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FC861" w14:textId="3792482A" w:rsidR="005B57D8" w:rsidRPr="00416FED" w:rsidRDefault="005B57D8" w:rsidP="00944FFE">
      <w:pPr>
        <w:spacing w:line="360" w:lineRule="auto"/>
        <w:rPr>
          <w:sz w:val="24"/>
          <w:szCs w:val="24"/>
        </w:rPr>
      </w:pPr>
      <w:r w:rsidRPr="00416FED">
        <w:rPr>
          <w:sz w:val="24"/>
          <w:szCs w:val="24"/>
        </w:rPr>
        <w:t xml:space="preserve">When Donald Trump cited the </w:t>
      </w:r>
      <w:r w:rsidR="00D8381B">
        <w:rPr>
          <w:sz w:val="24"/>
          <w:szCs w:val="24"/>
        </w:rPr>
        <w:t>US construction</w:t>
      </w:r>
      <w:r w:rsidRPr="00416FED">
        <w:rPr>
          <w:sz w:val="24"/>
          <w:szCs w:val="24"/>
        </w:rPr>
        <w:t xml:space="preserve"> of the Panama Canal as </w:t>
      </w:r>
      <w:r w:rsidR="000C6823" w:rsidRPr="00416FED">
        <w:rPr>
          <w:sz w:val="24"/>
          <w:szCs w:val="24"/>
        </w:rPr>
        <w:t>the basis for</w:t>
      </w:r>
      <w:r w:rsidRPr="00416FED">
        <w:rPr>
          <w:sz w:val="24"/>
          <w:szCs w:val="24"/>
        </w:rPr>
        <w:t xml:space="preserve"> his claim to the waterway, he invoked a project marked by brutal racial segregation and the mass mortality of </w:t>
      </w:r>
      <w:r w:rsidR="00C470CF">
        <w:rPr>
          <w:sz w:val="24"/>
          <w:szCs w:val="24"/>
        </w:rPr>
        <w:t>foreign</w:t>
      </w:r>
      <w:r w:rsidR="000C6823" w:rsidRPr="00416FED">
        <w:rPr>
          <w:sz w:val="24"/>
          <w:szCs w:val="24"/>
        </w:rPr>
        <w:t xml:space="preserve"> workers</w:t>
      </w:r>
      <w:r w:rsidRPr="00416FED">
        <w:rPr>
          <w:sz w:val="24"/>
          <w:szCs w:val="24"/>
        </w:rPr>
        <w:t>.</w:t>
      </w:r>
    </w:p>
    <w:p w14:paraId="416E9BCB" w14:textId="3B1BFC97" w:rsidR="000C6823" w:rsidRPr="00416FED" w:rsidRDefault="005B57D8" w:rsidP="00944FFE">
      <w:pPr>
        <w:spacing w:line="360" w:lineRule="auto"/>
        <w:rPr>
          <w:sz w:val="24"/>
          <w:szCs w:val="24"/>
        </w:rPr>
      </w:pPr>
      <w:r w:rsidRPr="00416FED">
        <w:rPr>
          <w:sz w:val="24"/>
          <w:szCs w:val="24"/>
        </w:rPr>
        <w:t>Trump claimed that the United States “lost 38,000 lives in the building of the Panama Canal”. This is a false cumulative tally</w:t>
      </w:r>
      <w:r w:rsidR="000C6823" w:rsidRPr="00416FED">
        <w:rPr>
          <w:sz w:val="24"/>
          <w:szCs w:val="24"/>
        </w:rPr>
        <w:t>,</w:t>
      </w:r>
      <w:r w:rsidRPr="00416FED">
        <w:rPr>
          <w:sz w:val="24"/>
          <w:szCs w:val="24"/>
        </w:rPr>
        <w:t xml:space="preserve"> </w:t>
      </w:r>
      <w:r w:rsidR="00944FFE">
        <w:rPr>
          <w:sz w:val="24"/>
          <w:szCs w:val="24"/>
        </w:rPr>
        <w:t>conflating</w:t>
      </w:r>
      <w:r w:rsidRPr="00416FED">
        <w:rPr>
          <w:sz w:val="24"/>
          <w:szCs w:val="24"/>
        </w:rPr>
        <w:t xml:space="preserve"> the 25,000+ lives lost in the failed French attempt to build the Canal in the 1880s to the 6,000+ lives lost during the US project between 1904 and 1914.</w:t>
      </w:r>
      <w:r w:rsidR="000C6823" w:rsidRPr="00416FED">
        <w:rPr>
          <w:sz w:val="24"/>
          <w:szCs w:val="24"/>
        </w:rPr>
        <w:t xml:space="preserve"> It is also disingenuous: the vast majority of those who died were </w:t>
      </w:r>
      <w:r w:rsidR="00E77337" w:rsidRPr="00416FED">
        <w:rPr>
          <w:sz w:val="24"/>
          <w:szCs w:val="24"/>
        </w:rPr>
        <w:t>subjects of the British Crown</w:t>
      </w:r>
      <w:r w:rsidR="00E77337" w:rsidRPr="00416FED">
        <w:rPr>
          <w:sz w:val="24"/>
          <w:szCs w:val="24"/>
        </w:rPr>
        <w:t xml:space="preserve"> </w:t>
      </w:r>
      <w:r w:rsidR="000C6823" w:rsidRPr="00416FED">
        <w:rPr>
          <w:sz w:val="24"/>
          <w:szCs w:val="24"/>
        </w:rPr>
        <w:t xml:space="preserve">from the Caribbean </w:t>
      </w:r>
      <w:r w:rsidR="00C470CF">
        <w:rPr>
          <w:sz w:val="24"/>
          <w:szCs w:val="24"/>
        </w:rPr>
        <w:t>islands</w:t>
      </w:r>
      <w:r w:rsidR="000C6823" w:rsidRPr="00416FED">
        <w:rPr>
          <w:sz w:val="24"/>
          <w:szCs w:val="24"/>
        </w:rPr>
        <w:t>.</w:t>
      </w:r>
    </w:p>
    <w:p w14:paraId="3E9DC202" w14:textId="55CD1A29" w:rsidR="000C6823" w:rsidRPr="00416FED" w:rsidRDefault="000C6823" w:rsidP="00944FFE">
      <w:pPr>
        <w:spacing w:line="360" w:lineRule="auto"/>
        <w:rPr>
          <w:sz w:val="24"/>
          <w:szCs w:val="24"/>
        </w:rPr>
      </w:pPr>
      <w:r w:rsidRPr="00416FED">
        <w:rPr>
          <w:sz w:val="24"/>
          <w:szCs w:val="24"/>
        </w:rPr>
        <w:t xml:space="preserve">Trump’s Inaugural address also fondly referred to Teddy Roosevelt, the US President most associated with </w:t>
      </w:r>
      <w:r w:rsidR="00282978" w:rsidRPr="00416FED">
        <w:rPr>
          <w:sz w:val="24"/>
          <w:szCs w:val="24"/>
        </w:rPr>
        <w:t>the Panama Canal, citing it as one of “the great things he did”</w:t>
      </w:r>
      <w:r w:rsidRPr="00416FED">
        <w:rPr>
          <w:sz w:val="24"/>
          <w:szCs w:val="24"/>
        </w:rPr>
        <w:t xml:space="preserve">. </w:t>
      </w:r>
    </w:p>
    <w:p w14:paraId="00C44E20" w14:textId="443A7182" w:rsidR="000C6823" w:rsidRPr="00416FED" w:rsidRDefault="00282978" w:rsidP="00944FFE">
      <w:pPr>
        <w:spacing w:line="36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416FED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The reference was telling. When Trump was pictured flipping burgers in a suburban McDonald’s on the campaign trail, it was straight out of the Teddy Roosevelt playbook.</w:t>
      </w:r>
      <w:r w:rsidR="000C6823" w:rsidRPr="00416FED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416FED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In</w:t>
      </w:r>
      <w:r w:rsidR="000C6823" w:rsidRPr="00416FED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November 1906 Roosevelt </w:t>
      </w:r>
      <w:r w:rsidRPr="00416FED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became the first President to conduct a visit abroad when he went to inspect work on the Panama Canal</w:t>
      </w:r>
      <w:r w:rsidR="005823C0" w:rsidRPr="00416FED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. In keeping with his sleeves-rolled-up image, he </w:t>
      </w:r>
      <w:r w:rsidR="000C6823" w:rsidRPr="00416FED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skip</w:t>
      </w:r>
      <w:r w:rsidR="0039596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ped</w:t>
      </w:r>
      <w:r w:rsidR="000C6823" w:rsidRPr="00416FED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a formal lunch at Panama’s exclusive Tivoli Hotel and instead walked unannounced into a labo</w:t>
      </w:r>
      <w:r w:rsidR="005823C0" w:rsidRPr="00416FED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u</w:t>
      </w:r>
      <w:r w:rsidR="000C6823" w:rsidRPr="00416FED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rers’ mess hall at La Boca, where he sat down to eat a thirty-cent lunch alongside several hundred surprised workers</w:t>
      </w:r>
      <w:r w:rsidR="005823C0" w:rsidRPr="00416FED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2F2403C4" w14:textId="2059280B" w:rsidR="00282978" w:rsidRPr="00416FED" w:rsidRDefault="005823C0" w:rsidP="00944FFE">
      <w:pPr>
        <w:spacing w:line="36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416FED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But the </w:t>
      </w:r>
      <w:r w:rsidR="00282978" w:rsidRPr="00416FED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upbeat </w:t>
      </w:r>
      <w:r w:rsidRPr="00416FED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spirit</w:t>
      </w:r>
      <w:r w:rsidR="00282978" w:rsidRPr="00416FED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of the </w:t>
      </w:r>
      <w:r w:rsidRPr="00416FED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US </w:t>
      </w:r>
      <w:r w:rsidR="00282978" w:rsidRPr="00416FED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Progressive Era</w:t>
      </w:r>
      <w:r w:rsidRPr="00416FED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which this image evokes - and which Trump</w:t>
      </w:r>
      <w:r w:rsidR="00D83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’s inaugural speech was</w:t>
      </w:r>
      <w:r w:rsidRPr="00416FED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keen to embrace – </w:t>
      </w:r>
      <w:r w:rsidR="005C4C21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masked the tropical hell experienced by most of the workforce</w:t>
      </w:r>
      <w:r w:rsidRPr="00416FED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.  </w:t>
      </w:r>
    </w:p>
    <w:p w14:paraId="61F49158" w14:textId="42CB5AC0" w:rsidR="005823C0" w:rsidRPr="00416FED" w:rsidRDefault="00FB6F37" w:rsidP="00944FFE">
      <w:pPr>
        <w:spacing w:line="36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416FED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When Teddy Roosevelt sat down to his mash potatoes and beef it was in a whites-only mess hall</w:t>
      </w:r>
      <w:r w:rsidR="00C470C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. He therefore</w:t>
      </w:r>
      <w:r w:rsidRPr="00416FED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had the luxury of </w:t>
      </w:r>
      <w:r w:rsidR="00C470C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eating from a plate with a knife and fork, </w:t>
      </w:r>
      <w:r w:rsidRPr="00416FED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resting the Presidential posterior on a wooden bench and his elbows on a table. In the mess halls provided by the US military for the majority Afro-Caribbean workforce, there were no chairs or tables</w:t>
      </w:r>
      <w:r w:rsidR="00C470C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: men had to spoon </w:t>
      </w:r>
      <w:r w:rsidR="00D83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poor quality</w:t>
      </w:r>
      <w:r w:rsidR="00C470C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D83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grub</w:t>
      </w:r>
      <w:r w:rsidR="00C470CF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into their mouths from a mess tin while standing up or squatting, often under armed guard.</w:t>
      </w:r>
      <w:r w:rsidR="00BF6FB3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416FED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097AA199" w14:textId="33D208A3" w:rsidR="005502A3" w:rsidRDefault="005502A3" w:rsidP="00944FFE">
      <w:p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This was just one of the </w:t>
      </w:r>
      <w:r>
        <w:rPr>
          <w:rFonts w:cs="Times New Roman"/>
          <w:sz w:val="24"/>
          <w:szCs w:val="24"/>
        </w:rPr>
        <w:t>everyday realit</w:t>
      </w:r>
      <w:r>
        <w:rPr>
          <w:rFonts w:cs="Times New Roman"/>
          <w:sz w:val="24"/>
          <w:szCs w:val="24"/>
        </w:rPr>
        <w:t>ies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during the American-overseen building of the Panama Canal: the Gilded Age “project” which Trump referred to admiringly in his inauguration speech functioned as a </w:t>
      </w:r>
      <w:r w:rsidR="00944FFE">
        <w:rPr>
          <w:rFonts w:cs="Times New Roman"/>
          <w:sz w:val="24"/>
          <w:szCs w:val="24"/>
        </w:rPr>
        <w:t xml:space="preserve">sort of </w:t>
      </w:r>
      <w:r>
        <w:rPr>
          <w:rFonts w:cs="Times New Roman"/>
          <w:sz w:val="24"/>
          <w:szCs w:val="24"/>
        </w:rPr>
        <w:t>decade-long tropical apartheid.</w:t>
      </w:r>
    </w:p>
    <w:p w14:paraId="5D91EA7F" w14:textId="20F41633" w:rsidR="00944FFE" w:rsidRDefault="005502A3" w:rsidP="00944FFE">
      <w:pPr>
        <w:spacing w:line="36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lastRenderedPageBreak/>
        <w:t>Beneath Trump’s reference to “38,000 lives” lies a difference in mortality statistics between</w:t>
      </w:r>
      <w:r w:rsidR="00FB6F37" w:rsidRPr="00416FED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the French and American periods of control over the Canal scheme</w:t>
      </w:r>
      <w:r w:rsidR="008F1273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explained by</w:t>
      </w:r>
      <w:r w:rsidR="00FB6F37" w:rsidRPr="00416FED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D83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the </w:t>
      </w:r>
      <w:r w:rsidR="00944FFE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perilous </w:t>
      </w:r>
      <w:r w:rsidR="00D83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nature of the </w:t>
      </w:r>
      <w:r w:rsidR="00944FFE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work</w:t>
      </w:r>
      <w:r w:rsidR="00D8381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,</w:t>
      </w:r>
      <w:r w:rsidR="00944FFE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but more importantly by </w:t>
      </w:r>
      <w:r w:rsidR="00FB6F37" w:rsidRPr="00416FED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advances in medic</w:t>
      </w:r>
      <w:r w:rsidR="008F1273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al understanding</w:t>
      </w:r>
      <w:r w:rsidR="00FB6F37" w:rsidRPr="00416FED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, most notably in the confirmation of mosquito transmission of yellow fever and malaria</w:t>
      </w:r>
      <w:r w:rsidR="008F1273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.</w:t>
      </w:r>
      <w:r w:rsidR="00944FFE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8F1273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US-led sanitation efforts reduced deaths from these diseases. </w:t>
      </w:r>
    </w:p>
    <w:p w14:paraId="5D993990" w14:textId="2A27D86D" w:rsidR="005502A3" w:rsidRPr="008F1273" w:rsidRDefault="008F1273" w:rsidP="00944FFE">
      <w:pPr>
        <w:spacing w:line="36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But the epidemiology of the time was itself infused with racist assumptions: the US would </w:t>
      </w:r>
      <w:r w:rsidRPr="00416FED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mak</w:t>
      </w:r>
      <w: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e</w:t>
      </w:r>
      <w:r w:rsidRPr="00416FED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Panama “wholesome”</w:t>
      </w:r>
      <w:r w:rsidR="00944FFE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by</w:t>
      </w:r>
      <w: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subject</w:t>
      </w:r>
      <w:r w:rsidR="00944FFE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ing</w:t>
      </w:r>
      <w: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a </w:t>
      </w:r>
      <w:r w:rsidRPr="00416FED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“mixed population of the lowest type” to sanitary “clean up”</w:t>
      </w:r>
      <w: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. A</w:t>
      </w:r>
      <w:r w:rsidR="005502A3">
        <w:rPr>
          <w:rFonts w:cs="Times New Roman"/>
          <w:sz w:val="24"/>
          <w:szCs w:val="24"/>
        </w:rPr>
        <w:t xml:space="preserve">ll </w:t>
      </w:r>
      <w:r>
        <w:rPr>
          <w:rFonts w:cs="Times New Roman"/>
          <w:sz w:val="24"/>
          <w:szCs w:val="24"/>
        </w:rPr>
        <w:t xml:space="preserve">of this would </w:t>
      </w:r>
      <w:r w:rsidR="005502A3">
        <w:rPr>
          <w:rFonts w:cs="Times New Roman"/>
          <w:sz w:val="24"/>
          <w:szCs w:val="24"/>
        </w:rPr>
        <w:t>t</w:t>
      </w:r>
      <w:r>
        <w:rPr>
          <w:rFonts w:cs="Times New Roman"/>
          <w:sz w:val="24"/>
          <w:szCs w:val="24"/>
        </w:rPr>
        <w:t>a</w:t>
      </w:r>
      <w:r w:rsidR="005502A3">
        <w:rPr>
          <w:rFonts w:cs="Times New Roman"/>
          <w:sz w:val="24"/>
          <w:szCs w:val="24"/>
        </w:rPr>
        <w:t>k</w:t>
      </w:r>
      <w:r>
        <w:rPr>
          <w:rFonts w:cs="Times New Roman"/>
          <w:sz w:val="24"/>
          <w:szCs w:val="24"/>
        </w:rPr>
        <w:t>e</w:t>
      </w:r>
      <w:r w:rsidR="005502A3">
        <w:rPr>
          <w:rFonts w:cs="Times New Roman"/>
          <w:sz w:val="24"/>
          <w:szCs w:val="24"/>
        </w:rPr>
        <w:t xml:space="preserve"> place </w:t>
      </w:r>
      <w:r w:rsidR="005502A3" w:rsidRPr="00416FED">
        <w:rPr>
          <w:rFonts w:cs="Times New Roman"/>
          <w:sz w:val="24"/>
          <w:szCs w:val="24"/>
        </w:rPr>
        <w:t xml:space="preserve">in ‘the Zone’: a ten-mile-wide strip of militarised settlement </w:t>
      </w:r>
      <w:r w:rsidR="005502A3" w:rsidRPr="00416FED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under the control of the US Secretary of War from</w:t>
      </w:r>
      <w:r w:rsidR="005502A3" w:rsidRPr="00416FED">
        <w:rPr>
          <w:rFonts w:cs="Times New Roman"/>
          <w:sz w:val="24"/>
          <w:szCs w:val="24"/>
        </w:rPr>
        <w:t xml:space="preserve"> which </w:t>
      </w:r>
      <w:r w:rsidR="005502A3">
        <w:rPr>
          <w:rFonts w:cs="Times New Roman"/>
          <w:sz w:val="24"/>
          <w:szCs w:val="24"/>
        </w:rPr>
        <w:t>the local population was</w:t>
      </w:r>
      <w:r w:rsidR="005502A3" w:rsidRPr="00416FED">
        <w:rPr>
          <w:rFonts w:cs="Times New Roman"/>
          <w:sz w:val="24"/>
          <w:szCs w:val="24"/>
        </w:rPr>
        <w:t xml:space="preserve"> forcibly displaced</w:t>
      </w:r>
      <w:r w:rsidR="00944FFE">
        <w:rPr>
          <w:rFonts w:cs="Times New Roman"/>
          <w:sz w:val="24"/>
          <w:szCs w:val="24"/>
        </w:rPr>
        <w:t>;</w:t>
      </w:r>
      <w:r>
        <w:rPr>
          <w:rFonts w:cs="Times New Roman"/>
          <w:sz w:val="24"/>
          <w:szCs w:val="24"/>
        </w:rPr>
        <w:t xml:space="preserve"> </w:t>
      </w:r>
      <w:r w:rsidR="00944FFE">
        <w:rPr>
          <w:rFonts w:cs="Times New Roman"/>
          <w:sz w:val="24"/>
          <w:szCs w:val="24"/>
        </w:rPr>
        <w:t>it was,</w:t>
      </w:r>
      <w:r>
        <w:rPr>
          <w:rFonts w:cs="Times New Roman"/>
          <w:sz w:val="24"/>
          <w:szCs w:val="24"/>
        </w:rPr>
        <w:t xml:space="preserve"> to quote one historian, America’s</w:t>
      </w:r>
      <w:r w:rsidRPr="008F1273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416FED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“test tube republic”</w:t>
      </w:r>
      <w: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50BC6E21" w14:textId="494A3979" w:rsidR="00416FED" w:rsidRPr="001D7648" w:rsidRDefault="008F1273" w:rsidP="00944FFE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In America’s “test tube republic”, American engineers and their families lived in lavish homes </w:t>
      </w:r>
      <w:r w:rsidR="001D7648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where housewives enjoyed</w:t>
      </w:r>
      <w:r w:rsidRPr="001D7648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the</w:t>
      </w:r>
      <w:r w:rsidRPr="001D7648">
        <w:rPr>
          <w:rFonts w:eastAsia="SimSun" w:cs="Times New Roman"/>
          <w:sz w:val="24"/>
          <w:szCs w:val="24"/>
        </w:rPr>
        <w:t xml:space="preserve"> latest labour-saving technology</w:t>
      </w:r>
      <w:r w:rsidR="001D7648">
        <w:rPr>
          <w:rFonts w:eastAsia="SimSun" w:cs="Times New Roman"/>
          <w:sz w:val="24"/>
          <w:szCs w:val="24"/>
        </w:rPr>
        <w:t xml:space="preserve"> and</w:t>
      </w:r>
      <w:r w:rsidR="001D7648" w:rsidRPr="001D7648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shopped and socialised in whites-only spaces. </w:t>
      </w:r>
      <w:r w:rsidR="001D7648" w:rsidRPr="001D7648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Their kids dared not stray the short distance </w:t>
      </w:r>
      <w:r w:rsidR="00944FFE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beyond</w:t>
      </w:r>
      <w:r w:rsidR="001D7648" w:rsidRPr="001D7648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the </w:t>
      </w:r>
      <w:r w:rsidR="001D7648" w:rsidRPr="001D7648">
        <w:rPr>
          <w:rFonts w:eastAsia="SimSun" w:cs="Times New Roman"/>
          <w:sz w:val="24"/>
          <w:szCs w:val="24"/>
        </w:rPr>
        <w:t>w</w:t>
      </w:r>
      <w:r w:rsidR="001D7648" w:rsidRPr="001D7648">
        <w:rPr>
          <w:rFonts w:eastAsia="SimSun" w:cs="Times New Roman"/>
          <w:sz w:val="24"/>
          <w:szCs w:val="24"/>
        </w:rPr>
        <w:t>hite picket fences</w:t>
      </w:r>
      <w:r w:rsidRPr="001D7648">
        <w:rPr>
          <w:rFonts w:eastAsia="SimSun" w:cs="Times New Roman"/>
          <w:sz w:val="24"/>
          <w:szCs w:val="24"/>
        </w:rPr>
        <w:t xml:space="preserve"> to </w:t>
      </w:r>
      <w:r w:rsidR="001D7648" w:rsidRPr="001D7648">
        <w:rPr>
          <w:rFonts w:eastAsia="SimSun" w:cs="Times New Roman"/>
          <w:sz w:val="24"/>
          <w:szCs w:val="24"/>
        </w:rPr>
        <w:t xml:space="preserve">the </w:t>
      </w:r>
      <w:r w:rsidRPr="001D7648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substandard shacks and barrack rooms where West Indian </w:t>
      </w:r>
      <w:proofErr w:type="spellStart"/>
      <w:r w:rsidRPr="001D7648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laborers</w:t>
      </w:r>
      <w:proofErr w:type="spellEnd"/>
      <w:r w:rsidRPr="001D7648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spilled out of crowded bunks.</w:t>
      </w:r>
      <w:r w:rsidR="00416FED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T</w:t>
      </w:r>
      <w:r w:rsidR="00416FED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he </w:t>
      </w:r>
      <w:r w:rsidR="00416FED" w:rsidRPr="008F1273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abundant local availability of fresh fruit and vegetables </w:t>
      </w:r>
      <w:r w:rsidRPr="008F1273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was </w:t>
      </w:r>
      <w:r w:rsidR="00416FED" w:rsidRPr="008F1273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spurned in favour of “safe” food shipped 2,000 miles in refrigerated containers from the continental United States.</w:t>
      </w:r>
      <w:r w:rsidR="00416FED" w:rsidRPr="008F1273">
        <w:rPr>
          <w:rFonts w:eastAsia="SimSun" w:cs="Times New Roman"/>
          <w:sz w:val="24"/>
          <w:szCs w:val="24"/>
        </w:rPr>
        <w:t xml:space="preserve"> “</w:t>
      </w:r>
      <w:r>
        <w:rPr>
          <w:rFonts w:eastAsia="SimSun" w:cs="Times New Roman"/>
          <w:sz w:val="24"/>
          <w:szCs w:val="24"/>
        </w:rPr>
        <w:t>C</w:t>
      </w:r>
      <w:r w:rsidR="00416FED" w:rsidRPr="008F1273">
        <w:rPr>
          <w:rFonts w:eastAsia="SimSun" w:cs="Times New Roman"/>
          <w:sz w:val="24"/>
          <w:szCs w:val="24"/>
        </w:rPr>
        <w:t xml:space="preserve">ivilized” </w:t>
      </w:r>
      <w:r>
        <w:rPr>
          <w:rFonts w:eastAsia="SimSun" w:cs="Times New Roman"/>
          <w:sz w:val="24"/>
          <w:szCs w:val="24"/>
        </w:rPr>
        <w:t xml:space="preserve">WASP </w:t>
      </w:r>
      <w:r w:rsidR="00416FED" w:rsidRPr="008F1273">
        <w:rPr>
          <w:rFonts w:eastAsia="SimSun" w:cs="Times New Roman"/>
          <w:sz w:val="24"/>
          <w:szCs w:val="24"/>
        </w:rPr>
        <w:t>virtues of self-control</w:t>
      </w:r>
      <w:r w:rsidR="00181722">
        <w:rPr>
          <w:rFonts w:eastAsia="SimSun" w:cs="Times New Roman"/>
          <w:sz w:val="24"/>
          <w:szCs w:val="24"/>
        </w:rPr>
        <w:t xml:space="preserve"> and</w:t>
      </w:r>
      <w:r w:rsidR="00416FED" w:rsidRPr="008F1273">
        <w:rPr>
          <w:rFonts w:eastAsia="SimSun" w:cs="Times New Roman"/>
          <w:sz w:val="24"/>
          <w:szCs w:val="24"/>
        </w:rPr>
        <w:t xml:space="preserve"> hard work</w:t>
      </w:r>
      <w:r w:rsidR="001D7648">
        <w:rPr>
          <w:rFonts w:eastAsia="SimSun" w:cs="Times New Roman"/>
          <w:sz w:val="24"/>
          <w:szCs w:val="24"/>
        </w:rPr>
        <w:t xml:space="preserve"> were to be maintained by not “mixing”.</w:t>
      </w:r>
      <w:r w:rsidR="001D7648" w:rsidRPr="001D7648">
        <w:rPr>
          <w:rFonts w:cs="Times New Roman"/>
          <w:sz w:val="24"/>
          <w:szCs w:val="24"/>
        </w:rPr>
        <w:t xml:space="preserve"> </w:t>
      </w:r>
      <w:r w:rsidR="001D7648">
        <w:rPr>
          <w:rFonts w:cs="Times New Roman"/>
          <w:sz w:val="24"/>
          <w:szCs w:val="24"/>
        </w:rPr>
        <w:t>Meanwhile,</w:t>
      </w:r>
      <w:r w:rsidR="001D7648" w:rsidRPr="00416FED">
        <w:rPr>
          <w:rFonts w:cs="Times New Roman"/>
          <w:sz w:val="24"/>
          <w:szCs w:val="24"/>
        </w:rPr>
        <w:t xml:space="preserve"> </w:t>
      </w:r>
      <w:r w:rsidR="001D7648">
        <w:rPr>
          <w:rFonts w:cs="Times New Roman"/>
          <w:sz w:val="24"/>
          <w:szCs w:val="24"/>
        </w:rPr>
        <w:t xml:space="preserve">local settlements were cleared so that </w:t>
      </w:r>
      <w:r w:rsidR="001D7648" w:rsidRPr="00416FED">
        <w:rPr>
          <w:rFonts w:cs="Times New Roman"/>
          <w:sz w:val="24"/>
          <w:szCs w:val="24"/>
        </w:rPr>
        <w:t>US Government ecologists</w:t>
      </w:r>
      <w:r w:rsidR="001D7648">
        <w:rPr>
          <w:rFonts w:cs="Times New Roman"/>
          <w:sz w:val="24"/>
          <w:szCs w:val="24"/>
        </w:rPr>
        <w:t xml:space="preserve"> </w:t>
      </w:r>
      <w:r w:rsidR="00944FFE">
        <w:rPr>
          <w:rFonts w:cs="Times New Roman"/>
          <w:sz w:val="24"/>
          <w:szCs w:val="24"/>
        </w:rPr>
        <w:t xml:space="preserve">had a </w:t>
      </w:r>
      <w:r w:rsidR="001D7648" w:rsidRPr="00416FED">
        <w:rPr>
          <w:rFonts w:cs="Times New Roman"/>
          <w:sz w:val="24"/>
          <w:szCs w:val="24"/>
        </w:rPr>
        <w:t>“little world in itself</w:t>
      </w:r>
      <w:r w:rsidR="001D7648" w:rsidRPr="00416FED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”</w:t>
      </w:r>
      <w:r w:rsidR="00944FFE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in which to conduct experiments</w:t>
      </w:r>
      <w:r w:rsidR="001D7648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27C295A1" w14:textId="086E9379" w:rsidR="00416FED" w:rsidRPr="00CC5F90" w:rsidRDefault="00944FFE" w:rsidP="00944FFE">
      <w:pPr>
        <w:spacing w:line="36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cs="Times New Roman"/>
          <w:sz w:val="24"/>
          <w:szCs w:val="24"/>
          <w:shd w:val="clear" w:color="auto" w:fill="FFFFFF"/>
        </w:rPr>
        <w:t>These</w:t>
      </w:r>
      <w:r w:rsidR="001D7648" w:rsidRPr="001D7648">
        <w:rPr>
          <w:rFonts w:cs="Times New Roman"/>
          <w:sz w:val="24"/>
          <w:szCs w:val="24"/>
          <w:shd w:val="clear" w:color="auto" w:fill="FFFFFF"/>
        </w:rPr>
        <w:t xml:space="preserve"> divisions were</w:t>
      </w:r>
      <w:r w:rsidR="00BF6FB3" w:rsidRPr="001D7648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1D7648" w:rsidRPr="001D7648">
        <w:rPr>
          <w:rFonts w:cs="Times New Roman"/>
          <w:sz w:val="24"/>
          <w:szCs w:val="24"/>
          <w:shd w:val="clear" w:color="auto" w:fill="FFFFFF"/>
        </w:rPr>
        <w:t>not merely a question of skilled versus unskilled labour. B</w:t>
      </w:r>
      <w:r w:rsidR="00BF6FB3" w:rsidRPr="001D7648">
        <w:rPr>
          <w:rFonts w:cs="Times New Roman"/>
          <w:sz w:val="24"/>
          <w:szCs w:val="24"/>
          <w:shd w:val="clear" w:color="auto" w:fill="FFFFFF"/>
        </w:rPr>
        <w:t xml:space="preserve">lack </w:t>
      </w:r>
      <w:r w:rsidR="001D7648" w:rsidRPr="001D7648">
        <w:rPr>
          <w:rFonts w:cs="Times New Roman"/>
          <w:sz w:val="24"/>
          <w:szCs w:val="24"/>
          <w:shd w:val="clear" w:color="auto" w:fill="FFFFFF"/>
        </w:rPr>
        <w:t xml:space="preserve">workers, </w:t>
      </w:r>
      <w:proofErr w:type="spellStart"/>
      <w:r w:rsidR="001D7648" w:rsidRPr="001D7648">
        <w:rPr>
          <w:rFonts w:cs="Times New Roman"/>
          <w:sz w:val="24"/>
          <w:szCs w:val="24"/>
          <w:shd w:val="clear" w:color="auto" w:fill="FFFFFF"/>
        </w:rPr>
        <w:t>the</w:t>
      </w:r>
      <w:proofErr w:type="spellEnd"/>
      <w:r w:rsidR="001D7648" w:rsidRPr="001D7648">
        <w:rPr>
          <w:rFonts w:cs="Times New Roman"/>
          <w:sz w:val="24"/>
          <w:szCs w:val="24"/>
          <w:shd w:val="clear" w:color="auto" w:fill="FFFFFF"/>
        </w:rPr>
        <w:t xml:space="preserve"> majority of the “38,000 lives” </w:t>
      </w:r>
      <w:r w:rsidR="005C4C21">
        <w:rPr>
          <w:rFonts w:cs="Times New Roman"/>
          <w:sz w:val="24"/>
          <w:szCs w:val="24"/>
          <w:shd w:val="clear" w:color="auto" w:fill="FFFFFF"/>
        </w:rPr>
        <w:t>referred to by Trump</w:t>
      </w:r>
      <w:r w:rsidR="001D7648" w:rsidRPr="001D7648">
        <w:rPr>
          <w:rFonts w:cs="Times New Roman"/>
          <w:sz w:val="24"/>
          <w:szCs w:val="24"/>
          <w:shd w:val="clear" w:color="auto" w:fill="FFFFFF"/>
        </w:rPr>
        <w:t xml:space="preserve">, </w:t>
      </w:r>
      <w:r w:rsidR="00BF6FB3" w:rsidRPr="001D7648">
        <w:rPr>
          <w:rFonts w:cs="Times New Roman"/>
          <w:sz w:val="24"/>
          <w:szCs w:val="24"/>
          <w:shd w:val="clear" w:color="auto" w:fill="FFFFFF"/>
        </w:rPr>
        <w:t xml:space="preserve">were paid thirteen cents an hour compared to forty cents an hour for unskilled </w:t>
      </w:r>
      <w:r>
        <w:rPr>
          <w:rFonts w:cs="Times New Roman"/>
          <w:sz w:val="24"/>
          <w:szCs w:val="24"/>
          <w:shd w:val="clear" w:color="auto" w:fill="FFFFFF"/>
        </w:rPr>
        <w:t>European</w:t>
      </w:r>
      <w:r w:rsidR="00BF6FB3" w:rsidRPr="001D7648">
        <w:rPr>
          <w:rFonts w:cs="Times New Roman"/>
          <w:sz w:val="24"/>
          <w:szCs w:val="24"/>
          <w:shd w:val="clear" w:color="auto" w:fill="FFFFFF"/>
        </w:rPr>
        <w:t xml:space="preserve"> labo</w:t>
      </w:r>
      <w:r>
        <w:rPr>
          <w:rFonts w:cs="Times New Roman"/>
          <w:sz w:val="24"/>
          <w:szCs w:val="24"/>
          <w:shd w:val="clear" w:color="auto" w:fill="FFFFFF"/>
        </w:rPr>
        <w:t>u</w:t>
      </w:r>
      <w:r w:rsidR="00BF6FB3" w:rsidRPr="001D7648">
        <w:rPr>
          <w:rFonts w:cs="Times New Roman"/>
          <w:sz w:val="24"/>
          <w:szCs w:val="24"/>
          <w:shd w:val="clear" w:color="auto" w:fill="FFFFFF"/>
        </w:rPr>
        <w:t>rers</w:t>
      </w:r>
      <w:r>
        <w:rPr>
          <w:rFonts w:cs="Times New Roman"/>
          <w:sz w:val="24"/>
          <w:szCs w:val="24"/>
          <w:shd w:val="clear" w:color="auto" w:fill="FFFFFF"/>
        </w:rPr>
        <w:t>.</w:t>
      </w:r>
      <w:r w:rsidR="00BF6FB3" w:rsidRPr="001D7648">
        <w:rPr>
          <w:rFonts w:cs="Times New Roman"/>
          <w:sz w:val="24"/>
          <w:szCs w:val="24"/>
          <w:shd w:val="clear" w:color="auto" w:fill="FFFFFF"/>
        </w:rPr>
        <w:t xml:space="preserve"> Incredibly, </w:t>
      </w:r>
      <w:r w:rsidR="001D7648" w:rsidRPr="001D7648">
        <w:rPr>
          <w:rFonts w:cs="Times New Roman"/>
          <w:sz w:val="24"/>
          <w:szCs w:val="24"/>
          <w:shd w:val="clear" w:color="auto" w:fill="FFFFFF"/>
        </w:rPr>
        <w:t>US authorities</w:t>
      </w:r>
      <w:r w:rsidR="00BF6FB3" w:rsidRPr="001D7648">
        <w:rPr>
          <w:rFonts w:cs="Times New Roman"/>
          <w:sz w:val="24"/>
          <w:szCs w:val="24"/>
          <w:shd w:val="clear" w:color="auto" w:fill="FFFFFF"/>
        </w:rPr>
        <w:t xml:space="preserve"> claimed that comparatively “the negro is the better paid” in this situation because of </w:t>
      </w:r>
      <w:r>
        <w:rPr>
          <w:rFonts w:cs="Times New Roman"/>
          <w:sz w:val="24"/>
          <w:szCs w:val="24"/>
          <w:shd w:val="clear" w:color="auto" w:fill="FFFFFF"/>
        </w:rPr>
        <w:t>his</w:t>
      </w:r>
      <w:r w:rsidR="00BF6FB3" w:rsidRPr="001D7648">
        <w:rPr>
          <w:rFonts w:cs="Times New Roman"/>
          <w:sz w:val="24"/>
          <w:szCs w:val="24"/>
          <w:shd w:val="clear" w:color="auto" w:fill="FFFFFF"/>
        </w:rPr>
        <w:t xml:space="preserve"> supposedly </w:t>
      </w:r>
      <w:r>
        <w:rPr>
          <w:rFonts w:cs="Times New Roman"/>
          <w:sz w:val="24"/>
          <w:szCs w:val="24"/>
          <w:shd w:val="clear" w:color="auto" w:fill="FFFFFF"/>
        </w:rPr>
        <w:t>inf</w:t>
      </w:r>
      <w:r w:rsidR="00BF6FB3" w:rsidRPr="001D7648">
        <w:rPr>
          <w:rFonts w:cs="Times New Roman"/>
          <w:sz w:val="24"/>
          <w:szCs w:val="24"/>
          <w:shd w:val="clear" w:color="auto" w:fill="FFFFFF"/>
        </w:rPr>
        <w:t>erior “intelligence, physical strength, endurance and vitality”</w:t>
      </w:r>
      <w:r w:rsidR="001D7648" w:rsidRPr="001D7648">
        <w:rPr>
          <w:rFonts w:cs="Times New Roman"/>
          <w:sz w:val="24"/>
          <w:szCs w:val="24"/>
          <w:shd w:val="clear" w:color="auto" w:fill="FFFFFF"/>
        </w:rPr>
        <w:t>.</w:t>
      </w:r>
      <w:r w:rsidR="00CC5F90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cs="Times New Roman"/>
          <w:sz w:val="24"/>
          <w:szCs w:val="24"/>
          <w:shd w:val="clear" w:color="auto" w:fill="FFFFFF"/>
        </w:rPr>
        <w:t xml:space="preserve">Meanwhile, poorer </w:t>
      </w:r>
      <w:r w:rsidR="00CC5F90">
        <w:rPr>
          <w:rFonts w:cs="Times New Roman"/>
          <w:sz w:val="24"/>
          <w:szCs w:val="24"/>
          <w:shd w:val="clear" w:color="auto" w:fill="FFFFFF"/>
        </w:rPr>
        <w:t xml:space="preserve">food and general </w:t>
      </w:r>
      <w:r>
        <w:rPr>
          <w:rFonts w:cs="Times New Roman"/>
          <w:sz w:val="24"/>
          <w:szCs w:val="24"/>
          <w:shd w:val="clear" w:color="auto" w:fill="FFFFFF"/>
        </w:rPr>
        <w:t>sanitation in black spaces led to serious outbreaks of dysentery</w:t>
      </w:r>
      <w:r w:rsidR="00CC5F90">
        <w:rPr>
          <w:rFonts w:cs="Times New Roman"/>
          <w:sz w:val="24"/>
          <w:szCs w:val="24"/>
          <w:shd w:val="clear" w:color="auto" w:fill="FFFFFF"/>
        </w:rPr>
        <w:t xml:space="preserve"> and mass defection</w:t>
      </w:r>
      <w:r w:rsidR="005C4C21">
        <w:rPr>
          <w:rFonts w:cs="Times New Roman"/>
          <w:sz w:val="24"/>
          <w:szCs w:val="24"/>
          <w:shd w:val="clear" w:color="auto" w:fill="FFFFFF"/>
        </w:rPr>
        <w:t>s</w:t>
      </w:r>
      <w:r>
        <w:rPr>
          <w:rFonts w:cs="Times New Roman"/>
          <w:sz w:val="24"/>
          <w:szCs w:val="24"/>
          <w:shd w:val="clear" w:color="auto" w:fill="FFFFFF"/>
        </w:rPr>
        <w:t>.</w:t>
      </w:r>
    </w:p>
    <w:p w14:paraId="5AFDBD3F" w14:textId="770BC33B" w:rsidR="00416FED" w:rsidRPr="00944FFE" w:rsidRDefault="00416FED" w:rsidP="00944FFE">
      <w:pPr>
        <w:spacing w:line="360" w:lineRule="auto"/>
        <w:rPr>
          <w:rFonts w:eastAsia="SimSun" w:cs="Times New Roman"/>
          <w:sz w:val="24"/>
          <w:szCs w:val="24"/>
        </w:rPr>
      </w:pPr>
      <w:r w:rsidRPr="00944FFE">
        <w:rPr>
          <w:rFonts w:eastAsia="SimSun" w:cs="Times New Roman"/>
          <w:sz w:val="24"/>
          <w:szCs w:val="24"/>
        </w:rPr>
        <w:t xml:space="preserve">This all amounted, in the words of one </w:t>
      </w:r>
      <w:r w:rsidR="00944FFE" w:rsidRPr="00944FFE">
        <w:rPr>
          <w:rFonts w:eastAsia="SimSun" w:cs="Times New Roman"/>
          <w:sz w:val="24"/>
          <w:szCs w:val="24"/>
        </w:rPr>
        <w:t xml:space="preserve">contemporary </w:t>
      </w:r>
      <w:r w:rsidRPr="00944FFE">
        <w:rPr>
          <w:rFonts w:eastAsia="SimSun" w:cs="Times New Roman"/>
          <w:sz w:val="24"/>
          <w:szCs w:val="24"/>
        </w:rPr>
        <w:t xml:space="preserve">observer, to an </w:t>
      </w:r>
      <w:r w:rsidRPr="00944FFE">
        <w:rPr>
          <w:rFonts w:eastAsia="SimSun" w:cs="Times New Roman"/>
          <w:sz w:val="24"/>
          <w:szCs w:val="24"/>
        </w:rPr>
        <w:t xml:space="preserve">“ideal paradise </w:t>
      </w:r>
      <w:r w:rsidRPr="00944FFE">
        <w:rPr>
          <w:rFonts w:eastAsia="SimSun" w:cs="Times New Roman"/>
          <w:i/>
          <w:iCs/>
          <w:sz w:val="24"/>
          <w:szCs w:val="24"/>
        </w:rPr>
        <w:t>for white people</w:t>
      </w:r>
      <w:r w:rsidRPr="00944FFE">
        <w:rPr>
          <w:rFonts w:eastAsia="SimSun" w:cs="Times New Roman"/>
          <w:sz w:val="24"/>
          <w:szCs w:val="24"/>
        </w:rPr>
        <w:t>”</w:t>
      </w:r>
      <w:r w:rsidR="00944FFE">
        <w:rPr>
          <w:rFonts w:eastAsia="SimSun" w:cs="Times New Roman"/>
          <w:sz w:val="24"/>
          <w:szCs w:val="24"/>
        </w:rPr>
        <w:t xml:space="preserve">. </w:t>
      </w:r>
      <w:r w:rsidRPr="00944FFE">
        <w:rPr>
          <w:rFonts w:cs="Times New Roman"/>
          <w:sz w:val="24"/>
          <w:szCs w:val="24"/>
        </w:rPr>
        <w:t>Venturing from</w:t>
      </w:r>
      <w:r w:rsidRPr="00944FFE">
        <w:rPr>
          <w:rFonts w:cs="Times New Roman"/>
          <w:sz w:val="24"/>
          <w:szCs w:val="24"/>
        </w:rPr>
        <w:t xml:space="preserve"> the </w:t>
      </w:r>
      <w:r w:rsidRPr="00944FFE">
        <w:rPr>
          <w:rFonts w:cs="Times New Roman"/>
          <w:sz w:val="24"/>
          <w:szCs w:val="24"/>
        </w:rPr>
        <w:t xml:space="preserve">whites-only areas of the </w:t>
      </w:r>
      <w:r w:rsidRPr="00944FFE">
        <w:rPr>
          <w:rFonts w:cs="Times New Roman"/>
          <w:sz w:val="24"/>
          <w:szCs w:val="24"/>
        </w:rPr>
        <w:t xml:space="preserve">Zone </w:t>
      </w:r>
      <w:r w:rsidRPr="00944FFE">
        <w:rPr>
          <w:rFonts w:cs="Times New Roman"/>
          <w:sz w:val="24"/>
          <w:szCs w:val="24"/>
        </w:rPr>
        <w:t xml:space="preserve">to </w:t>
      </w:r>
      <w:r w:rsidRPr="00944FFE">
        <w:rPr>
          <w:rFonts w:cs="Times New Roman"/>
          <w:sz w:val="24"/>
          <w:szCs w:val="24"/>
        </w:rPr>
        <w:t xml:space="preserve">the less salubrious </w:t>
      </w:r>
      <w:r w:rsidRPr="00944FFE">
        <w:rPr>
          <w:rFonts w:cs="Times New Roman"/>
          <w:sz w:val="24"/>
          <w:szCs w:val="24"/>
        </w:rPr>
        <w:lastRenderedPageBreak/>
        <w:t>surrounds of</w:t>
      </w:r>
      <w:r w:rsidRPr="00944FFE">
        <w:rPr>
          <w:rFonts w:cs="Times New Roman"/>
          <w:sz w:val="24"/>
          <w:szCs w:val="24"/>
        </w:rPr>
        <w:t xml:space="preserve"> black workers</w:t>
      </w:r>
      <w:r w:rsidR="00944FFE">
        <w:rPr>
          <w:rFonts w:cs="Times New Roman"/>
          <w:sz w:val="24"/>
          <w:szCs w:val="24"/>
        </w:rPr>
        <w:t>, noted another,</w:t>
      </w:r>
      <w:r w:rsidRPr="00944FFE">
        <w:rPr>
          <w:rFonts w:cs="Times New Roman"/>
          <w:sz w:val="24"/>
          <w:szCs w:val="24"/>
        </w:rPr>
        <w:t xml:space="preserve"> </w:t>
      </w:r>
      <w:r w:rsidR="00181722">
        <w:rPr>
          <w:rFonts w:cs="Times New Roman"/>
          <w:sz w:val="24"/>
          <w:szCs w:val="24"/>
        </w:rPr>
        <w:t xml:space="preserve">was </w:t>
      </w:r>
      <w:r w:rsidRPr="00944FFE">
        <w:rPr>
          <w:rFonts w:cs="Times New Roman"/>
          <w:sz w:val="24"/>
          <w:szCs w:val="24"/>
        </w:rPr>
        <w:t>“like going from paradise to darkest Mississippi”</w:t>
      </w:r>
      <w:r w:rsidR="00944FFE">
        <w:rPr>
          <w:rFonts w:cs="Times New Roman"/>
          <w:sz w:val="24"/>
          <w:szCs w:val="24"/>
        </w:rPr>
        <w:t>.</w:t>
      </w:r>
    </w:p>
    <w:p w14:paraId="76026E9B" w14:textId="1608353C" w:rsidR="005C4C21" w:rsidRDefault="00D8381B" w:rsidP="00CC5F90">
      <w:pPr>
        <w:shd w:val="clear" w:color="auto" w:fill="FFFFFF"/>
        <w:spacing w:after="0" w:line="360" w:lineRule="auto"/>
        <w:rPr>
          <w:rFonts w:cs="Times New Roman"/>
          <w:sz w:val="24"/>
          <w:szCs w:val="24"/>
          <w:shd w:val="clear" w:color="auto" w:fill="FFFFFF"/>
        </w:rPr>
      </w:pPr>
      <w:r>
        <w:rPr>
          <w:rFonts w:cs="Times New Roman"/>
          <w:sz w:val="24"/>
          <w:szCs w:val="24"/>
          <w:shd w:val="clear" w:color="auto" w:fill="FFFFFF"/>
        </w:rPr>
        <w:t xml:space="preserve">While </w:t>
      </w:r>
      <w:r w:rsidR="00E77337">
        <w:rPr>
          <w:rFonts w:cs="Times New Roman"/>
          <w:sz w:val="24"/>
          <w:szCs w:val="24"/>
          <w:shd w:val="clear" w:color="auto" w:fill="FFFFFF"/>
        </w:rPr>
        <w:t>his ‘engineer-soldiers’ were publicly trumpeted as the vanguard of American greatness</w:t>
      </w:r>
      <w:r w:rsidR="00E77337">
        <w:rPr>
          <w:rFonts w:cs="Times New Roman"/>
          <w:sz w:val="24"/>
          <w:szCs w:val="24"/>
          <w:shd w:val="clear" w:color="auto" w:fill="FFFFFF"/>
        </w:rPr>
        <w:t>,</w:t>
      </w:r>
      <w:r w:rsidR="00E77337" w:rsidRPr="00416FED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282978" w:rsidRPr="00416FED">
        <w:rPr>
          <w:rFonts w:cs="Times New Roman"/>
          <w:sz w:val="24"/>
          <w:szCs w:val="24"/>
          <w:shd w:val="clear" w:color="auto" w:fill="FFFFFF"/>
        </w:rPr>
        <w:t>Roosevelt himself</w:t>
      </w:r>
      <w:r w:rsidR="00E77337">
        <w:rPr>
          <w:rFonts w:cs="Times New Roman"/>
          <w:sz w:val="24"/>
          <w:szCs w:val="24"/>
          <w:shd w:val="clear" w:color="auto" w:fill="FFFFFF"/>
        </w:rPr>
        <w:t xml:space="preserve"> - </w:t>
      </w:r>
      <w:r w:rsidR="00282978" w:rsidRPr="00416FED">
        <w:rPr>
          <w:rFonts w:cs="Times New Roman"/>
          <w:sz w:val="24"/>
          <w:szCs w:val="24"/>
          <w:shd w:val="clear" w:color="auto" w:fill="FFFFFF"/>
        </w:rPr>
        <w:t>whose mess house meal encapsulated the Canal’s universalist promise</w:t>
      </w:r>
      <w:r w:rsidR="00E77337">
        <w:rPr>
          <w:rFonts w:cs="Times New Roman"/>
          <w:sz w:val="24"/>
          <w:szCs w:val="24"/>
          <w:shd w:val="clear" w:color="auto" w:fill="FFFFFF"/>
        </w:rPr>
        <w:t xml:space="preserve"> - </w:t>
      </w:r>
      <w:r w:rsidR="00282978" w:rsidRPr="00416FED">
        <w:rPr>
          <w:rFonts w:cs="Times New Roman"/>
          <w:sz w:val="24"/>
          <w:szCs w:val="24"/>
          <w:shd w:val="clear" w:color="auto" w:fill="FFFFFF"/>
        </w:rPr>
        <w:t xml:space="preserve">would privately </w:t>
      </w:r>
      <w:r>
        <w:rPr>
          <w:rFonts w:cs="Times New Roman"/>
          <w:sz w:val="24"/>
          <w:szCs w:val="24"/>
          <w:shd w:val="clear" w:color="auto" w:fill="FFFFFF"/>
        </w:rPr>
        <w:t>rue how poor conditions were for black workers</w:t>
      </w:r>
      <w:r w:rsidR="00E77337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D73DF2">
        <w:rPr>
          <w:rFonts w:cs="Times New Roman"/>
          <w:sz w:val="24"/>
          <w:szCs w:val="24"/>
          <w:shd w:val="clear" w:color="auto" w:fill="FFFFFF"/>
        </w:rPr>
        <w:t>a perspicacity</w:t>
      </w:r>
      <w:r w:rsidR="00E7733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D73DF2">
        <w:rPr>
          <w:rFonts w:cs="Times New Roman"/>
          <w:sz w:val="24"/>
          <w:szCs w:val="24"/>
          <w:shd w:val="clear" w:color="auto" w:fill="FFFFFF"/>
        </w:rPr>
        <w:t>missing from the Panama pronouncements of his latest successor as US President.</w:t>
      </w:r>
      <w:r>
        <w:rPr>
          <w:rFonts w:cs="Times New Roman"/>
          <w:sz w:val="24"/>
          <w:szCs w:val="24"/>
          <w:shd w:val="clear" w:color="auto" w:fill="FFFFFF"/>
        </w:rPr>
        <w:t xml:space="preserve"> </w:t>
      </w:r>
    </w:p>
    <w:p w14:paraId="47577997" w14:textId="77777777" w:rsidR="00E05292" w:rsidRDefault="00E05292" w:rsidP="00CC5F90">
      <w:pPr>
        <w:shd w:val="clear" w:color="auto" w:fill="FFFFFF"/>
        <w:spacing w:after="0" w:line="360" w:lineRule="auto"/>
        <w:rPr>
          <w:rFonts w:cs="Times New Roman"/>
          <w:sz w:val="24"/>
          <w:szCs w:val="24"/>
          <w:shd w:val="clear" w:color="auto" w:fill="FFFFFF"/>
        </w:rPr>
      </w:pPr>
    </w:p>
    <w:p w14:paraId="1CFB50E1" w14:textId="713CF9C4" w:rsidR="00E05292" w:rsidRPr="00E05292" w:rsidRDefault="00E05292" w:rsidP="00CC5F90">
      <w:pPr>
        <w:shd w:val="clear" w:color="auto" w:fill="FFFFFF"/>
        <w:spacing w:after="0" w:line="360" w:lineRule="auto"/>
        <w:rPr>
          <w:rFonts w:cs="Times New Roman"/>
          <w:b/>
          <w:bCs/>
          <w:sz w:val="24"/>
          <w:szCs w:val="24"/>
          <w:shd w:val="clear" w:color="auto" w:fill="FFFFFF"/>
        </w:rPr>
      </w:pPr>
      <w:r w:rsidRPr="00E05292">
        <w:rPr>
          <w:rFonts w:cs="Times New Roman"/>
          <w:b/>
          <w:bCs/>
          <w:sz w:val="24"/>
          <w:szCs w:val="24"/>
          <w:shd w:val="clear" w:color="auto" w:fill="FFFFFF"/>
        </w:rPr>
        <w:t>*Research funded by the Linda Hall Library.</w:t>
      </w:r>
    </w:p>
    <w:p w14:paraId="7DDA2664" w14:textId="16916532" w:rsidR="00416FED" w:rsidRPr="00CC5F90" w:rsidRDefault="00416FED" w:rsidP="00CC5F90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416FED" w:rsidRPr="00CC5F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D9114" w14:textId="77777777" w:rsidR="006B2A34" w:rsidRDefault="006B2A34" w:rsidP="00BF6FB3">
      <w:pPr>
        <w:spacing w:after="0" w:line="240" w:lineRule="auto"/>
      </w:pPr>
      <w:r>
        <w:separator/>
      </w:r>
    </w:p>
  </w:endnote>
  <w:endnote w:type="continuationSeparator" w:id="0">
    <w:p w14:paraId="2BA26814" w14:textId="77777777" w:rsidR="006B2A34" w:rsidRDefault="006B2A34" w:rsidP="00BF6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C74DC" w14:textId="77777777" w:rsidR="006B2A34" w:rsidRDefault="006B2A34" w:rsidP="00BF6FB3">
      <w:pPr>
        <w:spacing w:after="0" w:line="240" w:lineRule="auto"/>
      </w:pPr>
      <w:r>
        <w:separator/>
      </w:r>
    </w:p>
  </w:footnote>
  <w:footnote w:type="continuationSeparator" w:id="0">
    <w:p w14:paraId="44E1EC79" w14:textId="77777777" w:rsidR="006B2A34" w:rsidRDefault="006B2A34" w:rsidP="00BF6F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D8"/>
    <w:rsid w:val="000C6823"/>
    <w:rsid w:val="00181722"/>
    <w:rsid w:val="001D7648"/>
    <w:rsid w:val="00282978"/>
    <w:rsid w:val="0039596F"/>
    <w:rsid w:val="003E713E"/>
    <w:rsid w:val="00416FED"/>
    <w:rsid w:val="005502A3"/>
    <w:rsid w:val="005823C0"/>
    <w:rsid w:val="005B57D8"/>
    <w:rsid w:val="005C4C21"/>
    <w:rsid w:val="006B2A34"/>
    <w:rsid w:val="008F1273"/>
    <w:rsid w:val="00944FFE"/>
    <w:rsid w:val="00A66C05"/>
    <w:rsid w:val="00BF6FB3"/>
    <w:rsid w:val="00C470CF"/>
    <w:rsid w:val="00CC5F90"/>
    <w:rsid w:val="00D73DF2"/>
    <w:rsid w:val="00D8381B"/>
    <w:rsid w:val="00E05292"/>
    <w:rsid w:val="00E77337"/>
    <w:rsid w:val="00F00E7C"/>
    <w:rsid w:val="00F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12984"/>
  <w15:chartTrackingRefBased/>
  <w15:docId w15:val="{EF650B56-40EC-439E-9729-BEDEFAC6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7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7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7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7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7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7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7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7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7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7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7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7D8"/>
    <w:rPr>
      <w:b/>
      <w:bCs/>
      <w:smallCaps/>
      <w:color w:val="0F4761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unhideWhenUsed/>
    <w:rsid w:val="00BF6FB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F6FB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F6F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E</dc:creator>
  <cp:keywords/>
  <dc:description/>
  <cp:lastModifiedBy>B E</cp:lastModifiedBy>
  <cp:revision>2</cp:revision>
  <dcterms:created xsi:type="dcterms:W3CDTF">2025-01-21T12:10:00Z</dcterms:created>
  <dcterms:modified xsi:type="dcterms:W3CDTF">2025-01-21T12:10:00Z</dcterms:modified>
</cp:coreProperties>
</file>