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A89B3" w14:textId="5C97A32F" w:rsidR="003113D3" w:rsidRPr="001230EA" w:rsidRDefault="003113D3" w:rsidP="001D6171">
      <w:pPr>
        <w:pStyle w:val="Heading1"/>
        <w:rPr>
          <w:rFonts w:asciiTheme="minorHAnsi" w:hAnsiTheme="minorHAnsi" w:cstheme="minorHAnsi"/>
          <w:sz w:val="24"/>
          <w:szCs w:val="24"/>
        </w:rPr>
      </w:pPr>
      <w:bookmarkStart w:id="0" w:name="_Hlk133855473"/>
      <w:bookmarkEnd w:id="0"/>
    </w:p>
    <w:p w14:paraId="405C3098" w14:textId="2BC10DFD" w:rsidR="00666A0E" w:rsidRPr="001230EA" w:rsidRDefault="00666A0E" w:rsidP="001D6171">
      <w:pPr>
        <w:pStyle w:val="Heading1"/>
        <w:rPr>
          <w:rFonts w:asciiTheme="minorHAnsi" w:hAnsiTheme="minorHAnsi" w:cstheme="minorHAnsi"/>
          <w:sz w:val="24"/>
          <w:szCs w:val="24"/>
        </w:rPr>
      </w:pPr>
    </w:p>
    <w:p w14:paraId="5756F972" w14:textId="0DD15D1D" w:rsidR="00666A0E" w:rsidRPr="001230EA" w:rsidRDefault="00666A0E" w:rsidP="001E7FFA">
      <w:pPr>
        <w:shd w:val="clear" w:color="auto" w:fill="FFFFFF"/>
        <w:spacing w:after="0" w:line="240" w:lineRule="auto"/>
        <w:jc w:val="center"/>
        <w:textAlignment w:val="baseline"/>
        <w:rPr>
          <w:rFonts w:asciiTheme="minorHAnsi" w:hAnsiTheme="minorHAnsi" w:cstheme="minorHAnsi"/>
          <w:b/>
          <w:bCs/>
          <w:sz w:val="32"/>
          <w:szCs w:val="32"/>
        </w:rPr>
      </w:pPr>
      <w:r w:rsidRPr="001230EA">
        <w:rPr>
          <w:rFonts w:asciiTheme="minorHAnsi" w:hAnsiTheme="minorHAnsi" w:cstheme="minorHAnsi"/>
          <w:b/>
          <w:bCs/>
          <w:sz w:val="32"/>
          <w:szCs w:val="32"/>
          <w:bdr w:val="none" w:sz="0" w:space="0" w:color="auto" w:frame="1"/>
        </w:rPr>
        <w:t xml:space="preserve">Perceived </w:t>
      </w:r>
      <w:r w:rsidR="005408BB" w:rsidRPr="001230EA">
        <w:rPr>
          <w:rFonts w:asciiTheme="minorHAnsi" w:hAnsiTheme="minorHAnsi" w:cstheme="minorHAnsi"/>
          <w:b/>
          <w:bCs/>
          <w:sz w:val="32"/>
          <w:szCs w:val="32"/>
          <w:bdr w:val="none" w:sz="0" w:space="0" w:color="auto" w:frame="1"/>
        </w:rPr>
        <w:t>Audio</w:t>
      </w:r>
      <w:r w:rsidR="003948E3" w:rsidRPr="001230EA">
        <w:rPr>
          <w:rFonts w:asciiTheme="minorHAnsi" w:hAnsiTheme="minorHAnsi" w:cstheme="minorHAnsi"/>
          <w:b/>
          <w:bCs/>
          <w:sz w:val="32"/>
          <w:szCs w:val="32"/>
          <w:bdr w:val="none" w:sz="0" w:space="0" w:color="auto" w:frame="1"/>
        </w:rPr>
        <w:t>-</w:t>
      </w:r>
      <w:r w:rsidR="00691D86">
        <w:rPr>
          <w:rFonts w:asciiTheme="minorHAnsi" w:hAnsiTheme="minorHAnsi" w:cstheme="minorHAnsi"/>
          <w:b/>
          <w:bCs/>
          <w:sz w:val="32"/>
          <w:szCs w:val="32"/>
          <w:bdr w:val="none" w:sz="0" w:space="0" w:color="auto" w:frame="1"/>
        </w:rPr>
        <w:t>V</w:t>
      </w:r>
      <w:r w:rsidR="00691D86" w:rsidRPr="001230EA">
        <w:rPr>
          <w:rFonts w:asciiTheme="minorHAnsi" w:hAnsiTheme="minorHAnsi" w:cstheme="minorHAnsi"/>
          <w:b/>
          <w:bCs/>
          <w:sz w:val="32"/>
          <w:szCs w:val="32"/>
          <w:bdr w:val="none" w:sz="0" w:space="0" w:color="auto" w:frame="1"/>
        </w:rPr>
        <w:t xml:space="preserve">isual </w:t>
      </w:r>
      <w:r w:rsidR="005408BB" w:rsidRPr="001230EA">
        <w:rPr>
          <w:rFonts w:asciiTheme="minorHAnsi" w:hAnsiTheme="minorHAnsi" w:cstheme="minorHAnsi"/>
          <w:b/>
          <w:bCs/>
          <w:sz w:val="32"/>
          <w:szCs w:val="32"/>
          <w:bdr w:val="none" w:sz="0" w:space="0" w:color="auto" w:frame="1"/>
        </w:rPr>
        <w:t xml:space="preserve">Simultaneity </w:t>
      </w:r>
      <w:r w:rsidRPr="001230EA">
        <w:rPr>
          <w:rFonts w:asciiTheme="minorHAnsi" w:hAnsiTheme="minorHAnsi" w:cstheme="minorHAnsi"/>
          <w:b/>
          <w:bCs/>
          <w:sz w:val="32"/>
          <w:szCs w:val="32"/>
          <w:bdr w:val="none" w:sz="0" w:space="0" w:color="auto" w:frame="1"/>
        </w:rPr>
        <w:t xml:space="preserve">is </w:t>
      </w:r>
      <w:r w:rsidR="005408BB" w:rsidRPr="001230EA">
        <w:rPr>
          <w:rFonts w:asciiTheme="minorHAnsi" w:hAnsiTheme="minorHAnsi" w:cstheme="minorHAnsi"/>
          <w:b/>
          <w:bCs/>
          <w:sz w:val="32"/>
          <w:szCs w:val="32"/>
          <w:bdr w:val="none" w:sz="0" w:space="0" w:color="auto" w:frame="1"/>
        </w:rPr>
        <w:t xml:space="preserve">Recalibrated </w:t>
      </w:r>
      <w:r w:rsidRPr="001230EA">
        <w:rPr>
          <w:rFonts w:asciiTheme="minorHAnsi" w:hAnsiTheme="minorHAnsi" w:cstheme="minorHAnsi"/>
          <w:b/>
          <w:bCs/>
          <w:sz w:val="32"/>
          <w:szCs w:val="32"/>
          <w:bdr w:val="none" w:sz="0" w:space="0" w:color="auto" w:frame="1"/>
        </w:rPr>
        <w:t xml:space="preserve">by the </w:t>
      </w:r>
      <w:r w:rsidR="005408BB" w:rsidRPr="001230EA">
        <w:rPr>
          <w:rFonts w:asciiTheme="minorHAnsi" w:hAnsiTheme="minorHAnsi" w:cstheme="minorHAnsi"/>
          <w:b/>
          <w:bCs/>
          <w:sz w:val="32"/>
          <w:szCs w:val="32"/>
          <w:bdr w:val="none" w:sz="0" w:space="0" w:color="auto" w:frame="1"/>
        </w:rPr>
        <w:t xml:space="preserve">Visual Intensity </w:t>
      </w:r>
      <w:r w:rsidRPr="001230EA">
        <w:rPr>
          <w:rFonts w:asciiTheme="minorHAnsi" w:hAnsiTheme="minorHAnsi" w:cstheme="minorHAnsi"/>
          <w:b/>
          <w:bCs/>
          <w:sz w:val="32"/>
          <w:szCs w:val="32"/>
          <w:bdr w:val="none" w:sz="0" w:space="0" w:color="auto" w:frame="1"/>
        </w:rPr>
        <w:t xml:space="preserve">of the </w:t>
      </w:r>
      <w:r w:rsidR="005408BB" w:rsidRPr="001230EA">
        <w:rPr>
          <w:rFonts w:asciiTheme="minorHAnsi" w:hAnsiTheme="minorHAnsi" w:cstheme="minorHAnsi"/>
          <w:b/>
          <w:bCs/>
          <w:sz w:val="32"/>
          <w:szCs w:val="32"/>
          <w:bdr w:val="none" w:sz="0" w:space="0" w:color="auto" w:frame="1"/>
        </w:rPr>
        <w:t>Preceding Trial</w:t>
      </w:r>
    </w:p>
    <w:p w14:paraId="705CD849" w14:textId="2E2423C1" w:rsidR="00666A0E" w:rsidRPr="001230EA" w:rsidRDefault="00666A0E" w:rsidP="001E7FFA">
      <w:pPr>
        <w:shd w:val="clear" w:color="auto" w:fill="FFFFFF"/>
        <w:spacing w:after="0" w:line="240" w:lineRule="auto"/>
        <w:jc w:val="center"/>
        <w:textAlignment w:val="baseline"/>
        <w:rPr>
          <w:rFonts w:asciiTheme="minorHAnsi" w:hAnsiTheme="minorHAnsi" w:cstheme="minorHAnsi"/>
          <w:b/>
          <w:bCs/>
          <w:sz w:val="24"/>
          <w:szCs w:val="24"/>
          <w:bdr w:val="none" w:sz="0" w:space="0" w:color="auto" w:frame="1"/>
        </w:rPr>
      </w:pPr>
    </w:p>
    <w:p w14:paraId="08991103" w14:textId="36482505" w:rsidR="00666A0E" w:rsidRPr="001230EA" w:rsidRDefault="00666A0E" w:rsidP="001E7FFA">
      <w:pPr>
        <w:shd w:val="clear" w:color="auto" w:fill="FFFFFF"/>
        <w:spacing w:after="0" w:line="240" w:lineRule="auto"/>
        <w:jc w:val="center"/>
        <w:textAlignment w:val="baseline"/>
        <w:rPr>
          <w:rFonts w:asciiTheme="minorHAnsi" w:hAnsiTheme="minorHAnsi" w:cstheme="minorHAnsi"/>
          <w:color w:val="000000"/>
          <w:sz w:val="24"/>
          <w:szCs w:val="24"/>
        </w:rPr>
      </w:pPr>
    </w:p>
    <w:p w14:paraId="75EFE5B0" w14:textId="6B16761E" w:rsidR="00666A0E" w:rsidRPr="001E7FFA" w:rsidRDefault="00666A0E" w:rsidP="001E7FFA">
      <w:pPr>
        <w:shd w:val="clear" w:color="auto" w:fill="FFFFFF"/>
        <w:spacing w:after="0" w:line="240" w:lineRule="auto"/>
        <w:jc w:val="center"/>
        <w:textAlignment w:val="baseline"/>
        <w:rPr>
          <w:rFonts w:asciiTheme="minorHAnsi" w:hAnsiTheme="minorHAnsi" w:cstheme="minorHAnsi"/>
          <w:b/>
          <w:bCs/>
          <w:color w:val="000000"/>
          <w:sz w:val="28"/>
          <w:szCs w:val="28"/>
        </w:rPr>
      </w:pPr>
      <w:r w:rsidRPr="001E7FFA">
        <w:rPr>
          <w:rFonts w:asciiTheme="minorHAnsi" w:hAnsiTheme="minorHAnsi" w:cstheme="minorHAnsi"/>
          <w:b/>
          <w:bCs/>
          <w:color w:val="000000"/>
          <w:sz w:val="28"/>
          <w:szCs w:val="28"/>
        </w:rPr>
        <w:t>Ryan Horsfall</w:t>
      </w:r>
      <w:r w:rsidR="005408BB" w:rsidRPr="001E7FFA">
        <w:rPr>
          <w:rFonts w:asciiTheme="minorHAnsi" w:hAnsiTheme="minorHAnsi" w:cstheme="minorHAnsi"/>
          <w:b/>
          <w:bCs/>
          <w:color w:val="000000"/>
          <w:sz w:val="28"/>
          <w:szCs w:val="28"/>
          <w:vertAlign w:val="superscript"/>
        </w:rPr>
        <w:t>1</w:t>
      </w:r>
      <w:r w:rsidR="005408BB" w:rsidRPr="001E7FFA">
        <w:rPr>
          <w:rFonts w:asciiTheme="minorHAnsi" w:hAnsiTheme="minorHAnsi" w:cstheme="minorHAnsi"/>
          <w:b/>
          <w:bCs/>
          <w:color w:val="000000"/>
          <w:sz w:val="28"/>
          <w:szCs w:val="28"/>
        </w:rPr>
        <w:t>,</w:t>
      </w:r>
      <w:r w:rsidRPr="001E7FFA">
        <w:rPr>
          <w:rFonts w:asciiTheme="minorHAnsi" w:hAnsiTheme="minorHAnsi" w:cstheme="minorHAnsi"/>
          <w:b/>
          <w:bCs/>
          <w:color w:val="000000"/>
          <w:sz w:val="28"/>
          <w:szCs w:val="28"/>
        </w:rPr>
        <w:t xml:space="preserve"> </w:t>
      </w:r>
      <w:r w:rsidR="008F33F8" w:rsidRPr="001E7FFA">
        <w:rPr>
          <w:rFonts w:asciiTheme="minorHAnsi" w:hAnsiTheme="minorHAnsi" w:cstheme="minorHAnsi"/>
          <w:b/>
          <w:bCs/>
          <w:color w:val="000000"/>
          <w:sz w:val="28"/>
          <w:szCs w:val="28"/>
        </w:rPr>
        <w:t>Neil Harrison</w:t>
      </w:r>
      <w:r w:rsidR="005408BB" w:rsidRPr="001E7FFA">
        <w:rPr>
          <w:rFonts w:asciiTheme="minorHAnsi" w:hAnsiTheme="minorHAnsi" w:cstheme="minorHAnsi"/>
          <w:b/>
          <w:bCs/>
          <w:color w:val="000000"/>
          <w:sz w:val="28"/>
          <w:szCs w:val="28"/>
          <w:vertAlign w:val="superscript"/>
        </w:rPr>
        <w:t>2</w:t>
      </w:r>
      <w:r w:rsidR="008F33F8" w:rsidRPr="001E7FFA">
        <w:rPr>
          <w:rFonts w:asciiTheme="minorHAnsi" w:hAnsiTheme="minorHAnsi" w:cstheme="minorHAnsi"/>
          <w:b/>
          <w:bCs/>
          <w:color w:val="000000"/>
          <w:sz w:val="28"/>
          <w:szCs w:val="28"/>
        </w:rPr>
        <w:t>, Georg Meyer</w:t>
      </w:r>
      <w:r w:rsidR="005408BB" w:rsidRPr="001E7FFA">
        <w:rPr>
          <w:rFonts w:asciiTheme="minorHAnsi" w:hAnsiTheme="minorHAnsi" w:cstheme="minorHAnsi"/>
          <w:b/>
          <w:bCs/>
          <w:color w:val="000000"/>
          <w:sz w:val="28"/>
          <w:szCs w:val="28"/>
          <w:vertAlign w:val="superscript"/>
        </w:rPr>
        <w:t>1</w:t>
      </w:r>
      <w:r w:rsidR="005408BB" w:rsidRPr="001E7FFA">
        <w:rPr>
          <w:rFonts w:asciiTheme="minorHAnsi" w:hAnsiTheme="minorHAnsi" w:cstheme="minorHAnsi"/>
          <w:b/>
          <w:bCs/>
          <w:color w:val="000000"/>
          <w:sz w:val="28"/>
          <w:szCs w:val="28"/>
        </w:rPr>
        <w:t xml:space="preserve"> and </w:t>
      </w:r>
      <w:r w:rsidR="008F33F8" w:rsidRPr="001E7FFA">
        <w:rPr>
          <w:rFonts w:asciiTheme="minorHAnsi" w:hAnsiTheme="minorHAnsi" w:cstheme="minorHAnsi"/>
          <w:b/>
          <w:bCs/>
          <w:color w:val="000000"/>
          <w:sz w:val="28"/>
          <w:szCs w:val="28"/>
        </w:rPr>
        <w:t>Sophie Wuerger</w:t>
      </w:r>
      <w:r w:rsidR="005408BB" w:rsidRPr="001E7FFA">
        <w:rPr>
          <w:rFonts w:asciiTheme="minorHAnsi" w:hAnsiTheme="minorHAnsi" w:cstheme="minorHAnsi"/>
          <w:b/>
          <w:bCs/>
          <w:color w:val="000000"/>
          <w:sz w:val="28"/>
          <w:szCs w:val="28"/>
          <w:vertAlign w:val="superscript"/>
        </w:rPr>
        <w:t>1</w:t>
      </w:r>
    </w:p>
    <w:p w14:paraId="3337718C" w14:textId="77777777" w:rsidR="005408BB" w:rsidRPr="001E7FFA" w:rsidRDefault="005408BB" w:rsidP="001E7FFA">
      <w:pPr>
        <w:shd w:val="clear" w:color="auto" w:fill="FFFFFF"/>
        <w:spacing w:after="0" w:line="240" w:lineRule="auto"/>
        <w:jc w:val="center"/>
        <w:textAlignment w:val="baseline"/>
        <w:rPr>
          <w:rFonts w:asciiTheme="minorHAnsi" w:hAnsiTheme="minorHAnsi" w:cstheme="minorHAnsi"/>
          <w:b/>
          <w:bCs/>
          <w:color w:val="000000"/>
          <w:sz w:val="24"/>
          <w:szCs w:val="24"/>
        </w:rPr>
      </w:pPr>
    </w:p>
    <w:p w14:paraId="549E005F" w14:textId="040269A9" w:rsidR="005408BB" w:rsidRPr="001230EA" w:rsidRDefault="005408BB" w:rsidP="001E7FFA">
      <w:pPr>
        <w:shd w:val="clear" w:color="auto" w:fill="FFFFFF"/>
        <w:spacing w:after="0" w:line="240" w:lineRule="auto"/>
        <w:jc w:val="center"/>
        <w:textAlignment w:val="baseline"/>
        <w:rPr>
          <w:rFonts w:asciiTheme="minorHAnsi" w:hAnsiTheme="minorHAnsi" w:cstheme="minorHAnsi"/>
          <w:color w:val="000000"/>
          <w:sz w:val="24"/>
          <w:szCs w:val="24"/>
        </w:rPr>
      </w:pPr>
      <w:r w:rsidRPr="001230EA">
        <w:rPr>
          <w:rFonts w:asciiTheme="minorHAnsi" w:hAnsiTheme="minorHAnsi" w:cstheme="minorHAnsi"/>
          <w:color w:val="000000"/>
          <w:sz w:val="24"/>
          <w:szCs w:val="24"/>
          <w:vertAlign w:val="superscript"/>
        </w:rPr>
        <w:t>1</w:t>
      </w:r>
      <w:r w:rsidR="008F17B2" w:rsidRPr="008F17B2">
        <w:rPr>
          <w:rFonts w:asciiTheme="minorHAnsi" w:hAnsiTheme="minorHAnsi" w:cstheme="minorHAnsi"/>
          <w:color w:val="000000"/>
          <w:sz w:val="24"/>
          <w:szCs w:val="24"/>
        </w:rPr>
        <w:t xml:space="preserve"> </w:t>
      </w:r>
      <w:r w:rsidR="008F17B2" w:rsidRPr="005374AE">
        <w:rPr>
          <w:rFonts w:asciiTheme="minorHAnsi" w:hAnsiTheme="minorHAnsi" w:cstheme="minorHAnsi"/>
          <w:color w:val="000000"/>
          <w:sz w:val="24"/>
          <w:szCs w:val="24"/>
        </w:rPr>
        <w:t>Institute of Population Health</w:t>
      </w:r>
      <w:r w:rsidR="008F17B2">
        <w:rPr>
          <w:rFonts w:asciiTheme="minorHAnsi" w:hAnsiTheme="minorHAnsi" w:cstheme="minorHAnsi"/>
          <w:color w:val="000000"/>
          <w:sz w:val="24"/>
          <w:szCs w:val="24"/>
        </w:rPr>
        <w:t xml:space="preserve">, </w:t>
      </w:r>
      <w:r w:rsidR="008F17B2" w:rsidRPr="005374AE">
        <w:rPr>
          <w:rFonts w:asciiTheme="minorHAnsi" w:hAnsiTheme="minorHAnsi" w:cstheme="minorHAnsi"/>
          <w:color w:val="000000"/>
          <w:sz w:val="24"/>
          <w:szCs w:val="24"/>
        </w:rPr>
        <w:t>University of Liverpool,</w:t>
      </w:r>
      <w:r w:rsidR="008F17B2">
        <w:rPr>
          <w:rFonts w:asciiTheme="minorHAnsi" w:hAnsiTheme="minorHAnsi" w:cstheme="minorHAnsi"/>
          <w:color w:val="000000"/>
          <w:sz w:val="24"/>
          <w:szCs w:val="24"/>
        </w:rPr>
        <w:t xml:space="preserve"> </w:t>
      </w:r>
      <w:r w:rsidR="008F17B2" w:rsidRPr="005374AE">
        <w:rPr>
          <w:rFonts w:asciiTheme="minorHAnsi" w:hAnsiTheme="minorHAnsi" w:cstheme="minorHAnsi"/>
          <w:color w:val="000000"/>
          <w:sz w:val="24"/>
          <w:szCs w:val="24"/>
        </w:rPr>
        <w:t>Waterhouse Building, Block B,</w:t>
      </w:r>
      <w:r w:rsidR="008F17B2">
        <w:rPr>
          <w:rFonts w:asciiTheme="minorHAnsi" w:hAnsiTheme="minorHAnsi" w:cstheme="minorHAnsi"/>
          <w:color w:val="000000"/>
          <w:sz w:val="24"/>
          <w:szCs w:val="24"/>
        </w:rPr>
        <w:t xml:space="preserve"> </w:t>
      </w:r>
      <w:r w:rsidR="008F17B2" w:rsidRPr="005374AE">
        <w:rPr>
          <w:rFonts w:asciiTheme="minorHAnsi" w:hAnsiTheme="minorHAnsi" w:cstheme="minorHAnsi"/>
          <w:color w:val="000000"/>
          <w:sz w:val="24"/>
          <w:szCs w:val="24"/>
        </w:rPr>
        <w:t>Brownlow Street,</w:t>
      </w:r>
      <w:r w:rsidR="008F17B2">
        <w:rPr>
          <w:rFonts w:asciiTheme="minorHAnsi" w:hAnsiTheme="minorHAnsi" w:cstheme="minorHAnsi"/>
          <w:color w:val="000000"/>
          <w:sz w:val="24"/>
          <w:szCs w:val="24"/>
        </w:rPr>
        <w:t xml:space="preserve"> </w:t>
      </w:r>
      <w:r w:rsidR="008F17B2" w:rsidRPr="005374AE">
        <w:rPr>
          <w:rFonts w:asciiTheme="minorHAnsi" w:hAnsiTheme="minorHAnsi" w:cstheme="minorHAnsi"/>
          <w:color w:val="000000"/>
          <w:sz w:val="24"/>
          <w:szCs w:val="24"/>
        </w:rPr>
        <w:t>Liverpool,</w:t>
      </w:r>
      <w:r w:rsidR="008F17B2">
        <w:rPr>
          <w:rFonts w:asciiTheme="minorHAnsi" w:hAnsiTheme="minorHAnsi" w:cstheme="minorHAnsi"/>
          <w:color w:val="000000"/>
          <w:sz w:val="24"/>
          <w:szCs w:val="24"/>
        </w:rPr>
        <w:t xml:space="preserve"> </w:t>
      </w:r>
      <w:r w:rsidR="008F17B2" w:rsidRPr="005374AE">
        <w:rPr>
          <w:rFonts w:asciiTheme="minorHAnsi" w:hAnsiTheme="minorHAnsi" w:cstheme="minorHAnsi"/>
          <w:color w:val="000000"/>
          <w:sz w:val="24"/>
          <w:szCs w:val="24"/>
        </w:rPr>
        <w:t>L69 3GF</w:t>
      </w:r>
      <w:r w:rsidR="008F17B2">
        <w:rPr>
          <w:rFonts w:asciiTheme="minorHAnsi" w:hAnsiTheme="minorHAnsi" w:cstheme="minorHAnsi"/>
          <w:color w:val="000000"/>
          <w:sz w:val="24"/>
          <w:szCs w:val="24"/>
        </w:rPr>
        <w:t>,</w:t>
      </w:r>
      <w:r w:rsidR="00376417" w:rsidRPr="001230EA">
        <w:rPr>
          <w:rFonts w:asciiTheme="minorHAnsi" w:hAnsiTheme="minorHAnsi" w:cstheme="minorHAnsi"/>
          <w:color w:val="000033"/>
          <w:sz w:val="24"/>
          <w:szCs w:val="24"/>
          <w:shd w:val="clear" w:color="auto" w:fill="FFFFFF"/>
        </w:rPr>
        <w:t xml:space="preserve"> United Kingdom</w:t>
      </w:r>
    </w:p>
    <w:p w14:paraId="512EA199" w14:textId="77777777" w:rsidR="005408BB" w:rsidRPr="001230EA" w:rsidRDefault="005408BB" w:rsidP="001E7FFA">
      <w:pPr>
        <w:shd w:val="clear" w:color="auto" w:fill="FFFFFF"/>
        <w:spacing w:after="0" w:line="240" w:lineRule="auto"/>
        <w:jc w:val="center"/>
        <w:textAlignment w:val="baseline"/>
        <w:rPr>
          <w:rFonts w:asciiTheme="minorHAnsi" w:hAnsiTheme="minorHAnsi" w:cstheme="minorHAnsi"/>
          <w:color w:val="000000"/>
          <w:sz w:val="24"/>
          <w:szCs w:val="24"/>
        </w:rPr>
      </w:pPr>
    </w:p>
    <w:p w14:paraId="1CA29138" w14:textId="61FE13AA" w:rsidR="005408BB" w:rsidRPr="001230EA" w:rsidRDefault="005408BB" w:rsidP="001E7FFA">
      <w:pPr>
        <w:shd w:val="clear" w:color="auto" w:fill="FFFFFF"/>
        <w:spacing w:after="0" w:line="240" w:lineRule="auto"/>
        <w:jc w:val="center"/>
        <w:textAlignment w:val="baseline"/>
        <w:rPr>
          <w:rFonts w:asciiTheme="minorHAnsi" w:hAnsiTheme="minorHAnsi" w:cstheme="minorHAnsi"/>
          <w:color w:val="000000"/>
          <w:sz w:val="24"/>
          <w:szCs w:val="24"/>
        </w:rPr>
      </w:pPr>
      <w:r w:rsidRPr="001230EA">
        <w:rPr>
          <w:rFonts w:asciiTheme="minorHAnsi" w:hAnsiTheme="minorHAnsi" w:cstheme="minorHAnsi"/>
          <w:color w:val="000000"/>
          <w:sz w:val="24"/>
          <w:szCs w:val="24"/>
          <w:vertAlign w:val="superscript"/>
        </w:rPr>
        <w:t>2</w:t>
      </w:r>
      <w:r w:rsidR="008F17B2" w:rsidRPr="008F17B2">
        <w:rPr>
          <w:rFonts w:asciiTheme="minorHAnsi" w:hAnsiTheme="minorHAnsi" w:cstheme="minorHAnsi"/>
          <w:color w:val="000000"/>
          <w:sz w:val="24"/>
          <w:szCs w:val="24"/>
        </w:rPr>
        <w:t xml:space="preserve"> </w:t>
      </w:r>
      <w:r w:rsidR="008F17B2" w:rsidRPr="005374AE">
        <w:rPr>
          <w:rFonts w:asciiTheme="minorHAnsi" w:hAnsiTheme="minorHAnsi" w:cstheme="minorHAnsi"/>
          <w:color w:val="000000"/>
          <w:sz w:val="24"/>
          <w:szCs w:val="24"/>
        </w:rPr>
        <w:t>Department of Psychology</w:t>
      </w:r>
      <w:r w:rsidR="008F17B2">
        <w:rPr>
          <w:rFonts w:asciiTheme="minorHAnsi" w:hAnsiTheme="minorHAnsi" w:cstheme="minorHAnsi"/>
          <w:color w:val="000000"/>
          <w:sz w:val="24"/>
          <w:szCs w:val="24"/>
        </w:rPr>
        <w:t xml:space="preserve">, </w:t>
      </w:r>
      <w:r w:rsidRPr="001230EA">
        <w:rPr>
          <w:rFonts w:asciiTheme="minorHAnsi" w:hAnsiTheme="minorHAnsi" w:cstheme="minorHAnsi"/>
          <w:color w:val="000000"/>
          <w:sz w:val="24"/>
          <w:szCs w:val="24"/>
        </w:rPr>
        <w:t>Liverpool Hope University</w:t>
      </w:r>
      <w:r w:rsidR="00376417" w:rsidRPr="001230EA">
        <w:rPr>
          <w:rFonts w:asciiTheme="minorHAnsi" w:hAnsiTheme="minorHAnsi" w:cstheme="minorHAnsi"/>
          <w:color w:val="000000"/>
          <w:sz w:val="24"/>
          <w:szCs w:val="24"/>
        </w:rPr>
        <w:t>,</w:t>
      </w:r>
      <w:r w:rsidRPr="001230EA">
        <w:rPr>
          <w:rFonts w:asciiTheme="minorHAnsi" w:hAnsiTheme="minorHAnsi" w:cstheme="minorHAnsi"/>
          <w:color w:val="000000"/>
          <w:sz w:val="24"/>
          <w:szCs w:val="24"/>
        </w:rPr>
        <w:t xml:space="preserve"> </w:t>
      </w:r>
      <w:r w:rsidR="00376417" w:rsidRPr="001230EA">
        <w:rPr>
          <w:rFonts w:asciiTheme="minorHAnsi" w:hAnsiTheme="minorHAnsi" w:cstheme="minorHAnsi"/>
          <w:color w:val="000033"/>
          <w:sz w:val="24"/>
          <w:szCs w:val="24"/>
          <w:shd w:val="clear" w:color="auto" w:fill="FFFFFF"/>
        </w:rPr>
        <w:t xml:space="preserve">Liverpool, </w:t>
      </w:r>
      <w:r w:rsidRPr="001230EA">
        <w:rPr>
          <w:rFonts w:asciiTheme="minorHAnsi" w:hAnsiTheme="minorHAnsi" w:cstheme="minorHAnsi"/>
          <w:color w:val="000000"/>
          <w:sz w:val="24"/>
          <w:szCs w:val="24"/>
        </w:rPr>
        <w:t>L16 9JD</w:t>
      </w:r>
      <w:r w:rsidR="00376417" w:rsidRPr="001230EA">
        <w:rPr>
          <w:rFonts w:asciiTheme="minorHAnsi" w:hAnsiTheme="minorHAnsi" w:cstheme="minorHAnsi"/>
          <w:color w:val="000033"/>
          <w:sz w:val="24"/>
          <w:szCs w:val="24"/>
          <w:shd w:val="clear" w:color="auto" w:fill="FFFFFF"/>
        </w:rPr>
        <w:t>, United Kingdom</w:t>
      </w:r>
    </w:p>
    <w:p w14:paraId="715144AA" w14:textId="77777777" w:rsidR="003948E3" w:rsidRPr="001230EA" w:rsidRDefault="003948E3" w:rsidP="001E7FFA">
      <w:pPr>
        <w:shd w:val="clear" w:color="auto" w:fill="FFFFFF"/>
        <w:spacing w:after="0" w:line="240" w:lineRule="auto"/>
        <w:jc w:val="center"/>
        <w:textAlignment w:val="baseline"/>
        <w:rPr>
          <w:rFonts w:asciiTheme="minorHAnsi" w:hAnsiTheme="minorHAnsi" w:cstheme="minorHAnsi"/>
          <w:color w:val="000000"/>
          <w:sz w:val="24"/>
          <w:szCs w:val="24"/>
        </w:rPr>
      </w:pPr>
    </w:p>
    <w:p w14:paraId="6956C942" w14:textId="3C26DE62" w:rsidR="00666A0E" w:rsidRPr="001230EA" w:rsidRDefault="00376417" w:rsidP="001E7FFA">
      <w:pPr>
        <w:shd w:val="clear" w:color="auto" w:fill="FFFFFF"/>
        <w:spacing w:after="0" w:line="240" w:lineRule="auto"/>
        <w:jc w:val="center"/>
        <w:textAlignment w:val="baseline"/>
        <w:rPr>
          <w:rFonts w:asciiTheme="minorHAnsi" w:hAnsiTheme="minorHAnsi" w:cstheme="minorHAnsi"/>
          <w:color w:val="000000"/>
          <w:sz w:val="24"/>
          <w:szCs w:val="24"/>
        </w:rPr>
      </w:pPr>
      <w:r w:rsidRPr="001230EA">
        <w:rPr>
          <w:rFonts w:asciiTheme="minorHAnsi" w:hAnsiTheme="minorHAnsi" w:cstheme="minorHAnsi"/>
          <w:color w:val="000000"/>
          <w:sz w:val="24"/>
          <w:szCs w:val="24"/>
        </w:rPr>
        <w:t xml:space="preserve">* </w:t>
      </w:r>
      <w:r w:rsidR="00666A0E" w:rsidRPr="001230EA">
        <w:rPr>
          <w:rFonts w:asciiTheme="minorHAnsi" w:hAnsiTheme="minorHAnsi" w:cstheme="minorHAnsi"/>
          <w:color w:val="000000"/>
          <w:sz w:val="24"/>
          <w:szCs w:val="24"/>
        </w:rPr>
        <w:t>Corresponding author</w:t>
      </w:r>
      <w:r w:rsidRPr="001230EA">
        <w:rPr>
          <w:rFonts w:asciiTheme="minorHAnsi" w:hAnsiTheme="minorHAnsi" w:cstheme="minorHAnsi"/>
          <w:color w:val="000000"/>
          <w:sz w:val="24"/>
          <w:szCs w:val="24"/>
        </w:rPr>
        <w:t>; e-mail</w:t>
      </w:r>
      <w:r w:rsidR="003948E3" w:rsidRPr="001230EA">
        <w:rPr>
          <w:rFonts w:asciiTheme="minorHAnsi" w:hAnsiTheme="minorHAnsi" w:cstheme="minorHAnsi"/>
          <w:color w:val="000000"/>
          <w:sz w:val="24"/>
          <w:szCs w:val="24"/>
        </w:rPr>
        <w:t xml:space="preserve">: </w:t>
      </w:r>
      <w:hyperlink r:id="rId6" w:history="1">
        <w:r w:rsidR="00283FD8" w:rsidRPr="001230EA">
          <w:rPr>
            <w:rStyle w:val="Hyperlink"/>
            <w:rFonts w:asciiTheme="minorHAnsi" w:eastAsia="Times New Roman" w:hAnsiTheme="minorHAnsi" w:cstheme="minorHAnsi"/>
            <w:sz w:val="24"/>
            <w:szCs w:val="24"/>
          </w:rPr>
          <w:t>Ryan.horsfall.uk@gmail.com</w:t>
        </w:r>
      </w:hyperlink>
    </w:p>
    <w:p w14:paraId="1E175E6F" w14:textId="5316D6D8" w:rsidR="003948E3" w:rsidRPr="001230EA" w:rsidRDefault="003948E3" w:rsidP="003948E3">
      <w:pPr>
        <w:shd w:val="clear" w:color="auto" w:fill="FFFFFF"/>
        <w:spacing w:after="0" w:line="240" w:lineRule="auto"/>
        <w:textAlignment w:val="baseline"/>
        <w:rPr>
          <w:rFonts w:asciiTheme="minorHAnsi" w:hAnsiTheme="minorHAnsi" w:cstheme="minorHAnsi"/>
          <w:color w:val="000000"/>
          <w:sz w:val="24"/>
          <w:szCs w:val="24"/>
        </w:rPr>
      </w:pPr>
    </w:p>
    <w:p w14:paraId="7A68C665" w14:textId="158ED9E0" w:rsidR="007834AD" w:rsidRPr="001E7FFA" w:rsidRDefault="007834AD" w:rsidP="005A2064">
      <w:pPr>
        <w:rPr>
          <w:rFonts w:asciiTheme="minorHAnsi" w:hAnsiTheme="minorHAnsi" w:cstheme="minorHAnsi"/>
          <w:b/>
          <w:bCs/>
          <w:sz w:val="24"/>
          <w:szCs w:val="24"/>
        </w:rPr>
      </w:pPr>
      <w:r w:rsidRPr="001E7FFA">
        <w:rPr>
          <w:rFonts w:asciiTheme="minorHAnsi" w:hAnsiTheme="minorHAnsi" w:cstheme="minorHAnsi"/>
          <w:b/>
          <w:bCs/>
          <w:sz w:val="24"/>
          <w:szCs w:val="24"/>
        </w:rPr>
        <w:t>Abstract</w:t>
      </w:r>
    </w:p>
    <w:p w14:paraId="228EFAA4" w14:textId="50675319" w:rsidR="008F17B2" w:rsidRPr="001230EA" w:rsidRDefault="008F17B2" w:rsidP="008F17B2">
      <w:pPr>
        <w:rPr>
          <w:rFonts w:asciiTheme="minorHAnsi" w:hAnsiTheme="minorHAnsi" w:cstheme="minorHAnsi"/>
          <w:color w:val="FF0000"/>
          <w:sz w:val="24"/>
          <w:szCs w:val="24"/>
        </w:rPr>
      </w:pPr>
      <w:r w:rsidRPr="005374AE">
        <w:rPr>
          <w:rFonts w:asciiTheme="minorHAnsi" w:hAnsiTheme="minorHAnsi" w:cstheme="minorHAnsi"/>
          <w:color w:val="000000"/>
          <w:sz w:val="24"/>
          <w:szCs w:val="24"/>
        </w:rPr>
        <w:t>A vital heuristic used when making judgements on whether audio-visual signals arise from the same event, is the temporal coincidence of the respective signals. Previous research has highlighted a process, whereby the perception of simultaneity rapidly recalibrates to account for differences in the physical temporal offsets of stimuli. The current paper investigated whether rapid recalibration also occurs in response to differences in central arrival latencies, driven by visual-intensity-dependent processing times.</w:t>
      </w:r>
      <w:r>
        <w:rPr>
          <w:rFonts w:asciiTheme="minorHAnsi" w:hAnsiTheme="minorHAnsi" w:cstheme="minorHAnsi"/>
          <w:color w:val="000000"/>
          <w:sz w:val="24"/>
          <w:szCs w:val="24"/>
        </w:rPr>
        <w:t xml:space="preserve"> </w:t>
      </w:r>
      <w:r w:rsidRPr="005374AE">
        <w:rPr>
          <w:rFonts w:asciiTheme="minorHAnsi" w:hAnsiTheme="minorHAnsi" w:cstheme="minorHAnsi"/>
          <w:color w:val="000000"/>
          <w:sz w:val="24"/>
          <w:szCs w:val="24"/>
        </w:rPr>
        <w:t>In a behavioural experiment, observers completed a temporal-order judgement (TOJ), simultaneity judgement (SJ) and simple reaction-time (RT) task and responded to audio-visual trials that were preceded by other audio-visual trials with either a bright or dim visual stimulus. It was found that the point of subjective simultaneity shifted, due to the visual intensity of the preceding stimulus, in the TOJ, but not SJ task, while the RT data revealed no effect of preceding intensity. Our data therefore provide some evidence that the perception of simultaneity rapidly recalibrates based on stimulus intensity.</w:t>
      </w:r>
    </w:p>
    <w:p w14:paraId="0418BCCC" w14:textId="77777777" w:rsidR="008212E3" w:rsidRPr="001230EA" w:rsidRDefault="008212E3" w:rsidP="005A2064">
      <w:pPr>
        <w:rPr>
          <w:rFonts w:asciiTheme="minorHAnsi" w:hAnsiTheme="minorHAnsi" w:cstheme="minorHAnsi"/>
          <w:color w:val="FF0000"/>
          <w:sz w:val="24"/>
          <w:szCs w:val="24"/>
        </w:rPr>
      </w:pPr>
    </w:p>
    <w:p w14:paraId="49FB1725" w14:textId="1C1E9FF8" w:rsidR="007834AD" w:rsidRPr="001E7FFA" w:rsidRDefault="008B712E" w:rsidP="00397B52">
      <w:pPr>
        <w:rPr>
          <w:rFonts w:asciiTheme="minorHAnsi" w:hAnsiTheme="minorHAnsi" w:cstheme="minorHAnsi"/>
          <w:b/>
          <w:bCs/>
          <w:sz w:val="24"/>
          <w:szCs w:val="24"/>
        </w:rPr>
      </w:pPr>
      <w:r w:rsidRPr="001E7FFA">
        <w:rPr>
          <w:rFonts w:asciiTheme="minorHAnsi" w:hAnsiTheme="minorHAnsi" w:cstheme="minorHAnsi"/>
          <w:b/>
          <w:bCs/>
          <w:sz w:val="24"/>
          <w:szCs w:val="24"/>
        </w:rPr>
        <w:t>Keywords</w:t>
      </w:r>
    </w:p>
    <w:p w14:paraId="078DDA1A" w14:textId="35291106" w:rsidR="008B712E" w:rsidRPr="001230EA" w:rsidRDefault="008B712E" w:rsidP="00397B52">
      <w:pPr>
        <w:rPr>
          <w:rFonts w:asciiTheme="minorHAnsi" w:eastAsiaTheme="minorHAnsi" w:hAnsiTheme="minorHAnsi" w:cstheme="minorHAnsi"/>
          <w:sz w:val="24"/>
          <w:szCs w:val="24"/>
        </w:rPr>
      </w:pPr>
      <w:r w:rsidRPr="001230EA">
        <w:rPr>
          <w:rFonts w:asciiTheme="minorHAnsi" w:hAnsiTheme="minorHAnsi" w:cstheme="minorHAnsi"/>
          <w:sz w:val="24"/>
          <w:szCs w:val="24"/>
        </w:rPr>
        <w:t xml:space="preserve">Audio-visual, </w:t>
      </w:r>
      <w:r w:rsidR="007834AD" w:rsidRPr="001230EA">
        <w:rPr>
          <w:rFonts w:asciiTheme="minorHAnsi" w:hAnsiTheme="minorHAnsi" w:cstheme="minorHAnsi"/>
          <w:sz w:val="24"/>
          <w:szCs w:val="24"/>
        </w:rPr>
        <w:t>rapid recalibration, perceptual judgement</w:t>
      </w:r>
    </w:p>
    <w:p w14:paraId="6D0A0014" w14:textId="5E9C901A" w:rsidR="005408BB" w:rsidRPr="001230EA" w:rsidRDefault="005408BB" w:rsidP="003948E3">
      <w:pPr>
        <w:shd w:val="clear" w:color="auto" w:fill="FFFFFF"/>
        <w:spacing w:after="0" w:line="240" w:lineRule="auto"/>
        <w:textAlignment w:val="baseline"/>
        <w:rPr>
          <w:rFonts w:asciiTheme="minorHAnsi" w:hAnsiTheme="minorHAnsi" w:cstheme="minorHAnsi"/>
          <w:color w:val="000000"/>
          <w:sz w:val="24"/>
          <w:szCs w:val="24"/>
        </w:rPr>
      </w:pPr>
    </w:p>
    <w:p w14:paraId="57390B02" w14:textId="77777777" w:rsidR="00397B52" w:rsidRPr="001230EA" w:rsidRDefault="00397B52" w:rsidP="003948E3">
      <w:pPr>
        <w:shd w:val="clear" w:color="auto" w:fill="FFFFFF"/>
        <w:spacing w:after="0" w:line="240" w:lineRule="auto"/>
        <w:textAlignment w:val="baseline"/>
        <w:rPr>
          <w:rFonts w:asciiTheme="minorHAnsi" w:hAnsiTheme="minorHAnsi" w:cstheme="minorHAnsi"/>
          <w:color w:val="000000"/>
          <w:sz w:val="24"/>
          <w:szCs w:val="24"/>
        </w:rPr>
      </w:pPr>
    </w:p>
    <w:p w14:paraId="5E5FE5CE" w14:textId="77777777" w:rsidR="00397B52" w:rsidRPr="001230EA" w:rsidRDefault="00397B52" w:rsidP="003948E3">
      <w:pPr>
        <w:shd w:val="clear" w:color="auto" w:fill="FFFFFF"/>
        <w:spacing w:after="0" w:line="240" w:lineRule="auto"/>
        <w:textAlignment w:val="baseline"/>
        <w:rPr>
          <w:rFonts w:asciiTheme="minorHAnsi" w:hAnsiTheme="minorHAnsi" w:cstheme="minorHAnsi"/>
          <w:color w:val="000000"/>
          <w:sz w:val="24"/>
          <w:szCs w:val="24"/>
        </w:rPr>
      </w:pPr>
    </w:p>
    <w:p w14:paraId="2842636D" w14:textId="15ED0F23" w:rsidR="00666A0E" w:rsidRPr="001230EA" w:rsidRDefault="00666A0E" w:rsidP="001D6171">
      <w:pPr>
        <w:pStyle w:val="Heading1"/>
        <w:rPr>
          <w:rFonts w:asciiTheme="minorHAnsi" w:hAnsiTheme="minorHAnsi" w:cstheme="minorHAnsi"/>
          <w:sz w:val="24"/>
          <w:szCs w:val="24"/>
        </w:rPr>
      </w:pPr>
    </w:p>
    <w:p w14:paraId="426A7094" w14:textId="086DC6D2" w:rsidR="00666A0E" w:rsidRPr="001230EA" w:rsidRDefault="00666A0E" w:rsidP="001D6171">
      <w:pPr>
        <w:pStyle w:val="Heading1"/>
        <w:rPr>
          <w:rFonts w:asciiTheme="minorHAnsi" w:hAnsiTheme="minorHAnsi" w:cstheme="minorHAnsi"/>
          <w:sz w:val="24"/>
          <w:szCs w:val="24"/>
        </w:rPr>
      </w:pPr>
    </w:p>
    <w:p w14:paraId="76710CB9" w14:textId="6A021C60" w:rsidR="00666A0E" w:rsidRPr="001230EA" w:rsidRDefault="00666A0E" w:rsidP="001D6171">
      <w:pPr>
        <w:pStyle w:val="Heading1"/>
        <w:rPr>
          <w:rFonts w:asciiTheme="minorHAnsi" w:hAnsiTheme="minorHAnsi" w:cstheme="minorHAnsi"/>
          <w:sz w:val="24"/>
          <w:szCs w:val="24"/>
        </w:rPr>
      </w:pPr>
    </w:p>
    <w:p w14:paraId="6E0782C9" w14:textId="31315926" w:rsidR="00666A0E" w:rsidRPr="001230EA" w:rsidRDefault="00666A0E" w:rsidP="001D6171">
      <w:pPr>
        <w:pStyle w:val="Heading1"/>
        <w:rPr>
          <w:rFonts w:asciiTheme="minorHAnsi" w:hAnsiTheme="minorHAnsi" w:cstheme="minorHAnsi"/>
          <w:sz w:val="24"/>
          <w:szCs w:val="24"/>
        </w:rPr>
      </w:pPr>
    </w:p>
    <w:p w14:paraId="4D35D1A8" w14:textId="05A26920" w:rsidR="00666A0E" w:rsidRPr="001230EA" w:rsidRDefault="00666A0E" w:rsidP="001D6171">
      <w:pPr>
        <w:pStyle w:val="Heading1"/>
        <w:rPr>
          <w:rFonts w:asciiTheme="minorHAnsi" w:hAnsiTheme="minorHAnsi" w:cstheme="minorHAnsi"/>
          <w:sz w:val="24"/>
          <w:szCs w:val="24"/>
        </w:rPr>
      </w:pPr>
    </w:p>
    <w:p w14:paraId="42A7A24D" w14:textId="77777777" w:rsidR="00FE6DDD" w:rsidRPr="001230EA" w:rsidRDefault="00FE6DDD" w:rsidP="001D6171">
      <w:pPr>
        <w:pStyle w:val="Heading1"/>
        <w:rPr>
          <w:rFonts w:asciiTheme="minorHAnsi" w:hAnsiTheme="minorHAnsi" w:cstheme="minorHAnsi"/>
          <w:sz w:val="24"/>
          <w:szCs w:val="24"/>
        </w:rPr>
      </w:pPr>
    </w:p>
    <w:p w14:paraId="2E58338A" w14:textId="5DEBAFC7" w:rsidR="001D6171" w:rsidRPr="001E7FFA" w:rsidRDefault="001230EA" w:rsidP="001E7FFA">
      <w:pPr>
        <w:pStyle w:val="ListParagraph"/>
        <w:numPr>
          <w:ilvl w:val="0"/>
          <w:numId w:val="41"/>
        </w:numPr>
        <w:spacing w:line="480" w:lineRule="auto"/>
        <w:rPr>
          <w:rFonts w:asciiTheme="minorHAnsi" w:hAnsiTheme="minorHAnsi" w:cstheme="minorHAnsi"/>
          <w:b/>
          <w:sz w:val="24"/>
          <w:szCs w:val="24"/>
        </w:rPr>
      </w:pPr>
      <w:r w:rsidRPr="001E7FFA">
        <w:rPr>
          <w:rFonts w:asciiTheme="minorHAnsi" w:hAnsiTheme="minorHAnsi" w:cstheme="minorHAnsi"/>
          <w:b/>
          <w:sz w:val="24"/>
          <w:szCs w:val="24"/>
        </w:rPr>
        <w:t>Introduction</w:t>
      </w:r>
    </w:p>
    <w:p w14:paraId="2EE5601E" w14:textId="28F08D94" w:rsidR="001D6171" w:rsidRPr="001230EA" w:rsidRDefault="001D6171" w:rsidP="00437368">
      <w:pPr>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Neural processing latencies of sensory signals depend on </w:t>
      </w:r>
      <w:r w:rsidR="002901A5" w:rsidRPr="001230EA">
        <w:rPr>
          <w:rFonts w:asciiTheme="minorHAnsi" w:hAnsiTheme="minorHAnsi" w:cstheme="minorHAnsi"/>
          <w:sz w:val="24"/>
          <w:szCs w:val="24"/>
        </w:rPr>
        <w:t>many</w:t>
      </w:r>
      <w:r w:rsidRPr="001230EA">
        <w:rPr>
          <w:rFonts w:asciiTheme="minorHAnsi" w:hAnsiTheme="minorHAnsi" w:cstheme="minorHAnsi"/>
          <w:sz w:val="24"/>
          <w:szCs w:val="24"/>
        </w:rPr>
        <w:t xml:space="preserve"> factors</w:t>
      </w:r>
      <w:r w:rsidR="002901A5" w:rsidRPr="001230EA">
        <w:rPr>
          <w:rFonts w:asciiTheme="minorHAnsi" w:hAnsiTheme="minorHAnsi" w:cstheme="minorHAnsi"/>
          <w:sz w:val="24"/>
          <w:szCs w:val="24"/>
        </w:rPr>
        <w:t xml:space="preserve"> (e.g. </w:t>
      </w:r>
      <w:r w:rsidR="00D971D6" w:rsidRPr="001230EA">
        <w:rPr>
          <w:rFonts w:asciiTheme="minorHAnsi" w:hAnsiTheme="minorHAnsi" w:cstheme="minorHAnsi"/>
          <w:sz w:val="24"/>
          <w:szCs w:val="24"/>
        </w:rPr>
        <w:t xml:space="preserve">Gondan </w:t>
      </w:r>
      <w:r w:rsidR="00D971D6" w:rsidRPr="001E7FFA">
        <w:rPr>
          <w:rFonts w:asciiTheme="minorHAnsi" w:hAnsiTheme="minorHAnsi" w:cstheme="minorHAnsi"/>
          <w:i/>
          <w:sz w:val="24"/>
          <w:szCs w:val="24"/>
        </w:rPr>
        <w:t>et al.</w:t>
      </w:r>
      <w:r w:rsidR="00D971D6" w:rsidRPr="001230EA">
        <w:rPr>
          <w:rFonts w:asciiTheme="minorHAnsi" w:hAnsiTheme="minorHAnsi" w:cstheme="minorHAnsi"/>
          <w:sz w:val="24"/>
          <w:szCs w:val="24"/>
        </w:rPr>
        <w:t xml:space="preserve">, 2005; </w:t>
      </w:r>
      <w:r w:rsidR="002901A5" w:rsidRPr="001230EA">
        <w:rPr>
          <w:rFonts w:asciiTheme="minorHAnsi" w:hAnsiTheme="minorHAnsi" w:cstheme="minorHAnsi"/>
          <w:sz w:val="24"/>
          <w:szCs w:val="24"/>
        </w:rPr>
        <w:t xml:space="preserve">Leone </w:t>
      </w:r>
      <w:r w:rsidR="001230EA">
        <w:rPr>
          <w:rFonts w:asciiTheme="minorHAnsi" w:hAnsiTheme="minorHAnsi" w:cstheme="minorHAnsi"/>
          <w:sz w:val="24"/>
          <w:szCs w:val="24"/>
        </w:rPr>
        <w:t>and</w:t>
      </w:r>
      <w:r w:rsidR="002901A5" w:rsidRPr="001230EA">
        <w:rPr>
          <w:rFonts w:asciiTheme="minorHAnsi" w:hAnsiTheme="minorHAnsi" w:cstheme="minorHAnsi"/>
          <w:sz w:val="24"/>
          <w:szCs w:val="24"/>
        </w:rPr>
        <w:t xml:space="preserve"> McCourt, 2012, 2013)</w:t>
      </w:r>
      <w:r w:rsidRPr="001230EA">
        <w:rPr>
          <w:rFonts w:asciiTheme="minorHAnsi" w:hAnsiTheme="minorHAnsi" w:cstheme="minorHAnsi"/>
          <w:sz w:val="24"/>
          <w:szCs w:val="24"/>
        </w:rPr>
        <w:t>, including</w:t>
      </w:r>
      <w:r w:rsidR="002901A5" w:rsidRPr="001230EA">
        <w:rPr>
          <w:rFonts w:asciiTheme="minorHAnsi" w:hAnsiTheme="minorHAnsi" w:cstheme="minorHAnsi"/>
          <w:sz w:val="24"/>
          <w:szCs w:val="24"/>
        </w:rPr>
        <w:t xml:space="preserve"> </w:t>
      </w:r>
      <w:r w:rsidRPr="001230EA">
        <w:rPr>
          <w:rFonts w:asciiTheme="minorHAnsi" w:hAnsiTheme="minorHAnsi" w:cstheme="minorHAnsi"/>
          <w:sz w:val="24"/>
          <w:szCs w:val="24"/>
        </w:rPr>
        <w:t>stimulus modality and intensity (</w:t>
      </w:r>
      <w:proofErr w:type="spellStart"/>
      <w:r w:rsidRPr="001230EA">
        <w:rPr>
          <w:rFonts w:asciiTheme="minorHAnsi" w:hAnsiTheme="minorHAnsi" w:cstheme="minorHAnsi"/>
          <w:sz w:val="24"/>
          <w:szCs w:val="24"/>
        </w:rPr>
        <w:t>Jaśkowski</w:t>
      </w:r>
      <w:proofErr w:type="spellEnd"/>
      <w:r w:rsidRPr="001230EA">
        <w:rPr>
          <w:rFonts w:asciiTheme="minorHAnsi" w:hAnsiTheme="minorHAnsi" w:cstheme="minorHAnsi"/>
          <w:sz w:val="24"/>
          <w:szCs w:val="24"/>
        </w:rPr>
        <w:t xml:space="preserve"> </w:t>
      </w:r>
      <w:r w:rsidRPr="001E7FFA">
        <w:rPr>
          <w:rFonts w:asciiTheme="minorHAnsi" w:hAnsiTheme="minorHAnsi" w:cstheme="minorHAnsi"/>
          <w:i/>
          <w:sz w:val="24"/>
          <w:szCs w:val="24"/>
        </w:rPr>
        <w:t>et al.</w:t>
      </w:r>
      <w:r w:rsidRPr="001230EA">
        <w:rPr>
          <w:rFonts w:asciiTheme="minorHAnsi" w:hAnsiTheme="minorHAnsi" w:cstheme="minorHAnsi"/>
          <w:sz w:val="24"/>
          <w:szCs w:val="24"/>
        </w:rPr>
        <w:t>, 1995; P</w:t>
      </w:r>
      <w:r w:rsidRPr="001230EA">
        <w:rPr>
          <w:rFonts w:asciiTheme="minorHAnsi" w:hAnsiTheme="minorHAnsi" w:cstheme="minorHAnsi"/>
          <w:noProof/>
          <w:sz w:val="24"/>
          <w:szCs w:val="24"/>
        </w:rPr>
        <w:t>ö</w:t>
      </w:r>
      <w:r w:rsidRPr="001230EA">
        <w:rPr>
          <w:rFonts w:asciiTheme="minorHAnsi" w:hAnsiTheme="minorHAnsi" w:cstheme="minorHAnsi"/>
          <w:sz w:val="24"/>
          <w:szCs w:val="24"/>
        </w:rPr>
        <w:t xml:space="preserve">ppel </w:t>
      </w:r>
      <w:r w:rsidRPr="001E7FFA">
        <w:rPr>
          <w:rFonts w:asciiTheme="minorHAnsi" w:hAnsiTheme="minorHAnsi" w:cstheme="minorHAnsi"/>
          <w:i/>
          <w:sz w:val="24"/>
          <w:szCs w:val="24"/>
        </w:rPr>
        <w:t>et al.</w:t>
      </w:r>
      <w:r w:rsidRPr="001230EA">
        <w:rPr>
          <w:rFonts w:asciiTheme="minorHAnsi" w:hAnsiTheme="minorHAnsi" w:cstheme="minorHAnsi"/>
          <w:sz w:val="24"/>
          <w:szCs w:val="24"/>
        </w:rPr>
        <w:t xml:space="preserve">, 1990; Ulrich </w:t>
      </w:r>
      <w:r w:rsidRPr="001E7FFA">
        <w:rPr>
          <w:rFonts w:asciiTheme="minorHAnsi" w:hAnsiTheme="minorHAnsi" w:cstheme="minorHAnsi"/>
          <w:i/>
          <w:sz w:val="24"/>
          <w:szCs w:val="24"/>
        </w:rPr>
        <w:t>et al.</w:t>
      </w:r>
      <w:r w:rsidRPr="001230EA">
        <w:rPr>
          <w:rFonts w:asciiTheme="minorHAnsi" w:hAnsiTheme="minorHAnsi" w:cstheme="minorHAnsi"/>
          <w:sz w:val="24"/>
          <w:szCs w:val="24"/>
        </w:rPr>
        <w:t>, 1998)</w:t>
      </w:r>
      <w:r w:rsidR="002901A5" w:rsidRPr="001230EA">
        <w:rPr>
          <w:rFonts w:asciiTheme="minorHAnsi" w:hAnsiTheme="minorHAnsi" w:cstheme="minorHAnsi"/>
          <w:sz w:val="24"/>
          <w:szCs w:val="24"/>
        </w:rPr>
        <w:t>.</w:t>
      </w:r>
      <w:r w:rsidRPr="001230EA">
        <w:rPr>
          <w:rFonts w:asciiTheme="minorHAnsi" w:hAnsiTheme="minorHAnsi" w:cstheme="minorHAnsi"/>
          <w:sz w:val="24"/>
          <w:szCs w:val="24"/>
        </w:rPr>
        <w:t xml:space="preserve"> </w:t>
      </w:r>
      <w:r w:rsidR="001F72E5" w:rsidRPr="001230EA">
        <w:rPr>
          <w:rFonts w:asciiTheme="minorHAnsi" w:hAnsiTheme="minorHAnsi" w:cstheme="minorHAnsi"/>
          <w:sz w:val="24"/>
          <w:szCs w:val="24"/>
        </w:rPr>
        <w:t>Auditory signals typically reach the respective sensory cortex at shorter latencies than visual stimuli (Raij et al., 2010</w:t>
      </w:r>
      <w:r w:rsidR="00DC6DD8" w:rsidRPr="001230EA">
        <w:rPr>
          <w:rFonts w:asciiTheme="minorHAnsi" w:hAnsiTheme="minorHAnsi" w:cstheme="minorHAnsi"/>
          <w:sz w:val="24"/>
          <w:szCs w:val="24"/>
        </w:rPr>
        <w:t>)</w:t>
      </w:r>
      <w:r w:rsidR="00DC6DD8">
        <w:rPr>
          <w:rFonts w:asciiTheme="minorHAnsi" w:hAnsiTheme="minorHAnsi" w:cstheme="minorHAnsi"/>
          <w:sz w:val="24"/>
          <w:szCs w:val="24"/>
        </w:rPr>
        <w:t>;</w:t>
      </w:r>
      <w:r w:rsidR="00DC6DD8" w:rsidRPr="001230EA">
        <w:rPr>
          <w:rFonts w:asciiTheme="minorHAnsi" w:hAnsiTheme="minorHAnsi" w:cstheme="minorHAnsi"/>
          <w:sz w:val="24"/>
          <w:szCs w:val="24"/>
        </w:rPr>
        <w:t xml:space="preserve"> </w:t>
      </w:r>
      <w:r w:rsidR="001F72E5" w:rsidRPr="001230EA">
        <w:rPr>
          <w:rFonts w:asciiTheme="minorHAnsi" w:hAnsiTheme="minorHAnsi" w:cstheme="minorHAnsi"/>
          <w:sz w:val="24"/>
          <w:szCs w:val="24"/>
        </w:rPr>
        <w:t>however</w:t>
      </w:r>
      <w:r w:rsidR="00DC6DD8">
        <w:rPr>
          <w:rFonts w:asciiTheme="minorHAnsi" w:hAnsiTheme="minorHAnsi" w:cstheme="minorHAnsi"/>
          <w:sz w:val="24"/>
          <w:szCs w:val="24"/>
        </w:rPr>
        <w:t>,</w:t>
      </w:r>
      <w:r w:rsidR="001F72E5" w:rsidRPr="001230EA">
        <w:rPr>
          <w:rFonts w:asciiTheme="minorHAnsi" w:hAnsiTheme="minorHAnsi" w:cstheme="minorHAnsi"/>
          <w:sz w:val="24"/>
          <w:szCs w:val="24"/>
        </w:rPr>
        <w:t xml:space="preserve"> a</w:t>
      </w:r>
      <w:r w:rsidRPr="001230EA">
        <w:rPr>
          <w:rFonts w:asciiTheme="minorHAnsi" w:hAnsiTheme="minorHAnsi" w:cstheme="minorHAnsi"/>
          <w:sz w:val="24"/>
          <w:szCs w:val="24"/>
        </w:rPr>
        <w:t xml:space="preserve">n intensity dependency is evident for both </w:t>
      </w:r>
      <w:r w:rsidR="00C279F8" w:rsidRPr="001230EA">
        <w:rPr>
          <w:rFonts w:asciiTheme="minorHAnsi" w:hAnsiTheme="minorHAnsi" w:cstheme="minorHAnsi"/>
          <w:sz w:val="24"/>
          <w:szCs w:val="24"/>
        </w:rPr>
        <w:t xml:space="preserve">the visual and auditory </w:t>
      </w:r>
      <w:r w:rsidRPr="001230EA">
        <w:rPr>
          <w:rFonts w:asciiTheme="minorHAnsi" w:hAnsiTheme="minorHAnsi" w:cstheme="minorHAnsi"/>
          <w:sz w:val="24"/>
          <w:szCs w:val="24"/>
        </w:rPr>
        <w:t xml:space="preserve">modalities, with shorter </w:t>
      </w:r>
      <w:sdt>
        <w:sdtPr>
          <w:rPr>
            <w:rFonts w:asciiTheme="minorHAnsi" w:hAnsiTheme="minorHAnsi" w:cstheme="minorHAnsi"/>
            <w:sz w:val="24"/>
            <w:szCs w:val="24"/>
          </w:rPr>
          <w:tag w:val="goog_rdk_0"/>
          <w:id w:val="-2089212533"/>
        </w:sdtPr>
        <w:sdtContent/>
      </w:sdt>
      <w:sdt>
        <w:sdtPr>
          <w:rPr>
            <w:rFonts w:asciiTheme="minorHAnsi" w:hAnsiTheme="minorHAnsi" w:cstheme="minorHAnsi"/>
            <w:sz w:val="24"/>
            <w:szCs w:val="24"/>
          </w:rPr>
          <w:tag w:val="goog_rdk_1"/>
          <w:id w:val="-1938510053"/>
        </w:sdtPr>
        <w:sdtContent/>
      </w:sdt>
      <w:r w:rsidRPr="001230EA">
        <w:rPr>
          <w:rFonts w:asciiTheme="minorHAnsi" w:hAnsiTheme="minorHAnsi" w:cstheme="minorHAnsi"/>
          <w:sz w:val="24"/>
          <w:szCs w:val="24"/>
        </w:rPr>
        <w:t xml:space="preserve">processing latencies </w:t>
      </w:r>
      <w:r w:rsidRPr="001230EA">
        <w:rPr>
          <w:rFonts w:asciiTheme="minorHAnsi" w:hAnsiTheme="minorHAnsi" w:cstheme="minorHAnsi"/>
          <w:noProof/>
          <w:sz w:val="24"/>
          <w:szCs w:val="24"/>
        </w:rPr>
        <w:t xml:space="preserve">for </w:t>
      </w:r>
      <w:r w:rsidR="00DC6DD8" w:rsidRPr="001230EA">
        <w:rPr>
          <w:rFonts w:asciiTheme="minorHAnsi" w:hAnsiTheme="minorHAnsi" w:cstheme="minorHAnsi"/>
          <w:noProof/>
          <w:sz w:val="24"/>
          <w:szCs w:val="24"/>
        </w:rPr>
        <w:t>higher</w:t>
      </w:r>
      <w:r w:rsidR="00DC6DD8">
        <w:rPr>
          <w:rFonts w:asciiTheme="minorHAnsi" w:hAnsiTheme="minorHAnsi" w:cstheme="minorHAnsi"/>
          <w:noProof/>
          <w:sz w:val="24"/>
          <w:szCs w:val="24"/>
        </w:rPr>
        <w:t>-</w:t>
      </w:r>
      <w:r w:rsidRPr="001230EA">
        <w:rPr>
          <w:rFonts w:asciiTheme="minorHAnsi" w:hAnsiTheme="minorHAnsi" w:cstheme="minorHAnsi"/>
          <w:noProof/>
          <w:sz w:val="24"/>
          <w:szCs w:val="24"/>
        </w:rPr>
        <w:t>intensity stimuli</w:t>
      </w:r>
      <w:r w:rsidR="001F72E5" w:rsidRPr="001230EA">
        <w:rPr>
          <w:rFonts w:asciiTheme="minorHAnsi" w:hAnsiTheme="minorHAnsi" w:cstheme="minorHAnsi"/>
          <w:noProof/>
          <w:sz w:val="24"/>
          <w:szCs w:val="24"/>
        </w:rPr>
        <w:t xml:space="preserve"> </w:t>
      </w:r>
      <w:r w:rsidR="001F72E5" w:rsidRPr="001230EA">
        <w:rPr>
          <w:rFonts w:asciiTheme="minorHAnsi" w:hAnsiTheme="minorHAnsi" w:cstheme="minorHAnsi"/>
          <w:sz w:val="24"/>
          <w:szCs w:val="24"/>
        </w:rPr>
        <w:fldChar w:fldCharType="begin" w:fldLock="1"/>
      </w:r>
      <w:r w:rsidR="001F72E5" w:rsidRPr="001230EA">
        <w:rPr>
          <w:rFonts w:asciiTheme="minorHAnsi" w:hAnsiTheme="minorHAnsi" w:cstheme="minorHAnsi"/>
          <w:sz w:val="24"/>
          <w:szCs w:val="24"/>
        </w:rPr>
        <w:instrText>ADDIN CSL_CITATION {"citationItems":[{"id":"ITEM-1","itemData":{"DOI":"10.1007/BF00419712","ISSN":"03400727","PMID":"8153244","abstract":"The effects of loudness on the latency of evoked potentials and on simple reaction time were compared. It was found that both reaction time and the evoked-potential latency increases with decreasing stimulus intensity. However, different slopes of the curves were found. This is explained in terms of the arousal effect of loud auditory stimuli. © 1994 Springer-Verlag.","author":[{"dropping-particle":"","family":"Jaskowski","given":"Piotr","non-dropping-particle":"","parse-names":false,"suffix":""},{"dropping-particle":"","family":"Rybarczyk","given":"Krzysztof","non-dropping-particle":"","parse-names":false,"suffix":""},{"dropping-particle":"","family":"Jaroszyk","given":"Feliks","non-dropping-particle":"","parse-names":false,"suffix":""}],"container-title":"Psychological Research","id":"ITEM-1","issue":"2","issued":{"date-parts":[["1994","2"]]},"page":"59-65","publisher":"Springer-Verlag","title":"The relationship between latency of auditory evoked potentials, simple reaction time, and stimulus intensity","type":"article-journal","volume":"56"},"uris":["http://www.mendeley.com/documents/?uuid=8379227b-c0aa-3b93-b4f0-14f3a5661430"]},{"id":"ITEM-2","itemData":{"DOI":"10.1111/opo.12018","ISSN":"02755408","PMID":"23278194","abstract":"Purpose: To explore the interocular differences in the temporal responses of the eyes induced by the monocular use of small-aperture optics designed to aid presbyopes by increasing their depth-of-focus. Methods: Monocular and binocular pattern-reversal visual evoked potentials (VEPs) were measured at a mean photopic field luminance of 30 cd/m2 in seven normal subjects with either natural pupils or when the non-dominant eye wore a small-aperture contact lens (aperture diameter 1.5, 2.5 or 3.5 mm, or an annular opaque stop of inner and outer diameters 1.5 and 4.0 mm respectively). Responses were also measured with varying stimulus luminance (5, 13.9, 27.2 and 45 cd/m2) and a fixed 3.0 mm artificial pupil. Results: Mean natural pupil diameters were 4.7 and 4.4 mm under monocular and binocular conditions respectively. The small-aperture contact lenses reduced the amplitude of the P100 component of the VEP and increased its latency. Inter-ocular differences in latency rose to about 20-25 ms when the pupil diameter of the non-dominant eye was reduced to 1.5 mm. The measurements with fixed pupil and varying luminance suggested that the observed effects were explicable in terms of the changes in retinal illuminance produced by the restrictions in pupil area. Conclusions: The anisocoria induced by small-aperture approaches to aid presbyopes produces marked interocular differences in visual latency. The literature of the Pulfrich effect suggests that such differences can lead to distortions in the perception of relative movement and, in some cases, to possible hazard. © 2012 The College of Optometrists.","author":[{"dropping-particle":"","family":"Plainis","given":"Sotiris","non-dropping-particle":"","parse-names":false,"suffix":""},{"dropping-particle":"","family":"Petratou","given":"Dionysia","non-dropping-particle":"","parse-names":false,"suffix":""},{"dropping-particle":"","family":"Giannakopoulou","given":"Trisevgeni","non-dropping-particle":"","parse-names":false,"suffix":""},{"dropping-particle":"","family":"Radhakrishnan","given":"Hema","non-dropping-particle":"","parse-names":false,"suffix":""},{"dropping-particle":"","family":"Pallikaris","given":"Ioannis G.","non-dropping-particle":"","parse-names":false,"suffix":""},{"dropping-particle":"","family":"Charman","given":"W. Neil","non-dropping-particle":"","parse-names":false,"suffix":""}],"container-title":"Ophthalmic and Physiological Optics","id":"ITEM-2","issue":"2","issued":{"date-parts":[["2013","3"]]},"page":"123-129","title":"Interocular differences in visual latency induced by reduced-aperture monovision","type":"article-journal","volume":"33"},"uris":["http://www.mendeley.com/documents/?uuid=4ac30dd4-585f-3db8-b0ad-83026a40feca"]},{"id":"ITEM-3","itemData":{"DOI":"10.1007/BF01131783","ISSN":"14321904","author":[{"dropping-particle":"","family":"Pöppel","given":"E.","non-dropping-particle":"","parse-names":false,"suffix":""},{"dropping-particle":"","family":"Schill","given":"K.","non-dropping-particle":"","parse-names":false,"suffix":""},{"dropping-particle":"","family":"Steinbüchel","given":"N.","non-dropping-particle":"von","parse-names":false,"suffix":""}],"container-title":"Naturwissenschaften","id":"ITEM-3","issue":"2","issued":{"date-parts":[["1990"]]},"page":"89-91","publisher":"Springer-Verlag","title":"Sensory integration within temporally neutral systems states: A hypothesis","type":"article-journal","volume":"77"},"uris":["http://www.mendeley.com/documents/?uuid=b12ffcae-f704-3811-9cf2-5b8d9843a0cf"]},{"id":"ITEM-4","itemData":{"DOI":"10.1037/0096-1523.24.3.915","ISSN":"00961523","abstract":"Previous research indicates that response force increases with stimulus intensity in simple reaction time (SRT) tasks. This result contradicts the common view that the perceptual system activates the motor system via a punctate go signal of fixed size. An elaborated view assumes that the size of the go signal depends on stimulus intensity so that more intense stimuli yield more forceful responses. In order to examine the latter hypothesis, the present experiments manipulated stimulus duration as well as intensity. Response force increased with duration even beyond a critical value of about 60 ms at which stimulus duration no longer affected SRT. In addition, increasing the duration of a stimulus also increased the duration of force output. These findings argue against models with punctate transmission of activation to the motor system. Certain continuous models and variable output models with prolonged go signals provide acceptable accounts of these effects.","author":[{"dropping-particle":"","family":"Ulrich","given":"Rolf","non-dropping-particle":"","parse-names":false,"suffix":""},{"dropping-particle":"","family":"Rinkenauer","given":"Gerhard","non-dropping-particle":"","parse-names":false,"suffix":""},{"dropping-particle":"","family":"Miller","given":"Jeff","non-dropping-particle":"","parse-names":false,"suffix":""}],"container-title":"Journal of Experimental Psychology: Human Perception and Performance","id":"ITEM-4","issue":"3","issued":{"date-parts":[["1998"]]},"page":"915-928","publisher":"American Psychological Association Inc.","title":"Effects of Stimulus Duration and Intensity on Simple Reaction Time and Response Force","type":"article-journal","volume":"24"},"uris":["http://www.mendeley.com/documents/?uuid=9c9a1cc7-c5e1-3068-a024-ef44feeeb819"]},{"id":"ITEM-5","itemData":{"DOI":"10.1016/0042-6989(66)90076-9","ISSN":"00426989","PMID":"6003387","abstract":"Latency of the average visual evoked response (VER) and motor reaction time (RT) were studied as a function of stimulus intensity for brief photic stimuli subtending 4° and 1.5 of visual angle in two subjects. Both VER latency and RT showed an accelerating increase for each tenfold diminution in intensity down to the region of foveal threshold. Below foveal threshold no responses were obtained for the 1.5° stimuli; there was an inflexion in the VER latency and RT curve of responses to the 4° stimuli. Over the photopic range of intensities, VER latency and RT were closely described by power functions varying in exponent from -0.29 to -0.44. The values for VER were -0.36 for the 4° stimuli and -0.40 for the 1.5° stimuli, which were significantly different (p &lt; 0.01). Although latency of VER was the same for both subjects for each stimulus condition, RT showed a consistent difference between subjects of about 25 msec. RT is considered to be determined by at least two independent mechanisms. The first, retinal in location, follows a power function of intensity; the second is related to variability in efferent processes. © 1966.","author":[{"dropping-particle":"","family":"Vaughan","given":"H. G.","non-dropping-particle":"","parse-names":false,"suffix":""},{"dropping-particle":"","family":"Costa","given":"L. D.","non-dropping-particle":"","parse-names":false,"suffix":""},{"dropping-particle":"","family":"Gilden","given":"L.","non-dropping-particle":"","parse-names":false,"suffix":""}],"container-title":"Vision Research","id":"ITEM-5","issue":"6","issued":{"date-parts":[["1966"]]},"page":"645-656","publisher":"Vision Res","title":"The functional relation of visual evoked response and reaction time to stimulus intensity","type":"article-journal","volume":"6"},"uris":["http://www.mendeley.com/documents/?uuid=63be8d45-763e-3db6-8372-8c7cbf7548ed"]},{"id":"ITEM-6","itemData":{"DOI":"10.1111/1469-8986.3660693","ISSN":"0048-5772","abstract":"&lt;div class=\"abstract\" data-abstract-type=\"normal\"&gt;&lt;p&gt;In this study, we explored the effects of flash\n    intensity and age on visual-evoked potentials (VEPs) in \n    a sample of 85 children aged 8–15 years. Results \n    of previous studies are discrepant regarding the extent \n    to which children show an evoked potential augmenting tendency \n    at vertex, which has been reported to be a characteristic \n    of an immature inhibitory control system. In the present \n    study, VEPs to light flashes of four different intensities \n    were recorded at Cz. The results confirmed that P1N1 and \n    N1P2 at Cz were positively related to increases in stimulus \n    intensity, whereas N1 was not related reliably to intensity. \n    This difference between peak–peak and baseline–peak \n    amplitude findings at Cz relative to evoked potential augmenting \n    and reducing may help to explain discrepant results among \n    earlier studies. Developmental changes were found for our \n    sample of children that were independent of stimulus intensity: \n    N1 amplitude increased significantly with age, whereas \n    N1 latency showed a small (nonsignificant) age-related \n    decrease.&lt;/p&gt;&lt;/div&gt;","author":[{"dropping-particle":"","family":"Carrillo-de-la-Pena","given":"M.","non-dropping-particle":"","parse-names":false,"suffix":""},{"dropping-particle":"","family":"Holguin","given":"S. Rodriguez","non-dropping-particle":"","parse-names":false,"suffix":""},{"dropping-particle":"","family":"Corral","given":"M.","non-dropping-particle":"","parse-names":false,"suffix":""},{"dropping-p</w:instrText>
      </w:r>
      <w:r w:rsidR="001F72E5" w:rsidRPr="001E7FFA">
        <w:rPr>
          <w:rFonts w:asciiTheme="minorHAnsi" w:hAnsiTheme="minorHAnsi" w:cstheme="minorHAnsi"/>
          <w:sz w:val="24"/>
          <w:szCs w:val="24"/>
          <w:lang w:val="nl-NL"/>
        </w:rPr>
        <w:instrText>article":"","family":"Cadaveira","given":"F.","non-dropping-particle":"","parse-names":false,"suffix":""}],"container-title":"Psychophysiology","id":"ITEM-6","issue":"6","issued":{"date-parts":[["1999","11"]]},"page":"693-698","publisher":"Wiley-Blackwell","title":"The effects of stimulus intensity and age on visual-evoked potentials (VEPs) in normal children","type":"article-journal","volume":"36"},"uris":["http://www.mendeley.com/documents/?uuid=7a211352-4fc2-391e-b404-3dfdd6275d4b"]}],"mendeley":{"formattedCitation":"(Carrillo-de-la-Pena, Holguin, Corral, &amp; Cadaveira, 1999; Jaskowski, Rybarczyk, &amp; Jaroszyk, 1994; Plainis et al., 2013; Pöppel, Schill, &amp; von Steinbüchel, 1990; Ulrich, Rinkenauer, &amp; Miller, 1998; Vaughan, Costa, &amp; Gilden, 1966)","manualFormatting":"(Carrillo-de-la-Pena et al., 1999; Jaskowski et al., 1994; Plainis et al., 2013)","plainTextFormattedCitation":"(Carrillo-de-la-Pena, Holguin, Corral, &amp; Cadaveira, 1999; Jaskowski, Rybarczyk, &amp; Jaroszyk, 1994; Plainis et al., 2013; Pöppel, Schill, &amp; von Steinbüchel, 1990; Ulrich, Rinkenauer, &amp; Miller, 1998; Vaughan, Costa, &amp; Gilden, 1966)","previouslyFormattedCitation":"(Carrillo-de-la-Pena, Holguin, Corral, &amp; Cadaveira, 1999; Jaskowski, Rybarczyk, &amp; Jaroszyk, 1994; Plainis et al., 2013; Pöppel, Schill, &amp; von Steinbüchel, 1990; Ulrich, Rinkenauer, &amp; Miller, 1998; Vaughan, Costa, &amp; Gilden, 1966)"},"properties":{"noteIndex":0},"schema":"https://github.com/citation-style-language/schema/raw/master/csl-citation.json"}</w:instrText>
      </w:r>
      <w:r w:rsidR="001F72E5" w:rsidRPr="001230EA">
        <w:rPr>
          <w:rFonts w:asciiTheme="minorHAnsi" w:hAnsiTheme="minorHAnsi" w:cstheme="minorHAnsi"/>
          <w:sz w:val="24"/>
          <w:szCs w:val="24"/>
        </w:rPr>
        <w:fldChar w:fldCharType="separate"/>
      </w:r>
      <w:r w:rsidR="001F72E5" w:rsidRPr="001E7FFA">
        <w:rPr>
          <w:rFonts w:asciiTheme="minorHAnsi" w:hAnsiTheme="minorHAnsi" w:cstheme="minorHAnsi"/>
          <w:noProof/>
          <w:sz w:val="24"/>
          <w:szCs w:val="24"/>
          <w:lang w:val="nl-NL"/>
        </w:rPr>
        <w:t xml:space="preserve">(Carrillo-de-la-Pena et al., 1999; </w:t>
      </w:r>
      <w:r w:rsidR="006D5D35">
        <w:rPr>
          <w:rFonts w:asciiTheme="minorHAnsi" w:hAnsiTheme="minorHAnsi" w:cstheme="minorHAnsi"/>
          <w:noProof/>
          <w:sz w:val="24"/>
          <w:szCs w:val="24"/>
          <w:lang w:val="nl-NL"/>
        </w:rPr>
        <w:t>Jaskownki</w:t>
      </w:r>
      <w:r w:rsidR="001F72E5" w:rsidRPr="001E7FFA">
        <w:rPr>
          <w:rFonts w:asciiTheme="minorHAnsi" w:hAnsiTheme="minorHAnsi" w:cstheme="minorHAnsi"/>
          <w:noProof/>
          <w:sz w:val="24"/>
          <w:szCs w:val="24"/>
          <w:lang w:val="nl-NL"/>
        </w:rPr>
        <w:t xml:space="preserve"> et al., 1994; Plainis et al., 2013)</w:t>
      </w:r>
      <w:r w:rsidR="001F72E5" w:rsidRPr="001230EA">
        <w:rPr>
          <w:rFonts w:asciiTheme="minorHAnsi" w:hAnsiTheme="minorHAnsi" w:cstheme="minorHAnsi"/>
          <w:sz w:val="24"/>
          <w:szCs w:val="24"/>
        </w:rPr>
        <w:fldChar w:fldCharType="end"/>
      </w:r>
      <w:r w:rsidRPr="004E6E36">
        <w:rPr>
          <w:rFonts w:asciiTheme="minorHAnsi" w:hAnsiTheme="minorHAnsi" w:cstheme="minorHAnsi"/>
          <w:sz w:val="24"/>
          <w:szCs w:val="24"/>
          <w:lang w:val="nl-NL"/>
        </w:rPr>
        <w:t xml:space="preserve">. </w:t>
      </w:r>
      <w:r w:rsidRPr="001230EA">
        <w:rPr>
          <w:rFonts w:asciiTheme="minorHAnsi" w:hAnsiTheme="minorHAnsi" w:cstheme="minorHAnsi"/>
          <w:sz w:val="24"/>
          <w:szCs w:val="24"/>
        </w:rPr>
        <w:t xml:space="preserve">One of the consequences of this intensity dependence is that the perceived simultaneity of an audio-visual event depends on the relative intensities of the unimodal signals </w:t>
      </w:r>
      <w:r w:rsidRPr="001230EA">
        <w:rPr>
          <w:rFonts w:asciiTheme="minorHAnsi" w:hAnsiTheme="minorHAnsi" w:cstheme="minorHAnsi"/>
          <w:sz w:val="24"/>
          <w:szCs w:val="24"/>
        </w:rPr>
        <w:fldChar w:fldCharType="begin" w:fldLock="1"/>
      </w:r>
      <w:r w:rsidR="00AB6D1F" w:rsidRPr="001230EA">
        <w:rPr>
          <w:rFonts w:asciiTheme="minorHAnsi" w:hAnsiTheme="minorHAnsi" w:cstheme="minorHAnsi"/>
          <w:sz w:val="24"/>
          <w:szCs w:val="24"/>
        </w:rPr>
        <w:instrText>ADDIN CSL_CITATION {"citationItems":[{"id":"ITEM-1","itemData":{"ISSN":"0042-6989","abstract":"rception lag as a function of stimulus luminance has been measured over the intensity range of about 10-1000 trolands. Three techniques have been used, based on (1) a subjective concurrence of two flashes with different luminance, (2) a subjective concurrence of a flash and a tone pulse, and (3) reaction time to a flash. The results of the three methods are in fair agreement and show a simple logarithmic relationship.","author":[{"dropping-particle":"","family":"Roufs","given":"J A J","non-dropping-particle":"","parse-names":false,"suffix":""}],"container-title":"Vision Research","id":"ITEM-1","issue":"8","issued":{"date-parts":[["1963"]]},"page":"81-91","title":"Perception lag as a function luminance","type":"article-journal","volume":"3"},"uris":["http://www.mendeley.com/documents/?uuid=6abda08d-fd74-4d53-b34c-b47a13b90670"]},{"id":"ITEM-2","itemData":{"DOI":"10.1111/ejn.13087","ISSN":"14609568","abstract":"The 'temporal rule' of multisensory integration (MI) proposes that unisensory stimuli, and the neuronal responses they evoke, must fall within a window of integration. Ecological validity demands that MI should occur only for physically simultaneous events (which may give rise to non-simultaneous neural activations), and spurious neural response simultaneities unrelated to environmental multisensory occurrences must somehow be rejected. Two experiments investigated the requirements of simultaneity for facilitative MI. Experiment 1 employed an reaction time (RT)/race model paradigm to measure audiovisual (AV) MI as a function of AV stimulus-onset asynchrony (SOA) under fully dark adapted conditions for visual stimuli that were either rod- or cone-isolating. Auditory stimulus intensity was constant. Despite a 155-ms delay in mean RT to the scotopic vs. photopic stimulus, facilitative AV MI in both conditions occurred exclusively at an AV SOA of 0 ms. Thus, facilitative MI demands both physical and physiological simultaneity. Experiment 2 investigated the accuracy of simultaneity and temporal order judgements under the same stimulus conditions. Judgements of AV stimulus simultaneity or temporal order were significantly influenced by stimulus intensity, indicating different simultaneity requirements for these tasks. The possibility was considered that there are mechanisms by which the nervous system may take account of variations in response latency arising from changes in stimulus intensity in order to selectively integrate only those physiological simultaneities that arise from physical simultaneities. It was proposed that separate subsystems for AV MI exist that pertain to action and perception. Two experiments investigated the requirements of simultaneity for audiovisual multisensory integration (AVMI). Experiment 1 employed an RT/race model paradigm to measure AVMI as a function of AV stimulus onset asynchrony under fully dark adapted conditions for visual stimuli that were either rod- or cone-isolating. AVMI in both conditions occurred exclusively at an audiovisual stimulus onset asynchrony of 0 ms, showing that multisensory integration demands both physical and physiological simultaneity. Experiment 2 investigated the accuracy of simultaneity and temporal order judgments under the same stimulus conditions. Judgments of AV stimulus simultaneity or temporal order were significantly influenced by stimulus intensity indicating different simultaneity requ…","author":[{"dropping-particle":"","family":"Leone","given":"Lynnette M.","non-dropping-particle":"","parse-names":false,"suffix":""},{"dropping-particle":"","family":"Mccourt","given":"Mark E.","non-dropping-particle":"","parse-names":false,"suffix":""}],"container-title":"European Journal of Neuroscience","id":"ITEM-2","issue":"11","issued":{"date-parts":[["2015"]]},"page":"2915-2922","title":"Dissociation of perception and action in audiovisual multisensory integration","type":"article-journal","volume":"42"},"uris":["http://www.mendeley.com/documents/?uuid=4db4a4c8-bf68-4466-a1fa-c48d449526ed"]},{"id":"ITEM-3","itemData":{"DOI":"10.1016/j.jmp.2020.102471","ISSN":"00222496","author":[{"dropping-particle":"","family":"Horsfall","given":"Ryan","non-dropping-particle":"","parse-names":false,"suffix":""},{"dropping-particle":"","family":"Wuerger","given":"Sophie","non-dropping-particle":"","parse-names":false,"suffix":""},{"dropping-particle":"","family":"Meyer","given":"Georg","non-dropping-particle":"","parse-names":false,"suffix":""}],"container-title":"Journal of Mathematical Psychology","id":"ITEM-3","issued":{"date-parts":[["2021","2","1"]]},"page":"102471","publisher":"Academic Press","title":"Visual intensity-dependent response latencies predict perceived audio–visual simultaneity","type":"article-journal","volume":"100"},"uris":["http://www.mendeley.com/documents/?uuid=0c90f3f5-a28e-38fa-baf1-eff27f83cd8c"]}],"mendeley":{"formattedCitation":"(Horsfall, Wuerger, &amp; Meyer, 2021; Leone &amp; Mccourt, 2015; Roufs, 1963)","manualFormatting":"(Horsfall, Wuerger, &amp; Meyer, 2021; Leone &amp; McCourt, 2015; Roufs, 1963)","plainTextFormattedCitation":"(Horsfall, Wuerger, &amp; Meyer, 2021; Leone &amp; Mccourt, 2015; Roufs, 1963)","previouslyFormattedCitation":"(Horsfall, Wuerger, &amp; Meyer, 2021; Leone &amp; Mccourt, 2015; Roufs, 1963)"},"properties":{"noteIndex":0},"schema":"https://github.com/citation-style-language/schema/raw/master/csl-citation.json"}</w:instrText>
      </w:r>
      <w:r w:rsidRPr="001230EA">
        <w:rPr>
          <w:rFonts w:asciiTheme="minorHAnsi" w:hAnsiTheme="minorHAnsi" w:cstheme="minorHAnsi"/>
          <w:sz w:val="24"/>
          <w:szCs w:val="24"/>
        </w:rPr>
        <w:fldChar w:fldCharType="separate"/>
      </w:r>
      <w:r w:rsidRPr="001230EA">
        <w:rPr>
          <w:rFonts w:asciiTheme="minorHAnsi" w:hAnsiTheme="minorHAnsi" w:cstheme="minorHAnsi"/>
          <w:noProof/>
          <w:sz w:val="24"/>
          <w:szCs w:val="24"/>
        </w:rPr>
        <w:t>(Horsfall</w:t>
      </w:r>
      <w:r w:rsidR="00DC6DD8" w:rsidRPr="001230EA">
        <w:rPr>
          <w:rFonts w:asciiTheme="minorHAnsi" w:hAnsiTheme="minorHAnsi" w:cstheme="minorHAnsi"/>
          <w:sz w:val="24"/>
          <w:szCs w:val="24"/>
        </w:rPr>
        <w:t xml:space="preserve"> </w:t>
      </w:r>
      <w:r w:rsidR="00DC6DD8" w:rsidRPr="001E7FFA">
        <w:rPr>
          <w:rFonts w:asciiTheme="minorHAnsi" w:hAnsiTheme="minorHAnsi" w:cstheme="minorHAnsi"/>
          <w:i/>
          <w:sz w:val="24"/>
          <w:szCs w:val="24"/>
        </w:rPr>
        <w:t>et al.</w:t>
      </w:r>
      <w:r w:rsidRPr="001230EA">
        <w:rPr>
          <w:rFonts w:asciiTheme="minorHAnsi" w:hAnsiTheme="minorHAnsi" w:cstheme="minorHAnsi"/>
          <w:noProof/>
          <w:sz w:val="24"/>
          <w:szCs w:val="24"/>
        </w:rPr>
        <w:t>, 2021</w:t>
      </w:r>
      <w:r w:rsidR="00515C5D" w:rsidRPr="001230EA">
        <w:rPr>
          <w:rFonts w:asciiTheme="minorHAnsi" w:hAnsiTheme="minorHAnsi" w:cstheme="minorHAnsi"/>
          <w:noProof/>
          <w:sz w:val="24"/>
          <w:szCs w:val="24"/>
        </w:rPr>
        <w:t>a</w:t>
      </w:r>
      <w:r w:rsidRPr="001230EA">
        <w:rPr>
          <w:rFonts w:asciiTheme="minorHAnsi" w:hAnsiTheme="minorHAnsi" w:cstheme="minorHAnsi"/>
          <w:noProof/>
          <w:sz w:val="24"/>
          <w:szCs w:val="24"/>
        </w:rPr>
        <w:t xml:space="preserve">; Leone </w:t>
      </w:r>
      <w:r w:rsidR="001230EA">
        <w:rPr>
          <w:rFonts w:asciiTheme="minorHAnsi" w:hAnsiTheme="minorHAnsi" w:cstheme="minorHAnsi"/>
          <w:noProof/>
          <w:sz w:val="24"/>
          <w:szCs w:val="24"/>
        </w:rPr>
        <w:t>and</w:t>
      </w:r>
      <w:r w:rsidRPr="001230EA">
        <w:rPr>
          <w:rFonts w:asciiTheme="minorHAnsi" w:hAnsiTheme="minorHAnsi" w:cstheme="minorHAnsi"/>
          <w:noProof/>
          <w:sz w:val="24"/>
          <w:szCs w:val="24"/>
        </w:rPr>
        <w:t xml:space="preserve"> McCourt, 2015; Roufs, 1963)</w:t>
      </w:r>
      <w:r w:rsidRPr="001230EA">
        <w:rPr>
          <w:rFonts w:asciiTheme="minorHAnsi" w:hAnsiTheme="minorHAnsi" w:cstheme="minorHAnsi"/>
          <w:sz w:val="24"/>
          <w:szCs w:val="24"/>
        </w:rPr>
        <w:fldChar w:fldCharType="end"/>
      </w:r>
      <w:r w:rsidRPr="001230EA">
        <w:rPr>
          <w:rFonts w:asciiTheme="minorHAnsi" w:hAnsiTheme="minorHAnsi" w:cstheme="minorHAnsi"/>
          <w:sz w:val="24"/>
          <w:szCs w:val="24"/>
        </w:rPr>
        <w:t>.</w:t>
      </w:r>
    </w:p>
    <w:p w14:paraId="3BF43E67" w14:textId="77777777" w:rsidR="00001658" w:rsidRPr="001230EA" w:rsidRDefault="00001658" w:rsidP="001D6171">
      <w:pPr>
        <w:spacing w:line="480" w:lineRule="auto"/>
        <w:rPr>
          <w:rFonts w:asciiTheme="minorHAnsi" w:hAnsiTheme="minorHAnsi" w:cstheme="minorHAnsi"/>
          <w:sz w:val="24"/>
          <w:szCs w:val="24"/>
        </w:rPr>
      </w:pPr>
    </w:p>
    <w:p w14:paraId="30A5384A" w14:textId="0C65B24C" w:rsidR="001D6171" w:rsidRPr="001230EA" w:rsidRDefault="001D6171" w:rsidP="00A932A4">
      <w:pPr>
        <w:pStyle w:val="ListParagraph"/>
        <w:numPr>
          <w:ilvl w:val="1"/>
          <w:numId w:val="26"/>
        </w:numPr>
        <w:spacing w:line="480" w:lineRule="auto"/>
        <w:rPr>
          <w:rFonts w:asciiTheme="minorHAnsi" w:hAnsiTheme="minorHAnsi" w:cstheme="minorHAnsi"/>
          <w:i/>
          <w:sz w:val="24"/>
          <w:szCs w:val="24"/>
        </w:rPr>
      </w:pPr>
      <w:r w:rsidRPr="001230EA">
        <w:rPr>
          <w:rFonts w:asciiTheme="minorHAnsi" w:hAnsiTheme="minorHAnsi" w:cstheme="minorHAnsi"/>
          <w:i/>
          <w:sz w:val="24"/>
          <w:szCs w:val="24"/>
        </w:rPr>
        <w:t xml:space="preserve">Recalibration of </w:t>
      </w:r>
      <w:r w:rsidR="003B108A" w:rsidRPr="001230EA">
        <w:rPr>
          <w:rFonts w:asciiTheme="minorHAnsi" w:hAnsiTheme="minorHAnsi" w:cstheme="minorHAnsi"/>
          <w:i/>
          <w:sz w:val="24"/>
          <w:szCs w:val="24"/>
        </w:rPr>
        <w:t>Perceived Simultaneity</w:t>
      </w:r>
    </w:p>
    <w:p w14:paraId="4C94E10D" w14:textId="77777777" w:rsidR="003B108A" w:rsidRDefault="003B108A" w:rsidP="001D6171">
      <w:pPr>
        <w:spacing w:line="480" w:lineRule="auto"/>
        <w:rPr>
          <w:rFonts w:asciiTheme="minorHAnsi" w:hAnsiTheme="minorHAnsi" w:cstheme="minorHAnsi"/>
          <w:sz w:val="24"/>
          <w:szCs w:val="24"/>
        </w:rPr>
      </w:pPr>
    </w:p>
    <w:p w14:paraId="4D6D3D1C" w14:textId="5F5CF2EA" w:rsidR="001D6171" w:rsidRPr="004E6E36" w:rsidRDefault="001D6171" w:rsidP="001D6171">
      <w:pPr>
        <w:spacing w:line="480" w:lineRule="auto"/>
        <w:rPr>
          <w:rFonts w:asciiTheme="minorHAnsi" w:hAnsiTheme="minorHAnsi" w:cstheme="minorHAnsi"/>
          <w:sz w:val="24"/>
          <w:szCs w:val="24"/>
          <w:lang w:val="nl-NL"/>
        </w:rPr>
      </w:pPr>
      <w:r w:rsidRPr="001230EA">
        <w:rPr>
          <w:rFonts w:asciiTheme="minorHAnsi" w:hAnsiTheme="minorHAnsi" w:cstheme="minorHAnsi"/>
          <w:sz w:val="24"/>
          <w:szCs w:val="24"/>
        </w:rPr>
        <w:t xml:space="preserve">It has been argued that humans recalibrate their audio-visual integration mechanisms to deal with the different arrival times of auditory and visual signals </w:t>
      </w:r>
      <w:r w:rsidRPr="001230EA">
        <w:rPr>
          <w:rFonts w:asciiTheme="minorHAnsi" w:hAnsiTheme="minorHAnsi" w:cstheme="minorHAnsi"/>
          <w:sz w:val="24"/>
          <w:szCs w:val="24"/>
        </w:rPr>
        <w:fldChar w:fldCharType="begin" w:fldLock="1"/>
      </w:r>
      <w:r w:rsidR="00AB6D1F" w:rsidRPr="001230EA">
        <w:rPr>
          <w:rFonts w:asciiTheme="minorHAnsi" w:hAnsiTheme="minorHAnsi" w:cstheme="minorHAnsi"/>
          <w:sz w:val="24"/>
          <w:szCs w:val="24"/>
        </w:rPr>
        <w:instrText>ADDIN CSL_CITATION {"citationItems":[{"id":"ITEM-1","itemData":{"DOI":"10.1038/nn1268","ISSN":"10976256","abstract":"To perceive the auditory and visual aspects of a physical event as occurring simultaneously, the brain must adjust for differences between the two modalities in both physical transmission time and sensory processing time. One possible strategy to overcome this difficulty is to adaptively recalibrate the simultaneity point from daily experience of audiovisual events. Here we report that after exposure to a fixed audiovisual time lag for several minutes, human participants showed shifts in their subjective simultaneity responses toward that particular lag. This 'lag adaptation' also altered the temporal tuning of an auditory-induced visual illusion, suggesting that adaptation occurred via changes in sensory processing, rather than as a result of a cognitive shift while making task responses. Our findings suggest that the brain attempts to adjust subjective simultaneity across different modalities by detecting and reducing time lags between inputs that likely arise from the same physical events.","author":[{"dropping-particle":"","family":"Fujisaki","given":"Waka","non-dropping-particle":"","parse-names":false,"suffix":""},{"dropping-particle":"","family":"Shimojo","given":"Shinsuke","non-dropping-particle":"","parse-names":false,"suffix":""},{"dropping-particle":"","family":"Kashino","given":"Makio","non-dropping-particle":"","parse-names":false,"suffix":""},{"dropping-particle":"","family":"Nishida","given":"Shin'ya","non-dropping-particle":"","parse-names":false,"suffix":""}],"container-title":"Nature Neuroscience","id":"ITEM-1","issue":"7","issued":{"date-parts":[["2004","7"]]},"page":"773-778","publisher":"Nat Neurosci","title":"Recalibration of audiovisual simultaneity","type":"article-journal","volume":"7"},"uris":["http://www.mendeley.com/documents/?uuid=a3490506-6bb2-3bd5-a0e4-8090d2e2fc91"]}],"mendeley":{"formattedCitation":"(Fujisaki, Shimojo, Kashino, &amp; Nishida, 2004)","plainTextFormattedCitation":"(Fujisaki, Shimojo, Kashino, &amp; Nishida, 2004)","previouslyFormattedCitation":"(Fujisaki, Shimojo, Kashino, &amp; Nishida, 2004)"},"properties":{"noteIndex":0},"schema":"https://github.com/citation-style-language/schema/raw/master/csl-citation.json"}</w:instrText>
      </w:r>
      <w:r w:rsidRPr="001230EA">
        <w:rPr>
          <w:rFonts w:asciiTheme="minorHAnsi" w:hAnsiTheme="minorHAnsi" w:cstheme="minorHAnsi"/>
          <w:sz w:val="24"/>
          <w:szCs w:val="24"/>
        </w:rPr>
        <w:fldChar w:fldCharType="separate"/>
      </w:r>
      <w:r w:rsidR="00395DED" w:rsidRPr="001230EA">
        <w:rPr>
          <w:rFonts w:asciiTheme="minorHAnsi" w:hAnsiTheme="minorHAnsi" w:cstheme="minorHAnsi"/>
          <w:noProof/>
          <w:sz w:val="24"/>
          <w:szCs w:val="24"/>
        </w:rPr>
        <w:t>(Fujisaki</w:t>
      </w:r>
      <w:r w:rsidR="00DC6DD8">
        <w:rPr>
          <w:rFonts w:asciiTheme="minorHAnsi" w:hAnsiTheme="minorHAnsi" w:cstheme="minorHAnsi"/>
          <w:noProof/>
          <w:sz w:val="24"/>
          <w:szCs w:val="24"/>
        </w:rPr>
        <w:t xml:space="preserve"> </w:t>
      </w:r>
      <w:r w:rsidR="00DC6DD8" w:rsidRPr="001E7FFA">
        <w:rPr>
          <w:rFonts w:asciiTheme="minorHAnsi" w:hAnsiTheme="minorHAnsi" w:cstheme="minorHAnsi"/>
          <w:i/>
          <w:noProof/>
          <w:sz w:val="24"/>
          <w:szCs w:val="24"/>
        </w:rPr>
        <w:t>et al.</w:t>
      </w:r>
      <w:r w:rsidR="00395DED" w:rsidRPr="001230EA">
        <w:rPr>
          <w:rFonts w:asciiTheme="minorHAnsi" w:hAnsiTheme="minorHAnsi" w:cstheme="minorHAnsi"/>
          <w:noProof/>
          <w:sz w:val="24"/>
          <w:szCs w:val="24"/>
        </w:rPr>
        <w:t>, 2004)</w:t>
      </w:r>
      <w:r w:rsidRPr="001230EA">
        <w:rPr>
          <w:rFonts w:asciiTheme="minorHAnsi" w:hAnsiTheme="minorHAnsi" w:cstheme="minorHAnsi"/>
          <w:sz w:val="24"/>
          <w:szCs w:val="24"/>
        </w:rPr>
        <w:fldChar w:fldCharType="end"/>
      </w:r>
      <w:r w:rsidRPr="001230EA">
        <w:rPr>
          <w:rFonts w:asciiTheme="minorHAnsi" w:hAnsiTheme="minorHAnsi" w:cstheme="minorHAnsi"/>
          <w:sz w:val="24"/>
          <w:szCs w:val="24"/>
        </w:rPr>
        <w:t xml:space="preserve">, thereby achieving a perception of simultaneity which is, to a large extent, independent of stimulus-related processing properties. </w:t>
      </w:r>
      <w:r w:rsidR="00C279F8" w:rsidRPr="001230EA">
        <w:rPr>
          <w:rFonts w:asciiTheme="minorHAnsi" w:hAnsiTheme="minorHAnsi" w:cstheme="minorHAnsi"/>
          <w:sz w:val="24"/>
          <w:szCs w:val="24"/>
        </w:rPr>
        <w:t>I</w:t>
      </w:r>
      <w:r w:rsidRPr="001230EA">
        <w:rPr>
          <w:rFonts w:asciiTheme="minorHAnsi" w:hAnsiTheme="minorHAnsi" w:cstheme="minorHAnsi"/>
          <w:sz w:val="24"/>
          <w:szCs w:val="24"/>
        </w:rPr>
        <w:t>t has been shown that</w:t>
      </w:r>
      <w:r w:rsidR="00C279F8" w:rsidRPr="001230EA">
        <w:rPr>
          <w:rFonts w:asciiTheme="minorHAnsi" w:hAnsiTheme="minorHAnsi" w:cstheme="minorHAnsi"/>
          <w:sz w:val="24"/>
          <w:szCs w:val="24"/>
        </w:rPr>
        <w:t xml:space="preserve"> this</w:t>
      </w:r>
      <w:r w:rsidRPr="001230EA">
        <w:rPr>
          <w:rFonts w:asciiTheme="minorHAnsi" w:hAnsiTheme="minorHAnsi" w:cstheme="minorHAnsi"/>
          <w:sz w:val="24"/>
          <w:szCs w:val="24"/>
        </w:rPr>
        <w:t xml:space="preserve"> recalibration</w:t>
      </w:r>
      <w:r w:rsidR="001F72E5" w:rsidRPr="001230EA">
        <w:rPr>
          <w:rFonts w:asciiTheme="minorHAnsi" w:hAnsiTheme="minorHAnsi" w:cstheme="minorHAnsi"/>
          <w:sz w:val="24"/>
          <w:szCs w:val="24"/>
        </w:rPr>
        <w:t xml:space="preserve"> </w:t>
      </w:r>
      <w:r w:rsidRPr="001230EA">
        <w:rPr>
          <w:rFonts w:asciiTheme="minorHAnsi" w:hAnsiTheme="minorHAnsi" w:cstheme="minorHAnsi"/>
          <w:sz w:val="24"/>
          <w:szCs w:val="24"/>
        </w:rPr>
        <w:t>occurs</w:t>
      </w:r>
      <w:r w:rsidR="0082256A" w:rsidRPr="001230EA">
        <w:rPr>
          <w:rFonts w:asciiTheme="minorHAnsi" w:hAnsiTheme="minorHAnsi" w:cstheme="minorHAnsi"/>
          <w:sz w:val="24"/>
          <w:szCs w:val="24"/>
        </w:rPr>
        <w:t xml:space="preserve"> in response to prolonged exposure to temporally offset stimuli (</w:t>
      </w:r>
      <w:r w:rsidR="0082256A" w:rsidRPr="001230EA">
        <w:rPr>
          <w:rFonts w:asciiTheme="minorHAnsi" w:hAnsiTheme="minorHAnsi" w:cstheme="minorHAnsi"/>
          <w:noProof/>
          <w:sz w:val="24"/>
          <w:szCs w:val="24"/>
        </w:rPr>
        <w:t xml:space="preserve">Fujisaki et al., 2004), as well as </w:t>
      </w:r>
      <w:r w:rsidRPr="001230EA">
        <w:rPr>
          <w:rFonts w:asciiTheme="minorHAnsi" w:hAnsiTheme="minorHAnsi" w:cstheme="minorHAnsi"/>
          <w:sz w:val="24"/>
          <w:szCs w:val="24"/>
        </w:rPr>
        <w:lastRenderedPageBreak/>
        <w:t xml:space="preserve">on a dynamic, trial-to-trial basis </w:t>
      </w:r>
      <w:r w:rsidRPr="001230EA">
        <w:rPr>
          <w:rFonts w:asciiTheme="minorHAnsi" w:hAnsiTheme="minorHAnsi" w:cstheme="minorHAnsi"/>
          <w:sz w:val="24"/>
          <w:szCs w:val="24"/>
        </w:rPr>
        <w:fldChar w:fldCharType="begin" w:fldLock="1"/>
      </w:r>
      <w:r w:rsidR="00AB6D1F" w:rsidRPr="001230EA">
        <w:rPr>
          <w:rFonts w:asciiTheme="minorHAnsi" w:hAnsiTheme="minorHAnsi" w:cstheme="minorHAnsi"/>
          <w:sz w:val="24"/>
          <w:szCs w:val="24"/>
        </w:rPr>
        <w:instrText>ADDIN CSL_CITATION {"citationItems":[{"id":"ITEM-1","itemData":{"DOI":"10.1523/JNEUROSCI.1182-13.2013","ISSN":"02706474","abstract":"To combine information from different sensory modalities, the brain must deal with considerable temporal uncertainty. In natural environments, an external event may produce simultaneous auditory and visual signals yet they will invariably activate the brain asynchronously due to different propagation speeds for light and sound, and different neural response latencies once the signals reach the receptors. One strategy the brain uses to deal with audiovisual timing variation is to adapt to a prevailing asynchrony to help realign the signals. Here, using psychophysical methods in human subjects, we investigate audiovisual recalibration and show that it takes place extremely rapidly without explicit periods of adaptation. Our results demonstrate that exposure to a single, brief asynchrony is sufficient to produce strong recalibration effects. Recalibration occurs regardless of whether the preceding trial was perceived as synchronous, and regardless of whether a response was required.Wepropose that this rapid recalibration is a fast-acting sensory effect, rather than a higher-level cognitive process. Anaccountintermsofresponsebias is unlikelyduetoastrongasymmetrywherebystimuliwithvision leadingproducebigger recalibrations than audition leading. A fast-acting recalibration mechanism provides a means for overcoming inevitable audiovisual timing variation and serves to rapidly realign signals at onset to maximize the perceptual benefits of audiovisual integration. © 2013 the authors.","author":[{"dropping-particle":"","family":"Burg","given":"Erik","non-dropping-particle":"Van der","parse-names":false,"suffix":""},{"dropping-particle":"","family":"Alais","given":"David","non-dropping-particle":"","parse-names":false,"suffix":""},{"dropping-particle":"","family":"Cass","given":"John","non-dropping-particle":"","parse-names":false,"suffix":""}],"container-title":"Journal of Neuroscience","id":"ITEM-1","issue":"37","issued":{"date-parts":[["2013","9","11"]]},"page":"14633-14637","publisher":"Society for Neuroscience","title":"Rapid recalibration to audiovisual asynchrony","type":"article-journal","volume":"33"},"uris":["http://www.mendeley.com/documents/?uuid=e2590a41-47d0-3a13-b7f3-ec1e28ffb901"]},{"id":"ITEM-2","itemData":{"DOI":"10.3389/fnint.2017.00008","abstract":"Asynchronous arrival of multisensory information at the periphery is a ubiquitous property of signals in the natural environment due to differences in the propagation time of light and sound. Rapid adaptation to these asynchronies is crucial for the appropriate integration of these multisensory signals, which in turn is a fundamental neurobiological process in creating a coherent perceptual representation of our dynamic world. Indeed, multisensory temporal recalibration has been shown to occur at the single trial level, yet the mechanistic basis of this rapid adaptation is unknown. Here, we investigated the neural basis of rapid recalibration to audiovisual temporal asynchrony in human participants using a combination of psychophysics and electroencephalography (EEG). Consistent with previous reports, participant's perception of audiovisual temporal synchrony on a given trial (t) was influenced by the temporal structure of stimuli on the previous trial (t−1). When examined physiologically, event related potentials (ERPs) were found to be modulated by the temporal structure of the previous trial, manifesting as late differences (&gt;125 ms post second-stimulus onset) in central and parietal positivity on trials with large stimulus onset asynchronies (SOAs). These findings indicate that single trial adaptation to audiovisual temporal asynchrony is reflected in modulations of late evoked components that have previously been linked to stimulus evaluation and decision-making.","author":[{"dropping-particle":"","family":"Simon","given":"David M","non-dropping-particle":"","parse-names":false,"suffix":""},{"dropping-particle":"","family":"Noel","given":"Jean-Paul","non-dropping-particle":"","parse-names":false,"suffix":""},{"dropping-particle":"","family":"Wallace","given":"Mark T","non-dropping-particle":"","parse-names":false,"suffix":""},{"dropping-particle":"","family":"Fattori","given":"Patrizia","non-dropping-particle":"","parse-names":false,"suffix":""},{"dropping-particle":"","family":"Butler","given":"John S","non-dropping-particle":"","parse-names":false,"suffix":""},{"dropping-particle":"","family":"Lalor","given":"Edmund C","non-dropping-particle":"","parse-names":false,"suffix":""}],"id":"ITEM-2","issued":{"date-parts":[["2017"]]},"title":"Event Related Potentials Index Rapid Recalibration to Audiovisual Temporal Asynchrony","type":"article-journal"},"uris":["http://www.mendeley.com/documents/?uuid=1fea334e-9bd8-3e9b-8641-cb5fcf056126"]},{"id":"ITEM-3","itemData":{"DOI":"10.1371/journal.pone.0161698","ISSN":"1932-6203","abstract":"Multisensory interactions are well established to convey an array of perceptual and behavioral benefits. One of the key features of multisensory interactions is the temporal structure of the stimuli combined. In an effort to better characterize how temporal factors influence multisensory interactions across the lifespan, we examined audiovisual simultaneity judgment and the degree of rapid recalibration to paired audiovisual stimuli (Flash-Beep and Speech) in a sample of 220 participants ranging from 7 to 86 years of age. Results demonstrate a surprisingly protracted developmental time-course for both audiovisual simultaneity judgment and rapid recalibration, with neither reaching maturity until well into adolescence. Interestingly, correlational analyses revealed that audiovisual simultaneity judgments (i.e., the size of the audiovisual temporal window of simultaneity) and rapid recalibration significantly co-varied as a function of age. Together, our results represent the most complete description of age-related changes in audiovisual simultaneity judgments to date, as well as being the first to describe changes in the degree of rapid recalibration as a function of age. We propose that the developmental time-course of rapid recalibration scaffolds the maturation of more durable audiovisual temporal representations.","author":[{"dropping-particle":"","family":"Noel","given":"Jean-Paul","non-dropping-particle":"","parse-names":false,"suffix":""},{"dropping-particle":"","family":"Niear","given":"Matthew","non-dropping-particle":"De","parse-names":false,"suffix":""},{"dropping-particle":"","family":"Burg","given":"Erik","non-dropping-particle":"Van der","parse-names":false,"suffix":""},{"dropping-particle":"","family":"Wallace","given":"Mark T.","non-dropping-particle":"","parse-names":false,"suffix":""}],"container-title":"PLOS ONE","editor":[{"dropping-particle":"","family":"Ahveninen","given":"Jyrki","non-dropping-particle":"","parse-names":false,"suffix":""}],"id":"ITEM-3","issue":"8","issued":{"date-parts":[["2016","8","23"]]},"page":"e0161698","publisher":"Public Library of Science","title":"Audiovisual Simultaneity Judgment and Rapid Recalibration throughout the Lifespan","type":"article-journal","volume":"11"},"uris":["http://www.mendeley.com/documents/?uuid=ae4c66e9-23ac-3272-8838-1d90cc295418"]},{"id":"ITEM-4","itemData":{"DOI":"10.1007/s00221-014-4085-8","ISSN":"14321106","PMID":"25200176","abstract":"Following prolonged exposure to asynchronous multisensory signals, the brain adapts to reduce the perceived asynchrony. Here, in three separate experiments, participants performed a synchrony judgment task on audiovisual, audiotactile or visuotactile stimuli and we used inter-trial analyses to examine whether temporal recalibration occurs rapidly on the basis of a single asynchronous trial. Even though all combinations used the same subjects, task and design, temporal recalibration occurred for audiovisual stimuli (i.e., the point of subjective simultaneity depended on the preceding trial’s modality order), but none occurred when the same auditory or visual event was combined with a tactile event. Contrary to findings from prolonged adaptation studies showing recalibration for all three combinations, we show that rapid, inter-trial recalibration is unique to audiovisual stimuli. We conclude that recalibration occurs at two different timescales for audiovisual stimuli (fast and slow), but only on a slow timescale for audiotactile and visuotactile stimuli.","author":</w:instrText>
      </w:r>
      <w:r w:rsidR="00AB6D1F" w:rsidRPr="004E6E36">
        <w:rPr>
          <w:rFonts w:asciiTheme="minorHAnsi" w:hAnsiTheme="minorHAnsi" w:cstheme="minorHAnsi"/>
          <w:sz w:val="24"/>
          <w:szCs w:val="24"/>
          <w:lang w:val="nl-NL"/>
        </w:rPr>
        <w:instrText>[{"dropping-particle":"","family":"Burg","given":"Erik","non-dropping-particle":"Van der","parse-names":false,"suffix":""},{"dropping-particle":"","family":"Orchard-Mills","given":"Emily","non-dropping-particle":"","parse-names":false,"suffix":""},{"dropping-particle":"","family":"Alais","given":"David","non-dropping-particle":"","parse-names":false,"suffix":""}],"container-title":"Experimental Brain Research","id":"ITEM-4","issue":"1","issued":{"date-parts":[["2014"]]},"page":"53-59","publisher":"Springer Verlag","title":"Rapid temporal recalibration is unique to audiovisual stimuli","type":"article-journal","volume":"233"},"uris":["http://www.mendeley.com/documents/?uuid=98ff2ffc-52ae-3eb6-b65f-9161b88301d3"]}],"mendeley":{"formattedCitation":"(Noel, De Niear, Van der Burg, &amp; Wallace, 2016; Simon et al., 2017; Van der Burg et al., 2013; Van der Burg, Orchard-Mills, &amp; Alais, 2014)","manualFormatting":"(Noel et al., 2016; Simon, Noel, &amp; Wallace, 2017; Van der Burg et al., 2013; Van der Burg, Orchard-Mills, &amp; Alais, 2014)","plainTextFormattedCitation":"(Noel, De Niear, Van der Burg, &amp; Wallace, 2016; Simon et al., 2017; Van der Burg et al., 2013; Van der Burg, Orchard-Mills, &amp; Alais, 2014)","previouslyFormattedCitation":"(Noel, De Niear, Van der Burg, &amp; Wallace, 2016; Simon et al., 2017; Van der Burg et al., 2013; Van der Burg, Orchard-Mills, &amp; Alais, 2014)"},"properties":{"noteIndex":0},"schema":"https://github.com/citation-style-language/schema/raw/master/csl-citation.json"}</w:instrText>
      </w:r>
      <w:r w:rsidRPr="001230EA">
        <w:rPr>
          <w:rFonts w:asciiTheme="minorHAnsi" w:hAnsiTheme="minorHAnsi" w:cstheme="minorHAnsi"/>
          <w:sz w:val="24"/>
          <w:szCs w:val="24"/>
        </w:rPr>
        <w:fldChar w:fldCharType="separate"/>
      </w:r>
      <w:r w:rsidRPr="004E6E36">
        <w:rPr>
          <w:rFonts w:asciiTheme="minorHAnsi" w:hAnsiTheme="minorHAnsi" w:cstheme="minorHAnsi"/>
          <w:noProof/>
          <w:sz w:val="24"/>
          <w:szCs w:val="24"/>
          <w:lang w:val="nl-NL"/>
        </w:rPr>
        <w:t>(Noel et al., 2016; Simon</w:t>
      </w:r>
      <w:r w:rsidR="00DC6DD8" w:rsidRPr="001E7FFA">
        <w:rPr>
          <w:rFonts w:asciiTheme="minorHAnsi" w:hAnsiTheme="minorHAnsi" w:cstheme="minorHAnsi"/>
          <w:noProof/>
          <w:sz w:val="24"/>
          <w:szCs w:val="24"/>
          <w:lang w:val="nl-NL"/>
        </w:rPr>
        <w:t xml:space="preserve"> et al.</w:t>
      </w:r>
      <w:r w:rsidRPr="004E6E36">
        <w:rPr>
          <w:rFonts w:asciiTheme="minorHAnsi" w:hAnsiTheme="minorHAnsi" w:cstheme="minorHAnsi"/>
          <w:noProof/>
          <w:sz w:val="24"/>
          <w:szCs w:val="24"/>
          <w:lang w:val="nl-NL"/>
        </w:rPr>
        <w:t>, 2017; Van der Burg et al., 2013, 2014)</w:t>
      </w:r>
      <w:r w:rsidRPr="001230EA">
        <w:rPr>
          <w:rFonts w:asciiTheme="minorHAnsi" w:hAnsiTheme="minorHAnsi" w:cstheme="minorHAnsi"/>
          <w:sz w:val="24"/>
          <w:szCs w:val="24"/>
        </w:rPr>
        <w:fldChar w:fldCharType="end"/>
      </w:r>
      <w:r w:rsidR="00C279F8" w:rsidRPr="004E6E36">
        <w:rPr>
          <w:rFonts w:asciiTheme="minorHAnsi" w:hAnsiTheme="minorHAnsi" w:cstheme="minorHAnsi"/>
          <w:sz w:val="24"/>
          <w:szCs w:val="24"/>
          <w:lang w:val="nl-NL"/>
        </w:rPr>
        <w:t>.</w:t>
      </w:r>
    </w:p>
    <w:p w14:paraId="19C9CF2C" w14:textId="77777777" w:rsidR="00001658" w:rsidRPr="004E6E36" w:rsidRDefault="00001658" w:rsidP="001D6171">
      <w:pPr>
        <w:spacing w:line="480" w:lineRule="auto"/>
        <w:rPr>
          <w:rFonts w:asciiTheme="minorHAnsi" w:hAnsiTheme="minorHAnsi" w:cstheme="minorHAnsi"/>
          <w:sz w:val="24"/>
          <w:szCs w:val="24"/>
          <w:lang w:val="nl-NL"/>
        </w:rPr>
      </w:pPr>
    </w:p>
    <w:p w14:paraId="72CE26EC" w14:textId="5A5C930E" w:rsidR="001D6171" w:rsidRPr="001230EA" w:rsidRDefault="001D6171" w:rsidP="00A932A4">
      <w:pPr>
        <w:pStyle w:val="ListParagraph"/>
        <w:numPr>
          <w:ilvl w:val="1"/>
          <w:numId w:val="26"/>
        </w:numPr>
        <w:spacing w:before="240" w:after="240" w:line="480" w:lineRule="auto"/>
        <w:rPr>
          <w:rFonts w:asciiTheme="minorHAnsi" w:hAnsiTheme="minorHAnsi" w:cstheme="minorHAnsi"/>
          <w:i/>
          <w:sz w:val="24"/>
          <w:szCs w:val="24"/>
        </w:rPr>
      </w:pPr>
      <w:r w:rsidRPr="001230EA">
        <w:rPr>
          <w:rFonts w:asciiTheme="minorHAnsi" w:hAnsiTheme="minorHAnsi" w:cstheme="minorHAnsi"/>
          <w:i/>
          <w:sz w:val="24"/>
          <w:szCs w:val="24"/>
        </w:rPr>
        <w:t xml:space="preserve">Proposed </w:t>
      </w:r>
      <w:r w:rsidR="003B108A" w:rsidRPr="001230EA">
        <w:rPr>
          <w:rFonts w:asciiTheme="minorHAnsi" w:hAnsiTheme="minorHAnsi" w:cstheme="minorHAnsi"/>
          <w:i/>
          <w:sz w:val="24"/>
          <w:szCs w:val="24"/>
        </w:rPr>
        <w:t>Intensity-Dependent Compensatory Mechanism</w:t>
      </w:r>
    </w:p>
    <w:p w14:paraId="7CA922B2" w14:textId="77777777" w:rsidR="003B108A" w:rsidRDefault="003B108A" w:rsidP="00C279F8">
      <w:pPr>
        <w:spacing w:before="240" w:after="240" w:line="480" w:lineRule="auto"/>
        <w:rPr>
          <w:rFonts w:asciiTheme="minorHAnsi" w:hAnsiTheme="minorHAnsi" w:cstheme="minorHAnsi"/>
          <w:sz w:val="24"/>
          <w:szCs w:val="24"/>
        </w:rPr>
      </w:pPr>
    </w:p>
    <w:p w14:paraId="3B2F4FC1" w14:textId="3E6853E4" w:rsidR="00711DC5" w:rsidRPr="001230EA" w:rsidRDefault="00B677BA" w:rsidP="00C279F8">
      <w:pPr>
        <w:spacing w:before="240" w:after="240" w:line="480" w:lineRule="auto"/>
        <w:rPr>
          <w:rFonts w:asciiTheme="minorHAnsi" w:hAnsiTheme="minorHAnsi" w:cstheme="minorHAnsi"/>
          <w:sz w:val="24"/>
          <w:szCs w:val="24"/>
        </w:rPr>
      </w:pPr>
      <w:r w:rsidRPr="001230EA">
        <w:rPr>
          <w:rFonts w:asciiTheme="minorHAnsi" w:hAnsiTheme="minorHAnsi" w:cstheme="minorHAnsi"/>
          <w:sz w:val="24"/>
          <w:szCs w:val="24"/>
        </w:rPr>
        <w:t>A</w:t>
      </w:r>
      <w:r w:rsidR="001D6171" w:rsidRPr="001230EA">
        <w:rPr>
          <w:rFonts w:asciiTheme="minorHAnsi" w:hAnsiTheme="minorHAnsi" w:cstheme="minorHAnsi"/>
          <w:sz w:val="24"/>
          <w:szCs w:val="24"/>
        </w:rPr>
        <w:t>n ideal audio-visual integrator should be independent of intensity</w:t>
      </w:r>
      <w:r w:rsidRPr="001230EA">
        <w:rPr>
          <w:rFonts w:asciiTheme="minorHAnsi" w:hAnsiTheme="minorHAnsi" w:cstheme="minorHAnsi"/>
          <w:sz w:val="24"/>
          <w:szCs w:val="24"/>
        </w:rPr>
        <w:t xml:space="preserve"> for signals emanating from a fixed distance from the observer</w:t>
      </w:r>
      <w:r w:rsidR="001D6171" w:rsidRPr="001230EA">
        <w:rPr>
          <w:rFonts w:asciiTheme="minorHAnsi" w:hAnsiTheme="minorHAnsi" w:cstheme="minorHAnsi"/>
          <w:sz w:val="24"/>
          <w:szCs w:val="24"/>
        </w:rPr>
        <w:t xml:space="preserve">, as intensity variations in processing latencies do not reflect the physical timing properties of stimuli in real-world scenarios. Since intensity differences are mapped into neural time delays early in the processing pathway, we hypothesise that rapid recalibration could play a role in minimising the intensity dependence of perceived audio-visual simultaneity. In other words, we hypothesise that </w:t>
      </w:r>
      <w:r w:rsidR="0082256A" w:rsidRPr="001230EA">
        <w:rPr>
          <w:rFonts w:asciiTheme="minorHAnsi" w:hAnsiTheme="minorHAnsi" w:cstheme="minorHAnsi"/>
          <w:sz w:val="24"/>
          <w:szCs w:val="24"/>
        </w:rPr>
        <w:t xml:space="preserve">rapid </w:t>
      </w:r>
      <w:r w:rsidR="001D6171" w:rsidRPr="001230EA">
        <w:rPr>
          <w:rFonts w:asciiTheme="minorHAnsi" w:hAnsiTheme="minorHAnsi" w:cstheme="minorHAnsi"/>
          <w:sz w:val="24"/>
          <w:szCs w:val="24"/>
        </w:rPr>
        <w:t xml:space="preserve">recalibration is modulated by the relative, intensity-dependent central arrival times of audio-visual signals, rather than </w:t>
      </w:r>
      <w:r w:rsidR="00C279F8" w:rsidRPr="001230EA">
        <w:rPr>
          <w:rFonts w:asciiTheme="minorHAnsi" w:hAnsiTheme="minorHAnsi" w:cstheme="minorHAnsi"/>
          <w:sz w:val="24"/>
          <w:szCs w:val="24"/>
        </w:rPr>
        <w:t>solely</w:t>
      </w:r>
      <w:r w:rsidR="001D6171" w:rsidRPr="001230EA">
        <w:rPr>
          <w:rFonts w:asciiTheme="minorHAnsi" w:hAnsiTheme="minorHAnsi" w:cstheme="minorHAnsi"/>
          <w:sz w:val="24"/>
          <w:szCs w:val="24"/>
        </w:rPr>
        <w:t xml:space="preserve"> the </w:t>
      </w:r>
      <w:r w:rsidR="00C279F8" w:rsidRPr="001230EA">
        <w:rPr>
          <w:rFonts w:asciiTheme="minorHAnsi" w:hAnsiTheme="minorHAnsi" w:cstheme="minorHAnsi"/>
          <w:sz w:val="24"/>
          <w:szCs w:val="24"/>
        </w:rPr>
        <w:t>temporal</w:t>
      </w:r>
      <w:r w:rsidR="001D6171" w:rsidRPr="001230EA">
        <w:rPr>
          <w:rFonts w:asciiTheme="minorHAnsi" w:hAnsiTheme="minorHAnsi" w:cstheme="minorHAnsi"/>
          <w:i/>
          <w:sz w:val="24"/>
          <w:szCs w:val="24"/>
        </w:rPr>
        <w:t xml:space="preserve"> </w:t>
      </w:r>
      <w:r w:rsidR="001D6171" w:rsidRPr="001230EA">
        <w:rPr>
          <w:rFonts w:asciiTheme="minorHAnsi" w:hAnsiTheme="minorHAnsi" w:cstheme="minorHAnsi"/>
          <w:sz w:val="24"/>
          <w:szCs w:val="24"/>
        </w:rPr>
        <w:t xml:space="preserve">offset of these signals. Since </w:t>
      </w:r>
      <w:r w:rsidR="00053827" w:rsidRPr="001230EA">
        <w:rPr>
          <w:rFonts w:asciiTheme="minorHAnsi" w:hAnsiTheme="minorHAnsi" w:cstheme="minorHAnsi"/>
          <w:sz w:val="24"/>
          <w:szCs w:val="24"/>
        </w:rPr>
        <w:t>low</w:t>
      </w:r>
      <w:r w:rsidR="00053827">
        <w:rPr>
          <w:rFonts w:asciiTheme="minorHAnsi" w:hAnsiTheme="minorHAnsi" w:cstheme="minorHAnsi"/>
          <w:sz w:val="24"/>
          <w:szCs w:val="24"/>
        </w:rPr>
        <w:t>-</w:t>
      </w:r>
      <w:r w:rsidR="001D6171" w:rsidRPr="001230EA">
        <w:rPr>
          <w:rFonts w:asciiTheme="minorHAnsi" w:hAnsiTheme="minorHAnsi" w:cstheme="minorHAnsi"/>
          <w:sz w:val="24"/>
          <w:szCs w:val="24"/>
        </w:rPr>
        <w:t>intensity visual signals reach cortical processing areas at longer latencies, we predict that this processing delay will be compensated for as if it were a physical stimulus offset</w:t>
      </w:r>
      <w:r w:rsidR="00186CD5" w:rsidRPr="001230EA">
        <w:rPr>
          <w:rFonts w:asciiTheme="minorHAnsi" w:hAnsiTheme="minorHAnsi" w:cstheme="minorHAnsi"/>
          <w:sz w:val="24"/>
          <w:szCs w:val="24"/>
        </w:rPr>
        <w:t xml:space="preserve">, </w:t>
      </w:r>
      <w:r w:rsidR="001D6171" w:rsidRPr="001230EA">
        <w:rPr>
          <w:rFonts w:asciiTheme="minorHAnsi" w:hAnsiTheme="minorHAnsi" w:cstheme="minorHAnsi"/>
          <w:sz w:val="24"/>
          <w:szCs w:val="24"/>
        </w:rPr>
        <w:t xml:space="preserve">resulting in a </w:t>
      </w:r>
      <w:r w:rsidR="000E09ED" w:rsidRPr="001230EA">
        <w:rPr>
          <w:rFonts w:asciiTheme="minorHAnsi" w:hAnsiTheme="minorHAnsi" w:cstheme="minorHAnsi"/>
          <w:sz w:val="24"/>
          <w:szCs w:val="24"/>
        </w:rPr>
        <w:t>shift in the point of subjective simultaneity (PSS)</w:t>
      </w:r>
      <w:r w:rsidR="00186CD5" w:rsidRPr="001230EA">
        <w:rPr>
          <w:rFonts w:asciiTheme="minorHAnsi" w:hAnsiTheme="minorHAnsi" w:cstheme="minorHAnsi"/>
          <w:sz w:val="24"/>
          <w:szCs w:val="24"/>
        </w:rPr>
        <w:t xml:space="preserve"> (see </w:t>
      </w:r>
      <w:r w:rsidR="00053827">
        <w:rPr>
          <w:rFonts w:asciiTheme="minorHAnsi" w:hAnsiTheme="minorHAnsi" w:cstheme="minorHAnsi"/>
          <w:sz w:val="24"/>
          <w:szCs w:val="24"/>
        </w:rPr>
        <w:t>F</w:t>
      </w:r>
      <w:r w:rsidR="00053827" w:rsidRPr="001230EA">
        <w:rPr>
          <w:rFonts w:asciiTheme="minorHAnsi" w:hAnsiTheme="minorHAnsi" w:cstheme="minorHAnsi"/>
          <w:sz w:val="24"/>
          <w:szCs w:val="24"/>
        </w:rPr>
        <w:t>ig</w:t>
      </w:r>
      <w:r w:rsidR="00053827">
        <w:rPr>
          <w:rFonts w:asciiTheme="minorHAnsi" w:hAnsiTheme="minorHAnsi" w:cstheme="minorHAnsi"/>
          <w:sz w:val="24"/>
          <w:szCs w:val="24"/>
        </w:rPr>
        <w:t>.</w:t>
      </w:r>
      <w:r w:rsidR="00053827" w:rsidRPr="001230EA">
        <w:rPr>
          <w:rFonts w:asciiTheme="minorHAnsi" w:hAnsiTheme="minorHAnsi" w:cstheme="minorHAnsi"/>
          <w:sz w:val="24"/>
          <w:szCs w:val="24"/>
        </w:rPr>
        <w:t xml:space="preserve"> </w:t>
      </w:r>
      <w:r w:rsidR="00186CD5" w:rsidRPr="001230EA">
        <w:rPr>
          <w:rFonts w:asciiTheme="minorHAnsi" w:hAnsiTheme="minorHAnsi" w:cstheme="minorHAnsi"/>
          <w:sz w:val="24"/>
          <w:szCs w:val="24"/>
        </w:rPr>
        <w:t>1)</w:t>
      </w:r>
      <w:r w:rsidR="000E09ED" w:rsidRPr="001230EA">
        <w:rPr>
          <w:rFonts w:asciiTheme="minorHAnsi" w:hAnsiTheme="minorHAnsi" w:cstheme="minorHAnsi"/>
          <w:sz w:val="24"/>
          <w:szCs w:val="24"/>
        </w:rPr>
        <w:t xml:space="preserve">, which reflects </w:t>
      </w:r>
      <w:r w:rsidR="00007ACD" w:rsidRPr="001230EA">
        <w:rPr>
          <w:rFonts w:asciiTheme="minorHAnsi" w:hAnsiTheme="minorHAnsi" w:cstheme="minorHAnsi"/>
          <w:sz w:val="24"/>
          <w:szCs w:val="24"/>
        </w:rPr>
        <w:t>an estimate of the</w:t>
      </w:r>
      <w:r w:rsidR="000E09ED" w:rsidRPr="001230EA">
        <w:rPr>
          <w:rFonts w:asciiTheme="minorHAnsi" w:hAnsiTheme="minorHAnsi" w:cstheme="minorHAnsi"/>
          <w:sz w:val="24"/>
          <w:szCs w:val="24"/>
        </w:rPr>
        <w:t xml:space="preserve"> temporal offset at which the two signal are perceived as simultaneous</w:t>
      </w:r>
      <w:r w:rsidR="001D6171" w:rsidRPr="001230EA">
        <w:rPr>
          <w:rFonts w:asciiTheme="minorHAnsi" w:hAnsiTheme="minorHAnsi" w:cstheme="minorHAnsi"/>
          <w:sz w:val="24"/>
          <w:szCs w:val="24"/>
        </w:rPr>
        <w:t>.</w:t>
      </w:r>
    </w:p>
    <w:p w14:paraId="5BBAFBAC" w14:textId="77777777" w:rsidR="004F2080" w:rsidRPr="001230EA" w:rsidRDefault="004F2080" w:rsidP="00C279F8">
      <w:pPr>
        <w:spacing w:before="240" w:after="240" w:line="480" w:lineRule="auto"/>
        <w:rPr>
          <w:rFonts w:asciiTheme="minorHAnsi" w:hAnsiTheme="minorHAnsi" w:cstheme="minorHAnsi"/>
          <w:sz w:val="24"/>
          <w:szCs w:val="24"/>
        </w:rPr>
      </w:pPr>
    </w:p>
    <w:p w14:paraId="4D122A69" w14:textId="43671736" w:rsidR="004F2080" w:rsidRPr="001230EA" w:rsidRDefault="00053827" w:rsidP="004F2080">
      <w:pPr>
        <w:pStyle w:val="ListParagraph"/>
        <w:numPr>
          <w:ilvl w:val="1"/>
          <w:numId w:val="26"/>
        </w:numPr>
        <w:spacing w:line="480" w:lineRule="auto"/>
        <w:rPr>
          <w:rFonts w:asciiTheme="minorHAnsi" w:hAnsiTheme="minorHAnsi" w:cstheme="minorHAnsi"/>
          <w:i/>
          <w:sz w:val="24"/>
          <w:szCs w:val="24"/>
        </w:rPr>
      </w:pPr>
      <w:r w:rsidRPr="001230EA">
        <w:rPr>
          <w:rFonts w:asciiTheme="minorHAnsi" w:hAnsiTheme="minorHAnsi" w:cstheme="minorHAnsi"/>
          <w:i/>
          <w:sz w:val="24"/>
          <w:szCs w:val="24"/>
        </w:rPr>
        <w:t>Task</w:t>
      </w:r>
      <w:r w:rsidR="003B108A">
        <w:rPr>
          <w:rFonts w:asciiTheme="minorHAnsi" w:hAnsiTheme="minorHAnsi" w:cstheme="minorHAnsi"/>
          <w:i/>
          <w:sz w:val="24"/>
          <w:szCs w:val="24"/>
        </w:rPr>
        <w:t>-</w:t>
      </w:r>
      <w:r w:rsidR="003B108A" w:rsidRPr="001230EA">
        <w:rPr>
          <w:rFonts w:asciiTheme="minorHAnsi" w:hAnsiTheme="minorHAnsi" w:cstheme="minorHAnsi"/>
          <w:i/>
          <w:sz w:val="24"/>
          <w:szCs w:val="24"/>
        </w:rPr>
        <w:t>Specific Processes</w:t>
      </w:r>
    </w:p>
    <w:p w14:paraId="25A58C3E" w14:textId="77777777" w:rsidR="003B108A" w:rsidRDefault="003B108A" w:rsidP="00225E92">
      <w:pPr>
        <w:spacing w:before="240" w:after="240" w:line="480" w:lineRule="auto"/>
        <w:rPr>
          <w:rFonts w:asciiTheme="minorHAnsi" w:hAnsiTheme="minorHAnsi" w:cstheme="minorHAnsi"/>
          <w:iCs/>
          <w:sz w:val="24"/>
          <w:szCs w:val="24"/>
        </w:rPr>
      </w:pPr>
    </w:p>
    <w:p w14:paraId="44D2263F" w14:textId="52220B88" w:rsidR="004F2080" w:rsidRPr="001230EA" w:rsidRDefault="004F2080" w:rsidP="00225E92">
      <w:pPr>
        <w:spacing w:before="240" w:after="240" w:line="480" w:lineRule="auto"/>
        <w:rPr>
          <w:rFonts w:asciiTheme="minorHAnsi" w:hAnsiTheme="minorHAnsi" w:cstheme="minorHAnsi"/>
          <w:iCs/>
          <w:sz w:val="24"/>
          <w:szCs w:val="24"/>
        </w:rPr>
      </w:pPr>
      <w:proofErr w:type="gramStart"/>
      <w:r w:rsidRPr="001230EA">
        <w:rPr>
          <w:rFonts w:asciiTheme="minorHAnsi" w:hAnsiTheme="minorHAnsi" w:cstheme="minorHAnsi"/>
          <w:iCs/>
          <w:sz w:val="24"/>
          <w:szCs w:val="24"/>
        </w:rPr>
        <w:lastRenderedPageBreak/>
        <w:t xml:space="preserve">The </w:t>
      </w:r>
      <w:r w:rsidR="00437368" w:rsidRPr="00437368">
        <w:rPr>
          <w:rFonts w:asciiTheme="minorHAnsi" w:hAnsiTheme="minorHAnsi" w:cstheme="minorHAnsi"/>
          <w:sz w:val="24"/>
          <w:szCs w:val="24"/>
        </w:rPr>
        <w:t xml:space="preserve"> </w:t>
      </w:r>
      <w:r w:rsidR="00437368" w:rsidRPr="001230EA">
        <w:rPr>
          <w:rFonts w:asciiTheme="minorHAnsi" w:hAnsiTheme="minorHAnsi" w:cstheme="minorHAnsi"/>
          <w:sz w:val="24"/>
          <w:szCs w:val="24"/>
        </w:rPr>
        <w:t>simultaneity</w:t>
      </w:r>
      <w:proofErr w:type="gramEnd"/>
      <w:r w:rsidR="00437368" w:rsidRPr="001230EA">
        <w:rPr>
          <w:rFonts w:asciiTheme="minorHAnsi" w:hAnsiTheme="minorHAnsi" w:cstheme="minorHAnsi"/>
          <w:sz w:val="24"/>
          <w:szCs w:val="24"/>
        </w:rPr>
        <w:t xml:space="preserve"> judgement </w:t>
      </w:r>
      <w:r w:rsidR="00437368">
        <w:rPr>
          <w:rFonts w:asciiTheme="minorHAnsi" w:hAnsiTheme="minorHAnsi" w:cstheme="minorHAnsi"/>
          <w:sz w:val="24"/>
          <w:szCs w:val="24"/>
        </w:rPr>
        <w:t>(SJ)</w:t>
      </w:r>
      <w:r w:rsidRPr="001230EA">
        <w:rPr>
          <w:rFonts w:asciiTheme="minorHAnsi" w:hAnsiTheme="minorHAnsi" w:cstheme="minorHAnsi"/>
          <w:iCs/>
          <w:sz w:val="24"/>
          <w:szCs w:val="24"/>
        </w:rPr>
        <w:t xml:space="preserve"> and </w:t>
      </w:r>
      <w:r w:rsidR="00437368" w:rsidRPr="00437368">
        <w:rPr>
          <w:rFonts w:asciiTheme="minorHAnsi" w:hAnsiTheme="minorHAnsi" w:cstheme="minorHAnsi"/>
          <w:sz w:val="24"/>
          <w:szCs w:val="24"/>
        </w:rPr>
        <w:t xml:space="preserve"> </w:t>
      </w:r>
      <w:r w:rsidR="00437368">
        <w:rPr>
          <w:rFonts w:asciiTheme="minorHAnsi" w:hAnsiTheme="minorHAnsi" w:cstheme="minorHAnsi"/>
          <w:sz w:val="24"/>
          <w:szCs w:val="24"/>
        </w:rPr>
        <w:t>temporal-order judgement (TOJ)</w:t>
      </w:r>
      <w:r w:rsidRPr="001230EA">
        <w:rPr>
          <w:rFonts w:asciiTheme="minorHAnsi" w:hAnsiTheme="minorHAnsi" w:cstheme="minorHAnsi"/>
          <w:iCs/>
          <w:sz w:val="24"/>
          <w:szCs w:val="24"/>
        </w:rPr>
        <w:t xml:space="preserve"> tasks are commonly used to</w:t>
      </w:r>
      <w:r w:rsidR="000E09ED" w:rsidRPr="001230EA">
        <w:rPr>
          <w:rFonts w:asciiTheme="minorHAnsi" w:hAnsiTheme="minorHAnsi" w:cstheme="minorHAnsi"/>
          <w:iCs/>
          <w:sz w:val="24"/>
          <w:szCs w:val="24"/>
        </w:rPr>
        <w:t xml:space="preserve"> assess the perceived relative timing of audio-visual events (</w:t>
      </w:r>
      <w:r w:rsidR="00D934DE" w:rsidRPr="001230EA">
        <w:rPr>
          <w:rFonts w:asciiTheme="minorHAnsi" w:hAnsiTheme="minorHAnsi" w:cstheme="minorHAnsi"/>
          <w:iCs/>
          <w:sz w:val="24"/>
          <w:szCs w:val="24"/>
        </w:rPr>
        <w:t xml:space="preserve">e.g. Yarrow </w:t>
      </w:r>
      <w:r w:rsidR="00D934DE" w:rsidRPr="001E7FFA">
        <w:rPr>
          <w:rFonts w:asciiTheme="minorHAnsi" w:hAnsiTheme="minorHAnsi" w:cstheme="minorHAnsi"/>
          <w:i/>
          <w:iCs/>
          <w:sz w:val="24"/>
          <w:szCs w:val="24"/>
        </w:rPr>
        <w:t>et al.</w:t>
      </w:r>
      <w:r w:rsidR="00D934DE" w:rsidRPr="001230EA">
        <w:rPr>
          <w:rFonts w:asciiTheme="minorHAnsi" w:hAnsiTheme="minorHAnsi" w:cstheme="minorHAnsi"/>
          <w:iCs/>
          <w:sz w:val="24"/>
          <w:szCs w:val="24"/>
        </w:rPr>
        <w:t xml:space="preserve">, 2011; Zampini </w:t>
      </w:r>
      <w:r w:rsidR="00D934DE" w:rsidRPr="001E7FFA">
        <w:rPr>
          <w:rFonts w:asciiTheme="minorHAnsi" w:hAnsiTheme="minorHAnsi" w:cstheme="minorHAnsi"/>
          <w:i/>
          <w:iCs/>
          <w:sz w:val="24"/>
          <w:szCs w:val="24"/>
        </w:rPr>
        <w:t>et al.</w:t>
      </w:r>
      <w:r w:rsidR="00D934DE" w:rsidRPr="001230EA">
        <w:rPr>
          <w:rFonts w:asciiTheme="minorHAnsi" w:hAnsiTheme="minorHAnsi" w:cstheme="minorHAnsi"/>
          <w:iCs/>
          <w:sz w:val="24"/>
          <w:szCs w:val="24"/>
        </w:rPr>
        <w:t>, 2003, 2005</w:t>
      </w:r>
      <w:r w:rsidR="000E09ED" w:rsidRPr="001230EA">
        <w:rPr>
          <w:rFonts w:asciiTheme="minorHAnsi" w:hAnsiTheme="minorHAnsi" w:cstheme="minorHAnsi"/>
          <w:iCs/>
          <w:sz w:val="24"/>
          <w:szCs w:val="24"/>
        </w:rPr>
        <w:t>)</w:t>
      </w:r>
      <w:r w:rsidR="00007ACD" w:rsidRPr="001230EA">
        <w:rPr>
          <w:rFonts w:asciiTheme="minorHAnsi" w:hAnsiTheme="minorHAnsi" w:cstheme="minorHAnsi"/>
          <w:iCs/>
          <w:sz w:val="24"/>
          <w:szCs w:val="24"/>
        </w:rPr>
        <w:t>. The SJ and TOJ tasks both provide estimate</w:t>
      </w:r>
      <w:r w:rsidR="00225E92" w:rsidRPr="001230EA">
        <w:rPr>
          <w:rFonts w:asciiTheme="minorHAnsi" w:hAnsiTheme="minorHAnsi" w:cstheme="minorHAnsi"/>
          <w:iCs/>
          <w:sz w:val="24"/>
          <w:szCs w:val="24"/>
        </w:rPr>
        <w:t>s</w:t>
      </w:r>
      <w:r w:rsidR="00007ACD" w:rsidRPr="001230EA">
        <w:rPr>
          <w:rFonts w:asciiTheme="minorHAnsi" w:hAnsiTheme="minorHAnsi" w:cstheme="minorHAnsi"/>
          <w:iCs/>
          <w:sz w:val="24"/>
          <w:szCs w:val="24"/>
        </w:rPr>
        <w:t xml:space="preserve"> of the</w:t>
      </w:r>
      <w:r w:rsidR="00225E92" w:rsidRPr="001230EA">
        <w:rPr>
          <w:rFonts w:asciiTheme="minorHAnsi" w:hAnsiTheme="minorHAnsi" w:cstheme="minorHAnsi"/>
          <w:sz w:val="24"/>
          <w:szCs w:val="24"/>
        </w:rPr>
        <w:t xml:space="preserve"> PSS, </w:t>
      </w:r>
      <w:r w:rsidR="00007ACD" w:rsidRPr="001230EA">
        <w:rPr>
          <w:rFonts w:asciiTheme="minorHAnsi" w:hAnsiTheme="minorHAnsi" w:cstheme="minorHAnsi"/>
          <w:iCs/>
          <w:sz w:val="24"/>
          <w:szCs w:val="24"/>
        </w:rPr>
        <w:t xml:space="preserve">though </w:t>
      </w:r>
      <w:r w:rsidR="00711A5D" w:rsidRPr="001230EA">
        <w:rPr>
          <w:rFonts w:asciiTheme="minorHAnsi" w:hAnsiTheme="minorHAnsi" w:cstheme="minorHAnsi"/>
          <w:iCs/>
          <w:sz w:val="24"/>
          <w:szCs w:val="24"/>
        </w:rPr>
        <w:t>previous research</w:t>
      </w:r>
      <w:r w:rsidR="00007ACD" w:rsidRPr="001230EA">
        <w:rPr>
          <w:rFonts w:asciiTheme="minorHAnsi" w:hAnsiTheme="minorHAnsi" w:cstheme="minorHAnsi"/>
          <w:iCs/>
          <w:sz w:val="24"/>
          <w:szCs w:val="24"/>
        </w:rPr>
        <w:t xml:space="preserve"> often fail</w:t>
      </w:r>
      <w:r w:rsidR="00711A5D" w:rsidRPr="001230EA">
        <w:rPr>
          <w:rFonts w:asciiTheme="minorHAnsi" w:hAnsiTheme="minorHAnsi" w:cstheme="minorHAnsi"/>
          <w:iCs/>
          <w:sz w:val="24"/>
          <w:szCs w:val="24"/>
        </w:rPr>
        <w:t>s</w:t>
      </w:r>
      <w:r w:rsidR="00007ACD" w:rsidRPr="001230EA">
        <w:rPr>
          <w:rFonts w:asciiTheme="minorHAnsi" w:hAnsiTheme="minorHAnsi" w:cstheme="minorHAnsi"/>
          <w:iCs/>
          <w:sz w:val="24"/>
          <w:szCs w:val="24"/>
        </w:rPr>
        <w:t xml:space="preserve"> to find a significant correlation between these estimates</w:t>
      </w:r>
      <w:r w:rsidR="00225E92" w:rsidRPr="001230EA">
        <w:rPr>
          <w:rFonts w:asciiTheme="minorHAnsi" w:hAnsiTheme="minorHAnsi" w:cstheme="minorHAnsi"/>
          <w:iCs/>
          <w:sz w:val="24"/>
          <w:szCs w:val="24"/>
        </w:rPr>
        <w:t xml:space="preserve"> from the two tasks</w:t>
      </w:r>
      <w:r w:rsidR="00007ACD" w:rsidRPr="001230EA">
        <w:rPr>
          <w:rFonts w:asciiTheme="minorHAnsi" w:hAnsiTheme="minorHAnsi" w:cstheme="minorHAnsi"/>
          <w:iCs/>
          <w:sz w:val="24"/>
          <w:szCs w:val="24"/>
        </w:rPr>
        <w:t xml:space="preserve"> </w:t>
      </w:r>
      <w:r w:rsidR="00BC6C14" w:rsidRPr="001230EA">
        <w:rPr>
          <w:rFonts w:asciiTheme="minorHAnsi" w:hAnsiTheme="minorHAnsi" w:cstheme="minorHAnsi"/>
          <w:sz w:val="24"/>
          <w:szCs w:val="24"/>
        </w:rPr>
        <w:fldChar w:fldCharType="begin" w:fldLock="1"/>
      </w:r>
      <w:r w:rsidR="00BC6C14" w:rsidRPr="001230EA">
        <w:rPr>
          <w:rFonts w:asciiTheme="minorHAnsi" w:hAnsiTheme="minorHAnsi" w:cstheme="minorHAnsi"/>
          <w:sz w:val="24"/>
          <w:szCs w:val="24"/>
        </w:rPr>
        <w:instrText>ADDIN CSL_CITATION {"citationItems":[{"id":"ITEM-1","itemData":{"DOI":"10.1371/journal.pone.0054798","ISSN":"19326203","abstract":"Background: Synchrony judgments involve deciding whether cues to an event are in synch or out of synch, while temporal order judgments involve deciding which of the cues came first. When the cues come from different sensory modalities these judgments can be used to investigate multisensory integration in the temporal domain. However, evidence indicates that that these two tasks should not be used interchangeably as it is unlikely that they measure the same perceptual mechanism. The current experiment further explores this issue across a variety of different audiovisual stimulus types. Methodology/Principal Findings: Participants were presented with 5 audiovisual stimulus types, each at 11 parametrically manipulated levels of cue asynchrony. During separate blocks, participants had to make synchrony judgments or temporal order judgments. For some stimulus types many participants were unable to successfully make temporal order judgments, but they were able to make synchrony judgments. The mean points of subjective simultaneity for synchrony judgments were all video-leading, while those for temporal order judgments were all audio-leading. In the within participants analyses no correlation was found across the two tasks for either the point of subjective simultaneity or the temporal integration window. Conclusions: Stimulus type influenced how the two tasks differed; nevertheless, consistent differences were found between the two tasks regardless of stimulus type. Therefore, in line with previous work, we conclude that synchrony and temporal order judgments are supported by different perceptual mechanisms and should not be interpreted as being representative of the same perceptual process. © 2013 Love et al.","author":[{"dropping-particle":"","family":"Love","given":"Scott A.","non-dropping-particle":"","parse-names":false,"suffix":""},{"dropping-particle":"","family":"Petrini","given":"Karin","non-dropping-particle":"","parse-names":false,"suffix":""},{"dropping-particle":"","family":"Cheng","given":"Adam","non-dropping-particle":"","parse-names":false,"suffix":""},{"dropping-particle":"","family":"Pollick","given":"Frank E.","non-dropping-particle":"","parse-names":false,"suffix":""}],"container-title":"PLoS ONE","id":"ITEM-1","issue":"1","issued":{"date-parts":[["2013","1","21"]]},"title":"A Psychophysical Investigation of Differences between Synchrony and Temporal Order Judgments","type":"article-journal","volume":"8"},"uris":["http://www.mendeley.com/documents/?uuid=22b7064c-565c-32b8-8a49-ec30a99dd6a8"]},{"id":"ITEM-2","itemData":{"DOI":"10.1007/s00221-007-1168-9","ISSN":"00144819","abstract":"The temporal perception of simple auditory and visual stimuli can be modulated by exposure to asynchronous audiovisual speech. For instance, research using the temporal order judgment (TOJ) task has shown that exposure to temporally misaligned audiovisual speech signals can induce temporal adaptation that will influence the TOJs of other (simpler) audiovisual events (Navarra et al. (2005) Cognit Brain Res 25:499-507). Given that TOJ and simultaneity judgment (SJ) tasks appear to reflect different underlying mechanisms, we investigated whether adaptation to asynchronous speech inputs would also influence SJ task performance. Participants judged whether a light flash and a noise burst, presented at varying stimulus onset asynchronies, were simultaneous or not, or else they discriminated which of the two sensory events appeared to have occurred first. While performing these tasks, participants monitored a continuous speech stream for target words that were either presented in synchrony, or with the audio channel lagging 300 ms behind the video channel. We found that the sensitivity of participant's TOJ and SJ responses was reduced when the background speech stream was desynchronized. A significant modulation of the point of subjective simultaneity (PSS) was also observed in the SJ task but, interestingly, not in the TOJ task, thus supporting previous claims that TOJ and SJ tasks may tap somewhat different aspects of temporal perception. © 2007 Springer-Verlag.","author":[{"dropping-particle":"","family":"Vatakis","given":"Argiro","non-dropping-particle":"","parse-names":false,"suffix":""},{"dropping-particle":"","family":"Navarra","given":"Jordi","non-dropping-particle":"","parse-names":false,"suffix":""},{"dropping-particle":"","family":"Soto-Faraco","given":"Salvador","non-dropping-particle":"","parse-names":false,"suffix":""},{"dropping-particle":"","family":"Spence","given":"Charles","non-dropping-particle":"","parse-names":false,"suffix":""}],"container-title":"Experimental Brain Research","id":"ITEM-2","issue":"3","issued":{"date-parts":[["2008","3"]]},"page":"521-529","publisher":"Exp Brain Res","title":"Audiovisual temporal adaptation of speech: Temporal order versus simultaneity judgments","type":"article-journal","volume":"185"},"uris":["http://www.mendeley.com/documents/?uuid=20d2a78d-f307-372c-87dd-00a5b5b35b88"]},{"id":"ITEM-3","itemData":{"DOI":"10.3758/PP.70.6.955","ISSN":"00315117","abstract":"When an audio-visual event is perceived in the natural environment, a physical delay will always occur between the arrival of the leading visual component and that of the trailing auditory component This natural timing relationship suggests that the point of subjective simultaneity (PSS) should occur at an auditory delay greater than or equal to 0 msec. A review of the literature suggests that PSS estimates derived from a temporal order judgment (TOJ) task differ from those derived from a synchrony judgment (SJ) task, with (unnatural) auditory-leading PSS values reported mainly for the TOJ task. We report data from two stimulus types that differed in terms of complexity -namely, (1) a flash and a click and (2) a bouncing ball and an impact sound. The same participants judged the temporal order and synchrony of both stimulus types, using three experimental methods: (1) a TOJ task with two response categories (\"audio first\" or \"video first\"), (2) an SJ task with two response categories (\"synchronous\" or \" asynchronous\"; SJ2), and (3) an SJ task with three response categories (\"audio first,\" \"synchronous,\" or \"video first\"; SJ3). Both stimulus types produced correlated PSS estimates with the SJ tasks, but the estimates from the TOJ procedure were uncorrelated with those obtained from the SJ tasks. These results suggest that the SJ task should be preferred over the TOJ task when the primary interest is in perceived audio-visual synchrony. Copyright 2008 Psychonomic Society, Inc.","author":[{"dropping-particle":"","family":"Eijk","given":"Rob L.J.","non-dropping-particle":"Van","parse-names":false,"suffix":""},{"dropping-particle":"","family":"Kohlrausch","given":"Armin","non-dropping-particle":"","parse-names":false,"suffix":""},{"dropping-particle":"","family":"Juola","given":"James F.","non-dropping-particle":"","parse-names":false,"suffix":""},{"dropping-particle":"","family":"Par","given":"Steven","non-dropping-particle":"Van De","parse-names":false,"suffix":""}],"container-title":"Perception and Psychophysics","id":"ITEM-3","issue":"6","issued":{"date-parts":[["2008","8"]]},"page":"955-968","title":"Audiovisual synchrony and temporal order judgments: Effects of experimental method and stimulus type","type":"article-journal","volume":"70"},"uris":["http://www.mendeley.com/documents/?uuid=2ca99dab-99a1-3670-82e8-d96304b3e9a0"]},{"id":"ITEM-4","itemData":{"DOI":"10.1068/i0675","ISSN":"20416695","abstract":"Differences in perceptual latency (ΔL) for two stimuli, such as an auditory and a visual stimulus, can be estimated from temporal order judgments (TOJ) and simultaneity judgments (SJ), but previous research has found evidence that ΔL estimated from these tasks do not coincide. Here, using an auditory and a visual stimulus we confirmed this and further show that ΔL as estimated from duration judgments also does not coincide with ΔL estimated from TOJ or SJ. These inconsistencies suggest that each judgment is subject to different processes that bias ΔL in different ways: TOJ might be affected by sensory interactions, a bias associated with the method of single stimuli and an order difficulty bias; SJ by sensory interactions and an asymmetrical criterion bias; duration judgments by an order duration bias.","author":[{"dropping-particle":"","family":"Linares","given":"Daniel","non-dropping-particle":"","parse-names":false,"suffix":""},{"dropping-particle":"","family":"Holcombe","given":"Alex O.","non-dropping-particle":"","parse-names":false,"suffix":""}],"container-title":"i-Perception","id":"ITEM-4","issue":"6","issued":{"date-parts":[["2014"]]},"page":"559-571","publisher":"Pion Ltd.","title":"Differences in perceptual latency estimated from judgments of temporal order, simultaneity and duration are inconsistent","type":"article-journal","volume":"5"},"uris":["http://www.mendeley.com/documents/?uuid=1ed2b880-1409-3cf8-86bb-537ae5945761"]},{"id":"ITEM-5","itemData":{"DOI":"10.3389/fnint.2018.00015","ISSN":"16625145","abstract":"Multisensory integration is required for a number of daily living tasks where the inability to accurately identify simultaneity and temporality of multisensory events results in errors in judgment leading to poor decision-making and dangerous behavior. Previously, our lab discovered that older adults exhibited impaired timing of audiovisual events, particularly when making temporal order judgments (TOJs). Simultaneity judgments (SJs), however, were preserved across the lifespan. Here, we investigate the difference between the TOJ and SJ tasks in younger and older adults to assess neural processing differences between these two tasks and across the lifespan. Event-related potentials (ERPs) were studied to determine between-task and between-age differences. Results revealed task specific differences in perceiving simultaneity and temporal order, suggesting that each task may be subserved via different neural mechanisms. Here, auditory N1 and visual P1 ERP amplitudes confirmed that unisensory processing of audiovisual stimuli did not differ between the two tasks within both younger and older groups, indicating that performance differences between tasks arise either from multisensory integration or higher-level decision-making. Compared to younger adults, older adults showed a sustained higher auditory N1 ERP amplitude response across SOAs, suggestive of broader response properties from an extended temporal binding window. Our work provides compelling evidence that different neural mechanisms subserve the SJ and TOJ tasks and that simultaneity and temporal order perception are coded differently and change with age.","author":[{"dropping-particle":"","family":"Basharat","given":"Aysha","non-dropping-particle":"","parse-names":false,"suffix":""},{"dropping-particle":"","family":"Adams","given":"Meaghan S.","non-dropping-particle":"","parse-names":false,"suffix":""},{"dropping-particle":"","family":"Staines","given":"William R.","non-dropping-particle":"","parse-names":false,"suffix":""},{"dropping-particle":"","family":"Barnett-Cowan","given":"Michael","non-dropping-particle":"","parse-names":false,"suffix":""}],"container-title":"Frontiers in Integrative Neuroscience","id":"ITEM-5","issued":{"date-parts":[["2018","4","26"]]},"publisher":"Frontiers Media S.A.","title":"Simultaneity and Temporal Order Judgments Are Coded Differently and Change With Age: An Event-Related Potential Study","type":"article-journal","volume":"12"},"uris":["http://www.mendeley.com/documents/?uuid=12262ae7-1991-39c9-9a3e-eb995fd6d29d"]},{"id":"ITEM-6","itemData":{"DOI":"10.1016/j.neuroscience.2015.05.011","ISSN":"18737544","abstract":"Multisensory integration is one of the essential features of perception. Though the processing of spatial information is an important clue to understand its mechanisms, a complete knowledge cannot be achieved without taking into account the processing of temporal information. Simultaneity judgments (SJs) and temporal order judgments (TOJs) are the two most widely used procedures for explicit estimation of temporal relations between sensory stimuli. Behavioral studies suggest that both tasks recruit different sets of cognitive operations. On the other hand, empirical evidence related to their neuronal underpinnings is still scarce, especially with regard to multisensory stimulation. The aim of the current fMRI study was to explore neural correlates of both tasks using paradigm with audiovisual stimuli. Fifteen subjects performed TOJ and SJ tasks grouped in 18-second blocks. Subjects were asked to estimate onset synchrony or temporal order of onsets of non-semantic auditory and visual stimuli. Common areas of activation elicited by both tasks were found in the bilateral fronto-parietal network, including regions whose activity can be also observed in tasks involving spatial selective attention. This can be regarded as an evidence for the hypothesis that tasks involving selection based on temporal information engage the similar regions as the attentional tasks based on spatial information. The direct contrast between the SJ task and the TOJ task did not reveal any regions showing stronger activity for SJ task than in TOJ task. The reverse contrast revealed a number of left hemisphere regions which were more active during the TOJ task than the SJ task. They were found in the prefrontal cortex, the parietal lobules (superior and inferior) and in the occipito-temporal regions. These results suggest that the TOJ task requires recruitment of additional cognitive operations in comparison to SJ task. They are probably associated with forming representations of stimuli as separate and temporally ordered sensory events.","author":[{"dropping-particle":"","family":"Binder","g</w:instrText>
      </w:r>
      <w:r w:rsidR="00BC6C14" w:rsidRPr="004E6E36">
        <w:rPr>
          <w:rFonts w:asciiTheme="minorHAnsi" w:hAnsiTheme="minorHAnsi" w:cstheme="minorHAnsi"/>
          <w:sz w:val="24"/>
          <w:szCs w:val="24"/>
          <w:lang w:val="nl-NL"/>
        </w:rPr>
        <w:instrText>iven":"M.","non-</w:instrText>
      </w:r>
      <w:r w:rsidR="00BC6C14" w:rsidRPr="001E7FFA">
        <w:rPr>
          <w:rFonts w:asciiTheme="minorHAnsi" w:hAnsiTheme="minorHAnsi" w:cstheme="minorHAnsi"/>
          <w:sz w:val="24"/>
          <w:szCs w:val="24"/>
          <w:lang w:val="nl-NL"/>
        </w:rPr>
        <w:instrText>dropping-particle":"","parse-names":false,"suffix":""}],"container-title":"Neuroscience","id":"ITEM-6","issued":{"date-parts":[["2015","8","6"]]},"page":"432-447","publisher":"Elsevier Ltd","title":"Neural correlates of audiovisual temporal processing - Comparison of temporal order and simultaneity judgments","type":"article-journal","volume":"300"},"uris":["http://www.mendeley.com/documents/?uuid=e3a5e309-bc39-3857-94a1-af432ddf51a9"]}],"mendeley":{"formattedCitation":"(Basharat, Adams, Staines, &amp; Barnett-Cowan, 2018; Binder, 2015; Linares &amp; Holcombe, 2014; Love, Petrini, Cheng, &amp; Pollick, 2013; Van Eijk, Kohlrausch, Juola, &amp; Van De Par, 2008; Vatakis, Navarra, Soto-Faraco, &amp; Spence, 2008)","manualFormatting":"(Basharat et al., 2018; Binder, 2015; Linares &amp; Holcombe, 2014; Love et al., 2013; Van Eijk et al., 2008; Vatakis et al., 2008)","plainTextFormattedCitation":"(Basharat, Adams, Staines, &amp; Barnett-Cowan, 2018; Binder, 2015; Linares &amp; Holcombe, 2014; Love, Petrini, Cheng, &amp; Pollick, 2013; Van Eijk, Kohlrausch, Juola, &amp; Van De Par, 2008; Vatakis, Navarra, Soto-Faraco, &amp; Spence, 2008)","previouslyFormattedCitation":"(Basharat, Adams, Staines, &amp; Barnett-Cowan, 2018; Binder, 2015; Linares &amp; Holcombe, 2014; Love, Petrini, Cheng, &amp; Pollick, 2013; Van Eijk, Kohlrausch, Juola, &amp; Van De Par, 2008; Vatakis, Navarra, Soto-Faraco, &amp; Spence, 2008)"},"properties":{"noteIndex":0},"schema":"https://github.com/citation-style-language/schema/raw/master/csl-citation.json"}</w:instrText>
      </w:r>
      <w:r w:rsidR="00BC6C14" w:rsidRPr="001230EA">
        <w:rPr>
          <w:rFonts w:asciiTheme="minorHAnsi" w:hAnsiTheme="minorHAnsi" w:cstheme="minorHAnsi"/>
          <w:sz w:val="24"/>
          <w:szCs w:val="24"/>
        </w:rPr>
        <w:fldChar w:fldCharType="separate"/>
      </w:r>
      <w:r w:rsidR="00BC6C14" w:rsidRPr="001E7FFA">
        <w:rPr>
          <w:rFonts w:asciiTheme="minorHAnsi" w:hAnsiTheme="minorHAnsi" w:cstheme="minorHAnsi"/>
          <w:noProof/>
          <w:sz w:val="24"/>
          <w:szCs w:val="24"/>
          <w:lang w:val="nl-NL"/>
        </w:rPr>
        <w:t xml:space="preserve">(Basharat </w:t>
      </w:r>
      <w:r w:rsidR="00BC6C14" w:rsidRPr="001E7FFA">
        <w:rPr>
          <w:rFonts w:asciiTheme="minorHAnsi" w:hAnsiTheme="minorHAnsi" w:cstheme="minorHAnsi"/>
          <w:i/>
          <w:noProof/>
          <w:sz w:val="24"/>
          <w:szCs w:val="24"/>
          <w:lang w:val="nl-NL"/>
        </w:rPr>
        <w:t>et al.</w:t>
      </w:r>
      <w:r w:rsidR="00BC6C14" w:rsidRPr="001E7FFA">
        <w:rPr>
          <w:rFonts w:asciiTheme="minorHAnsi" w:hAnsiTheme="minorHAnsi" w:cstheme="minorHAnsi"/>
          <w:noProof/>
          <w:sz w:val="24"/>
          <w:szCs w:val="24"/>
          <w:lang w:val="nl-NL"/>
        </w:rPr>
        <w:t xml:space="preserve">, 2018; Binder, 2015; Linares </w:t>
      </w:r>
      <w:r w:rsidR="001230EA" w:rsidRPr="001E7FFA">
        <w:rPr>
          <w:rFonts w:asciiTheme="minorHAnsi" w:hAnsiTheme="minorHAnsi" w:cstheme="minorHAnsi"/>
          <w:noProof/>
          <w:sz w:val="24"/>
          <w:szCs w:val="24"/>
          <w:lang w:val="nl-NL"/>
        </w:rPr>
        <w:t>and</w:t>
      </w:r>
      <w:r w:rsidR="00BC6C14" w:rsidRPr="001E7FFA">
        <w:rPr>
          <w:rFonts w:asciiTheme="minorHAnsi" w:hAnsiTheme="minorHAnsi" w:cstheme="minorHAnsi"/>
          <w:noProof/>
          <w:sz w:val="24"/>
          <w:szCs w:val="24"/>
          <w:lang w:val="nl-NL"/>
        </w:rPr>
        <w:t xml:space="preserve"> Holcombe, 2014; Love </w:t>
      </w:r>
      <w:r w:rsidR="00BC6C14" w:rsidRPr="001E7FFA">
        <w:rPr>
          <w:rFonts w:asciiTheme="minorHAnsi" w:hAnsiTheme="minorHAnsi" w:cstheme="minorHAnsi"/>
          <w:i/>
          <w:noProof/>
          <w:sz w:val="24"/>
          <w:szCs w:val="24"/>
          <w:lang w:val="nl-NL"/>
        </w:rPr>
        <w:t>et al.</w:t>
      </w:r>
      <w:r w:rsidR="00BC6C14" w:rsidRPr="001E7FFA">
        <w:rPr>
          <w:rFonts w:asciiTheme="minorHAnsi" w:hAnsiTheme="minorHAnsi" w:cstheme="minorHAnsi"/>
          <w:noProof/>
          <w:sz w:val="24"/>
          <w:szCs w:val="24"/>
          <w:lang w:val="nl-NL"/>
        </w:rPr>
        <w:t xml:space="preserve">, 2013; Van Eijk </w:t>
      </w:r>
      <w:r w:rsidR="00BC6C14" w:rsidRPr="001E7FFA">
        <w:rPr>
          <w:rFonts w:asciiTheme="minorHAnsi" w:hAnsiTheme="minorHAnsi" w:cstheme="minorHAnsi"/>
          <w:i/>
          <w:noProof/>
          <w:sz w:val="24"/>
          <w:szCs w:val="24"/>
          <w:lang w:val="nl-NL"/>
        </w:rPr>
        <w:t>et al.</w:t>
      </w:r>
      <w:r w:rsidR="00BC6C14" w:rsidRPr="001E7FFA">
        <w:rPr>
          <w:rFonts w:asciiTheme="minorHAnsi" w:hAnsiTheme="minorHAnsi" w:cstheme="minorHAnsi"/>
          <w:noProof/>
          <w:sz w:val="24"/>
          <w:szCs w:val="24"/>
          <w:lang w:val="nl-NL"/>
        </w:rPr>
        <w:t xml:space="preserve">, 2008; Vatakis </w:t>
      </w:r>
      <w:r w:rsidR="00BC6C14" w:rsidRPr="001E7FFA">
        <w:rPr>
          <w:rFonts w:asciiTheme="minorHAnsi" w:hAnsiTheme="minorHAnsi" w:cstheme="minorHAnsi"/>
          <w:i/>
          <w:noProof/>
          <w:sz w:val="24"/>
          <w:szCs w:val="24"/>
          <w:lang w:val="nl-NL"/>
        </w:rPr>
        <w:t>et al.</w:t>
      </w:r>
      <w:r w:rsidR="00BC6C14" w:rsidRPr="001E7FFA">
        <w:rPr>
          <w:rFonts w:asciiTheme="minorHAnsi" w:hAnsiTheme="minorHAnsi" w:cstheme="minorHAnsi"/>
          <w:noProof/>
          <w:sz w:val="24"/>
          <w:szCs w:val="24"/>
          <w:lang w:val="nl-NL"/>
        </w:rPr>
        <w:t>, 2008)</w:t>
      </w:r>
      <w:r w:rsidR="00BC6C14" w:rsidRPr="001230EA">
        <w:rPr>
          <w:rFonts w:asciiTheme="minorHAnsi" w:hAnsiTheme="minorHAnsi" w:cstheme="minorHAnsi"/>
          <w:sz w:val="24"/>
          <w:szCs w:val="24"/>
        </w:rPr>
        <w:fldChar w:fldCharType="end"/>
      </w:r>
      <w:r w:rsidR="00711A5D" w:rsidRPr="004E6E36">
        <w:rPr>
          <w:rFonts w:asciiTheme="minorHAnsi" w:hAnsiTheme="minorHAnsi" w:cstheme="minorHAnsi"/>
          <w:iCs/>
          <w:sz w:val="24"/>
          <w:szCs w:val="24"/>
          <w:lang w:val="nl-NL"/>
        </w:rPr>
        <w:t xml:space="preserve">. </w:t>
      </w:r>
      <w:r w:rsidR="00711A5D" w:rsidRPr="001230EA">
        <w:rPr>
          <w:rFonts w:asciiTheme="minorHAnsi" w:hAnsiTheme="minorHAnsi" w:cstheme="minorHAnsi"/>
          <w:iCs/>
          <w:sz w:val="24"/>
          <w:szCs w:val="24"/>
        </w:rPr>
        <w:t>Furthermore, the effect of rapid recalibration is reportedly inconsistent between the</w:t>
      </w:r>
      <w:r w:rsidR="007656D4" w:rsidRPr="001230EA">
        <w:rPr>
          <w:rFonts w:asciiTheme="minorHAnsi" w:hAnsiTheme="minorHAnsi" w:cstheme="minorHAnsi"/>
          <w:iCs/>
          <w:sz w:val="24"/>
          <w:szCs w:val="24"/>
        </w:rPr>
        <w:t xml:space="preserve"> SJ and TOJ</w:t>
      </w:r>
      <w:r w:rsidR="00711A5D" w:rsidRPr="001230EA">
        <w:rPr>
          <w:rFonts w:asciiTheme="minorHAnsi" w:hAnsiTheme="minorHAnsi" w:cstheme="minorHAnsi"/>
          <w:iCs/>
          <w:sz w:val="24"/>
          <w:szCs w:val="24"/>
        </w:rPr>
        <w:t xml:space="preserve"> tasks (Roseboom, 2019). </w:t>
      </w:r>
      <w:r w:rsidR="000C0C22" w:rsidRPr="001230EA">
        <w:rPr>
          <w:rFonts w:asciiTheme="minorHAnsi" w:hAnsiTheme="minorHAnsi" w:cstheme="minorHAnsi"/>
          <w:iCs/>
          <w:sz w:val="24"/>
          <w:szCs w:val="24"/>
        </w:rPr>
        <w:t xml:space="preserve">Various models have proposed shared sensory processing </w:t>
      </w:r>
      <w:r w:rsidR="007656D4" w:rsidRPr="001230EA">
        <w:rPr>
          <w:rFonts w:asciiTheme="minorHAnsi" w:hAnsiTheme="minorHAnsi" w:cstheme="minorHAnsi"/>
          <w:iCs/>
          <w:sz w:val="24"/>
          <w:szCs w:val="24"/>
        </w:rPr>
        <w:t>when making judgements on simultaneity and temporal order</w:t>
      </w:r>
      <w:r w:rsidR="000C0C22" w:rsidRPr="001230EA">
        <w:rPr>
          <w:rFonts w:asciiTheme="minorHAnsi" w:hAnsiTheme="minorHAnsi" w:cstheme="minorHAnsi"/>
          <w:iCs/>
          <w:sz w:val="24"/>
          <w:szCs w:val="24"/>
        </w:rPr>
        <w:t>,</w:t>
      </w:r>
      <w:r w:rsidR="00711A5D" w:rsidRPr="001230EA">
        <w:rPr>
          <w:rFonts w:asciiTheme="minorHAnsi" w:hAnsiTheme="minorHAnsi" w:cstheme="minorHAnsi"/>
          <w:iCs/>
          <w:sz w:val="24"/>
          <w:szCs w:val="24"/>
        </w:rPr>
        <w:t xml:space="preserve"> </w:t>
      </w:r>
      <w:r w:rsidR="000C0C22" w:rsidRPr="001230EA">
        <w:rPr>
          <w:rFonts w:asciiTheme="minorHAnsi" w:hAnsiTheme="minorHAnsi" w:cstheme="minorHAnsi"/>
          <w:iCs/>
          <w:sz w:val="24"/>
          <w:szCs w:val="24"/>
        </w:rPr>
        <w:t xml:space="preserve">with differences at the decision stage </w:t>
      </w:r>
      <w:r w:rsidR="00D934DE" w:rsidRPr="001230EA">
        <w:rPr>
          <w:rFonts w:asciiTheme="minorHAnsi" w:hAnsiTheme="minorHAnsi" w:cstheme="minorHAnsi"/>
          <w:iCs/>
          <w:sz w:val="24"/>
          <w:szCs w:val="24"/>
        </w:rPr>
        <w:t xml:space="preserve">(García-Pérez </w:t>
      </w:r>
      <w:r w:rsidR="001230EA">
        <w:rPr>
          <w:rFonts w:asciiTheme="minorHAnsi" w:hAnsiTheme="minorHAnsi" w:cstheme="minorHAnsi"/>
          <w:iCs/>
          <w:sz w:val="24"/>
          <w:szCs w:val="24"/>
        </w:rPr>
        <w:t>and</w:t>
      </w:r>
      <w:r w:rsidR="00D934DE" w:rsidRPr="001230EA">
        <w:rPr>
          <w:rFonts w:asciiTheme="minorHAnsi" w:hAnsiTheme="minorHAnsi" w:cstheme="minorHAnsi"/>
          <w:iCs/>
          <w:sz w:val="24"/>
          <w:szCs w:val="24"/>
        </w:rPr>
        <w:t xml:space="preserve"> Alcalá-</w:t>
      </w:r>
      <w:proofErr w:type="spellStart"/>
      <w:r w:rsidR="00D934DE" w:rsidRPr="001230EA">
        <w:rPr>
          <w:rFonts w:asciiTheme="minorHAnsi" w:hAnsiTheme="minorHAnsi" w:cstheme="minorHAnsi"/>
          <w:iCs/>
          <w:sz w:val="24"/>
          <w:szCs w:val="24"/>
        </w:rPr>
        <w:t>Quintana</w:t>
      </w:r>
      <w:proofErr w:type="spellEnd"/>
      <w:r w:rsidR="00D934DE" w:rsidRPr="001230EA">
        <w:rPr>
          <w:rFonts w:asciiTheme="minorHAnsi" w:hAnsiTheme="minorHAnsi" w:cstheme="minorHAnsi"/>
          <w:iCs/>
          <w:sz w:val="24"/>
          <w:szCs w:val="24"/>
        </w:rPr>
        <w:t xml:space="preserve">, 2012; </w:t>
      </w:r>
      <w:proofErr w:type="spellStart"/>
      <w:r w:rsidR="00D934DE" w:rsidRPr="001230EA">
        <w:rPr>
          <w:rFonts w:asciiTheme="minorHAnsi" w:hAnsiTheme="minorHAnsi" w:cstheme="minorHAnsi"/>
          <w:iCs/>
          <w:sz w:val="24"/>
          <w:szCs w:val="24"/>
        </w:rPr>
        <w:t>Jaśkowski</w:t>
      </w:r>
      <w:proofErr w:type="spellEnd"/>
      <w:r w:rsidR="00D934DE" w:rsidRPr="001230EA">
        <w:rPr>
          <w:rFonts w:asciiTheme="minorHAnsi" w:hAnsiTheme="minorHAnsi" w:cstheme="minorHAnsi"/>
          <w:iCs/>
          <w:sz w:val="24"/>
          <w:szCs w:val="24"/>
        </w:rPr>
        <w:t xml:space="preserve">, 1991; Parise </w:t>
      </w:r>
      <w:r w:rsidR="001230EA">
        <w:rPr>
          <w:rFonts w:asciiTheme="minorHAnsi" w:hAnsiTheme="minorHAnsi" w:cstheme="minorHAnsi"/>
          <w:iCs/>
          <w:sz w:val="24"/>
          <w:szCs w:val="24"/>
        </w:rPr>
        <w:t>and</w:t>
      </w:r>
      <w:r w:rsidR="00D934DE" w:rsidRPr="001230EA">
        <w:rPr>
          <w:rFonts w:asciiTheme="minorHAnsi" w:hAnsiTheme="minorHAnsi" w:cstheme="minorHAnsi"/>
          <w:iCs/>
          <w:sz w:val="24"/>
          <w:szCs w:val="24"/>
        </w:rPr>
        <w:t xml:space="preserve"> Ernst, 2016; Stelmach </w:t>
      </w:r>
      <w:r w:rsidR="001230EA">
        <w:rPr>
          <w:rFonts w:asciiTheme="minorHAnsi" w:hAnsiTheme="minorHAnsi" w:cstheme="minorHAnsi"/>
          <w:iCs/>
          <w:sz w:val="24"/>
          <w:szCs w:val="24"/>
        </w:rPr>
        <w:t>and</w:t>
      </w:r>
      <w:r w:rsidR="00D934DE" w:rsidRPr="001230EA">
        <w:rPr>
          <w:rFonts w:asciiTheme="minorHAnsi" w:hAnsiTheme="minorHAnsi" w:cstheme="minorHAnsi"/>
          <w:iCs/>
          <w:sz w:val="24"/>
          <w:szCs w:val="24"/>
        </w:rPr>
        <w:t xml:space="preserve"> Herdman, 1991</w:t>
      </w:r>
      <w:r w:rsidR="000C0C22" w:rsidRPr="001230EA">
        <w:rPr>
          <w:rFonts w:asciiTheme="minorHAnsi" w:hAnsiTheme="minorHAnsi" w:cstheme="minorHAnsi"/>
          <w:iCs/>
          <w:sz w:val="24"/>
          <w:szCs w:val="24"/>
        </w:rPr>
        <w:t>)</w:t>
      </w:r>
      <w:r w:rsidR="00711A5D" w:rsidRPr="001230EA">
        <w:rPr>
          <w:rFonts w:asciiTheme="minorHAnsi" w:hAnsiTheme="minorHAnsi" w:cstheme="minorHAnsi"/>
          <w:iCs/>
          <w:sz w:val="24"/>
          <w:szCs w:val="24"/>
        </w:rPr>
        <w:t>.</w:t>
      </w:r>
    </w:p>
    <w:p w14:paraId="1378C0D0" w14:textId="77777777" w:rsidR="000B416D" w:rsidRPr="001230EA" w:rsidRDefault="000B416D" w:rsidP="00225E92">
      <w:pPr>
        <w:spacing w:before="240" w:after="240" w:line="480" w:lineRule="auto"/>
        <w:rPr>
          <w:rFonts w:asciiTheme="minorHAnsi" w:hAnsiTheme="minorHAnsi" w:cstheme="minorHAnsi"/>
          <w:iCs/>
          <w:sz w:val="24"/>
          <w:szCs w:val="24"/>
        </w:rPr>
      </w:pPr>
    </w:p>
    <w:p w14:paraId="35555082" w14:textId="37FF7EFD" w:rsidR="001D6171" w:rsidRPr="001230EA" w:rsidRDefault="001D6171" w:rsidP="00A932A4">
      <w:pPr>
        <w:pStyle w:val="ListParagraph"/>
        <w:numPr>
          <w:ilvl w:val="1"/>
          <w:numId w:val="26"/>
        </w:numPr>
        <w:spacing w:line="480" w:lineRule="auto"/>
        <w:rPr>
          <w:rFonts w:asciiTheme="minorHAnsi" w:hAnsiTheme="minorHAnsi" w:cstheme="minorHAnsi"/>
          <w:i/>
          <w:sz w:val="24"/>
          <w:szCs w:val="24"/>
        </w:rPr>
      </w:pPr>
      <w:r w:rsidRPr="001230EA">
        <w:rPr>
          <w:rFonts w:asciiTheme="minorHAnsi" w:hAnsiTheme="minorHAnsi" w:cstheme="minorHAnsi"/>
          <w:i/>
          <w:sz w:val="24"/>
          <w:szCs w:val="24"/>
        </w:rPr>
        <w:t xml:space="preserve">The </w:t>
      </w:r>
      <w:r w:rsidR="003B108A" w:rsidRPr="001230EA">
        <w:rPr>
          <w:rFonts w:asciiTheme="minorHAnsi" w:hAnsiTheme="minorHAnsi" w:cstheme="minorHAnsi"/>
          <w:i/>
          <w:sz w:val="24"/>
          <w:szCs w:val="24"/>
        </w:rPr>
        <w:t>Current Study</w:t>
      </w:r>
    </w:p>
    <w:p w14:paraId="74FD1132" w14:textId="77777777" w:rsidR="003B108A" w:rsidRDefault="003B108A" w:rsidP="001D6171">
      <w:pPr>
        <w:spacing w:before="240" w:after="240" w:line="480" w:lineRule="auto"/>
        <w:rPr>
          <w:rFonts w:asciiTheme="minorHAnsi" w:hAnsiTheme="minorHAnsi" w:cstheme="minorHAnsi"/>
          <w:sz w:val="24"/>
          <w:szCs w:val="24"/>
        </w:rPr>
      </w:pPr>
    </w:p>
    <w:p w14:paraId="24FE6717" w14:textId="219E0352" w:rsidR="001D6171" w:rsidRPr="001230EA" w:rsidRDefault="001D6171" w:rsidP="001D6171">
      <w:pPr>
        <w:spacing w:before="240" w:after="240" w:line="480" w:lineRule="auto"/>
        <w:rPr>
          <w:rFonts w:asciiTheme="minorHAnsi" w:hAnsiTheme="minorHAnsi" w:cstheme="minorHAnsi"/>
          <w:sz w:val="24"/>
          <w:szCs w:val="24"/>
        </w:rPr>
      </w:pPr>
      <w:r w:rsidRPr="001230EA">
        <w:rPr>
          <w:rFonts w:asciiTheme="minorHAnsi" w:hAnsiTheme="minorHAnsi" w:cstheme="minorHAnsi"/>
          <w:sz w:val="24"/>
          <w:szCs w:val="24"/>
        </w:rPr>
        <w:t>The main aims of the study were</w:t>
      </w:r>
      <w:r w:rsidR="00E052F7" w:rsidRPr="001230EA">
        <w:rPr>
          <w:rFonts w:asciiTheme="minorHAnsi" w:hAnsiTheme="minorHAnsi" w:cstheme="minorHAnsi"/>
          <w:sz w:val="24"/>
          <w:szCs w:val="24"/>
        </w:rPr>
        <w:t xml:space="preserve"> to</w:t>
      </w:r>
      <w:r w:rsidRPr="001230EA">
        <w:rPr>
          <w:rFonts w:asciiTheme="minorHAnsi" w:hAnsiTheme="minorHAnsi" w:cstheme="minorHAnsi"/>
          <w:sz w:val="24"/>
          <w:szCs w:val="24"/>
        </w:rPr>
        <w:t xml:space="preserve">: </w:t>
      </w:r>
      <w:r w:rsidR="00053827">
        <w:rPr>
          <w:rFonts w:asciiTheme="minorHAnsi" w:hAnsiTheme="minorHAnsi" w:cstheme="minorHAnsi"/>
          <w:sz w:val="24"/>
          <w:szCs w:val="24"/>
        </w:rPr>
        <w:t>(a</w:t>
      </w:r>
      <w:r w:rsidRPr="001230EA">
        <w:rPr>
          <w:rFonts w:asciiTheme="minorHAnsi" w:hAnsiTheme="minorHAnsi" w:cstheme="minorHAnsi"/>
          <w:sz w:val="24"/>
          <w:szCs w:val="24"/>
        </w:rPr>
        <w:t>) investigate whether rapid recalibration is modulated by the relative, intensity-dependent central arrival times of audio-visual signals</w:t>
      </w:r>
      <w:r w:rsidR="00091776" w:rsidRPr="001230EA">
        <w:rPr>
          <w:rFonts w:asciiTheme="minorHAnsi" w:hAnsiTheme="minorHAnsi" w:cstheme="minorHAnsi"/>
          <w:sz w:val="24"/>
          <w:szCs w:val="24"/>
        </w:rPr>
        <w:t>, and</w:t>
      </w:r>
      <w:r w:rsidRPr="001230EA">
        <w:rPr>
          <w:rFonts w:asciiTheme="minorHAnsi" w:hAnsiTheme="minorHAnsi" w:cstheme="minorHAnsi"/>
          <w:sz w:val="24"/>
          <w:szCs w:val="24"/>
        </w:rPr>
        <w:t xml:space="preserve"> </w:t>
      </w:r>
      <w:r w:rsidR="00053827">
        <w:rPr>
          <w:rFonts w:asciiTheme="minorHAnsi" w:hAnsiTheme="minorHAnsi" w:cstheme="minorHAnsi"/>
          <w:sz w:val="24"/>
          <w:szCs w:val="24"/>
        </w:rPr>
        <w:t>(b</w:t>
      </w:r>
      <w:r w:rsidRPr="001230EA">
        <w:rPr>
          <w:rFonts w:asciiTheme="minorHAnsi" w:hAnsiTheme="minorHAnsi" w:cstheme="minorHAnsi"/>
          <w:sz w:val="24"/>
          <w:szCs w:val="24"/>
        </w:rPr>
        <w:t xml:space="preserve">) investigate whether this proposed shift in perceived simultaneity is reflected by changes in </w:t>
      </w:r>
      <w:r w:rsidR="00091776" w:rsidRPr="001230EA">
        <w:rPr>
          <w:rFonts w:asciiTheme="minorHAnsi" w:hAnsiTheme="minorHAnsi" w:cstheme="minorHAnsi"/>
          <w:sz w:val="24"/>
          <w:szCs w:val="24"/>
        </w:rPr>
        <w:t xml:space="preserve">relative </w:t>
      </w:r>
      <w:r w:rsidRPr="001230EA">
        <w:rPr>
          <w:rFonts w:asciiTheme="minorHAnsi" w:hAnsiTheme="minorHAnsi" w:cstheme="minorHAnsi"/>
          <w:sz w:val="24"/>
          <w:szCs w:val="24"/>
        </w:rPr>
        <w:t xml:space="preserve">processing latencies, as evident in </w:t>
      </w:r>
      <w:r w:rsidR="00F8270A">
        <w:rPr>
          <w:rFonts w:asciiTheme="minorHAnsi" w:hAnsiTheme="minorHAnsi" w:cstheme="minorHAnsi"/>
          <w:sz w:val="24"/>
          <w:szCs w:val="24"/>
        </w:rPr>
        <w:t xml:space="preserve">simple </w:t>
      </w:r>
      <w:r w:rsidR="00091776" w:rsidRPr="001230EA">
        <w:rPr>
          <w:rFonts w:asciiTheme="minorHAnsi" w:hAnsiTheme="minorHAnsi" w:cstheme="minorHAnsi"/>
          <w:sz w:val="24"/>
          <w:szCs w:val="24"/>
        </w:rPr>
        <w:t>RTs</w:t>
      </w:r>
      <w:r w:rsidR="00A36683" w:rsidRPr="001230EA">
        <w:rPr>
          <w:rFonts w:asciiTheme="minorHAnsi" w:hAnsiTheme="minorHAnsi" w:cstheme="minorHAnsi"/>
          <w:sz w:val="24"/>
          <w:szCs w:val="24"/>
        </w:rPr>
        <w:t xml:space="preserve"> </w:t>
      </w:r>
      <w:r w:rsidR="00A36683" w:rsidRPr="001230EA">
        <w:rPr>
          <w:rFonts w:asciiTheme="minorHAnsi" w:hAnsiTheme="minorHAnsi" w:cstheme="minorHAnsi"/>
          <w:sz w:val="24"/>
          <w:szCs w:val="24"/>
        </w:rPr>
        <w:fldChar w:fldCharType="begin" w:fldLock="1"/>
      </w:r>
      <w:r w:rsidR="00A36683" w:rsidRPr="001230EA">
        <w:rPr>
          <w:rFonts w:asciiTheme="minorHAnsi" w:hAnsiTheme="minorHAnsi" w:cstheme="minorHAnsi"/>
          <w:sz w:val="24"/>
          <w:szCs w:val="24"/>
        </w:rPr>
        <w:instrText>ADDIN CSL_CITATION {"citationItems":[{"id":"ITEM-1","itemData":{"DOI":"10.3758/BF03210793","ISSN":"10699384","abstract":"Piéron (1914, 1920, 1952) demonstrated that simple reaction time decays as a hyperbolic function of luminance. Similarities between cell latencies and reaction time (RT) to luminance suggest that this relationship may be determined by retinal processes. If the exponent of the Piéron function is specific to a given sensory modality, as assumed by some authors (e.g., Bonnet, 1992a, 1992b; Norwich, 1987), it should reflect receptor activities. Consequently, functions with different exponents should fit data for different luminance ranges. In a contrast-discrimination experiment, we investigated this question with a large range of luminance levels in a two-alternative spatial forced-choice task. The results of the experiment show that three functions with different exponents fit RT to the three luminance ranges (scotopic, mesopic, and photopic). The exponent decreases with increasing luminance. The findings indicate that the exponent and the asymptotic latency of the RT function reflect receptor activities of the visual system.","author":[{"dropping-particle":"","family":"Pins","given":"Delphine","non-dropping-particle":"","parse-names":false,"suffix":""},{"dropping-particle":"","family":"Bonnet","given":"Claude","non-dropping-particle":"","parse-names":false,"suffix":""}],"container-title":"Psychonomic Bulletin and Review","id":"ITEM-1","issue":"3","issued":{"date-parts":[["1997"]]},"page":"359-366","publisher":"Psychonomic Society Inc.","title":"Reaction times reveal the contribution of the different receptor components in luminance perception","type":"article-journal","volume":"4"},"uris":["http://www.mendeley.com/documents/?uuid=7fff7b1d-65b5-3dcd-8a5c-f687b30053fa"]}],"mendeley":{"formattedCitation":"(Pins &amp; Bonnet, 1997)","plainTextFormattedCitation":"(Pins &amp; Bonnet, 1997)","previouslyFormattedCitation":"(Pins &amp; Bonnet, 1997)"},"properties":{"noteIndex":0},"schema":"https://github.com/citation-style-language/schema/raw/master/csl-citation.json"}</w:instrText>
      </w:r>
      <w:r w:rsidR="00A36683" w:rsidRPr="001230EA">
        <w:rPr>
          <w:rFonts w:asciiTheme="minorHAnsi" w:hAnsiTheme="minorHAnsi" w:cstheme="minorHAnsi"/>
          <w:sz w:val="24"/>
          <w:szCs w:val="24"/>
        </w:rPr>
        <w:fldChar w:fldCharType="separate"/>
      </w:r>
      <w:r w:rsidR="00A36683" w:rsidRPr="001230EA">
        <w:rPr>
          <w:rFonts w:asciiTheme="minorHAnsi" w:hAnsiTheme="minorHAnsi" w:cstheme="minorHAnsi"/>
          <w:noProof/>
          <w:sz w:val="24"/>
          <w:szCs w:val="24"/>
        </w:rPr>
        <w:t xml:space="preserve">(e.g. Pins </w:t>
      </w:r>
      <w:r w:rsidR="001230EA">
        <w:rPr>
          <w:rFonts w:asciiTheme="minorHAnsi" w:hAnsiTheme="minorHAnsi" w:cstheme="minorHAnsi"/>
          <w:noProof/>
          <w:sz w:val="24"/>
          <w:szCs w:val="24"/>
        </w:rPr>
        <w:t>and</w:t>
      </w:r>
      <w:r w:rsidR="00A36683" w:rsidRPr="001230EA">
        <w:rPr>
          <w:rFonts w:asciiTheme="minorHAnsi" w:hAnsiTheme="minorHAnsi" w:cstheme="minorHAnsi"/>
          <w:noProof/>
          <w:sz w:val="24"/>
          <w:szCs w:val="24"/>
        </w:rPr>
        <w:t xml:space="preserve"> Bonnet, 1997)</w:t>
      </w:r>
      <w:r w:rsidR="00A36683" w:rsidRPr="001230EA">
        <w:rPr>
          <w:rFonts w:asciiTheme="minorHAnsi" w:hAnsiTheme="minorHAnsi" w:cstheme="minorHAnsi"/>
          <w:sz w:val="24"/>
          <w:szCs w:val="24"/>
        </w:rPr>
        <w:fldChar w:fldCharType="end"/>
      </w:r>
      <w:r w:rsidR="00A36683" w:rsidRPr="001230EA">
        <w:rPr>
          <w:rFonts w:asciiTheme="minorHAnsi" w:hAnsiTheme="minorHAnsi" w:cstheme="minorHAnsi"/>
          <w:sz w:val="24"/>
          <w:szCs w:val="24"/>
        </w:rPr>
        <w:t>.</w:t>
      </w:r>
    </w:p>
    <w:p w14:paraId="0B0F3EF3" w14:textId="77777777" w:rsidR="00001658" w:rsidRPr="001230EA" w:rsidRDefault="00001658" w:rsidP="001D6171">
      <w:pPr>
        <w:spacing w:before="240" w:after="240" w:line="480" w:lineRule="auto"/>
        <w:rPr>
          <w:rFonts w:asciiTheme="minorHAnsi" w:hAnsiTheme="minorHAnsi" w:cstheme="minorHAnsi"/>
          <w:sz w:val="24"/>
          <w:szCs w:val="24"/>
        </w:rPr>
      </w:pPr>
    </w:p>
    <w:p w14:paraId="4029F268" w14:textId="36B1394C" w:rsidR="001D6171" w:rsidRDefault="001D6171">
      <w:pPr>
        <w:pStyle w:val="ListParagraph"/>
        <w:numPr>
          <w:ilvl w:val="0"/>
          <w:numId w:val="41"/>
        </w:numPr>
        <w:spacing w:line="480" w:lineRule="auto"/>
        <w:rPr>
          <w:rFonts w:asciiTheme="minorHAnsi" w:hAnsiTheme="minorHAnsi" w:cstheme="minorHAnsi"/>
          <w:b/>
          <w:sz w:val="24"/>
          <w:szCs w:val="24"/>
        </w:rPr>
      </w:pPr>
      <w:r w:rsidRPr="001230EA">
        <w:rPr>
          <w:rFonts w:asciiTheme="minorHAnsi" w:hAnsiTheme="minorHAnsi" w:cstheme="minorHAnsi"/>
          <w:b/>
          <w:sz w:val="24"/>
          <w:szCs w:val="24"/>
        </w:rPr>
        <w:t>Method</w:t>
      </w:r>
    </w:p>
    <w:p w14:paraId="0AF5DAFA" w14:textId="77777777" w:rsidR="00691D86" w:rsidRPr="001E7FFA" w:rsidRDefault="00691D86" w:rsidP="00691D86">
      <w:pPr>
        <w:spacing w:line="480" w:lineRule="auto"/>
        <w:rPr>
          <w:rFonts w:asciiTheme="minorHAnsi" w:hAnsiTheme="minorHAnsi" w:cstheme="minorHAnsi"/>
          <w:b/>
          <w:sz w:val="24"/>
          <w:szCs w:val="24"/>
        </w:rPr>
      </w:pPr>
    </w:p>
    <w:p w14:paraId="24455F8B" w14:textId="47EFE0C4" w:rsidR="001D6171" w:rsidRPr="001230EA" w:rsidRDefault="001D6171" w:rsidP="001E7FFA">
      <w:pPr>
        <w:pStyle w:val="ListParagraph"/>
        <w:numPr>
          <w:ilvl w:val="0"/>
          <w:numId w:val="44"/>
        </w:numPr>
        <w:spacing w:line="480" w:lineRule="auto"/>
        <w:rPr>
          <w:rFonts w:asciiTheme="minorHAnsi" w:hAnsiTheme="minorHAnsi" w:cstheme="minorHAnsi"/>
          <w:bCs/>
          <w:i/>
          <w:iCs/>
          <w:sz w:val="24"/>
          <w:szCs w:val="24"/>
        </w:rPr>
      </w:pPr>
      <w:r w:rsidRPr="001230EA">
        <w:rPr>
          <w:rFonts w:asciiTheme="minorHAnsi" w:hAnsiTheme="minorHAnsi" w:cstheme="minorHAnsi"/>
          <w:bCs/>
          <w:i/>
          <w:iCs/>
          <w:sz w:val="24"/>
          <w:szCs w:val="24"/>
        </w:rPr>
        <w:lastRenderedPageBreak/>
        <w:t>Participants</w:t>
      </w:r>
    </w:p>
    <w:p w14:paraId="229FAFA6" w14:textId="77777777" w:rsidR="00F8270A" w:rsidRDefault="00F8270A" w:rsidP="001D6171">
      <w:pPr>
        <w:spacing w:line="480" w:lineRule="auto"/>
        <w:rPr>
          <w:rFonts w:asciiTheme="minorHAnsi" w:hAnsiTheme="minorHAnsi" w:cstheme="minorHAnsi"/>
          <w:sz w:val="24"/>
          <w:szCs w:val="24"/>
        </w:rPr>
      </w:pPr>
    </w:p>
    <w:p w14:paraId="3A704B40" w14:textId="195EF881" w:rsidR="00001658"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t>The behavioural study involved 21 participants, aged 19</w:t>
      </w:r>
      <w:r w:rsidR="00F8270A">
        <w:rPr>
          <w:rFonts w:asciiTheme="minorHAnsi" w:hAnsiTheme="minorHAnsi" w:cstheme="minorHAnsi"/>
          <w:sz w:val="24"/>
          <w:szCs w:val="24"/>
        </w:rPr>
        <w:t>–</w:t>
      </w:r>
      <w:r w:rsidRPr="001230EA">
        <w:rPr>
          <w:rFonts w:asciiTheme="minorHAnsi" w:hAnsiTheme="minorHAnsi" w:cstheme="minorHAnsi"/>
          <w:sz w:val="24"/>
          <w:szCs w:val="24"/>
        </w:rPr>
        <w:t xml:space="preserve">49 (mean = 27.10, SD = 7.80, median = 25), </w:t>
      </w:r>
      <w:r w:rsidR="00F8270A">
        <w:rPr>
          <w:rFonts w:asciiTheme="minorHAnsi" w:hAnsiTheme="minorHAnsi" w:cstheme="minorHAnsi"/>
          <w:sz w:val="24"/>
          <w:szCs w:val="24"/>
        </w:rPr>
        <w:t>nine</w:t>
      </w:r>
      <w:r w:rsidR="00F8270A" w:rsidRPr="001230EA">
        <w:rPr>
          <w:rFonts w:asciiTheme="minorHAnsi" w:hAnsiTheme="minorHAnsi" w:cstheme="minorHAnsi"/>
          <w:sz w:val="24"/>
          <w:szCs w:val="24"/>
        </w:rPr>
        <w:t xml:space="preserve"> </w:t>
      </w:r>
      <w:r w:rsidRPr="001230EA">
        <w:rPr>
          <w:rFonts w:asciiTheme="minorHAnsi" w:hAnsiTheme="minorHAnsi" w:cstheme="minorHAnsi"/>
          <w:sz w:val="24"/>
          <w:szCs w:val="24"/>
        </w:rPr>
        <w:t xml:space="preserve">of </w:t>
      </w:r>
      <w:r w:rsidR="00F8270A" w:rsidRPr="001230EA">
        <w:rPr>
          <w:rFonts w:asciiTheme="minorHAnsi" w:hAnsiTheme="minorHAnsi" w:cstheme="minorHAnsi"/>
          <w:sz w:val="24"/>
          <w:szCs w:val="24"/>
        </w:rPr>
        <w:t>wh</w:t>
      </w:r>
      <w:r w:rsidR="00F8270A">
        <w:rPr>
          <w:rFonts w:asciiTheme="minorHAnsi" w:hAnsiTheme="minorHAnsi" w:cstheme="minorHAnsi"/>
          <w:sz w:val="24"/>
          <w:szCs w:val="24"/>
        </w:rPr>
        <w:t>om</w:t>
      </w:r>
      <w:r w:rsidR="00F8270A" w:rsidRPr="001230EA">
        <w:rPr>
          <w:rFonts w:asciiTheme="minorHAnsi" w:hAnsiTheme="minorHAnsi" w:cstheme="minorHAnsi"/>
          <w:sz w:val="24"/>
          <w:szCs w:val="24"/>
        </w:rPr>
        <w:t xml:space="preserve"> </w:t>
      </w:r>
      <w:r w:rsidRPr="001230EA">
        <w:rPr>
          <w:rFonts w:asciiTheme="minorHAnsi" w:hAnsiTheme="minorHAnsi" w:cstheme="minorHAnsi"/>
          <w:sz w:val="24"/>
          <w:szCs w:val="24"/>
        </w:rPr>
        <w:t xml:space="preserve">were female and 13 of </w:t>
      </w:r>
      <w:r w:rsidR="00F8270A" w:rsidRPr="001230EA">
        <w:rPr>
          <w:rFonts w:asciiTheme="minorHAnsi" w:hAnsiTheme="minorHAnsi" w:cstheme="minorHAnsi"/>
          <w:sz w:val="24"/>
          <w:szCs w:val="24"/>
        </w:rPr>
        <w:t>wh</w:t>
      </w:r>
      <w:r w:rsidR="00F8270A">
        <w:rPr>
          <w:rFonts w:asciiTheme="minorHAnsi" w:hAnsiTheme="minorHAnsi" w:cstheme="minorHAnsi"/>
          <w:sz w:val="24"/>
          <w:szCs w:val="24"/>
        </w:rPr>
        <w:t>om</w:t>
      </w:r>
      <w:r w:rsidR="00F8270A" w:rsidRPr="001230EA">
        <w:rPr>
          <w:rFonts w:asciiTheme="minorHAnsi" w:hAnsiTheme="minorHAnsi" w:cstheme="minorHAnsi"/>
          <w:sz w:val="24"/>
          <w:szCs w:val="24"/>
        </w:rPr>
        <w:t xml:space="preserve"> </w:t>
      </w:r>
      <w:r w:rsidRPr="001230EA">
        <w:rPr>
          <w:rFonts w:asciiTheme="minorHAnsi" w:hAnsiTheme="minorHAnsi" w:cstheme="minorHAnsi"/>
          <w:sz w:val="24"/>
          <w:szCs w:val="24"/>
        </w:rPr>
        <w:t>were naïve to the SJ and TOJ tasks. All observers reported normal or corrected-to-normal vision and hearing, and no neurological disorders.</w:t>
      </w:r>
      <w:r w:rsidR="00FF03DE" w:rsidRPr="001230EA">
        <w:rPr>
          <w:rFonts w:asciiTheme="minorHAnsi" w:hAnsiTheme="minorHAnsi" w:cstheme="minorHAnsi"/>
          <w:sz w:val="24"/>
          <w:szCs w:val="24"/>
        </w:rPr>
        <w:t xml:space="preserve"> Opportunity sampling was used to recruit participants through advertisements delivered to staff and students across the University of Liverpool via announcement e</w:t>
      </w:r>
      <w:r w:rsidR="00F8270A">
        <w:rPr>
          <w:rFonts w:asciiTheme="minorHAnsi" w:hAnsiTheme="minorHAnsi" w:cstheme="minorHAnsi"/>
          <w:sz w:val="24"/>
          <w:szCs w:val="24"/>
        </w:rPr>
        <w:t>-</w:t>
      </w:r>
      <w:r w:rsidR="00FF03DE" w:rsidRPr="001230EA">
        <w:rPr>
          <w:rFonts w:asciiTheme="minorHAnsi" w:hAnsiTheme="minorHAnsi" w:cstheme="minorHAnsi"/>
          <w:sz w:val="24"/>
          <w:szCs w:val="24"/>
        </w:rPr>
        <w:t>mails.</w:t>
      </w:r>
      <w:r w:rsidRPr="001230EA">
        <w:rPr>
          <w:rFonts w:asciiTheme="minorHAnsi" w:hAnsiTheme="minorHAnsi" w:cstheme="minorHAnsi"/>
          <w:sz w:val="24"/>
          <w:szCs w:val="24"/>
        </w:rPr>
        <w:t xml:space="preserve"> </w:t>
      </w:r>
      <w:r w:rsidR="00DA49FB" w:rsidRPr="001230EA">
        <w:rPr>
          <w:rFonts w:asciiTheme="minorHAnsi" w:hAnsiTheme="minorHAnsi" w:cstheme="minorHAnsi"/>
          <w:sz w:val="24"/>
          <w:szCs w:val="24"/>
        </w:rPr>
        <w:t>The PSSs of four participants were estimated to be outside of the testable range in at least one of the conditions of this analysis, and they were therefore removed from all analyses.</w:t>
      </w:r>
    </w:p>
    <w:p w14:paraId="6CF65453" w14:textId="77777777" w:rsidR="00001658" w:rsidRPr="001230EA" w:rsidRDefault="00001658" w:rsidP="001D6171">
      <w:pPr>
        <w:spacing w:line="480" w:lineRule="auto"/>
        <w:rPr>
          <w:rFonts w:asciiTheme="minorHAnsi" w:hAnsiTheme="minorHAnsi" w:cstheme="minorHAnsi"/>
          <w:sz w:val="24"/>
          <w:szCs w:val="24"/>
        </w:rPr>
      </w:pPr>
    </w:p>
    <w:p w14:paraId="03CDFB14" w14:textId="3E7D2410" w:rsidR="001D6171" w:rsidRPr="001230EA" w:rsidRDefault="001D6171" w:rsidP="001E7FFA">
      <w:pPr>
        <w:pStyle w:val="ListParagraph"/>
        <w:numPr>
          <w:ilvl w:val="0"/>
          <w:numId w:val="44"/>
        </w:numPr>
        <w:spacing w:line="480" w:lineRule="auto"/>
        <w:rPr>
          <w:rFonts w:asciiTheme="minorHAnsi" w:hAnsiTheme="minorHAnsi" w:cstheme="minorHAnsi"/>
          <w:bCs/>
          <w:i/>
          <w:iCs/>
          <w:sz w:val="24"/>
          <w:szCs w:val="24"/>
        </w:rPr>
      </w:pPr>
      <w:r w:rsidRPr="001230EA">
        <w:rPr>
          <w:rFonts w:asciiTheme="minorHAnsi" w:hAnsiTheme="minorHAnsi" w:cstheme="minorHAnsi"/>
          <w:bCs/>
          <w:i/>
          <w:iCs/>
          <w:sz w:val="24"/>
          <w:szCs w:val="24"/>
        </w:rPr>
        <w:t>Design</w:t>
      </w:r>
    </w:p>
    <w:p w14:paraId="0ED0494F" w14:textId="77777777" w:rsidR="00F8270A" w:rsidRDefault="00F8270A" w:rsidP="001D6171">
      <w:pPr>
        <w:spacing w:line="480" w:lineRule="auto"/>
        <w:rPr>
          <w:rFonts w:asciiTheme="minorHAnsi" w:hAnsiTheme="minorHAnsi" w:cstheme="minorHAnsi"/>
          <w:sz w:val="24"/>
          <w:szCs w:val="24"/>
        </w:rPr>
      </w:pPr>
    </w:p>
    <w:p w14:paraId="1025F3BA" w14:textId="33DA9506" w:rsidR="001D6171"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A </w:t>
      </w:r>
      <w:r w:rsidR="00F8270A" w:rsidRPr="001230EA">
        <w:rPr>
          <w:rFonts w:asciiTheme="minorHAnsi" w:hAnsiTheme="minorHAnsi" w:cstheme="minorHAnsi"/>
          <w:sz w:val="24"/>
          <w:szCs w:val="24"/>
        </w:rPr>
        <w:t>repeated</w:t>
      </w:r>
      <w:r w:rsidR="00F8270A">
        <w:rPr>
          <w:rFonts w:asciiTheme="minorHAnsi" w:hAnsiTheme="minorHAnsi" w:cstheme="minorHAnsi"/>
          <w:sz w:val="24"/>
          <w:szCs w:val="24"/>
        </w:rPr>
        <w:t>-</w:t>
      </w:r>
      <w:r w:rsidRPr="001230EA">
        <w:rPr>
          <w:rFonts w:asciiTheme="minorHAnsi" w:hAnsiTheme="minorHAnsi" w:cstheme="minorHAnsi"/>
          <w:sz w:val="24"/>
          <w:szCs w:val="24"/>
        </w:rPr>
        <w:t xml:space="preserve">measures design was used. Participants completed the audio-visual </w:t>
      </w:r>
      <w:r w:rsidR="006C634F" w:rsidRPr="001230EA">
        <w:rPr>
          <w:rFonts w:asciiTheme="minorHAnsi" w:hAnsiTheme="minorHAnsi" w:cstheme="minorHAnsi"/>
          <w:sz w:val="24"/>
          <w:szCs w:val="24"/>
        </w:rPr>
        <w:t>SJ</w:t>
      </w:r>
      <w:r w:rsidRPr="001230EA">
        <w:rPr>
          <w:rFonts w:asciiTheme="minorHAnsi" w:hAnsiTheme="minorHAnsi" w:cstheme="minorHAnsi"/>
          <w:sz w:val="24"/>
          <w:szCs w:val="24"/>
        </w:rPr>
        <w:t xml:space="preserve"> task, </w:t>
      </w:r>
      <w:r w:rsidR="006C634F" w:rsidRPr="001230EA">
        <w:rPr>
          <w:rFonts w:asciiTheme="minorHAnsi" w:hAnsiTheme="minorHAnsi" w:cstheme="minorHAnsi"/>
          <w:sz w:val="24"/>
          <w:szCs w:val="24"/>
        </w:rPr>
        <w:t>TOJ</w:t>
      </w:r>
      <w:r w:rsidRPr="001230EA">
        <w:rPr>
          <w:rFonts w:asciiTheme="minorHAnsi" w:hAnsiTheme="minorHAnsi" w:cstheme="minorHAnsi"/>
          <w:sz w:val="24"/>
          <w:szCs w:val="24"/>
        </w:rPr>
        <w:t xml:space="preserve"> task and a </w:t>
      </w:r>
      <w:proofErr w:type="gramStart"/>
      <w:r w:rsidR="00F8270A">
        <w:rPr>
          <w:rFonts w:asciiTheme="minorHAnsi" w:hAnsiTheme="minorHAnsi" w:cstheme="minorHAnsi"/>
          <w:sz w:val="24"/>
          <w:szCs w:val="24"/>
        </w:rPr>
        <w:t xml:space="preserve">simple </w:t>
      </w:r>
      <w:r w:rsidR="00437368" w:rsidRPr="00437368">
        <w:rPr>
          <w:rFonts w:asciiTheme="minorHAnsi" w:hAnsiTheme="minorHAnsi" w:cstheme="minorHAnsi"/>
          <w:sz w:val="24"/>
          <w:szCs w:val="24"/>
        </w:rPr>
        <w:t xml:space="preserve"> </w:t>
      </w:r>
      <w:r w:rsidR="00437368" w:rsidRPr="001230EA">
        <w:rPr>
          <w:rFonts w:asciiTheme="minorHAnsi" w:hAnsiTheme="minorHAnsi" w:cstheme="minorHAnsi"/>
          <w:sz w:val="24"/>
          <w:szCs w:val="24"/>
        </w:rPr>
        <w:t>reaction</w:t>
      </w:r>
      <w:proofErr w:type="gramEnd"/>
      <w:r w:rsidR="00437368">
        <w:rPr>
          <w:rFonts w:asciiTheme="minorHAnsi" w:hAnsiTheme="minorHAnsi" w:cstheme="minorHAnsi"/>
          <w:sz w:val="24"/>
          <w:szCs w:val="24"/>
        </w:rPr>
        <w:t>-</w:t>
      </w:r>
      <w:r w:rsidR="00437368" w:rsidRPr="001230EA">
        <w:rPr>
          <w:rFonts w:asciiTheme="minorHAnsi" w:hAnsiTheme="minorHAnsi" w:cstheme="minorHAnsi"/>
          <w:sz w:val="24"/>
          <w:szCs w:val="24"/>
        </w:rPr>
        <w:t xml:space="preserve">time </w:t>
      </w:r>
      <w:r w:rsidR="00437368">
        <w:rPr>
          <w:rFonts w:asciiTheme="minorHAnsi" w:hAnsiTheme="minorHAnsi" w:cstheme="minorHAnsi"/>
          <w:sz w:val="24"/>
          <w:szCs w:val="24"/>
        </w:rPr>
        <w:t>(RT)</w:t>
      </w:r>
      <w:r w:rsidRPr="001230EA">
        <w:rPr>
          <w:rFonts w:asciiTheme="minorHAnsi" w:hAnsiTheme="minorHAnsi" w:cstheme="minorHAnsi"/>
          <w:sz w:val="24"/>
          <w:szCs w:val="24"/>
        </w:rPr>
        <w:t xml:space="preserve"> task on three separate days. The order of the TOJ and SJ tasks </w:t>
      </w:r>
      <w:r w:rsidR="00F8270A" w:rsidRPr="001230EA">
        <w:rPr>
          <w:rFonts w:asciiTheme="minorHAnsi" w:hAnsiTheme="minorHAnsi" w:cstheme="minorHAnsi"/>
          <w:sz w:val="24"/>
          <w:szCs w:val="24"/>
        </w:rPr>
        <w:t>w</w:t>
      </w:r>
      <w:r w:rsidR="00F8270A">
        <w:rPr>
          <w:rFonts w:asciiTheme="minorHAnsi" w:hAnsiTheme="minorHAnsi" w:cstheme="minorHAnsi"/>
          <w:sz w:val="24"/>
          <w:szCs w:val="24"/>
        </w:rPr>
        <w:t>as</w:t>
      </w:r>
      <w:r w:rsidR="00F8270A" w:rsidRPr="001230EA">
        <w:rPr>
          <w:rFonts w:asciiTheme="minorHAnsi" w:hAnsiTheme="minorHAnsi" w:cstheme="minorHAnsi"/>
          <w:sz w:val="24"/>
          <w:szCs w:val="24"/>
        </w:rPr>
        <w:t xml:space="preserve"> </w:t>
      </w:r>
      <w:r w:rsidRPr="001230EA">
        <w:rPr>
          <w:rFonts w:asciiTheme="minorHAnsi" w:hAnsiTheme="minorHAnsi" w:cstheme="minorHAnsi"/>
          <w:sz w:val="24"/>
          <w:szCs w:val="24"/>
        </w:rPr>
        <w:t>counterbalanced, and the RT task was always completed second.</w:t>
      </w:r>
    </w:p>
    <w:p w14:paraId="2440DBE0" w14:textId="77777777" w:rsidR="00D06833" w:rsidRPr="001230EA" w:rsidRDefault="00D06833" w:rsidP="001D6171">
      <w:pPr>
        <w:spacing w:line="480" w:lineRule="auto"/>
        <w:rPr>
          <w:rFonts w:asciiTheme="minorHAnsi" w:hAnsiTheme="minorHAnsi" w:cstheme="minorHAnsi"/>
          <w:sz w:val="24"/>
          <w:szCs w:val="24"/>
        </w:rPr>
      </w:pPr>
    </w:p>
    <w:p w14:paraId="1B03E8A9" w14:textId="45F4DBBE" w:rsidR="001D6171" w:rsidRPr="001230EA" w:rsidRDefault="001D6171" w:rsidP="001E7FFA">
      <w:pPr>
        <w:pStyle w:val="ListParagraph"/>
        <w:numPr>
          <w:ilvl w:val="0"/>
          <w:numId w:val="44"/>
        </w:numPr>
        <w:spacing w:line="480" w:lineRule="auto"/>
        <w:rPr>
          <w:rFonts w:asciiTheme="minorHAnsi" w:hAnsiTheme="minorHAnsi" w:cstheme="minorHAnsi"/>
          <w:bCs/>
          <w:i/>
          <w:iCs/>
          <w:sz w:val="24"/>
          <w:szCs w:val="24"/>
        </w:rPr>
      </w:pPr>
      <w:r w:rsidRPr="001230EA">
        <w:rPr>
          <w:rFonts w:asciiTheme="minorHAnsi" w:hAnsiTheme="minorHAnsi" w:cstheme="minorHAnsi"/>
          <w:bCs/>
          <w:i/>
          <w:iCs/>
          <w:sz w:val="24"/>
          <w:szCs w:val="24"/>
        </w:rPr>
        <w:t>Apparatus</w:t>
      </w:r>
    </w:p>
    <w:p w14:paraId="561CB65E" w14:textId="77777777" w:rsidR="003B108A" w:rsidRDefault="003B108A" w:rsidP="001D6171">
      <w:pPr>
        <w:spacing w:line="480" w:lineRule="auto"/>
        <w:rPr>
          <w:rFonts w:asciiTheme="minorHAnsi" w:hAnsiTheme="minorHAnsi" w:cstheme="minorHAnsi"/>
          <w:sz w:val="24"/>
          <w:szCs w:val="24"/>
        </w:rPr>
      </w:pPr>
    </w:p>
    <w:p w14:paraId="000156D1" w14:textId="3AF277C9" w:rsidR="001D6171"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t>Participants were seated in a soundproof booth (IAC, Winchester, UK), 113</w:t>
      </w:r>
      <w:r w:rsidR="00F8270A">
        <w:rPr>
          <w:rFonts w:asciiTheme="minorHAnsi" w:hAnsiTheme="minorHAnsi" w:cstheme="minorHAnsi"/>
          <w:sz w:val="24"/>
          <w:szCs w:val="24"/>
        </w:rPr>
        <w:t xml:space="preserve"> </w:t>
      </w:r>
      <w:r w:rsidRPr="001230EA">
        <w:rPr>
          <w:rFonts w:asciiTheme="minorHAnsi" w:hAnsiTheme="minorHAnsi" w:cstheme="minorHAnsi"/>
          <w:sz w:val="24"/>
          <w:szCs w:val="24"/>
        </w:rPr>
        <w:t xml:space="preserve">cm from a LED and speaker that were held at roughly eye level in an adjustable clamp. A Tucker Davies </w:t>
      </w:r>
      <w:r w:rsidRPr="001230EA">
        <w:rPr>
          <w:rFonts w:asciiTheme="minorHAnsi" w:hAnsiTheme="minorHAnsi" w:cstheme="minorHAnsi"/>
          <w:sz w:val="24"/>
          <w:szCs w:val="24"/>
        </w:rPr>
        <w:lastRenderedPageBreak/>
        <w:t>RP2.1 real-time processor (TDT technologies, Alachua, FL</w:t>
      </w:r>
      <w:r w:rsidR="00F8270A">
        <w:rPr>
          <w:rFonts w:asciiTheme="minorHAnsi" w:hAnsiTheme="minorHAnsi" w:cstheme="minorHAnsi"/>
          <w:sz w:val="24"/>
          <w:szCs w:val="24"/>
        </w:rPr>
        <w:t>, USA</w:t>
      </w:r>
      <w:r w:rsidRPr="001230EA">
        <w:rPr>
          <w:rFonts w:asciiTheme="minorHAnsi" w:hAnsiTheme="minorHAnsi" w:cstheme="minorHAnsi"/>
          <w:sz w:val="24"/>
          <w:szCs w:val="24"/>
        </w:rPr>
        <w:t xml:space="preserve">) was used to generate the visual and auditory stimuli. A single </w:t>
      </w:r>
      <w:r w:rsidR="003B108A" w:rsidRPr="001230EA">
        <w:rPr>
          <w:rFonts w:asciiTheme="minorHAnsi" w:hAnsiTheme="minorHAnsi" w:cstheme="minorHAnsi"/>
          <w:sz w:val="24"/>
          <w:szCs w:val="24"/>
        </w:rPr>
        <w:t xml:space="preserve">speaker </w:t>
      </w:r>
      <w:r w:rsidR="003B108A">
        <w:rPr>
          <w:rFonts w:asciiTheme="minorHAnsi" w:hAnsiTheme="minorHAnsi" w:cstheme="minorHAnsi"/>
          <w:sz w:val="24"/>
          <w:szCs w:val="24"/>
        </w:rPr>
        <w:t xml:space="preserve">of a </w:t>
      </w:r>
      <w:proofErr w:type="spellStart"/>
      <w:r w:rsidRPr="001230EA">
        <w:rPr>
          <w:rFonts w:asciiTheme="minorHAnsi" w:hAnsiTheme="minorHAnsi" w:cstheme="minorHAnsi"/>
          <w:sz w:val="24"/>
          <w:szCs w:val="24"/>
        </w:rPr>
        <w:t>Xenta</w:t>
      </w:r>
      <w:proofErr w:type="spellEnd"/>
      <w:r w:rsidRPr="001230EA">
        <w:rPr>
          <w:rFonts w:asciiTheme="minorHAnsi" w:hAnsiTheme="minorHAnsi" w:cstheme="minorHAnsi"/>
          <w:sz w:val="24"/>
          <w:szCs w:val="24"/>
        </w:rPr>
        <w:t xml:space="preserve"> M-219 Notebook </w:t>
      </w:r>
      <w:r w:rsidR="00437368">
        <w:rPr>
          <w:rFonts w:asciiTheme="minorHAnsi" w:hAnsiTheme="minorHAnsi" w:cstheme="minorHAnsi"/>
          <w:sz w:val="24"/>
          <w:szCs w:val="24"/>
        </w:rPr>
        <w:t>(</w:t>
      </w:r>
      <w:proofErr w:type="spellStart"/>
      <w:r w:rsidR="00437368">
        <w:rPr>
          <w:rFonts w:asciiTheme="minorHAnsi" w:hAnsiTheme="minorHAnsi" w:cstheme="minorHAnsi"/>
          <w:sz w:val="24"/>
          <w:szCs w:val="24"/>
        </w:rPr>
        <w:t>Xenta</w:t>
      </w:r>
      <w:proofErr w:type="spellEnd"/>
      <w:r w:rsidR="00437368">
        <w:rPr>
          <w:rFonts w:asciiTheme="minorHAnsi" w:hAnsiTheme="minorHAnsi" w:cstheme="minorHAnsi"/>
          <w:sz w:val="24"/>
          <w:szCs w:val="24"/>
        </w:rPr>
        <w:t xml:space="preserve">, East Riding of Yorkshire, United Kingdom) </w:t>
      </w:r>
      <w:r w:rsidRPr="001230EA">
        <w:rPr>
          <w:rFonts w:asciiTheme="minorHAnsi" w:hAnsiTheme="minorHAnsi" w:cstheme="minorHAnsi"/>
          <w:sz w:val="24"/>
          <w:szCs w:val="24"/>
        </w:rPr>
        <w:t>produced the auditory stimuli. This was located 1.62° below a 5</w:t>
      </w:r>
      <w:r w:rsidR="003B108A">
        <w:rPr>
          <w:rFonts w:asciiTheme="minorHAnsi" w:hAnsiTheme="minorHAnsi" w:cstheme="minorHAnsi"/>
          <w:sz w:val="24"/>
          <w:szCs w:val="24"/>
        </w:rPr>
        <w:t>-</w:t>
      </w:r>
      <w:r w:rsidRPr="001230EA">
        <w:rPr>
          <w:rFonts w:asciiTheme="minorHAnsi" w:hAnsiTheme="minorHAnsi" w:cstheme="minorHAnsi"/>
          <w:sz w:val="24"/>
          <w:szCs w:val="24"/>
        </w:rPr>
        <w:t>mm white LED. A custom-built button box, consisting of two wide, shallow buttons was used to record the participant’s responses. MATLAB was used on a PC located outside of the soundproof booth to signal the Tucker Davies system and record responses.</w:t>
      </w:r>
    </w:p>
    <w:p w14:paraId="71622E40" w14:textId="77777777" w:rsidR="00001658" w:rsidRPr="001230EA" w:rsidRDefault="00001658" w:rsidP="001D6171">
      <w:pPr>
        <w:spacing w:line="480" w:lineRule="auto"/>
        <w:rPr>
          <w:rFonts w:asciiTheme="minorHAnsi" w:hAnsiTheme="minorHAnsi" w:cstheme="minorHAnsi"/>
          <w:sz w:val="24"/>
          <w:szCs w:val="24"/>
        </w:rPr>
      </w:pPr>
    </w:p>
    <w:p w14:paraId="4E6C44F9" w14:textId="46DBC46D" w:rsidR="001D6171" w:rsidRPr="001E7FFA" w:rsidRDefault="001D6171" w:rsidP="001E7FFA">
      <w:pPr>
        <w:pStyle w:val="ListParagraph"/>
        <w:numPr>
          <w:ilvl w:val="0"/>
          <w:numId w:val="44"/>
        </w:numPr>
        <w:spacing w:line="480" w:lineRule="auto"/>
        <w:rPr>
          <w:rFonts w:asciiTheme="minorHAnsi" w:hAnsiTheme="minorHAnsi" w:cstheme="minorHAnsi"/>
          <w:bCs/>
          <w:i/>
          <w:iCs/>
          <w:sz w:val="24"/>
          <w:szCs w:val="24"/>
        </w:rPr>
      </w:pPr>
      <w:r w:rsidRPr="001230EA">
        <w:rPr>
          <w:rFonts w:asciiTheme="minorHAnsi" w:hAnsiTheme="minorHAnsi" w:cstheme="minorHAnsi"/>
          <w:bCs/>
          <w:i/>
          <w:iCs/>
          <w:sz w:val="24"/>
          <w:szCs w:val="24"/>
        </w:rPr>
        <w:t>Preliminary Threshold Estimation</w:t>
      </w:r>
    </w:p>
    <w:p w14:paraId="4847B0EB" w14:textId="77777777" w:rsidR="003B108A" w:rsidRDefault="003B108A" w:rsidP="001D6171">
      <w:pPr>
        <w:spacing w:line="480" w:lineRule="auto"/>
        <w:rPr>
          <w:rFonts w:asciiTheme="minorHAnsi" w:hAnsiTheme="minorHAnsi" w:cstheme="minorHAnsi"/>
          <w:sz w:val="24"/>
          <w:szCs w:val="24"/>
        </w:rPr>
      </w:pPr>
    </w:p>
    <w:p w14:paraId="2D6C17FA" w14:textId="2B519D73" w:rsidR="00515C5D"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The visual and auditory stimuli were chosen by estimating the visual and auditory thresholds of </w:t>
      </w:r>
      <w:r w:rsidR="00BF3A1C">
        <w:rPr>
          <w:rFonts w:asciiTheme="minorHAnsi" w:hAnsiTheme="minorHAnsi" w:cstheme="minorHAnsi"/>
          <w:sz w:val="24"/>
          <w:szCs w:val="24"/>
        </w:rPr>
        <w:t>80</w:t>
      </w:r>
      <w:r w:rsidR="003B108A" w:rsidRPr="001230EA">
        <w:rPr>
          <w:rFonts w:asciiTheme="minorHAnsi" w:hAnsiTheme="minorHAnsi" w:cstheme="minorHAnsi"/>
          <w:sz w:val="24"/>
          <w:szCs w:val="24"/>
        </w:rPr>
        <w:t xml:space="preserve"> </w:t>
      </w:r>
      <w:r w:rsidRPr="001230EA">
        <w:rPr>
          <w:rFonts w:asciiTheme="minorHAnsi" w:hAnsiTheme="minorHAnsi" w:cstheme="minorHAnsi"/>
          <w:sz w:val="24"/>
          <w:szCs w:val="24"/>
        </w:rPr>
        <w:t>participants (age range: 22</w:t>
      </w:r>
      <w:r w:rsidR="003B108A">
        <w:rPr>
          <w:rFonts w:asciiTheme="minorHAnsi" w:hAnsiTheme="minorHAnsi" w:cstheme="minorHAnsi"/>
          <w:sz w:val="24"/>
          <w:szCs w:val="24"/>
        </w:rPr>
        <w:t>–</w:t>
      </w:r>
      <w:r w:rsidRPr="001230EA">
        <w:rPr>
          <w:rFonts w:asciiTheme="minorHAnsi" w:hAnsiTheme="minorHAnsi" w:cstheme="minorHAnsi"/>
          <w:sz w:val="24"/>
          <w:szCs w:val="24"/>
        </w:rPr>
        <w:t>43, mean = 27.00, SD = 2.39, median = 24.50) in a pilot experiment</w:t>
      </w:r>
      <w:r w:rsidR="00515C5D" w:rsidRPr="001230EA">
        <w:rPr>
          <w:rFonts w:asciiTheme="minorHAnsi" w:hAnsiTheme="minorHAnsi" w:cstheme="minorHAnsi"/>
          <w:sz w:val="24"/>
          <w:szCs w:val="24"/>
        </w:rPr>
        <w:t xml:space="preserve"> (for full procedure, see Horsfall</w:t>
      </w:r>
      <w:r w:rsidR="003B108A">
        <w:rPr>
          <w:rFonts w:asciiTheme="minorHAnsi" w:hAnsiTheme="minorHAnsi" w:cstheme="minorHAnsi"/>
          <w:sz w:val="24"/>
          <w:szCs w:val="24"/>
        </w:rPr>
        <w:t xml:space="preserve"> et al.,</w:t>
      </w:r>
      <w:r w:rsidR="00515C5D" w:rsidRPr="001230EA">
        <w:rPr>
          <w:rFonts w:asciiTheme="minorHAnsi" w:hAnsiTheme="minorHAnsi" w:cstheme="minorHAnsi"/>
          <w:sz w:val="24"/>
          <w:szCs w:val="24"/>
        </w:rPr>
        <w:t xml:space="preserve"> 2021b)</w:t>
      </w:r>
      <w:r w:rsidRPr="001230EA">
        <w:rPr>
          <w:rFonts w:asciiTheme="minorHAnsi" w:hAnsiTheme="minorHAnsi" w:cstheme="minorHAnsi"/>
          <w:sz w:val="24"/>
          <w:szCs w:val="24"/>
        </w:rPr>
        <w:t>.</w:t>
      </w:r>
      <w:r w:rsidRPr="001230EA">
        <w:rPr>
          <w:rFonts w:asciiTheme="minorHAnsi" w:hAnsiTheme="minorHAnsi" w:cstheme="minorHAnsi"/>
          <w:color w:val="FF0000"/>
          <w:sz w:val="24"/>
          <w:szCs w:val="24"/>
        </w:rPr>
        <w:t xml:space="preserve"> </w:t>
      </w:r>
      <w:r w:rsidRPr="001230EA">
        <w:rPr>
          <w:rFonts w:asciiTheme="minorHAnsi" w:hAnsiTheme="minorHAnsi" w:cstheme="minorHAnsi"/>
          <w:sz w:val="24"/>
          <w:szCs w:val="24"/>
        </w:rPr>
        <w:t xml:space="preserve">After 15 minutes of </w:t>
      </w:r>
      <w:r w:rsidR="003B108A" w:rsidRPr="001230EA">
        <w:rPr>
          <w:rFonts w:asciiTheme="minorHAnsi" w:hAnsiTheme="minorHAnsi" w:cstheme="minorHAnsi"/>
          <w:sz w:val="24"/>
          <w:szCs w:val="24"/>
        </w:rPr>
        <w:t>adaptation</w:t>
      </w:r>
      <w:r w:rsidR="003B108A">
        <w:rPr>
          <w:rFonts w:asciiTheme="minorHAnsi" w:hAnsiTheme="minorHAnsi" w:cstheme="minorHAnsi"/>
          <w:sz w:val="24"/>
          <w:szCs w:val="24"/>
        </w:rPr>
        <w:t xml:space="preserve"> to the </w:t>
      </w:r>
      <w:r w:rsidRPr="001230EA">
        <w:rPr>
          <w:rFonts w:asciiTheme="minorHAnsi" w:hAnsiTheme="minorHAnsi" w:cstheme="minorHAnsi"/>
          <w:sz w:val="24"/>
          <w:szCs w:val="24"/>
        </w:rPr>
        <w:t xml:space="preserve">dark, participants completed two separate two-alternative forced choice (2AFC) tasks, consisting of a visual threshold estimation task, followed by an auditory threshold estimation task. The threshold estimation used a QUEST (Watson </w:t>
      </w:r>
      <w:r w:rsidR="001230EA">
        <w:rPr>
          <w:rFonts w:asciiTheme="minorHAnsi" w:hAnsiTheme="minorHAnsi" w:cstheme="minorHAnsi"/>
          <w:sz w:val="24"/>
          <w:szCs w:val="24"/>
        </w:rPr>
        <w:t>and</w:t>
      </w:r>
      <w:r w:rsidRPr="001230EA">
        <w:rPr>
          <w:rFonts w:asciiTheme="minorHAnsi" w:hAnsiTheme="minorHAnsi" w:cstheme="minorHAnsi"/>
          <w:sz w:val="24"/>
          <w:szCs w:val="24"/>
        </w:rPr>
        <w:t xml:space="preserve"> Pelli, 1983) procedure as this is more efficient than the typical threshold estimation involving sequential testing (Watson </w:t>
      </w:r>
      <w:r w:rsidR="001230EA">
        <w:rPr>
          <w:rFonts w:asciiTheme="minorHAnsi" w:hAnsiTheme="minorHAnsi" w:cstheme="minorHAnsi"/>
          <w:sz w:val="24"/>
          <w:szCs w:val="24"/>
        </w:rPr>
        <w:t>and</w:t>
      </w:r>
      <w:r w:rsidRPr="001230EA">
        <w:rPr>
          <w:rFonts w:asciiTheme="minorHAnsi" w:hAnsiTheme="minorHAnsi" w:cstheme="minorHAnsi"/>
          <w:sz w:val="24"/>
          <w:szCs w:val="24"/>
        </w:rPr>
        <w:t xml:space="preserve"> Pelli, 1983). The mean visual threshold was 0.005 </w:t>
      </w:r>
      <w:r w:rsidR="009C3B8D" w:rsidRPr="001230EA">
        <w:rPr>
          <w:rFonts w:asciiTheme="minorHAnsi" w:hAnsiTheme="minorHAnsi" w:cstheme="minorHAnsi"/>
          <w:sz w:val="24"/>
          <w:szCs w:val="24"/>
        </w:rPr>
        <w:t>cd/</w:t>
      </w:r>
      <w:r w:rsidRPr="001230EA">
        <w:rPr>
          <w:rFonts w:asciiTheme="minorHAnsi" w:hAnsiTheme="minorHAnsi" w:cstheme="minorHAnsi"/>
          <w:sz w:val="24"/>
          <w:szCs w:val="24"/>
        </w:rPr>
        <w:t>m</w:t>
      </w:r>
      <w:r w:rsidRPr="001230EA">
        <w:rPr>
          <w:rFonts w:asciiTheme="minorHAnsi" w:hAnsiTheme="minorHAnsi" w:cstheme="minorHAnsi"/>
          <w:sz w:val="24"/>
          <w:szCs w:val="24"/>
          <w:vertAlign w:val="superscript"/>
        </w:rPr>
        <w:t xml:space="preserve">2 </w:t>
      </w:r>
      <w:r w:rsidRPr="001230EA">
        <w:rPr>
          <w:rFonts w:asciiTheme="minorHAnsi" w:hAnsiTheme="minorHAnsi" w:cstheme="minorHAnsi"/>
          <w:sz w:val="24"/>
          <w:szCs w:val="24"/>
        </w:rPr>
        <w:t>and the mean auditory threshold was calculated as 20.54</w:t>
      </w:r>
      <w:r w:rsidR="009C3B8D" w:rsidRPr="001230EA">
        <w:rPr>
          <w:rFonts w:asciiTheme="minorHAnsi" w:hAnsiTheme="minorHAnsi" w:cstheme="minorHAnsi"/>
          <w:sz w:val="24"/>
          <w:szCs w:val="24"/>
        </w:rPr>
        <w:t xml:space="preserve"> </w:t>
      </w:r>
      <w:proofErr w:type="spellStart"/>
      <w:r w:rsidR="009C3B8D" w:rsidRPr="001230EA">
        <w:rPr>
          <w:rFonts w:asciiTheme="minorHAnsi" w:hAnsiTheme="minorHAnsi" w:cstheme="minorHAnsi"/>
          <w:sz w:val="24"/>
          <w:szCs w:val="24"/>
        </w:rPr>
        <w:t>dB</w:t>
      </w:r>
      <w:r w:rsidRPr="001230EA">
        <w:rPr>
          <w:rFonts w:asciiTheme="minorHAnsi" w:hAnsiTheme="minorHAnsi" w:cstheme="minorHAnsi"/>
          <w:sz w:val="24"/>
          <w:szCs w:val="24"/>
        </w:rPr>
        <w:t>.</w:t>
      </w:r>
      <w:proofErr w:type="spellEnd"/>
    </w:p>
    <w:p w14:paraId="7068072A" w14:textId="77777777" w:rsidR="00A932A4" w:rsidRPr="001230EA" w:rsidRDefault="00A932A4" w:rsidP="00091776">
      <w:pPr>
        <w:spacing w:line="480" w:lineRule="auto"/>
        <w:rPr>
          <w:rFonts w:asciiTheme="minorHAnsi" w:hAnsiTheme="minorHAnsi" w:cstheme="minorHAnsi"/>
          <w:b/>
          <w:vanish/>
          <w:sz w:val="24"/>
          <w:szCs w:val="24"/>
        </w:rPr>
      </w:pPr>
    </w:p>
    <w:p w14:paraId="6DE8F1F5" w14:textId="473A7501" w:rsidR="001D6171" w:rsidRPr="001230EA" w:rsidRDefault="001D6171" w:rsidP="001E7FFA">
      <w:pPr>
        <w:pStyle w:val="ListParagraph"/>
        <w:numPr>
          <w:ilvl w:val="0"/>
          <w:numId w:val="44"/>
        </w:numPr>
        <w:spacing w:line="480" w:lineRule="auto"/>
        <w:rPr>
          <w:rFonts w:asciiTheme="minorHAnsi" w:hAnsiTheme="minorHAnsi" w:cstheme="minorHAnsi"/>
          <w:bCs/>
          <w:i/>
          <w:iCs/>
          <w:sz w:val="24"/>
          <w:szCs w:val="24"/>
        </w:rPr>
      </w:pPr>
      <w:r w:rsidRPr="001230EA">
        <w:rPr>
          <w:rFonts w:asciiTheme="minorHAnsi" w:hAnsiTheme="minorHAnsi" w:cstheme="minorHAnsi"/>
          <w:bCs/>
          <w:i/>
          <w:iCs/>
          <w:sz w:val="24"/>
          <w:szCs w:val="24"/>
        </w:rPr>
        <w:t>Stimuli</w:t>
      </w:r>
    </w:p>
    <w:p w14:paraId="6555FEE9" w14:textId="77777777" w:rsidR="003B108A" w:rsidRDefault="003B108A" w:rsidP="001D6171">
      <w:pPr>
        <w:spacing w:line="480" w:lineRule="auto"/>
        <w:rPr>
          <w:rFonts w:asciiTheme="minorHAnsi" w:hAnsiTheme="minorHAnsi" w:cstheme="minorHAnsi"/>
          <w:sz w:val="24"/>
          <w:szCs w:val="24"/>
        </w:rPr>
      </w:pPr>
      <w:bookmarkStart w:id="1" w:name="_Hlk159176380"/>
    </w:p>
    <w:p w14:paraId="415F2F29" w14:textId="4A2004D7" w:rsidR="00515C5D"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lastRenderedPageBreak/>
        <w:t>The stimuli consisted of a 100</w:t>
      </w:r>
      <w:r w:rsidR="003B108A">
        <w:rPr>
          <w:rFonts w:asciiTheme="minorHAnsi" w:hAnsiTheme="minorHAnsi" w:cstheme="minorHAnsi"/>
          <w:sz w:val="24"/>
          <w:szCs w:val="24"/>
        </w:rPr>
        <w:t>-</w:t>
      </w:r>
      <w:r w:rsidRPr="001230EA">
        <w:rPr>
          <w:rFonts w:asciiTheme="minorHAnsi" w:hAnsiTheme="minorHAnsi" w:cstheme="minorHAnsi"/>
          <w:sz w:val="24"/>
          <w:szCs w:val="24"/>
        </w:rPr>
        <w:t>ms visual flash and a 100</w:t>
      </w:r>
      <w:r w:rsidR="003B108A">
        <w:rPr>
          <w:rFonts w:asciiTheme="minorHAnsi" w:hAnsiTheme="minorHAnsi" w:cstheme="minorHAnsi"/>
          <w:sz w:val="24"/>
          <w:szCs w:val="24"/>
        </w:rPr>
        <w:t>-</w:t>
      </w:r>
      <w:r w:rsidRPr="001230EA">
        <w:rPr>
          <w:rFonts w:asciiTheme="minorHAnsi" w:hAnsiTheme="minorHAnsi" w:cstheme="minorHAnsi"/>
          <w:sz w:val="24"/>
          <w:szCs w:val="24"/>
        </w:rPr>
        <w:t>ms auditory beep</w:t>
      </w:r>
      <w:r w:rsidR="0059751D" w:rsidRPr="001230EA">
        <w:rPr>
          <w:rFonts w:asciiTheme="minorHAnsi" w:hAnsiTheme="minorHAnsi" w:cstheme="minorHAnsi"/>
          <w:sz w:val="24"/>
          <w:szCs w:val="24"/>
        </w:rPr>
        <w:t xml:space="preserve">, that were presented at consistent intensities </w:t>
      </w:r>
      <w:r w:rsidR="00F54200" w:rsidRPr="001230EA">
        <w:rPr>
          <w:rFonts w:asciiTheme="minorHAnsi" w:hAnsiTheme="minorHAnsi" w:cstheme="minorHAnsi"/>
          <w:sz w:val="24"/>
          <w:szCs w:val="24"/>
        </w:rPr>
        <w:t>for</w:t>
      </w:r>
      <w:r w:rsidR="0059751D" w:rsidRPr="001230EA">
        <w:rPr>
          <w:rFonts w:asciiTheme="minorHAnsi" w:hAnsiTheme="minorHAnsi" w:cstheme="minorHAnsi"/>
          <w:sz w:val="24"/>
          <w:szCs w:val="24"/>
        </w:rPr>
        <w:t xml:space="preserve"> each participant. The</w:t>
      </w:r>
      <w:r w:rsidRPr="001230EA">
        <w:rPr>
          <w:rFonts w:asciiTheme="minorHAnsi" w:hAnsiTheme="minorHAnsi" w:cstheme="minorHAnsi"/>
          <w:sz w:val="24"/>
          <w:szCs w:val="24"/>
        </w:rPr>
        <w:t xml:space="preserve"> visual flash was presented at </w:t>
      </w:r>
      <w:r w:rsidRPr="003B108A">
        <w:rPr>
          <w:rFonts w:asciiTheme="minorHAnsi" w:hAnsiTheme="minorHAnsi" w:cstheme="minorHAnsi"/>
          <w:bCs/>
          <w:sz w:val="24"/>
          <w:szCs w:val="24"/>
        </w:rPr>
        <w:t xml:space="preserve">three intensities (0.02 </w:t>
      </w:r>
      <w:r w:rsidR="009C3B8D" w:rsidRPr="003B108A">
        <w:rPr>
          <w:rFonts w:asciiTheme="minorHAnsi" w:hAnsiTheme="minorHAnsi" w:cstheme="minorHAnsi"/>
          <w:bCs/>
          <w:sz w:val="24"/>
          <w:szCs w:val="24"/>
        </w:rPr>
        <w:t>cd/</w:t>
      </w:r>
      <w:r w:rsidRPr="003B108A">
        <w:rPr>
          <w:rFonts w:asciiTheme="minorHAnsi" w:hAnsiTheme="minorHAnsi" w:cstheme="minorHAnsi"/>
          <w:bCs/>
          <w:sz w:val="24"/>
          <w:szCs w:val="24"/>
        </w:rPr>
        <w:t>m</w:t>
      </w:r>
      <w:r w:rsidRPr="003B108A">
        <w:rPr>
          <w:rFonts w:asciiTheme="minorHAnsi" w:hAnsiTheme="minorHAnsi" w:cstheme="minorHAnsi"/>
          <w:bCs/>
          <w:sz w:val="24"/>
          <w:szCs w:val="24"/>
          <w:vertAlign w:val="superscript"/>
        </w:rPr>
        <w:t>2</w:t>
      </w:r>
      <w:r w:rsidRPr="003B108A">
        <w:rPr>
          <w:rFonts w:asciiTheme="minorHAnsi" w:hAnsiTheme="minorHAnsi" w:cstheme="minorHAnsi"/>
          <w:bCs/>
          <w:sz w:val="24"/>
          <w:szCs w:val="24"/>
        </w:rPr>
        <w:t xml:space="preserve">, 0.16 </w:t>
      </w:r>
      <w:r w:rsidR="009C3B8D" w:rsidRPr="003B108A">
        <w:rPr>
          <w:rFonts w:asciiTheme="minorHAnsi" w:hAnsiTheme="minorHAnsi" w:cstheme="minorHAnsi"/>
          <w:bCs/>
          <w:sz w:val="24"/>
          <w:szCs w:val="24"/>
        </w:rPr>
        <w:t>cd/</w:t>
      </w:r>
      <w:r w:rsidRPr="003B108A">
        <w:rPr>
          <w:rFonts w:asciiTheme="minorHAnsi" w:hAnsiTheme="minorHAnsi" w:cstheme="minorHAnsi"/>
          <w:bCs/>
          <w:sz w:val="24"/>
          <w:szCs w:val="24"/>
        </w:rPr>
        <w:t>m</w:t>
      </w:r>
      <w:r w:rsidRPr="003B108A">
        <w:rPr>
          <w:rFonts w:asciiTheme="minorHAnsi" w:hAnsiTheme="minorHAnsi" w:cstheme="minorHAnsi"/>
          <w:bCs/>
          <w:sz w:val="24"/>
          <w:szCs w:val="24"/>
          <w:vertAlign w:val="superscript"/>
        </w:rPr>
        <w:t>2</w:t>
      </w:r>
      <w:r w:rsidRPr="003B108A">
        <w:rPr>
          <w:rFonts w:asciiTheme="minorHAnsi" w:hAnsiTheme="minorHAnsi" w:cstheme="minorHAnsi"/>
          <w:bCs/>
          <w:sz w:val="24"/>
          <w:szCs w:val="24"/>
        </w:rPr>
        <w:t xml:space="preserve"> and 1.34</w:t>
      </w:r>
      <w:r w:rsidR="009C3B8D" w:rsidRPr="003B108A">
        <w:rPr>
          <w:rFonts w:asciiTheme="minorHAnsi" w:hAnsiTheme="minorHAnsi" w:cstheme="minorHAnsi"/>
          <w:bCs/>
          <w:sz w:val="24"/>
          <w:szCs w:val="24"/>
        </w:rPr>
        <w:t xml:space="preserve"> cd/</w:t>
      </w:r>
      <w:r w:rsidRPr="003B108A">
        <w:rPr>
          <w:rFonts w:asciiTheme="minorHAnsi" w:hAnsiTheme="minorHAnsi" w:cstheme="minorHAnsi"/>
          <w:bCs/>
          <w:sz w:val="24"/>
          <w:szCs w:val="24"/>
        </w:rPr>
        <w:t>m</w:t>
      </w:r>
      <w:r w:rsidRPr="003B108A">
        <w:rPr>
          <w:rFonts w:asciiTheme="minorHAnsi" w:hAnsiTheme="minorHAnsi" w:cstheme="minorHAnsi"/>
          <w:bCs/>
          <w:sz w:val="24"/>
          <w:szCs w:val="24"/>
          <w:vertAlign w:val="superscript"/>
        </w:rPr>
        <w:t>2</w:t>
      </w:r>
      <w:r w:rsidRPr="003B108A">
        <w:rPr>
          <w:rFonts w:asciiTheme="minorHAnsi" w:hAnsiTheme="minorHAnsi" w:cstheme="minorHAnsi"/>
          <w:bCs/>
          <w:sz w:val="24"/>
          <w:szCs w:val="24"/>
        </w:rPr>
        <w:t>) which were 6</w:t>
      </w:r>
      <w:r w:rsidR="009C3B8D" w:rsidRPr="003B108A">
        <w:rPr>
          <w:rFonts w:asciiTheme="minorHAnsi" w:hAnsiTheme="minorHAnsi" w:cstheme="minorHAnsi"/>
          <w:bCs/>
          <w:sz w:val="24"/>
          <w:szCs w:val="24"/>
        </w:rPr>
        <w:t xml:space="preserve"> dB</w:t>
      </w:r>
      <w:r w:rsidRPr="003B108A">
        <w:rPr>
          <w:rFonts w:asciiTheme="minorHAnsi" w:hAnsiTheme="minorHAnsi" w:cstheme="minorHAnsi"/>
          <w:bCs/>
          <w:sz w:val="24"/>
          <w:szCs w:val="24"/>
        </w:rPr>
        <w:t>, 15</w:t>
      </w:r>
      <w:r w:rsidR="009C3B8D" w:rsidRPr="003B108A">
        <w:rPr>
          <w:rFonts w:asciiTheme="minorHAnsi" w:hAnsiTheme="minorHAnsi" w:cstheme="minorHAnsi"/>
          <w:bCs/>
          <w:sz w:val="24"/>
          <w:szCs w:val="24"/>
        </w:rPr>
        <w:t xml:space="preserve"> dB</w:t>
      </w:r>
      <w:r w:rsidRPr="003B108A">
        <w:rPr>
          <w:rFonts w:asciiTheme="minorHAnsi" w:hAnsiTheme="minorHAnsi" w:cstheme="minorHAnsi"/>
          <w:bCs/>
          <w:sz w:val="24"/>
          <w:szCs w:val="24"/>
        </w:rPr>
        <w:t xml:space="preserve"> and 24</w:t>
      </w:r>
      <w:r w:rsidR="009C3B8D" w:rsidRPr="003B108A">
        <w:rPr>
          <w:rFonts w:asciiTheme="minorHAnsi" w:hAnsiTheme="minorHAnsi" w:cstheme="minorHAnsi"/>
          <w:sz w:val="24"/>
          <w:szCs w:val="24"/>
        </w:rPr>
        <w:t xml:space="preserve"> dB</w:t>
      </w:r>
      <w:r w:rsidRPr="001230EA">
        <w:rPr>
          <w:rFonts w:asciiTheme="minorHAnsi" w:hAnsiTheme="minorHAnsi" w:cstheme="minorHAnsi"/>
          <w:sz w:val="24"/>
          <w:szCs w:val="24"/>
        </w:rPr>
        <w:t xml:space="preserve"> above the previously estimated </w:t>
      </w:r>
      <w:r w:rsidR="002901A5" w:rsidRPr="001230EA">
        <w:rPr>
          <w:rFonts w:asciiTheme="minorHAnsi" w:hAnsiTheme="minorHAnsi" w:cstheme="minorHAnsi"/>
          <w:sz w:val="24"/>
          <w:szCs w:val="24"/>
        </w:rPr>
        <w:t xml:space="preserve">mean </w:t>
      </w:r>
      <w:r w:rsidRPr="001230EA">
        <w:rPr>
          <w:rFonts w:asciiTheme="minorHAnsi" w:hAnsiTheme="minorHAnsi" w:cstheme="minorHAnsi"/>
          <w:sz w:val="24"/>
          <w:szCs w:val="24"/>
        </w:rPr>
        <w:t>visual threshold</w:t>
      </w:r>
      <w:r w:rsidR="002901A5" w:rsidRPr="001230EA">
        <w:rPr>
          <w:rFonts w:asciiTheme="minorHAnsi" w:hAnsiTheme="minorHAnsi" w:cstheme="minorHAnsi"/>
          <w:sz w:val="24"/>
          <w:szCs w:val="24"/>
        </w:rPr>
        <w:t xml:space="preserve"> (see </w:t>
      </w:r>
      <w:r w:rsidR="003B108A">
        <w:rPr>
          <w:rFonts w:asciiTheme="minorHAnsi" w:hAnsiTheme="minorHAnsi" w:cstheme="minorHAnsi"/>
          <w:sz w:val="24"/>
          <w:szCs w:val="24"/>
        </w:rPr>
        <w:t>S</w:t>
      </w:r>
      <w:r w:rsidR="003B108A" w:rsidRPr="001230EA">
        <w:rPr>
          <w:rFonts w:asciiTheme="minorHAnsi" w:hAnsiTheme="minorHAnsi" w:cstheme="minorHAnsi"/>
          <w:sz w:val="24"/>
          <w:szCs w:val="24"/>
        </w:rPr>
        <w:t xml:space="preserve">ection </w:t>
      </w:r>
      <w:r w:rsidR="00743F5E">
        <w:rPr>
          <w:rFonts w:asciiTheme="minorHAnsi" w:hAnsiTheme="minorHAnsi" w:cstheme="minorHAnsi"/>
          <w:sz w:val="24"/>
          <w:szCs w:val="24"/>
        </w:rPr>
        <w:t>2</w:t>
      </w:r>
      <w:r w:rsidR="002901A5" w:rsidRPr="001230EA">
        <w:rPr>
          <w:rFonts w:asciiTheme="minorHAnsi" w:hAnsiTheme="minorHAnsi" w:cstheme="minorHAnsi"/>
          <w:sz w:val="24"/>
          <w:szCs w:val="24"/>
        </w:rPr>
        <w:t>.</w:t>
      </w:r>
      <w:r w:rsidR="000B416D" w:rsidRPr="001230EA">
        <w:rPr>
          <w:rFonts w:asciiTheme="minorHAnsi" w:hAnsiTheme="minorHAnsi" w:cstheme="minorHAnsi"/>
          <w:sz w:val="24"/>
          <w:szCs w:val="24"/>
        </w:rPr>
        <w:t>4</w:t>
      </w:r>
      <w:r w:rsidR="002901A5" w:rsidRPr="001230EA">
        <w:rPr>
          <w:rFonts w:asciiTheme="minorHAnsi" w:hAnsiTheme="minorHAnsi" w:cstheme="minorHAnsi"/>
          <w:sz w:val="24"/>
          <w:szCs w:val="24"/>
        </w:rPr>
        <w:t>)</w:t>
      </w:r>
      <w:r w:rsidRPr="001230EA">
        <w:rPr>
          <w:rFonts w:asciiTheme="minorHAnsi" w:hAnsiTheme="minorHAnsi" w:cstheme="minorHAnsi"/>
          <w:sz w:val="24"/>
          <w:szCs w:val="24"/>
        </w:rPr>
        <w:t>. The auditory beep had a fixed frequency of 1000</w:t>
      </w:r>
      <w:r w:rsidR="009C3B8D" w:rsidRPr="001230EA">
        <w:rPr>
          <w:rFonts w:asciiTheme="minorHAnsi" w:hAnsiTheme="minorHAnsi" w:cstheme="minorHAnsi"/>
          <w:sz w:val="24"/>
          <w:szCs w:val="24"/>
        </w:rPr>
        <w:t xml:space="preserve"> </w:t>
      </w:r>
      <w:proofErr w:type="gramStart"/>
      <w:r w:rsidR="009C3B8D" w:rsidRPr="001230EA">
        <w:rPr>
          <w:rFonts w:asciiTheme="minorHAnsi" w:hAnsiTheme="minorHAnsi" w:cstheme="minorHAnsi"/>
          <w:sz w:val="24"/>
          <w:szCs w:val="24"/>
        </w:rPr>
        <w:t>Hz</w:t>
      </w:r>
      <w:r w:rsidRPr="001230EA">
        <w:rPr>
          <w:rFonts w:asciiTheme="minorHAnsi" w:hAnsiTheme="minorHAnsi" w:cstheme="minorHAnsi"/>
          <w:sz w:val="24"/>
          <w:szCs w:val="24"/>
        </w:rPr>
        <w:t>, and</w:t>
      </w:r>
      <w:proofErr w:type="gramEnd"/>
      <w:r w:rsidRPr="001230EA">
        <w:rPr>
          <w:rFonts w:asciiTheme="minorHAnsi" w:hAnsiTheme="minorHAnsi" w:cstheme="minorHAnsi"/>
          <w:sz w:val="24"/>
          <w:szCs w:val="24"/>
        </w:rPr>
        <w:t xml:space="preserve"> was presented with a flat amplitude envelope. The intensity of the auditory stimulus was 15</w:t>
      </w:r>
      <w:r w:rsidR="009C3B8D" w:rsidRPr="001230EA">
        <w:rPr>
          <w:rFonts w:asciiTheme="minorHAnsi" w:hAnsiTheme="minorHAnsi" w:cstheme="minorHAnsi"/>
          <w:sz w:val="24"/>
          <w:szCs w:val="24"/>
        </w:rPr>
        <w:t xml:space="preserve"> dB</w:t>
      </w:r>
      <w:r w:rsidRPr="001230EA">
        <w:rPr>
          <w:rFonts w:asciiTheme="minorHAnsi" w:hAnsiTheme="minorHAnsi" w:cstheme="minorHAnsi"/>
          <w:sz w:val="24"/>
          <w:szCs w:val="24"/>
        </w:rPr>
        <w:t xml:space="preserve"> above the previously estimated threshold (see </w:t>
      </w:r>
      <w:r w:rsidR="003B108A" w:rsidRPr="001230EA">
        <w:rPr>
          <w:rFonts w:asciiTheme="minorHAnsi" w:hAnsiTheme="minorHAnsi" w:cstheme="minorHAnsi"/>
          <w:sz w:val="24"/>
          <w:szCs w:val="24"/>
        </w:rPr>
        <w:t xml:space="preserve">Section </w:t>
      </w:r>
      <w:r w:rsidR="00743F5E">
        <w:rPr>
          <w:rFonts w:asciiTheme="minorHAnsi" w:hAnsiTheme="minorHAnsi" w:cstheme="minorHAnsi"/>
          <w:sz w:val="24"/>
          <w:szCs w:val="24"/>
        </w:rPr>
        <w:t>2</w:t>
      </w:r>
      <w:r w:rsidRPr="001230EA">
        <w:rPr>
          <w:rFonts w:asciiTheme="minorHAnsi" w:hAnsiTheme="minorHAnsi" w:cstheme="minorHAnsi"/>
          <w:sz w:val="24"/>
          <w:szCs w:val="24"/>
        </w:rPr>
        <w:t>.</w:t>
      </w:r>
      <w:r w:rsidR="000B416D" w:rsidRPr="001230EA">
        <w:rPr>
          <w:rFonts w:asciiTheme="minorHAnsi" w:hAnsiTheme="minorHAnsi" w:cstheme="minorHAnsi"/>
          <w:sz w:val="24"/>
          <w:szCs w:val="24"/>
        </w:rPr>
        <w:t>4</w:t>
      </w:r>
      <w:r w:rsidRPr="001230EA">
        <w:rPr>
          <w:rFonts w:asciiTheme="minorHAnsi" w:hAnsiTheme="minorHAnsi" w:cstheme="minorHAnsi"/>
          <w:sz w:val="24"/>
          <w:szCs w:val="24"/>
        </w:rPr>
        <w:t xml:space="preserve">) </w:t>
      </w:r>
      <w:proofErr w:type="gramStart"/>
      <w:r w:rsidRPr="001230EA">
        <w:rPr>
          <w:rFonts w:asciiTheme="minorHAnsi" w:hAnsiTheme="minorHAnsi" w:cstheme="minorHAnsi"/>
          <w:sz w:val="24"/>
          <w:szCs w:val="24"/>
        </w:rPr>
        <w:t>in an attempt to</w:t>
      </w:r>
      <w:proofErr w:type="gramEnd"/>
      <w:r w:rsidRPr="001230EA">
        <w:rPr>
          <w:rFonts w:asciiTheme="minorHAnsi" w:hAnsiTheme="minorHAnsi" w:cstheme="minorHAnsi"/>
          <w:sz w:val="24"/>
          <w:szCs w:val="24"/>
        </w:rPr>
        <w:t xml:space="preserve"> make sure the intensity was comparable to that of the visual stimuli. </w:t>
      </w:r>
      <w:bookmarkEnd w:id="1"/>
      <w:r w:rsidRPr="001230EA">
        <w:rPr>
          <w:rFonts w:asciiTheme="minorHAnsi" w:hAnsiTheme="minorHAnsi" w:cstheme="minorHAnsi"/>
          <w:sz w:val="24"/>
          <w:szCs w:val="24"/>
        </w:rPr>
        <w:t>The inter-stimulus interval was 150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plus a random value between 0</w:t>
      </w:r>
      <w:r w:rsidR="003B108A">
        <w:rPr>
          <w:rFonts w:asciiTheme="minorHAnsi" w:hAnsiTheme="minorHAnsi" w:cstheme="minorHAnsi"/>
          <w:sz w:val="24"/>
          <w:szCs w:val="24"/>
        </w:rPr>
        <w:t xml:space="preserve"> and </w:t>
      </w:r>
      <w:r w:rsidRPr="001230EA">
        <w:rPr>
          <w:rFonts w:asciiTheme="minorHAnsi" w:hAnsiTheme="minorHAnsi" w:cstheme="minorHAnsi"/>
          <w:sz w:val="24"/>
          <w:szCs w:val="24"/>
        </w:rPr>
        <w:t>200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w:t>
      </w:r>
    </w:p>
    <w:p w14:paraId="0AF9E2A7" w14:textId="77777777" w:rsidR="00001658" w:rsidRPr="001230EA" w:rsidRDefault="00001658" w:rsidP="001D6171">
      <w:pPr>
        <w:spacing w:line="480" w:lineRule="auto"/>
        <w:rPr>
          <w:rFonts w:asciiTheme="minorHAnsi" w:hAnsiTheme="minorHAnsi" w:cstheme="minorHAnsi"/>
          <w:sz w:val="24"/>
          <w:szCs w:val="24"/>
        </w:rPr>
      </w:pPr>
    </w:p>
    <w:p w14:paraId="15E716BB" w14:textId="62007CD4" w:rsidR="001D6171" w:rsidRPr="001E7FFA" w:rsidRDefault="001D6171" w:rsidP="001E7FFA">
      <w:pPr>
        <w:pStyle w:val="ListParagraph"/>
        <w:numPr>
          <w:ilvl w:val="0"/>
          <w:numId w:val="44"/>
        </w:numPr>
        <w:spacing w:line="480" w:lineRule="auto"/>
        <w:rPr>
          <w:rFonts w:asciiTheme="minorHAnsi" w:hAnsiTheme="minorHAnsi" w:cstheme="minorHAnsi"/>
          <w:bCs/>
          <w:i/>
          <w:iCs/>
          <w:sz w:val="24"/>
          <w:szCs w:val="24"/>
        </w:rPr>
      </w:pPr>
      <w:r w:rsidRPr="001230EA">
        <w:rPr>
          <w:rFonts w:asciiTheme="minorHAnsi" w:hAnsiTheme="minorHAnsi" w:cstheme="minorHAnsi"/>
          <w:bCs/>
          <w:i/>
          <w:iCs/>
          <w:sz w:val="24"/>
          <w:szCs w:val="24"/>
        </w:rPr>
        <w:t xml:space="preserve">Behavioural </w:t>
      </w:r>
      <w:r w:rsidR="00F8270A" w:rsidRPr="001230EA">
        <w:rPr>
          <w:rFonts w:asciiTheme="minorHAnsi" w:hAnsiTheme="minorHAnsi" w:cstheme="minorHAnsi"/>
          <w:bCs/>
          <w:i/>
          <w:iCs/>
          <w:sz w:val="24"/>
          <w:szCs w:val="24"/>
        </w:rPr>
        <w:t>Trials</w:t>
      </w:r>
    </w:p>
    <w:p w14:paraId="24845E35" w14:textId="77777777" w:rsidR="00747F62" w:rsidRPr="001230EA" w:rsidRDefault="00747F62" w:rsidP="001E7FFA">
      <w:pPr>
        <w:spacing w:line="240" w:lineRule="auto"/>
        <w:rPr>
          <w:rFonts w:asciiTheme="minorHAnsi" w:hAnsiTheme="minorHAnsi" w:cstheme="minorHAnsi"/>
          <w:i/>
          <w:sz w:val="24"/>
          <w:szCs w:val="24"/>
        </w:rPr>
      </w:pPr>
    </w:p>
    <w:p w14:paraId="3F5EE289" w14:textId="2760447F" w:rsidR="001D6171"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Stimuli were identical across the SJ, </w:t>
      </w:r>
      <w:proofErr w:type="gramStart"/>
      <w:r w:rsidRPr="001230EA">
        <w:rPr>
          <w:rFonts w:asciiTheme="minorHAnsi" w:hAnsiTheme="minorHAnsi" w:cstheme="minorHAnsi"/>
          <w:sz w:val="24"/>
          <w:szCs w:val="24"/>
        </w:rPr>
        <w:t>TOJ</w:t>
      </w:r>
      <w:proofErr w:type="gramEnd"/>
      <w:r w:rsidRPr="001230EA">
        <w:rPr>
          <w:rFonts w:asciiTheme="minorHAnsi" w:hAnsiTheme="minorHAnsi" w:cstheme="minorHAnsi"/>
          <w:sz w:val="24"/>
          <w:szCs w:val="24"/>
        </w:rPr>
        <w:t xml:space="preserve"> and RT tasks. The audio-visual stimuli were presented at </w:t>
      </w:r>
      <w:r w:rsidR="00B8272F">
        <w:rPr>
          <w:rFonts w:asciiTheme="minorHAnsi" w:hAnsiTheme="minorHAnsi" w:cstheme="minorHAnsi"/>
          <w:sz w:val="24"/>
          <w:szCs w:val="24"/>
        </w:rPr>
        <w:t>seven</w:t>
      </w:r>
      <w:r w:rsidR="00B8272F" w:rsidRPr="001230EA">
        <w:rPr>
          <w:rFonts w:asciiTheme="minorHAnsi" w:hAnsiTheme="minorHAnsi" w:cstheme="minorHAnsi"/>
          <w:sz w:val="24"/>
          <w:szCs w:val="24"/>
        </w:rPr>
        <w:t xml:space="preserve"> </w:t>
      </w:r>
      <w:r w:rsidR="006A634A">
        <w:rPr>
          <w:rFonts w:asciiTheme="minorHAnsi" w:hAnsiTheme="minorHAnsi" w:cstheme="minorHAnsi"/>
          <w:sz w:val="24"/>
          <w:szCs w:val="24"/>
        </w:rPr>
        <w:t>s</w:t>
      </w:r>
      <w:r w:rsidR="006A634A" w:rsidRPr="00063987">
        <w:rPr>
          <w:rFonts w:asciiTheme="minorHAnsi" w:hAnsiTheme="minorHAnsi" w:cstheme="minorHAnsi"/>
          <w:sz w:val="24"/>
          <w:szCs w:val="24"/>
        </w:rPr>
        <w:t>timulus</w:t>
      </w:r>
      <w:r w:rsidR="003C2CDC">
        <w:rPr>
          <w:rFonts w:asciiTheme="minorHAnsi" w:hAnsiTheme="minorHAnsi" w:cstheme="minorHAnsi"/>
          <w:sz w:val="24"/>
          <w:szCs w:val="24"/>
        </w:rPr>
        <w:t xml:space="preserve"> </w:t>
      </w:r>
      <w:r w:rsidR="006A634A" w:rsidRPr="00063987">
        <w:rPr>
          <w:rFonts w:asciiTheme="minorHAnsi" w:hAnsiTheme="minorHAnsi" w:cstheme="minorHAnsi"/>
          <w:sz w:val="24"/>
          <w:szCs w:val="24"/>
        </w:rPr>
        <w:t>onset asynchron</w:t>
      </w:r>
      <w:r w:rsidR="006A634A">
        <w:rPr>
          <w:rFonts w:asciiTheme="minorHAnsi" w:hAnsiTheme="minorHAnsi" w:cstheme="minorHAnsi"/>
          <w:sz w:val="24"/>
          <w:szCs w:val="24"/>
        </w:rPr>
        <w:t>ies</w:t>
      </w:r>
      <w:r w:rsidR="006A634A" w:rsidRPr="00063987">
        <w:rPr>
          <w:rFonts w:asciiTheme="minorHAnsi" w:hAnsiTheme="minorHAnsi" w:cstheme="minorHAnsi"/>
          <w:sz w:val="24"/>
          <w:szCs w:val="24"/>
        </w:rPr>
        <w:t xml:space="preserve"> (SOA</w:t>
      </w:r>
      <w:r w:rsidR="006A634A">
        <w:rPr>
          <w:rFonts w:asciiTheme="minorHAnsi" w:hAnsiTheme="minorHAnsi" w:cstheme="minorHAnsi"/>
          <w:sz w:val="24"/>
          <w:szCs w:val="24"/>
        </w:rPr>
        <w:t>s</w:t>
      </w:r>
      <w:r w:rsidR="006A634A" w:rsidRPr="00063987">
        <w:rPr>
          <w:rFonts w:asciiTheme="minorHAnsi" w:hAnsiTheme="minorHAnsi" w:cstheme="minorHAnsi"/>
          <w:sz w:val="24"/>
          <w:szCs w:val="24"/>
        </w:rPr>
        <w:t>)</w:t>
      </w:r>
      <w:r w:rsidRPr="001230EA">
        <w:rPr>
          <w:rFonts w:asciiTheme="minorHAnsi" w:hAnsiTheme="minorHAnsi" w:cstheme="minorHAnsi"/>
          <w:sz w:val="24"/>
          <w:szCs w:val="24"/>
        </w:rPr>
        <w:t xml:space="preserve"> </w:t>
      </w:r>
      <w:r w:rsidR="00063987" w:rsidRPr="001230EA">
        <w:rPr>
          <w:rFonts w:asciiTheme="minorHAnsi" w:hAnsiTheme="minorHAnsi" w:cstheme="minorHAnsi"/>
          <w:sz w:val="24"/>
          <w:szCs w:val="24"/>
        </w:rPr>
        <w:t>(</w:t>
      </w:r>
      <w:r w:rsidR="00063987">
        <w:rPr>
          <w:rFonts w:asciiTheme="minorHAnsi" w:hAnsiTheme="minorHAnsi" w:cstheme="minorHAnsi"/>
          <w:sz w:val="24"/>
          <w:szCs w:val="24"/>
        </w:rPr>
        <w:t>−</w:t>
      </w:r>
      <w:r w:rsidRPr="001230EA">
        <w:rPr>
          <w:rFonts w:asciiTheme="minorHAnsi" w:hAnsiTheme="minorHAnsi" w:cstheme="minorHAnsi"/>
          <w:sz w:val="24"/>
          <w:szCs w:val="24"/>
        </w:rPr>
        <w:t>20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w:t>
      </w:r>
      <w:r w:rsidR="00063987">
        <w:rPr>
          <w:rFonts w:asciiTheme="minorHAnsi" w:hAnsiTheme="minorHAnsi" w:cstheme="minorHAnsi"/>
          <w:sz w:val="24"/>
          <w:szCs w:val="24"/>
        </w:rPr>
        <w:t>−</w:t>
      </w:r>
      <w:r w:rsidRPr="001230EA">
        <w:rPr>
          <w:rFonts w:asciiTheme="minorHAnsi" w:hAnsiTheme="minorHAnsi" w:cstheme="minorHAnsi"/>
          <w:sz w:val="24"/>
          <w:szCs w:val="24"/>
        </w:rPr>
        <w:t>10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w:t>
      </w:r>
      <w:r w:rsidR="00063987">
        <w:rPr>
          <w:rFonts w:asciiTheme="minorHAnsi" w:hAnsiTheme="minorHAnsi" w:cstheme="minorHAnsi"/>
          <w:sz w:val="24"/>
          <w:szCs w:val="24"/>
        </w:rPr>
        <w:t>−</w:t>
      </w:r>
      <w:r w:rsidRPr="001230EA">
        <w:rPr>
          <w:rFonts w:asciiTheme="minorHAnsi" w:hAnsiTheme="minorHAnsi" w:cstheme="minorHAnsi"/>
          <w:sz w:val="24"/>
          <w:szCs w:val="24"/>
        </w:rPr>
        <w:t>5</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5</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10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20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The </w:t>
      </w:r>
      <w:r w:rsidR="00063987">
        <w:rPr>
          <w:rFonts w:asciiTheme="minorHAnsi" w:hAnsiTheme="minorHAnsi" w:cstheme="minorHAnsi"/>
          <w:sz w:val="24"/>
          <w:szCs w:val="24"/>
        </w:rPr>
        <w:t>three</w:t>
      </w:r>
      <w:r w:rsidR="00063987" w:rsidRPr="001230EA">
        <w:rPr>
          <w:rFonts w:asciiTheme="minorHAnsi" w:hAnsiTheme="minorHAnsi" w:cstheme="minorHAnsi"/>
          <w:sz w:val="24"/>
          <w:szCs w:val="24"/>
        </w:rPr>
        <w:t xml:space="preserve"> </w:t>
      </w:r>
      <w:r w:rsidRPr="001230EA">
        <w:rPr>
          <w:rFonts w:asciiTheme="minorHAnsi" w:hAnsiTheme="minorHAnsi" w:cstheme="minorHAnsi"/>
          <w:sz w:val="24"/>
          <w:szCs w:val="24"/>
        </w:rPr>
        <w:t xml:space="preserve">intensities were presented so that every second trial (aside from the filler trials) was of the middle (0.16 </w:t>
      </w:r>
      <w:r w:rsidR="009C3B8D" w:rsidRPr="001230EA">
        <w:rPr>
          <w:rFonts w:asciiTheme="minorHAnsi" w:hAnsiTheme="minorHAnsi" w:cstheme="minorHAnsi"/>
          <w:sz w:val="24"/>
          <w:szCs w:val="24"/>
        </w:rPr>
        <w:t>cd/</w:t>
      </w:r>
      <w:r w:rsidRPr="001230EA">
        <w:rPr>
          <w:rFonts w:asciiTheme="minorHAnsi" w:hAnsiTheme="minorHAnsi" w:cstheme="minorHAnsi"/>
          <w:sz w:val="24"/>
          <w:szCs w:val="24"/>
        </w:rPr>
        <w:t>m</w:t>
      </w:r>
      <w:r w:rsidRPr="001230EA">
        <w:rPr>
          <w:rFonts w:asciiTheme="minorHAnsi" w:hAnsiTheme="minorHAnsi" w:cstheme="minorHAnsi"/>
          <w:sz w:val="24"/>
          <w:szCs w:val="24"/>
          <w:vertAlign w:val="superscript"/>
        </w:rPr>
        <w:t>2</w:t>
      </w:r>
      <w:r w:rsidRPr="001230EA">
        <w:rPr>
          <w:rFonts w:asciiTheme="minorHAnsi" w:hAnsiTheme="minorHAnsi" w:cstheme="minorHAnsi"/>
          <w:sz w:val="24"/>
          <w:szCs w:val="24"/>
        </w:rPr>
        <w:t xml:space="preserve">) </w:t>
      </w:r>
      <w:r w:rsidR="003C2CDC" w:rsidRPr="001230EA">
        <w:rPr>
          <w:rFonts w:asciiTheme="minorHAnsi" w:hAnsiTheme="minorHAnsi" w:cstheme="minorHAnsi"/>
          <w:sz w:val="24"/>
          <w:szCs w:val="24"/>
        </w:rPr>
        <w:t>intensity</w:t>
      </w:r>
      <w:r w:rsidR="003C2CDC">
        <w:rPr>
          <w:rFonts w:asciiTheme="minorHAnsi" w:hAnsiTheme="minorHAnsi" w:cstheme="minorHAnsi"/>
          <w:sz w:val="24"/>
          <w:szCs w:val="24"/>
        </w:rPr>
        <w:t xml:space="preserve"> (see Fig. 1)</w:t>
      </w:r>
      <w:r w:rsidR="003C2CDC" w:rsidRPr="001230EA">
        <w:rPr>
          <w:rFonts w:asciiTheme="minorHAnsi" w:hAnsiTheme="minorHAnsi" w:cstheme="minorHAnsi"/>
          <w:sz w:val="24"/>
          <w:szCs w:val="24"/>
        </w:rPr>
        <w:t xml:space="preserve">, </w:t>
      </w:r>
      <w:r w:rsidRPr="001230EA">
        <w:rPr>
          <w:rFonts w:asciiTheme="minorHAnsi" w:hAnsiTheme="minorHAnsi" w:cstheme="minorHAnsi"/>
          <w:sz w:val="24"/>
          <w:szCs w:val="24"/>
        </w:rPr>
        <w:t xml:space="preserve">which we define as the ‘test’ intensity. Within each block, a trial at each of the </w:t>
      </w:r>
      <w:r w:rsidR="00063987">
        <w:rPr>
          <w:rFonts w:asciiTheme="minorHAnsi" w:hAnsiTheme="minorHAnsi" w:cstheme="minorHAnsi"/>
          <w:sz w:val="24"/>
          <w:szCs w:val="24"/>
        </w:rPr>
        <w:t>seven</w:t>
      </w:r>
      <w:r w:rsidR="00063987" w:rsidRPr="001230EA">
        <w:rPr>
          <w:rFonts w:asciiTheme="minorHAnsi" w:hAnsiTheme="minorHAnsi" w:cstheme="minorHAnsi"/>
          <w:sz w:val="24"/>
          <w:szCs w:val="24"/>
        </w:rPr>
        <w:t xml:space="preserve"> </w:t>
      </w:r>
      <w:r w:rsidRPr="001230EA">
        <w:rPr>
          <w:rFonts w:asciiTheme="minorHAnsi" w:hAnsiTheme="minorHAnsi" w:cstheme="minorHAnsi"/>
          <w:sz w:val="24"/>
          <w:szCs w:val="24"/>
        </w:rPr>
        <w:t xml:space="preserve">SOAs of the test intensity was preceded by a trial at each of the </w:t>
      </w:r>
      <w:r w:rsidR="008520C7">
        <w:rPr>
          <w:rFonts w:asciiTheme="minorHAnsi" w:hAnsiTheme="minorHAnsi" w:cstheme="minorHAnsi"/>
          <w:sz w:val="24"/>
          <w:szCs w:val="24"/>
        </w:rPr>
        <w:t>seven</w:t>
      </w:r>
      <w:r w:rsidR="008520C7" w:rsidRPr="001230EA">
        <w:rPr>
          <w:rFonts w:asciiTheme="minorHAnsi" w:hAnsiTheme="minorHAnsi" w:cstheme="minorHAnsi"/>
          <w:sz w:val="24"/>
          <w:szCs w:val="24"/>
        </w:rPr>
        <w:t xml:space="preserve"> </w:t>
      </w:r>
      <w:r w:rsidRPr="001230EA">
        <w:rPr>
          <w:rFonts w:asciiTheme="minorHAnsi" w:hAnsiTheme="minorHAnsi" w:cstheme="minorHAnsi"/>
          <w:sz w:val="24"/>
          <w:szCs w:val="24"/>
        </w:rPr>
        <w:t xml:space="preserve">SOAs of the dim (0.02 </w:t>
      </w:r>
      <w:r w:rsidR="009C3B8D" w:rsidRPr="001230EA">
        <w:rPr>
          <w:rFonts w:asciiTheme="minorHAnsi" w:hAnsiTheme="minorHAnsi" w:cstheme="minorHAnsi"/>
          <w:sz w:val="24"/>
          <w:szCs w:val="24"/>
        </w:rPr>
        <w:t>cd/</w:t>
      </w:r>
      <w:r w:rsidRPr="001230EA">
        <w:rPr>
          <w:rFonts w:asciiTheme="minorHAnsi" w:hAnsiTheme="minorHAnsi" w:cstheme="minorHAnsi"/>
          <w:sz w:val="24"/>
          <w:szCs w:val="24"/>
        </w:rPr>
        <w:t>m</w:t>
      </w:r>
      <w:r w:rsidRPr="001230EA">
        <w:rPr>
          <w:rFonts w:asciiTheme="minorHAnsi" w:hAnsiTheme="minorHAnsi" w:cstheme="minorHAnsi"/>
          <w:sz w:val="24"/>
          <w:szCs w:val="24"/>
          <w:vertAlign w:val="superscript"/>
        </w:rPr>
        <w:t>2</w:t>
      </w:r>
      <w:r w:rsidRPr="001230EA">
        <w:rPr>
          <w:rFonts w:asciiTheme="minorHAnsi" w:hAnsiTheme="minorHAnsi" w:cstheme="minorHAnsi"/>
          <w:sz w:val="24"/>
          <w:szCs w:val="24"/>
        </w:rPr>
        <w:t>)</w:t>
      </w:r>
      <w:r w:rsidRPr="001230EA">
        <w:rPr>
          <w:rFonts w:asciiTheme="minorHAnsi" w:hAnsiTheme="minorHAnsi" w:cstheme="minorHAnsi"/>
          <w:sz w:val="24"/>
          <w:szCs w:val="24"/>
          <w:vertAlign w:val="superscript"/>
        </w:rPr>
        <w:t xml:space="preserve"> </w:t>
      </w:r>
      <w:r w:rsidRPr="001230EA">
        <w:rPr>
          <w:rFonts w:asciiTheme="minorHAnsi" w:hAnsiTheme="minorHAnsi" w:cstheme="minorHAnsi"/>
          <w:sz w:val="24"/>
          <w:szCs w:val="24"/>
        </w:rPr>
        <w:t>and bright (1.34</w:t>
      </w:r>
      <w:r w:rsidR="009C3B8D" w:rsidRPr="001230EA">
        <w:rPr>
          <w:rFonts w:asciiTheme="minorHAnsi" w:hAnsiTheme="minorHAnsi" w:cstheme="minorHAnsi"/>
          <w:sz w:val="24"/>
          <w:szCs w:val="24"/>
        </w:rPr>
        <w:t xml:space="preserve"> cd/</w:t>
      </w:r>
      <w:r w:rsidRPr="001230EA">
        <w:rPr>
          <w:rFonts w:asciiTheme="minorHAnsi" w:hAnsiTheme="minorHAnsi" w:cstheme="minorHAnsi"/>
          <w:sz w:val="24"/>
          <w:szCs w:val="24"/>
        </w:rPr>
        <w:t>m</w:t>
      </w:r>
      <w:r w:rsidRPr="001230EA">
        <w:rPr>
          <w:rFonts w:asciiTheme="minorHAnsi" w:hAnsiTheme="minorHAnsi" w:cstheme="minorHAnsi"/>
          <w:sz w:val="24"/>
          <w:szCs w:val="24"/>
          <w:vertAlign w:val="superscript"/>
        </w:rPr>
        <w:t>2</w:t>
      </w:r>
      <w:r w:rsidRPr="001230EA">
        <w:rPr>
          <w:rFonts w:asciiTheme="minorHAnsi" w:hAnsiTheme="minorHAnsi" w:cstheme="minorHAnsi"/>
          <w:sz w:val="24"/>
          <w:szCs w:val="24"/>
        </w:rPr>
        <w:t xml:space="preserve">) intensities, such that each of these SOAs were presented in random order. Therefore, there were 98 test trials in each block, which were preceded by 49 dim trials and 49 bright trials, plus 32 ‘filler’ trials. These consisted of two audio-visual trials with random flash intensities (either bright or dim), each presented with a random offset between </w:t>
      </w:r>
      <w:r w:rsidR="00063987" w:rsidRPr="001230EA">
        <w:rPr>
          <w:rFonts w:asciiTheme="minorHAnsi" w:hAnsiTheme="minorHAnsi" w:cstheme="minorHAnsi"/>
          <w:sz w:val="24"/>
          <w:szCs w:val="24"/>
        </w:rPr>
        <w:t>(</w:t>
      </w:r>
      <w:r w:rsidR="00063987">
        <w:rPr>
          <w:rFonts w:asciiTheme="minorHAnsi" w:hAnsiTheme="minorHAnsi" w:cstheme="minorHAnsi"/>
          <w:sz w:val="24"/>
          <w:szCs w:val="24"/>
        </w:rPr>
        <w:t>−</w:t>
      </w:r>
      <w:r w:rsidRPr="001230EA">
        <w:rPr>
          <w:rFonts w:asciiTheme="minorHAnsi" w:hAnsiTheme="minorHAnsi" w:cstheme="minorHAnsi"/>
          <w:sz w:val="24"/>
          <w:szCs w:val="24"/>
        </w:rPr>
        <w:t>200 and 20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followed by a test intensity trial. These were included to ensure participants </w:t>
      </w:r>
      <w:r w:rsidRPr="001230EA">
        <w:rPr>
          <w:rFonts w:asciiTheme="minorHAnsi" w:hAnsiTheme="minorHAnsi" w:cstheme="minorHAnsi"/>
          <w:sz w:val="24"/>
          <w:szCs w:val="24"/>
        </w:rPr>
        <w:lastRenderedPageBreak/>
        <w:t xml:space="preserve">did not become aware of the pattern of stimulus presentations. All filler trials, alongside the following test intensity trials were not included in any analyses. Both the SJ and TOJ tasks consisted of </w:t>
      </w:r>
      <w:r w:rsidR="00063987">
        <w:rPr>
          <w:rFonts w:asciiTheme="minorHAnsi" w:hAnsiTheme="minorHAnsi" w:cstheme="minorHAnsi"/>
          <w:sz w:val="24"/>
          <w:szCs w:val="24"/>
        </w:rPr>
        <w:t>seven</w:t>
      </w:r>
      <w:r w:rsidRPr="001230EA">
        <w:rPr>
          <w:rFonts w:asciiTheme="minorHAnsi" w:hAnsiTheme="minorHAnsi" w:cstheme="minorHAnsi"/>
          <w:sz w:val="24"/>
          <w:szCs w:val="24"/>
        </w:rPr>
        <w:t xml:space="preserve"> blocks each. Over the course of these </w:t>
      </w:r>
      <w:r w:rsidR="00063987">
        <w:rPr>
          <w:rFonts w:asciiTheme="minorHAnsi" w:hAnsiTheme="minorHAnsi" w:cstheme="minorHAnsi"/>
          <w:sz w:val="24"/>
          <w:szCs w:val="24"/>
        </w:rPr>
        <w:t>seven</w:t>
      </w:r>
      <w:r w:rsidRPr="001230EA">
        <w:rPr>
          <w:rFonts w:asciiTheme="minorHAnsi" w:hAnsiTheme="minorHAnsi" w:cstheme="minorHAnsi"/>
          <w:sz w:val="24"/>
          <w:szCs w:val="24"/>
        </w:rPr>
        <w:t xml:space="preserve"> blocks were a total of 98 trials at each </w:t>
      </w:r>
      <w:r w:rsidR="00063987" w:rsidRPr="00063987">
        <w:rPr>
          <w:rFonts w:asciiTheme="minorHAnsi" w:hAnsiTheme="minorHAnsi" w:cstheme="minorHAnsi"/>
          <w:sz w:val="24"/>
          <w:szCs w:val="24"/>
        </w:rPr>
        <w:t>SOA</w:t>
      </w:r>
      <w:r w:rsidRPr="001230EA">
        <w:rPr>
          <w:rFonts w:asciiTheme="minorHAnsi" w:hAnsiTheme="minorHAnsi" w:cstheme="minorHAnsi"/>
          <w:sz w:val="24"/>
          <w:szCs w:val="24"/>
        </w:rPr>
        <w:t xml:space="preserve"> of the test intensity and 49 trials at each SOA in the dim and bright conditions, totalling 1596 trials in each task (including pairs of filler trials). In the RT task, participants completed </w:t>
      </w:r>
      <w:r w:rsidR="00063987">
        <w:rPr>
          <w:rFonts w:asciiTheme="minorHAnsi" w:hAnsiTheme="minorHAnsi" w:cstheme="minorHAnsi"/>
          <w:sz w:val="24"/>
          <w:szCs w:val="24"/>
        </w:rPr>
        <w:t>four</w:t>
      </w:r>
      <w:r w:rsidR="00063987" w:rsidRPr="001230EA">
        <w:rPr>
          <w:rFonts w:asciiTheme="minorHAnsi" w:hAnsiTheme="minorHAnsi" w:cstheme="minorHAnsi"/>
          <w:sz w:val="24"/>
          <w:szCs w:val="24"/>
        </w:rPr>
        <w:t xml:space="preserve"> </w:t>
      </w:r>
      <w:r w:rsidRPr="001230EA">
        <w:rPr>
          <w:rFonts w:asciiTheme="minorHAnsi" w:hAnsiTheme="minorHAnsi" w:cstheme="minorHAnsi"/>
          <w:sz w:val="24"/>
          <w:szCs w:val="24"/>
        </w:rPr>
        <w:t>blocks of trials which are identical to those presented in the SJ</w:t>
      </w:r>
      <w:r w:rsidR="00355FCC" w:rsidRPr="001230EA">
        <w:rPr>
          <w:rFonts w:asciiTheme="minorHAnsi" w:hAnsiTheme="minorHAnsi" w:cstheme="minorHAnsi"/>
          <w:sz w:val="24"/>
          <w:szCs w:val="24"/>
        </w:rPr>
        <w:t xml:space="preserve"> and TOJ</w:t>
      </w:r>
      <w:r w:rsidRPr="001230EA">
        <w:rPr>
          <w:rFonts w:asciiTheme="minorHAnsi" w:hAnsiTheme="minorHAnsi" w:cstheme="minorHAnsi"/>
          <w:sz w:val="24"/>
          <w:szCs w:val="24"/>
        </w:rPr>
        <w:t xml:space="preserve"> task</w:t>
      </w:r>
      <w:r w:rsidR="00355FCC" w:rsidRPr="001230EA">
        <w:rPr>
          <w:rFonts w:asciiTheme="minorHAnsi" w:hAnsiTheme="minorHAnsi" w:cstheme="minorHAnsi"/>
          <w:sz w:val="24"/>
          <w:szCs w:val="24"/>
        </w:rPr>
        <w:t>s</w:t>
      </w:r>
      <w:r w:rsidRPr="001230EA">
        <w:rPr>
          <w:rFonts w:asciiTheme="minorHAnsi" w:hAnsiTheme="minorHAnsi" w:cstheme="minorHAnsi"/>
          <w:sz w:val="24"/>
          <w:szCs w:val="24"/>
        </w:rPr>
        <w:t>, summing to 488 trials in total.</w:t>
      </w:r>
    </w:p>
    <w:p w14:paraId="5C3BFA0C" w14:textId="77777777" w:rsidR="00001658" w:rsidRPr="001230EA" w:rsidRDefault="00001658" w:rsidP="001D6171">
      <w:pPr>
        <w:spacing w:line="480" w:lineRule="auto"/>
        <w:rPr>
          <w:rFonts w:asciiTheme="minorHAnsi" w:hAnsiTheme="minorHAnsi" w:cstheme="minorHAnsi"/>
          <w:sz w:val="24"/>
          <w:szCs w:val="24"/>
        </w:rPr>
      </w:pPr>
    </w:p>
    <w:p w14:paraId="1E465C30" w14:textId="77777777" w:rsidR="00D06833" w:rsidRPr="001230EA" w:rsidRDefault="00D06833" w:rsidP="001D6171">
      <w:pPr>
        <w:spacing w:line="480" w:lineRule="auto"/>
        <w:rPr>
          <w:rFonts w:asciiTheme="minorHAnsi" w:hAnsiTheme="minorHAnsi" w:cstheme="minorHAnsi"/>
          <w:sz w:val="24"/>
          <w:szCs w:val="24"/>
        </w:rPr>
      </w:pPr>
    </w:p>
    <w:p w14:paraId="362582F4" w14:textId="68E835A6" w:rsidR="001D6171" w:rsidRPr="001230EA" w:rsidRDefault="001D6171" w:rsidP="001E7FFA">
      <w:pPr>
        <w:pStyle w:val="ListParagraph"/>
        <w:numPr>
          <w:ilvl w:val="0"/>
          <w:numId w:val="44"/>
        </w:numPr>
        <w:spacing w:line="480" w:lineRule="auto"/>
        <w:rPr>
          <w:rFonts w:asciiTheme="minorHAnsi" w:hAnsiTheme="minorHAnsi" w:cstheme="minorHAnsi"/>
          <w:bCs/>
          <w:i/>
          <w:iCs/>
          <w:sz w:val="24"/>
          <w:szCs w:val="24"/>
        </w:rPr>
      </w:pPr>
      <w:r w:rsidRPr="001230EA">
        <w:rPr>
          <w:rFonts w:asciiTheme="minorHAnsi" w:hAnsiTheme="minorHAnsi" w:cstheme="minorHAnsi"/>
          <w:bCs/>
          <w:i/>
          <w:iCs/>
          <w:sz w:val="24"/>
          <w:szCs w:val="24"/>
        </w:rPr>
        <w:t xml:space="preserve">Data </w:t>
      </w:r>
      <w:r w:rsidR="00F8270A" w:rsidRPr="001230EA">
        <w:rPr>
          <w:rFonts w:asciiTheme="minorHAnsi" w:hAnsiTheme="minorHAnsi" w:cstheme="minorHAnsi"/>
          <w:bCs/>
          <w:i/>
          <w:iCs/>
          <w:sz w:val="24"/>
          <w:szCs w:val="24"/>
        </w:rPr>
        <w:t>Fitting</w:t>
      </w:r>
    </w:p>
    <w:p w14:paraId="64C2FA3C" w14:textId="77777777" w:rsidR="00747F62" w:rsidRDefault="00747F62" w:rsidP="001D6171">
      <w:pPr>
        <w:spacing w:line="480" w:lineRule="auto"/>
        <w:rPr>
          <w:rFonts w:asciiTheme="minorHAnsi" w:hAnsiTheme="minorHAnsi" w:cstheme="minorHAnsi"/>
          <w:sz w:val="24"/>
          <w:szCs w:val="24"/>
        </w:rPr>
      </w:pPr>
    </w:p>
    <w:p w14:paraId="581D94AB" w14:textId="0D7BE313" w:rsidR="001D6171"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t>To estimate the PSS in the TOJ task, a sigmoidal curve (Boltzmann) was fitted to the relative frequency of ‘light first’ responses:</w:t>
      </w:r>
    </w:p>
    <w:p w14:paraId="01DD4FA6" w14:textId="43D9D43F" w:rsidR="001D6171" w:rsidRPr="001230EA" w:rsidRDefault="001D6171" w:rsidP="001E7FFA">
      <w:pPr>
        <w:tabs>
          <w:tab w:val="right" w:pos="9026"/>
        </w:tabs>
        <w:spacing w:line="480" w:lineRule="auto"/>
        <w:ind w:left="284"/>
        <w:rPr>
          <w:rFonts w:asciiTheme="minorHAnsi" w:hAnsiTheme="minorHAnsi" w:cstheme="minorHAnsi"/>
          <w:sz w:val="24"/>
          <w:szCs w:val="24"/>
        </w:rPr>
      </w:pPr>
      <w:r w:rsidRPr="001230EA">
        <w:rPr>
          <w:rFonts w:asciiTheme="minorHAnsi" w:hAnsiTheme="minorHAnsi" w:cstheme="minorHAnsi"/>
          <w:sz w:val="24"/>
          <w:szCs w:val="24"/>
        </w:rPr>
        <w:t xml:space="preserve"> (</w:t>
      </w:r>
      <w:r w:rsidRPr="001230EA">
        <w:rPr>
          <w:rFonts w:asciiTheme="minorHAnsi" w:hAnsiTheme="minorHAnsi" w:cstheme="minorHAnsi"/>
          <w:i/>
          <w:sz w:val="24"/>
          <w:szCs w:val="24"/>
        </w:rPr>
        <w:t>a</w:t>
      </w:r>
      <w:r w:rsidRPr="001230EA">
        <w:rPr>
          <w:rFonts w:asciiTheme="minorHAnsi" w:hAnsiTheme="minorHAnsi" w:cstheme="minorHAnsi"/>
          <w:sz w:val="24"/>
          <w:szCs w:val="24"/>
        </w:rPr>
        <w:t xml:space="preserve"> − </w:t>
      </w:r>
      <w:r w:rsidRPr="001230EA">
        <w:rPr>
          <w:rFonts w:asciiTheme="minorHAnsi" w:hAnsiTheme="minorHAnsi" w:cstheme="minorHAnsi"/>
          <w:i/>
          <w:sz w:val="24"/>
          <w:szCs w:val="24"/>
        </w:rPr>
        <w:t>b</w:t>
      </w:r>
      <w:r w:rsidR="00063987" w:rsidRPr="001230EA">
        <w:rPr>
          <w:rFonts w:asciiTheme="minorHAnsi" w:hAnsiTheme="minorHAnsi" w:cstheme="minorHAnsi"/>
          <w:sz w:val="24"/>
          <w:szCs w:val="24"/>
        </w:rPr>
        <w:t>)</w:t>
      </w:r>
      <w:proofErr w:type="gramStart"/>
      <w:r w:rsidR="00063987" w:rsidRPr="001230EA">
        <w:rPr>
          <w:rFonts w:asciiTheme="minorHAnsi" w:hAnsiTheme="minorHAnsi" w:cstheme="minorHAnsi"/>
          <w:sz w:val="24"/>
          <w:szCs w:val="24"/>
        </w:rPr>
        <w:t>/</w:t>
      </w:r>
      <w:r w:rsidR="00063987">
        <w:rPr>
          <w:rFonts w:asciiTheme="minorHAnsi" w:hAnsiTheme="minorHAnsi" w:cstheme="minorHAnsi"/>
          <w:sz w:val="24"/>
          <w:szCs w:val="24"/>
        </w:rPr>
        <w:t>{</w:t>
      </w:r>
      <w:proofErr w:type="gramEnd"/>
      <w:r w:rsidRPr="001230EA">
        <w:rPr>
          <w:rFonts w:asciiTheme="minorHAnsi" w:hAnsiTheme="minorHAnsi" w:cstheme="minorHAnsi"/>
          <w:sz w:val="24"/>
          <w:szCs w:val="24"/>
        </w:rPr>
        <w:t xml:space="preserve">1 + </w:t>
      </w:r>
      <w:r w:rsidRPr="001230EA">
        <w:rPr>
          <w:rFonts w:asciiTheme="minorHAnsi" w:hAnsiTheme="minorHAnsi" w:cstheme="minorHAnsi"/>
          <w:i/>
          <w:sz w:val="24"/>
          <w:szCs w:val="24"/>
        </w:rPr>
        <w:t>exp</w:t>
      </w:r>
      <w:r w:rsidR="00063987">
        <w:rPr>
          <w:rFonts w:asciiTheme="minorHAnsi" w:hAnsiTheme="minorHAnsi" w:cstheme="minorHAnsi"/>
          <w:sz w:val="24"/>
          <w:szCs w:val="24"/>
        </w:rPr>
        <w:t>[</w:t>
      </w:r>
      <w:r w:rsidR="00063987" w:rsidRPr="001230EA">
        <w:rPr>
          <w:rFonts w:asciiTheme="minorHAnsi" w:hAnsiTheme="minorHAnsi" w:cstheme="minorHAnsi"/>
          <w:sz w:val="24"/>
          <w:szCs w:val="24"/>
        </w:rPr>
        <w:t>(</w:t>
      </w:r>
      <w:r w:rsidRPr="001230EA">
        <w:rPr>
          <w:rFonts w:asciiTheme="minorHAnsi" w:hAnsiTheme="minorHAnsi" w:cstheme="minorHAnsi"/>
          <w:i/>
          <w:sz w:val="24"/>
          <w:szCs w:val="24"/>
        </w:rPr>
        <w:t>x</w:t>
      </w:r>
      <w:r w:rsidRPr="001230EA">
        <w:rPr>
          <w:rFonts w:asciiTheme="minorHAnsi" w:hAnsiTheme="minorHAnsi" w:cstheme="minorHAnsi"/>
          <w:sz w:val="24"/>
          <w:szCs w:val="24"/>
        </w:rPr>
        <w:t xml:space="preserve"> − </w:t>
      </w:r>
      <w:r w:rsidRPr="001230EA">
        <w:rPr>
          <w:rFonts w:asciiTheme="minorHAnsi" w:hAnsiTheme="minorHAnsi" w:cstheme="minorHAnsi"/>
          <w:i/>
          <w:sz w:val="24"/>
          <w:szCs w:val="24"/>
        </w:rPr>
        <w:t>c</w:t>
      </w:r>
      <w:r w:rsidRPr="001230EA">
        <w:rPr>
          <w:rFonts w:asciiTheme="minorHAnsi" w:hAnsiTheme="minorHAnsi" w:cstheme="minorHAnsi"/>
          <w:sz w:val="24"/>
          <w:szCs w:val="24"/>
        </w:rPr>
        <w:t>)/</w:t>
      </w:r>
      <w:r w:rsidRPr="001230EA">
        <w:rPr>
          <w:rFonts w:asciiTheme="minorHAnsi" w:hAnsiTheme="minorHAnsi" w:cstheme="minorHAnsi"/>
          <w:i/>
          <w:sz w:val="24"/>
          <w:szCs w:val="24"/>
        </w:rPr>
        <w:t>d</w:t>
      </w:r>
      <w:r w:rsidR="00063987">
        <w:rPr>
          <w:rFonts w:asciiTheme="minorHAnsi" w:hAnsiTheme="minorHAnsi" w:cstheme="minorHAnsi"/>
          <w:sz w:val="24"/>
          <w:szCs w:val="24"/>
        </w:rPr>
        <w:t>]}</w:t>
      </w:r>
      <w:r w:rsidR="00063987" w:rsidRPr="001230EA">
        <w:rPr>
          <w:rFonts w:asciiTheme="minorHAnsi" w:hAnsiTheme="minorHAnsi" w:cstheme="minorHAnsi"/>
          <w:sz w:val="24"/>
          <w:szCs w:val="24"/>
        </w:rPr>
        <w:t xml:space="preserve"> </w:t>
      </w:r>
      <w:r w:rsidRPr="001230EA">
        <w:rPr>
          <w:rFonts w:asciiTheme="minorHAnsi" w:hAnsiTheme="minorHAnsi" w:cstheme="minorHAnsi"/>
          <w:sz w:val="24"/>
          <w:szCs w:val="24"/>
        </w:rPr>
        <w:t xml:space="preserve">+ </w:t>
      </w:r>
      <w:r w:rsidRPr="001230EA">
        <w:rPr>
          <w:rFonts w:asciiTheme="minorHAnsi" w:hAnsiTheme="minorHAnsi" w:cstheme="minorHAnsi"/>
          <w:i/>
          <w:sz w:val="24"/>
          <w:szCs w:val="24"/>
        </w:rPr>
        <w:t>b</w:t>
      </w:r>
      <w:r w:rsidRPr="001230EA">
        <w:rPr>
          <w:rFonts w:asciiTheme="minorHAnsi" w:hAnsiTheme="minorHAnsi" w:cstheme="minorHAnsi"/>
          <w:sz w:val="24"/>
          <w:szCs w:val="24"/>
        </w:rPr>
        <w:t xml:space="preserve"> </w:t>
      </w:r>
      <w:r w:rsidR="0034028F" w:rsidRPr="001230EA">
        <w:rPr>
          <w:rFonts w:asciiTheme="minorHAnsi" w:hAnsiTheme="minorHAnsi" w:cstheme="minorHAnsi"/>
          <w:sz w:val="24"/>
          <w:szCs w:val="24"/>
        </w:rPr>
        <w:tab/>
        <w:t>(1)</w:t>
      </w:r>
    </w:p>
    <w:p w14:paraId="22453985" w14:textId="16B03F25" w:rsidR="001D6171" w:rsidRPr="001230EA" w:rsidRDefault="001D6171" w:rsidP="001D6171">
      <w:pPr>
        <w:spacing w:line="480" w:lineRule="auto"/>
        <w:rPr>
          <w:rFonts w:asciiTheme="minorHAnsi" w:hAnsiTheme="minorHAnsi" w:cstheme="minorHAnsi"/>
          <w:iCs/>
          <w:sz w:val="24"/>
          <w:szCs w:val="24"/>
        </w:rPr>
      </w:pPr>
      <w:r w:rsidRPr="001230EA">
        <w:rPr>
          <w:rFonts w:asciiTheme="minorHAnsi" w:hAnsiTheme="minorHAnsi" w:cstheme="minorHAnsi"/>
          <w:sz w:val="24"/>
          <w:szCs w:val="24"/>
        </w:rPr>
        <w:t xml:space="preserve">where </w:t>
      </w:r>
      <w:r w:rsidRPr="001230EA">
        <w:rPr>
          <w:rFonts w:asciiTheme="minorHAnsi" w:hAnsiTheme="minorHAnsi" w:cstheme="minorHAnsi"/>
          <w:i/>
          <w:sz w:val="24"/>
          <w:szCs w:val="24"/>
        </w:rPr>
        <w:t>a</w:t>
      </w:r>
      <w:r w:rsidRPr="001230EA">
        <w:rPr>
          <w:rFonts w:asciiTheme="minorHAnsi" w:hAnsiTheme="minorHAnsi" w:cstheme="minorHAnsi"/>
          <w:sz w:val="24"/>
          <w:szCs w:val="24"/>
        </w:rPr>
        <w:t xml:space="preserve"> reflects the upper asymptote, and </w:t>
      </w:r>
      <w:r w:rsidRPr="001230EA">
        <w:rPr>
          <w:rFonts w:asciiTheme="minorHAnsi" w:hAnsiTheme="minorHAnsi" w:cstheme="minorHAnsi"/>
          <w:i/>
          <w:sz w:val="24"/>
          <w:szCs w:val="24"/>
        </w:rPr>
        <w:t>b</w:t>
      </w:r>
      <w:r w:rsidRPr="001230EA">
        <w:rPr>
          <w:rFonts w:asciiTheme="minorHAnsi" w:hAnsiTheme="minorHAnsi" w:cstheme="minorHAnsi"/>
          <w:iCs/>
          <w:sz w:val="24"/>
          <w:szCs w:val="24"/>
        </w:rPr>
        <w:t xml:space="preserve"> reflects the lower asymptote. The parameter </w:t>
      </w:r>
      <w:r w:rsidRPr="001230EA">
        <w:rPr>
          <w:rFonts w:asciiTheme="minorHAnsi" w:hAnsiTheme="minorHAnsi" w:cstheme="minorHAnsi"/>
          <w:i/>
          <w:sz w:val="24"/>
          <w:szCs w:val="24"/>
        </w:rPr>
        <w:t>d</w:t>
      </w:r>
      <w:r w:rsidRPr="001230EA">
        <w:rPr>
          <w:rFonts w:asciiTheme="minorHAnsi" w:hAnsiTheme="minorHAnsi" w:cstheme="minorHAnsi"/>
          <w:iCs/>
          <w:sz w:val="24"/>
          <w:szCs w:val="24"/>
        </w:rPr>
        <w:t xml:space="preserve"> represents the width of the curve, whereas </w:t>
      </w:r>
      <w:r w:rsidRPr="001230EA">
        <w:rPr>
          <w:rFonts w:asciiTheme="minorHAnsi" w:hAnsiTheme="minorHAnsi" w:cstheme="minorHAnsi"/>
          <w:i/>
          <w:sz w:val="24"/>
          <w:szCs w:val="24"/>
        </w:rPr>
        <w:t>c</w:t>
      </w:r>
      <w:r w:rsidRPr="001230EA">
        <w:rPr>
          <w:rFonts w:asciiTheme="minorHAnsi" w:hAnsiTheme="minorHAnsi" w:cstheme="minorHAnsi"/>
          <w:iCs/>
          <w:sz w:val="24"/>
          <w:szCs w:val="24"/>
        </w:rPr>
        <w:t xml:space="preserve"> was the location of the curve. The SOA (in </w:t>
      </w:r>
      <w:proofErr w:type="spellStart"/>
      <w:r w:rsidRPr="001230EA">
        <w:rPr>
          <w:rFonts w:asciiTheme="minorHAnsi" w:hAnsiTheme="minorHAnsi" w:cstheme="minorHAnsi"/>
          <w:iCs/>
          <w:sz w:val="24"/>
          <w:szCs w:val="24"/>
        </w:rPr>
        <w:t>ms</w:t>
      </w:r>
      <w:proofErr w:type="spellEnd"/>
      <w:r w:rsidRPr="001230EA">
        <w:rPr>
          <w:rFonts w:asciiTheme="minorHAnsi" w:hAnsiTheme="minorHAnsi" w:cstheme="minorHAnsi"/>
          <w:iCs/>
          <w:sz w:val="24"/>
          <w:szCs w:val="24"/>
        </w:rPr>
        <w:t>) corresponding to a 50% response rate of ‘</w:t>
      </w:r>
      <w:r w:rsidR="00400D3B" w:rsidRPr="001230EA">
        <w:rPr>
          <w:rFonts w:asciiTheme="minorHAnsi" w:hAnsiTheme="minorHAnsi" w:cstheme="minorHAnsi"/>
          <w:iCs/>
          <w:sz w:val="24"/>
          <w:szCs w:val="24"/>
        </w:rPr>
        <w:t>light</w:t>
      </w:r>
      <w:r w:rsidR="00400D3B">
        <w:rPr>
          <w:rFonts w:asciiTheme="minorHAnsi" w:hAnsiTheme="minorHAnsi" w:cstheme="minorHAnsi"/>
          <w:iCs/>
          <w:sz w:val="24"/>
          <w:szCs w:val="24"/>
        </w:rPr>
        <w:t>-</w:t>
      </w:r>
      <w:r w:rsidRPr="001230EA">
        <w:rPr>
          <w:rFonts w:asciiTheme="minorHAnsi" w:hAnsiTheme="minorHAnsi" w:cstheme="minorHAnsi"/>
          <w:iCs/>
          <w:sz w:val="24"/>
          <w:szCs w:val="24"/>
        </w:rPr>
        <w:t>first</w:t>
      </w:r>
      <w:r w:rsidR="00400D3B">
        <w:rPr>
          <w:rFonts w:asciiTheme="minorHAnsi" w:hAnsiTheme="minorHAnsi" w:cstheme="minorHAnsi"/>
          <w:iCs/>
          <w:sz w:val="24"/>
          <w:szCs w:val="24"/>
        </w:rPr>
        <w:t>’</w:t>
      </w:r>
      <w:r w:rsidRPr="001230EA">
        <w:rPr>
          <w:rFonts w:asciiTheme="minorHAnsi" w:hAnsiTheme="minorHAnsi" w:cstheme="minorHAnsi"/>
          <w:iCs/>
          <w:sz w:val="24"/>
          <w:szCs w:val="24"/>
        </w:rPr>
        <w:t xml:space="preserve"> button presses was used as an estimate of the PSS.</w:t>
      </w:r>
    </w:p>
    <w:p w14:paraId="54BC6F38" w14:textId="77777777" w:rsidR="001D6171"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t>For the SJ data, a Gaussian was fitted to the relative frequency of ‘simultaneous’ responses:</w:t>
      </w:r>
    </w:p>
    <w:p w14:paraId="5C03A842" w14:textId="795B30F8" w:rsidR="001D6171" w:rsidRPr="001230EA" w:rsidRDefault="001D6171" w:rsidP="001E7FFA">
      <w:pPr>
        <w:tabs>
          <w:tab w:val="right" w:pos="9026"/>
        </w:tabs>
        <w:spacing w:line="480" w:lineRule="auto"/>
        <w:ind w:left="284"/>
        <w:rPr>
          <w:rFonts w:asciiTheme="minorHAnsi" w:hAnsiTheme="minorHAnsi" w:cstheme="minorHAnsi"/>
          <w:sz w:val="24"/>
          <w:szCs w:val="24"/>
        </w:rPr>
      </w:pPr>
      <w:r w:rsidRPr="001E7FFA">
        <w:rPr>
          <w:rFonts w:asciiTheme="minorHAnsi" w:hAnsiTheme="minorHAnsi" w:cstheme="minorHAnsi"/>
          <w:sz w:val="24"/>
          <w:szCs w:val="24"/>
        </w:rPr>
        <w:t>a</w:t>
      </w:r>
      <w:r w:rsidRPr="001230EA">
        <w:rPr>
          <w:rFonts w:asciiTheme="minorHAnsi" w:hAnsiTheme="minorHAnsi" w:cstheme="minorHAnsi"/>
          <w:sz w:val="24"/>
          <w:szCs w:val="24"/>
        </w:rPr>
        <w:t xml:space="preserve"> + </w:t>
      </w:r>
      <w:r w:rsidRPr="001E7FFA">
        <w:rPr>
          <w:rFonts w:asciiTheme="minorHAnsi" w:hAnsiTheme="minorHAnsi" w:cstheme="minorHAnsi"/>
          <w:sz w:val="24"/>
          <w:szCs w:val="24"/>
        </w:rPr>
        <w:t>b</w:t>
      </w:r>
      <w:r w:rsidRPr="001230EA">
        <w:rPr>
          <w:rFonts w:asciiTheme="minorHAnsi" w:hAnsiTheme="minorHAnsi" w:cstheme="minorHAnsi"/>
          <w:sz w:val="24"/>
          <w:szCs w:val="24"/>
        </w:rPr>
        <w:t xml:space="preserve"> </w:t>
      </w:r>
      <w:r w:rsidR="008520C7">
        <w:rPr>
          <w:rFonts w:asciiTheme="minorHAnsi" w:hAnsiTheme="minorHAnsi" w:cstheme="minorHAnsi"/>
          <w:sz w:val="24"/>
          <w:szCs w:val="24"/>
        </w:rPr>
        <w:t>·</w:t>
      </w:r>
      <w:r w:rsidR="008520C7" w:rsidRPr="001230EA">
        <w:rPr>
          <w:rFonts w:asciiTheme="minorHAnsi" w:hAnsiTheme="minorHAnsi" w:cstheme="minorHAnsi"/>
          <w:sz w:val="24"/>
          <w:szCs w:val="24"/>
        </w:rPr>
        <w:t xml:space="preserve"> </w:t>
      </w:r>
      <w:proofErr w:type="gramStart"/>
      <w:r w:rsidRPr="001E7FFA">
        <w:rPr>
          <w:rFonts w:asciiTheme="minorHAnsi" w:hAnsiTheme="minorHAnsi" w:cstheme="minorHAnsi"/>
          <w:sz w:val="24"/>
          <w:szCs w:val="24"/>
        </w:rPr>
        <w:t>exp</w:t>
      </w:r>
      <w:r w:rsidR="00063987">
        <w:rPr>
          <w:rFonts w:asciiTheme="minorHAnsi" w:hAnsiTheme="minorHAnsi" w:cstheme="minorHAnsi"/>
          <w:sz w:val="24"/>
          <w:szCs w:val="24"/>
        </w:rPr>
        <w:t>{</w:t>
      </w:r>
      <w:proofErr w:type="gramEnd"/>
      <w:r w:rsidR="00063987" w:rsidRPr="001230EA">
        <w:rPr>
          <w:rFonts w:asciiTheme="minorHAnsi" w:hAnsiTheme="minorHAnsi" w:cstheme="minorHAnsi"/>
          <w:sz w:val="24"/>
          <w:szCs w:val="24"/>
        </w:rPr>
        <w:t>−</w:t>
      </w:r>
      <w:r w:rsidRPr="001230EA">
        <w:rPr>
          <w:rFonts w:asciiTheme="minorHAnsi" w:hAnsiTheme="minorHAnsi" w:cstheme="minorHAnsi"/>
          <w:sz w:val="24"/>
          <w:szCs w:val="24"/>
        </w:rPr>
        <w:t xml:space="preserve">0.5 </w:t>
      </w:r>
      <w:r w:rsidR="00063987">
        <w:rPr>
          <w:rFonts w:asciiTheme="minorHAnsi" w:hAnsiTheme="minorHAnsi" w:cstheme="minorHAnsi"/>
          <w:sz w:val="24"/>
          <w:szCs w:val="24"/>
        </w:rPr>
        <w:t>·</w:t>
      </w:r>
      <w:r w:rsidR="00063987" w:rsidRPr="001230EA">
        <w:rPr>
          <w:rFonts w:asciiTheme="minorHAnsi" w:hAnsiTheme="minorHAnsi" w:cstheme="minorHAnsi"/>
          <w:sz w:val="24"/>
          <w:szCs w:val="24"/>
        </w:rPr>
        <w:t xml:space="preserve"> </w:t>
      </w:r>
      <w:r w:rsidR="00063987">
        <w:rPr>
          <w:rFonts w:asciiTheme="minorHAnsi" w:hAnsiTheme="minorHAnsi" w:cstheme="minorHAnsi"/>
          <w:sz w:val="24"/>
          <w:szCs w:val="24"/>
        </w:rPr>
        <w:t>[</w:t>
      </w:r>
      <w:r w:rsidRPr="001230EA">
        <w:rPr>
          <w:rFonts w:asciiTheme="minorHAnsi" w:hAnsiTheme="minorHAnsi" w:cstheme="minorHAnsi"/>
          <w:sz w:val="24"/>
          <w:szCs w:val="24"/>
        </w:rPr>
        <w:t>(</w:t>
      </w:r>
      <w:r w:rsidRPr="001E7FFA">
        <w:rPr>
          <w:rFonts w:asciiTheme="minorHAnsi" w:hAnsiTheme="minorHAnsi" w:cstheme="minorHAnsi"/>
          <w:sz w:val="24"/>
          <w:szCs w:val="24"/>
        </w:rPr>
        <w:t>x</w:t>
      </w:r>
      <w:r w:rsidRPr="001230EA">
        <w:rPr>
          <w:rFonts w:asciiTheme="minorHAnsi" w:hAnsiTheme="minorHAnsi" w:cstheme="minorHAnsi"/>
          <w:sz w:val="24"/>
          <w:szCs w:val="24"/>
        </w:rPr>
        <w:t xml:space="preserve"> − </w:t>
      </w:r>
      <w:r w:rsidRPr="001E7FFA">
        <w:rPr>
          <w:rFonts w:asciiTheme="minorHAnsi" w:hAnsiTheme="minorHAnsi" w:cstheme="minorHAnsi"/>
          <w:sz w:val="24"/>
          <w:szCs w:val="24"/>
        </w:rPr>
        <w:t>c</w:t>
      </w:r>
      <w:r w:rsidRPr="001230EA">
        <w:rPr>
          <w:rFonts w:asciiTheme="minorHAnsi" w:hAnsiTheme="minorHAnsi" w:cstheme="minorHAnsi"/>
          <w:sz w:val="24"/>
          <w:szCs w:val="24"/>
        </w:rPr>
        <w:t>)/</w:t>
      </w:r>
      <w:r w:rsidRPr="001E7FFA">
        <w:rPr>
          <w:rFonts w:asciiTheme="minorHAnsi" w:hAnsiTheme="minorHAnsi" w:cstheme="minorHAnsi"/>
          <w:sz w:val="24"/>
          <w:szCs w:val="24"/>
        </w:rPr>
        <w:t>d</w:t>
      </w:r>
      <w:r w:rsidR="00063987">
        <w:rPr>
          <w:rFonts w:asciiTheme="minorHAnsi" w:hAnsiTheme="minorHAnsi" w:cstheme="minorHAnsi"/>
          <w:sz w:val="24"/>
          <w:szCs w:val="24"/>
        </w:rPr>
        <w:t>]</w:t>
      </w:r>
      <w:r w:rsidRPr="001E7FFA">
        <w:rPr>
          <w:rFonts w:asciiTheme="minorHAnsi" w:hAnsiTheme="minorHAnsi" w:cstheme="minorHAnsi"/>
          <w:sz w:val="24"/>
          <w:szCs w:val="24"/>
        </w:rPr>
        <w:t>2</w:t>
      </w:r>
      <w:r w:rsidR="00063987">
        <w:rPr>
          <w:rFonts w:asciiTheme="minorHAnsi" w:hAnsiTheme="minorHAnsi" w:cstheme="minorHAnsi"/>
          <w:sz w:val="24"/>
          <w:szCs w:val="24"/>
        </w:rPr>
        <w:t>}</w:t>
      </w:r>
      <w:r w:rsidR="0034028F" w:rsidRPr="001230EA">
        <w:rPr>
          <w:rFonts w:asciiTheme="minorHAnsi" w:hAnsiTheme="minorHAnsi" w:cstheme="minorHAnsi"/>
          <w:sz w:val="24"/>
          <w:szCs w:val="24"/>
        </w:rPr>
        <w:tab/>
        <w:t>(2)</w:t>
      </w:r>
    </w:p>
    <w:p w14:paraId="370762C2" w14:textId="3A728026" w:rsidR="00515C5D"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lastRenderedPageBreak/>
        <w:t xml:space="preserve">where </w:t>
      </w:r>
      <w:r w:rsidRPr="001230EA">
        <w:rPr>
          <w:rFonts w:asciiTheme="minorHAnsi" w:hAnsiTheme="minorHAnsi" w:cstheme="minorHAnsi"/>
          <w:i/>
          <w:sz w:val="24"/>
          <w:szCs w:val="24"/>
        </w:rPr>
        <w:t>a</w:t>
      </w:r>
      <w:r w:rsidRPr="001230EA">
        <w:rPr>
          <w:rFonts w:asciiTheme="minorHAnsi" w:hAnsiTheme="minorHAnsi" w:cstheme="minorHAnsi"/>
          <w:sz w:val="24"/>
          <w:szCs w:val="24"/>
        </w:rPr>
        <w:t xml:space="preserve"> reflects the offset along the y-axis, </w:t>
      </w:r>
      <w:r w:rsidRPr="001230EA">
        <w:rPr>
          <w:rFonts w:asciiTheme="minorHAnsi" w:hAnsiTheme="minorHAnsi" w:cstheme="minorHAnsi"/>
          <w:i/>
          <w:sz w:val="24"/>
          <w:szCs w:val="24"/>
        </w:rPr>
        <w:t>b,</w:t>
      </w:r>
      <w:r w:rsidRPr="001230EA">
        <w:rPr>
          <w:rFonts w:asciiTheme="minorHAnsi" w:hAnsiTheme="minorHAnsi" w:cstheme="minorHAnsi"/>
          <w:sz w:val="24"/>
          <w:szCs w:val="24"/>
        </w:rPr>
        <w:t xml:space="preserve"> the amplitude of the curve and </w:t>
      </w:r>
      <w:r w:rsidRPr="001230EA">
        <w:rPr>
          <w:rFonts w:asciiTheme="minorHAnsi" w:hAnsiTheme="minorHAnsi" w:cstheme="minorHAnsi"/>
          <w:i/>
          <w:sz w:val="24"/>
          <w:szCs w:val="24"/>
        </w:rPr>
        <w:t>c</w:t>
      </w:r>
      <w:r w:rsidRPr="001230EA">
        <w:rPr>
          <w:rFonts w:asciiTheme="minorHAnsi" w:hAnsiTheme="minorHAnsi" w:cstheme="minorHAnsi"/>
          <w:sz w:val="24"/>
          <w:szCs w:val="24"/>
        </w:rPr>
        <w:t xml:space="preserve"> reflects the midpoint which was used as an estimate of the PSS. The parameter </w:t>
      </w:r>
      <w:r w:rsidRPr="001230EA">
        <w:rPr>
          <w:rFonts w:asciiTheme="minorHAnsi" w:hAnsiTheme="minorHAnsi" w:cstheme="minorHAnsi"/>
          <w:i/>
          <w:sz w:val="24"/>
          <w:szCs w:val="24"/>
        </w:rPr>
        <w:t>d</w:t>
      </w:r>
      <w:r w:rsidRPr="001230EA">
        <w:rPr>
          <w:rFonts w:asciiTheme="minorHAnsi" w:hAnsiTheme="minorHAnsi" w:cstheme="minorHAnsi"/>
          <w:sz w:val="24"/>
          <w:szCs w:val="24"/>
        </w:rPr>
        <w:t xml:space="preserve"> reflects the width of the curve. A nonlinear least-squares method (</w:t>
      </w:r>
      <w:r w:rsidR="00063987">
        <w:rPr>
          <w:rFonts w:asciiTheme="minorHAnsi" w:hAnsiTheme="minorHAnsi" w:cstheme="minorHAnsi"/>
          <w:sz w:val="24"/>
          <w:szCs w:val="24"/>
        </w:rPr>
        <w:t>f</w:t>
      </w:r>
      <w:r w:rsidR="00063987" w:rsidRPr="001230EA">
        <w:rPr>
          <w:rFonts w:asciiTheme="minorHAnsi" w:hAnsiTheme="minorHAnsi" w:cstheme="minorHAnsi"/>
          <w:sz w:val="24"/>
          <w:szCs w:val="24"/>
        </w:rPr>
        <w:t xml:space="preserve">unction </w:t>
      </w:r>
      <w:r w:rsidRPr="001230EA">
        <w:rPr>
          <w:rFonts w:asciiTheme="minorHAnsi" w:hAnsiTheme="minorHAnsi" w:cstheme="minorHAnsi"/>
          <w:sz w:val="24"/>
          <w:szCs w:val="24"/>
        </w:rPr>
        <w:t>‘fit’; MATLAB2018) was used to find the best-fitting parameters for both the TOJ and SJ data.</w:t>
      </w:r>
    </w:p>
    <w:p w14:paraId="523AA4AC" w14:textId="77777777" w:rsidR="00001658" w:rsidRPr="001230EA" w:rsidRDefault="00001658" w:rsidP="001D6171">
      <w:pPr>
        <w:spacing w:line="480" w:lineRule="auto"/>
        <w:rPr>
          <w:rFonts w:asciiTheme="minorHAnsi" w:hAnsiTheme="minorHAnsi" w:cstheme="minorHAnsi"/>
          <w:sz w:val="24"/>
          <w:szCs w:val="24"/>
        </w:rPr>
      </w:pPr>
    </w:p>
    <w:p w14:paraId="2099A41A" w14:textId="1D1D1C1A" w:rsidR="001D6171" w:rsidRPr="001230EA" w:rsidRDefault="001D6171" w:rsidP="001E7FFA">
      <w:pPr>
        <w:pStyle w:val="ListParagraph"/>
        <w:numPr>
          <w:ilvl w:val="0"/>
          <w:numId w:val="44"/>
        </w:numPr>
        <w:spacing w:line="480" w:lineRule="auto"/>
        <w:rPr>
          <w:rFonts w:asciiTheme="minorHAnsi" w:hAnsiTheme="minorHAnsi" w:cstheme="minorHAnsi"/>
          <w:bCs/>
          <w:i/>
          <w:iCs/>
          <w:sz w:val="24"/>
          <w:szCs w:val="24"/>
        </w:rPr>
      </w:pPr>
      <w:r w:rsidRPr="001230EA">
        <w:rPr>
          <w:rFonts w:asciiTheme="minorHAnsi" w:hAnsiTheme="minorHAnsi" w:cstheme="minorHAnsi"/>
          <w:bCs/>
          <w:i/>
          <w:iCs/>
          <w:sz w:val="24"/>
          <w:szCs w:val="24"/>
        </w:rPr>
        <w:t>Data Analysis</w:t>
      </w:r>
    </w:p>
    <w:p w14:paraId="4D432CD3" w14:textId="77777777" w:rsidR="00747F62" w:rsidRDefault="00747F62" w:rsidP="001D6171">
      <w:pPr>
        <w:spacing w:line="480" w:lineRule="auto"/>
        <w:rPr>
          <w:rFonts w:asciiTheme="minorHAnsi" w:hAnsiTheme="minorHAnsi" w:cstheme="minorHAnsi"/>
          <w:sz w:val="24"/>
          <w:szCs w:val="24"/>
        </w:rPr>
      </w:pPr>
    </w:p>
    <w:p w14:paraId="413947F8" w14:textId="76BF1749" w:rsidR="001D6171"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A one-way </w:t>
      </w:r>
      <w:r w:rsidR="00063987" w:rsidRPr="001230EA">
        <w:rPr>
          <w:rFonts w:asciiTheme="minorHAnsi" w:hAnsiTheme="minorHAnsi" w:cstheme="minorHAnsi"/>
          <w:sz w:val="24"/>
          <w:szCs w:val="24"/>
        </w:rPr>
        <w:t>repeated</w:t>
      </w:r>
      <w:r w:rsidR="00063987">
        <w:rPr>
          <w:rFonts w:asciiTheme="minorHAnsi" w:hAnsiTheme="minorHAnsi" w:cstheme="minorHAnsi"/>
          <w:sz w:val="24"/>
          <w:szCs w:val="24"/>
        </w:rPr>
        <w:t>-</w:t>
      </w:r>
      <w:r w:rsidRPr="001230EA">
        <w:rPr>
          <w:rFonts w:asciiTheme="minorHAnsi" w:hAnsiTheme="minorHAnsi" w:cstheme="minorHAnsi"/>
          <w:sz w:val="24"/>
          <w:szCs w:val="24"/>
        </w:rPr>
        <w:t>measures ANOVA was used to assess the effect of visual intensity on the PSS in the SJ and TOJ tasks. Here, a Greenhouse</w:t>
      </w:r>
      <w:r w:rsidR="00063987">
        <w:rPr>
          <w:rFonts w:asciiTheme="minorHAnsi" w:hAnsiTheme="minorHAnsi" w:cstheme="minorHAnsi"/>
          <w:sz w:val="24"/>
          <w:szCs w:val="24"/>
        </w:rPr>
        <w:t>–</w:t>
      </w:r>
      <w:r w:rsidRPr="001230EA">
        <w:rPr>
          <w:rFonts w:asciiTheme="minorHAnsi" w:hAnsiTheme="minorHAnsi" w:cstheme="minorHAnsi"/>
          <w:sz w:val="24"/>
          <w:szCs w:val="24"/>
        </w:rPr>
        <w:t xml:space="preserve">Geisser correction was applied where </w:t>
      </w:r>
      <w:r w:rsidR="008030E7" w:rsidRPr="001230EA">
        <w:rPr>
          <w:rFonts w:asciiTheme="minorHAnsi" w:hAnsiTheme="minorHAnsi" w:cstheme="minorHAnsi"/>
          <w:sz w:val="24"/>
          <w:szCs w:val="24"/>
        </w:rPr>
        <w:t>the assumption of sphericity was violated</w:t>
      </w:r>
      <w:r w:rsidRPr="001230EA">
        <w:rPr>
          <w:rFonts w:asciiTheme="minorHAnsi" w:hAnsiTheme="minorHAnsi" w:cstheme="minorHAnsi"/>
          <w:sz w:val="24"/>
          <w:szCs w:val="24"/>
        </w:rPr>
        <w:t>. The Pearson correlation coefficient was used to assess the correlation between PSSs recorded in the SJ and TOJ tasks. This was done separately at each of the three intensities.</w:t>
      </w:r>
    </w:p>
    <w:p w14:paraId="3D6EABC5" w14:textId="750C4CDF" w:rsidR="00F26E20" w:rsidRPr="001230EA" w:rsidRDefault="001D6171" w:rsidP="001E7FFA">
      <w:pPr>
        <w:spacing w:line="480" w:lineRule="auto"/>
        <w:ind w:firstLine="709"/>
        <w:rPr>
          <w:rFonts w:asciiTheme="minorHAnsi" w:hAnsiTheme="minorHAnsi" w:cstheme="minorHAnsi"/>
          <w:sz w:val="24"/>
          <w:szCs w:val="24"/>
        </w:rPr>
      </w:pPr>
      <w:r w:rsidRPr="001230EA">
        <w:rPr>
          <w:rFonts w:asciiTheme="minorHAnsi" w:hAnsiTheme="minorHAnsi" w:cstheme="minorHAnsi"/>
          <w:sz w:val="24"/>
          <w:szCs w:val="24"/>
        </w:rPr>
        <w:t>The test intensity data of the SJ and TOJ task</w:t>
      </w:r>
      <w:r w:rsidR="00063987">
        <w:rPr>
          <w:rFonts w:asciiTheme="minorHAnsi" w:hAnsiTheme="minorHAnsi" w:cstheme="minorHAnsi"/>
          <w:sz w:val="24"/>
          <w:szCs w:val="24"/>
        </w:rPr>
        <w:t>s</w:t>
      </w:r>
      <w:r w:rsidRPr="001230EA">
        <w:rPr>
          <w:rFonts w:asciiTheme="minorHAnsi" w:hAnsiTheme="minorHAnsi" w:cstheme="minorHAnsi"/>
          <w:sz w:val="24"/>
          <w:szCs w:val="24"/>
        </w:rPr>
        <w:t xml:space="preserve"> were split based on the SOA and visual intensity of the preceding trial, and the resultant relative frequencies (either of ‘light first’ or ‘simultaneous’ responses) were fitted using functions described in </w:t>
      </w:r>
      <w:r w:rsidR="00063987">
        <w:rPr>
          <w:rFonts w:asciiTheme="minorHAnsi" w:hAnsiTheme="minorHAnsi" w:cstheme="minorHAnsi"/>
          <w:sz w:val="24"/>
          <w:szCs w:val="24"/>
        </w:rPr>
        <w:t>S</w:t>
      </w:r>
      <w:r w:rsidR="00063987" w:rsidRPr="001230EA">
        <w:rPr>
          <w:rFonts w:asciiTheme="minorHAnsi" w:hAnsiTheme="minorHAnsi" w:cstheme="minorHAnsi"/>
          <w:sz w:val="24"/>
          <w:szCs w:val="24"/>
        </w:rPr>
        <w:t xml:space="preserve">ection </w:t>
      </w:r>
      <w:r w:rsidR="00063987">
        <w:rPr>
          <w:rFonts w:asciiTheme="minorHAnsi" w:hAnsiTheme="minorHAnsi" w:cstheme="minorHAnsi"/>
          <w:sz w:val="24"/>
          <w:szCs w:val="24"/>
        </w:rPr>
        <w:t>2</w:t>
      </w:r>
      <w:r w:rsidRPr="001230EA">
        <w:rPr>
          <w:rFonts w:asciiTheme="minorHAnsi" w:hAnsiTheme="minorHAnsi" w:cstheme="minorHAnsi"/>
          <w:sz w:val="24"/>
          <w:szCs w:val="24"/>
        </w:rPr>
        <w:t>.</w:t>
      </w:r>
      <w:r w:rsidR="000B416D" w:rsidRPr="001230EA">
        <w:rPr>
          <w:rFonts w:asciiTheme="minorHAnsi" w:hAnsiTheme="minorHAnsi" w:cstheme="minorHAnsi"/>
          <w:sz w:val="24"/>
          <w:szCs w:val="24"/>
        </w:rPr>
        <w:t>7</w:t>
      </w:r>
      <w:r w:rsidRPr="001230EA">
        <w:rPr>
          <w:rFonts w:asciiTheme="minorHAnsi" w:hAnsiTheme="minorHAnsi" w:cstheme="minorHAnsi"/>
          <w:sz w:val="24"/>
          <w:szCs w:val="24"/>
        </w:rPr>
        <w:t xml:space="preserve">. Regression lines were fitted independently to each observer’s PSSs, as a function of preceding SOA. This was done separately for trials preceded by dim or bright trials (i.e. split data), and for trials preceded by both bright and dim trials (i.e. all test intensity trials). </w:t>
      </w:r>
      <w:r w:rsidR="00F26E20" w:rsidRPr="001230EA">
        <w:rPr>
          <w:rFonts w:asciiTheme="minorHAnsi" w:hAnsiTheme="minorHAnsi" w:cstheme="minorHAnsi"/>
          <w:sz w:val="24"/>
          <w:szCs w:val="24"/>
        </w:rPr>
        <w:t xml:space="preserve">It should be noted that while regression lines were used as a best fit for the current data set (see </w:t>
      </w:r>
      <w:r w:rsidR="008520C7">
        <w:rPr>
          <w:rFonts w:asciiTheme="minorHAnsi" w:hAnsiTheme="minorHAnsi" w:cstheme="minorHAnsi"/>
          <w:sz w:val="24"/>
          <w:szCs w:val="24"/>
        </w:rPr>
        <w:t>the A</w:t>
      </w:r>
      <w:r w:rsidR="00F26E20" w:rsidRPr="001230EA">
        <w:rPr>
          <w:rFonts w:asciiTheme="minorHAnsi" w:hAnsiTheme="minorHAnsi" w:cstheme="minorHAnsi"/>
          <w:sz w:val="24"/>
          <w:szCs w:val="24"/>
        </w:rPr>
        <w:t xml:space="preserve">ppendix), we would expect the relationship between preceding SOA and PSSs to be linear only across a small range of SOAs, and </w:t>
      </w:r>
      <w:r w:rsidR="008520C7">
        <w:rPr>
          <w:rFonts w:asciiTheme="minorHAnsi" w:hAnsiTheme="minorHAnsi" w:cstheme="minorHAnsi"/>
          <w:sz w:val="24"/>
          <w:szCs w:val="24"/>
        </w:rPr>
        <w:t>to</w:t>
      </w:r>
      <w:r w:rsidR="008520C7" w:rsidRPr="001230EA">
        <w:rPr>
          <w:rFonts w:asciiTheme="minorHAnsi" w:hAnsiTheme="minorHAnsi" w:cstheme="minorHAnsi"/>
          <w:sz w:val="24"/>
          <w:szCs w:val="24"/>
        </w:rPr>
        <w:t xml:space="preserve"> </w:t>
      </w:r>
      <w:r w:rsidR="00F26E20" w:rsidRPr="001230EA">
        <w:rPr>
          <w:rFonts w:asciiTheme="minorHAnsi" w:hAnsiTheme="minorHAnsi" w:cstheme="minorHAnsi"/>
          <w:sz w:val="24"/>
          <w:szCs w:val="24"/>
        </w:rPr>
        <w:t xml:space="preserve">return to zero at higher (and more noticeable) temporal offsets (see Van der Burg </w:t>
      </w:r>
      <w:r w:rsidR="00F26E20" w:rsidRPr="001E7FFA">
        <w:rPr>
          <w:rFonts w:asciiTheme="minorHAnsi" w:hAnsiTheme="minorHAnsi" w:cstheme="minorHAnsi"/>
          <w:i/>
          <w:sz w:val="24"/>
          <w:szCs w:val="24"/>
        </w:rPr>
        <w:t>et al.</w:t>
      </w:r>
      <w:r w:rsidR="00F26E20" w:rsidRPr="001230EA">
        <w:rPr>
          <w:rFonts w:asciiTheme="minorHAnsi" w:hAnsiTheme="minorHAnsi" w:cstheme="minorHAnsi"/>
          <w:sz w:val="24"/>
          <w:szCs w:val="24"/>
        </w:rPr>
        <w:t>, 2013).</w:t>
      </w:r>
    </w:p>
    <w:p w14:paraId="4D8ADCB8" w14:textId="0CFC61B7" w:rsidR="001D6171" w:rsidRPr="001230EA" w:rsidRDefault="001D6171" w:rsidP="001E7FFA">
      <w:pPr>
        <w:spacing w:line="480" w:lineRule="auto"/>
        <w:ind w:firstLine="709"/>
        <w:rPr>
          <w:rFonts w:asciiTheme="minorHAnsi" w:hAnsiTheme="minorHAnsi" w:cstheme="minorHAnsi"/>
          <w:sz w:val="24"/>
          <w:szCs w:val="24"/>
        </w:rPr>
      </w:pPr>
      <w:r w:rsidRPr="001230EA">
        <w:rPr>
          <w:rFonts w:asciiTheme="minorHAnsi" w:hAnsiTheme="minorHAnsi" w:cstheme="minorHAnsi"/>
          <w:sz w:val="24"/>
          <w:szCs w:val="24"/>
        </w:rPr>
        <w:lastRenderedPageBreak/>
        <w:t xml:space="preserve">Paired </w:t>
      </w:r>
      <w:r w:rsidR="00F871A0" w:rsidRPr="001230EA">
        <w:rPr>
          <w:rFonts w:asciiTheme="minorHAnsi" w:hAnsiTheme="minorHAnsi" w:cstheme="minorHAnsi"/>
          <w:i/>
          <w:iCs/>
          <w:sz w:val="24"/>
          <w:szCs w:val="24"/>
        </w:rPr>
        <w:t>t</w:t>
      </w:r>
      <w:r w:rsidR="00BF3A1C">
        <w:rPr>
          <w:rFonts w:asciiTheme="minorHAnsi" w:hAnsiTheme="minorHAnsi" w:cstheme="minorHAnsi"/>
          <w:i/>
          <w:iCs/>
          <w:sz w:val="24"/>
          <w:szCs w:val="24"/>
        </w:rPr>
        <w:t xml:space="preserve"> </w:t>
      </w:r>
      <w:r w:rsidR="00F871A0" w:rsidRPr="001E7FFA">
        <w:rPr>
          <w:rFonts w:asciiTheme="minorHAnsi" w:hAnsiTheme="minorHAnsi" w:cstheme="minorHAnsi"/>
          <w:sz w:val="24"/>
          <w:szCs w:val="24"/>
        </w:rPr>
        <w:t>test</w:t>
      </w:r>
      <w:r w:rsidRPr="001E7FFA">
        <w:rPr>
          <w:rFonts w:asciiTheme="minorHAnsi" w:hAnsiTheme="minorHAnsi" w:cstheme="minorHAnsi"/>
          <w:sz w:val="24"/>
          <w:szCs w:val="24"/>
        </w:rPr>
        <w:t>s</w:t>
      </w:r>
      <w:r w:rsidRPr="001230EA">
        <w:rPr>
          <w:rFonts w:asciiTheme="minorHAnsi" w:hAnsiTheme="minorHAnsi" w:cstheme="minorHAnsi"/>
          <w:sz w:val="24"/>
          <w:szCs w:val="24"/>
        </w:rPr>
        <w:t xml:space="preserve"> were </w:t>
      </w:r>
      <w:r w:rsidR="00A82738" w:rsidRPr="001230EA">
        <w:rPr>
          <w:rFonts w:asciiTheme="minorHAnsi" w:hAnsiTheme="minorHAnsi" w:cstheme="minorHAnsi"/>
          <w:sz w:val="24"/>
          <w:szCs w:val="24"/>
        </w:rPr>
        <w:t xml:space="preserve">then </w:t>
      </w:r>
      <w:r w:rsidRPr="001230EA">
        <w:rPr>
          <w:rFonts w:asciiTheme="minorHAnsi" w:hAnsiTheme="minorHAnsi" w:cstheme="minorHAnsi"/>
          <w:sz w:val="24"/>
          <w:szCs w:val="24"/>
        </w:rPr>
        <w:t xml:space="preserve">used to compare the intercepts of the regression lines fitted to data preceded by dim or bright trials. One-tailed tests were used, as the prediction for the effect of preceding intensity was directional (see </w:t>
      </w:r>
      <w:r w:rsidR="008520C7">
        <w:rPr>
          <w:rFonts w:asciiTheme="minorHAnsi" w:hAnsiTheme="minorHAnsi" w:cstheme="minorHAnsi"/>
          <w:sz w:val="24"/>
          <w:szCs w:val="24"/>
        </w:rPr>
        <w:t>F</w:t>
      </w:r>
      <w:r w:rsidR="008520C7" w:rsidRPr="001230EA">
        <w:rPr>
          <w:rFonts w:asciiTheme="minorHAnsi" w:hAnsiTheme="minorHAnsi" w:cstheme="minorHAnsi"/>
          <w:sz w:val="24"/>
          <w:szCs w:val="24"/>
        </w:rPr>
        <w:t>ig</w:t>
      </w:r>
      <w:r w:rsidR="008520C7">
        <w:rPr>
          <w:rFonts w:asciiTheme="minorHAnsi" w:hAnsiTheme="minorHAnsi" w:cstheme="minorHAnsi"/>
          <w:sz w:val="24"/>
          <w:szCs w:val="24"/>
        </w:rPr>
        <w:t>.</w:t>
      </w:r>
      <w:r w:rsidR="008520C7" w:rsidRPr="001230EA">
        <w:rPr>
          <w:rFonts w:asciiTheme="minorHAnsi" w:hAnsiTheme="minorHAnsi" w:cstheme="minorHAnsi"/>
          <w:sz w:val="24"/>
          <w:szCs w:val="24"/>
        </w:rPr>
        <w:t xml:space="preserve"> </w:t>
      </w:r>
      <w:r w:rsidR="001B1AAA" w:rsidRPr="001230EA">
        <w:rPr>
          <w:rFonts w:asciiTheme="minorHAnsi" w:hAnsiTheme="minorHAnsi" w:cstheme="minorHAnsi"/>
          <w:sz w:val="24"/>
          <w:szCs w:val="24"/>
        </w:rPr>
        <w:t>2</w:t>
      </w:r>
      <w:r w:rsidRPr="001230EA">
        <w:rPr>
          <w:rFonts w:asciiTheme="minorHAnsi" w:hAnsiTheme="minorHAnsi" w:cstheme="minorHAnsi"/>
          <w:sz w:val="24"/>
          <w:szCs w:val="24"/>
        </w:rPr>
        <w:t>).</w:t>
      </w:r>
    </w:p>
    <w:p w14:paraId="13647882" w14:textId="3240F02C" w:rsidR="00C279F8" w:rsidRPr="001230EA" w:rsidRDefault="001D6171" w:rsidP="001E7FFA">
      <w:pPr>
        <w:spacing w:line="480" w:lineRule="auto"/>
        <w:ind w:firstLine="709"/>
        <w:rPr>
          <w:rFonts w:asciiTheme="minorHAnsi" w:hAnsiTheme="minorHAnsi" w:cstheme="minorHAnsi"/>
          <w:sz w:val="24"/>
          <w:szCs w:val="24"/>
        </w:rPr>
      </w:pPr>
      <w:r w:rsidRPr="001230EA">
        <w:rPr>
          <w:rFonts w:asciiTheme="minorHAnsi" w:hAnsiTheme="minorHAnsi" w:cstheme="minorHAnsi"/>
          <w:sz w:val="24"/>
          <w:szCs w:val="24"/>
        </w:rPr>
        <w:t xml:space="preserve">For the RT data, a 7 </w:t>
      </w:r>
      <w:r w:rsidR="008520C7">
        <w:rPr>
          <w:rFonts w:asciiTheme="minorHAnsi" w:hAnsiTheme="minorHAnsi" w:cstheme="minorHAnsi"/>
          <w:sz w:val="24"/>
          <w:szCs w:val="24"/>
        </w:rPr>
        <w:t>×</w:t>
      </w:r>
      <w:r w:rsidR="008520C7" w:rsidRPr="001230EA">
        <w:rPr>
          <w:rFonts w:asciiTheme="minorHAnsi" w:hAnsiTheme="minorHAnsi" w:cstheme="minorHAnsi"/>
          <w:sz w:val="24"/>
          <w:szCs w:val="24"/>
        </w:rPr>
        <w:t xml:space="preserve"> </w:t>
      </w:r>
      <w:r w:rsidRPr="001230EA">
        <w:rPr>
          <w:rFonts w:asciiTheme="minorHAnsi" w:hAnsiTheme="minorHAnsi" w:cstheme="minorHAnsi"/>
          <w:sz w:val="24"/>
          <w:szCs w:val="24"/>
        </w:rPr>
        <w:t xml:space="preserve">3 repeated-measures ANOVA was used to assess the effect of SOA </w:t>
      </w:r>
      <w:r w:rsidR="008520C7" w:rsidRPr="001230EA">
        <w:rPr>
          <w:rFonts w:asciiTheme="minorHAnsi" w:hAnsiTheme="minorHAnsi" w:cstheme="minorHAnsi"/>
          <w:sz w:val="24"/>
          <w:szCs w:val="24"/>
        </w:rPr>
        <w:t>(</w:t>
      </w:r>
      <w:r w:rsidR="008520C7">
        <w:rPr>
          <w:rFonts w:asciiTheme="minorHAnsi" w:hAnsiTheme="minorHAnsi" w:cstheme="minorHAnsi"/>
          <w:sz w:val="24"/>
          <w:szCs w:val="24"/>
        </w:rPr>
        <w:t>−</w:t>
      </w:r>
      <w:r w:rsidRPr="001230EA">
        <w:rPr>
          <w:rFonts w:asciiTheme="minorHAnsi" w:hAnsiTheme="minorHAnsi" w:cstheme="minorHAnsi"/>
          <w:sz w:val="24"/>
          <w:szCs w:val="24"/>
        </w:rPr>
        <w:t xml:space="preserve">200 </w:t>
      </w:r>
      <w:r w:rsidR="008520C7">
        <w:rPr>
          <w:rFonts w:asciiTheme="minorHAnsi" w:hAnsiTheme="minorHAnsi" w:cstheme="minorHAnsi"/>
          <w:sz w:val="24"/>
          <w:szCs w:val="24"/>
        </w:rPr>
        <w:t>to</w:t>
      </w:r>
      <w:r w:rsidR="008520C7" w:rsidRPr="001230EA">
        <w:rPr>
          <w:rFonts w:asciiTheme="minorHAnsi" w:hAnsiTheme="minorHAnsi" w:cstheme="minorHAnsi"/>
          <w:sz w:val="24"/>
          <w:szCs w:val="24"/>
        </w:rPr>
        <w:t xml:space="preserve"> </w:t>
      </w:r>
      <w:r w:rsidRPr="001230EA">
        <w:rPr>
          <w:rFonts w:asciiTheme="minorHAnsi" w:hAnsiTheme="minorHAnsi" w:cstheme="minorHAnsi"/>
          <w:sz w:val="24"/>
          <w:szCs w:val="24"/>
        </w:rPr>
        <w:t>200) and intensity (dim, test intensity, and bright) on reaction</w:t>
      </w:r>
      <w:r w:rsidR="008520C7">
        <w:rPr>
          <w:rFonts w:asciiTheme="minorHAnsi" w:hAnsiTheme="minorHAnsi" w:cstheme="minorHAnsi"/>
          <w:sz w:val="24"/>
          <w:szCs w:val="24"/>
        </w:rPr>
        <w:t xml:space="preserve"> </w:t>
      </w:r>
      <w:r w:rsidRPr="001230EA">
        <w:rPr>
          <w:rFonts w:asciiTheme="minorHAnsi" w:hAnsiTheme="minorHAnsi" w:cstheme="minorHAnsi"/>
          <w:sz w:val="24"/>
          <w:szCs w:val="24"/>
        </w:rPr>
        <w:t xml:space="preserve">times </w:t>
      </w:r>
      <w:r w:rsidRPr="001230EA">
        <w:rPr>
          <w:rFonts w:asciiTheme="minorHAnsi" w:hAnsiTheme="minorHAnsi" w:cstheme="minorHAnsi"/>
          <w:sz w:val="24"/>
          <w:szCs w:val="24"/>
        </w:rPr>
        <w:fldChar w:fldCharType="begin" w:fldLock="1"/>
      </w:r>
      <w:r w:rsidR="00AB6D1F" w:rsidRPr="001230EA">
        <w:rPr>
          <w:rFonts w:asciiTheme="minorHAnsi" w:hAnsiTheme="minorHAnsi" w:cstheme="minorHAnsi"/>
          <w:sz w:val="24"/>
          <w:szCs w:val="24"/>
        </w:rPr>
        <w:instrText>ADDIN CSL_CITATION {"citationItems":[{"id":"ITEM-1","itemData":{"DOI":"10.1038/s41598-018-30414-9","ISSN":"20452322","PMID":"30131578","abstract":"Asynchronous arrival of audiovisual information at the peripheral sensory organs is a ubiquitous property of signals in the natural environment due to differences in the propagation time of light and sound. As these cues are constantly changing their distance from the observer, rapid adaptation to asynchronies is crucial for their appropriate integration. We investigated the neural basis of rapid recalibration to asynchronous audiovisual speech in humans using a combination of psychophysics, drift diffusion modeling, and electroencephalography (EEG). Consistent with previous reports, we found that perception of audiovisual temporal synchrony depends on the temporal ordering of the previous trial. Drift diffusion modelling indicated that this recalibration effect is well accounted for by changes in the rate of evidence accumulation (i.e. drift rate). Neural responses as indexed via evoked potentials were similarly found to vary based on the temporal ordering of the previous trial. Within and across subject correlations indicated that the observed changes in drift rate and the modulation of evoked potential magnitude were related. These results indicate that the rate and direction of evidence accumulation are affected by immediate sensory history and that these changes contribute to single trial recalibration to audiovisual temporal asynchrony.","author":[{"dropping-particle":"","family":"Simon","given":"David M.","non-dropping-particle":"","parse-names":false,"suffix":""},{"dropping-particle":"","family":"Nidiffer","given":"Aaron R.","non-dropping-particle":"","parse-names":false,"suffix":""},{"dropping-particle":"","family":"Wallace","given":"Mark T.","non-dropping-particle":"","parse-names":false,"suffix":""}],"container-title":"Scientific Reports","id":"ITEM-1","issue":"1","issued":{"date-parts":[["2018","12","1"]]},"page":"1-14","publisher":"Nature Publishing Group","title":"Single Trial Plasticity in Evidence Accumulation Underlies Rapid Recalibration to Asynchronous Audiovisual Speech","type":"article-journal","volume":"8"},"uris":["http://www.mendeley.com/documents/?uuid=2e82e6bf-7330-3c9d-9c8e-d0b49e682854"]}],"mendeley":{"formattedCitation":"(Simon, Nidiffer, &amp; Wallace, 2018)","plainTextFormattedCitation":"(Simon, Nidiffer, &amp; Wallace, 2018)","previouslyFormattedCitation":"(Simon, Nidiffer, &amp; Wallace, 2018)"},"properties":{"noteIndex":0},"schema":"https://github.com/citation-style-language/schema/raw/master/csl-citation.json"}</w:instrText>
      </w:r>
      <w:r w:rsidRPr="001230EA">
        <w:rPr>
          <w:rFonts w:asciiTheme="minorHAnsi" w:hAnsiTheme="minorHAnsi" w:cstheme="minorHAnsi"/>
          <w:sz w:val="24"/>
          <w:szCs w:val="24"/>
        </w:rPr>
        <w:fldChar w:fldCharType="separate"/>
      </w:r>
      <w:r w:rsidR="00395DED" w:rsidRPr="001230EA">
        <w:rPr>
          <w:rFonts w:asciiTheme="minorHAnsi" w:hAnsiTheme="minorHAnsi" w:cstheme="minorHAnsi"/>
          <w:noProof/>
          <w:sz w:val="24"/>
          <w:szCs w:val="24"/>
        </w:rPr>
        <w:t>(Simon</w:t>
      </w:r>
      <w:r w:rsidR="008520C7">
        <w:rPr>
          <w:rFonts w:asciiTheme="minorHAnsi" w:hAnsiTheme="minorHAnsi" w:cstheme="minorHAnsi"/>
          <w:noProof/>
          <w:sz w:val="24"/>
          <w:szCs w:val="24"/>
        </w:rPr>
        <w:t xml:space="preserve"> </w:t>
      </w:r>
      <w:r w:rsidR="008520C7" w:rsidRPr="001E7FFA">
        <w:rPr>
          <w:rFonts w:asciiTheme="minorHAnsi" w:hAnsiTheme="minorHAnsi" w:cstheme="minorHAnsi"/>
          <w:i/>
          <w:noProof/>
          <w:sz w:val="24"/>
          <w:szCs w:val="24"/>
        </w:rPr>
        <w:t>et al.</w:t>
      </w:r>
      <w:r w:rsidR="00395DED" w:rsidRPr="001230EA">
        <w:rPr>
          <w:rFonts w:asciiTheme="minorHAnsi" w:hAnsiTheme="minorHAnsi" w:cstheme="minorHAnsi"/>
          <w:noProof/>
          <w:sz w:val="24"/>
          <w:szCs w:val="24"/>
        </w:rPr>
        <w:t>, 2018)</w:t>
      </w:r>
      <w:r w:rsidRPr="001230EA">
        <w:rPr>
          <w:rFonts w:asciiTheme="minorHAnsi" w:hAnsiTheme="minorHAnsi" w:cstheme="minorHAnsi"/>
          <w:sz w:val="24"/>
          <w:szCs w:val="24"/>
        </w:rPr>
        <w:fldChar w:fldCharType="end"/>
      </w:r>
      <w:r w:rsidRPr="001230EA">
        <w:rPr>
          <w:rFonts w:asciiTheme="minorHAnsi" w:hAnsiTheme="minorHAnsi" w:cstheme="minorHAnsi"/>
          <w:sz w:val="24"/>
          <w:szCs w:val="24"/>
        </w:rPr>
        <w:t xml:space="preserve">. A 7 </w:t>
      </w:r>
      <w:r w:rsidR="008520C7">
        <w:rPr>
          <w:rFonts w:asciiTheme="minorHAnsi" w:hAnsiTheme="minorHAnsi" w:cstheme="minorHAnsi"/>
          <w:sz w:val="24"/>
          <w:szCs w:val="24"/>
        </w:rPr>
        <w:t>×</w:t>
      </w:r>
      <w:r w:rsidR="008520C7" w:rsidRPr="001230EA">
        <w:rPr>
          <w:rFonts w:asciiTheme="minorHAnsi" w:hAnsiTheme="minorHAnsi" w:cstheme="minorHAnsi"/>
          <w:sz w:val="24"/>
          <w:szCs w:val="24"/>
        </w:rPr>
        <w:t xml:space="preserve"> </w:t>
      </w:r>
      <w:r w:rsidRPr="001230EA">
        <w:rPr>
          <w:rFonts w:asciiTheme="minorHAnsi" w:hAnsiTheme="minorHAnsi" w:cstheme="minorHAnsi"/>
          <w:sz w:val="24"/>
          <w:szCs w:val="24"/>
        </w:rPr>
        <w:t xml:space="preserve">2 </w:t>
      </w:r>
      <w:r w:rsidR="008520C7">
        <w:rPr>
          <w:rFonts w:asciiTheme="minorHAnsi" w:hAnsiTheme="minorHAnsi" w:cstheme="minorHAnsi"/>
          <w:sz w:val="24"/>
          <w:szCs w:val="24"/>
        </w:rPr>
        <w:t>×</w:t>
      </w:r>
      <w:r w:rsidR="008520C7" w:rsidRPr="001230EA">
        <w:rPr>
          <w:rFonts w:asciiTheme="minorHAnsi" w:hAnsiTheme="minorHAnsi" w:cstheme="minorHAnsi"/>
          <w:sz w:val="24"/>
          <w:szCs w:val="24"/>
        </w:rPr>
        <w:t xml:space="preserve"> </w:t>
      </w:r>
      <w:r w:rsidRPr="001230EA">
        <w:rPr>
          <w:rFonts w:asciiTheme="minorHAnsi" w:hAnsiTheme="minorHAnsi" w:cstheme="minorHAnsi"/>
          <w:sz w:val="24"/>
          <w:szCs w:val="24"/>
        </w:rPr>
        <w:t>2 repeated</w:t>
      </w:r>
      <w:r w:rsidR="008520C7">
        <w:rPr>
          <w:rFonts w:asciiTheme="minorHAnsi" w:hAnsiTheme="minorHAnsi" w:cstheme="minorHAnsi"/>
          <w:sz w:val="24"/>
          <w:szCs w:val="24"/>
        </w:rPr>
        <w:t>-</w:t>
      </w:r>
      <w:r w:rsidRPr="001230EA">
        <w:rPr>
          <w:rFonts w:asciiTheme="minorHAnsi" w:hAnsiTheme="minorHAnsi" w:cstheme="minorHAnsi"/>
          <w:sz w:val="24"/>
          <w:szCs w:val="24"/>
        </w:rPr>
        <w:t>measures ANOVA was then used to assess the effect of SOA, preceding intensity, and preceding leading modality (audio-leading or visual-leading), on RTs at the test intensity. Greenhouse</w:t>
      </w:r>
      <w:r w:rsidR="008520C7">
        <w:rPr>
          <w:rFonts w:asciiTheme="minorHAnsi" w:hAnsiTheme="minorHAnsi" w:cstheme="minorHAnsi"/>
          <w:sz w:val="24"/>
          <w:szCs w:val="24"/>
        </w:rPr>
        <w:t>–</w:t>
      </w:r>
      <w:r w:rsidRPr="001230EA">
        <w:rPr>
          <w:rFonts w:asciiTheme="minorHAnsi" w:hAnsiTheme="minorHAnsi" w:cstheme="minorHAnsi"/>
          <w:sz w:val="24"/>
          <w:szCs w:val="24"/>
        </w:rPr>
        <w:t>Geisser corrections were applied where appropriate.</w:t>
      </w:r>
    </w:p>
    <w:p w14:paraId="2F843A56" w14:textId="77777777" w:rsidR="00091776" w:rsidRPr="001230EA" w:rsidRDefault="00091776" w:rsidP="00091776">
      <w:pPr>
        <w:spacing w:line="480" w:lineRule="auto"/>
        <w:rPr>
          <w:rFonts w:asciiTheme="minorHAnsi" w:hAnsiTheme="minorHAnsi" w:cstheme="minorHAnsi"/>
          <w:sz w:val="24"/>
          <w:szCs w:val="24"/>
        </w:rPr>
      </w:pPr>
    </w:p>
    <w:p w14:paraId="3C167BD7" w14:textId="7BF00B54" w:rsidR="00C279F8" w:rsidRPr="004E6E36" w:rsidRDefault="00C279F8" w:rsidP="001E7FFA">
      <w:pPr>
        <w:pStyle w:val="ListParagraph"/>
        <w:numPr>
          <w:ilvl w:val="0"/>
          <w:numId w:val="44"/>
        </w:numPr>
        <w:spacing w:line="480" w:lineRule="auto"/>
        <w:rPr>
          <w:rFonts w:asciiTheme="minorHAnsi" w:hAnsiTheme="minorHAnsi" w:cstheme="minorHAnsi"/>
          <w:bCs/>
          <w:i/>
          <w:iCs/>
          <w:sz w:val="24"/>
          <w:szCs w:val="24"/>
        </w:rPr>
      </w:pPr>
      <w:r w:rsidRPr="004E6E36">
        <w:rPr>
          <w:rFonts w:asciiTheme="minorHAnsi" w:hAnsiTheme="minorHAnsi" w:cstheme="minorHAnsi"/>
          <w:bCs/>
          <w:i/>
          <w:iCs/>
          <w:sz w:val="24"/>
          <w:szCs w:val="24"/>
        </w:rPr>
        <w:t>Quantitative Prediction</w:t>
      </w:r>
    </w:p>
    <w:p w14:paraId="0C41E262" w14:textId="77777777" w:rsidR="00747F62" w:rsidRDefault="00747F62" w:rsidP="00A343BB">
      <w:pPr>
        <w:spacing w:line="480" w:lineRule="auto"/>
        <w:rPr>
          <w:rFonts w:asciiTheme="minorHAnsi" w:hAnsiTheme="minorHAnsi" w:cstheme="minorHAnsi"/>
          <w:sz w:val="24"/>
          <w:szCs w:val="24"/>
        </w:rPr>
      </w:pPr>
    </w:p>
    <w:p w14:paraId="6C18B659" w14:textId="42EF896E" w:rsidR="00C41070" w:rsidRPr="001230EA" w:rsidRDefault="00C279F8" w:rsidP="00A343BB">
      <w:pPr>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Figure </w:t>
      </w:r>
      <w:r w:rsidR="004E6E36">
        <w:rPr>
          <w:rFonts w:asciiTheme="minorHAnsi" w:hAnsiTheme="minorHAnsi" w:cstheme="minorHAnsi"/>
          <w:sz w:val="24"/>
          <w:szCs w:val="24"/>
        </w:rPr>
        <w:t>2</w:t>
      </w:r>
      <w:r w:rsidRPr="001230EA">
        <w:rPr>
          <w:rFonts w:asciiTheme="minorHAnsi" w:hAnsiTheme="minorHAnsi" w:cstheme="minorHAnsi"/>
          <w:sz w:val="24"/>
          <w:szCs w:val="24"/>
        </w:rPr>
        <w:t xml:space="preserve">D displays the quantitative prediction. The predicted effect of preceding intensity (cyan and grey dashed lines), as a function of preceding SOA, was calculated by mapping the intensity-dependent detection delay of the visual stimulus (taken from Horsfall </w:t>
      </w:r>
      <w:r w:rsidRPr="001E7FFA">
        <w:rPr>
          <w:rFonts w:asciiTheme="minorHAnsi" w:hAnsiTheme="minorHAnsi" w:cstheme="minorHAnsi"/>
          <w:i/>
          <w:sz w:val="24"/>
          <w:szCs w:val="24"/>
        </w:rPr>
        <w:t>et al.</w:t>
      </w:r>
      <w:r w:rsidRPr="001230EA">
        <w:rPr>
          <w:rFonts w:asciiTheme="minorHAnsi" w:hAnsiTheme="minorHAnsi" w:cstheme="minorHAnsi"/>
          <w:sz w:val="24"/>
          <w:szCs w:val="24"/>
        </w:rPr>
        <w:t>, 2021</w:t>
      </w:r>
      <w:r w:rsidR="00515C5D" w:rsidRPr="001230EA">
        <w:rPr>
          <w:rFonts w:asciiTheme="minorHAnsi" w:hAnsiTheme="minorHAnsi" w:cstheme="minorHAnsi"/>
          <w:sz w:val="24"/>
          <w:szCs w:val="24"/>
        </w:rPr>
        <w:t>a</w:t>
      </w:r>
      <w:r w:rsidRPr="001230EA">
        <w:rPr>
          <w:rFonts w:asciiTheme="minorHAnsi" w:hAnsiTheme="minorHAnsi" w:cstheme="minorHAnsi"/>
          <w:sz w:val="24"/>
          <w:szCs w:val="24"/>
        </w:rPr>
        <w:t>), into a physical delay</w:t>
      </w:r>
      <w:r w:rsidR="00DB5818" w:rsidRPr="001230EA">
        <w:rPr>
          <w:rFonts w:asciiTheme="minorHAnsi" w:hAnsiTheme="minorHAnsi" w:cstheme="minorHAnsi"/>
          <w:sz w:val="24"/>
          <w:szCs w:val="24"/>
        </w:rPr>
        <w:t xml:space="preserve">. This was done by calculating the differences between the highest/lowest intensity PSSs (taken from Horsfall </w:t>
      </w:r>
      <w:r w:rsidR="00DB5818" w:rsidRPr="001E7FFA">
        <w:rPr>
          <w:rFonts w:asciiTheme="minorHAnsi" w:hAnsiTheme="minorHAnsi" w:cstheme="minorHAnsi"/>
          <w:i/>
          <w:sz w:val="24"/>
          <w:szCs w:val="24"/>
        </w:rPr>
        <w:t>et al.</w:t>
      </w:r>
      <w:r w:rsidR="00DB5818" w:rsidRPr="001230EA">
        <w:rPr>
          <w:rFonts w:asciiTheme="minorHAnsi" w:hAnsiTheme="minorHAnsi" w:cstheme="minorHAnsi"/>
          <w:sz w:val="24"/>
          <w:szCs w:val="24"/>
        </w:rPr>
        <w:t>, 2021</w:t>
      </w:r>
      <w:r w:rsidR="00515C5D" w:rsidRPr="001230EA">
        <w:rPr>
          <w:rFonts w:asciiTheme="minorHAnsi" w:hAnsiTheme="minorHAnsi" w:cstheme="minorHAnsi"/>
          <w:sz w:val="24"/>
          <w:szCs w:val="24"/>
        </w:rPr>
        <w:t>a</w:t>
      </w:r>
      <w:r w:rsidR="00DB5818" w:rsidRPr="001230EA">
        <w:rPr>
          <w:rFonts w:asciiTheme="minorHAnsi" w:hAnsiTheme="minorHAnsi" w:cstheme="minorHAnsi"/>
          <w:sz w:val="24"/>
          <w:szCs w:val="24"/>
        </w:rPr>
        <w:t>) and the predicted mean PSS for the test intensity. These were used to infer the difference in visual processing latencies (i.e.</w:t>
      </w:r>
      <w:r w:rsidR="004E6E36">
        <w:rPr>
          <w:rFonts w:asciiTheme="minorHAnsi" w:hAnsiTheme="minorHAnsi" w:cstheme="minorHAnsi"/>
          <w:sz w:val="24"/>
          <w:szCs w:val="24"/>
        </w:rPr>
        <w:t>,</w:t>
      </w:r>
      <w:r w:rsidR="00DB5818" w:rsidRPr="001230EA">
        <w:rPr>
          <w:rFonts w:asciiTheme="minorHAnsi" w:hAnsiTheme="minorHAnsi" w:cstheme="minorHAnsi"/>
          <w:sz w:val="24"/>
          <w:szCs w:val="24"/>
        </w:rPr>
        <w:t xml:space="preserve"> the intensity-dependent detection delay) between the bright/dim stimuli and the test intensity stimuli. This was then factored </w:t>
      </w:r>
      <w:r w:rsidRPr="001230EA">
        <w:rPr>
          <w:rFonts w:asciiTheme="minorHAnsi" w:hAnsiTheme="minorHAnsi" w:cstheme="minorHAnsi"/>
          <w:sz w:val="24"/>
          <w:szCs w:val="24"/>
        </w:rPr>
        <w:t>in when calculating the preceding-SOA-dependent shift</w:t>
      </w:r>
      <w:r w:rsidR="000C1EF2" w:rsidRPr="001230EA">
        <w:rPr>
          <w:rFonts w:asciiTheme="minorHAnsi" w:hAnsiTheme="minorHAnsi" w:cstheme="minorHAnsi"/>
          <w:sz w:val="24"/>
          <w:szCs w:val="24"/>
        </w:rPr>
        <w:t xml:space="preserve">; the </w:t>
      </w:r>
      <w:r w:rsidRPr="001230EA">
        <w:rPr>
          <w:rFonts w:asciiTheme="minorHAnsi" w:hAnsiTheme="minorHAnsi" w:cstheme="minorHAnsi"/>
          <w:sz w:val="24"/>
          <w:szCs w:val="24"/>
        </w:rPr>
        <w:t xml:space="preserve">magnitude of this shift was predicted using the data of </w:t>
      </w:r>
      <w:r w:rsidRPr="001230EA">
        <w:rPr>
          <w:rFonts w:asciiTheme="minorHAnsi" w:hAnsiTheme="minorHAnsi" w:cstheme="minorHAnsi"/>
          <w:sz w:val="24"/>
          <w:szCs w:val="24"/>
        </w:rPr>
        <w:fldChar w:fldCharType="begin" w:fldLock="1"/>
      </w:r>
      <w:r w:rsidR="00375C35" w:rsidRPr="001230EA">
        <w:rPr>
          <w:rFonts w:asciiTheme="minorHAnsi" w:hAnsiTheme="minorHAnsi" w:cstheme="minorHAnsi"/>
          <w:sz w:val="24"/>
          <w:szCs w:val="24"/>
        </w:rPr>
        <w:instrText>ADDIN CSL_CITATION {"citationItems":[{"id":"ITEM-1","itemData":{"DOI":"10.3389/fnint.2017.00008","abstract":"Asynchronous arrival of multisensory information at the periphery is a ubiquitous property of signals in the natural environment due to differences in the propagation time of light and sound. Rapid adaptation to these asynchronies is crucial for the appropriate integration of these multisensory signals, which in turn is a fundamental neurobiological process in creating a coherent perceptual representation of our dynamic world. Indeed, multisensory temporal recalibration has been shown to occur at the single trial level, yet the mechanistic basis of this rapid adaptation is unknown. Here, we investigated the neural basis of rapid recalibration to audiovisual temporal asynchrony in human participants using a combination of psychophysics and electroencephalography (EEG). Consistent with previous reports, participant's perception of audiovisual temporal synchrony on a given trial (t) was influenced by the temporal structure of stimuli on the previous trial (t−1). When examined physiologically, event related potentials (ERPs) were found to be modulated by the temporal structure of the previous trial, manifesting as late differences (&gt;125 ms post second-stimulus onset) in central and parietal positivity on trials with large stimulus onset asynchronies (SOAs). These findings indicate that single trial adaptation to audiovisual temporal asynchrony is reflected in modulations of late evoked components that have previously been linked to stimulus evaluation and decision-making.","author":[{"dropping-particle":"","family":"Simon","given":"David M","non-dropping-particle":"","parse-names":false,"suffix":""},{"dropping-particle":"","family":"Noel","given":"Jean-Paul","non-dropping-particle":"","parse-names":false,"suffix":""},{"dropping-particle":"","family":"Wallace","given":"Mark T","non-dropping-particle":"","parse-names":false,"suffix":""},{"dropping-particle":"","family":"Fattori","given":"Patrizia","non-dropping-particle":"","parse-names":false,"suffix":""},{"dropping-particle":"","family":"Butler","given":"John S","non-dropping-particle":"","parse-names":false,"suffix":""},{"dropping-particle":"","family":"Lalor","given":"Edmund C","non-dropping-particle":"","parse-names":false,"suffix":""}],"id":"ITEM-1","issued":{"date-parts":[["2017"]]},"title":"Event Related Potentials Index Rapid Recalibration to Audiovisual Temporal Asynchrony","type":"article-journal"},"uris":["http://www.mendeley.com/documents/?uuid=1fea334e-9bd8-3e9b-8641-cb5fcf056126"]}],"mendeley":{"formattedCitation":"(Simon et al., 2017)","manualFormatting":"Simon et al., (who investigated the effect of preceding SOA on PSS)","plainTextFormattedCitation":"(Simon et al., 2017)","previouslyFormattedCitation":"(Simon et al., 2017)"},"properties":{"noteIndex":0},"schema":"https://github.com/citation-style-language/schema/raw/master/csl-citation.json"}</w:instrText>
      </w:r>
      <w:r w:rsidRPr="001230EA">
        <w:rPr>
          <w:rFonts w:asciiTheme="minorHAnsi" w:hAnsiTheme="minorHAnsi" w:cstheme="minorHAnsi"/>
          <w:sz w:val="24"/>
          <w:szCs w:val="24"/>
        </w:rPr>
        <w:fldChar w:fldCharType="separate"/>
      </w:r>
      <w:r w:rsidRPr="001230EA">
        <w:rPr>
          <w:rFonts w:asciiTheme="minorHAnsi" w:hAnsiTheme="minorHAnsi" w:cstheme="minorHAnsi"/>
          <w:noProof/>
          <w:sz w:val="24"/>
          <w:szCs w:val="24"/>
        </w:rPr>
        <w:t>Simon et al.</w:t>
      </w:r>
      <w:r w:rsidR="00E46AD1" w:rsidRPr="001230EA">
        <w:rPr>
          <w:rFonts w:asciiTheme="minorHAnsi" w:hAnsiTheme="minorHAnsi" w:cstheme="minorHAnsi"/>
          <w:noProof/>
          <w:sz w:val="24"/>
          <w:szCs w:val="24"/>
        </w:rPr>
        <w:t xml:space="preserve">, </w:t>
      </w:r>
      <w:r w:rsidR="000C1EF2" w:rsidRPr="001230EA">
        <w:rPr>
          <w:rFonts w:asciiTheme="minorHAnsi" w:hAnsiTheme="minorHAnsi" w:cstheme="minorHAnsi"/>
          <w:noProof/>
          <w:sz w:val="24"/>
          <w:szCs w:val="24"/>
        </w:rPr>
        <w:t>(</w:t>
      </w:r>
      <w:r w:rsidR="00E46AD1" w:rsidRPr="001230EA">
        <w:rPr>
          <w:rFonts w:asciiTheme="minorHAnsi" w:hAnsiTheme="minorHAnsi" w:cstheme="minorHAnsi"/>
          <w:noProof/>
          <w:sz w:val="24"/>
          <w:szCs w:val="24"/>
        </w:rPr>
        <w:t>who investigated the effect of preceding SOA on PSS</w:t>
      </w:r>
      <w:r w:rsidRPr="001230EA">
        <w:rPr>
          <w:rFonts w:asciiTheme="minorHAnsi" w:hAnsiTheme="minorHAnsi" w:cstheme="minorHAnsi"/>
          <w:noProof/>
          <w:sz w:val="24"/>
          <w:szCs w:val="24"/>
        </w:rPr>
        <w:t>)</w:t>
      </w:r>
      <w:r w:rsidRPr="001230EA">
        <w:rPr>
          <w:rFonts w:asciiTheme="minorHAnsi" w:hAnsiTheme="minorHAnsi" w:cstheme="minorHAnsi"/>
          <w:sz w:val="24"/>
          <w:szCs w:val="24"/>
        </w:rPr>
        <w:fldChar w:fldCharType="end"/>
      </w:r>
      <w:r w:rsidR="000C1EF2" w:rsidRPr="001230EA">
        <w:rPr>
          <w:rFonts w:asciiTheme="minorHAnsi" w:hAnsiTheme="minorHAnsi" w:cstheme="minorHAnsi"/>
          <w:sz w:val="24"/>
          <w:szCs w:val="24"/>
        </w:rPr>
        <w:t>, by taking the size of the preceding-SOA-</w:t>
      </w:r>
      <w:r w:rsidR="000C1EF2" w:rsidRPr="001230EA">
        <w:rPr>
          <w:rFonts w:asciiTheme="minorHAnsi" w:hAnsiTheme="minorHAnsi" w:cstheme="minorHAnsi"/>
          <w:sz w:val="24"/>
          <w:szCs w:val="24"/>
        </w:rPr>
        <w:lastRenderedPageBreak/>
        <w:t>dependent shifts of the corresponding SOAs of Simon et al.’s (2017) data, and plotting this relative to our predicted test intensity mean PSS</w:t>
      </w:r>
      <w:r w:rsidR="00C41070" w:rsidRPr="001230EA">
        <w:rPr>
          <w:rFonts w:asciiTheme="minorHAnsi" w:hAnsiTheme="minorHAnsi" w:cstheme="minorHAnsi"/>
          <w:sz w:val="24"/>
          <w:szCs w:val="24"/>
        </w:rPr>
        <w:t>.</w:t>
      </w:r>
    </w:p>
    <w:p w14:paraId="25EABA0F" w14:textId="2D055A91" w:rsidR="00C279F8" w:rsidRPr="001230EA" w:rsidRDefault="00C279F8" w:rsidP="001E7FFA">
      <w:pPr>
        <w:spacing w:line="480" w:lineRule="auto"/>
        <w:ind w:firstLine="709"/>
        <w:rPr>
          <w:rFonts w:asciiTheme="minorHAnsi" w:hAnsiTheme="minorHAnsi" w:cstheme="minorHAnsi"/>
          <w:sz w:val="24"/>
          <w:szCs w:val="24"/>
        </w:rPr>
      </w:pPr>
      <w:r w:rsidRPr="001230EA">
        <w:rPr>
          <w:rFonts w:asciiTheme="minorHAnsi" w:hAnsiTheme="minorHAnsi" w:cstheme="minorHAnsi"/>
          <w:sz w:val="24"/>
          <w:szCs w:val="24"/>
        </w:rPr>
        <w:t xml:space="preserve">Since visual processing latencies are </w:t>
      </w:r>
      <w:r w:rsidR="004E6E36" w:rsidRPr="001230EA">
        <w:rPr>
          <w:rFonts w:asciiTheme="minorHAnsi" w:hAnsiTheme="minorHAnsi" w:cstheme="minorHAnsi"/>
          <w:sz w:val="24"/>
          <w:szCs w:val="24"/>
        </w:rPr>
        <w:t>intensity</w:t>
      </w:r>
      <w:r w:rsidR="004E6E36">
        <w:rPr>
          <w:rFonts w:asciiTheme="minorHAnsi" w:hAnsiTheme="minorHAnsi" w:cstheme="minorHAnsi"/>
          <w:sz w:val="24"/>
          <w:szCs w:val="24"/>
        </w:rPr>
        <w:t>-</w:t>
      </w:r>
      <w:r w:rsidRPr="001230EA">
        <w:rPr>
          <w:rFonts w:asciiTheme="minorHAnsi" w:hAnsiTheme="minorHAnsi" w:cstheme="minorHAnsi"/>
          <w:sz w:val="24"/>
          <w:szCs w:val="24"/>
        </w:rPr>
        <w:t xml:space="preserve">dependent </w:t>
      </w:r>
      <w:r w:rsidRPr="001230EA">
        <w:rPr>
          <w:rFonts w:asciiTheme="minorHAnsi" w:hAnsiTheme="minorHAnsi" w:cstheme="minorHAnsi"/>
          <w:sz w:val="24"/>
          <w:szCs w:val="24"/>
        </w:rPr>
        <w:fldChar w:fldCharType="begin" w:fldLock="1"/>
      </w:r>
      <w:r w:rsidRPr="001230EA">
        <w:rPr>
          <w:rFonts w:asciiTheme="minorHAnsi" w:hAnsiTheme="minorHAnsi" w:cstheme="minorHAnsi"/>
          <w:sz w:val="24"/>
          <w:szCs w:val="24"/>
        </w:rPr>
        <w:instrText>ADDIN CSL_CITATION {"citationItems":[{"id":"ITEM-1","itemData":{"DOI":"10.1007/BF00231135","ISSN":"00144819","PMID":"6519233","abstract":"Visual evoked potentials (VEPs) to bright or dim lateralised light flashes were recorded from homologous occipital and central sites. In a GO/NOGO reaction time task (Experiment 1) the latency of the N160 component of the VEP was found to be shorter from the contralateral hemisphere by approximately 16 ms at occipital sites, but only 3 ms centrally. In addition, there was a trend for the occipital contralateral latency advantage to increase with decreasing stimulus brightness. In Experiment 2 a wider intensity range and a simple visual reaction time task were employed. Contralateral N160 latency advantages were again found to be larger occipitally (approx 13 ms) than centrally (3 ms). Furthermore the occipital contralateral latency advantage was significantly increased at the lower stimulus intensity, while that from central sites remained constant. These data suggest that two types of interhemispheric relay can be distinguished - a sensory one recorded occipitally and a non-sensory one recorded from central sites. © 1984 Springer-Verlag.","author":[{"dropping-particle":"","family":"Lines","given":"C. R.","non-dropping-particle":"","parse-names":false,"suffix":""},{"dropping-particle":"","family":"Rugg","given":"M. D.","non-dropping-particle":"","parse-names":false,"suffix":""},{"dropping-particle":"","family":"Milner","given":"A. D.","non-dropping-particle":"","parse-names":false,"suffix":""}],"container-title":"Experimental Brain Research","id":"ITEM-1","issue":"1","issued":{"date-parts":[["1984","1"]]},"page":"89-98","publisher":"Springer-Verlag","title":"The effect of stimulus intensity on visual evoked potential estimates of interhemispheric transmission time","type":"article-journal","volume":"57"},"uris":["http://www.mendeley.com/documents/?uuid=caf224a2-30c2-3a01-823c-881b784446b6"]}],"mendeley":{"formattedCitation":"(Lines, Rugg, &amp; Milner, 1984)","plainTextFormattedCitation":"(Lines, Rugg, &amp; Milner, 1984)","previouslyFormattedCitation":"(Lines, Rugg, &amp; Milner, 1984)"},"properties":{"noteIndex":0},"schema":"https://github.com/citation-style-language/schema/raw/master/csl-citation.json"}</w:instrText>
      </w:r>
      <w:r w:rsidRPr="001230EA">
        <w:rPr>
          <w:rFonts w:asciiTheme="minorHAnsi" w:hAnsiTheme="minorHAnsi" w:cstheme="minorHAnsi"/>
          <w:sz w:val="24"/>
          <w:szCs w:val="24"/>
        </w:rPr>
        <w:fldChar w:fldCharType="separate"/>
      </w:r>
      <w:r w:rsidRPr="001230EA">
        <w:rPr>
          <w:rFonts w:asciiTheme="minorHAnsi" w:hAnsiTheme="minorHAnsi" w:cstheme="minorHAnsi"/>
          <w:noProof/>
          <w:sz w:val="24"/>
          <w:szCs w:val="24"/>
        </w:rPr>
        <w:t>(Lines</w:t>
      </w:r>
      <w:r w:rsidR="004E6E36">
        <w:rPr>
          <w:rFonts w:asciiTheme="minorHAnsi" w:hAnsiTheme="minorHAnsi" w:cstheme="minorHAnsi"/>
          <w:noProof/>
          <w:sz w:val="24"/>
          <w:szCs w:val="24"/>
        </w:rPr>
        <w:t xml:space="preserve"> </w:t>
      </w:r>
      <w:r w:rsidR="004E6E36" w:rsidRPr="001E7FFA">
        <w:rPr>
          <w:rFonts w:asciiTheme="minorHAnsi" w:hAnsiTheme="minorHAnsi" w:cstheme="minorHAnsi"/>
          <w:i/>
          <w:noProof/>
          <w:sz w:val="24"/>
          <w:szCs w:val="24"/>
        </w:rPr>
        <w:t>et al.</w:t>
      </w:r>
      <w:r w:rsidRPr="001230EA">
        <w:rPr>
          <w:rFonts w:asciiTheme="minorHAnsi" w:hAnsiTheme="minorHAnsi" w:cstheme="minorHAnsi"/>
          <w:noProof/>
          <w:sz w:val="24"/>
          <w:szCs w:val="24"/>
        </w:rPr>
        <w:t>, 1984)</w:t>
      </w:r>
      <w:r w:rsidRPr="001230EA">
        <w:rPr>
          <w:rFonts w:asciiTheme="minorHAnsi" w:hAnsiTheme="minorHAnsi" w:cstheme="minorHAnsi"/>
          <w:sz w:val="24"/>
          <w:szCs w:val="24"/>
        </w:rPr>
        <w:fldChar w:fldCharType="end"/>
      </w:r>
      <w:r w:rsidRPr="001230EA">
        <w:rPr>
          <w:rFonts w:asciiTheme="minorHAnsi" w:hAnsiTheme="minorHAnsi" w:cstheme="minorHAnsi"/>
          <w:sz w:val="24"/>
          <w:szCs w:val="24"/>
        </w:rPr>
        <w:t>, visual signals in bright trials (</w:t>
      </w:r>
      <w:r w:rsidR="004E6E36">
        <w:rPr>
          <w:rFonts w:asciiTheme="minorHAnsi" w:hAnsiTheme="minorHAnsi" w:cstheme="minorHAnsi"/>
          <w:sz w:val="24"/>
          <w:szCs w:val="24"/>
        </w:rPr>
        <w:t>F</w:t>
      </w:r>
      <w:r w:rsidR="004E6E36" w:rsidRPr="001230EA">
        <w:rPr>
          <w:rFonts w:asciiTheme="minorHAnsi" w:hAnsiTheme="minorHAnsi" w:cstheme="minorHAnsi"/>
          <w:sz w:val="24"/>
          <w:szCs w:val="24"/>
        </w:rPr>
        <w:t>ig</w:t>
      </w:r>
      <w:r w:rsidR="004E6E36">
        <w:rPr>
          <w:rFonts w:asciiTheme="minorHAnsi" w:hAnsiTheme="minorHAnsi" w:cstheme="minorHAnsi"/>
          <w:sz w:val="24"/>
          <w:szCs w:val="24"/>
        </w:rPr>
        <w:t>.</w:t>
      </w:r>
      <w:r w:rsidR="004E6E36" w:rsidRPr="001230EA">
        <w:rPr>
          <w:rFonts w:asciiTheme="minorHAnsi" w:hAnsiTheme="minorHAnsi" w:cstheme="minorHAnsi"/>
          <w:sz w:val="24"/>
          <w:szCs w:val="24"/>
        </w:rPr>
        <w:t xml:space="preserve"> </w:t>
      </w:r>
      <w:r w:rsidR="001B1AAA" w:rsidRPr="001230EA">
        <w:rPr>
          <w:rFonts w:asciiTheme="minorHAnsi" w:hAnsiTheme="minorHAnsi" w:cstheme="minorHAnsi"/>
          <w:sz w:val="24"/>
          <w:szCs w:val="24"/>
        </w:rPr>
        <w:t>2</w:t>
      </w:r>
      <w:r w:rsidRPr="001230EA">
        <w:rPr>
          <w:rFonts w:asciiTheme="minorHAnsi" w:hAnsiTheme="minorHAnsi" w:cstheme="minorHAnsi"/>
          <w:sz w:val="24"/>
          <w:szCs w:val="24"/>
        </w:rPr>
        <w:t>B) will reach multisensory areas of the brain at shorter latencies than dim signals (</w:t>
      </w:r>
      <w:r w:rsidR="004E6E36">
        <w:rPr>
          <w:rFonts w:asciiTheme="minorHAnsi" w:hAnsiTheme="minorHAnsi" w:cstheme="minorHAnsi"/>
          <w:sz w:val="24"/>
          <w:szCs w:val="24"/>
        </w:rPr>
        <w:t>F</w:t>
      </w:r>
      <w:r w:rsidR="004E6E36" w:rsidRPr="001230EA">
        <w:rPr>
          <w:rFonts w:asciiTheme="minorHAnsi" w:hAnsiTheme="minorHAnsi" w:cstheme="minorHAnsi"/>
          <w:sz w:val="24"/>
          <w:szCs w:val="24"/>
        </w:rPr>
        <w:t>ig</w:t>
      </w:r>
      <w:r w:rsidR="004E6E36">
        <w:rPr>
          <w:rFonts w:asciiTheme="minorHAnsi" w:hAnsiTheme="minorHAnsi" w:cstheme="minorHAnsi"/>
          <w:sz w:val="24"/>
          <w:szCs w:val="24"/>
        </w:rPr>
        <w:t>.</w:t>
      </w:r>
      <w:r w:rsidR="004E6E36" w:rsidRPr="001230EA">
        <w:rPr>
          <w:rFonts w:asciiTheme="minorHAnsi" w:hAnsiTheme="minorHAnsi" w:cstheme="minorHAnsi"/>
          <w:sz w:val="24"/>
          <w:szCs w:val="24"/>
        </w:rPr>
        <w:t xml:space="preserve"> </w:t>
      </w:r>
      <w:r w:rsidR="001B1AAA" w:rsidRPr="001230EA">
        <w:rPr>
          <w:rFonts w:asciiTheme="minorHAnsi" w:hAnsiTheme="minorHAnsi" w:cstheme="minorHAnsi"/>
          <w:sz w:val="24"/>
          <w:szCs w:val="24"/>
        </w:rPr>
        <w:t>2</w:t>
      </w:r>
      <w:r w:rsidRPr="001230EA">
        <w:rPr>
          <w:rFonts w:asciiTheme="minorHAnsi" w:hAnsiTheme="minorHAnsi" w:cstheme="minorHAnsi"/>
          <w:sz w:val="24"/>
          <w:szCs w:val="24"/>
        </w:rPr>
        <w:t xml:space="preserve">C). </w:t>
      </w:r>
      <w:r w:rsidR="000C1EF2" w:rsidRPr="001230EA">
        <w:rPr>
          <w:rFonts w:asciiTheme="minorHAnsi" w:hAnsiTheme="minorHAnsi" w:cstheme="minorHAnsi"/>
          <w:sz w:val="24"/>
          <w:szCs w:val="24"/>
        </w:rPr>
        <w:t>We therefore posit that t</w:t>
      </w:r>
      <w:r w:rsidRPr="001230EA">
        <w:rPr>
          <w:rFonts w:asciiTheme="minorHAnsi" w:hAnsiTheme="minorHAnsi" w:cstheme="minorHAnsi"/>
          <w:sz w:val="24"/>
          <w:szCs w:val="24"/>
        </w:rPr>
        <w:t>he offset in these intensity-dependent central arrival times will then be recalibrated in the subsequent trial (</w:t>
      </w:r>
      <w:r w:rsidR="009A56D6">
        <w:rPr>
          <w:rFonts w:asciiTheme="minorHAnsi" w:hAnsiTheme="minorHAnsi" w:cstheme="minorHAnsi"/>
          <w:sz w:val="24"/>
          <w:szCs w:val="24"/>
        </w:rPr>
        <w:t xml:space="preserve">Fig. </w:t>
      </w:r>
      <w:r w:rsidR="001B1AAA" w:rsidRPr="001230EA">
        <w:rPr>
          <w:rFonts w:asciiTheme="minorHAnsi" w:hAnsiTheme="minorHAnsi" w:cstheme="minorHAnsi"/>
          <w:sz w:val="24"/>
          <w:szCs w:val="24"/>
        </w:rPr>
        <w:t>2</w:t>
      </w:r>
      <w:r w:rsidRPr="001230EA">
        <w:rPr>
          <w:rFonts w:asciiTheme="minorHAnsi" w:hAnsiTheme="minorHAnsi" w:cstheme="minorHAnsi"/>
          <w:sz w:val="24"/>
          <w:szCs w:val="24"/>
        </w:rPr>
        <w:t>D), as if they were physical temporal offsets.</w:t>
      </w:r>
    </w:p>
    <w:p w14:paraId="75EACF07" w14:textId="77777777" w:rsidR="00091776" w:rsidRPr="001230EA" w:rsidRDefault="00091776" w:rsidP="001E7FFA">
      <w:pPr>
        <w:spacing w:line="240" w:lineRule="auto"/>
        <w:rPr>
          <w:rFonts w:asciiTheme="minorHAnsi" w:hAnsiTheme="minorHAnsi" w:cstheme="minorHAnsi"/>
          <w:i/>
          <w:sz w:val="24"/>
          <w:szCs w:val="24"/>
        </w:rPr>
      </w:pPr>
    </w:p>
    <w:p w14:paraId="0484956A" w14:textId="1B2276EE" w:rsidR="001D6171" w:rsidRPr="001E7FFA" w:rsidRDefault="001D6171" w:rsidP="001E7FFA">
      <w:pPr>
        <w:pStyle w:val="ListParagraph"/>
        <w:numPr>
          <w:ilvl w:val="0"/>
          <w:numId w:val="44"/>
        </w:numPr>
        <w:spacing w:line="480" w:lineRule="auto"/>
        <w:rPr>
          <w:rFonts w:asciiTheme="minorHAnsi" w:hAnsiTheme="minorHAnsi" w:cstheme="minorHAnsi"/>
          <w:bCs/>
          <w:i/>
          <w:iCs/>
          <w:sz w:val="24"/>
          <w:szCs w:val="24"/>
        </w:rPr>
      </w:pPr>
      <w:r w:rsidRPr="001E7FFA">
        <w:rPr>
          <w:rFonts w:asciiTheme="minorHAnsi" w:hAnsiTheme="minorHAnsi" w:cstheme="minorHAnsi"/>
          <w:bCs/>
          <w:i/>
          <w:iCs/>
          <w:sz w:val="24"/>
          <w:szCs w:val="24"/>
        </w:rPr>
        <w:t>Procedure</w:t>
      </w:r>
    </w:p>
    <w:p w14:paraId="4B6EBD70" w14:textId="77777777" w:rsidR="00747F62" w:rsidRDefault="00747F62" w:rsidP="001D6171">
      <w:pPr>
        <w:spacing w:line="480" w:lineRule="auto"/>
        <w:rPr>
          <w:rFonts w:asciiTheme="minorHAnsi" w:hAnsiTheme="minorHAnsi" w:cstheme="minorHAnsi"/>
          <w:sz w:val="24"/>
          <w:szCs w:val="24"/>
        </w:rPr>
      </w:pPr>
    </w:p>
    <w:p w14:paraId="6D64A393" w14:textId="61529329" w:rsidR="001D6171"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For the SJ task, participants were asked to hold the </w:t>
      </w:r>
      <w:r w:rsidR="00A8106C" w:rsidRPr="001230EA">
        <w:rPr>
          <w:rFonts w:asciiTheme="minorHAnsi" w:hAnsiTheme="minorHAnsi" w:cstheme="minorHAnsi"/>
          <w:sz w:val="24"/>
          <w:szCs w:val="24"/>
        </w:rPr>
        <w:t>button</w:t>
      </w:r>
      <w:r w:rsidRPr="001230EA">
        <w:rPr>
          <w:rFonts w:asciiTheme="minorHAnsi" w:hAnsiTheme="minorHAnsi" w:cstheme="minorHAnsi"/>
          <w:sz w:val="24"/>
          <w:szCs w:val="24"/>
        </w:rPr>
        <w:t xml:space="preserve"> box vertically, and to press the top button if they believed that the two stimuli occurred simultaneously and the bottom button if they occurred non-simultaneously. For the TOJ task participants were asked to hold the </w:t>
      </w:r>
      <w:r w:rsidR="00A8106C" w:rsidRPr="001230EA">
        <w:rPr>
          <w:rFonts w:asciiTheme="minorHAnsi" w:hAnsiTheme="minorHAnsi" w:cstheme="minorHAnsi"/>
          <w:sz w:val="24"/>
          <w:szCs w:val="24"/>
        </w:rPr>
        <w:t>button</w:t>
      </w:r>
      <w:r w:rsidRPr="001230EA">
        <w:rPr>
          <w:rFonts w:asciiTheme="minorHAnsi" w:hAnsiTheme="minorHAnsi" w:cstheme="minorHAnsi"/>
          <w:sz w:val="24"/>
          <w:szCs w:val="24"/>
        </w:rPr>
        <w:t xml:space="preserve"> box horizontally, and to press the left button if they perceived the flash to have occurred before the beep, and the right button if they perceived the beep first. Participants were requested to hold the button box with different orientations to create a clear distinction between the two tasks, </w:t>
      </w:r>
      <w:proofErr w:type="gramStart"/>
      <w:r w:rsidRPr="001230EA">
        <w:rPr>
          <w:rFonts w:asciiTheme="minorHAnsi" w:hAnsiTheme="minorHAnsi" w:cstheme="minorHAnsi"/>
          <w:sz w:val="24"/>
          <w:szCs w:val="24"/>
        </w:rPr>
        <w:t>in order to</w:t>
      </w:r>
      <w:proofErr w:type="gramEnd"/>
      <w:r w:rsidRPr="001230EA">
        <w:rPr>
          <w:rFonts w:asciiTheme="minorHAnsi" w:hAnsiTheme="minorHAnsi" w:cstheme="minorHAnsi"/>
          <w:sz w:val="24"/>
          <w:szCs w:val="24"/>
        </w:rPr>
        <w:t xml:space="preserve"> minimise the potential of the participant habitually performing one task, when they should have changed to the other. Participants were asked to respond to every trial and to use their best guess when unsure of the correct response. For the </w:t>
      </w:r>
      <w:r w:rsidR="00400D3B">
        <w:rPr>
          <w:rFonts w:asciiTheme="minorHAnsi" w:hAnsiTheme="minorHAnsi" w:cstheme="minorHAnsi"/>
          <w:sz w:val="24"/>
          <w:szCs w:val="24"/>
        </w:rPr>
        <w:t>RT</w:t>
      </w:r>
      <w:r w:rsidRPr="001230EA">
        <w:rPr>
          <w:rFonts w:asciiTheme="minorHAnsi" w:hAnsiTheme="minorHAnsi" w:cstheme="minorHAnsi"/>
          <w:sz w:val="24"/>
          <w:szCs w:val="24"/>
        </w:rPr>
        <w:t xml:space="preserve"> task participants were instructed to respond as quickly as possible with a left button press whenever they perceived a light or sound (or both). Participants also completed a unimodal simple RT task, the data from which formed part of a separate experiment. Before both the initial SJ or TOJ block, participants completed two practice </w:t>
      </w:r>
      <w:r w:rsidRPr="001230EA">
        <w:rPr>
          <w:rFonts w:asciiTheme="minorHAnsi" w:hAnsiTheme="minorHAnsi" w:cstheme="minorHAnsi"/>
          <w:sz w:val="24"/>
          <w:szCs w:val="24"/>
        </w:rPr>
        <w:lastRenderedPageBreak/>
        <w:t xml:space="preserve">blocks of the upcoming task, consisting of 36 trials of the highest visual intensity, split across 3 SOAs </w:t>
      </w:r>
      <w:r w:rsidR="00A527F3" w:rsidRPr="001230EA">
        <w:rPr>
          <w:rFonts w:asciiTheme="minorHAnsi" w:hAnsiTheme="minorHAnsi" w:cstheme="minorHAnsi"/>
          <w:sz w:val="24"/>
          <w:szCs w:val="24"/>
        </w:rPr>
        <w:t>(</w:t>
      </w:r>
      <w:r w:rsidR="00A527F3">
        <w:rPr>
          <w:rFonts w:asciiTheme="minorHAnsi" w:hAnsiTheme="minorHAnsi" w:cstheme="minorHAnsi"/>
          <w:sz w:val="24"/>
          <w:szCs w:val="24"/>
        </w:rPr>
        <w:t>−</w:t>
      </w:r>
      <w:r w:rsidRPr="001230EA">
        <w:rPr>
          <w:rFonts w:asciiTheme="minorHAnsi" w:hAnsiTheme="minorHAnsi" w:cstheme="minorHAnsi"/>
          <w:sz w:val="24"/>
          <w:szCs w:val="24"/>
        </w:rPr>
        <w:t>20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and 20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in the SJ and RT task and 2 SOAs </w:t>
      </w:r>
      <w:r w:rsidR="00A527F3" w:rsidRPr="001230EA">
        <w:rPr>
          <w:rFonts w:asciiTheme="minorHAnsi" w:hAnsiTheme="minorHAnsi" w:cstheme="minorHAnsi"/>
          <w:sz w:val="24"/>
          <w:szCs w:val="24"/>
        </w:rPr>
        <w:t>(</w:t>
      </w:r>
      <w:r w:rsidR="00A527F3">
        <w:rPr>
          <w:rFonts w:asciiTheme="minorHAnsi" w:hAnsiTheme="minorHAnsi" w:cstheme="minorHAnsi"/>
          <w:sz w:val="24"/>
          <w:szCs w:val="24"/>
        </w:rPr>
        <w:t>−</w:t>
      </w:r>
      <w:r w:rsidRPr="001230EA">
        <w:rPr>
          <w:rFonts w:asciiTheme="minorHAnsi" w:hAnsiTheme="minorHAnsi" w:cstheme="minorHAnsi"/>
          <w:sz w:val="24"/>
          <w:szCs w:val="24"/>
        </w:rPr>
        <w:t>20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and 20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in the TOJ task, </w:t>
      </w:r>
      <w:proofErr w:type="gramStart"/>
      <w:r w:rsidRPr="001230EA">
        <w:rPr>
          <w:rFonts w:asciiTheme="minorHAnsi" w:hAnsiTheme="minorHAnsi" w:cstheme="minorHAnsi"/>
          <w:sz w:val="24"/>
          <w:szCs w:val="24"/>
        </w:rPr>
        <w:t>in order to</w:t>
      </w:r>
      <w:proofErr w:type="gramEnd"/>
      <w:r w:rsidRPr="001230EA">
        <w:rPr>
          <w:rFonts w:asciiTheme="minorHAnsi" w:hAnsiTheme="minorHAnsi" w:cstheme="minorHAnsi"/>
          <w:sz w:val="24"/>
          <w:szCs w:val="24"/>
        </w:rPr>
        <w:t xml:space="preserve"> increase familiarity with the buttons. Participants would only progress to the main SJ and TOJ task if they achieved at least a 66.66% correct response rate in the respective practice session in one of their two attempts. An opportunity to ask questions was provided after both blocks. Participants were then given 15 minutes of dark adaptation before the experiment began, during which they were asked to relax. Short breaks were provided between each block. After the final (third) session was completed, the participants provided written answers to questions aiming to obtain basic participant information, along with a question on whether the participant had noticed any pattern in the trials/stimuli presented during the experiment. This final question was given with the intention of removing any participant who became aware that the test intensity was always preceded by a dim or bright trial, though no participants reported this.</w:t>
      </w:r>
    </w:p>
    <w:p w14:paraId="48B1C5D5" w14:textId="77777777" w:rsidR="00B957DA" w:rsidRPr="001230EA" w:rsidRDefault="00B957DA" w:rsidP="001D6171">
      <w:pPr>
        <w:spacing w:line="480" w:lineRule="auto"/>
        <w:rPr>
          <w:rFonts w:asciiTheme="minorHAnsi" w:hAnsiTheme="minorHAnsi" w:cstheme="minorHAnsi"/>
          <w:sz w:val="24"/>
          <w:szCs w:val="24"/>
        </w:rPr>
      </w:pPr>
    </w:p>
    <w:p w14:paraId="48E434B7" w14:textId="37E46549" w:rsidR="001D6171" w:rsidRDefault="001D6171">
      <w:pPr>
        <w:pStyle w:val="ListParagraph"/>
        <w:numPr>
          <w:ilvl w:val="0"/>
          <w:numId w:val="41"/>
        </w:numPr>
        <w:spacing w:line="480" w:lineRule="auto"/>
        <w:rPr>
          <w:rFonts w:asciiTheme="minorHAnsi" w:hAnsiTheme="minorHAnsi" w:cstheme="minorHAnsi"/>
          <w:b/>
          <w:sz w:val="24"/>
          <w:szCs w:val="24"/>
        </w:rPr>
      </w:pPr>
      <w:r w:rsidRPr="001230EA">
        <w:rPr>
          <w:rFonts w:asciiTheme="minorHAnsi" w:hAnsiTheme="minorHAnsi" w:cstheme="minorHAnsi"/>
          <w:b/>
          <w:sz w:val="24"/>
          <w:szCs w:val="24"/>
        </w:rPr>
        <w:t>Results</w:t>
      </w:r>
    </w:p>
    <w:p w14:paraId="00493BBE" w14:textId="77777777" w:rsidR="00747F62" w:rsidRPr="001E7FFA" w:rsidRDefault="00747F62" w:rsidP="001E7FFA">
      <w:pPr>
        <w:spacing w:line="480" w:lineRule="auto"/>
        <w:rPr>
          <w:rFonts w:asciiTheme="minorHAnsi" w:hAnsiTheme="minorHAnsi" w:cstheme="minorHAnsi"/>
          <w:b/>
          <w:sz w:val="24"/>
          <w:szCs w:val="24"/>
        </w:rPr>
      </w:pPr>
    </w:p>
    <w:p w14:paraId="75C72320" w14:textId="3474F4F8" w:rsidR="001D6171" w:rsidRPr="001E7FFA" w:rsidRDefault="001D6171" w:rsidP="001E7FFA">
      <w:pPr>
        <w:pStyle w:val="ListParagraph"/>
        <w:numPr>
          <w:ilvl w:val="0"/>
          <w:numId w:val="43"/>
        </w:numPr>
        <w:tabs>
          <w:tab w:val="left" w:pos="1035"/>
        </w:tabs>
        <w:spacing w:before="280" w:after="280" w:line="480" w:lineRule="auto"/>
        <w:rPr>
          <w:rFonts w:asciiTheme="minorHAnsi" w:hAnsiTheme="minorHAnsi" w:cstheme="minorHAnsi"/>
          <w:i/>
          <w:iCs/>
          <w:sz w:val="24"/>
          <w:szCs w:val="24"/>
        </w:rPr>
      </w:pPr>
      <w:r w:rsidRPr="008A59F5">
        <w:rPr>
          <w:rFonts w:asciiTheme="minorHAnsi" w:hAnsiTheme="minorHAnsi" w:cstheme="minorHAnsi"/>
          <w:i/>
          <w:iCs/>
          <w:sz w:val="24"/>
          <w:szCs w:val="24"/>
        </w:rPr>
        <w:t xml:space="preserve">Effect of </w:t>
      </w:r>
      <w:r w:rsidR="008A59F5" w:rsidRPr="008A59F5">
        <w:rPr>
          <w:rFonts w:asciiTheme="minorHAnsi" w:hAnsiTheme="minorHAnsi" w:cstheme="minorHAnsi"/>
          <w:i/>
          <w:iCs/>
          <w:sz w:val="24"/>
          <w:szCs w:val="24"/>
        </w:rPr>
        <w:t xml:space="preserve">Intensity </w:t>
      </w:r>
      <w:r w:rsidRPr="008A59F5">
        <w:rPr>
          <w:rFonts w:asciiTheme="minorHAnsi" w:hAnsiTheme="minorHAnsi" w:cstheme="minorHAnsi"/>
          <w:i/>
          <w:iCs/>
          <w:sz w:val="24"/>
          <w:szCs w:val="24"/>
        </w:rPr>
        <w:t xml:space="preserve">on </w:t>
      </w:r>
      <w:r w:rsidR="008A59F5" w:rsidRPr="008A59F5">
        <w:rPr>
          <w:rFonts w:asciiTheme="minorHAnsi" w:hAnsiTheme="minorHAnsi" w:cstheme="minorHAnsi"/>
          <w:i/>
          <w:iCs/>
          <w:sz w:val="24"/>
          <w:szCs w:val="24"/>
        </w:rPr>
        <w:t>Perceived Simultaneity</w:t>
      </w:r>
    </w:p>
    <w:p w14:paraId="660AF916" w14:textId="77777777" w:rsidR="00747F62" w:rsidRPr="001230EA" w:rsidRDefault="00747F62" w:rsidP="001E7FFA">
      <w:pPr>
        <w:spacing w:line="480" w:lineRule="auto"/>
        <w:rPr>
          <w:rFonts w:asciiTheme="minorHAnsi" w:hAnsiTheme="minorHAnsi" w:cstheme="minorHAnsi"/>
          <w:b/>
          <w:sz w:val="24"/>
          <w:szCs w:val="24"/>
        </w:rPr>
      </w:pPr>
    </w:p>
    <w:p w14:paraId="391ECB8E" w14:textId="03F2561E" w:rsidR="001D6171" w:rsidRPr="001230EA" w:rsidRDefault="001D6171" w:rsidP="001E7FFA">
      <w:pPr>
        <w:spacing w:line="480" w:lineRule="auto"/>
        <w:jc w:val="both"/>
        <w:rPr>
          <w:rFonts w:asciiTheme="minorHAnsi" w:hAnsiTheme="minorHAnsi" w:cstheme="minorHAnsi"/>
          <w:sz w:val="24"/>
          <w:szCs w:val="24"/>
        </w:rPr>
      </w:pPr>
      <w:r w:rsidRPr="001230EA">
        <w:rPr>
          <w:rFonts w:asciiTheme="minorHAnsi" w:hAnsiTheme="minorHAnsi" w:cstheme="minorHAnsi"/>
          <w:sz w:val="24"/>
          <w:szCs w:val="24"/>
        </w:rPr>
        <w:t>One of the main aims of our analysis was to investigate the effect of preceding intensity on PSS. However, we must first ascertain whether our intensity manipulation had a reliable effect on PSS across the two tasks</w:t>
      </w:r>
      <w:r w:rsidR="003C2CDC">
        <w:rPr>
          <w:rFonts w:asciiTheme="minorHAnsi" w:hAnsiTheme="minorHAnsi" w:cstheme="minorHAnsi"/>
          <w:sz w:val="24"/>
          <w:szCs w:val="24"/>
        </w:rPr>
        <w:t xml:space="preserve"> (see Fig. 3)</w:t>
      </w:r>
      <w:r w:rsidRPr="001230EA">
        <w:rPr>
          <w:rFonts w:asciiTheme="minorHAnsi" w:hAnsiTheme="minorHAnsi" w:cstheme="minorHAnsi"/>
          <w:sz w:val="24"/>
          <w:szCs w:val="24"/>
        </w:rPr>
        <w:t>. In the TOJ task</w:t>
      </w:r>
      <w:r w:rsidR="00A527F3">
        <w:rPr>
          <w:rFonts w:asciiTheme="minorHAnsi" w:hAnsiTheme="minorHAnsi" w:cstheme="minorHAnsi"/>
          <w:sz w:val="24"/>
          <w:szCs w:val="24"/>
        </w:rPr>
        <w:t xml:space="preserve"> (Fig. </w:t>
      </w:r>
      <w:r w:rsidR="003C2CDC">
        <w:rPr>
          <w:rFonts w:asciiTheme="minorHAnsi" w:hAnsiTheme="minorHAnsi" w:cstheme="minorHAnsi"/>
          <w:sz w:val="24"/>
          <w:szCs w:val="24"/>
        </w:rPr>
        <w:t>4, top row</w:t>
      </w:r>
      <w:r w:rsidR="00A527F3">
        <w:rPr>
          <w:rFonts w:asciiTheme="minorHAnsi" w:hAnsiTheme="minorHAnsi" w:cstheme="minorHAnsi"/>
          <w:sz w:val="24"/>
          <w:szCs w:val="24"/>
        </w:rPr>
        <w:t>)</w:t>
      </w:r>
      <w:r w:rsidRPr="001230EA">
        <w:rPr>
          <w:rFonts w:asciiTheme="minorHAnsi" w:hAnsiTheme="minorHAnsi" w:cstheme="minorHAnsi"/>
          <w:sz w:val="24"/>
          <w:szCs w:val="24"/>
        </w:rPr>
        <w:t xml:space="preserve">, there was a significant main effect of intensity on PSS </w:t>
      </w:r>
      <w:r w:rsidRPr="001230EA">
        <w:rPr>
          <w:rFonts w:asciiTheme="minorHAnsi" w:hAnsiTheme="minorHAnsi" w:cstheme="minorHAnsi"/>
          <w:color w:val="000000"/>
          <w:sz w:val="24"/>
          <w:szCs w:val="24"/>
        </w:rPr>
        <w:t>(</w:t>
      </w:r>
      <w:r w:rsidRPr="001230EA">
        <w:rPr>
          <w:rFonts w:asciiTheme="minorHAnsi" w:hAnsiTheme="minorHAnsi" w:cstheme="minorHAnsi"/>
          <w:i/>
          <w:color w:val="000000"/>
          <w:sz w:val="24"/>
          <w:szCs w:val="24"/>
        </w:rPr>
        <w:t>F</w:t>
      </w:r>
      <w:r w:rsidRPr="001E7FFA">
        <w:rPr>
          <w:rFonts w:asciiTheme="minorHAnsi" w:hAnsiTheme="minorHAnsi" w:cstheme="minorHAnsi"/>
          <w:sz w:val="24"/>
          <w:szCs w:val="24"/>
          <w:vertAlign w:val="subscript"/>
        </w:rPr>
        <w:t>1.31</w:t>
      </w:r>
      <w:r w:rsidRPr="001E7FFA">
        <w:rPr>
          <w:rFonts w:asciiTheme="minorHAnsi" w:hAnsiTheme="minorHAnsi" w:cstheme="minorHAnsi"/>
          <w:color w:val="000000"/>
          <w:sz w:val="24"/>
          <w:szCs w:val="24"/>
          <w:vertAlign w:val="subscript"/>
        </w:rPr>
        <w:t>,</w:t>
      </w:r>
      <w:r w:rsidRPr="001E7FFA">
        <w:rPr>
          <w:rFonts w:asciiTheme="minorHAnsi" w:hAnsiTheme="minorHAnsi" w:cstheme="minorHAnsi"/>
          <w:sz w:val="24"/>
          <w:szCs w:val="24"/>
          <w:vertAlign w:val="subscript"/>
        </w:rPr>
        <w:t>20.99</w:t>
      </w:r>
      <w:r w:rsidRPr="001230EA">
        <w:rPr>
          <w:rFonts w:asciiTheme="minorHAnsi" w:hAnsiTheme="minorHAnsi" w:cstheme="minorHAnsi"/>
          <w:color w:val="000000"/>
          <w:sz w:val="24"/>
          <w:szCs w:val="24"/>
        </w:rPr>
        <w:t xml:space="preserve"> = </w:t>
      </w:r>
      <w:r w:rsidRPr="001230EA">
        <w:rPr>
          <w:rFonts w:asciiTheme="minorHAnsi" w:hAnsiTheme="minorHAnsi" w:cstheme="minorHAnsi"/>
          <w:sz w:val="24"/>
          <w:szCs w:val="24"/>
        </w:rPr>
        <w:t>34</w:t>
      </w:r>
      <w:r w:rsidRPr="001230EA">
        <w:rPr>
          <w:rFonts w:asciiTheme="minorHAnsi" w:hAnsiTheme="minorHAnsi" w:cstheme="minorHAnsi"/>
          <w:color w:val="000000"/>
          <w:sz w:val="24"/>
          <w:szCs w:val="24"/>
        </w:rPr>
        <w:t>.</w:t>
      </w:r>
      <w:r w:rsidRPr="001230EA">
        <w:rPr>
          <w:rFonts w:asciiTheme="minorHAnsi" w:hAnsiTheme="minorHAnsi" w:cstheme="minorHAnsi"/>
          <w:sz w:val="24"/>
          <w:szCs w:val="24"/>
        </w:rPr>
        <w:t>51</w:t>
      </w:r>
      <w:r w:rsidRPr="001230EA">
        <w:rPr>
          <w:rFonts w:asciiTheme="minorHAnsi" w:hAnsiTheme="minorHAnsi" w:cstheme="minorHAnsi"/>
          <w:color w:val="000000"/>
          <w:sz w:val="24"/>
          <w:szCs w:val="24"/>
        </w:rPr>
        <w:t xml:space="preserve">, </w:t>
      </w:r>
      <w:r w:rsidRPr="001230EA">
        <w:rPr>
          <w:rFonts w:asciiTheme="minorHAnsi" w:hAnsiTheme="minorHAnsi" w:cstheme="minorHAnsi"/>
          <w:i/>
          <w:color w:val="000000"/>
          <w:sz w:val="24"/>
          <w:szCs w:val="24"/>
        </w:rPr>
        <w:t>p</w:t>
      </w:r>
      <w:r w:rsidRPr="001230EA">
        <w:rPr>
          <w:rFonts w:asciiTheme="minorHAnsi" w:hAnsiTheme="minorHAnsi" w:cstheme="minorHAnsi"/>
          <w:color w:val="000000"/>
          <w:sz w:val="24"/>
          <w:szCs w:val="24"/>
        </w:rPr>
        <w:t xml:space="preserve"> </w:t>
      </w:r>
      <w:r w:rsidR="00A527F3">
        <w:rPr>
          <w:rFonts w:asciiTheme="minorHAnsi" w:hAnsiTheme="minorHAnsi" w:cstheme="minorHAnsi"/>
          <w:color w:val="000000"/>
          <w:sz w:val="24"/>
          <w:szCs w:val="24"/>
        </w:rPr>
        <w:t>&lt; 0.</w:t>
      </w:r>
      <w:r w:rsidRPr="001230EA">
        <w:rPr>
          <w:rFonts w:asciiTheme="minorHAnsi" w:hAnsiTheme="minorHAnsi" w:cstheme="minorHAnsi"/>
          <w:color w:val="000000"/>
          <w:sz w:val="24"/>
          <w:szCs w:val="24"/>
        </w:rPr>
        <w:t xml:space="preserve">001, </w:t>
      </w:r>
      <w:r w:rsidRPr="001230EA">
        <w:rPr>
          <w:rFonts w:asciiTheme="minorHAnsi" w:hAnsiTheme="minorHAnsi" w:cstheme="minorHAnsi"/>
          <w:i/>
          <w:color w:val="000000"/>
          <w:sz w:val="24"/>
          <w:szCs w:val="24"/>
        </w:rPr>
        <w:t>η</w:t>
      </w:r>
      <w:r w:rsidRPr="001E7FFA">
        <w:rPr>
          <w:rFonts w:asciiTheme="minorHAnsi" w:hAnsiTheme="minorHAnsi" w:cstheme="minorHAnsi"/>
          <w:iCs/>
          <w:color w:val="000000"/>
          <w:sz w:val="24"/>
          <w:szCs w:val="24"/>
          <w:vertAlign w:val="subscript"/>
        </w:rPr>
        <w:t>p</w:t>
      </w:r>
      <w:r w:rsidRPr="001230EA">
        <w:rPr>
          <w:rFonts w:asciiTheme="minorHAnsi" w:hAnsiTheme="minorHAnsi" w:cstheme="minorHAnsi"/>
          <w:i/>
          <w:color w:val="000000"/>
          <w:sz w:val="24"/>
          <w:szCs w:val="24"/>
          <w:vertAlign w:val="superscript"/>
        </w:rPr>
        <w:t>2</w:t>
      </w:r>
      <w:r w:rsidRPr="001230EA">
        <w:rPr>
          <w:rFonts w:asciiTheme="minorHAnsi" w:hAnsiTheme="minorHAnsi" w:cstheme="minorHAnsi"/>
          <w:color w:val="000000"/>
          <w:sz w:val="24"/>
          <w:szCs w:val="24"/>
        </w:rPr>
        <w:t xml:space="preserve"> </w:t>
      </w:r>
      <w:r w:rsidR="00A527F3">
        <w:rPr>
          <w:rFonts w:asciiTheme="minorHAnsi" w:hAnsiTheme="minorHAnsi" w:cstheme="minorHAnsi"/>
          <w:color w:val="000000"/>
          <w:sz w:val="24"/>
          <w:szCs w:val="24"/>
        </w:rPr>
        <w:t>= 0.</w:t>
      </w:r>
      <w:r w:rsidRPr="001230EA">
        <w:rPr>
          <w:rFonts w:asciiTheme="minorHAnsi" w:hAnsiTheme="minorHAnsi" w:cstheme="minorHAnsi"/>
          <w:color w:val="000000"/>
          <w:sz w:val="24"/>
          <w:szCs w:val="24"/>
        </w:rPr>
        <w:t>6</w:t>
      </w:r>
      <w:r w:rsidRPr="001230EA">
        <w:rPr>
          <w:rFonts w:asciiTheme="minorHAnsi" w:hAnsiTheme="minorHAnsi" w:cstheme="minorHAnsi"/>
          <w:sz w:val="24"/>
          <w:szCs w:val="24"/>
        </w:rPr>
        <w:t>8</w:t>
      </w:r>
      <w:r w:rsidRPr="001230EA">
        <w:rPr>
          <w:rFonts w:asciiTheme="minorHAnsi" w:hAnsiTheme="minorHAnsi" w:cstheme="minorHAnsi"/>
          <w:color w:val="000000"/>
          <w:sz w:val="24"/>
          <w:szCs w:val="24"/>
        </w:rPr>
        <w:t xml:space="preserve">). </w:t>
      </w:r>
      <w:r w:rsidR="00A527F3" w:rsidRPr="001230EA">
        <w:rPr>
          <w:rFonts w:asciiTheme="minorHAnsi" w:hAnsiTheme="minorHAnsi" w:cstheme="minorHAnsi"/>
          <w:color w:val="000000"/>
          <w:sz w:val="24"/>
          <w:szCs w:val="24"/>
        </w:rPr>
        <w:t>Bonferroni</w:t>
      </w:r>
      <w:r w:rsidR="00A527F3">
        <w:rPr>
          <w:rFonts w:asciiTheme="minorHAnsi" w:hAnsiTheme="minorHAnsi" w:cstheme="minorHAnsi"/>
          <w:color w:val="000000"/>
          <w:sz w:val="24"/>
          <w:szCs w:val="24"/>
        </w:rPr>
        <w:t>-</w:t>
      </w:r>
      <w:r w:rsidRPr="001230EA">
        <w:rPr>
          <w:rFonts w:asciiTheme="minorHAnsi" w:hAnsiTheme="minorHAnsi" w:cstheme="minorHAnsi"/>
          <w:color w:val="000000"/>
          <w:sz w:val="24"/>
          <w:szCs w:val="24"/>
        </w:rPr>
        <w:t xml:space="preserve">corrected </w:t>
      </w:r>
      <w:r w:rsidRPr="001230EA">
        <w:rPr>
          <w:rFonts w:asciiTheme="minorHAnsi" w:hAnsiTheme="minorHAnsi" w:cstheme="minorHAnsi"/>
          <w:color w:val="000000"/>
          <w:sz w:val="24"/>
          <w:szCs w:val="24"/>
        </w:rPr>
        <w:lastRenderedPageBreak/>
        <w:t>post-hoc tests revealed significant differences between each of the intensities (</w:t>
      </w:r>
      <w:r w:rsidRPr="001230EA">
        <w:rPr>
          <w:rFonts w:asciiTheme="minorHAnsi" w:hAnsiTheme="minorHAnsi" w:cstheme="minorHAnsi"/>
          <w:i/>
          <w:color w:val="000000"/>
          <w:sz w:val="24"/>
          <w:szCs w:val="24"/>
        </w:rPr>
        <w:t>p</w:t>
      </w:r>
      <w:r w:rsidRPr="001230EA">
        <w:rPr>
          <w:rFonts w:asciiTheme="minorHAnsi" w:hAnsiTheme="minorHAnsi" w:cstheme="minorHAnsi"/>
          <w:color w:val="000000"/>
          <w:sz w:val="24"/>
          <w:szCs w:val="24"/>
        </w:rPr>
        <w:t xml:space="preserve"> </w:t>
      </w:r>
      <w:r w:rsidR="00A527F3">
        <w:rPr>
          <w:rFonts w:asciiTheme="minorHAnsi" w:hAnsiTheme="minorHAnsi" w:cstheme="minorHAnsi"/>
          <w:color w:val="000000"/>
          <w:sz w:val="24"/>
          <w:szCs w:val="24"/>
        </w:rPr>
        <w:t>&lt; 0.</w:t>
      </w:r>
      <w:r w:rsidRPr="001230EA">
        <w:rPr>
          <w:rFonts w:asciiTheme="minorHAnsi" w:hAnsiTheme="minorHAnsi" w:cstheme="minorHAnsi"/>
          <w:color w:val="000000"/>
          <w:sz w:val="24"/>
          <w:szCs w:val="24"/>
        </w:rPr>
        <w:t>0</w:t>
      </w:r>
      <w:r w:rsidRPr="001230EA">
        <w:rPr>
          <w:rFonts w:asciiTheme="minorHAnsi" w:hAnsiTheme="minorHAnsi" w:cstheme="minorHAnsi"/>
          <w:sz w:val="24"/>
          <w:szCs w:val="24"/>
        </w:rPr>
        <w:t>1</w:t>
      </w:r>
      <w:r w:rsidRPr="001230EA">
        <w:rPr>
          <w:rFonts w:asciiTheme="minorHAnsi" w:hAnsiTheme="minorHAnsi" w:cstheme="minorHAnsi"/>
          <w:color w:val="000000"/>
          <w:sz w:val="24"/>
          <w:szCs w:val="24"/>
        </w:rPr>
        <w:t xml:space="preserve">), with higher PSSs (indicating the light had to come earlier, relative to the sound, </w:t>
      </w:r>
      <w:proofErr w:type="gramStart"/>
      <w:r w:rsidRPr="001230EA">
        <w:rPr>
          <w:rFonts w:asciiTheme="minorHAnsi" w:hAnsiTheme="minorHAnsi" w:cstheme="minorHAnsi"/>
          <w:color w:val="000000"/>
          <w:sz w:val="24"/>
          <w:szCs w:val="24"/>
        </w:rPr>
        <w:t>in order for</w:t>
      </w:r>
      <w:proofErr w:type="gramEnd"/>
      <w:r w:rsidRPr="001230EA">
        <w:rPr>
          <w:rFonts w:asciiTheme="minorHAnsi" w:hAnsiTheme="minorHAnsi" w:cstheme="minorHAnsi"/>
          <w:color w:val="000000"/>
          <w:sz w:val="24"/>
          <w:szCs w:val="24"/>
        </w:rPr>
        <w:t xml:space="preserve"> simultaneity to be perceived) for dimmer stimuli</w:t>
      </w:r>
      <w:r w:rsidRPr="001230EA">
        <w:rPr>
          <w:rFonts w:asciiTheme="minorHAnsi" w:hAnsiTheme="minorHAnsi" w:cstheme="minorHAnsi"/>
          <w:sz w:val="24"/>
          <w:szCs w:val="24"/>
        </w:rPr>
        <w:t>. Likewise, in the SJ task</w:t>
      </w:r>
      <w:r w:rsidR="003C2CDC">
        <w:rPr>
          <w:rFonts w:asciiTheme="minorHAnsi" w:hAnsiTheme="minorHAnsi" w:cstheme="minorHAnsi"/>
          <w:sz w:val="24"/>
          <w:szCs w:val="24"/>
        </w:rPr>
        <w:t xml:space="preserve"> (Fig. 4, bottom row)</w:t>
      </w:r>
      <w:r w:rsidRPr="001230EA">
        <w:rPr>
          <w:rFonts w:asciiTheme="minorHAnsi" w:hAnsiTheme="minorHAnsi" w:cstheme="minorHAnsi"/>
          <w:sz w:val="24"/>
          <w:szCs w:val="24"/>
        </w:rPr>
        <w:t>, there was a significant main effect of intensity (</w:t>
      </w:r>
      <w:r w:rsidRPr="001230EA">
        <w:rPr>
          <w:rFonts w:asciiTheme="minorHAnsi" w:hAnsiTheme="minorHAnsi" w:cstheme="minorHAnsi"/>
          <w:i/>
          <w:sz w:val="24"/>
          <w:szCs w:val="24"/>
        </w:rPr>
        <w:t>F</w:t>
      </w:r>
      <w:r w:rsidRPr="001E7FFA">
        <w:rPr>
          <w:rFonts w:asciiTheme="minorHAnsi" w:hAnsiTheme="minorHAnsi" w:cstheme="minorHAnsi"/>
          <w:sz w:val="24"/>
          <w:szCs w:val="24"/>
          <w:vertAlign w:val="subscript"/>
        </w:rPr>
        <w:t>1.48,23.71</w:t>
      </w:r>
      <w:r w:rsidRPr="001230EA">
        <w:rPr>
          <w:rFonts w:asciiTheme="minorHAnsi" w:hAnsiTheme="minorHAnsi" w:cstheme="minorHAnsi"/>
          <w:sz w:val="24"/>
          <w:szCs w:val="24"/>
        </w:rPr>
        <w:t xml:space="preserve"> = 49.00,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&lt; 0.</w:t>
      </w:r>
      <w:r w:rsidRPr="001230EA">
        <w:rPr>
          <w:rFonts w:asciiTheme="minorHAnsi" w:hAnsiTheme="minorHAnsi" w:cstheme="minorHAnsi"/>
          <w:sz w:val="24"/>
          <w:szCs w:val="24"/>
        </w:rPr>
        <w:t xml:space="preserve">001, </w:t>
      </w:r>
      <w:r w:rsidR="00A527F3" w:rsidRPr="001230EA">
        <w:rPr>
          <w:rFonts w:asciiTheme="minorHAnsi" w:hAnsiTheme="minorHAnsi" w:cstheme="minorHAnsi"/>
          <w:i/>
          <w:color w:val="000000"/>
          <w:sz w:val="24"/>
          <w:szCs w:val="24"/>
        </w:rPr>
        <w:t>η</w:t>
      </w:r>
      <w:r w:rsidR="00A527F3" w:rsidRPr="001E7FFA">
        <w:rPr>
          <w:rFonts w:asciiTheme="minorHAnsi" w:hAnsiTheme="minorHAnsi" w:cstheme="minorHAnsi"/>
          <w:iCs/>
          <w:color w:val="000000"/>
          <w:sz w:val="24"/>
          <w:szCs w:val="24"/>
          <w:vertAlign w:val="subscript"/>
        </w:rPr>
        <w:t>p</w:t>
      </w:r>
      <w:r w:rsidR="00A527F3" w:rsidRPr="001230EA">
        <w:rPr>
          <w:rFonts w:asciiTheme="minorHAnsi" w:hAnsiTheme="minorHAnsi" w:cstheme="minorHAnsi"/>
          <w:i/>
          <w:color w:val="000000"/>
          <w:sz w:val="24"/>
          <w:szCs w:val="24"/>
          <w:vertAlign w:val="superscript"/>
        </w:rPr>
        <w:t>2</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Pr="001230EA">
        <w:rPr>
          <w:rFonts w:asciiTheme="minorHAnsi" w:hAnsiTheme="minorHAnsi" w:cstheme="minorHAnsi"/>
          <w:sz w:val="24"/>
          <w:szCs w:val="24"/>
        </w:rPr>
        <w:t>75), and post-hoc tests revealed significant differences between the PSSs at each intensity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&lt; 0.</w:t>
      </w:r>
      <w:r w:rsidRPr="001230EA">
        <w:rPr>
          <w:rFonts w:asciiTheme="minorHAnsi" w:hAnsiTheme="minorHAnsi" w:cstheme="minorHAnsi"/>
          <w:sz w:val="24"/>
          <w:szCs w:val="24"/>
        </w:rPr>
        <w:t>01), with higher PSSs for dimmer stimuli</w:t>
      </w:r>
      <w:r w:rsidR="003C2CDC">
        <w:rPr>
          <w:rFonts w:asciiTheme="minorHAnsi" w:hAnsiTheme="minorHAnsi" w:cstheme="minorHAnsi"/>
          <w:sz w:val="24"/>
          <w:szCs w:val="24"/>
        </w:rPr>
        <w:t>.</w:t>
      </w:r>
    </w:p>
    <w:p w14:paraId="0E144E33" w14:textId="4EF5B273" w:rsidR="001D6171" w:rsidRPr="001230EA" w:rsidRDefault="001D6171" w:rsidP="001E7FFA">
      <w:pPr>
        <w:spacing w:line="480" w:lineRule="auto"/>
        <w:ind w:firstLine="709"/>
        <w:rPr>
          <w:rFonts w:asciiTheme="minorHAnsi" w:hAnsiTheme="minorHAnsi" w:cstheme="minorHAnsi"/>
          <w:sz w:val="24"/>
          <w:szCs w:val="24"/>
        </w:rPr>
      </w:pPr>
      <w:r w:rsidRPr="001230EA">
        <w:rPr>
          <w:rFonts w:asciiTheme="minorHAnsi" w:hAnsiTheme="minorHAnsi" w:cstheme="minorHAnsi"/>
          <w:sz w:val="24"/>
          <w:szCs w:val="24"/>
        </w:rPr>
        <w:t xml:space="preserve">Previous research has </w:t>
      </w:r>
      <w:r w:rsidR="00874522" w:rsidRPr="001230EA">
        <w:rPr>
          <w:rFonts w:asciiTheme="minorHAnsi" w:hAnsiTheme="minorHAnsi" w:cstheme="minorHAnsi"/>
          <w:sz w:val="24"/>
          <w:szCs w:val="24"/>
        </w:rPr>
        <w:t xml:space="preserve">failed to </w:t>
      </w:r>
      <w:r w:rsidRPr="001230EA">
        <w:rPr>
          <w:rFonts w:asciiTheme="minorHAnsi" w:hAnsiTheme="minorHAnsi" w:cstheme="minorHAnsi"/>
          <w:sz w:val="24"/>
          <w:szCs w:val="24"/>
        </w:rPr>
        <w:t xml:space="preserve">show </w:t>
      </w:r>
      <w:r w:rsidR="00874522" w:rsidRPr="001230EA">
        <w:rPr>
          <w:rFonts w:asciiTheme="minorHAnsi" w:hAnsiTheme="minorHAnsi" w:cstheme="minorHAnsi"/>
          <w:sz w:val="24"/>
          <w:szCs w:val="24"/>
        </w:rPr>
        <w:t xml:space="preserve">a significant correlation between </w:t>
      </w:r>
      <w:r w:rsidRPr="001230EA">
        <w:rPr>
          <w:rFonts w:asciiTheme="minorHAnsi" w:hAnsiTheme="minorHAnsi" w:cstheme="minorHAnsi"/>
          <w:sz w:val="24"/>
          <w:szCs w:val="24"/>
        </w:rPr>
        <w:t xml:space="preserve">the PSSs from the SJ and TOJ tasks </w:t>
      </w:r>
      <w:r w:rsidRPr="001230EA">
        <w:rPr>
          <w:rFonts w:asciiTheme="minorHAnsi" w:hAnsiTheme="minorHAnsi" w:cstheme="minorHAnsi"/>
          <w:sz w:val="24"/>
          <w:szCs w:val="24"/>
        </w:rPr>
        <w:fldChar w:fldCharType="begin" w:fldLock="1"/>
      </w:r>
      <w:r w:rsidR="00E76513" w:rsidRPr="001230EA">
        <w:rPr>
          <w:rFonts w:asciiTheme="minorHAnsi" w:hAnsiTheme="minorHAnsi" w:cstheme="minorHAnsi"/>
          <w:sz w:val="24"/>
          <w:szCs w:val="24"/>
        </w:rPr>
        <w:instrText>ADDIN CSL_CITATION {"citationItems":[{"id":"ITEM-1","itemData":{"DOI":"10.1371/journal.pone.0054798","ISSN":"19326203","abstract":"Background: Synchrony judgments involve deciding whether cues to an event are in synch or out of synch, while temporal order judgments involve deciding which of the cues came first. When the cues come from different sensory modalities these judgments can be used to investigate multisensory integration in the temporal domain. However, evidence indicates that that these two tasks should not be used interchangeably as it is unlikely that they measure the same perceptual mechanism. The current experiment further explores this issue across a variety of different audiovisual stimulus types. Methodology/Principal Findings: Participants were presented with 5 audiovisual stimulus types, each at 11 parametrically manipulated levels of cue asynchrony. During separate blocks, participants had to make synchrony judgments or temporal order judgments. For some stimulus types many participants were unable to successfully make temporal order judgments, but they were able to make synchrony judgments. The mean points of subjective simultaneity for synchrony judgments were all video-leading, while those for temporal order judgments were all audio-leading. In the within participants analyses no correlation was found across the two tasks for either the point of subjective simultaneity or the temporal integration window. Conclusions: Stimulus type influenced how the two tasks differed; nevertheless, consistent differences were found between the two tasks regardless of stimulus type. Therefore, in line with previous work, we conclude that synchrony and temporal order judgments are supported by different perceptual mechanisms and should not be interpreted as being representative of the same perceptual process. © 2013 Love et al.","author":[{"dropping-particle":"","family":"Love","given":"Scott A.","non-dropping-particle":"","parse-names":false,"suffix":""},{"dropping-particle":"","family":"Petrini","given":"Karin","non-dropping-particle":"","parse-names":false,"suffix":""},{"dropping-particle":"","family":"Cheng","given":"Adam","non-dropping-particle":"","parse-names":false,"suffix":""},{"dropping-particle":"","family":"Pollick","given":"Frank E.","non-dropping-particle":"","parse-names":false,"suffix":""}],"container-title":"PLoS ONE","id":"ITEM-1","issue":"1","issued":{"date-parts":[["2013","1","21"]]},"title":"A Psychophysical Investigation of Differences between Synchrony and Temporal Order Judgments","type":"article-journal","volume":"8"},"uris":["http://www.mendeley.com/documents/?uuid=22b7064c-565c-32b8-8a49-ec30a99dd6a8"]},{"id":"ITEM-2","itemData":{"DOI":"10.1007/s00221-007-1168-9","ISSN":"00144819","abstract":"The temporal perception of simple auditory and visual stimuli can be modulated by exposure to asynchronous audiovisual speech. For instance, research using the temporal order judgment (TOJ) task has shown that exposure to temporally misaligned audiovisual speech signals can induce temporal adaptation that will influence the TOJs of other (simpler) audiovisual events (Navarra et al. (2005) Cognit Brain Res 25:499-507). Given that TOJ and simultaneity judgment (SJ) tasks appear to reflect different underlying mechanisms, we investigated whether adaptation to asynchronous speech inputs would also influence SJ task performance. Participants judged whether a light flash and a noise burst, presented at varying stimulus onset asynchronies, were simultaneous or not, or else they discriminated which of the two sensory events appeared to have occurred first. While performing these tasks, participants monitored a continuous speech stream for target words that were either presented in synchrony, or with the audio channel lagging 300 ms behind the video channel. We found that the sensitivity of participant's TOJ and SJ responses was reduced when the background speech stream was desynchronized. A significant modulation of the point of subjective simultaneity (PSS) was also observed in the SJ task but, interestingly, not in the TOJ task, thus supporting previous claims that TOJ and SJ tasks may tap somewhat different aspects of temporal perception. © 2007 Springer-Verlag.","author":[{"dropping-particle":"","family":"Vatakis","given":"Argiro","non-dropping-particle":"","parse-names":false,"suffix":""},{"dropping-particle":"","family":"Navarra","given":"Jordi","non-dropping-particle":"","parse-names":false,"suffix":""},{"dropping-particle":"","family":"Soto-Faraco","given":"Salvador","non-dropping-particle":"","parse-names":false,"suffix":""},{"dropping-particle":"","family":"Spence","given":"Charles","non-dropping-particle":"","parse-names":false,"suffix":""}],"container-title":"Experimental Brain Research","id":"ITEM-2","issue":"3","issued":{"date-parts":[["2008","3"]]},"page":"521-529","publisher":"Exp Brain Res","title":"Audiovisual temporal adaptation of speech: Temporal order versus simultaneity judgments","type":"article-journal","volume":"185"},"uris":["http://www.mendeley.com/documents/?uuid=20d2a78d-f307-372c-87dd-00a5b5b35b88"]},{"id":"ITEM-3","itemData":{"DOI":"10.3758/PP.70.6.955","ISSN":"00315117","abstract":"When an audio-visual event is perceived in the natural environment, a physical delay will always occur between the arrival of the leading visual component and that of the trailing auditory component This natural timing relationship suggests that the point of subjective simultaneity (PSS) should occur at an auditory delay greater than or equal to 0 msec. A review of the literature suggests that PSS estimates derived from a temporal order judgment (TOJ) task differ from those derived from a synchrony judgment (SJ) task, with (unnatural) auditory-leading PSS values reported mainly for the TOJ task. We report data from two stimulus types that differed in terms of complexity -namely, (1) a flash and a click and (2) a bouncing ball and an impact sound. The same participants judged the temporal order and synchrony of both stimulus types, using three experimental methods: (1) a TOJ task with two response categories (\"audio first\" or \"video first\"), (2) an SJ task with two response categories (\"synchronous\" or \" asynchronous\"; SJ2), and (3) an SJ task with three response categories (\"audio first,\" \"synchronous,\" or \"video first\"; SJ3). Both stimulus types produced correlated PSS estimates with the SJ tasks, but the estimates from the TOJ procedure were uncorrelated with those obtained from the SJ tasks. These results suggest that the SJ task should be preferred over the TOJ task when the primary interest is in perceived audio-visual synchrony. Copyright 2008 Psychonomic Society, Inc.","author":[{"dropping-particle":"","family":"Eijk","given":"Rob L.J.","non-dropping-particle":"Van","parse-names":false,"suffix":""},{"dropping-particle":"","family":"Kohlrausch","given":"Armin","non-dropping-particle":"","parse-names":false,"suffix":""},{"dropping-particle":"","family":"Juola","given":"James F.","non-dropping-particle":"","parse-names":false,"suffix":""},{"dropping-particle":"","family":"Par","given":"Steven","non-dropping-particle":"Van De","parse-names":false,"suffix":""}],"container-title":"Perception and Psychophysics","id":"ITEM-3","issue":"6","issued":{"date-parts":[["2008","8"]]},"page":"955-968","title":"Audiovisual synchrony and temporal order judgments: Effects of experimental method and stimulus type","type":"article-journal","volume":"70"},"uris":["http://www.mendeley.com/documents/?uuid=2ca99dab-99a1-3670-82e8-d96304b3e9a0"]},{"id":"ITEM-4","itemData":{"DOI":"10.1068/i0675","ISSN":"20416695","abstract":"Differences in perceptual latency (ΔL) for two stimuli, such as an auditory and a visual stimulus, can be estimated from temporal order judgments (TOJ) and simultaneity judgments (SJ), but previous research has found evidence that ΔL estimated from these tasks do not coincide. Here, using an auditory and a visual stimulus we confirmed this and further show that ΔL as estimated from duration judgments also does not coincide with ΔL estimated from TOJ or SJ. These inconsistencies suggest that each judgment is subject to different processes that bias ΔL in different ways: TOJ might be affected by sensory interactions, a bias associated with the method of single stimuli and an order difficulty bias; SJ by sensory interactions and an asymmetrical criterion bias; duration judgments by an order duration bias.","author":[{"dropping-particle":"","family":"Linares","given":"Daniel","non-dropping-particle":"","parse-names":false,"suffix":""},{"dropping-particle":"","family":"Holcombe","given":"Alex O.","non-dropping-particle":"","parse-names":false,"suffix":""}],"container-title":"i-Perception","id":"ITEM-4","issue":"6","issued":{"date-parts":[["2014"]]},"page":"559-571","publisher":"Pion Ltd.","title":"Differences in perceptual latency estimated from judgments of temporal order, simultaneity and duration are inconsistent","type":"article-journal","volume":"5"},"uris":["http://www.mendeley.com/documents/?uuid=1ed2b880-1409-3cf8-86bb-537ae5945761"]},{"id":"ITEM-5","itemData":{"DOI":"10.3389/fnint.2018.00015","ISSN":"16625145","abstract":"Multisensory integration is required for a number of daily living tasks where the inability to accurately identify simultaneity and temporality of multisensory events results in errors in judgment leading to poor decision-making and dangerous behavior. Previously, our lab discovered that older adults exhibited impaired timing of audiovisual events, particularly when making temporal order judgments (TOJs). Simultaneity judgments (SJs), however, were preserved across the lifespan. Here, we investigate the difference between the TOJ and SJ tasks in younger and older adults to assess neural processing differences between these two tasks and across the lifespan. Event-related potentials (ERPs) were studied to determine between-task and between-age differences. Results revealed task specific differences in perceiving simultaneity and temporal order, suggesting that each task may be subserved via different neural mechanisms. Here, auditory N1 and visual P1 ERP amplitudes confirmed that unisensory processing of audiovisual stimuli did not differ between the two tasks within both younger and older groups, indicating that performance differences between tasks arise either from multisensory integration or higher-level decision-making. Compared to younger adults, older adults showed a sustained higher auditory N1 ERP amplitude response across SOAs, suggestive of broader response properties from an extended temporal binding window. Our work provides compelling evidence that different neural mechanisms subserve the SJ and TOJ tasks and that simultaneity and temporal order perception are coded differently and change with age.","author":[{"dropping-particle":"","family":"Basharat","given":"Aysha","non-dropping-particle":"","parse-names":false,"suffix":""},{"dropping-particle":"","family":"Adams","given":"Meaghan S.","non-dropping-particle":"","parse-names":false,"suffix":""},{"dropping-particle":"","family":"Staines","given":"William R.","non-dropping-particle":"","parse-names":false,"suffix":""},{"dropping-particle":"","family":"Barnett-Cowan","given":"Michael","non-dropping-particle":"","parse-names":false,"suffix":""}],"container-title":"Frontiers in Integrative Neuroscience","id":"ITEM-5","issued":{"date-parts":[["2018","4","26"]]},"publisher":"Frontiers Media S.A.","title":"Simultaneity and Temporal Order Judgments Are Coded Differently and Change With Age: An Event-Related Potential Study","type":"article-journal","volume":"12"},"uris":["http://www.mendeley.com/documents/?uuid=12262ae7-1991-39c9-9a3e-eb995fd6d29d"]},{"id":"ITEM-6","itemData":{"DOI":"10.1016/j.neuroscience.2015.05.011","ISSN":"18737544","abstract":"Multisensory integration is one of the essential features of perception. Though the processing of spatial information is an important clue to understand its mechanisms, a complete knowledge cannot be achieved without taking into account the processing of temporal information. Simultaneity judgments (SJs) and temporal order judgments (TOJs) are the two most widely used procedures for explicit estimation of temporal relations between sensory stimuli. Behavioral studies suggest that both tasks recruit different sets of cognitive operations. On the other hand, empirical evidence related to their neuronal underpinnings is still scarce, especially with regard to multisensory stimulation. The aim of the current fMRI study was to explore neural correlates of both tasks using paradigm with audiovisual stimuli. Fifteen subjects performed TOJ and SJ tasks grouped in 18-second blocks. Subjects were asked to estimate onset synchrony or temporal order of onsets of non-semantic auditory and visual stimuli. Common areas of activation elicited by both tasks were found in the bilateral fronto-parietal network, including regions whose activity can be also observed in tasks involving spatial selective attention. This can be regarded as an evidence for the hypothesis that tasks involving selection based on temporal information engage the similar regions as the attentional tasks based on spatial information. The direct contrast between the SJ task and the TOJ task did not reveal any regions showing stronger activity for SJ task than in TOJ task. The reverse contrast revealed a number of left hemisphere regions which were more active during the TOJ task than the SJ task. They were found in the prefrontal cortex, the parietal lobules (superior and inferior) and in the occipito-temporal regions. These results suggest that the TOJ task requires recruitment of additional cognitive operations in comparison to SJ task. They are probably associated with forming representations of stimuli as separate and temporally ordered sensory events.","author":[{"dropping-particle":"","family":"Binder","given":"M.","non-</w:instrText>
      </w:r>
      <w:r w:rsidR="00E76513" w:rsidRPr="001E7FFA">
        <w:rPr>
          <w:rFonts w:asciiTheme="minorHAnsi" w:hAnsiTheme="minorHAnsi" w:cstheme="minorHAnsi"/>
          <w:sz w:val="24"/>
          <w:szCs w:val="24"/>
        </w:rPr>
        <w:instrText>dropping-particle":"","parse-names":false,"suffix":""}],"container-title":"Neuroscience","id":"ITEM-6","issued":{"date-parts":[["2015","8","6"]]},"page":"432-447","publisher":"Elsevier Ltd","title":"Neural correlates of audiovisual temporal processing - Comparison of temporal order and simultaneity judgments","type":"article-journal","volume":"300"},"uris":["http://www.mendeley.com/documents/?uuid=e3a5e309-bc39-3857-94a1-af432ddf51a9"]}],"mendeley":{"formattedCitation":"(Basharat, Adams, Staines, &amp; Barnett-Cowan, 2018; Binder, 2015; Linares &amp; Holcombe, 2014; Love, Petrini, Cheng, &amp; Pollick, 2013; Van Eijk, Kohlrausch, Juola, &amp; Van De Par, 2008; Vatakis, Navarra, Soto-Faraco, &amp; Spence, 2008)","manualFormatting":"(Basharat et al., 2018; Binder, 2015; Linares &amp; Holcombe, 2014; Love et al., 2013; Van Eijk et al., 2008; Vatakis et al., 2008)","plainTextFormattedCitation":"(Basharat, Adams, Staines, &amp; Barnett-Cowan, 2018; Binder, 2015; Linares &amp; Holcombe, 2014; Love, Petrini, Cheng, &amp; Pollick, 2013; Van Eijk, Kohlrausch, Juola, &amp; Van De Par, 2008; Vatakis, Navarra, Soto-Faraco, &amp; Spence, 2008)","previouslyFormattedCitation":"(Basharat, Adams, Staines, &amp; Barnett-Cowan, 2018; Binder, 2015; Linares &amp; Holcombe, 2014; Love, Petrini, Cheng, &amp; Pollick, 2013; Van Eijk, Kohlrausch, Juola, &amp; Van De Par, 2008; Vatakis, Navarra, Soto-Faraco, &amp; Spence, 2008)"},"properties":{"noteIndex":0},"schema":"https://github.com/citation-style-language/schema/raw/master/csl-citation.json"}</w:instrText>
      </w:r>
      <w:r w:rsidRPr="001230EA">
        <w:rPr>
          <w:rFonts w:asciiTheme="minorHAnsi" w:hAnsiTheme="minorHAnsi" w:cstheme="minorHAnsi"/>
          <w:sz w:val="24"/>
          <w:szCs w:val="24"/>
        </w:rPr>
        <w:fldChar w:fldCharType="separate"/>
      </w:r>
      <w:r w:rsidRPr="001E7FFA">
        <w:rPr>
          <w:rFonts w:asciiTheme="minorHAnsi" w:hAnsiTheme="minorHAnsi" w:cstheme="minorHAnsi"/>
          <w:noProof/>
          <w:sz w:val="24"/>
          <w:szCs w:val="24"/>
        </w:rPr>
        <w:t>(</w:t>
      </w:r>
      <w:r w:rsidR="00BC6C14" w:rsidRPr="001E7FFA">
        <w:rPr>
          <w:rFonts w:asciiTheme="minorHAnsi" w:hAnsiTheme="minorHAnsi" w:cstheme="minorHAnsi"/>
          <w:noProof/>
          <w:sz w:val="24"/>
          <w:szCs w:val="24"/>
        </w:rPr>
        <w:t xml:space="preserve">e.g. Van Eijk </w:t>
      </w:r>
      <w:r w:rsidR="00BC6C14" w:rsidRPr="001E7FFA">
        <w:rPr>
          <w:rFonts w:asciiTheme="minorHAnsi" w:hAnsiTheme="minorHAnsi" w:cstheme="minorHAnsi"/>
          <w:i/>
          <w:noProof/>
          <w:sz w:val="24"/>
          <w:szCs w:val="24"/>
        </w:rPr>
        <w:t>et al.</w:t>
      </w:r>
      <w:r w:rsidR="00BC6C14" w:rsidRPr="001E7FFA">
        <w:rPr>
          <w:rFonts w:asciiTheme="minorHAnsi" w:hAnsiTheme="minorHAnsi" w:cstheme="minorHAnsi"/>
          <w:noProof/>
          <w:sz w:val="24"/>
          <w:szCs w:val="24"/>
        </w:rPr>
        <w:t>, 2008</w:t>
      </w:r>
      <w:r w:rsidRPr="001E7FFA">
        <w:rPr>
          <w:rFonts w:asciiTheme="minorHAnsi" w:hAnsiTheme="minorHAnsi" w:cstheme="minorHAnsi"/>
          <w:noProof/>
          <w:sz w:val="24"/>
          <w:szCs w:val="24"/>
        </w:rPr>
        <w:t>)</w:t>
      </w:r>
      <w:r w:rsidRPr="001230EA">
        <w:rPr>
          <w:rFonts w:asciiTheme="minorHAnsi" w:hAnsiTheme="minorHAnsi" w:cstheme="minorHAnsi"/>
          <w:sz w:val="24"/>
          <w:szCs w:val="24"/>
        </w:rPr>
        <w:fldChar w:fldCharType="end"/>
      </w:r>
      <w:r w:rsidRPr="001E7FFA">
        <w:rPr>
          <w:rFonts w:asciiTheme="minorHAnsi" w:hAnsiTheme="minorHAnsi" w:cstheme="minorHAnsi"/>
          <w:sz w:val="24"/>
          <w:szCs w:val="24"/>
        </w:rPr>
        <w:t xml:space="preserve">. </w:t>
      </w:r>
      <w:r w:rsidRPr="001230EA">
        <w:rPr>
          <w:rFonts w:asciiTheme="minorHAnsi" w:hAnsiTheme="minorHAnsi" w:cstheme="minorHAnsi"/>
          <w:sz w:val="24"/>
          <w:szCs w:val="24"/>
        </w:rPr>
        <w:t xml:space="preserve">The PSSs estimated from the current experiment are plotted in </w:t>
      </w:r>
      <w:r w:rsidR="009A56D6">
        <w:rPr>
          <w:rFonts w:asciiTheme="minorHAnsi" w:hAnsiTheme="minorHAnsi" w:cstheme="minorHAnsi"/>
          <w:sz w:val="24"/>
          <w:szCs w:val="24"/>
        </w:rPr>
        <w:t xml:space="preserve">Fig. </w:t>
      </w:r>
      <w:r w:rsidRPr="001230EA">
        <w:rPr>
          <w:rFonts w:asciiTheme="minorHAnsi" w:hAnsiTheme="minorHAnsi" w:cstheme="minorHAnsi"/>
          <w:sz w:val="24"/>
          <w:szCs w:val="24"/>
        </w:rPr>
        <w:t xml:space="preserve">5. While an effect of intensity is apparent across both tasks, the PSSs were uncorrelated at all three intensity levels (dim: </w:t>
      </w:r>
      <w:proofErr w:type="gramStart"/>
      <w:r w:rsidRPr="001230EA">
        <w:rPr>
          <w:rFonts w:asciiTheme="minorHAnsi" w:hAnsiTheme="minorHAnsi" w:cstheme="minorHAnsi"/>
          <w:i/>
          <w:sz w:val="24"/>
          <w:szCs w:val="24"/>
        </w:rPr>
        <w:t>r</w:t>
      </w:r>
      <w:r w:rsidRPr="001230EA">
        <w:rPr>
          <w:rFonts w:asciiTheme="minorHAnsi" w:hAnsiTheme="minorHAnsi" w:cstheme="minorHAnsi"/>
          <w:sz w:val="24"/>
          <w:szCs w:val="24"/>
        </w:rPr>
        <w:t>(</w:t>
      </w:r>
      <w:proofErr w:type="gramEnd"/>
      <w:r w:rsidRPr="001230EA">
        <w:rPr>
          <w:rFonts w:asciiTheme="minorHAnsi" w:hAnsiTheme="minorHAnsi" w:cstheme="minorHAnsi"/>
          <w:sz w:val="24"/>
          <w:szCs w:val="24"/>
        </w:rPr>
        <w:t xml:space="preserve">16) </w:t>
      </w:r>
      <w:r w:rsidR="00A527F3">
        <w:rPr>
          <w:rFonts w:asciiTheme="minorHAnsi" w:hAnsiTheme="minorHAnsi" w:cstheme="minorHAnsi"/>
          <w:sz w:val="24"/>
          <w:szCs w:val="24"/>
        </w:rPr>
        <w:t>= 0.</w:t>
      </w:r>
      <w:r w:rsidRPr="001230EA">
        <w:rPr>
          <w:rFonts w:asciiTheme="minorHAnsi" w:hAnsiTheme="minorHAnsi" w:cstheme="minorHAnsi"/>
          <w:sz w:val="24"/>
          <w:szCs w:val="24"/>
        </w:rPr>
        <w:t xml:space="preserve">22,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Pr="001230EA">
        <w:rPr>
          <w:rFonts w:asciiTheme="minorHAnsi" w:hAnsiTheme="minorHAnsi" w:cstheme="minorHAnsi"/>
          <w:sz w:val="24"/>
          <w:szCs w:val="24"/>
        </w:rPr>
        <w:t xml:space="preserve">397; test: </w:t>
      </w:r>
      <w:r w:rsidRPr="001230EA">
        <w:rPr>
          <w:rFonts w:asciiTheme="minorHAnsi" w:hAnsiTheme="minorHAnsi" w:cstheme="minorHAnsi"/>
          <w:i/>
          <w:sz w:val="24"/>
          <w:szCs w:val="24"/>
        </w:rPr>
        <w:t>r</w:t>
      </w:r>
      <w:r w:rsidRPr="001230EA">
        <w:rPr>
          <w:rFonts w:asciiTheme="minorHAnsi" w:hAnsiTheme="minorHAnsi" w:cstheme="minorHAnsi"/>
          <w:sz w:val="24"/>
          <w:szCs w:val="24"/>
        </w:rPr>
        <w:t xml:space="preserve">(16) </w:t>
      </w:r>
      <w:r w:rsidR="00A527F3">
        <w:rPr>
          <w:rFonts w:asciiTheme="minorHAnsi" w:hAnsiTheme="minorHAnsi" w:cstheme="minorHAnsi"/>
          <w:sz w:val="24"/>
          <w:szCs w:val="24"/>
        </w:rPr>
        <w:t>= 0.</w:t>
      </w:r>
      <w:r w:rsidRPr="001230EA">
        <w:rPr>
          <w:rFonts w:asciiTheme="minorHAnsi" w:hAnsiTheme="minorHAnsi" w:cstheme="minorHAnsi"/>
          <w:sz w:val="24"/>
          <w:szCs w:val="24"/>
        </w:rPr>
        <w:t xml:space="preserve">44,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Pr="001230EA">
        <w:rPr>
          <w:rFonts w:asciiTheme="minorHAnsi" w:hAnsiTheme="minorHAnsi" w:cstheme="minorHAnsi"/>
          <w:sz w:val="24"/>
          <w:szCs w:val="24"/>
        </w:rPr>
        <w:t xml:space="preserve">077; bright: </w:t>
      </w:r>
      <w:r w:rsidRPr="001230EA">
        <w:rPr>
          <w:rFonts w:asciiTheme="minorHAnsi" w:hAnsiTheme="minorHAnsi" w:cstheme="minorHAnsi"/>
          <w:i/>
          <w:sz w:val="24"/>
          <w:szCs w:val="24"/>
        </w:rPr>
        <w:t>r</w:t>
      </w:r>
      <w:r w:rsidRPr="001230EA">
        <w:rPr>
          <w:rFonts w:asciiTheme="minorHAnsi" w:hAnsiTheme="minorHAnsi" w:cstheme="minorHAnsi"/>
          <w:sz w:val="24"/>
          <w:szCs w:val="24"/>
        </w:rPr>
        <w:t xml:space="preserve">(16) </w:t>
      </w:r>
      <w:r w:rsidR="00A527F3">
        <w:rPr>
          <w:rFonts w:asciiTheme="minorHAnsi" w:hAnsiTheme="minorHAnsi" w:cstheme="minorHAnsi"/>
          <w:sz w:val="24"/>
          <w:szCs w:val="24"/>
        </w:rPr>
        <w:t>= 0.</w:t>
      </w:r>
      <w:r w:rsidRPr="001230EA">
        <w:rPr>
          <w:rFonts w:asciiTheme="minorHAnsi" w:hAnsiTheme="minorHAnsi" w:cstheme="minorHAnsi"/>
          <w:sz w:val="24"/>
          <w:szCs w:val="24"/>
        </w:rPr>
        <w:t xml:space="preserve">28,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Pr="001230EA">
        <w:rPr>
          <w:rFonts w:asciiTheme="minorHAnsi" w:hAnsiTheme="minorHAnsi" w:cstheme="minorHAnsi"/>
          <w:sz w:val="24"/>
          <w:szCs w:val="24"/>
        </w:rPr>
        <w:t>272), confirming our data’s consistency with past findings.</w:t>
      </w:r>
    </w:p>
    <w:p w14:paraId="5FA8704A" w14:textId="20211ED5" w:rsidR="00001658" w:rsidRPr="001230EA" w:rsidRDefault="00001658" w:rsidP="001E7FFA">
      <w:pPr>
        <w:spacing w:line="480" w:lineRule="auto"/>
        <w:rPr>
          <w:rFonts w:asciiTheme="minorHAnsi" w:hAnsiTheme="minorHAnsi" w:cstheme="minorHAnsi"/>
          <w:sz w:val="24"/>
          <w:szCs w:val="24"/>
        </w:rPr>
      </w:pPr>
    </w:p>
    <w:p w14:paraId="64986B47" w14:textId="3F40C4FB" w:rsidR="001D6171" w:rsidRPr="008A59F5" w:rsidRDefault="001D6171" w:rsidP="001E7FFA">
      <w:pPr>
        <w:pStyle w:val="ListParagraph"/>
        <w:numPr>
          <w:ilvl w:val="0"/>
          <w:numId w:val="43"/>
        </w:numPr>
        <w:tabs>
          <w:tab w:val="left" w:pos="1035"/>
        </w:tabs>
        <w:spacing w:before="280" w:after="280" w:line="480" w:lineRule="auto"/>
        <w:rPr>
          <w:rFonts w:asciiTheme="minorHAnsi" w:hAnsiTheme="minorHAnsi" w:cstheme="minorHAnsi"/>
          <w:i/>
          <w:iCs/>
          <w:sz w:val="24"/>
          <w:szCs w:val="24"/>
        </w:rPr>
      </w:pPr>
      <w:r w:rsidRPr="008A59F5">
        <w:rPr>
          <w:rFonts w:asciiTheme="minorHAnsi" w:hAnsiTheme="minorHAnsi" w:cstheme="minorHAnsi"/>
          <w:i/>
          <w:iCs/>
          <w:sz w:val="24"/>
          <w:szCs w:val="24"/>
        </w:rPr>
        <w:t xml:space="preserve">The </w:t>
      </w:r>
      <w:r w:rsidR="008A59F5" w:rsidRPr="008A59F5">
        <w:rPr>
          <w:rFonts w:asciiTheme="minorHAnsi" w:hAnsiTheme="minorHAnsi" w:cstheme="minorHAnsi"/>
          <w:i/>
          <w:iCs/>
          <w:sz w:val="24"/>
          <w:szCs w:val="24"/>
        </w:rPr>
        <w:t xml:space="preserve">Effect </w:t>
      </w:r>
      <w:r w:rsidRPr="008A59F5">
        <w:rPr>
          <w:rFonts w:asciiTheme="minorHAnsi" w:hAnsiTheme="minorHAnsi" w:cstheme="minorHAnsi"/>
          <w:i/>
          <w:iCs/>
          <w:sz w:val="24"/>
          <w:szCs w:val="24"/>
        </w:rPr>
        <w:t xml:space="preserve">of </w:t>
      </w:r>
      <w:r w:rsidR="008A59F5" w:rsidRPr="008A59F5">
        <w:rPr>
          <w:rFonts w:asciiTheme="minorHAnsi" w:hAnsiTheme="minorHAnsi" w:cstheme="minorHAnsi"/>
          <w:i/>
          <w:iCs/>
          <w:sz w:val="24"/>
          <w:szCs w:val="24"/>
        </w:rPr>
        <w:t>Preceding</w:t>
      </w:r>
      <w:r w:rsidR="00BF3A1C">
        <w:rPr>
          <w:rFonts w:asciiTheme="minorHAnsi" w:hAnsiTheme="minorHAnsi" w:cstheme="minorHAnsi"/>
          <w:i/>
          <w:iCs/>
          <w:sz w:val="24"/>
          <w:szCs w:val="24"/>
        </w:rPr>
        <w:t>-</w:t>
      </w:r>
      <w:r w:rsidR="008A59F5" w:rsidRPr="008A59F5">
        <w:rPr>
          <w:rFonts w:asciiTheme="minorHAnsi" w:hAnsiTheme="minorHAnsi" w:cstheme="minorHAnsi"/>
          <w:i/>
          <w:iCs/>
          <w:sz w:val="24"/>
          <w:szCs w:val="24"/>
        </w:rPr>
        <w:t xml:space="preserve">Intensity-Driven Perceived Offsets </w:t>
      </w:r>
      <w:r w:rsidRPr="008A59F5">
        <w:rPr>
          <w:rFonts w:asciiTheme="minorHAnsi" w:hAnsiTheme="minorHAnsi" w:cstheme="minorHAnsi"/>
          <w:i/>
          <w:iCs/>
          <w:sz w:val="24"/>
          <w:szCs w:val="24"/>
        </w:rPr>
        <w:t xml:space="preserve">on </w:t>
      </w:r>
      <w:r w:rsidR="008A59F5" w:rsidRPr="008A59F5">
        <w:rPr>
          <w:rFonts w:asciiTheme="minorHAnsi" w:hAnsiTheme="minorHAnsi" w:cstheme="minorHAnsi"/>
          <w:i/>
          <w:iCs/>
          <w:sz w:val="24"/>
          <w:szCs w:val="24"/>
        </w:rPr>
        <w:t>Perceived Simultaneity</w:t>
      </w:r>
    </w:p>
    <w:p w14:paraId="44A4458C" w14:textId="77777777" w:rsidR="00747F62" w:rsidRDefault="00747F62" w:rsidP="00747F62">
      <w:pPr>
        <w:spacing w:before="280" w:after="280" w:line="480" w:lineRule="auto"/>
        <w:rPr>
          <w:rFonts w:asciiTheme="minorHAnsi" w:hAnsiTheme="minorHAnsi" w:cstheme="minorHAnsi"/>
          <w:sz w:val="24"/>
          <w:szCs w:val="24"/>
        </w:rPr>
      </w:pPr>
    </w:p>
    <w:p w14:paraId="46586BC4" w14:textId="330C9B37" w:rsidR="001D6171" w:rsidRPr="001230EA" w:rsidRDefault="001D6171" w:rsidP="00747F62">
      <w:pPr>
        <w:spacing w:before="280" w:after="280" w:line="480" w:lineRule="auto"/>
        <w:rPr>
          <w:rFonts w:asciiTheme="minorHAnsi" w:hAnsiTheme="minorHAnsi" w:cstheme="minorHAnsi"/>
          <w:color w:val="000000"/>
          <w:sz w:val="24"/>
          <w:szCs w:val="24"/>
        </w:rPr>
      </w:pPr>
      <w:r w:rsidRPr="001230EA">
        <w:rPr>
          <w:rFonts w:asciiTheme="minorHAnsi" w:hAnsiTheme="minorHAnsi" w:cstheme="minorHAnsi"/>
          <w:sz w:val="24"/>
          <w:szCs w:val="24"/>
        </w:rPr>
        <w:t>The previous section shows a systematic effect of intensity on PSS and confirms that our behavioural data are consistent with past findings. The following section aims to assess the effect of the relative intensity and SOA of the preceding trial on the PSS. W</w:t>
      </w:r>
      <w:r w:rsidRPr="001230EA">
        <w:rPr>
          <w:rFonts w:asciiTheme="minorHAnsi" w:hAnsiTheme="minorHAnsi" w:cstheme="minorHAnsi"/>
          <w:color w:val="000000"/>
          <w:sz w:val="24"/>
          <w:szCs w:val="24"/>
        </w:rPr>
        <w:t>e therefore split our behavioural data, both by the visual intensity (</w:t>
      </w:r>
      <w:r w:rsidRPr="001E7FFA">
        <w:rPr>
          <w:rFonts w:asciiTheme="minorHAnsi" w:hAnsiTheme="minorHAnsi" w:cstheme="minorHAnsi"/>
          <w:i/>
          <w:iCs/>
          <w:color w:val="000000"/>
          <w:sz w:val="24"/>
          <w:szCs w:val="24"/>
        </w:rPr>
        <w:t>n</w:t>
      </w:r>
      <w:r w:rsidR="00DE788F">
        <w:rPr>
          <w:rFonts w:asciiTheme="minorHAnsi" w:hAnsiTheme="minorHAnsi" w:cstheme="minorHAnsi"/>
          <w:color w:val="000000"/>
          <w:sz w:val="24"/>
          <w:szCs w:val="24"/>
        </w:rPr>
        <w:t xml:space="preserve"> − </w:t>
      </w:r>
      <w:r w:rsidRPr="001230EA">
        <w:rPr>
          <w:rFonts w:asciiTheme="minorHAnsi" w:hAnsiTheme="minorHAnsi" w:cstheme="minorHAnsi"/>
          <w:color w:val="000000"/>
          <w:sz w:val="24"/>
          <w:szCs w:val="24"/>
        </w:rPr>
        <w:t xml:space="preserve">1 = dim or </w:t>
      </w:r>
      <w:r w:rsidRPr="001E7FFA">
        <w:rPr>
          <w:rFonts w:asciiTheme="minorHAnsi" w:hAnsiTheme="minorHAnsi" w:cstheme="minorHAnsi"/>
          <w:i/>
          <w:iCs/>
          <w:color w:val="000000"/>
          <w:sz w:val="24"/>
          <w:szCs w:val="24"/>
        </w:rPr>
        <w:t>n</w:t>
      </w:r>
      <w:r w:rsidR="00DE788F">
        <w:rPr>
          <w:rFonts w:asciiTheme="minorHAnsi" w:hAnsiTheme="minorHAnsi" w:cstheme="minorHAnsi"/>
          <w:color w:val="000000"/>
          <w:sz w:val="24"/>
          <w:szCs w:val="24"/>
        </w:rPr>
        <w:t xml:space="preserve"> − </w:t>
      </w:r>
      <w:r w:rsidRPr="001230EA">
        <w:rPr>
          <w:rFonts w:asciiTheme="minorHAnsi" w:hAnsiTheme="minorHAnsi" w:cstheme="minorHAnsi"/>
          <w:color w:val="000000"/>
          <w:sz w:val="24"/>
          <w:szCs w:val="24"/>
        </w:rPr>
        <w:t xml:space="preserve">1 = bright) and by the </w:t>
      </w:r>
      <w:r w:rsidRPr="001230EA">
        <w:rPr>
          <w:rFonts w:asciiTheme="minorHAnsi" w:hAnsiTheme="minorHAnsi" w:cstheme="minorHAnsi"/>
          <w:sz w:val="24"/>
          <w:szCs w:val="24"/>
        </w:rPr>
        <w:t xml:space="preserve">SOA </w:t>
      </w:r>
      <w:r w:rsidR="00DE788F" w:rsidRPr="001230EA">
        <w:rPr>
          <w:rFonts w:asciiTheme="minorHAnsi" w:hAnsiTheme="minorHAnsi" w:cstheme="minorHAnsi"/>
          <w:sz w:val="24"/>
          <w:szCs w:val="24"/>
        </w:rPr>
        <w:t>(</w:t>
      </w:r>
      <w:r w:rsidR="00DE788F">
        <w:rPr>
          <w:rFonts w:asciiTheme="minorHAnsi" w:hAnsiTheme="minorHAnsi" w:cstheme="minorHAnsi"/>
          <w:sz w:val="24"/>
          <w:szCs w:val="24"/>
        </w:rPr>
        <w:t>−</w:t>
      </w:r>
      <w:r w:rsidRPr="001230EA">
        <w:rPr>
          <w:rFonts w:asciiTheme="minorHAnsi" w:hAnsiTheme="minorHAnsi" w:cstheme="minorHAnsi"/>
          <w:sz w:val="24"/>
          <w:szCs w:val="24"/>
        </w:rPr>
        <w:t>200AV</w:t>
      </w:r>
      <w:r w:rsidR="00DE788F">
        <w:rPr>
          <w:rFonts w:asciiTheme="minorHAnsi" w:hAnsiTheme="minorHAnsi" w:cstheme="minorHAnsi"/>
          <w:sz w:val="24"/>
          <w:szCs w:val="24"/>
        </w:rPr>
        <w:t xml:space="preserve"> to </w:t>
      </w:r>
      <w:r w:rsidRPr="001230EA">
        <w:rPr>
          <w:rFonts w:asciiTheme="minorHAnsi" w:hAnsiTheme="minorHAnsi" w:cstheme="minorHAnsi"/>
          <w:sz w:val="24"/>
          <w:szCs w:val="24"/>
        </w:rPr>
        <w:t>200VA)</w:t>
      </w:r>
      <w:r w:rsidRPr="001230EA">
        <w:rPr>
          <w:rFonts w:asciiTheme="minorHAnsi" w:hAnsiTheme="minorHAnsi" w:cstheme="minorHAnsi"/>
          <w:color w:val="000000"/>
          <w:sz w:val="24"/>
          <w:szCs w:val="24"/>
        </w:rPr>
        <w:t xml:space="preserve"> of the </w:t>
      </w:r>
      <w:r w:rsidRPr="001230EA">
        <w:rPr>
          <w:rFonts w:asciiTheme="minorHAnsi" w:hAnsiTheme="minorHAnsi" w:cstheme="minorHAnsi"/>
          <w:sz w:val="24"/>
          <w:szCs w:val="24"/>
        </w:rPr>
        <w:t>preceding trial</w:t>
      </w:r>
      <w:r w:rsidRPr="001230EA">
        <w:rPr>
          <w:rFonts w:asciiTheme="minorHAnsi" w:hAnsiTheme="minorHAnsi" w:cstheme="minorHAnsi"/>
          <w:color w:val="000000"/>
          <w:sz w:val="24"/>
          <w:szCs w:val="24"/>
        </w:rPr>
        <w:t xml:space="preserve">. </w:t>
      </w:r>
      <w:r w:rsidRPr="001230EA">
        <w:rPr>
          <w:rFonts w:asciiTheme="minorHAnsi" w:hAnsiTheme="minorHAnsi" w:cstheme="minorHAnsi"/>
          <w:sz w:val="24"/>
          <w:szCs w:val="24"/>
        </w:rPr>
        <w:t>T</w:t>
      </w:r>
      <w:r w:rsidRPr="001230EA">
        <w:rPr>
          <w:rFonts w:asciiTheme="minorHAnsi" w:hAnsiTheme="minorHAnsi" w:cstheme="minorHAnsi"/>
          <w:color w:val="000000"/>
          <w:sz w:val="24"/>
          <w:szCs w:val="24"/>
        </w:rPr>
        <w:t xml:space="preserve">he data for each observer </w:t>
      </w:r>
      <w:r w:rsidR="00E411A4" w:rsidRPr="001230EA">
        <w:rPr>
          <w:rFonts w:asciiTheme="minorHAnsi" w:hAnsiTheme="minorHAnsi" w:cstheme="minorHAnsi"/>
          <w:sz w:val="24"/>
          <w:szCs w:val="24"/>
        </w:rPr>
        <w:t>were</w:t>
      </w:r>
      <w:r w:rsidRPr="001230EA">
        <w:rPr>
          <w:rFonts w:asciiTheme="minorHAnsi" w:hAnsiTheme="minorHAnsi" w:cstheme="minorHAnsi"/>
          <w:sz w:val="24"/>
          <w:szCs w:val="24"/>
        </w:rPr>
        <w:t xml:space="preserve"> individually plotted, based on the preceding intensity and SOA,</w:t>
      </w:r>
      <w:r w:rsidRPr="001230EA">
        <w:rPr>
          <w:rFonts w:asciiTheme="minorHAnsi" w:hAnsiTheme="minorHAnsi" w:cstheme="minorHAnsi"/>
          <w:color w:val="000000"/>
          <w:sz w:val="24"/>
          <w:szCs w:val="24"/>
        </w:rPr>
        <w:t xml:space="preserve"> to obtain the mean PSSs depicted in </w:t>
      </w:r>
      <w:r w:rsidR="009A56D6">
        <w:rPr>
          <w:rFonts w:asciiTheme="minorHAnsi" w:hAnsiTheme="minorHAnsi" w:cstheme="minorHAnsi"/>
          <w:sz w:val="24"/>
          <w:szCs w:val="24"/>
        </w:rPr>
        <w:t xml:space="preserve">Fig. </w:t>
      </w:r>
      <w:r w:rsidR="004B7DE2" w:rsidRPr="001230EA">
        <w:rPr>
          <w:rFonts w:asciiTheme="minorHAnsi" w:hAnsiTheme="minorHAnsi" w:cstheme="minorHAnsi"/>
          <w:color w:val="000000"/>
          <w:sz w:val="24"/>
          <w:szCs w:val="24"/>
        </w:rPr>
        <w:t>6</w:t>
      </w:r>
      <w:r w:rsidRPr="001230EA">
        <w:rPr>
          <w:rFonts w:asciiTheme="minorHAnsi" w:hAnsiTheme="minorHAnsi" w:cstheme="minorHAnsi"/>
          <w:color w:val="000000"/>
          <w:sz w:val="24"/>
          <w:szCs w:val="24"/>
        </w:rPr>
        <w:t>.</w:t>
      </w:r>
    </w:p>
    <w:p w14:paraId="19FD7A16" w14:textId="4C4D6B87" w:rsidR="001D6171" w:rsidRPr="001230EA" w:rsidRDefault="004B7DE2" w:rsidP="001E7FFA">
      <w:pPr>
        <w:tabs>
          <w:tab w:val="left" w:pos="1035"/>
        </w:tabs>
        <w:spacing w:before="280" w:after="280" w:line="480" w:lineRule="auto"/>
        <w:ind w:firstLine="709"/>
        <w:rPr>
          <w:rFonts w:asciiTheme="minorHAnsi" w:hAnsiTheme="minorHAnsi" w:cstheme="minorHAnsi"/>
          <w:sz w:val="24"/>
          <w:szCs w:val="24"/>
        </w:rPr>
      </w:pPr>
      <w:r w:rsidRPr="001230EA">
        <w:rPr>
          <w:rFonts w:asciiTheme="minorHAnsi" w:hAnsiTheme="minorHAnsi" w:cstheme="minorHAnsi"/>
          <w:sz w:val="24"/>
          <w:szCs w:val="24"/>
        </w:rPr>
        <w:lastRenderedPageBreak/>
        <w:t>For the TOJ data,</w:t>
      </w:r>
      <w:r w:rsidR="001D6171" w:rsidRPr="001230EA">
        <w:rPr>
          <w:rFonts w:asciiTheme="minorHAnsi" w:hAnsiTheme="minorHAnsi" w:cstheme="minorHAnsi"/>
          <w:sz w:val="24"/>
          <w:szCs w:val="24"/>
        </w:rPr>
        <w:t xml:space="preserve"> an effect of preceding SOA that is in line with the prediction (</w:t>
      </w:r>
      <w:r w:rsidR="009A56D6">
        <w:rPr>
          <w:rFonts w:asciiTheme="minorHAnsi" w:hAnsiTheme="minorHAnsi" w:cstheme="minorHAnsi"/>
          <w:sz w:val="24"/>
          <w:szCs w:val="24"/>
        </w:rPr>
        <w:t xml:space="preserve">Fig. </w:t>
      </w:r>
      <w:r w:rsidR="004E7B60" w:rsidRPr="001230EA">
        <w:rPr>
          <w:rFonts w:asciiTheme="minorHAnsi" w:hAnsiTheme="minorHAnsi" w:cstheme="minorHAnsi"/>
          <w:sz w:val="24"/>
          <w:szCs w:val="24"/>
        </w:rPr>
        <w:t>2</w:t>
      </w:r>
      <w:r w:rsidR="001D6171" w:rsidRPr="001230EA">
        <w:rPr>
          <w:rFonts w:asciiTheme="minorHAnsi" w:hAnsiTheme="minorHAnsi" w:cstheme="minorHAnsi"/>
          <w:sz w:val="24"/>
          <w:szCs w:val="24"/>
        </w:rPr>
        <w:t>) was evident, with a larger magnitude shift for trials preceded by larger offsets. Here, a 25</w:t>
      </w:r>
      <w:r w:rsidR="00DE788F">
        <w:rPr>
          <w:rFonts w:asciiTheme="minorHAnsi" w:hAnsiTheme="minorHAnsi" w:cstheme="minorHAnsi"/>
          <w:sz w:val="24"/>
          <w:szCs w:val="24"/>
        </w:rPr>
        <w:t>-</w:t>
      </w:r>
      <w:r w:rsidR="001D6171" w:rsidRPr="001230EA">
        <w:rPr>
          <w:rFonts w:asciiTheme="minorHAnsi" w:hAnsiTheme="minorHAnsi" w:cstheme="minorHAnsi"/>
          <w:sz w:val="24"/>
          <w:szCs w:val="24"/>
        </w:rPr>
        <w:t xml:space="preserve">ms difference was observed between the mean PSS of trials preceded by a </w:t>
      </w:r>
      <w:r w:rsidR="00DE788F" w:rsidRPr="001230EA">
        <w:rPr>
          <w:rFonts w:asciiTheme="minorHAnsi" w:hAnsiTheme="minorHAnsi" w:cstheme="minorHAnsi"/>
          <w:sz w:val="24"/>
          <w:szCs w:val="24"/>
        </w:rPr>
        <w:t>200</w:t>
      </w:r>
      <w:r w:rsidR="00DE788F">
        <w:rPr>
          <w:rFonts w:asciiTheme="minorHAnsi" w:hAnsiTheme="minorHAnsi" w:cstheme="minorHAnsi"/>
          <w:sz w:val="24"/>
          <w:szCs w:val="24"/>
        </w:rPr>
        <w:t>-</w:t>
      </w:r>
      <w:r w:rsidR="009C3B8D" w:rsidRPr="001230EA">
        <w:rPr>
          <w:rFonts w:asciiTheme="minorHAnsi" w:hAnsiTheme="minorHAnsi" w:cstheme="minorHAnsi"/>
          <w:sz w:val="24"/>
          <w:szCs w:val="24"/>
        </w:rPr>
        <w:t>ms</w:t>
      </w:r>
      <w:r w:rsidR="001D6171" w:rsidRPr="001230EA">
        <w:rPr>
          <w:rFonts w:asciiTheme="minorHAnsi" w:hAnsiTheme="minorHAnsi" w:cstheme="minorHAnsi"/>
          <w:sz w:val="24"/>
          <w:szCs w:val="24"/>
        </w:rPr>
        <w:t xml:space="preserve"> audio-leading stimulus, in comparison to a </w:t>
      </w:r>
      <w:r w:rsidR="00DE788F" w:rsidRPr="001230EA">
        <w:rPr>
          <w:rFonts w:asciiTheme="minorHAnsi" w:hAnsiTheme="minorHAnsi" w:cstheme="minorHAnsi"/>
          <w:sz w:val="24"/>
          <w:szCs w:val="24"/>
        </w:rPr>
        <w:t>200</w:t>
      </w:r>
      <w:r w:rsidR="00DE788F">
        <w:rPr>
          <w:rFonts w:asciiTheme="minorHAnsi" w:hAnsiTheme="minorHAnsi" w:cstheme="minorHAnsi"/>
          <w:sz w:val="24"/>
          <w:szCs w:val="24"/>
        </w:rPr>
        <w:t>-</w:t>
      </w:r>
      <w:r w:rsidR="009C3B8D" w:rsidRPr="001230EA">
        <w:rPr>
          <w:rFonts w:asciiTheme="minorHAnsi" w:hAnsiTheme="minorHAnsi" w:cstheme="minorHAnsi"/>
          <w:sz w:val="24"/>
          <w:szCs w:val="24"/>
        </w:rPr>
        <w:t>ms</w:t>
      </w:r>
      <w:r w:rsidR="001D6171" w:rsidRPr="001230EA">
        <w:rPr>
          <w:rFonts w:asciiTheme="minorHAnsi" w:hAnsiTheme="minorHAnsi" w:cstheme="minorHAnsi"/>
          <w:sz w:val="24"/>
          <w:szCs w:val="24"/>
        </w:rPr>
        <w:t xml:space="preserve"> visual-leading stimulus. Importantly, an effect of preceding intensity was also evident, with a shift that is larger than predicted. A regression line was plotted to the PSSs of the trials, dependent on the intensity of the preceding trial (dim versus bright). The difference between the intercepts of the regression line fitted to the trials preceded by dim (</w:t>
      </w:r>
      <w:r w:rsidR="002E1581" w:rsidRPr="001230EA">
        <w:rPr>
          <w:rFonts w:asciiTheme="minorHAnsi" w:hAnsiTheme="minorHAnsi" w:cstheme="minorHAnsi"/>
          <w:i/>
          <w:sz w:val="24"/>
          <w:szCs w:val="24"/>
        </w:rPr>
        <w:t>MEAN =</w:t>
      </w:r>
      <w:r w:rsidR="001D6171" w:rsidRPr="001230EA">
        <w:rPr>
          <w:rFonts w:asciiTheme="minorHAnsi" w:hAnsiTheme="minorHAnsi" w:cstheme="minorHAnsi"/>
          <w:sz w:val="24"/>
          <w:szCs w:val="24"/>
        </w:rPr>
        <w:t xml:space="preserve"> </w:t>
      </w:r>
      <w:r w:rsidR="00DE788F">
        <w:rPr>
          <w:rFonts w:asciiTheme="minorHAnsi" w:hAnsiTheme="minorHAnsi" w:cstheme="minorHAnsi"/>
          <w:sz w:val="24"/>
          <w:szCs w:val="24"/>
        </w:rPr>
        <w:t>−</w:t>
      </w:r>
      <w:r w:rsidR="001D6171" w:rsidRPr="001230EA">
        <w:rPr>
          <w:rFonts w:asciiTheme="minorHAnsi" w:hAnsiTheme="minorHAnsi" w:cstheme="minorHAnsi"/>
          <w:sz w:val="24"/>
          <w:szCs w:val="24"/>
        </w:rPr>
        <w:t xml:space="preserve">37.53ms, </w:t>
      </w:r>
      <w:r w:rsidR="001D6171" w:rsidRPr="001230EA">
        <w:rPr>
          <w:rFonts w:asciiTheme="minorHAnsi" w:hAnsiTheme="minorHAnsi" w:cstheme="minorHAnsi"/>
          <w:i/>
          <w:sz w:val="24"/>
          <w:szCs w:val="24"/>
        </w:rPr>
        <w:t>SD</w:t>
      </w:r>
      <w:r w:rsidR="001D6171" w:rsidRPr="001230EA">
        <w:rPr>
          <w:rFonts w:asciiTheme="minorHAnsi" w:hAnsiTheme="minorHAnsi" w:cstheme="minorHAnsi"/>
          <w:sz w:val="24"/>
          <w:szCs w:val="24"/>
        </w:rPr>
        <w:t xml:space="preserve"> = 580) and bright (</w:t>
      </w:r>
      <w:r w:rsidR="002E1581" w:rsidRPr="001230EA">
        <w:rPr>
          <w:rFonts w:asciiTheme="minorHAnsi" w:hAnsiTheme="minorHAnsi" w:cstheme="minorHAnsi"/>
          <w:i/>
          <w:sz w:val="24"/>
          <w:szCs w:val="24"/>
        </w:rPr>
        <w:t>MEAN =</w:t>
      </w:r>
      <w:r w:rsidR="001D6171" w:rsidRPr="001230EA">
        <w:rPr>
          <w:rFonts w:asciiTheme="minorHAnsi" w:hAnsiTheme="minorHAnsi" w:cstheme="minorHAnsi"/>
          <w:sz w:val="24"/>
          <w:szCs w:val="24"/>
        </w:rPr>
        <w:t xml:space="preserve"> </w:t>
      </w:r>
      <w:r w:rsidR="00DE788F">
        <w:rPr>
          <w:rFonts w:asciiTheme="minorHAnsi" w:hAnsiTheme="minorHAnsi" w:cstheme="minorHAnsi"/>
          <w:sz w:val="24"/>
          <w:szCs w:val="24"/>
        </w:rPr>
        <w:t>−</w:t>
      </w:r>
      <w:r w:rsidR="001D6171" w:rsidRPr="001230EA">
        <w:rPr>
          <w:rFonts w:asciiTheme="minorHAnsi" w:hAnsiTheme="minorHAnsi" w:cstheme="minorHAnsi"/>
          <w:sz w:val="24"/>
          <w:szCs w:val="24"/>
        </w:rPr>
        <w:t xml:space="preserve">22.26ms, </w:t>
      </w:r>
      <w:r w:rsidR="001D6171" w:rsidRPr="001230EA">
        <w:rPr>
          <w:rFonts w:asciiTheme="minorHAnsi" w:hAnsiTheme="minorHAnsi" w:cstheme="minorHAnsi"/>
          <w:i/>
          <w:sz w:val="24"/>
          <w:szCs w:val="24"/>
        </w:rPr>
        <w:t>SD</w:t>
      </w:r>
      <w:r w:rsidR="001D6171" w:rsidRPr="001230EA">
        <w:rPr>
          <w:rFonts w:asciiTheme="minorHAnsi" w:hAnsiTheme="minorHAnsi" w:cstheme="minorHAnsi"/>
          <w:sz w:val="24"/>
          <w:szCs w:val="24"/>
        </w:rPr>
        <w:t xml:space="preserve"> = 55.29) trials was significant (</w:t>
      </w:r>
      <w:proofErr w:type="gramStart"/>
      <w:r w:rsidR="001D6171" w:rsidRPr="001230EA">
        <w:rPr>
          <w:rFonts w:asciiTheme="minorHAnsi" w:hAnsiTheme="minorHAnsi" w:cstheme="minorHAnsi"/>
          <w:i/>
          <w:sz w:val="24"/>
          <w:szCs w:val="24"/>
        </w:rPr>
        <w:t>t</w:t>
      </w:r>
      <w:r w:rsidR="001D6171" w:rsidRPr="001230EA">
        <w:rPr>
          <w:rFonts w:asciiTheme="minorHAnsi" w:hAnsiTheme="minorHAnsi" w:cstheme="minorHAnsi"/>
          <w:sz w:val="24"/>
          <w:szCs w:val="24"/>
        </w:rPr>
        <w:t>(</w:t>
      </w:r>
      <w:proofErr w:type="gramEnd"/>
      <w:r w:rsidR="001D6171" w:rsidRPr="001230EA">
        <w:rPr>
          <w:rFonts w:asciiTheme="minorHAnsi" w:hAnsiTheme="minorHAnsi" w:cstheme="minorHAnsi"/>
          <w:sz w:val="24"/>
          <w:szCs w:val="24"/>
        </w:rPr>
        <w:t xml:space="preserve">16) = 1.93, </w:t>
      </w:r>
      <w:r w:rsidR="001D6171" w:rsidRPr="001230EA">
        <w:rPr>
          <w:rFonts w:asciiTheme="minorHAnsi" w:hAnsiTheme="minorHAnsi" w:cstheme="minorHAnsi"/>
          <w:i/>
          <w:sz w:val="24"/>
          <w:szCs w:val="24"/>
        </w:rPr>
        <w:t>p</w:t>
      </w:r>
      <w:r w:rsidR="001D6171"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001D6171" w:rsidRPr="001230EA">
        <w:rPr>
          <w:rFonts w:asciiTheme="minorHAnsi" w:hAnsiTheme="minorHAnsi" w:cstheme="minorHAnsi"/>
          <w:sz w:val="24"/>
          <w:szCs w:val="24"/>
        </w:rPr>
        <w:t xml:space="preserve">036, </w:t>
      </w:r>
      <w:r w:rsidR="001D6171" w:rsidRPr="001230EA">
        <w:rPr>
          <w:rFonts w:asciiTheme="minorHAnsi" w:hAnsiTheme="minorHAnsi" w:cstheme="minorHAnsi"/>
          <w:i/>
          <w:sz w:val="24"/>
          <w:szCs w:val="24"/>
        </w:rPr>
        <w:t>d</w:t>
      </w:r>
      <w:r w:rsidR="001D6171" w:rsidRPr="001230EA">
        <w:rPr>
          <w:rFonts w:asciiTheme="minorHAnsi" w:hAnsiTheme="minorHAnsi" w:cstheme="minorHAnsi"/>
          <w:sz w:val="24"/>
          <w:szCs w:val="24"/>
        </w:rPr>
        <w:t xml:space="preserve"> = 0.46) (one-tailed).</w:t>
      </w:r>
    </w:p>
    <w:p w14:paraId="45650978" w14:textId="4981CFF2" w:rsidR="001D6171" w:rsidRPr="001230EA" w:rsidRDefault="001D6171" w:rsidP="001E7FFA">
      <w:pPr>
        <w:spacing w:before="280" w:after="280" w:line="480" w:lineRule="auto"/>
        <w:ind w:firstLine="709"/>
        <w:rPr>
          <w:rFonts w:asciiTheme="minorHAnsi" w:hAnsiTheme="minorHAnsi" w:cstheme="minorHAnsi"/>
          <w:sz w:val="24"/>
          <w:szCs w:val="24"/>
        </w:rPr>
      </w:pPr>
      <w:r w:rsidRPr="001230EA">
        <w:rPr>
          <w:rFonts w:asciiTheme="minorHAnsi" w:hAnsiTheme="minorHAnsi" w:cstheme="minorHAnsi"/>
          <w:sz w:val="24"/>
          <w:szCs w:val="24"/>
        </w:rPr>
        <w:t>For the SJ data</w:t>
      </w:r>
      <w:r w:rsidR="004B7DE2" w:rsidRPr="001230EA">
        <w:rPr>
          <w:rFonts w:asciiTheme="minorHAnsi" w:hAnsiTheme="minorHAnsi" w:cstheme="minorHAnsi"/>
          <w:sz w:val="24"/>
          <w:szCs w:val="24"/>
        </w:rPr>
        <w:t xml:space="preserve">, </w:t>
      </w:r>
      <w:r w:rsidRPr="001230EA">
        <w:rPr>
          <w:rFonts w:asciiTheme="minorHAnsi" w:hAnsiTheme="minorHAnsi" w:cstheme="minorHAnsi"/>
          <w:sz w:val="24"/>
          <w:szCs w:val="24"/>
        </w:rPr>
        <w:t>the effect of preceding SOA was also apparent, with a 21</w:t>
      </w:r>
      <w:r w:rsidR="00DE788F">
        <w:rPr>
          <w:rFonts w:asciiTheme="minorHAnsi" w:hAnsiTheme="minorHAnsi" w:cstheme="minorHAnsi"/>
          <w:sz w:val="24"/>
          <w:szCs w:val="24"/>
        </w:rPr>
        <w:t>-</w:t>
      </w:r>
      <w:r w:rsidRPr="001230EA">
        <w:rPr>
          <w:rFonts w:asciiTheme="minorHAnsi" w:hAnsiTheme="minorHAnsi" w:cstheme="minorHAnsi"/>
          <w:sz w:val="24"/>
          <w:szCs w:val="24"/>
        </w:rPr>
        <w:t>ms mean PSS difference between trials preceded by a 20</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audio-leading trial, in comparison to a </w:t>
      </w:r>
      <w:r w:rsidR="00DE788F" w:rsidRPr="001230EA">
        <w:rPr>
          <w:rFonts w:asciiTheme="minorHAnsi" w:hAnsiTheme="minorHAnsi" w:cstheme="minorHAnsi"/>
          <w:sz w:val="24"/>
          <w:szCs w:val="24"/>
        </w:rPr>
        <w:t>200</w:t>
      </w:r>
      <w:r w:rsidR="00DE788F">
        <w:rPr>
          <w:rFonts w:asciiTheme="minorHAnsi" w:hAnsiTheme="minorHAnsi" w:cstheme="minorHAnsi"/>
          <w:sz w:val="24"/>
          <w:szCs w:val="24"/>
        </w:rPr>
        <w:t>-</w:t>
      </w:r>
      <w:r w:rsidR="009C3B8D" w:rsidRPr="001230EA">
        <w:rPr>
          <w:rFonts w:asciiTheme="minorHAnsi" w:hAnsiTheme="minorHAnsi" w:cstheme="minorHAnsi"/>
          <w:sz w:val="24"/>
          <w:szCs w:val="24"/>
        </w:rPr>
        <w:t>ms</w:t>
      </w:r>
      <w:r w:rsidRPr="001230EA">
        <w:rPr>
          <w:rFonts w:asciiTheme="minorHAnsi" w:hAnsiTheme="minorHAnsi" w:cstheme="minorHAnsi"/>
          <w:sz w:val="24"/>
          <w:szCs w:val="24"/>
        </w:rPr>
        <w:t xml:space="preserve"> visual-leading trial. However, the regression lines fitted to the PSSs, dependent on the intensity of the preceding trial, appear to be closely aligned. The difference between the intercepts for trials preceded by dim (</w:t>
      </w:r>
      <w:r w:rsidR="002E1581" w:rsidRPr="001230EA">
        <w:rPr>
          <w:rFonts w:asciiTheme="minorHAnsi" w:hAnsiTheme="minorHAnsi" w:cstheme="minorHAnsi"/>
          <w:i/>
          <w:sz w:val="24"/>
          <w:szCs w:val="24"/>
        </w:rPr>
        <w:t>MEAN =</w:t>
      </w:r>
      <w:r w:rsidRPr="001230EA">
        <w:rPr>
          <w:rFonts w:asciiTheme="minorHAnsi" w:hAnsiTheme="minorHAnsi" w:cstheme="minorHAnsi"/>
          <w:sz w:val="24"/>
          <w:szCs w:val="24"/>
        </w:rPr>
        <w:t xml:space="preserve"> 56.93</w:t>
      </w:r>
      <w:r w:rsidR="00DE788F">
        <w:rPr>
          <w:rFonts w:asciiTheme="minorHAnsi" w:hAnsiTheme="minorHAnsi" w:cstheme="minorHAnsi"/>
          <w:sz w:val="24"/>
          <w:szCs w:val="24"/>
        </w:rPr>
        <w:t xml:space="preserve"> </w:t>
      </w:r>
      <w:proofErr w:type="spellStart"/>
      <w:r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w:t>
      </w:r>
      <w:r w:rsidRPr="001230EA">
        <w:rPr>
          <w:rFonts w:asciiTheme="minorHAnsi" w:hAnsiTheme="minorHAnsi" w:cstheme="minorHAnsi"/>
          <w:i/>
          <w:sz w:val="24"/>
          <w:szCs w:val="24"/>
        </w:rPr>
        <w:t>SD</w:t>
      </w:r>
      <w:r w:rsidRPr="001230EA">
        <w:rPr>
          <w:rFonts w:asciiTheme="minorHAnsi" w:hAnsiTheme="minorHAnsi" w:cstheme="minorHAnsi"/>
          <w:sz w:val="24"/>
          <w:szCs w:val="24"/>
        </w:rPr>
        <w:t xml:space="preserve"> = 38.26) and bright (</w:t>
      </w:r>
      <w:r w:rsidR="002E1581" w:rsidRPr="001230EA">
        <w:rPr>
          <w:rFonts w:asciiTheme="minorHAnsi" w:hAnsiTheme="minorHAnsi" w:cstheme="minorHAnsi"/>
          <w:i/>
          <w:sz w:val="24"/>
          <w:szCs w:val="24"/>
        </w:rPr>
        <w:t>MEAN =</w:t>
      </w:r>
      <w:r w:rsidRPr="001230EA">
        <w:rPr>
          <w:rFonts w:asciiTheme="minorHAnsi" w:hAnsiTheme="minorHAnsi" w:cstheme="minorHAnsi"/>
          <w:sz w:val="24"/>
          <w:szCs w:val="24"/>
        </w:rPr>
        <w:t xml:space="preserve"> 54.89</w:t>
      </w:r>
      <w:r w:rsidR="00DE788F">
        <w:rPr>
          <w:rFonts w:asciiTheme="minorHAnsi" w:hAnsiTheme="minorHAnsi" w:cstheme="minorHAnsi"/>
          <w:sz w:val="24"/>
          <w:szCs w:val="24"/>
        </w:rPr>
        <w:t xml:space="preserve"> </w:t>
      </w:r>
      <w:proofErr w:type="spellStart"/>
      <w:r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w:t>
      </w:r>
      <w:r w:rsidRPr="001230EA">
        <w:rPr>
          <w:rFonts w:asciiTheme="minorHAnsi" w:hAnsiTheme="minorHAnsi" w:cstheme="minorHAnsi"/>
          <w:i/>
          <w:sz w:val="24"/>
          <w:szCs w:val="24"/>
        </w:rPr>
        <w:t>SD</w:t>
      </w:r>
      <w:r w:rsidRPr="001230EA">
        <w:rPr>
          <w:rFonts w:asciiTheme="minorHAnsi" w:hAnsiTheme="minorHAnsi" w:cstheme="minorHAnsi"/>
          <w:sz w:val="24"/>
          <w:szCs w:val="24"/>
        </w:rPr>
        <w:t xml:space="preserve"> =34.43) trials was non-significant (</w:t>
      </w:r>
      <w:proofErr w:type="gramStart"/>
      <w:r w:rsidRPr="001230EA">
        <w:rPr>
          <w:rFonts w:asciiTheme="minorHAnsi" w:hAnsiTheme="minorHAnsi" w:cstheme="minorHAnsi"/>
          <w:i/>
          <w:sz w:val="24"/>
          <w:szCs w:val="24"/>
        </w:rPr>
        <w:t>t</w:t>
      </w:r>
      <w:r w:rsidRPr="001230EA">
        <w:rPr>
          <w:rFonts w:asciiTheme="minorHAnsi" w:hAnsiTheme="minorHAnsi" w:cstheme="minorHAnsi"/>
          <w:sz w:val="24"/>
          <w:szCs w:val="24"/>
        </w:rPr>
        <w:t>(</w:t>
      </w:r>
      <w:proofErr w:type="gramEnd"/>
      <w:r w:rsidRPr="001230EA">
        <w:rPr>
          <w:rFonts w:asciiTheme="minorHAnsi" w:hAnsiTheme="minorHAnsi" w:cstheme="minorHAnsi"/>
          <w:sz w:val="24"/>
          <w:szCs w:val="24"/>
        </w:rPr>
        <w:t xml:space="preserve">16) = </w:t>
      </w:r>
      <w:r w:rsidR="00DE788F">
        <w:rPr>
          <w:rFonts w:asciiTheme="minorHAnsi" w:hAnsiTheme="minorHAnsi" w:cstheme="minorHAnsi"/>
          <w:sz w:val="24"/>
          <w:szCs w:val="24"/>
        </w:rPr>
        <w:t>−</w:t>
      </w:r>
      <w:r w:rsidRPr="001230EA">
        <w:rPr>
          <w:rFonts w:asciiTheme="minorHAnsi" w:hAnsiTheme="minorHAnsi" w:cstheme="minorHAnsi"/>
          <w:sz w:val="24"/>
          <w:szCs w:val="24"/>
        </w:rPr>
        <w:t xml:space="preserve">0.42,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Pr="001230EA">
        <w:rPr>
          <w:rFonts w:asciiTheme="minorHAnsi" w:hAnsiTheme="minorHAnsi" w:cstheme="minorHAnsi"/>
          <w:sz w:val="24"/>
          <w:szCs w:val="24"/>
        </w:rPr>
        <w:t xml:space="preserve">342, </w:t>
      </w:r>
      <w:r w:rsidRPr="001230EA">
        <w:rPr>
          <w:rFonts w:asciiTheme="minorHAnsi" w:hAnsiTheme="minorHAnsi" w:cstheme="minorHAnsi"/>
          <w:i/>
          <w:sz w:val="24"/>
          <w:szCs w:val="24"/>
        </w:rPr>
        <w:t>d</w:t>
      </w:r>
      <w:r w:rsidRPr="001230EA">
        <w:rPr>
          <w:rFonts w:asciiTheme="minorHAnsi" w:hAnsiTheme="minorHAnsi" w:cstheme="minorHAnsi"/>
          <w:sz w:val="24"/>
          <w:szCs w:val="24"/>
        </w:rPr>
        <w:t xml:space="preserve"> = </w:t>
      </w:r>
      <w:r w:rsidR="00DE788F">
        <w:rPr>
          <w:rFonts w:asciiTheme="minorHAnsi" w:hAnsiTheme="minorHAnsi" w:cstheme="minorHAnsi"/>
          <w:sz w:val="24"/>
          <w:szCs w:val="24"/>
        </w:rPr>
        <w:t>−</w:t>
      </w:r>
      <w:r w:rsidRPr="001230EA">
        <w:rPr>
          <w:rFonts w:asciiTheme="minorHAnsi" w:hAnsiTheme="minorHAnsi" w:cstheme="minorHAnsi"/>
          <w:sz w:val="24"/>
          <w:szCs w:val="24"/>
        </w:rPr>
        <w:t>0.10) (one-tailed).</w:t>
      </w:r>
    </w:p>
    <w:p w14:paraId="502917CF" w14:textId="6C088A7B" w:rsidR="001D6171" w:rsidRPr="001230EA" w:rsidRDefault="001D6171" w:rsidP="001E7FFA">
      <w:pPr>
        <w:tabs>
          <w:tab w:val="left" w:pos="1035"/>
        </w:tabs>
        <w:spacing w:before="280" w:after="280" w:line="480" w:lineRule="auto"/>
        <w:ind w:firstLine="709"/>
        <w:rPr>
          <w:rFonts w:asciiTheme="minorHAnsi" w:hAnsiTheme="minorHAnsi" w:cstheme="minorHAnsi"/>
          <w:sz w:val="24"/>
          <w:szCs w:val="24"/>
        </w:rPr>
      </w:pPr>
      <w:r w:rsidRPr="001230EA">
        <w:rPr>
          <w:rFonts w:asciiTheme="minorHAnsi" w:hAnsiTheme="minorHAnsi" w:cstheme="minorHAnsi"/>
          <w:sz w:val="24"/>
          <w:szCs w:val="24"/>
        </w:rPr>
        <w:t>To summarise, the results suggest that the PSS rapidly recalibrates, based on the intensity of the preceding trial. This shift was in line with our prediction in the TOJ task, though there was no effect in the SJ task.</w:t>
      </w:r>
      <w:r w:rsidR="00787464" w:rsidRPr="001230EA">
        <w:rPr>
          <w:rFonts w:asciiTheme="minorHAnsi" w:hAnsiTheme="minorHAnsi" w:cstheme="minorHAnsi"/>
          <w:sz w:val="24"/>
          <w:szCs w:val="24"/>
        </w:rPr>
        <w:tab/>
      </w:r>
    </w:p>
    <w:p w14:paraId="1BB6E266" w14:textId="77777777" w:rsidR="00001658" w:rsidRPr="001230EA" w:rsidRDefault="00001658" w:rsidP="001D6171">
      <w:pPr>
        <w:tabs>
          <w:tab w:val="left" w:pos="1035"/>
        </w:tabs>
        <w:spacing w:before="280" w:after="280" w:line="480" w:lineRule="auto"/>
        <w:rPr>
          <w:rFonts w:asciiTheme="minorHAnsi" w:hAnsiTheme="minorHAnsi" w:cstheme="minorHAnsi"/>
          <w:sz w:val="24"/>
          <w:szCs w:val="24"/>
        </w:rPr>
      </w:pPr>
    </w:p>
    <w:p w14:paraId="27660592" w14:textId="00F677D6" w:rsidR="00787464" w:rsidRPr="001E7FFA" w:rsidRDefault="00787464" w:rsidP="001E7FFA">
      <w:pPr>
        <w:pStyle w:val="ListParagraph"/>
        <w:numPr>
          <w:ilvl w:val="0"/>
          <w:numId w:val="43"/>
        </w:numPr>
        <w:tabs>
          <w:tab w:val="left" w:pos="1035"/>
        </w:tabs>
        <w:spacing w:before="280" w:after="280" w:line="480" w:lineRule="auto"/>
        <w:rPr>
          <w:rFonts w:asciiTheme="minorHAnsi" w:hAnsiTheme="minorHAnsi" w:cstheme="minorHAnsi"/>
          <w:i/>
          <w:iCs/>
          <w:sz w:val="24"/>
          <w:szCs w:val="24"/>
        </w:rPr>
      </w:pPr>
      <w:r w:rsidRPr="001E7FFA">
        <w:rPr>
          <w:rFonts w:asciiTheme="minorHAnsi" w:hAnsiTheme="minorHAnsi" w:cstheme="minorHAnsi"/>
          <w:i/>
          <w:iCs/>
          <w:sz w:val="24"/>
          <w:szCs w:val="24"/>
        </w:rPr>
        <w:t xml:space="preserve">Reaction </w:t>
      </w:r>
      <w:r w:rsidR="008A59F5" w:rsidRPr="001E7FFA">
        <w:rPr>
          <w:rFonts w:asciiTheme="minorHAnsi" w:hAnsiTheme="minorHAnsi" w:cstheme="minorHAnsi"/>
          <w:i/>
          <w:iCs/>
          <w:sz w:val="24"/>
          <w:szCs w:val="24"/>
        </w:rPr>
        <w:t>Times</w:t>
      </w:r>
    </w:p>
    <w:p w14:paraId="25977B69" w14:textId="77777777" w:rsidR="00747F62" w:rsidRDefault="00747F62" w:rsidP="0067262C">
      <w:pPr>
        <w:tabs>
          <w:tab w:val="left" w:pos="1035"/>
        </w:tabs>
        <w:spacing w:before="280" w:after="280" w:line="480" w:lineRule="auto"/>
        <w:rPr>
          <w:rFonts w:asciiTheme="minorHAnsi" w:hAnsiTheme="minorHAnsi" w:cstheme="minorHAnsi"/>
          <w:sz w:val="24"/>
          <w:szCs w:val="24"/>
        </w:rPr>
      </w:pPr>
    </w:p>
    <w:p w14:paraId="194B40BC" w14:textId="627923D7" w:rsidR="00E55556" w:rsidRPr="001230EA" w:rsidRDefault="001E1DC8" w:rsidP="0067262C">
      <w:pPr>
        <w:tabs>
          <w:tab w:val="left" w:pos="1035"/>
        </w:tabs>
        <w:spacing w:before="280" w:after="280" w:line="480" w:lineRule="auto"/>
        <w:rPr>
          <w:rFonts w:asciiTheme="minorHAnsi" w:hAnsiTheme="minorHAnsi" w:cstheme="minorHAnsi"/>
          <w:sz w:val="24"/>
          <w:szCs w:val="24"/>
        </w:rPr>
      </w:pPr>
      <w:r w:rsidRPr="001230EA">
        <w:rPr>
          <w:rFonts w:asciiTheme="minorHAnsi" w:hAnsiTheme="minorHAnsi" w:cstheme="minorHAnsi"/>
          <w:sz w:val="24"/>
          <w:szCs w:val="24"/>
        </w:rPr>
        <w:t>Figure 7</w:t>
      </w:r>
      <w:r w:rsidRPr="001230EA">
        <w:rPr>
          <w:rFonts w:asciiTheme="minorHAnsi" w:hAnsiTheme="minorHAnsi" w:cstheme="minorHAnsi"/>
          <w:color w:val="FF0000"/>
          <w:sz w:val="24"/>
          <w:szCs w:val="24"/>
        </w:rPr>
        <w:t xml:space="preserve"> </w:t>
      </w:r>
      <w:r w:rsidRPr="001230EA">
        <w:rPr>
          <w:rFonts w:asciiTheme="minorHAnsi" w:hAnsiTheme="minorHAnsi" w:cstheme="minorHAnsi"/>
          <w:sz w:val="24"/>
          <w:szCs w:val="24"/>
        </w:rPr>
        <w:t>(top row) displays median RTs, across the seven SOAs</w:t>
      </w:r>
      <w:r w:rsidR="00717F69" w:rsidRPr="001230EA">
        <w:rPr>
          <w:rFonts w:asciiTheme="minorHAnsi" w:hAnsiTheme="minorHAnsi" w:cstheme="minorHAnsi"/>
          <w:sz w:val="24"/>
          <w:szCs w:val="24"/>
        </w:rPr>
        <w:t xml:space="preserve"> and three visual intensities, prior to </w:t>
      </w:r>
      <w:r w:rsidR="00E411A4" w:rsidRPr="001230EA">
        <w:rPr>
          <w:rFonts w:asciiTheme="minorHAnsi" w:hAnsiTheme="minorHAnsi" w:cstheme="minorHAnsi"/>
          <w:sz w:val="24"/>
          <w:szCs w:val="24"/>
        </w:rPr>
        <w:t xml:space="preserve">splitting </w:t>
      </w:r>
      <w:r w:rsidR="00717F69" w:rsidRPr="001230EA">
        <w:rPr>
          <w:rFonts w:asciiTheme="minorHAnsi" w:hAnsiTheme="minorHAnsi" w:cstheme="minorHAnsi"/>
          <w:sz w:val="24"/>
          <w:szCs w:val="24"/>
        </w:rPr>
        <w:t xml:space="preserve">the test intensity data </w:t>
      </w:r>
      <w:r w:rsidR="00717F69" w:rsidRPr="001230EA">
        <w:rPr>
          <w:rFonts w:asciiTheme="minorHAnsi" w:hAnsiTheme="minorHAnsi" w:cstheme="minorHAnsi"/>
          <w:iCs/>
          <w:sz w:val="24"/>
          <w:szCs w:val="24"/>
        </w:rPr>
        <w:t>based on the properties of the preceding stimulus.</w:t>
      </w:r>
      <w:r w:rsidRPr="001230EA">
        <w:rPr>
          <w:rFonts w:asciiTheme="minorHAnsi" w:hAnsiTheme="minorHAnsi" w:cstheme="minorHAnsi"/>
          <w:sz w:val="24"/>
          <w:szCs w:val="24"/>
        </w:rPr>
        <w:t xml:space="preserve"> </w:t>
      </w:r>
      <w:r w:rsidR="00717F69" w:rsidRPr="001230EA">
        <w:rPr>
          <w:rFonts w:asciiTheme="minorHAnsi" w:hAnsiTheme="minorHAnsi" w:cstheme="minorHAnsi"/>
          <w:sz w:val="24"/>
          <w:szCs w:val="24"/>
        </w:rPr>
        <w:t>A repeated-measures ANOVA</w:t>
      </w:r>
      <w:r w:rsidRPr="001230EA">
        <w:rPr>
          <w:rFonts w:asciiTheme="minorHAnsi" w:hAnsiTheme="minorHAnsi" w:cstheme="minorHAnsi"/>
          <w:sz w:val="24"/>
          <w:szCs w:val="24"/>
        </w:rPr>
        <w:t xml:space="preserve"> revealed a significant main effect of SOA (</w:t>
      </w:r>
      <w:r w:rsidRPr="001230EA">
        <w:rPr>
          <w:rFonts w:asciiTheme="minorHAnsi" w:hAnsiTheme="minorHAnsi" w:cstheme="minorHAnsi"/>
          <w:i/>
          <w:sz w:val="24"/>
          <w:szCs w:val="24"/>
        </w:rPr>
        <w:t>F</w:t>
      </w:r>
      <w:r w:rsidRPr="001E7FFA">
        <w:rPr>
          <w:rFonts w:asciiTheme="minorHAnsi" w:hAnsiTheme="minorHAnsi" w:cstheme="minorHAnsi"/>
          <w:sz w:val="24"/>
          <w:szCs w:val="24"/>
          <w:vertAlign w:val="subscript"/>
        </w:rPr>
        <w:t>1.49,25.30</w:t>
      </w:r>
      <w:r w:rsidRPr="001230EA">
        <w:rPr>
          <w:rFonts w:asciiTheme="minorHAnsi" w:hAnsiTheme="minorHAnsi" w:cstheme="minorHAnsi"/>
          <w:sz w:val="24"/>
          <w:szCs w:val="24"/>
        </w:rPr>
        <w:t xml:space="preserve"> = 53.34,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&lt; 0.</w:t>
      </w:r>
      <w:r w:rsidRPr="001230EA">
        <w:rPr>
          <w:rFonts w:asciiTheme="minorHAnsi" w:hAnsiTheme="minorHAnsi" w:cstheme="minorHAnsi"/>
          <w:sz w:val="24"/>
          <w:szCs w:val="24"/>
        </w:rPr>
        <w:t xml:space="preserve">001, </w:t>
      </w:r>
      <w:r w:rsidR="00A527F3" w:rsidRPr="001230EA">
        <w:rPr>
          <w:rFonts w:asciiTheme="minorHAnsi" w:hAnsiTheme="minorHAnsi" w:cstheme="minorHAnsi"/>
          <w:i/>
          <w:color w:val="000000"/>
          <w:sz w:val="24"/>
          <w:szCs w:val="24"/>
        </w:rPr>
        <w:t>η</w:t>
      </w:r>
      <w:r w:rsidR="00A527F3" w:rsidRPr="001E7FFA">
        <w:rPr>
          <w:rFonts w:asciiTheme="minorHAnsi" w:hAnsiTheme="minorHAnsi" w:cstheme="minorHAnsi"/>
          <w:iCs/>
          <w:color w:val="000000"/>
          <w:sz w:val="24"/>
          <w:szCs w:val="24"/>
          <w:vertAlign w:val="subscript"/>
        </w:rPr>
        <w:t>p</w:t>
      </w:r>
      <w:r w:rsidR="00A527F3" w:rsidRPr="001230EA">
        <w:rPr>
          <w:rFonts w:asciiTheme="minorHAnsi" w:hAnsiTheme="minorHAnsi" w:cstheme="minorHAnsi"/>
          <w:i/>
          <w:color w:val="000000"/>
          <w:sz w:val="24"/>
          <w:szCs w:val="24"/>
          <w:vertAlign w:val="superscript"/>
        </w:rPr>
        <w:t>2</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Pr="001230EA">
        <w:rPr>
          <w:rFonts w:asciiTheme="minorHAnsi" w:hAnsiTheme="minorHAnsi" w:cstheme="minorHAnsi"/>
          <w:sz w:val="24"/>
          <w:szCs w:val="24"/>
        </w:rPr>
        <w:t>76)</w:t>
      </w:r>
      <w:r w:rsidR="00717F69" w:rsidRPr="001230EA">
        <w:rPr>
          <w:rFonts w:asciiTheme="minorHAnsi" w:hAnsiTheme="minorHAnsi" w:cstheme="minorHAnsi"/>
          <w:sz w:val="24"/>
          <w:szCs w:val="24"/>
        </w:rPr>
        <w:t xml:space="preserve">, and </w:t>
      </w:r>
      <w:r w:rsidRPr="001230EA">
        <w:rPr>
          <w:rFonts w:asciiTheme="minorHAnsi" w:hAnsiTheme="minorHAnsi" w:cstheme="minorHAnsi"/>
          <w:sz w:val="24"/>
          <w:szCs w:val="24"/>
        </w:rPr>
        <w:t>of intensity (</w:t>
      </w:r>
      <w:r w:rsidRPr="001230EA">
        <w:rPr>
          <w:rFonts w:asciiTheme="minorHAnsi" w:hAnsiTheme="minorHAnsi" w:cstheme="minorHAnsi"/>
          <w:i/>
          <w:sz w:val="24"/>
          <w:szCs w:val="24"/>
        </w:rPr>
        <w:t>F</w:t>
      </w:r>
      <w:r w:rsidRPr="001E7FFA">
        <w:rPr>
          <w:rFonts w:asciiTheme="minorHAnsi" w:hAnsiTheme="minorHAnsi" w:cstheme="minorHAnsi"/>
          <w:sz w:val="24"/>
          <w:szCs w:val="24"/>
          <w:vertAlign w:val="subscript"/>
        </w:rPr>
        <w:t>1.10,18.74</w:t>
      </w:r>
      <w:r w:rsidRPr="001230EA">
        <w:rPr>
          <w:rFonts w:asciiTheme="minorHAnsi" w:hAnsiTheme="minorHAnsi" w:cstheme="minorHAnsi"/>
          <w:sz w:val="24"/>
          <w:szCs w:val="24"/>
        </w:rPr>
        <w:t xml:space="preserve"> = 5.13,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Pr="001230EA">
        <w:rPr>
          <w:rFonts w:asciiTheme="minorHAnsi" w:hAnsiTheme="minorHAnsi" w:cstheme="minorHAnsi"/>
          <w:sz w:val="24"/>
          <w:szCs w:val="24"/>
        </w:rPr>
        <w:t xml:space="preserve">033, </w:t>
      </w:r>
      <w:r w:rsidR="00A527F3" w:rsidRPr="001230EA">
        <w:rPr>
          <w:rFonts w:asciiTheme="minorHAnsi" w:hAnsiTheme="minorHAnsi" w:cstheme="minorHAnsi"/>
          <w:i/>
          <w:color w:val="000000"/>
          <w:sz w:val="24"/>
          <w:szCs w:val="24"/>
        </w:rPr>
        <w:t>η</w:t>
      </w:r>
      <w:r w:rsidR="00A527F3" w:rsidRPr="001E7FFA">
        <w:rPr>
          <w:rFonts w:asciiTheme="minorHAnsi" w:hAnsiTheme="minorHAnsi" w:cstheme="minorHAnsi"/>
          <w:iCs/>
          <w:color w:val="000000"/>
          <w:sz w:val="24"/>
          <w:szCs w:val="24"/>
          <w:vertAlign w:val="subscript"/>
        </w:rPr>
        <w:t>p</w:t>
      </w:r>
      <w:r w:rsidR="00A527F3" w:rsidRPr="001230EA">
        <w:rPr>
          <w:rFonts w:asciiTheme="minorHAnsi" w:hAnsiTheme="minorHAnsi" w:cstheme="minorHAnsi"/>
          <w:i/>
          <w:color w:val="000000"/>
          <w:sz w:val="24"/>
          <w:szCs w:val="24"/>
          <w:vertAlign w:val="superscript"/>
        </w:rPr>
        <w:t>2</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Pr="001230EA">
        <w:rPr>
          <w:rFonts w:asciiTheme="minorHAnsi" w:hAnsiTheme="minorHAnsi" w:cstheme="minorHAnsi"/>
          <w:sz w:val="24"/>
          <w:szCs w:val="24"/>
        </w:rPr>
        <w:t>23)</w:t>
      </w:r>
      <w:r w:rsidR="004E7B60" w:rsidRPr="001230EA">
        <w:rPr>
          <w:rFonts w:asciiTheme="minorHAnsi" w:hAnsiTheme="minorHAnsi" w:cstheme="minorHAnsi"/>
          <w:sz w:val="24"/>
          <w:szCs w:val="24"/>
        </w:rPr>
        <w:t>, on RTs</w:t>
      </w:r>
      <w:r w:rsidR="00B34BFC" w:rsidRPr="001230EA">
        <w:rPr>
          <w:rFonts w:asciiTheme="minorHAnsi" w:hAnsiTheme="minorHAnsi" w:cstheme="minorHAnsi"/>
          <w:sz w:val="24"/>
          <w:szCs w:val="24"/>
        </w:rPr>
        <w:t xml:space="preserve"> of the unsplit data</w:t>
      </w:r>
      <w:r w:rsidRPr="001230EA">
        <w:rPr>
          <w:rFonts w:asciiTheme="minorHAnsi" w:hAnsiTheme="minorHAnsi" w:cstheme="minorHAnsi"/>
          <w:sz w:val="24"/>
          <w:szCs w:val="24"/>
        </w:rPr>
        <w:t xml:space="preserve">. </w:t>
      </w:r>
      <w:r w:rsidR="00717F69" w:rsidRPr="001230EA">
        <w:rPr>
          <w:rFonts w:asciiTheme="minorHAnsi" w:hAnsiTheme="minorHAnsi" w:cstheme="minorHAnsi"/>
          <w:sz w:val="24"/>
          <w:szCs w:val="24"/>
        </w:rPr>
        <w:t>T</w:t>
      </w:r>
      <w:r w:rsidRPr="001230EA">
        <w:rPr>
          <w:rFonts w:asciiTheme="minorHAnsi" w:hAnsiTheme="minorHAnsi" w:cstheme="minorHAnsi"/>
          <w:sz w:val="24"/>
          <w:szCs w:val="24"/>
        </w:rPr>
        <w:t>he interaction between SOA and intensity was non-significant (</w:t>
      </w:r>
      <w:r w:rsidRPr="001230EA">
        <w:rPr>
          <w:rFonts w:asciiTheme="minorHAnsi" w:hAnsiTheme="minorHAnsi" w:cstheme="minorHAnsi"/>
          <w:i/>
          <w:sz w:val="24"/>
          <w:szCs w:val="24"/>
        </w:rPr>
        <w:t>F</w:t>
      </w:r>
      <w:r w:rsidRPr="001E7FFA">
        <w:rPr>
          <w:rFonts w:asciiTheme="minorHAnsi" w:hAnsiTheme="minorHAnsi" w:cstheme="minorHAnsi"/>
          <w:sz w:val="24"/>
          <w:szCs w:val="24"/>
          <w:vertAlign w:val="subscript"/>
        </w:rPr>
        <w:t>1.13,19.17</w:t>
      </w:r>
      <w:r w:rsidRPr="001230EA">
        <w:rPr>
          <w:rFonts w:asciiTheme="minorHAnsi" w:hAnsiTheme="minorHAnsi" w:cstheme="minorHAnsi"/>
          <w:sz w:val="24"/>
          <w:szCs w:val="24"/>
        </w:rPr>
        <w:t xml:space="preserve"> = 4.00,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Pr="001230EA">
        <w:rPr>
          <w:rFonts w:asciiTheme="minorHAnsi" w:hAnsiTheme="minorHAnsi" w:cstheme="minorHAnsi"/>
          <w:sz w:val="24"/>
          <w:szCs w:val="24"/>
        </w:rPr>
        <w:t xml:space="preserve">056, </w:t>
      </w:r>
      <w:r w:rsidR="00A527F3" w:rsidRPr="001230EA">
        <w:rPr>
          <w:rFonts w:asciiTheme="minorHAnsi" w:hAnsiTheme="minorHAnsi" w:cstheme="minorHAnsi"/>
          <w:i/>
          <w:color w:val="000000"/>
          <w:sz w:val="24"/>
          <w:szCs w:val="24"/>
        </w:rPr>
        <w:t>η</w:t>
      </w:r>
      <w:r w:rsidR="00A527F3" w:rsidRPr="00CC4AC3">
        <w:rPr>
          <w:rFonts w:asciiTheme="minorHAnsi" w:hAnsiTheme="minorHAnsi" w:cstheme="minorHAnsi"/>
          <w:iCs/>
          <w:color w:val="000000"/>
          <w:sz w:val="24"/>
          <w:szCs w:val="24"/>
          <w:vertAlign w:val="subscript"/>
        </w:rPr>
        <w:t>p</w:t>
      </w:r>
      <w:r w:rsidR="00A527F3" w:rsidRPr="001230EA">
        <w:rPr>
          <w:rFonts w:asciiTheme="minorHAnsi" w:hAnsiTheme="minorHAnsi" w:cstheme="minorHAnsi"/>
          <w:i/>
          <w:color w:val="000000"/>
          <w:sz w:val="24"/>
          <w:szCs w:val="24"/>
          <w:vertAlign w:val="superscript"/>
        </w:rPr>
        <w:t>2</w:t>
      </w:r>
      <w:r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Pr="001230EA">
        <w:rPr>
          <w:rFonts w:asciiTheme="minorHAnsi" w:hAnsiTheme="minorHAnsi" w:cstheme="minorHAnsi"/>
          <w:sz w:val="24"/>
          <w:szCs w:val="24"/>
        </w:rPr>
        <w:t>19).</w:t>
      </w:r>
    </w:p>
    <w:p w14:paraId="2F6BF192" w14:textId="1604E2CD" w:rsidR="001D6171" w:rsidRPr="001230EA" w:rsidRDefault="00E55556" w:rsidP="001E7FFA">
      <w:pPr>
        <w:tabs>
          <w:tab w:val="left" w:pos="1035"/>
        </w:tabs>
        <w:spacing w:before="280" w:after="280" w:line="480" w:lineRule="auto"/>
        <w:ind w:firstLine="709"/>
        <w:rPr>
          <w:rFonts w:asciiTheme="minorHAnsi" w:hAnsiTheme="minorHAnsi" w:cstheme="minorHAnsi"/>
          <w:sz w:val="24"/>
          <w:szCs w:val="24"/>
        </w:rPr>
      </w:pPr>
      <w:r w:rsidRPr="001230EA">
        <w:rPr>
          <w:rFonts w:asciiTheme="minorHAnsi" w:hAnsiTheme="minorHAnsi" w:cstheme="minorHAnsi"/>
          <w:sz w:val="24"/>
          <w:szCs w:val="24"/>
        </w:rPr>
        <w:t>The main aim of our RT analysis, however, was to assess whether the intensity or leading modality of the preceding trial affected the RT of the current trial at the test intensity (</w:t>
      </w:r>
      <w:r w:rsidR="009A56D6">
        <w:rPr>
          <w:rFonts w:asciiTheme="minorHAnsi" w:hAnsiTheme="minorHAnsi" w:cstheme="minorHAnsi"/>
          <w:sz w:val="24"/>
          <w:szCs w:val="24"/>
        </w:rPr>
        <w:t xml:space="preserve">Fig. </w:t>
      </w:r>
      <w:r w:rsidRPr="001230EA">
        <w:rPr>
          <w:rFonts w:asciiTheme="minorHAnsi" w:hAnsiTheme="minorHAnsi" w:cstheme="minorHAnsi"/>
          <w:sz w:val="24"/>
          <w:szCs w:val="24"/>
        </w:rPr>
        <w:t>7, bottom row), indicative of a preceding-intensity</w:t>
      </w:r>
      <w:r w:rsidR="00BF3A1C">
        <w:rPr>
          <w:rFonts w:asciiTheme="minorHAnsi" w:hAnsiTheme="minorHAnsi" w:cstheme="minorHAnsi"/>
          <w:sz w:val="24"/>
          <w:szCs w:val="24"/>
        </w:rPr>
        <w:t>-</w:t>
      </w:r>
      <w:r w:rsidRPr="001230EA">
        <w:rPr>
          <w:rFonts w:asciiTheme="minorHAnsi" w:hAnsiTheme="minorHAnsi" w:cstheme="minorHAnsi"/>
          <w:sz w:val="24"/>
          <w:szCs w:val="24"/>
        </w:rPr>
        <w:t xml:space="preserve"> and preceding-SOA-dependent effect on processing latencies. While t</w:t>
      </w:r>
      <w:r w:rsidR="001D6171" w:rsidRPr="001230EA">
        <w:rPr>
          <w:rFonts w:asciiTheme="minorHAnsi" w:hAnsiTheme="minorHAnsi" w:cstheme="minorHAnsi"/>
          <w:sz w:val="24"/>
          <w:szCs w:val="24"/>
        </w:rPr>
        <w:t>h</w:t>
      </w:r>
      <w:r w:rsidR="00717F69" w:rsidRPr="001230EA">
        <w:rPr>
          <w:rFonts w:asciiTheme="minorHAnsi" w:hAnsiTheme="minorHAnsi" w:cstheme="minorHAnsi"/>
          <w:sz w:val="24"/>
          <w:szCs w:val="24"/>
        </w:rPr>
        <w:t>is</w:t>
      </w:r>
      <w:r w:rsidR="001D6171" w:rsidRPr="001230EA">
        <w:rPr>
          <w:rFonts w:asciiTheme="minorHAnsi" w:hAnsiTheme="minorHAnsi" w:cstheme="minorHAnsi"/>
          <w:sz w:val="24"/>
          <w:szCs w:val="24"/>
        </w:rPr>
        <w:t xml:space="preserve"> analysis revealed a significant effect of SOA (</w:t>
      </w:r>
      <w:r w:rsidR="001D6171" w:rsidRPr="001230EA">
        <w:rPr>
          <w:rFonts w:asciiTheme="minorHAnsi" w:hAnsiTheme="minorHAnsi" w:cstheme="minorHAnsi"/>
          <w:i/>
          <w:sz w:val="24"/>
          <w:szCs w:val="24"/>
        </w:rPr>
        <w:t>F</w:t>
      </w:r>
      <w:r w:rsidR="001D6171" w:rsidRPr="001E7FFA">
        <w:rPr>
          <w:rFonts w:asciiTheme="minorHAnsi" w:hAnsiTheme="minorHAnsi" w:cstheme="minorHAnsi"/>
          <w:sz w:val="24"/>
          <w:szCs w:val="24"/>
          <w:vertAlign w:val="subscript"/>
        </w:rPr>
        <w:t>1.09,18.58</w:t>
      </w:r>
      <w:r w:rsidR="001D6171" w:rsidRPr="001230EA">
        <w:rPr>
          <w:rFonts w:asciiTheme="minorHAnsi" w:hAnsiTheme="minorHAnsi" w:cstheme="minorHAnsi"/>
          <w:sz w:val="24"/>
          <w:szCs w:val="24"/>
        </w:rPr>
        <w:t xml:space="preserve"> = 11.77, </w:t>
      </w:r>
      <w:r w:rsidR="001D6171" w:rsidRPr="001230EA">
        <w:rPr>
          <w:rFonts w:asciiTheme="minorHAnsi" w:hAnsiTheme="minorHAnsi" w:cstheme="minorHAnsi"/>
          <w:i/>
          <w:sz w:val="24"/>
          <w:szCs w:val="24"/>
        </w:rPr>
        <w:t>p</w:t>
      </w:r>
      <w:r w:rsidR="001D6171"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001D6171" w:rsidRPr="001230EA">
        <w:rPr>
          <w:rFonts w:asciiTheme="minorHAnsi" w:hAnsiTheme="minorHAnsi" w:cstheme="minorHAnsi"/>
          <w:sz w:val="24"/>
          <w:szCs w:val="24"/>
        </w:rPr>
        <w:t xml:space="preserve">002, </w:t>
      </w:r>
      <w:r w:rsidR="00A527F3" w:rsidRPr="001230EA">
        <w:rPr>
          <w:rFonts w:asciiTheme="minorHAnsi" w:hAnsiTheme="minorHAnsi" w:cstheme="minorHAnsi"/>
          <w:i/>
          <w:color w:val="000000"/>
          <w:sz w:val="24"/>
          <w:szCs w:val="24"/>
        </w:rPr>
        <w:t>η</w:t>
      </w:r>
      <w:r w:rsidR="00A527F3" w:rsidRPr="00CC4AC3">
        <w:rPr>
          <w:rFonts w:asciiTheme="minorHAnsi" w:hAnsiTheme="minorHAnsi" w:cstheme="minorHAnsi"/>
          <w:iCs/>
          <w:color w:val="000000"/>
          <w:sz w:val="24"/>
          <w:szCs w:val="24"/>
          <w:vertAlign w:val="subscript"/>
        </w:rPr>
        <w:t>p</w:t>
      </w:r>
      <w:r w:rsidR="00A527F3" w:rsidRPr="001230EA">
        <w:rPr>
          <w:rFonts w:asciiTheme="minorHAnsi" w:hAnsiTheme="minorHAnsi" w:cstheme="minorHAnsi"/>
          <w:i/>
          <w:color w:val="000000"/>
          <w:sz w:val="24"/>
          <w:szCs w:val="24"/>
          <w:vertAlign w:val="superscript"/>
        </w:rPr>
        <w:t>2</w:t>
      </w:r>
      <w:r w:rsidR="001D6171"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001D6171" w:rsidRPr="001230EA">
        <w:rPr>
          <w:rFonts w:asciiTheme="minorHAnsi" w:hAnsiTheme="minorHAnsi" w:cstheme="minorHAnsi"/>
          <w:sz w:val="24"/>
          <w:szCs w:val="24"/>
        </w:rPr>
        <w:t>41)</w:t>
      </w:r>
      <w:r w:rsidRPr="001230EA">
        <w:rPr>
          <w:rFonts w:asciiTheme="minorHAnsi" w:hAnsiTheme="minorHAnsi" w:cstheme="minorHAnsi"/>
          <w:sz w:val="24"/>
          <w:szCs w:val="24"/>
        </w:rPr>
        <w:t>, th</w:t>
      </w:r>
      <w:r w:rsidR="001D6171" w:rsidRPr="001230EA">
        <w:rPr>
          <w:rFonts w:asciiTheme="minorHAnsi" w:hAnsiTheme="minorHAnsi" w:cstheme="minorHAnsi"/>
          <w:sz w:val="24"/>
          <w:szCs w:val="24"/>
        </w:rPr>
        <w:t>ere was no effect of preceding intensity (</w:t>
      </w:r>
      <w:r w:rsidR="001D6171" w:rsidRPr="001230EA">
        <w:rPr>
          <w:rFonts w:asciiTheme="minorHAnsi" w:hAnsiTheme="minorHAnsi" w:cstheme="minorHAnsi"/>
          <w:i/>
          <w:sz w:val="24"/>
          <w:szCs w:val="24"/>
        </w:rPr>
        <w:t>F</w:t>
      </w:r>
      <w:r w:rsidR="001D6171" w:rsidRPr="001E7FFA">
        <w:rPr>
          <w:rFonts w:asciiTheme="minorHAnsi" w:hAnsiTheme="minorHAnsi" w:cstheme="minorHAnsi"/>
          <w:sz w:val="24"/>
          <w:szCs w:val="24"/>
          <w:vertAlign w:val="subscript"/>
        </w:rPr>
        <w:t>1,17</w:t>
      </w:r>
      <w:r w:rsidR="001D6171" w:rsidRPr="001230EA">
        <w:rPr>
          <w:rFonts w:asciiTheme="minorHAnsi" w:hAnsiTheme="minorHAnsi" w:cstheme="minorHAnsi"/>
          <w:sz w:val="24"/>
          <w:szCs w:val="24"/>
        </w:rPr>
        <w:t xml:space="preserve">) = 0.66, </w:t>
      </w:r>
      <w:r w:rsidR="001D6171" w:rsidRPr="001230EA">
        <w:rPr>
          <w:rFonts w:asciiTheme="minorHAnsi" w:hAnsiTheme="minorHAnsi" w:cstheme="minorHAnsi"/>
          <w:i/>
          <w:sz w:val="24"/>
          <w:szCs w:val="24"/>
        </w:rPr>
        <w:t>p</w:t>
      </w:r>
      <w:r w:rsidR="001D6171"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001D6171" w:rsidRPr="001230EA">
        <w:rPr>
          <w:rFonts w:asciiTheme="minorHAnsi" w:hAnsiTheme="minorHAnsi" w:cstheme="minorHAnsi"/>
          <w:sz w:val="24"/>
          <w:szCs w:val="24"/>
        </w:rPr>
        <w:t xml:space="preserve">430, </w:t>
      </w:r>
      <w:r w:rsidR="00A527F3" w:rsidRPr="001230EA">
        <w:rPr>
          <w:rFonts w:asciiTheme="minorHAnsi" w:hAnsiTheme="minorHAnsi" w:cstheme="minorHAnsi"/>
          <w:i/>
          <w:color w:val="000000"/>
          <w:sz w:val="24"/>
          <w:szCs w:val="24"/>
        </w:rPr>
        <w:t>η</w:t>
      </w:r>
      <w:r w:rsidR="00A527F3" w:rsidRPr="00CC4AC3">
        <w:rPr>
          <w:rFonts w:asciiTheme="minorHAnsi" w:hAnsiTheme="minorHAnsi" w:cstheme="minorHAnsi"/>
          <w:iCs/>
          <w:color w:val="000000"/>
          <w:sz w:val="24"/>
          <w:szCs w:val="24"/>
          <w:vertAlign w:val="subscript"/>
        </w:rPr>
        <w:t>p</w:t>
      </w:r>
      <w:r w:rsidR="00A527F3" w:rsidRPr="001230EA">
        <w:rPr>
          <w:rFonts w:asciiTheme="minorHAnsi" w:hAnsiTheme="minorHAnsi" w:cstheme="minorHAnsi"/>
          <w:i/>
          <w:color w:val="000000"/>
          <w:sz w:val="24"/>
          <w:szCs w:val="24"/>
          <w:vertAlign w:val="superscript"/>
        </w:rPr>
        <w:t>2</w:t>
      </w:r>
      <w:r w:rsidR="001D6171"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001D6171" w:rsidRPr="001230EA">
        <w:rPr>
          <w:rFonts w:asciiTheme="minorHAnsi" w:hAnsiTheme="minorHAnsi" w:cstheme="minorHAnsi"/>
          <w:sz w:val="24"/>
          <w:szCs w:val="24"/>
        </w:rPr>
        <w:t xml:space="preserve">04) and no effect </w:t>
      </w:r>
      <w:r w:rsidR="00743F5E">
        <w:rPr>
          <w:rFonts w:asciiTheme="minorHAnsi" w:hAnsiTheme="minorHAnsi" w:cstheme="minorHAnsi"/>
          <w:sz w:val="24"/>
          <w:szCs w:val="24"/>
        </w:rPr>
        <w:t xml:space="preserve">of </w:t>
      </w:r>
      <w:r w:rsidR="001D6171" w:rsidRPr="001230EA">
        <w:rPr>
          <w:rFonts w:asciiTheme="minorHAnsi" w:hAnsiTheme="minorHAnsi" w:cstheme="minorHAnsi"/>
          <w:sz w:val="24"/>
          <w:szCs w:val="24"/>
        </w:rPr>
        <w:t>preceding leading modality (</w:t>
      </w:r>
      <w:r w:rsidR="001D6171" w:rsidRPr="001230EA">
        <w:rPr>
          <w:rFonts w:asciiTheme="minorHAnsi" w:hAnsiTheme="minorHAnsi" w:cstheme="minorHAnsi"/>
          <w:i/>
          <w:sz w:val="24"/>
          <w:szCs w:val="24"/>
        </w:rPr>
        <w:t>F</w:t>
      </w:r>
      <w:r w:rsidR="001D6171" w:rsidRPr="001E7FFA">
        <w:rPr>
          <w:rFonts w:asciiTheme="minorHAnsi" w:hAnsiTheme="minorHAnsi" w:cstheme="minorHAnsi"/>
          <w:sz w:val="24"/>
          <w:szCs w:val="24"/>
          <w:vertAlign w:val="subscript"/>
        </w:rPr>
        <w:t>1,17</w:t>
      </w:r>
      <w:r w:rsidR="001D6171" w:rsidRPr="001230EA">
        <w:rPr>
          <w:rFonts w:asciiTheme="minorHAnsi" w:hAnsiTheme="minorHAnsi" w:cstheme="minorHAnsi"/>
          <w:sz w:val="24"/>
          <w:szCs w:val="24"/>
        </w:rPr>
        <w:t xml:space="preserve"> = 1.38, </w:t>
      </w:r>
      <w:r w:rsidR="001D6171" w:rsidRPr="001230EA">
        <w:rPr>
          <w:rFonts w:asciiTheme="minorHAnsi" w:hAnsiTheme="minorHAnsi" w:cstheme="minorHAnsi"/>
          <w:i/>
          <w:sz w:val="24"/>
          <w:szCs w:val="24"/>
        </w:rPr>
        <w:t>p</w:t>
      </w:r>
      <w:r w:rsidR="001D6171"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001D6171" w:rsidRPr="001230EA">
        <w:rPr>
          <w:rFonts w:asciiTheme="minorHAnsi" w:hAnsiTheme="minorHAnsi" w:cstheme="minorHAnsi"/>
          <w:sz w:val="24"/>
          <w:szCs w:val="24"/>
        </w:rPr>
        <w:t xml:space="preserve">257, </w:t>
      </w:r>
      <w:r w:rsidR="00A527F3" w:rsidRPr="001230EA">
        <w:rPr>
          <w:rFonts w:asciiTheme="minorHAnsi" w:hAnsiTheme="minorHAnsi" w:cstheme="minorHAnsi"/>
          <w:i/>
          <w:color w:val="000000"/>
          <w:sz w:val="24"/>
          <w:szCs w:val="24"/>
        </w:rPr>
        <w:t>η</w:t>
      </w:r>
      <w:r w:rsidR="00A527F3" w:rsidRPr="00CC4AC3">
        <w:rPr>
          <w:rFonts w:asciiTheme="minorHAnsi" w:hAnsiTheme="minorHAnsi" w:cstheme="minorHAnsi"/>
          <w:iCs/>
          <w:color w:val="000000"/>
          <w:sz w:val="24"/>
          <w:szCs w:val="24"/>
          <w:vertAlign w:val="subscript"/>
        </w:rPr>
        <w:t>p</w:t>
      </w:r>
      <w:r w:rsidR="00A527F3" w:rsidRPr="001230EA">
        <w:rPr>
          <w:rFonts w:asciiTheme="minorHAnsi" w:hAnsiTheme="minorHAnsi" w:cstheme="minorHAnsi"/>
          <w:i/>
          <w:color w:val="000000"/>
          <w:sz w:val="24"/>
          <w:szCs w:val="24"/>
          <w:vertAlign w:val="superscript"/>
        </w:rPr>
        <w:t>2</w:t>
      </w:r>
      <w:r w:rsidR="001D6171" w:rsidRPr="001230EA">
        <w:rPr>
          <w:rFonts w:asciiTheme="minorHAnsi" w:hAnsiTheme="minorHAnsi" w:cstheme="minorHAnsi"/>
          <w:sz w:val="24"/>
          <w:szCs w:val="24"/>
        </w:rPr>
        <w:t xml:space="preserve"> </w:t>
      </w:r>
      <w:r w:rsidR="00A527F3">
        <w:rPr>
          <w:rFonts w:asciiTheme="minorHAnsi" w:hAnsiTheme="minorHAnsi" w:cstheme="minorHAnsi"/>
          <w:sz w:val="24"/>
          <w:szCs w:val="24"/>
        </w:rPr>
        <w:t>= 0.</w:t>
      </w:r>
      <w:r w:rsidR="001D6171" w:rsidRPr="001230EA">
        <w:rPr>
          <w:rFonts w:asciiTheme="minorHAnsi" w:hAnsiTheme="minorHAnsi" w:cstheme="minorHAnsi"/>
          <w:sz w:val="24"/>
          <w:szCs w:val="24"/>
        </w:rPr>
        <w:t xml:space="preserve">08). Furthermore, no interactions were significant (all </w:t>
      </w:r>
      <w:r w:rsidR="001D6171" w:rsidRPr="001230EA">
        <w:rPr>
          <w:rFonts w:asciiTheme="minorHAnsi" w:hAnsiTheme="minorHAnsi" w:cstheme="minorHAnsi"/>
          <w:i/>
          <w:sz w:val="24"/>
          <w:szCs w:val="24"/>
        </w:rPr>
        <w:t>p</w:t>
      </w:r>
      <w:r w:rsidR="001D6171" w:rsidRPr="001230EA">
        <w:rPr>
          <w:rFonts w:asciiTheme="minorHAnsi" w:hAnsiTheme="minorHAnsi" w:cstheme="minorHAnsi"/>
          <w:sz w:val="24"/>
          <w:szCs w:val="24"/>
        </w:rPr>
        <w:t xml:space="preserve"> &gt; </w:t>
      </w:r>
      <w:r w:rsidR="00743F5E">
        <w:rPr>
          <w:rFonts w:asciiTheme="minorHAnsi" w:hAnsiTheme="minorHAnsi" w:cstheme="minorHAnsi"/>
          <w:sz w:val="24"/>
          <w:szCs w:val="24"/>
        </w:rPr>
        <w:t>0</w:t>
      </w:r>
      <w:r w:rsidR="001D6171" w:rsidRPr="001230EA">
        <w:rPr>
          <w:rFonts w:asciiTheme="minorHAnsi" w:hAnsiTheme="minorHAnsi" w:cstheme="minorHAnsi"/>
          <w:sz w:val="24"/>
          <w:szCs w:val="24"/>
        </w:rPr>
        <w:t>.1).</w:t>
      </w:r>
    </w:p>
    <w:p w14:paraId="44D8C6A9" w14:textId="7EE30409" w:rsidR="00565331" w:rsidRPr="001230EA" w:rsidRDefault="001D6171" w:rsidP="001E7FFA">
      <w:pPr>
        <w:tabs>
          <w:tab w:val="left" w:pos="1245"/>
        </w:tabs>
        <w:spacing w:line="480" w:lineRule="auto"/>
        <w:ind w:firstLine="709"/>
        <w:rPr>
          <w:rFonts w:asciiTheme="minorHAnsi" w:hAnsiTheme="minorHAnsi" w:cstheme="minorHAnsi"/>
          <w:b/>
          <w:sz w:val="24"/>
          <w:szCs w:val="24"/>
        </w:rPr>
      </w:pPr>
      <w:r w:rsidRPr="001230EA">
        <w:rPr>
          <w:rFonts w:asciiTheme="minorHAnsi" w:hAnsiTheme="minorHAnsi" w:cstheme="minorHAnsi"/>
          <w:sz w:val="24"/>
          <w:szCs w:val="24"/>
        </w:rPr>
        <w:t>Assuming RTs are reflective of relative processing latencies</w:t>
      </w:r>
      <w:r w:rsidR="00565331" w:rsidRPr="001230EA">
        <w:rPr>
          <w:rFonts w:asciiTheme="minorHAnsi" w:hAnsiTheme="minorHAnsi" w:cstheme="minorHAnsi"/>
          <w:sz w:val="24"/>
          <w:szCs w:val="24"/>
        </w:rPr>
        <w:t xml:space="preserve"> (see </w:t>
      </w:r>
      <w:r w:rsidR="00400D3B">
        <w:rPr>
          <w:rFonts w:asciiTheme="minorHAnsi" w:hAnsiTheme="minorHAnsi" w:cstheme="minorHAnsi"/>
          <w:sz w:val="24"/>
          <w:szCs w:val="24"/>
        </w:rPr>
        <w:t>S</w:t>
      </w:r>
      <w:r w:rsidR="00565331" w:rsidRPr="001230EA">
        <w:rPr>
          <w:rFonts w:asciiTheme="minorHAnsi" w:hAnsiTheme="minorHAnsi" w:cstheme="minorHAnsi"/>
          <w:sz w:val="24"/>
          <w:szCs w:val="24"/>
        </w:rPr>
        <w:t xml:space="preserve">ection </w:t>
      </w:r>
      <w:r w:rsidR="00743F5E">
        <w:rPr>
          <w:rFonts w:asciiTheme="minorHAnsi" w:hAnsiTheme="minorHAnsi" w:cstheme="minorHAnsi"/>
          <w:sz w:val="24"/>
          <w:szCs w:val="24"/>
        </w:rPr>
        <w:t>4</w:t>
      </w:r>
      <w:r w:rsidR="00565331" w:rsidRPr="001230EA">
        <w:rPr>
          <w:rFonts w:asciiTheme="minorHAnsi" w:hAnsiTheme="minorHAnsi" w:cstheme="minorHAnsi"/>
          <w:sz w:val="24"/>
          <w:szCs w:val="24"/>
        </w:rPr>
        <w:t>.</w:t>
      </w:r>
      <w:r w:rsidR="000B416D" w:rsidRPr="001230EA">
        <w:rPr>
          <w:rFonts w:asciiTheme="minorHAnsi" w:hAnsiTheme="minorHAnsi" w:cstheme="minorHAnsi"/>
          <w:sz w:val="24"/>
          <w:szCs w:val="24"/>
        </w:rPr>
        <w:t>3</w:t>
      </w:r>
      <w:r w:rsidR="00565331" w:rsidRPr="001230EA">
        <w:rPr>
          <w:rFonts w:asciiTheme="minorHAnsi" w:hAnsiTheme="minorHAnsi" w:cstheme="minorHAnsi"/>
          <w:sz w:val="24"/>
          <w:szCs w:val="24"/>
        </w:rPr>
        <w:t>)</w:t>
      </w:r>
      <w:r w:rsidRPr="001230EA">
        <w:rPr>
          <w:rFonts w:asciiTheme="minorHAnsi" w:hAnsiTheme="minorHAnsi" w:cstheme="minorHAnsi"/>
          <w:sz w:val="24"/>
          <w:szCs w:val="24"/>
        </w:rPr>
        <w:t>, the data presented here suggest that the effect of the intensity or leading modality of the preceding trial on the PSS (in the TOJ task), is not caused by early latency shifts.</w:t>
      </w:r>
    </w:p>
    <w:p w14:paraId="1A505F9F" w14:textId="77777777" w:rsidR="001D6171" w:rsidRPr="001230EA" w:rsidRDefault="001D6171" w:rsidP="001D6171">
      <w:pPr>
        <w:tabs>
          <w:tab w:val="left" w:pos="1245"/>
        </w:tabs>
        <w:spacing w:line="480" w:lineRule="auto"/>
        <w:rPr>
          <w:rFonts w:asciiTheme="minorHAnsi" w:hAnsiTheme="minorHAnsi" w:cstheme="minorHAnsi"/>
          <w:b/>
          <w:sz w:val="24"/>
          <w:szCs w:val="24"/>
        </w:rPr>
      </w:pPr>
    </w:p>
    <w:p w14:paraId="187108D1" w14:textId="4602952F" w:rsidR="001D6171" w:rsidRPr="001230EA" w:rsidRDefault="001D6171" w:rsidP="001E7FFA">
      <w:pPr>
        <w:pStyle w:val="ListParagraph"/>
        <w:numPr>
          <w:ilvl w:val="0"/>
          <w:numId w:val="41"/>
        </w:numPr>
        <w:spacing w:line="480" w:lineRule="auto"/>
        <w:rPr>
          <w:rFonts w:asciiTheme="minorHAnsi" w:hAnsiTheme="minorHAnsi" w:cstheme="minorHAnsi"/>
          <w:b/>
          <w:sz w:val="24"/>
          <w:szCs w:val="24"/>
        </w:rPr>
      </w:pPr>
      <w:r w:rsidRPr="001230EA">
        <w:rPr>
          <w:rFonts w:asciiTheme="minorHAnsi" w:hAnsiTheme="minorHAnsi" w:cstheme="minorHAnsi"/>
          <w:b/>
          <w:sz w:val="24"/>
          <w:szCs w:val="24"/>
        </w:rPr>
        <w:t>Discussion</w:t>
      </w:r>
    </w:p>
    <w:p w14:paraId="58E8FBBB" w14:textId="77777777" w:rsidR="00747F62" w:rsidRDefault="00747F62" w:rsidP="001D6171">
      <w:pPr>
        <w:spacing w:line="480" w:lineRule="auto"/>
        <w:rPr>
          <w:rFonts w:asciiTheme="minorHAnsi" w:hAnsiTheme="minorHAnsi" w:cstheme="minorHAnsi"/>
          <w:sz w:val="24"/>
          <w:szCs w:val="24"/>
        </w:rPr>
      </w:pPr>
    </w:p>
    <w:p w14:paraId="79A25CFF" w14:textId="6C2212B9" w:rsidR="00517F97" w:rsidRPr="001230EA" w:rsidRDefault="001D6171"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lastRenderedPageBreak/>
        <w:t>The current paper aimed to investigate the hypothesis that the perception of simultaneity rapidly recalibrates to compensate for relative, intensity-dependent central arrival times of audio-visual signals. It was predicted that dim stimuli would be processed at longer latencies than bright stimuli, and therefore the perception of simultaneity would shift to compensate for the resultant difference in central arrival times.</w:t>
      </w:r>
      <w:sdt>
        <w:sdtPr>
          <w:rPr>
            <w:rFonts w:asciiTheme="minorHAnsi" w:hAnsiTheme="minorHAnsi" w:cstheme="minorHAnsi"/>
            <w:sz w:val="24"/>
            <w:szCs w:val="24"/>
          </w:rPr>
          <w:tag w:val="goog_rdk_9"/>
          <w:id w:val="-739254111"/>
        </w:sdtPr>
        <w:sdtContent/>
      </w:sdt>
      <w:sdt>
        <w:sdtPr>
          <w:rPr>
            <w:rFonts w:asciiTheme="minorHAnsi" w:hAnsiTheme="minorHAnsi" w:cstheme="minorHAnsi"/>
            <w:sz w:val="24"/>
            <w:szCs w:val="24"/>
          </w:rPr>
          <w:tag w:val="goog_rdk_10"/>
          <w:id w:val="-579683044"/>
        </w:sdtPr>
        <w:sdtContent/>
      </w:sdt>
      <w:r w:rsidRPr="001230EA">
        <w:rPr>
          <w:rFonts w:asciiTheme="minorHAnsi" w:hAnsiTheme="minorHAnsi" w:cstheme="minorHAnsi"/>
          <w:sz w:val="24"/>
          <w:szCs w:val="24"/>
        </w:rPr>
        <w:t xml:space="preserve"> Experiment 1 partially supported this hypothesis a</w:t>
      </w:r>
      <w:sdt>
        <w:sdtPr>
          <w:rPr>
            <w:rFonts w:asciiTheme="minorHAnsi" w:hAnsiTheme="minorHAnsi" w:cstheme="minorHAnsi"/>
            <w:sz w:val="24"/>
            <w:szCs w:val="24"/>
          </w:rPr>
          <w:tag w:val="goog_rdk_11"/>
          <w:id w:val="1662572133"/>
        </w:sdtPr>
        <w:sdtContent/>
      </w:sdt>
      <w:r w:rsidRPr="001230EA">
        <w:rPr>
          <w:rFonts w:asciiTheme="minorHAnsi" w:hAnsiTheme="minorHAnsi" w:cstheme="minorHAnsi"/>
          <w:sz w:val="24"/>
          <w:szCs w:val="24"/>
        </w:rPr>
        <w:t>s the PSS rapidly recalibrated based on the intensity of the preceding trial</w:t>
      </w:r>
      <w:r w:rsidR="00517F97" w:rsidRPr="001230EA">
        <w:rPr>
          <w:rFonts w:asciiTheme="minorHAnsi" w:hAnsiTheme="minorHAnsi" w:cstheme="minorHAnsi"/>
          <w:sz w:val="24"/>
          <w:szCs w:val="24"/>
        </w:rPr>
        <w:t xml:space="preserve"> in the TOJ task</w:t>
      </w:r>
      <w:r w:rsidRPr="001230EA">
        <w:rPr>
          <w:rFonts w:asciiTheme="minorHAnsi" w:hAnsiTheme="minorHAnsi" w:cstheme="minorHAnsi"/>
          <w:sz w:val="24"/>
          <w:szCs w:val="24"/>
        </w:rPr>
        <w:t xml:space="preserve">, and the direction of this shift was in line with our prediction. However, </w:t>
      </w:r>
      <w:r w:rsidR="00517F97" w:rsidRPr="001230EA">
        <w:rPr>
          <w:rFonts w:asciiTheme="minorHAnsi" w:hAnsiTheme="minorHAnsi" w:cstheme="minorHAnsi"/>
          <w:sz w:val="24"/>
          <w:szCs w:val="24"/>
        </w:rPr>
        <w:t>there was no effect of preceding intensity in the SJ or simple RT task.</w:t>
      </w:r>
    </w:p>
    <w:p w14:paraId="1626E6D4" w14:textId="77777777" w:rsidR="00517F97" w:rsidRPr="001230EA" w:rsidRDefault="00517F97" w:rsidP="001D6171">
      <w:pPr>
        <w:spacing w:line="480" w:lineRule="auto"/>
        <w:rPr>
          <w:rFonts w:asciiTheme="minorHAnsi" w:hAnsiTheme="minorHAnsi" w:cstheme="minorHAnsi"/>
          <w:sz w:val="24"/>
          <w:szCs w:val="24"/>
        </w:rPr>
      </w:pPr>
    </w:p>
    <w:p w14:paraId="2DFF22F1" w14:textId="58F29CBD" w:rsidR="001D6171" w:rsidRPr="001230EA" w:rsidRDefault="00A76E28" w:rsidP="001E7FFA">
      <w:pPr>
        <w:pStyle w:val="ListParagraph"/>
        <w:numPr>
          <w:ilvl w:val="0"/>
          <w:numId w:val="42"/>
        </w:numPr>
        <w:tabs>
          <w:tab w:val="left" w:pos="1245"/>
        </w:tabs>
        <w:spacing w:line="480" w:lineRule="auto"/>
        <w:rPr>
          <w:rFonts w:asciiTheme="minorHAnsi" w:hAnsiTheme="minorHAnsi" w:cstheme="minorHAnsi"/>
          <w:bCs/>
          <w:i/>
          <w:iCs/>
          <w:sz w:val="24"/>
          <w:szCs w:val="24"/>
        </w:rPr>
      </w:pPr>
      <w:r w:rsidRPr="001E7FFA">
        <w:rPr>
          <w:rFonts w:asciiTheme="minorHAnsi" w:hAnsiTheme="minorHAnsi" w:cstheme="minorHAnsi"/>
          <w:bCs/>
          <w:i/>
          <w:iCs/>
          <w:sz w:val="24"/>
          <w:szCs w:val="24"/>
        </w:rPr>
        <w:t xml:space="preserve"> </w:t>
      </w:r>
      <w:r w:rsidR="001D6171" w:rsidRPr="001230EA">
        <w:rPr>
          <w:rFonts w:asciiTheme="minorHAnsi" w:hAnsiTheme="minorHAnsi" w:cstheme="minorHAnsi"/>
          <w:bCs/>
          <w:i/>
          <w:iCs/>
          <w:sz w:val="24"/>
          <w:szCs w:val="24"/>
        </w:rPr>
        <w:t xml:space="preserve">The </w:t>
      </w:r>
      <w:r w:rsidR="008A59F5" w:rsidRPr="001230EA">
        <w:rPr>
          <w:rFonts w:asciiTheme="minorHAnsi" w:hAnsiTheme="minorHAnsi" w:cstheme="minorHAnsi"/>
          <w:bCs/>
          <w:i/>
          <w:iCs/>
          <w:sz w:val="24"/>
          <w:szCs w:val="24"/>
        </w:rPr>
        <w:t xml:space="preserve">Role </w:t>
      </w:r>
      <w:r w:rsidR="001D6171" w:rsidRPr="001230EA">
        <w:rPr>
          <w:rFonts w:asciiTheme="minorHAnsi" w:hAnsiTheme="minorHAnsi" w:cstheme="minorHAnsi"/>
          <w:bCs/>
          <w:i/>
          <w:iCs/>
          <w:sz w:val="24"/>
          <w:szCs w:val="24"/>
        </w:rPr>
        <w:t xml:space="preserve">of </w:t>
      </w:r>
      <w:r w:rsidR="008A59F5" w:rsidRPr="001230EA">
        <w:rPr>
          <w:rFonts w:asciiTheme="minorHAnsi" w:hAnsiTheme="minorHAnsi" w:cstheme="minorHAnsi"/>
          <w:bCs/>
          <w:i/>
          <w:iCs/>
          <w:sz w:val="24"/>
          <w:szCs w:val="24"/>
        </w:rPr>
        <w:t xml:space="preserve">Intensity-Dependent Processing Latencies </w:t>
      </w:r>
      <w:r w:rsidR="001D6171" w:rsidRPr="001230EA">
        <w:rPr>
          <w:rFonts w:asciiTheme="minorHAnsi" w:hAnsiTheme="minorHAnsi" w:cstheme="minorHAnsi"/>
          <w:bCs/>
          <w:i/>
          <w:iCs/>
          <w:sz w:val="24"/>
          <w:szCs w:val="24"/>
        </w:rPr>
        <w:t xml:space="preserve">in the </w:t>
      </w:r>
      <w:r w:rsidR="008A59F5" w:rsidRPr="001230EA">
        <w:rPr>
          <w:rFonts w:asciiTheme="minorHAnsi" w:hAnsiTheme="minorHAnsi" w:cstheme="minorHAnsi"/>
          <w:bCs/>
          <w:i/>
          <w:iCs/>
          <w:sz w:val="24"/>
          <w:szCs w:val="24"/>
        </w:rPr>
        <w:t xml:space="preserve">Perception </w:t>
      </w:r>
      <w:r w:rsidR="001D6171" w:rsidRPr="001230EA">
        <w:rPr>
          <w:rFonts w:asciiTheme="minorHAnsi" w:hAnsiTheme="minorHAnsi" w:cstheme="minorHAnsi"/>
          <w:bCs/>
          <w:i/>
          <w:iCs/>
          <w:sz w:val="24"/>
          <w:szCs w:val="24"/>
        </w:rPr>
        <w:t xml:space="preserve">of </w:t>
      </w:r>
      <w:r w:rsidR="008A59F5" w:rsidRPr="001230EA">
        <w:rPr>
          <w:rFonts w:asciiTheme="minorHAnsi" w:hAnsiTheme="minorHAnsi" w:cstheme="minorHAnsi"/>
          <w:bCs/>
          <w:i/>
          <w:iCs/>
          <w:sz w:val="24"/>
          <w:szCs w:val="24"/>
        </w:rPr>
        <w:t>Simultaneity</w:t>
      </w:r>
    </w:p>
    <w:p w14:paraId="2A4DE100" w14:textId="77777777" w:rsidR="00747F62" w:rsidRDefault="00747F62" w:rsidP="001D6171">
      <w:pPr>
        <w:spacing w:line="480" w:lineRule="auto"/>
        <w:rPr>
          <w:rFonts w:asciiTheme="minorHAnsi" w:hAnsiTheme="minorHAnsi" w:cstheme="minorHAnsi"/>
          <w:sz w:val="24"/>
          <w:szCs w:val="24"/>
        </w:rPr>
      </w:pPr>
    </w:p>
    <w:p w14:paraId="7A1F233D" w14:textId="14E4D8D3" w:rsidR="004667D2" w:rsidRPr="001230EA" w:rsidRDefault="00841573" w:rsidP="001D6171">
      <w:pPr>
        <w:spacing w:line="480" w:lineRule="auto"/>
        <w:rPr>
          <w:rFonts w:asciiTheme="minorHAnsi" w:hAnsiTheme="minorHAnsi" w:cstheme="minorHAnsi"/>
          <w:sz w:val="24"/>
          <w:szCs w:val="24"/>
        </w:rPr>
      </w:pPr>
      <w:r w:rsidRPr="001230EA">
        <w:rPr>
          <w:rFonts w:asciiTheme="minorHAnsi" w:hAnsiTheme="minorHAnsi" w:cstheme="minorHAnsi"/>
          <w:sz w:val="24"/>
          <w:szCs w:val="24"/>
        </w:rPr>
        <w:t>P</w:t>
      </w:r>
      <w:r w:rsidR="001D6171" w:rsidRPr="001230EA">
        <w:rPr>
          <w:rFonts w:asciiTheme="minorHAnsi" w:hAnsiTheme="minorHAnsi" w:cstheme="minorHAnsi"/>
          <w:sz w:val="24"/>
          <w:szCs w:val="24"/>
        </w:rPr>
        <w:t>rocessing latencies estimated using response times are dependent on visual intensity</w:t>
      </w:r>
      <w:r w:rsidR="00B74CA1" w:rsidRPr="001230EA">
        <w:rPr>
          <w:rFonts w:asciiTheme="minorHAnsi" w:hAnsiTheme="minorHAnsi" w:cstheme="minorHAnsi"/>
          <w:sz w:val="24"/>
          <w:szCs w:val="24"/>
        </w:rPr>
        <w:t xml:space="preserve"> </w:t>
      </w:r>
      <w:r w:rsidR="00B74CA1" w:rsidRPr="001230EA">
        <w:rPr>
          <w:rFonts w:asciiTheme="minorHAnsi" w:hAnsiTheme="minorHAnsi" w:cstheme="minorHAnsi"/>
          <w:sz w:val="24"/>
          <w:szCs w:val="24"/>
        </w:rPr>
        <w:fldChar w:fldCharType="begin" w:fldLock="1"/>
      </w:r>
      <w:r w:rsidR="00B74CA1" w:rsidRPr="001230EA">
        <w:rPr>
          <w:rFonts w:asciiTheme="minorHAnsi" w:hAnsiTheme="minorHAnsi" w:cstheme="minorHAnsi"/>
          <w:sz w:val="24"/>
          <w:szCs w:val="24"/>
        </w:rPr>
        <w:instrText>ADDIN CSL_CITATION {"citationItems":[{"id":"ITEM-1","itemData":{"DOI":"10.1007/BF01131783","ISSN":"14321904","author":[{"dropping-particle":"","family":"Pöppel","given":"E.","non-dropping-particle":"","parse-names":false,"suffix":""},{"dropping-particle":"","family":"Schill","given":"K.","non-dropping-particle":"","parse-names":false,"suffix":""},{"dropping-particle":"","family":"Steinbüchel","given":"N.","non-dropping-particle":"von","parse-names":false,"suffix":""}],"container-title":"Naturwissenschaften","id":"ITEM-1","issue":"2","issued":{"date-parts":[["1990"]]},"page":"89-91","publisher":"Springer-Verlag","title":"Sensory integration within temporally neutral systems states: A hypothesis","type":"article-journal","volume":"77"},"uris":["http://www.mendeley.com/documents/?uuid=b12ffcae-f704-3811-9cf2-5b8d9843a0cf"]}],"mendeley":{"formattedCitation":"(Pöppel et al., 1990)","plainTextFormattedCitation":"(Pöppel et al., 1990)","previouslyFormattedCitation":"(Pöppel et al., 1990)"},"properties":{"noteIndex":0},"schema":"https://github.com/citation-style-language/schema/raw/master/csl-citation.json"}</w:instrText>
      </w:r>
      <w:r w:rsidR="00B74CA1" w:rsidRPr="001230EA">
        <w:rPr>
          <w:rFonts w:asciiTheme="minorHAnsi" w:hAnsiTheme="minorHAnsi" w:cstheme="minorHAnsi"/>
          <w:sz w:val="24"/>
          <w:szCs w:val="24"/>
        </w:rPr>
        <w:fldChar w:fldCharType="separate"/>
      </w:r>
      <w:r w:rsidR="00B74CA1" w:rsidRPr="001230EA">
        <w:rPr>
          <w:rFonts w:asciiTheme="minorHAnsi" w:hAnsiTheme="minorHAnsi" w:cstheme="minorHAnsi"/>
          <w:noProof/>
          <w:sz w:val="24"/>
          <w:szCs w:val="24"/>
        </w:rPr>
        <w:t xml:space="preserve">(Pöppel </w:t>
      </w:r>
      <w:r w:rsidR="00B74CA1" w:rsidRPr="001E7FFA">
        <w:rPr>
          <w:rFonts w:asciiTheme="minorHAnsi" w:hAnsiTheme="minorHAnsi" w:cstheme="minorHAnsi"/>
          <w:i/>
          <w:noProof/>
          <w:sz w:val="24"/>
          <w:szCs w:val="24"/>
        </w:rPr>
        <w:t>et al.</w:t>
      </w:r>
      <w:r w:rsidR="00B74CA1" w:rsidRPr="001230EA">
        <w:rPr>
          <w:rFonts w:asciiTheme="minorHAnsi" w:hAnsiTheme="minorHAnsi" w:cstheme="minorHAnsi"/>
          <w:noProof/>
          <w:sz w:val="24"/>
          <w:szCs w:val="24"/>
        </w:rPr>
        <w:t>, 1990)</w:t>
      </w:r>
      <w:r w:rsidR="00B74CA1" w:rsidRPr="001230EA">
        <w:rPr>
          <w:rFonts w:asciiTheme="minorHAnsi" w:hAnsiTheme="minorHAnsi" w:cstheme="minorHAnsi"/>
          <w:sz w:val="24"/>
          <w:szCs w:val="24"/>
        </w:rPr>
        <w:fldChar w:fldCharType="end"/>
      </w:r>
      <w:r w:rsidR="001D6171" w:rsidRPr="001230EA">
        <w:rPr>
          <w:rFonts w:asciiTheme="minorHAnsi" w:hAnsiTheme="minorHAnsi" w:cstheme="minorHAnsi"/>
          <w:sz w:val="24"/>
          <w:szCs w:val="24"/>
        </w:rPr>
        <w:t xml:space="preserve">. Our </w:t>
      </w:r>
      <w:r w:rsidR="00400D3B">
        <w:rPr>
          <w:rFonts w:asciiTheme="minorHAnsi" w:hAnsiTheme="minorHAnsi" w:cstheme="minorHAnsi"/>
          <w:sz w:val="24"/>
          <w:szCs w:val="24"/>
        </w:rPr>
        <w:t>RT</w:t>
      </w:r>
      <w:r w:rsidR="001D6171" w:rsidRPr="001230EA">
        <w:rPr>
          <w:rFonts w:asciiTheme="minorHAnsi" w:hAnsiTheme="minorHAnsi" w:cstheme="minorHAnsi"/>
          <w:sz w:val="24"/>
          <w:szCs w:val="24"/>
        </w:rPr>
        <w:t xml:space="preserve"> data showed a similar intensity dependence (see </w:t>
      </w:r>
      <w:r w:rsidR="009A56D6">
        <w:rPr>
          <w:rFonts w:asciiTheme="minorHAnsi" w:hAnsiTheme="minorHAnsi" w:cstheme="minorHAnsi"/>
          <w:sz w:val="24"/>
          <w:szCs w:val="24"/>
        </w:rPr>
        <w:t xml:space="preserve">Fig. </w:t>
      </w:r>
      <w:r w:rsidR="00AE1015" w:rsidRPr="001230EA">
        <w:rPr>
          <w:rFonts w:asciiTheme="minorHAnsi" w:hAnsiTheme="minorHAnsi" w:cstheme="minorHAnsi"/>
          <w:sz w:val="24"/>
          <w:szCs w:val="24"/>
        </w:rPr>
        <w:t>7</w:t>
      </w:r>
      <w:r w:rsidR="001D6171" w:rsidRPr="001230EA">
        <w:rPr>
          <w:rFonts w:asciiTheme="minorHAnsi" w:hAnsiTheme="minorHAnsi" w:cstheme="minorHAnsi"/>
          <w:sz w:val="24"/>
          <w:szCs w:val="24"/>
        </w:rPr>
        <w:t>), most notably for the visual-leading trials</w:t>
      </w:r>
      <w:r w:rsidR="00B74CA1" w:rsidRPr="001230EA">
        <w:rPr>
          <w:rFonts w:asciiTheme="minorHAnsi" w:hAnsiTheme="minorHAnsi" w:cstheme="minorHAnsi"/>
          <w:sz w:val="24"/>
          <w:szCs w:val="24"/>
        </w:rPr>
        <w:t xml:space="preserve"> at larger SOAs</w:t>
      </w:r>
      <w:r w:rsidR="001D6171" w:rsidRPr="001230EA">
        <w:rPr>
          <w:rFonts w:asciiTheme="minorHAnsi" w:hAnsiTheme="minorHAnsi" w:cstheme="minorHAnsi"/>
          <w:sz w:val="24"/>
          <w:szCs w:val="24"/>
        </w:rPr>
        <w:t xml:space="preserve">, suggesting observers responded after detecting the first arriving signal </w:t>
      </w:r>
      <w:r w:rsidR="001D6171" w:rsidRPr="001230EA">
        <w:rPr>
          <w:rFonts w:asciiTheme="minorHAnsi" w:hAnsiTheme="minorHAnsi" w:cstheme="minorHAnsi"/>
          <w:sz w:val="24"/>
          <w:szCs w:val="24"/>
        </w:rPr>
        <w:fldChar w:fldCharType="begin" w:fldLock="1"/>
      </w:r>
      <w:r w:rsidR="001D6171" w:rsidRPr="001230EA">
        <w:rPr>
          <w:rFonts w:asciiTheme="minorHAnsi" w:hAnsiTheme="minorHAnsi" w:cstheme="minorHAnsi"/>
          <w:sz w:val="24"/>
          <w:szCs w:val="24"/>
        </w:rPr>
        <w:instrText>ADDIN CSL_CITATION {"citationItems":[{"id":"ITEM-1","itemData":{"DOI":"10.1111/j.2164-0947.1962.tb01433.x","ISSN":"00287113","PMID":"14489538","author":[{"dropping-particle":"","family":"RAAB","given":"D. H.","non-dropping-particle":"","parse-names":false,"suffix":""}],"container-title":"Transactions of the New York Academy of Sciences","id":"ITEM-1","issued":{"date-parts":[["1962"]]},"page":"574-590","title":"Statistical facilitation of simple reaction times.","type":"article-journal","volume":"24"},"uris":["http://www.mendeley.com/documents/?uuid=faa8fcee-c61b-315d-a8ac-aee8a8634235"]}],"mendeley":{"formattedCitation":"(RAAB, 1962)","manualFormatting":"(Raab, 1962)","plainTextFormattedCitation":"(RAAB, 1962)","previouslyFormattedCitation":"(RAAB, 1962)"},"properties":{"noteIndex":0},"schema":"https://github.com/citation-style-language/schema/raw/master/csl-citation.json"}</w:instrText>
      </w:r>
      <w:r w:rsidR="001D6171" w:rsidRPr="001230EA">
        <w:rPr>
          <w:rFonts w:asciiTheme="minorHAnsi" w:hAnsiTheme="minorHAnsi" w:cstheme="minorHAnsi"/>
          <w:sz w:val="24"/>
          <w:szCs w:val="24"/>
        </w:rPr>
        <w:fldChar w:fldCharType="separate"/>
      </w:r>
      <w:r w:rsidR="001D6171" w:rsidRPr="001230EA">
        <w:rPr>
          <w:rFonts w:asciiTheme="minorHAnsi" w:hAnsiTheme="minorHAnsi" w:cstheme="minorHAnsi"/>
          <w:noProof/>
          <w:sz w:val="24"/>
          <w:szCs w:val="24"/>
        </w:rPr>
        <w:t>(Raab, 1962)</w:t>
      </w:r>
      <w:r w:rsidR="001D6171" w:rsidRPr="001230EA">
        <w:rPr>
          <w:rFonts w:asciiTheme="minorHAnsi" w:hAnsiTheme="minorHAnsi" w:cstheme="minorHAnsi"/>
          <w:sz w:val="24"/>
          <w:szCs w:val="24"/>
        </w:rPr>
        <w:fldChar w:fldCharType="end"/>
      </w:r>
      <w:r w:rsidR="001D6171" w:rsidRPr="001230EA">
        <w:rPr>
          <w:rFonts w:asciiTheme="minorHAnsi" w:hAnsiTheme="minorHAnsi" w:cstheme="minorHAnsi"/>
          <w:sz w:val="24"/>
          <w:szCs w:val="24"/>
        </w:rPr>
        <w:t xml:space="preserve">. Likewise, the PSSs estimated using the SJ and TOJ tasks shifted towards the </w:t>
      </w:r>
      <w:r w:rsidR="00831CD1" w:rsidRPr="001230EA">
        <w:rPr>
          <w:rFonts w:asciiTheme="minorHAnsi" w:hAnsiTheme="minorHAnsi" w:cstheme="minorHAnsi"/>
          <w:sz w:val="24"/>
          <w:szCs w:val="24"/>
        </w:rPr>
        <w:t>visual-leading</w:t>
      </w:r>
      <w:r w:rsidR="001D6171" w:rsidRPr="001230EA">
        <w:rPr>
          <w:rFonts w:asciiTheme="minorHAnsi" w:hAnsiTheme="minorHAnsi" w:cstheme="minorHAnsi"/>
          <w:sz w:val="24"/>
          <w:szCs w:val="24"/>
        </w:rPr>
        <w:t xml:space="preserve"> SOAs with reducing visual intensity, consistent with previously reported data </w:t>
      </w:r>
      <w:r w:rsidR="001D6171" w:rsidRPr="001230EA">
        <w:rPr>
          <w:rFonts w:asciiTheme="minorHAnsi" w:hAnsiTheme="minorHAnsi" w:cstheme="minorHAnsi"/>
          <w:sz w:val="24"/>
          <w:szCs w:val="24"/>
        </w:rPr>
        <w:fldChar w:fldCharType="begin" w:fldLock="1"/>
      </w:r>
      <w:r w:rsidR="00AB6D1F" w:rsidRPr="001230EA">
        <w:rPr>
          <w:rFonts w:asciiTheme="minorHAnsi" w:hAnsiTheme="minorHAnsi" w:cstheme="minorHAnsi"/>
          <w:sz w:val="24"/>
          <w:szCs w:val="24"/>
        </w:rPr>
        <w:instrText>ADDIN CSL_CITATION {"citationItems":[{"id":"ITEM-1","itemData":{"DOI":"10.1111/ejn.13087","ISSN":"14609568","abstract":"The 'temporal rule' of multisensory integration (MI) proposes that unisensory stimuli, and the neuronal responses they evoke, must fall within a window of integration. Ecological validity demands that MI should occur only for physically simultaneous events (which may give rise to non-simultaneous neural activations), and spurious neural response simultaneities unrelated to environmental multisensory occurrences must somehow be rejected. Two experiments investigated the requirements of simultaneity for facilitative MI. Experiment 1 employed an reaction time (RT)/race model paradigm to measure audiovisual (AV) MI as a function of AV stimulus-onset asynchrony (SOA) under fully dark adapted conditions for visual stimuli that were either rod- or cone-isolating. Auditory stimulus intensity was constant. Despite a 155-ms delay in mean RT to the scotopic vs. photopic stimulus, facilitative AV MI in both conditions occurred exclusively at an AV SOA of 0 ms. Thus, facilitative MI demands both physical and physiological simultaneity. Experiment 2 investigated the accuracy of simultaneity and temporal order judgements under the same stimulus conditions. Judgements of AV stimulus simultaneity or temporal order were significantly influenced by stimulus intensity, indicating different simultaneity requirements for these tasks. The possibility was considered that there are mechanisms by which the nervous system may take account of variations in response latency arising from changes in stimulus intensity in order to selectively integrate only those physiological simultaneities that arise from physical simultaneities. It was proposed that separate subsystems for AV MI exist that pertain to action and perception. Two experiments investigated the requirements of simultaneity for audiovisual multisensory integration (AVMI). Experiment 1 employed an RT/race model paradigm to measure AVMI as a function of AV stimulus onset asynchrony under fully dark adapted conditions for visual stimuli that were either rod- or cone-isolating. AVMI in both conditions occurred exclusively at an audiovisual stimulus onset asynchrony of 0 ms, showing that multisensory integration demands both physical and physiological simultaneity. Experiment 2 investigated the accuracy of simultaneity and temporal order judgments under the same stimulus conditions. Judgments of AV stimulus simultaneity or temporal order were significantly influenced by stimulus intensity indicating different simultaneity requ…","author":[{"dropping-particle":"","family":"Leone","given":"Lynnette M.","non-dropping-particle":"","parse-names":false,"suffix":""},{"dropping-particle":"","family":"Mccourt","given":"Mark E.","non-dropping-particle":"","parse-names":false,"suffix":""}],"container-title":"European Journal of Neuroscience","id":"ITEM-1","issue":"11","issued":{"date-parts":[["2015"]]},"page":"2915-2922","title":"Dissociation of perception and action in audiovisual multisensory integration","type":"article-journal","volume":"42"},"uris":["http://www.mendeley.com/documents/?uuid=4db4a4c8-bf68-4466-a1fa-c48d449526ed"]},{"id":"ITEM-2","itemData":{"DOI":"10.1007/s00221-009-1917-z","ISSN":"00144819","abstract":"The temporal integration of stimuli in different sensory modalities plays a crucial role in multisensory processing. Previous studies using temporal-order judgments to determine the point of subjective simultaneity (PSS) with multisensory stimulation yielded conflicting results on modality-specific delays. While it is known that the relative stimulus intensities of stimuli from different sensory modalities affect their perceived temporal order, we have hypothesized that some of these discrepancies might be explained by a previously overlooked confounding factor, namely the duration of the stimulus. We therefore studied the influence of both factors on the PSS in a spatial-audiovisual temporal-order task. In addition to confirming previous results on the role of stimulus intensity, we report that varying the temporal duration of an audiovisual stimulus pair also affects the perceived temporal order of the auditory and visual stimulus components. Although individual PSS values varied from negative to positive values across participants, we found a systematic shift of PSS values in all participants toward a common attractor value with increasing stimulus duration. This resulted in a stabilization of PSS values with increasing stimulus duration, indicative of a mechanism that compensates individual imbalances between sensory modalities, which might arise from attentional biases toward one modality at short stimulus durations. © 2009 Springer-Verlag.","author":[{"dropping-particle":"","family":"Boenke","given":"Lars T.","non-dropping-particle":"","parse-names":false,"suffix":""},{"dropping-particle":"","family":"Deliano","given":"Matthias","non-dropping-particle":"","parse-names":false,"suffix":""},{"dropping-particle":"","family":"Ohl","given":"Frank W.","non-dropping-particle":"","parse-names":false,"suffix":""}],"container-title":"Experimental Brain Research","id":"ITEM-2","issue":"2-3","issued":{"date-parts":[["2009","9"]]},"page":"233-244","title":"Stimulus duration influences perceived simultaneity in audiovisual temporal-order judgment","type":"article-journal","volume":"198"},"uris":["http://www.mendeley.com/documents/?uuid=04c790df-740f-3fca-bce1-d949d87a1636"]},{"id":"ITEM-3","itemData":{"author":[{"dropping-particle":"","family":"Menendez","given":"A","non-dropping-particle":"","parse-names":false,"suffix":""},{"dropping-particle":"","family":"Lit","given":"A","non-dropping-particle":"","parse-names":false,"suffix":""}],"container-title":"Abstract in: Science","id":"ITEM-3","issued":{"date-parts":[["1983"]]},"page":"unveroeffentlichtes Exemplar","title":"Effects of test flash and steady background luminance on simple visual reaction time and perceived simultaneity.","type":"article-journal","volume":"24"},"uris":["http://www.mendeley.com/documents/?uuid=723b803d-976e-3d61-86ac-0e2ca4d1be08"]},{"id":"ITEM-4","itemData":{"DOI":"10.1007/BF00922093","ISSN":"03400727","abstract":"The effect of intensity on visual latency was investigated. Visual latency was measured by two methods: simple motor reaction time (RT) and temporalorder judgment (TOJ). It was found, in accordance with previous studies, that the changes in RT were larger than TOJ latency when measured in the same range of intensity. Moreover, the relationship between TOJ latency and intensity was compared in two conditions: under so-called \"with-offset\", the information about offset order was available for the subject, while under \"without-offset\" conditions it was not. It was hypothesized on the ground of Jaśkowski's 1991 study that the TOJ latency-intensity relation should differ for these two conditions because of the effect of intensity on visual persistence. We were unable to find any such effect. © 1992 Springer-Verlag.","author":[{"dropping-particle":"","family":"Jaśkowski","given":"Piotr","non-dropping-particle":"","parse-names":false,"suffix":""}],"container-title":"Psychological Research","id":"ITEM-4","issue":"3","issued":{"date-parts":[["1992","9"]]},"page":"141-145","publisher":"Springer-Verlag","title":"Temporal-order judgment and reaction time for short and long stimuli","type":"article-journal","volume":"54"},"uris":["http://www.mendeley.com/documents/?uuid=3e93ff46-6418-3cc0-919e-be3d21efd914"]},{"id":"ITEM-5","itemData":{"ISSN":"0042-6989","abstract":"rception lag as a function of stimulus luminance has been measured over the intensity range of about 10-1000 trolands. Three techniques have been used, based on (1) a subjective concurrence of two flashes with different luminance, (2) a subjective concurrence of a flash and a tone pulse, and (3) reaction time to a flash. The results of the three methods are in fair agreement and show a simple logarithmic relationship.","author":[{"dropping-particle":"","family":"Roufs","given":"J A J","non-dropping-particle":"","parse-names":false,"suffix":""}],"container-title":"Vision Research","id":"ITEM-5","issue":"8","issued":{"date-parts":[["1963"]]},"page":"81-91","title":"Perception lag as a function luminance","type":"article-journal","volume":"3"},"uris":["http://www.mendeley.com/documents/?uuid=6abda08d-fd74-4d53-b34c-b47a13b90670"]},{"id":"ITEM-6","itemData":{"DOI":"10.1016/j.jmp.2020.102471","ISSN":"00222496","author":[{"dropping-particle":"","family":"Horsfall","given":"Ryan","non-dropping-particle":"","parse-names":false,"suffix":""},{"dropping-particle":"","family":"Wuerger","given":"Sophie","non-dropping-particle":"","parse-names":false,"suffix":""},{"dropping-particle":"","family":"Meyer","given":"Georg","non-dropping-particle":"","parse-names":false,"suffix":""}],"container-title":"Journal of Mathematical Psychology","id":"ITEM-6","issued":{"date-parts":[["2021","2","1"]]},"page":"102471","publisher":"Academic Press","title":"Visual intensity-dependent response latencies predict perceived audio–visual simultaneity","type":"article-journal","volume":"100"},"uris":["http://www.mendeley.com/documents/?uuid=0c90f3f5-a28e-38fa-baf1-eff27f83cd8c"]}],"mendeley":{"formattedCitation":"(Boenke, Deliano, &amp; Ohl, 2009; Horsfall et al., 2021; Jaśkowski, 1992; Leone &amp; Mccourt, 2015; Menendez &amp; Lit, 1983; Roufs, 1963)","manualFormatting":"(Boenke, Deliano, &amp; Ohl, 2009; Horsfall et al., 2021; Jaśkowski, 1992; Leone &amp; Mccourt, 2015; Menendez &amp; Lit, 1983; Roufs, 1963)","plainTextFormattedCitation":"(Boenke, Deliano, &amp; Ohl, 2009; Horsfall et al., 2021; Jaśkowski, 1992; Leone &amp; Mccourt, 2015; Menendez &amp; Lit, 1983; Roufs, 1963)","previouslyFormattedCitation":"(Boenke, Deliano, &amp; Ohl, 2009; Horsfall et al., 2021; Jaśkowski, 1992; Leone &amp; Mccourt, 2015; Menendez &amp; Lit, 1983; Roufs, 1963)"},"properties":{"noteIndex":0},"schema":"https://github.com/citation-style-language/schema/raw/master/csl-citation.json"}</w:instrText>
      </w:r>
      <w:r w:rsidR="001D6171" w:rsidRPr="001230EA">
        <w:rPr>
          <w:rFonts w:asciiTheme="minorHAnsi" w:hAnsiTheme="minorHAnsi" w:cstheme="minorHAnsi"/>
          <w:sz w:val="24"/>
          <w:szCs w:val="24"/>
        </w:rPr>
        <w:fldChar w:fldCharType="separate"/>
      </w:r>
      <w:r w:rsidR="001D6171" w:rsidRPr="001230EA">
        <w:rPr>
          <w:rFonts w:asciiTheme="minorHAnsi" w:hAnsiTheme="minorHAnsi" w:cstheme="minorHAnsi"/>
          <w:noProof/>
          <w:sz w:val="24"/>
          <w:szCs w:val="24"/>
        </w:rPr>
        <w:t>(Boenke</w:t>
      </w:r>
      <w:r w:rsidR="003E75A8">
        <w:rPr>
          <w:rFonts w:asciiTheme="minorHAnsi" w:hAnsiTheme="minorHAnsi" w:cstheme="minorHAnsi"/>
          <w:noProof/>
          <w:sz w:val="24"/>
          <w:szCs w:val="24"/>
        </w:rPr>
        <w:t xml:space="preserve"> </w:t>
      </w:r>
      <w:r w:rsidR="003E75A8">
        <w:rPr>
          <w:rFonts w:asciiTheme="minorHAnsi" w:hAnsiTheme="minorHAnsi" w:cstheme="minorHAnsi"/>
          <w:i/>
          <w:iCs/>
          <w:noProof/>
          <w:sz w:val="24"/>
          <w:szCs w:val="24"/>
        </w:rPr>
        <w:t>et al.</w:t>
      </w:r>
      <w:r w:rsidR="001D6171" w:rsidRPr="001230EA">
        <w:rPr>
          <w:rFonts w:asciiTheme="minorHAnsi" w:hAnsiTheme="minorHAnsi" w:cstheme="minorHAnsi"/>
          <w:noProof/>
          <w:sz w:val="24"/>
          <w:szCs w:val="24"/>
        </w:rPr>
        <w:t xml:space="preserve">, 2009; Horsfall </w:t>
      </w:r>
      <w:r w:rsidR="001D6171" w:rsidRPr="001E7FFA">
        <w:rPr>
          <w:rFonts w:asciiTheme="minorHAnsi" w:hAnsiTheme="minorHAnsi" w:cstheme="minorHAnsi"/>
          <w:i/>
          <w:noProof/>
          <w:sz w:val="24"/>
          <w:szCs w:val="24"/>
        </w:rPr>
        <w:t>et al.</w:t>
      </w:r>
      <w:r w:rsidR="001D6171" w:rsidRPr="001230EA">
        <w:rPr>
          <w:rFonts w:asciiTheme="minorHAnsi" w:hAnsiTheme="minorHAnsi" w:cstheme="minorHAnsi"/>
          <w:noProof/>
          <w:sz w:val="24"/>
          <w:szCs w:val="24"/>
        </w:rPr>
        <w:t>, 2021</w:t>
      </w:r>
      <w:r w:rsidR="00515C5D" w:rsidRPr="001230EA">
        <w:rPr>
          <w:rFonts w:asciiTheme="minorHAnsi" w:hAnsiTheme="minorHAnsi" w:cstheme="minorHAnsi"/>
          <w:noProof/>
          <w:sz w:val="24"/>
          <w:szCs w:val="24"/>
        </w:rPr>
        <w:t>a</w:t>
      </w:r>
      <w:r w:rsidR="001D6171" w:rsidRPr="001230EA">
        <w:rPr>
          <w:rFonts w:asciiTheme="minorHAnsi" w:hAnsiTheme="minorHAnsi" w:cstheme="minorHAnsi"/>
          <w:noProof/>
          <w:sz w:val="24"/>
          <w:szCs w:val="24"/>
        </w:rPr>
        <w:t xml:space="preserve">; Jaśkowski, 1992; Leone </w:t>
      </w:r>
      <w:r w:rsidR="001230EA">
        <w:rPr>
          <w:rFonts w:asciiTheme="minorHAnsi" w:hAnsiTheme="minorHAnsi" w:cstheme="minorHAnsi"/>
          <w:noProof/>
          <w:sz w:val="24"/>
          <w:szCs w:val="24"/>
        </w:rPr>
        <w:t>and</w:t>
      </w:r>
      <w:r w:rsidR="001D6171" w:rsidRPr="001230EA">
        <w:rPr>
          <w:rFonts w:asciiTheme="minorHAnsi" w:hAnsiTheme="minorHAnsi" w:cstheme="minorHAnsi"/>
          <w:noProof/>
          <w:sz w:val="24"/>
          <w:szCs w:val="24"/>
        </w:rPr>
        <w:t xml:space="preserve"> Mccourt, 2015; Menendez </w:t>
      </w:r>
      <w:r w:rsidR="001230EA">
        <w:rPr>
          <w:rFonts w:asciiTheme="minorHAnsi" w:hAnsiTheme="minorHAnsi" w:cstheme="minorHAnsi"/>
          <w:noProof/>
          <w:sz w:val="24"/>
          <w:szCs w:val="24"/>
        </w:rPr>
        <w:t>and</w:t>
      </w:r>
      <w:r w:rsidR="001D6171" w:rsidRPr="001230EA">
        <w:rPr>
          <w:rFonts w:asciiTheme="minorHAnsi" w:hAnsiTheme="minorHAnsi" w:cstheme="minorHAnsi"/>
          <w:noProof/>
          <w:sz w:val="24"/>
          <w:szCs w:val="24"/>
        </w:rPr>
        <w:t xml:space="preserve"> Lit, 1983; Roufs, 1963)</w:t>
      </w:r>
      <w:r w:rsidR="001D6171" w:rsidRPr="001230EA">
        <w:rPr>
          <w:rFonts w:asciiTheme="minorHAnsi" w:hAnsiTheme="minorHAnsi" w:cstheme="minorHAnsi"/>
          <w:sz w:val="24"/>
          <w:szCs w:val="24"/>
        </w:rPr>
        <w:fldChar w:fldCharType="end"/>
      </w:r>
      <w:r w:rsidR="001D6171" w:rsidRPr="001230EA">
        <w:rPr>
          <w:rFonts w:asciiTheme="minorHAnsi" w:hAnsiTheme="minorHAnsi" w:cstheme="minorHAnsi"/>
          <w:sz w:val="24"/>
          <w:szCs w:val="24"/>
        </w:rPr>
        <w:t xml:space="preserve">. </w:t>
      </w:r>
      <w:r w:rsidR="00B74CA1" w:rsidRPr="001230EA">
        <w:rPr>
          <w:rFonts w:asciiTheme="minorHAnsi" w:hAnsiTheme="minorHAnsi" w:cstheme="minorHAnsi"/>
          <w:sz w:val="24"/>
          <w:szCs w:val="24"/>
        </w:rPr>
        <w:t>T</w:t>
      </w:r>
      <w:r w:rsidR="001D6171" w:rsidRPr="001230EA">
        <w:rPr>
          <w:rFonts w:asciiTheme="minorHAnsi" w:hAnsiTheme="minorHAnsi" w:cstheme="minorHAnsi"/>
          <w:sz w:val="24"/>
          <w:szCs w:val="24"/>
        </w:rPr>
        <w:t>hese findings contribute to the argument that the intensity dependency of perceived simultaneity is driven by relative intensity-dependent arrival latencies at multisensory brain regions (Horsfall, 2021</w:t>
      </w:r>
      <w:r w:rsidR="00515C5D" w:rsidRPr="001230EA">
        <w:rPr>
          <w:rFonts w:asciiTheme="minorHAnsi" w:hAnsiTheme="minorHAnsi" w:cstheme="minorHAnsi"/>
          <w:sz w:val="24"/>
          <w:szCs w:val="24"/>
        </w:rPr>
        <w:t>a</w:t>
      </w:r>
      <w:r w:rsidR="003E75A8" w:rsidRPr="001230EA">
        <w:rPr>
          <w:rFonts w:asciiTheme="minorHAnsi" w:hAnsiTheme="minorHAnsi" w:cstheme="minorHAnsi"/>
          <w:sz w:val="24"/>
          <w:szCs w:val="24"/>
        </w:rPr>
        <w:t>;</w:t>
      </w:r>
      <w:r w:rsidR="003E75A8" w:rsidRPr="003E75A8">
        <w:rPr>
          <w:rFonts w:asciiTheme="minorHAnsi" w:hAnsiTheme="minorHAnsi" w:cstheme="minorHAnsi"/>
          <w:sz w:val="24"/>
          <w:szCs w:val="24"/>
        </w:rPr>
        <w:t xml:space="preserve"> </w:t>
      </w:r>
      <w:r w:rsidR="003E75A8" w:rsidRPr="001230EA">
        <w:rPr>
          <w:rFonts w:asciiTheme="minorHAnsi" w:hAnsiTheme="minorHAnsi" w:cstheme="minorHAnsi"/>
          <w:sz w:val="24"/>
          <w:szCs w:val="24"/>
        </w:rPr>
        <w:t xml:space="preserve">Leone </w:t>
      </w:r>
      <w:r w:rsidR="003E75A8">
        <w:rPr>
          <w:rFonts w:asciiTheme="minorHAnsi" w:hAnsiTheme="minorHAnsi" w:cstheme="minorHAnsi"/>
          <w:sz w:val="24"/>
          <w:szCs w:val="24"/>
        </w:rPr>
        <w:t>and</w:t>
      </w:r>
      <w:r w:rsidR="003E75A8" w:rsidRPr="001230EA">
        <w:rPr>
          <w:rFonts w:asciiTheme="minorHAnsi" w:hAnsiTheme="minorHAnsi" w:cstheme="minorHAnsi"/>
          <w:sz w:val="24"/>
          <w:szCs w:val="24"/>
        </w:rPr>
        <w:t xml:space="preserve"> McCourt, 2015</w:t>
      </w:r>
      <w:r w:rsidR="001D6171" w:rsidRPr="001230EA">
        <w:rPr>
          <w:rFonts w:asciiTheme="minorHAnsi" w:hAnsiTheme="minorHAnsi" w:cstheme="minorHAnsi"/>
          <w:sz w:val="24"/>
          <w:szCs w:val="24"/>
        </w:rPr>
        <w:t>).</w:t>
      </w:r>
    </w:p>
    <w:p w14:paraId="411FEAEE" w14:textId="77777777" w:rsidR="00855180" w:rsidRPr="001230EA" w:rsidRDefault="00855180" w:rsidP="001D6171">
      <w:pPr>
        <w:spacing w:line="480" w:lineRule="auto"/>
        <w:rPr>
          <w:rFonts w:asciiTheme="minorHAnsi" w:hAnsiTheme="minorHAnsi" w:cstheme="minorHAnsi"/>
          <w:sz w:val="24"/>
          <w:szCs w:val="24"/>
        </w:rPr>
      </w:pPr>
    </w:p>
    <w:p w14:paraId="358980C9" w14:textId="08A440CB" w:rsidR="0075497F" w:rsidRPr="001230EA" w:rsidRDefault="001D6171" w:rsidP="001E7FFA">
      <w:pPr>
        <w:pStyle w:val="ListParagraph"/>
        <w:numPr>
          <w:ilvl w:val="0"/>
          <w:numId w:val="42"/>
        </w:numPr>
        <w:tabs>
          <w:tab w:val="left" w:pos="1245"/>
        </w:tabs>
        <w:spacing w:line="480" w:lineRule="auto"/>
        <w:rPr>
          <w:rFonts w:asciiTheme="minorHAnsi" w:hAnsiTheme="minorHAnsi" w:cstheme="minorHAnsi"/>
          <w:bCs/>
          <w:i/>
          <w:iCs/>
          <w:sz w:val="24"/>
          <w:szCs w:val="24"/>
        </w:rPr>
      </w:pPr>
      <w:r w:rsidRPr="001230EA">
        <w:rPr>
          <w:rFonts w:asciiTheme="minorHAnsi" w:hAnsiTheme="minorHAnsi" w:cstheme="minorHAnsi"/>
          <w:bCs/>
          <w:i/>
          <w:iCs/>
          <w:sz w:val="24"/>
          <w:szCs w:val="24"/>
        </w:rPr>
        <w:lastRenderedPageBreak/>
        <w:t xml:space="preserve">The </w:t>
      </w:r>
      <w:r w:rsidR="008A59F5" w:rsidRPr="001230EA">
        <w:rPr>
          <w:rFonts w:asciiTheme="minorHAnsi" w:hAnsiTheme="minorHAnsi" w:cstheme="minorHAnsi"/>
          <w:bCs/>
          <w:i/>
          <w:iCs/>
          <w:sz w:val="24"/>
          <w:szCs w:val="24"/>
        </w:rPr>
        <w:t>Task</w:t>
      </w:r>
      <w:r w:rsidR="003E75A8">
        <w:rPr>
          <w:rFonts w:asciiTheme="minorHAnsi" w:hAnsiTheme="minorHAnsi" w:cstheme="minorHAnsi"/>
          <w:bCs/>
          <w:i/>
          <w:iCs/>
          <w:sz w:val="24"/>
          <w:szCs w:val="24"/>
        </w:rPr>
        <w:t>-</w:t>
      </w:r>
      <w:r w:rsidR="008A59F5" w:rsidRPr="001230EA">
        <w:rPr>
          <w:rFonts w:asciiTheme="minorHAnsi" w:hAnsiTheme="minorHAnsi" w:cstheme="minorHAnsi"/>
          <w:bCs/>
          <w:i/>
          <w:iCs/>
          <w:sz w:val="24"/>
          <w:szCs w:val="24"/>
        </w:rPr>
        <w:t xml:space="preserve">Specific Effect </w:t>
      </w:r>
      <w:r w:rsidRPr="001230EA">
        <w:rPr>
          <w:rFonts w:asciiTheme="minorHAnsi" w:hAnsiTheme="minorHAnsi" w:cstheme="minorHAnsi"/>
          <w:bCs/>
          <w:i/>
          <w:iCs/>
          <w:sz w:val="24"/>
          <w:szCs w:val="24"/>
        </w:rPr>
        <w:t xml:space="preserve">of </w:t>
      </w:r>
      <w:r w:rsidR="008A59F5" w:rsidRPr="001230EA">
        <w:rPr>
          <w:rFonts w:asciiTheme="minorHAnsi" w:hAnsiTheme="minorHAnsi" w:cstheme="minorHAnsi"/>
          <w:bCs/>
          <w:i/>
          <w:iCs/>
          <w:sz w:val="24"/>
          <w:szCs w:val="24"/>
        </w:rPr>
        <w:t xml:space="preserve">Preceding Intensity </w:t>
      </w:r>
      <w:r w:rsidRPr="001230EA">
        <w:rPr>
          <w:rFonts w:asciiTheme="minorHAnsi" w:hAnsiTheme="minorHAnsi" w:cstheme="minorHAnsi"/>
          <w:bCs/>
          <w:i/>
          <w:iCs/>
          <w:sz w:val="24"/>
          <w:szCs w:val="24"/>
        </w:rPr>
        <w:t xml:space="preserve">on </w:t>
      </w:r>
      <w:r w:rsidR="008A59F5" w:rsidRPr="001230EA">
        <w:rPr>
          <w:rFonts w:asciiTheme="minorHAnsi" w:hAnsiTheme="minorHAnsi" w:cstheme="minorHAnsi"/>
          <w:bCs/>
          <w:i/>
          <w:iCs/>
          <w:sz w:val="24"/>
          <w:szCs w:val="24"/>
        </w:rPr>
        <w:t>Perceived Simultaneity</w:t>
      </w:r>
    </w:p>
    <w:p w14:paraId="1195C7FA" w14:textId="77777777" w:rsidR="00747F62" w:rsidRDefault="00747F62" w:rsidP="001D6171">
      <w:pPr>
        <w:tabs>
          <w:tab w:val="left" w:pos="1245"/>
        </w:tabs>
        <w:spacing w:line="480" w:lineRule="auto"/>
        <w:rPr>
          <w:rFonts w:asciiTheme="minorHAnsi" w:hAnsiTheme="minorHAnsi" w:cstheme="minorHAnsi"/>
          <w:sz w:val="24"/>
          <w:szCs w:val="24"/>
        </w:rPr>
      </w:pPr>
    </w:p>
    <w:p w14:paraId="066C5063" w14:textId="22AB9D81" w:rsidR="00C86330" w:rsidRPr="001230EA" w:rsidRDefault="001D6171" w:rsidP="001D6171">
      <w:pPr>
        <w:tabs>
          <w:tab w:val="left" w:pos="1245"/>
        </w:tabs>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The PSS has been shown to rapidly recalibrate due to the leading modality of an immediately preceding trial </w:t>
      </w:r>
      <w:r w:rsidRPr="001230EA">
        <w:rPr>
          <w:rFonts w:asciiTheme="minorHAnsi" w:hAnsiTheme="minorHAnsi" w:cstheme="minorHAnsi"/>
          <w:sz w:val="24"/>
          <w:szCs w:val="24"/>
        </w:rPr>
        <w:fldChar w:fldCharType="begin" w:fldLock="1"/>
      </w:r>
      <w:r w:rsidR="00AB6D1F" w:rsidRPr="001230EA">
        <w:rPr>
          <w:rFonts w:asciiTheme="minorHAnsi" w:hAnsiTheme="minorHAnsi" w:cstheme="minorHAnsi"/>
          <w:sz w:val="24"/>
          <w:szCs w:val="24"/>
        </w:rPr>
        <w:instrText>ADDIN CSL_CITATION {"citationItems":[{"id":"ITEM-1","itemData":{"DOI":"10.1523/JNEUROSCI.1182-13.2013","ISSN":"02706474","abstract":"To combine information from different sensory modalities, the brain must deal with considerable temporal uncertainty. In natural environments, an external event may produce simultaneous auditory and visual signals yet they will invariably activate the brain asynchronously due to different propagation speeds for light and sound, and different neural response latencies once the signals reach the receptors. One strategy the brain uses to deal with audiovisual timing variation is to adapt to a prevailing asynchrony to help realign the signals. Here, using psychophysical methods in human subjects, we investigate audiovisual recalibration and show that it takes place extremely rapidly without explicit periods of adaptation. Our results demonstrate that exposure to a single, brief asynchrony is sufficient to produce strong recalibration effects. Recalibration occurs regardless of whether the preceding trial was perceived as synchronous, and regardless of whether a response was required.Wepropose that this rapid recalibration is a fast-acting sensory effect, rather than a higher-level cognitive process. Anaccountintermsofresponsebias is unlikelyduetoastrongasymmetrywherebystimuliwithvision leadingproducebigger recalibrations than audition leading. A fast-acting recalibration mechanism provides a means for overcoming inevitable audiovisual timing variation and serves to rapidly realign signals at onset to maximize the perceptual benefits of audiovisual integration. © 2013 the authors.","author":[{"dropping-particle":"","family":"Burg","given":"Erik","non-dropping-particle":"Van der","parse-names":false,"suffix":""},{"dropping-particle":"","family":"Alais","given":"David","non-dropping-particle":"","parse-names":false,"suffix":""},{"dropping-particle":"","family":"Cass","given":"John","non-dropping-particle":"","parse-names":false,"suffix":""}],"container-title":"Journal of Neuroscience","id":"ITEM-1","issue":"37","issued":{"date-parts":[["2013","9","11"]]},"page":"14633-14637","publisher":"Society for Neuroscience","title":"Rapid recalibration to audiovisual asynchrony","type":"article-journal","volume":"33"},"uris":["http://www.mendeley.com/documents/?uuid=e2590a41-47d0-3a13-b7f3-ec1e28ffb901"]},{"id":"ITEM-2","itemData":{"DOI":"10.3389/fnint.2017.00008","abstract":"Asynchronous arrival of multisensory information at the periphery is a ubiquitous property of signals in the natural environment due to differences in the propagation time of light and sound. Rapid adaptation to these asynchronies is crucial for the appropriate integration of these multisensory signals, which in turn is a fundamental neurobiological process in creating a coherent perceptual representation of our dynamic world. Indeed, multisensory temporal recalibration has been shown to occur at the single trial level, yet the mechanistic basis of this rapid adaptation is unknown. Here, we investigated the neural basis of rapid recalibration to audiovisual temporal asynchrony in human participants using a combination of psychophysics and electroencephalography (EEG). Consistent with previous reports, participant's perception of audiovisual temporal synchrony on a given trial (t) was influenced by the temporal structure of stimuli on the previous trial (t−1). When examined physiologically, event related potentials (ERPs) were found to be modulated by the temporal structure of the previous trial, manifesting as late differences (&gt;125 ms post second-stimulus onset) in central and parietal positivity on trials with large stimulus onset asynchronies (SOAs). These findings indicate that single trial adaptation to audiovisual temporal asynchrony is reflected in modulations of late evoked components that have previously been linked to stimulus evaluation and decision-making.","author":[{"dropping-particle":"","family":"Simon","given":"David M","non-dropping-particle":"","parse-names":false,"suffix":""},{"dropping-particle":"","family":"Noel","given":"Jean-Paul","non-dropping-particle":"","parse-names":false,"suffix":""},{"dropping-particle":"","family":"Wallace","given":"Mark T","non-dropping-particle":"","parse-names":false,"suffix":""},{"dropping-particle":"","family":"Fattori","given":"Patrizia","non-dropping-particle":"","parse-names":false,"suffix":""},{"dropping-particle":"","family":"Butler","given":"John S","non-dropping-particle":"","parse-names":false,"suffix":""},{"dropping-particle":"","family":"Lalor","given":"Edmund C","non-dropping-particle":"","parse-names":false,"suffix":""}],"id":"ITEM-2","issued":{"date-parts":[["2017"]]},"title":"Event Related Potentials Index Rapid Recalibration to Audiovisual Temporal Asynchrony","type":"article-journal"},"uris":["http://www.mendeley.com/documents/?uuid=1fea334e-9bd8-3e9b-8641-cb5fcf056126"]},{"id":"ITEM-3","itemData":{"DOI":"10.1371/journal.pone.0161698","ISSN":"1932-6203","abstract":"Multisensory interactions are well established to convey an array of perceptual and behavioral benefits. One of the key features of multisensory interactions is the temporal structure of the stimuli combined. In an effort to better characterize how temporal factors influence multisensory interactions across the lifespan, we examined audiovisual simultaneity judgment and the degree of rapid recalibration to paired audiovisual stimuli (Flash-Beep and Speech) in a sample of 220 participants ranging from 7 to 86 years of age. Results demonstrate a surprisingly protracted developmental time-course for both audiovisual simultaneity judgment and rapid recalibration, with neither reaching maturity until well into adolescence. Interestingly, correlational analyses revealed that audiovisual simultaneity judgments (i.e., the size of the audiovisual temporal window of simultaneity) and rapid recalibration significantly co-varied as a function of age. Together, our results represent the most complete description of age-related changes in audiovisual simultaneity judgments to date, as well as being the first to describe changes in the degree of rapid recalibration as a function of age. We propose that the developmental time-course of rapid recalibration scaffolds the maturation of more durable audiovisual temporal representations.","author":[{"dropping-particle":"","family":"Noel","given":"Jean-Paul","non-dropping-particle":"","parse-names":false,"suffix":""},{"dropping-particle":"","family":"Niear","given":"Matthew","non-dropping-particle":"De","parse-names":false,"suffix":""},{"dropping-particle":"","family":"Burg","given":"Erik","non-dropping-particle":"Van der","parse-names":false,"suffix":""},{"dropping-particle":"","family":"Wallace","given":"Mark T.","non-dropping-particle":"","parse-names":false,"suffix":""}],"container-title":"PLOS ONE","editor":[{"dropping-particle":"","family":"Ahveninen","given":"Jyrki","non-dropping-particle":"","parse-names":false,"suffix":""}],"id":"ITEM-3","issue":"8","issued":{"date-parts":[["2016","8","23"]]},"page":"e0161698","publisher":"Public Library of Science","title":"Audiovisual Simultaneity Judgment and Rapid Recalibration throughout the Lifespan","type":"article-journal","volume":"11"},"uris":["http://www.mendeley.com/documents/?uuid=ae4c66e9-23ac-3272-8838-1d90cc295418"]},{"id":"ITEM-4","itemData":{"DOI":"10.1038/srep14526","ISSN":"20452322","PMID":"26455577","abstract":"Combining signals across the senses improves precision and speed of perception, although this multisensory benefit declines for asynchronous signals. Multisensory events may produce synchronized stimuli at source but asynchronies inevitably arise due to distance, intensity, attention and neural latencies. Temporal recalibration is an adaptive phenomenon that serves to perceptually realign physically asynchronous signals. Recently, it was discovered that temporal recalibration occurs far more rapidly than previously thought and does not require minutes of adaptation. Using a classical audiovisual simultaneity task and a series of brief flashes and tones varying in onset asynchrony, perceived simultaneity on a given trial was found to shift in the direction of the preceding trialâ ™ s asynchrony. Here we examine whether this inter-trial recalibration reflects the same process as prolonged adaptation by combining both paradigms: participants adapted to a fixed temporal lag for several minutes followed by a rapid series of test trials requiring a synchrony judgment. Interestingly, we find evidence of recalibration from prolonged adaptation and inter-trial recalibration within a single experiment. We show a dissociation in which sustained adaptation produces a large but decaying recalibration effect whilst inter-trial recalibration produces large transient effects whose sign matches that of the previous trial.","author":[{"dropping-particle":"","family":"Burg","given":"Erik","non-dropping-particle":"Van Der","parse-names":false,"suffix":""},{"dropping-particle":"","family":"Alais","given":"David","non-dropping-particle":"","parse-names":false,"suffix":""},{"dropping-particle":"","family":"Cass","given":"John","non-dropping-particle":"","parse-names":false,"suffix":""}],"container-title":"Scientific Reports","id":"ITEM-4","issue":"1","issued":{"date-parts":[["2015","10","12"]]},"page":"14526","publisher":"Nature Publishing Group","title":"Audiovisual temporal recalibration occurs independently at two different time scales","type":"article-journal","volume":"5"},"uris":["http://www.mendeley.com/documents/?uuid=5963100d-f4fe-3cca-a2b9-d9fc2a3fa39f"]},{"id":"ITEM-5","itemData":{"DOI":"10.1037/xhp0000591","ISSN":"19391277","PMID":"30596435","abstract":"Recent sensory history affects subsequent experience. Behavioral results have demonstrated this effect in two forms: repeated exposure to the same sensory input produces negative aftereffects wherein sensory stimuli like those previously experienced are judged as less like the exposed stimulation, while singular exposures can produce positive aftereffects wherein judgments are more like previously experienced stimulation. For timing perception, there is controversy regarding the influence of recent exposure-both singular and repeated exposure produce apparently negative aftereffects-often referred to as temporal recalibration and rapid temporal recalibration, respectively. While negative aftereffects have been found following repeated exposure for all timing tasks, following a single exposure, they have only been demonstrated using synchrony judgments (SJs). Here, we examine the influence of a single presentation-serial dependence for timing-for standard timing tasks: SJ, temporal order judgments, and magnitude estimation judgments. We found that serial dependence produced apparently negative aftereffects in SJ, but positive aftereffects in temporal order judgment and magnitude estimation judgment. We propose that these findings, and those following repeated exposure, can be reconciled within a framework wherein negative aftereffects occur at sensory layers, consistent with classical depictions of sensory adaptation, and Bayesian-like positive aftereffects operate across different, higher, decision levels. T</w:instrText>
      </w:r>
      <w:r w:rsidR="00AB6D1F" w:rsidRPr="001E7FFA">
        <w:rPr>
          <w:rFonts w:asciiTheme="minorHAnsi" w:hAnsiTheme="minorHAnsi" w:cstheme="minorHAnsi"/>
          <w:sz w:val="24"/>
          <w:szCs w:val="24"/>
          <w:lang w:val="nl-NL"/>
        </w:rPr>
        <w:instrText>hese findings are consistent with the aftereffects known from other perceptual dimensions and provide a general framework for interpreting positive (serial dependence) and negative (sensory adaptation) aftereffects across different tasks.","author":[{"dropping-particle":"","family":"Roseboom","given":"Warrick","non-dropping-particle":"","parse-names":false,"suffix":""}],"container-title":"Journal of Experimental Psychology: Human Perception and Performance","id":"ITEM-5","issue":"1","issued":{"date-parts":[["2019","1","1"]]},"page":"100-110","publisher":"American Psychological Association Inc.","title":"Serial dependence in timing perception","type":"article-journal","volume":"45"},"uris":["http://www.mendeley.com/documents/?uuid=1b806559-863f-3698-a8a5-8fe5dd5799ad"]}],"mendeley":{"formattedCitation":"(Noel et al., 2016; Roseboom, 2019; Simon et al., 2017; Van der Burg et al., 2013; Van Der Burg, Alais, &amp; Cass, 2015)","manualFormatting":"(Noel et al., 2016; Roseboom, 2019; Simon, Noel, Wallace, et al., 2017; Van der Burg et al., 2013; Van Der Burg et al., 2015)","plainTextFormattedCitation":"(Noel et al., 2016; Roseboom, 2019; Simon et al., 2017; Van der Burg et al., 2013; Van Der Burg, Alais, &amp; Cass, 2015)","previouslyFormattedCitation":"(Noel et al., 2016; Roseboom, 2019; Simon et al., 2017; Van der Burg et al., 2013; Van Der Burg, Alais, &amp; Cass, 2015)"},"properties":{"noteIndex":0},"schema":"https://github.com/citation-style-language/schema/raw/master/csl-citation.json"}</w:instrText>
      </w:r>
      <w:r w:rsidRPr="001230EA">
        <w:rPr>
          <w:rFonts w:asciiTheme="minorHAnsi" w:hAnsiTheme="minorHAnsi" w:cstheme="minorHAnsi"/>
          <w:sz w:val="24"/>
          <w:szCs w:val="24"/>
        </w:rPr>
        <w:fldChar w:fldCharType="separate"/>
      </w:r>
      <w:r w:rsidRPr="001E7FFA">
        <w:rPr>
          <w:rFonts w:asciiTheme="minorHAnsi" w:hAnsiTheme="minorHAnsi" w:cstheme="minorHAnsi"/>
          <w:noProof/>
          <w:sz w:val="24"/>
          <w:szCs w:val="24"/>
          <w:lang w:val="nl-NL"/>
        </w:rPr>
        <w:t xml:space="preserve">(Noel </w:t>
      </w:r>
      <w:r w:rsidRPr="001E7FFA">
        <w:rPr>
          <w:rFonts w:asciiTheme="minorHAnsi" w:hAnsiTheme="minorHAnsi" w:cstheme="minorHAnsi"/>
          <w:i/>
          <w:noProof/>
          <w:sz w:val="24"/>
          <w:szCs w:val="24"/>
          <w:lang w:val="nl-NL"/>
        </w:rPr>
        <w:t>et al.</w:t>
      </w:r>
      <w:r w:rsidRPr="001E7FFA">
        <w:rPr>
          <w:rFonts w:asciiTheme="minorHAnsi" w:hAnsiTheme="minorHAnsi" w:cstheme="minorHAnsi"/>
          <w:noProof/>
          <w:sz w:val="24"/>
          <w:szCs w:val="24"/>
          <w:lang w:val="nl-NL"/>
        </w:rPr>
        <w:t xml:space="preserve">, 2016; Roseboom, 2019; Simon </w:t>
      </w:r>
      <w:r w:rsidRPr="001E7FFA">
        <w:rPr>
          <w:rFonts w:asciiTheme="minorHAnsi" w:hAnsiTheme="minorHAnsi" w:cstheme="minorHAnsi"/>
          <w:i/>
          <w:noProof/>
          <w:sz w:val="24"/>
          <w:szCs w:val="24"/>
          <w:lang w:val="nl-NL"/>
        </w:rPr>
        <w:t>et al.</w:t>
      </w:r>
      <w:r w:rsidRPr="001E7FFA">
        <w:rPr>
          <w:rFonts w:asciiTheme="minorHAnsi" w:hAnsiTheme="minorHAnsi" w:cstheme="minorHAnsi"/>
          <w:noProof/>
          <w:sz w:val="24"/>
          <w:szCs w:val="24"/>
          <w:lang w:val="nl-NL"/>
        </w:rPr>
        <w:t xml:space="preserve">, 2017; Van der Burg </w:t>
      </w:r>
      <w:r w:rsidRPr="001E7FFA">
        <w:rPr>
          <w:rFonts w:asciiTheme="minorHAnsi" w:hAnsiTheme="minorHAnsi" w:cstheme="minorHAnsi"/>
          <w:i/>
          <w:noProof/>
          <w:sz w:val="24"/>
          <w:szCs w:val="24"/>
          <w:lang w:val="nl-NL"/>
        </w:rPr>
        <w:t>et al.</w:t>
      </w:r>
      <w:r w:rsidRPr="001E7FFA">
        <w:rPr>
          <w:rFonts w:asciiTheme="minorHAnsi" w:hAnsiTheme="minorHAnsi" w:cstheme="minorHAnsi"/>
          <w:noProof/>
          <w:sz w:val="24"/>
          <w:szCs w:val="24"/>
          <w:lang w:val="nl-NL"/>
        </w:rPr>
        <w:t>, 2013, 2015)</w:t>
      </w:r>
      <w:r w:rsidRPr="001230EA">
        <w:rPr>
          <w:rFonts w:asciiTheme="minorHAnsi" w:hAnsiTheme="minorHAnsi" w:cstheme="minorHAnsi"/>
          <w:sz w:val="24"/>
          <w:szCs w:val="24"/>
        </w:rPr>
        <w:fldChar w:fldCharType="end"/>
      </w:r>
      <w:r w:rsidRPr="001E7FFA">
        <w:rPr>
          <w:rFonts w:asciiTheme="minorHAnsi" w:hAnsiTheme="minorHAnsi" w:cstheme="minorHAnsi"/>
          <w:sz w:val="24"/>
          <w:szCs w:val="24"/>
          <w:lang w:val="nl-NL"/>
        </w:rPr>
        <w:t xml:space="preserve">. </w:t>
      </w:r>
      <w:r w:rsidRPr="001230EA">
        <w:rPr>
          <w:rFonts w:asciiTheme="minorHAnsi" w:hAnsiTheme="minorHAnsi" w:cstheme="minorHAnsi"/>
          <w:sz w:val="24"/>
          <w:szCs w:val="24"/>
        </w:rPr>
        <w:t xml:space="preserve">While </w:t>
      </w:r>
      <w:r w:rsidR="005D3CC6" w:rsidRPr="001230EA">
        <w:rPr>
          <w:rFonts w:asciiTheme="minorHAnsi" w:hAnsiTheme="minorHAnsi" w:cstheme="minorHAnsi"/>
          <w:sz w:val="24"/>
          <w:szCs w:val="24"/>
        </w:rPr>
        <w:t>this effect</w:t>
      </w:r>
      <w:r w:rsidRPr="001230EA">
        <w:rPr>
          <w:rFonts w:asciiTheme="minorHAnsi" w:hAnsiTheme="minorHAnsi" w:cstheme="minorHAnsi"/>
          <w:sz w:val="24"/>
          <w:szCs w:val="24"/>
        </w:rPr>
        <w:t xml:space="preserve"> is widely replicated</w:t>
      </w:r>
      <w:r w:rsidR="005D3CC6" w:rsidRPr="001230EA">
        <w:rPr>
          <w:rFonts w:asciiTheme="minorHAnsi" w:hAnsiTheme="minorHAnsi" w:cstheme="minorHAnsi"/>
          <w:sz w:val="24"/>
          <w:szCs w:val="24"/>
        </w:rPr>
        <w:t xml:space="preserve"> (including in our data)</w:t>
      </w:r>
      <w:r w:rsidRPr="001230EA">
        <w:rPr>
          <w:rFonts w:asciiTheme="minorHAnsi" w:hAnsiTheme="minorHAnsi" w:cstheme="minorHAnsi"/>
          <w:sz w:val="24"/>
          <w:szCs w:val="24"/>
        </w:rPr>
        <w:t xml:space="preserve">, </w:t>
      </w:r>
      <w:r w:rsidR="00C86330" w:rsidRPr="001230EA">
        <w:rPr>
          <w:rFonts w:asciiTheme="minorHAnsi" w:hAnsiTheme="minorHAnsi" w:cstheme="minorHAnsi"/>
          <w:sz w:val="24"/>
          <w:szCs w:val="24"/>
        </w:rPr>
        <w:t xml:space="preserve">audio-visual signals in the real world occur simultaneously at their source, and therefore </w:t>
      </w:r>
      <w:r w:rsidRPr="001230EA">
        <w:rPr>
          <w:rFonts w:asciiTheme="minorHAnsi" w:hAnsiTheme="minorHAnsi" w:cstheme="minorHAnsi"/>
          <w:sz w:val="24"/>
          <w:szCs w:val="24"/>
        </w:rPr>
        <w:t>the reason for such a mechanism to exist is not known. Here we propose that a central purpose of rapid recalibration is to correct for rapidly varying stimulus intensities, in this case luminance.</w:t>
      </w:r>
    </w:p>
    <w:p w14:paraId="51159EA1" w14:textId="103B2784" w:rsidR="001D6171" w:rsidRPr="001230EA" w:rsidRDefault="001D6171" w:rsidP="001E7FFA">
      <w:pPr>
        <w:tabs>
          <w:tab w:val="left" w:pos="1245"/>
        </w:tabs>
        <w:spacing w:line="480" w:lineRule="auto"/>
        <w:ind w:firstLine="709"/>
        <w:rPr>
          <w:rFonts w:asciiTheme="minorHAnsi" w:hAnsiTheme="minorHAnsi" w:cstheme="minorHAnsi"/>
          <w:sz w:val="24"/>
          <w:szCs w:val="24"/>
        </w:rPr>
      </w:pPr>
      <w:r w:rsidRPr="001230EA">
        <w:rPr>
          <w:rFonts w:asciiTheme="minorHAnsi" w:hAnsiTheme="minorHAnsi" w:cstheme="minorHAnsi"/>
          <w:sz w:val="24"/>
          <w:szCs w:val="24"/>
        </w:rPr>
        <w:t xml:space="preserve">Since the perception of simultaneity shifts based on the physical offset of a stimulus, it was hypothesised that intensity-dependent latency delays would induce an equivalent shift in the PSS (see </w:t>
      </w:r>
      <w:r w:rsidR="009A56D6">
        <w:rPr>
          <w:rFonts w:asciiTheme="minorHAnsi" w:hAnsiTheme="minorHAnsi" w:cstheme="minorHAnsi"/>
          <w:sz w:val="24"/>
          <w:szCs w:val="24"/>
        </w:rPr>
        <w:t xml:space="preserve">Fig. </w:t>
      </w:r>
      <w:r w:rsidR="001B1AAA" w:rsidRPr="001230EA">
        <w:rPr>
          <w:rFonts w:asciiTheme="minorHAnsi" w:hAnsiTheme="minorHAnsi" w:cstheme="minorHAnsi"/>
          <w:sz w:val="24"/>
          <w:szCs w:val="24"/>
        </w:rPr>
        <w:t>2</w:t>
      </w:r>
      <w:r w:rsidRPr="001230EA">
        <w:rPr>
          <w:rFonts w:asciiTheme="minorHAnsi" w:hAnsiTheme="minorHAnsi" w:cstheme="minorHAnsi"/>
          <w:sz w:val="24"/>
          <w:szCs w:val="24"/>
        </w:rPr>
        <w:t>).</w:t>
      </w:r>
      <w:r w:rsidR="00C86330" w:rsidRPr="001230EA">
        <w:rPr>
          <w:rFonts w:asciiTheme="minorHAnsi" w:hAnsiTheme="minorHAnsi" w:cstheme="minorHAnsi"/>
          <w:sz w:val="24"/>
          <w:szCs w:val="24"/>
        </w:rPr>
        <w:t xml:space="preserve"> </w:t>
      </w:r>
      <w:r w:rsidRPr="001230EA">
        <w:rPr>
          <w:rFonts w:asciiTheme="minorHAnsi" w:hAnsiTheme="minorHAnsi" w:cstheme="minorHAnsi"/>
          <w:sz w:val="24"/>
          <w:szCs w:val="24"/>
        </w:rPr>
        <w:t xml:space="preserve">For the TOJ data, a preceding-intensity-dependent PSS shift was observed, and critically, the direction of this shift was in line with our prediction. Van der Burg </w:t>
      </w:r>
      <w:r w:rsidRPr="001E7FFA">
        <w:rPr>
          <w:rFonts w:asciiTheme="minorHAnsi" w:hAnsiTheme="minorHAnsi" w:cstheme="minorHAnsi"/>
          <w:i/>
          <w:sz w:val="24"/>
          <w:szCs w:val="24"/>
        </w:rPr>
        <w:t>et al.</w:t>
      </w:r>
      <w:r w:rsidRPr="001230EA">
        <w:rPr>
          <w:rFonts w:asciiTheme="minorHAnsi" w:hAnsiTheme="minorHAnsi" w:cstheme="minorHAnsi"/>
          <w:sz w:val="24"/>
          <w:szCs w:val="24"/>
        </w:rPr>
        <w:t xml:space="preserve"> (2018) </w:t>
      </w:r>
      <w:r w:rsidR="00206D28" w:rsidRPr="001230EA">
        <w:rPr>
          <w:rFonts w:asciiTheme="minorHAnsi" w:hAnsiTheme="minorHAnsi" w:cstheme="minorHAnsi"/>
          <w:sz w:val="24"/>
          <w:szCs w:val="24"/>
        </w:rPr>
        <w:t xml:space="preserve">reported </w:t>
      </w:r>
      <w:r w:rsidRPr="001230EA">
        <w:rPr>
          <w:rFonts w:asciiTheme="minorHAnsi" w:hAnsiTheme="minorHAnsi" w:cstheme="minorHAnsi"/>
          <w:sz w:val="24"/>
          <w:szCs w:val="24"/>
        </w:rPr>
        <w:t xml:space="preserve">that rapid recalibration is based solely on physical audio-visual offsets, rather than perceived offsets. Our behavioural findings are inconsistent with this, by showing that rapid recalibration is dependent on relative (intensity-dependent) </w:t>
      </w:r>
      <w:r w:rsidRPr="001230EA">
        <w:rPr>
          <w:rFonts w:asciiTheme="minorHAnsi" w:hAnsiTheme="minorHAnsi" w:cstheme="minorHAnsi"/>
          <w:i/>
          <w:sz w:val="24"/>
          <w:szCs w:val="24"/>
        </w:rPr>
        <w:t xml:space="preserve">physiological </w:t>
      </w:r>
      <w:r w:rsidRPr="001230EA">
        <w:rPr>
          <w:rFonts w:asciiTheme="minorHAnsi" w:hAnsiTheme="minorHAnsi" w:cstheme="minorHAnsi"/>
          <w:sz w:val="24"/>
          <w:szCs w:val="24"/>
        </w:rPr>
        <w:t>arrival</w:t>
      </w:r>
      <w:r w:rsidRPr="001230EA">
        <w:rPr>
          <w:rFonts w:asciiTheme="minorHAnsi" w:hAnsiTheme="minorHAnsi" w:cstheme="minorHAnsi"/>
          <w:i/>
          <w:sz w:val="24"/>
          <w:szCs w:val="24"/>
        </w:rPr>
        <w:t xml:space="preserve"> </w:t>
      </w:r>
      <w:r w:rsidRPr="001230EA">
        <w:rPr>
          <w:rFonts w:asciiTheme="minorHAnsi" w:hAnsiTheme="minorHAnsi" w:cstheme="minorHAnsi"/>
          <w:sz w:val="24"/>
          <w:szCs w:val="24"/>
        </w:rPr>
        <w:t>latencies.</w:t>
      </w:r>
    </w:p>
    <w:p w14:paraId="14E1AA2D" w14:textId="7C6562BE" w:rsidR="003E75A8" w:rsidRPr="001230EA" w:rsidRDefault="001D6171" w:rsidP="001E7FFA">
      <w:pPr>
        <w:spacing w:line="480" w:lineRule="auto"/>
        <w:ind w:firstLine="709"/>
        <w:rPr>
          <w:rFonts w:asciiTheme="minorHAnsi" w:hAnsiTheme="minorHAnsi" w:cstheme="minorHAnsi"/>
          <w:b/>
          <w:bCs/>
          <w:sz w:val="24"/>
          <w:szCs w:val="24"/>
        </w:rPr>
      </w:pPr>
      <w:r w:rsidRPr="001230EA">
        <w:rPr>
          <w:rFonts w:asciiTheme="minorHAnsi" w:hAnsiTheme="minorHAnsi" w:cstheme="minorHAnsi"/>
          <w:sz w:val="24"/>
          <w:szCs w:val="24"/>
        </w:rPr>
        <w:t>In contrast to the TOJ data, no effect of preceding intensity was observed on the PSS when estimated using the SJ task.</w:t>
      </w:r>
      <w:r w:rsidR="008F5D88" w:rsidRPr="001230EA">
        <w:rPr>
          <w:rFonts w:asciiTheme="minorHAnsi" w:hAnsiTheme="minorHAnsi" w:cstheme="minorHAnsi"/>
          <w:sz w:val="24"/>
          <w:szCs w:val="24"/>
        </w:rPr>
        <w:t xml:space="preserve"> </w:t>
      </w:r>
      <w:bookmarkStart w:id="2" w:name="_Hlk159183702"/>
      <w:r w:rsidR="008F5D88" w:rsidRPr="001230EA">
        <w:rPr>
          <w:rFonts w:asciiTheme="minorHAnsi" w:hAnsiTheme="minorHAnsi" w:cstheme="minorHAnsi"/>
          <w:sz w:val="24"/>
          <w:szCs w:val="24"/>
        </w:rPr>
        <w:t>While no statistical analysis was used to compare the effect of preceding intensity between the SJ and TOJ tasks, as this was beyond the scope of the current paper, t</w:t>
      </w:r>
      <w:r w:rsidR="005B0574" w:rsidRPr="001230EA">
        <w:rPr>
          <w:rFonts w:asciiTheme="minorHAnsi" w:hAnsiTheme="minorHAnsi" w:cstheme="minorHAnsi"/>
          <w:sz w:val="24"/>
          <w:szCs w:val="24"/>
        </w:rPr>
        <w:t>here are documented differences between the tasks</w:t>
      </w:r>
      <w:r w:rsidR="005D3CC6" w:rsidRPr="001230EA">
        <w:rPr>
          <w:rFonts w:asciiTheme="minorHAnsi" w:hAnsiTheme="minorHAnsi" w:cstheme="minorHAnsi"/>
          <w:sz w:val="24"/>
          <w:szCs w:val="24"/>
        </w:rPr>
        <w:t xml:space="preserve"> </w:t>
      </w:r>
      <w:r w:rsidRPr="001230EA">
        <w:rPr>
          <w:rFonts w:asciiTheme="minorHAnsi" w:hAnsiTheme="minorHAnsi" w:cstheme="minorHAnsi"/>
          <w:sz w:val="24"/>
          <w:szCs w:val="24"/>
        </w:rPr>
        <w:t>(</w:t>
      </w:r>
      <w:r w:rsidR="005D3CC6" w:rsidRPr="001230EA">
        <w:rPr>
          <w:rFonts w:asciiTheme="minorHAnsi" w:hAnsiTheme="minorHAnsi" w:cstheme="minorHAnsi"/>
          <w:sz w:val="24"/>
          <w:szCs w:val="24"/>
        </w:rPr>
        <w:t xml:space="preserve">e.g. Linares </w:t>
      </w:r>
      <w:r w:rsidR="001230EA">
        <w:rPr>
          <w:rFonts w:asciiTheme="minorHAnsi" w:hAnsiTheme="minorHAnsi" w:cstheme="minorHAnsi"/>
          <w:sz w:val="24"/>
          <w:szCs w:val="24"/>
        </w:rPr>
        <w:t>and</w:t>
      </w:r>
      <w:r w:rsidR="005D3CC6" w:rsidRPr="001230EA">
        <w:rPr>
          <w:rFonts w:asciiTheme="minorHAnsi" w:hAnsiTheme="minorHAnsi" w:cstheme="minorHAnsi"/>
          <w:sz w:val="24"/>
          <w:szCs w:val="24"/>
        </w:rPr>
        <w:t xml:space="preserve"> Holcombe, 2014; </w:t>
      </w:r>
      <w:r w:rsidRPr="001230EA">
        <w:rPr>
          <w:rFonts w:asciiTheme="minorHAnsi" w:hAnsiTheme="minorHAnsi" w:cstheme="minorHAnsi"/>
          <w:sz w:val="24"/>
          <w:szCs w:val="24"/>
        </w:rPr>
        <w:t xml:space="preserve">Yarrow </w:t>
      </w:r>
      <w:r w:rsidRPr="001E7FFA">
        <w:rPr>
          <w:rFonts w:asciiTheme="minorHAnsi" w:hAnsiTheme="minorHAnsi" w:cstheme="minorHAnsi"/>
          <w:i/>
          <w:sz w:val="24"/>
          <w:szCs w:val="24"/>
        </w:rPr>
        <w:t>et al.</w:t>
      </w:r>
      <w:r w:rsidRPr="001230EA">
        <w:rPr>
          <w:rFonts w:asciiTheme="minorHAnsi" w:hAnsiTheme="minorHAnsi" w:cstheme="minorHAnsi"/>
          <w:sz w:val="24"/>
          <w:szCs w:val="24"/>
        </w:rPr>
        <w:t xml:space="preserve">, 2011), </w:t>
      </w:r>
      <w:r w:rsidR="005D3CC6" w:rsidRPr="001230EA">
        <w:rPr>
          <w:rFonts w:asciiTheme="minorHAnsi" w:hAnsiTheme="minorHAnsi" w:cstheme="minorHAnsi"/>
          <w:sz w:val="24"/>
          <w:szCs w:val="24"/>
        </w:rPr>
        <w:t>including an</w:t>
      </w:r>
      <w:r w:rsidRPr="001230EA">
        <w:rPr>
          <w:rFonts w:asciiTheme="minorHAnsi" w:hAnsiTheme="minorHAnsi" w:cstheme="minorHAnsi"/>
          <w:sz w:val="24"/>
          <w:szCs w:val="24"/>
        </w:rPr>
        <w:t xml:space="preserve"> inconsistency in the effect of preceding SOA on </w:t>
      </w:r>
      <w:r w:rsidR="00A95BB0" w:rsidRPr="001230EA">
        <w:rPr>
          <w:rFonts w:asciiTheme="minorHAnsi" w:hAnsiTheme="minorHAnsi" w:cstheme="minorHAnsi"/>
          <w:sz w:val="24"/>
          <w:szCs w:val="24"/>
        </w:rPr>
        <w:t xml:space="preserve">the </w:t>
      </w:r>
      <w:r w:rsidRPr="001230EA">
        <w:rPr>
          <w:rFonts w:asciiTheme="minorHAnsi" w:hAnsiTheme="minorHAnsi" w:cstheme="minorHAnsi"/>
          <w:sz w:val="24"/>
          <w:szCs w:val="24"/>
        </w:rPr>
        <w:t>PSS (e.g</w:t>
      </w:r>
      <w:bookmarkStart w:id="3" w:name="_Hlk70938823"/>
      <w:r w:rsidRPr="001230EA">
        <w:rPr>
          <w:rFonts w:asciiTheme="minorHAnsi" w:hAnsiTheme="minorHAnsi" w:cstheme="minorHAnsi"/>
          <w:sz w:val="24"/>
          <w:szCs w:val="24"/>
        </w:rPr>
        <w:t xml:space="preserve">., </w:t>
      </w:r>
      <w:r w:rsidRPr="001230EA">
        <w:rPr>
          <w:rFonts w:asciiTheme="minorHAnsi" w:hAnsiTheme="minorHAnsi" w:cstheme="minorHAnsi"/>
          <w:sz w:val="24"/>
          <w:szCs w:val="24"/>
        </w:rPr>
        <w:fldChar w:fldCharType="begin" w:fldLock="1"/>
      </w:r>
      <w:r w:rsidR="00AB6D1F" w:rsidRPr="001230EA">
        <w:rPr>
          <w:rFonts w:asciiTheme="minorHAnsi" w:hAnsiTheme="minorHAnsi" w:cstheme="minorHAnsi"/>
          <w:sz w:val="24"/>
          <w:szCs w:val="24"/>
        </w:rPr>
        <w:instrText>ADDIN CSL_CITATION {"citationItems":[{"id":"ITEM-1","itemData":{"DOI":"10.1037/xhp0000591","ISSN":"19391277","PMID":"30596435","abstract":"Recent sensory history affects subsequent experience. Behavioral results have demonstrated this effect in two forms: repeated exposure to the same sensory input produces negative aftereffects wherein sensory stimuli like those previously experienced are judged as less like the exposed stimulation, while singular exposures can produce positive aftereffects wherein judgments are more like previously experienced stimulation. For timing perception, there is controversy regarding the influence of recent exposure-both singular and repeated exposure produce apparently negative aftereffects-often referred to as temporal recalibration and rapid temporal recalibration, respectively. While negative aftereffects have been found following repeated exposure for all timing tasks, following a single exposure, they have only been demonstrated using synchrony judgments (SJs). Here, we examine the influence of a single presentation-serial dependence for timing-for standard timing tasks: SJ, temporal order judgments, and magnitude estimation judgments. We found that serial dependence produced apparently negative aftereffects in SJ, but positive aftereffects in temporal order judgment and magnitude estimation judgment. We propose that these findings, and those following repeated exposure, can be reconciled within a framework wherein negative aftereffects occur at sensory layers, consistent with classical depictions of sensory adaptation, and Bayesian-like positive aftereffects operate across different, higher, decision levels. These findings are consistent with the aftereffects known from other perceptual dimensions and provide a general framework for interpreting positive (serial dependence) and negative (sensory adaptation) aftereffects across different tasks.","author":[{"dropping-particle":"","family":"Roseboom","given":"Warrick","non-dropping-particle":"","parse-names":false,"suffix":""}],"container-title":"Journal of Experimental Psychology: Human Perception and Performance","id":"ITEM-1","issue":"1","issued":{"date-parts":[["2019","1","1"]]},"page":"100-110","publisher":"American Psychological Association Inc.","title":"Serial dependence in timing perception","type":"article-journal","volume":"45"},"uris":["http://www.mendeley.com/documents/?uuid=1b806559-863f-3698-a8a5-8fe5dd5799ad"]},{"id":"ITEM-2","itemData":{"DOI":"10.1371/journal.pone.0223184","ISSN":"1932-6203","abstract":"The physical simultaneity between two events can differ from our point of subjective simultaneity (PSS). Studies using simultaneity judgments (SJ) and temporal order judgments (TOJ) tasks have shown that whether two events are reported as simultaneous is highly context-dependent. It has been recently suggested that the interval between the two events in the previous trial can modulate judgments both in SJ and TOJ tasks, an effect named rapid recalibration. In this work, we investigated rapid recalibration in SJ and TOJ tasks and tested whether centering the range of presented intervals on perceived simultaneity modulated this effect. We found a rapid recalibration effect in TOJ, but not in SJ. Moreover, we found that centering the intervals on objective or subjective simultaneity did not change the pattern of results. Interestingly, we also found no correlations between an individual’s PSS in TOJ and in SJ tasks, which corroborates other studies in suggesting that these two psychophysical measures may capture different processes.","author":[{"dropping-particle":"","family":"Recio","given":"Renan Schiavolin","non-dropping-particle":"","parse-names":false,"suffix":""},{"dropping-particle":"","family":"Cravo","given":"André Mascioli","non-dropping-particle":"","parse-names":false,"suffix":""},{"dropping-particle":"","family":"Camargo","given":"Raphael Yokoingawa","non-dropping-particle":"de","parse-names":false,"suffix":""},{"dropping-particle":"","family":"Wassenhove","given":"Virginie","non-dropping-particle":"van","parse-names":false,"suffix":""}],"container-title":"PLOS ONE","editor":[{"dropping-particle":"","family":"Longo","given":"Matthew","non-dropping-particle":"","parse-names":false,"suffix":""}],"id":"ITEM-2","issue":"10","issued":{"date-parts":[["2019","10","9"]]},"page":"e0223184","publisher":"Public Library of Science","title":"Dissociating the sequential dependency of subjective temporal order from subjective simultaneity","type":"article-journal","volume":"14"},"uris":["http://www.mendeley.com/documents/?uuid=a9203473-9572-3b77-87e9-7ac6b2936c21"]}],"mendeley":{"formattedCitation":"(Recio, Cravo, de Camargo, &amp; van Wassenhove, 2019; Roseboom, 2019)","manualFormatting":"Recio et al., 2019; Roseboom, 2019)","plainTextFormattedCitation":"(Recio, Cravo, de Camargo, &amp; van Wassenhove, 2019; Roseboom, 2019)","previouslyFormattedCitation":"(Recio, Cravo, de Camargo, &amp; van Wassenhove, 2019; Roseboom, 2019)"},"properties":{"noteIndex":0},"schema":"https://github.com/citation-style-language/schema/raw/master/csl-citation.json"}</w:instrText>
      </w:r>
      <w:r w:rsidRPr="001230EA">
        <w:rPr>
          <w:rFonts w:asciiTheme="minorHAnsi" w:hAnsiTheme="minorHAnsi" w:cstheme="minorHAnsi"/>
          <w:sz w:val="24"/>
          <w:szCs w:val="24"/>
        </w:rPr>
        <w:fldChar w:fldCharType="separate"/>
      </w:r>
      <w:r w:rsidRPr="001230EA">
        <w:rPr>
          <w:rFonts w:asciiTheme="minorHAnsi" w:hAnsiTheme="minorHAnsi" w:cstheme="minorHAnsi"/>
          <w:noProof/>
          <w:sz w:val="24"/>
          <w:szCs w:val="24"/>
        </w:rPr>
        <w:t xml:space="preserve">Recio </w:t>
      </w:r>
      <w:r w:rsidRPr="001E7FFA">
        <w:rPr>
          <w:rFonts w:asciiTheme="minorHAnsi" w:hAnsiTheme="minorHAnsi" w:cstheme="minorHAnsi"/>
          <w:i/>
          <w:noProof/>
          <w:sz w:val="24"/>
          <w:szCs w:val="24"/>
        </w:rPr>
        <w:t>et al.</w:t>
      </w:r>
      <w:r w:rsidRPr="001230EA">
        <w:rPr>
          <w:rFonts w:asciiTheme="minorHAnsi" w:hAnsiTheme="minorHAnsi" w:cstheme="minorHAnsi"/>
          <w:noProof/>
          <w:sz w:val="24"/>
          <w:szCs w:val="24"/>
        </w:rPr>
        <w:t>, 2019; Roseboom, 2019)</w:t>
      </w:r>
      <w:r w:rsidRPr="001230EA">
        <w:rPr>
          <w:rFonts w:asciiTheme="minorHAnsi" w:hAnsiTheme="minorHAnsi" w:cstheme="minorHAnsi"/>
          <w:sz w:val="24"/>
          <w:szCs w:val="24"/>
        </w:rPr>
        <w:fldChar w:fldCharType="end"/>
      </w:r>
      <w:bookmarkEnd w:id="3"/>
      <w:r w:rsidRPr="001230EA">
        <w:rPr>
          <w:rFonts w:asciiTheme="minorHAnsi" w:hAnsiTheme="minorHAnsi" w:cstheme="minorHAnsi"/>
          <w:sz w:val="24"/>
          <w:szCs w:val="24"/>
        </w:rPr>
        <w:t>.</w:t>
      </w:r>
      <w:bookmarkEnd w:id="2"/>
    </w:p>
    <w:p w14:paraId="65BA24D3" w14:textId="13DFAC71" w:rsidR="00D01D5B" w:rsidRPr="001230EA" w:rsidRDefault="001D6171" w:rsidP="001E7FFA">
      <w:pPr>
        <w:spacing w:line="480" w:lineRule="auto"/>
        <w:ind w:firstLine="709"/>
        <w:rPr>
          <w:rFonts w:asciiTheme="minorHAnsi" w:hAnsiTheme="minorHAnsi" w:cstheme="minorHAnsi"/>
          <w:sz w:val="24"/>
          <w:szCs w:val="24"/>
        </w:rPr>
      </w:pPr>
      <w:r w:rsidRPr="001230EA">
        <w:rPr>
          <w:rFonts w:asciiTheme="minorHAnsi" w:hAnsiTheme="minorHAnsi" w:cstheme="minorHAnsi"/>
          <w:sz w:val="24"/>
          <w:szCs w:val="24"/>
        </w:rPr>
        <w:lastRenderedPageBreak/>
        <w:t xml:space="preserve">While the reason for the inconsistency between the current data of the two tasks is uncertain, it has previously </w:t>
      </w:r>
      <w:r w:rsidR="003E75A8" w:rsidRPr="001230EA">
        <w:rPr>
          <w:rFonts w:asciiTheme="minorHAnsi" w:hAnsiTheme="minorHAnsi" w:cstheme="minorHAnsi"/>
          <w:sz w:val="24"/>
          <w:szCs w:val="24"/>
        </w:rPr>
        <w:t xml:space="preserve">been </w:t>
      </w:r>
      <w:r w:rsidRPr="001230EA">
        <w:rPr>
          <w:rFonts w:asciiTheme="minorHAnsi" w:hAnsiTheme="minorHAnsi" w:cstheme="minorHAnsi"/>
          <w:sz w:val="24"/>
          <w:szCs w:val="24"/>
        </w:rPr>
        <w:t xml:space="preserve">argued that it is possible to detect more subtle changes in the PSS using the TOJ </w:t>
      </w:r>
      <w:r w:rsidR="005D3CC6" w:rsidRPr="001230EA">
        <w:rPr>
          <w:rFonts w:asciiTheme="minorHAnsi" w:hAnsiTheme="minorHAnsi" w:cstheme="minorHAnsi"/>
          <w:sz w:val="24"/>
          <w:szCs w:val="24"/>
        </w:rPr>
        <w:t xml:space="preserve">versus the </w:t>
      </w:r>
      <w:r w:rsidRPr="001230EA">
        <w:rPr>
          <w:rFonts w:asciiTheme="minorHAnsi" w:hAnsiTheme="minorHAnsi" w:cstheme="minorHAnsi"/>
          <w:sz w:val="24"/>
          <w:szCs w:val="24"/>
        </w:rPr>
        <w:t xml:space="preserve">SJ task, due to the higher cognitive demand required to make TOJs </w:t>
      </w:r>
      <w:r w:rsidRPr="001230EA">
        <w:rPr>
          <w:rFonts w:asciiTheme="minorHAnsi" w:hAnsiTheme="minorHAnsi" w:cstheme="minorHAnsi"/>
          <w:sz w:val="24"/>
          <w:szCs w:val="24"/>
        </w:rPr>
        <w:fldChar w:fldCharType="begin" w:fldLock="1"/>
      </w:r>
      <w:r w:rsidRPr="001230EA">
        <w:rPr>
          <w:rFonts w:asciiTheme="minorHAnsi" w:hAnsiTheme="minorHAnsi" w:cstheme="minorHAnsi"/>
          <w:sz w:val="24"/>
          <w:szCs w:val="24"/>
        </w:rPr>
        <w:instrText>ADDIN CSL_CITATION {"citationItems":[{"id":"ITEM-1","itemData":{"DOI":"10.1068/p3313","ISSN":"03010066","PMID":"16309118","abstract":"We report a series of three experiments designed to examine the effect of posture on tactile temporal processing. Observers reported which of two tactile stimuli, presented to the left and right index fingers (experiments 1-3; or thumb, experiment 3), was perceived first while adopting one of two postures - hands-close (adjacent, but not touching) or hands-far (1 m apart) - in the dark. Just-noticeable differences were significantly smaller in the hands-far posture across all three experiments. In the first two experiments we compared hand versus foot responses and found equivalent advantages for the hands-far posture. In the final experiment the stimuli were presented to either the same or different digit on each hand (index finger or thumb) and we found that only when the same digit on each hand was stimulated was there an advantage for the hands-far posture. The finding that temporal precision was better with greater distance contradicts predictions based on attention-switching models of temporal-order judgments, and also contrasts with results from similar experimental manipulations in other modalities (eg vision). These results provide support for a rapid and automatic process that transforms the representation of a tactile stimulus from a skin-centred reference frame to a more external (eg body-centred or allocentric) one.","author":[{"dropping-particle":"","family":"Shore","given":"David I.","non-dropping-particle":"","parse-names":false,"suffix":""},{"dropping-particle":"","family":"Gray","given":"Kellie","non-dropping-particle":"","parse-names":false,"suffix":""},{"dropping-particle":"","family":"Spry","given":"Emily","non-dropping-particle":"","parse-names":false,"suffix":""},{"dropping-particle":"","family":"Spence","given":"Charles","non-dropping-particle":"","parse-names":false,"suffix":""}],"container-title":"Perception","id":"ITEM-1","issue":"10","issued":{"date-parts":[["2005"]]},"page":"1251-1262","title":"Spatial modulation of tactile temporal-order judgments","type":"article-journal","volume":"34"},"uris":["http://www.mendeley.com/documents/?uuid=bfd26543-9745-38e5-be42-c39f62a62d1f"]}],"mendeley":{"formattedCitation":"(Shore, Gray, Spry, &amp; Spence, 2005)","plainTextFormattedCitation":"(Shore, Gray, Spry, &amp; Spence, 2005)","previouslyFormattedCitation":"(Shore, Gray, Spry, &amp; Spence, 2005)"},"properties":{"noteIndex":0},"schema":"https://github.com/citation-style-language/schema/raw/master/csl-citation.json"}</w:instrText>
      </w:r>
      <w:r w:rsidRPr="001230EA">
        <w:rPr>
          <w:rFonts w:asciiTheme="minorHAnsi" w:hAnsiTheme="minorHAnsi" w:cstheme="minorHAnsi"/>
          <w:sz w:val="24"/>
          <w:szCs w:val="24"/>
        </w:rPr>
        <w:fldChar w:fldCharType="separate"/>
      </w:r>
      <w:r w:rsidRPr="001230EA">
        <w:rPr>
          <w:rFonts w:asciiTheme="minorHAnsi" w:hAnsiTheme="minorHAnsi" w:cstheme="minorHAnsi"/>
          <w:noProof/>
          <w:sz w:val="24"/>
          <w:szCs w:val="24"/>
        </w:rPr>
        <w:t>(Shore</w:t>
      </w:r>
      <w:r w:rsidR="003E75A8">
        <w:rPr>
          <w:rFonts w:asciiTheme="minorHAnsi" w:hAnsiTheme="minorHAnsi" w:cstheme="minorHAnsi"/>
          <w:noProof/>
          <w:sz w:val="24"/>
          <w:szCs w:val="24"/>
        </w:rPr>
        <w:t xml:space="preserve"> </w:t>
      </w:r>
      <w:r w:rsidR="003E75A8" w:rsidRPr="001E7FFA">
        <w:rPr>
          <w:rFonts w:asciiTheme="minorHAnsi" w:hAnsiTheme="minorHAnsi" w:cstheme="minorHAnsi"/>
          <w:i/>
          <w:noProof/>
          <w:sz w:val="24"/>
          <w:szCs w:val="24"/>
        </w:rPr>
        <w:t>et al.</w:t>
      </w:r>
      <w:r w:rsidRPr="001230EA">
        <w:rPr>
          <w:rFonts w:asciiTheme="minorHAnsi" w:hAnsiTheme="minorHAnsi" w:cstheme="minorHAnsi"/>
          <w:noProof/>
          <w:sz w:val="24"/>
          <w:szCs w:val="24"/>
        </w:rPr>
        <w:t>, 2005)</w:t>
      </w:r>
      <w:r w:rsidRPr="001230EA">
        <w:rPr>
          <w:rFonts w:asciiTheme="minorHAnsi" w:hAnsiTheme="minorHAnsi" w:cstheme="minorHAnsi"/>
          <w:sz w:val="24"/>
          <w:szCs w:val="24"/>
        </w:rPr>
        <w:fldChar w:fldCharType="end"/>
      </w:r>
      <w:r w:rsidRPr="001230EA">
        <w:rPr>
          <w:rFonts w:asciiTheme="minorHAnsi" w:hAnsiTheme="minorHAnsi" w:cstheme="minorHAnsi"/>
          <w:sz w:val="24"/>
          <w:szCs w:val="24"/>
        </w:rPr>
        <w:t>.</w:t>
      </w:r>
      <w:r w:rsidR="00FC5606" w:rsidRPr="001230EA">
        <w:rPr>
          <w:rFonts w:asciiTheme="minorHAnsi" w:hAnsiTheme="minorHAnsi" w:cstheme="minorHAnsi"/>
          <w:sz w:val="24"/>
          <w:szCs w:val="24"/>
        </w:rPr>
        <w:t xml:space="preserve"> While th</w:t>
      </w:r>
      <w:r w:rsidR="00395DED" w:rsidRPr="001230EA">
        <w:rPr>
          <w:rFonts w:asciiTheme="minorHAnsi" w:hAnsiTheme="minorHAnsi" w:cstheme="minorHAnsi"/>
          <w:sz w:val="24"/>
          <w:szCs w:val="24"/>
        </w:rPr>
        <w:t>e</w:t>
      </w:r>
      <w:r w:rsidR="00FC5606" w:rsidRPr="001230EA">
        <w:rPr>
          <w:rFonts w:asciiTheme="minorHAnsi" w:hAnsiTheme="minorHAnsi" w:cstheme="minorHAnsi"/>
          <w:sz w:val="24"/>
          <w:szCs w:val="24"/>
        </w:rPr>
        <w:t xml:space="preserve"> additional cognitive demand </w:t>
      </w:r>
      <w:r w:rsidR="00395DED" w:rsidRPr="001230EA">
        <w:rPr>
          <w:rFonts w:asciiTheme="minorHAnsi" w:hAnsiTheme="minorHAnsi" w:cstheme="minorHAnsi"/>
          <w:sz w:val="24"/>
          <w:szCs w:val="24"/>
        </w:rPr>
        <w:t xml:space="preserve">required by the TOJ task </w:t>
      </w:r>
      <w:r w:rsidR="00FC5606" w:rsidRPr="001230EA">
        <w:rPr>
          <w:rFonts w:asciiTheme="minorHAnsi" w:hAnsiTheme="minorHAnsi" w:cstheme="minorHAnsi"/>
          <w:sz w:val="24"/>
          <w:szCs w:val="24"/>
        </w:rPr>
        <w:t xml:space="preserve">can be corroborated by subjective reports </w:t>
      </w:r>
      <w:r w:rsidR="00AB6D1F" w:rsidRPr="001230EA">
        <w:rPr>
          <w:rFonts w:asciiTheme="minorHAnsi" w:hAnsiTheme="minorHAnsi" w:cstheme="minorHAnsi"/>
          <w:sz w:val="24"/>
          <w:szCs w:val="24"/>
        </w:rPr>
        <w:t xml:space="preserve">(Love </w:t>
      </w:r>
      <w:r w:rsidR="00AB6D1F" w:rsidRPr="001E7FFA">
        <w:rPr>
          <w:rFonts w:asciiTheme="minorHAnsi" w:hAnsiTheme="minorHAnsi" w:cstheme="minorHAnsi"/>
          <w:i/>
          <w:sz w:val="24"/>
          <w:szCs w:val="24"/>
        </w:rPr>
        <w:t>et al.</w:t>
      </w:r>
      <w:r w:rsidR="00AB6D1F" w:rsidRPr="001230EA">
        <w:rPr>
          <w:rFonts w:asciiTheme="minorHAnsi" w:hAnsiTheme="minorHAnsi" w:cstheme="minorHAnsi"/>
          <w:sz w:val="24"/>
          <w:szCs w:val="24"/>
        </w:rPr>
        <w:t>, 2013)</w:t>
      </w:r>
      <w:r w:rsidR="00FC5606" w:rsidRPr="001230EA">
        <w:rPr>
          <w:rFonts w:asciiTheme="minorHAnsi" w:hAnsiTheme="minorHAnsi" w:cstheme="minorHAnsi"/>
          <w:sz w:val="24"/>
          <w:szCs w:val="24"/>
        </w:rPr>
        <w:t xml:space="preserve"> and functional imaging data </w:t>
      </w:r>
      <w:r w:rsidR="00AB6D1F" w:rsidRPr="001230EA">
        <w:rPr>
          <w:rFonts w:asciiTheme="minorHAnsi" w:hAnsiTheme="minorHAnsi" w:cstheme="minorHAnsi"/>
          <w:sz w:val="24"/>
          <w:szCs w:val="24"/>
        </w:rPr>
        <w:fldChar w:fldCharType="begin" w:fldLock="1"/>
      </w:r>
      <w:r w:rsidR="00E76513" w:rsidRPr="001230EA">
        <w:rPr>
          <w:rFonts w:asciiTheme="minorHAnsi" w:hAnsiTheme="minorHAnsi" w:cstheme="minorHAnsi"/>
          <w:sz w:val="24"/>
          <w:szCs w:val="24"/>
        </w:rPr>
        <w:instrText>ADDIN CSL_CITATION {"citationItems":[{"id":"ITEM-1","itemData":{"DOI":"10.1038/srep23323","ISSN":"20452322","abstract":"Perceiving temporal relationships between sensory events is a key process for recognising dynamic environments. Temporal order judgement (TOJ) and simultaneity judgement (SJ) are used for probing this perceptual process. TOJ and SJ exhibit identical psychometric parameters. However, there is accumulating psychophysical evidence that distinguishes TOJ from SJ. Some studies have proposed that the perceptual processes for SJ (e.g., detecting successive/simultaneity) are also included in TOJ, whereas TOJ requires more processes (e.g., determination of the temporal order). Other studies have proposed two independent processes for TOJ and SJ. To identify differences in the neural activity associated with TOJ versus SJ, we performed functional magnetic resonance imaging of participants during TOJ and SJ with identical tactile stimuli. TOJ-specific activity was observed in multiple regions (e.g., left ventral and bilateral dorsal premotor cortices and left posterior parietal cortex) that overlap the general temporal prediction network for perception and motor systems. SJ-specific activation was observed only in the posterior insular cortex. Our results suggest that TOJ requires more processes than SJ and that both TOJ and SJ implement specific process components. The neural differences between TOJ and SJ thus combine features described in previous psychophysical hypotheses that proposed different mechanisms.","author":[{"dropping-particle":"","family":"Miyazaki","given":"Makoto","non-dropping-particle":"","parse-names":false,"suffix":""},{"dropping-particle":"","family":"Kadota","given":"Hiroshi","non-dropping-particle":"","parse-names":false,"suffix":""},{"dropping-particle":"","family":"Matsuzaki","given":"Kozue S.","non-dropping-particle":"","parse-names":false,"suffix":""},{"dropping-particle":"","family":"Takeuchi","given":"Shigeki","non-dropping-particle":"","parse-names":false,"suffix":""},{"dropping-particle":"","family":"Sekiguchi","given":"Hirofumi","non-dropping-particle":"","parse-names":false,"suffix":""},{"dropping-particle":"","family":"Aoyama","given":"Takuo","non-dropping-particle":"","parse-names":false,"suffix":""},{"dropping-particle":"","family":"Kochiyama","given":"Takanori","non-dropping-particle":"","parse-names":false,"suffix":""}],"container-title":"Scientific Reports","id":"ITEM-1","issued":{"date-parts":[["2016","4","11"]]},"publisher":"Nature Publishing Group","title":"Dissociating the neural correlates of tactile temporal order and simultaneity judgements","type":"article-journal","volume":"6"},"uris":["http://www.mendeley.com/documents/?uuid=a621f622-ab78-3a51-b54c-a4716c1fcc44"]}],"mendeley":{"formattedCitation":"(Miyazaki et al., 2016)","plainTextFormattedCitation":"(Miyazaki et al., 2016)","previouslyFormattedCitation":"(Miyazaki et al., 2016)"},"properties":{"noteIndex":0},"schema":"https://github.com/citation-style-language/schema/raw/master/csl-citation.json"}</w:instrText>
      </w:r>
      <w:r w:rsidR="00AB6D1F" w:rsidRPr="001230EA">
        <w:rPr>
          <w:rFonts w:asciiTheme="minorHAnsi" w:hAnsiTheme="minorHAnsi" w:cstheme="minorHAnsi"/>
          <w:sz w:val="24"/>
          <w:szCs w:val="24"/>
        </w:rPr>
        <w:fldChar w:fldCharType="separate"/>
      </w:r>
      <w:r w:rsidR="00AB6D1F" w:rsidRPr="001230EA">
        <w:rPr>
          <w:rFonts w:asciiTheme="minorHAnsi" w:hAnsiTheme="minorHAnsi" w:cstheme="minorHAnsi"/>
          <w:noProof/>
          <w:sz w:val="24"/>
          <w:szCs w:val="24"/>
        </w:rPr>
        <w:t xml:space="preserve">(Miyazaki </w:t>
      </w:r>
      <w:r w:rsidR="00AB6D1F" w:rsidRPr="001E7FFA">
        <w:rPr>
          <w:rFonts w:asciiTheme="minorHAnsi" w:hAnsiTheme="minorHAnsi" w:cstheme="minorHAnsi"/>
          <w:i/>
          <w:noProof/>
          <w:sz w:val="24"/>
          <w:szCs w:val="24"/>
        </w:rPr>
        <w:t>et al.</w:t>
      </w:r>
      <w:r w:rsidR="00AB6D1F" w:rsidRPr="001230EA">
        <w:rPr>
          <w:rFonts w:asciiTheme="minorHAnsi" w:hAnsiTheme="minorHAnsi" w:cstheme="minorHAnsi"/>
          <w:noProof/>
          <w:sz w:val="24"/>
          <w:szCs w:val="24"/>
        </w:rPr>
        <w:t>, 2016)</w:t>
      </w:r>
      <w:r w:rsidR="00AB6D1F" w:rsidRPr="001230EA">
        <w:rPr>
          <w:rFonts w:asciiTheme="minorHAnsi" w:hAnsiTheme="minorHAnsi" w:cstheme="minorHAnsi"/>
          <w:sz w:val="24"/>
          <w:szCs w:val="24"/>
        </w:rPr>
        <w:fldChar w:fldCharType="end"/>
      </w:r>
      <w:r w:rsidR="00FC5606" w:rsidRPr="001230EA">
        <w:rPr>
          <w:rFonts w:asciiTheme="minorHAnsi" w:hAnsiTheme="minorHAnsi" w:cstheme="minorHAnsi"/>
          <w:sz w:val="24"/>
          <w:szCs w:val="24"/>
        </w:rPr>
        <w:t xml:space="preserve">, the </w:t>
      </w:r>
      <w:r w:rsidR="00AB6D1F" w:rsidRPr="001230EA">
        <w:rPr>
          <w:rFonts w:asciiTheme="minorHAnsi" w:hAnsiTheme="minorHAnsi" w:cstheme="minorHAnsi"/>
          <w:sz w:val="24"/>
          <w:szCs w:val="24"/>
        </w:rPr>
        <w:t>mechanism of how this increases</w:t>
      </w:r>
      <w:r w:rsidR="00FC5606" w:rsidRPr="001230EA">
        <w:rPr>
          <w:rFonts w:asciiTheme="minorHAnsi" w:hAnsiTheme="minorHAnsi" w:cstheme="minorHAnsi"/>
          <w:sz w:val="24"/>
          <w:szCs w:val="24"/>
        </w:rPr>
        <w:t xml:space="preserve"> the task</w:t>
      </w:r>
      <w:r w:rsidR="007B6D8C" w:rsidRPr="001230EA">
        <w:rPr>
          <w:rFonts w:asciiTheme="minorHAnsi" w:hAnsiTheme="minorHAnsi" w:cstheme="minorHAnsi"/>
          <w:sz w:val="24"/>
          <w:szCs w:val="24"/>
        </w:rPr>
        <w:t>’s sensitivity</w:t>
      </w:r>
      <w:r w:rsidR="00FC5606" w:rsidRPr="001230EA">
        <w:rPr>
          <w:rFonts w:asciiTheme="minorHAnsi" w:hAnsiTheme="minorHAnsi" w:cstheme="minorHAnsi"/>
          <w:sz w:val="24"/>
          <w:szCs w:val="24"/>
        </w:rPr>
        <w:t xml:space="preserve"> to </w:t>
      </w:r>
      <w:r w:rsidR="00395DED" w:rsidRPr="001230EA">
        <w:rPr>
          <w:rFonts w:asciiTheme="minorHAnsi" w:hAnsiTheme="minorHAnsi" w:cstheme="minorHAnsi"/>
          <w:sz w:val="24"/>
          <w:szCs w:val="24"/>
        </w:rPr>
        <w:t>s</w:t>
      </w:r>
      <w:r w:rsidR="007B6D8C" w:rsidRPr="001230EA">
        <w:rPr>
          <w:rFonts w:asciiTheme="minorHAnsi" w:hAnsiTheme="minorHAnsi" w:cstheme="minorHAnsi"/>
          <w:sz w:val="24"/>
          <w:szCs w:val="24"/>
        </w:rPr>
        <w:t>mall</w:t>
      </w:r>
      <w:r w:rsidR="00395DED" w:rsidRPr="001230EA">
        <w:rPr>
          <w:rFonts w:asciiTheme="minorHAnsi" w:hAnsiTheme="minorHAnsi" w:cstheme="minorHAnsi"/>
          <w:sz w:val="24"/>
          <w:szCs w:val="24"/>
        </w:rPr>
        <w:t xml:space="preserve"> </w:t>
      </w:r>
      <w:r w:rsidR="00FC5606" w:rsidRPr="001230EA">
        <w:rPr>
          <w:rFonts w:asciiTheme="minorHAnsi" w:hAnsiTheme="minorHAnsi" w:cstheme="minorHAnsi"/>
          <w:sz w:val="24"/>
          <w:szCs w:val="24"/>
        </w:rPr>
        <w:t>PSS</w:t>
      </w:r>
      <w:r w:rsidR="007B6D8C" w:rsidRPr="001230EA">
        <w:rPr>
          <w:rFonts w:asciiTheme="minorHAnsi" w:hAnsiTheme="minorHAnsi" w:cstheme="minorHAnsi"/>
          <w:sz w:val="24"/>
          <w:szCs w:val="24"/>
        </w:rPr>
        <w:t xml:space="preserve"> changes </w:t>
      </w:r>
      <w:r w:rsidR="00FC5606" w:rsidRPr="001230EA">
        <w:rPr>
          <w:rFonts w:asciiTheme="minorHAnsi" w:hAnsiTheme="minorHAnsi" w:cstheme="minorHAnsi"/>
          <w:sz w:val="24"/>
          <w:szCs w:val="24"/>
        </w:rPr>
        <w:t xml:space="preserve">is </w:t>
      </w:r>
      <w:r w:rsidR="00AB6D1F" w:rsidRPr="001230EA">
        <w:rPr>
          <w:rFonts w:asciiTheme="minorHAnsi" w:hAnsiTheme="minorHAnsi" w:cstheme="minorHAnsi"/>
          <w:sz w:val="24"/>
          <w:szCs w:val="24"/>
        </w:rPr>
        <w:t xml:space="preserve">unclear. One tentative explanation is that </w:t>
      </w:r>
      <w:r w:rsidR="00720C4A" w:rsidRPr="001230EA">
        <w:rPr>
          <w:rFonts w:asciiTheme="minorHAnsi" w:hAnsiTheme="minorHAnsi" w:cstheme="minorHAnsi"/>
          <w:sz w:val="24"/>
          <w:szCs w:val="24"/>
        </w:rPr>
        <w:t xml:space="preserve">more </w:t>
      </w:r>
      <w:r w:rsidR="00E54C95" w:rsidRPr="001230EA">
        <w:rPr>
          <w:rFonts w:asciiTheme="minorHAnsi" w:hAnsiTheme="minorHAnsi" w:cstheme="minorHAnsi"/>
          <w:sz w:val="24"/>
          <w:szCs w:val="24"/>
        </w:rPr>
        <w:t xml:space="preserve">attentional resources </w:t>
      </w:r>
      <w:r w:rsidR="00720C4A" w:rsidRPr="001230EA">
        <w:rPr>
          <w:rFonts w:asciiTheme="minorHAnsi" w:hAnsiTheme="minorHAnsi" w:cstheme="minorHAnsi"/>
          <w:sz w:val="24"/>
          <w:szCs w:val="24"/>
        </w:rPr>
        <w:t xml:space="preserve">are </w:t>
      </w:r>
      <w:r w:rsidR="00E54C95" w:rsidRPr="001230EA">
        <w:rPr>
          <w:rFonts w:asciiTheme="minorHAnsi" w:hAnsiTheme="minorHAnsi" w:cstheme="minorHAnsi"/>
          <w:sz w:val="24"/>
          <w:szCs w:val="24"/>
        </w:rPr>
        <w:t>attributed to the audio-visual stimuli when making</w:t>
      </w:r>
      <w:r w:rsidR="00720C4A" w:rsidRPr="001230EA">
        <w:rPr>
          <w:rFonts w:asciiTheme="minorHAnsi" w:hAnsiTheme="minorHAnsi" w:cstheme="minorHAnsi"/>
          <w:sz w:val="24"/>
          <w:szCs w:val="24"/>
        </w:rPr>
        <w:t xml:space="preserve"> the more </w:t>
      </w:r>
      <w:r w:rsidR="005D3CC6" w:rsidRPr="001230EA">
        <w:rPr>
          <w:rFonts w:asciiTheme="minorHAnsi" w:hAnsiTheme="minorHAnsi" w:cstheme="minorHAnsi"/>
          <w:sz w:val="24"/>
          <w:szCs w:val="24"/>
        </w:rPr>
        <w:t>difficult TOJs</w:t>
      </w:r>
      <w:r w:rsidR="00AB6D1F" w:rsidRPr="001230EA">
        <w:rPr>
          <w:rFonts w:asciiTheme="minorHAnsi" w:hAnsiTheme="minorHAnsi" w:cstheme="minorHAnsi"/>
          <w:sz w:val="24"/>
          <w:szCs w:val="24"/>
        </w:rPr>
        <w:t xml:space="preserve"> </w:t>
      </w:r>
      <w:r w:rsidR="00AB6D1F" w:rsidRPr="001230EA">
        <w:rPr>
          <w:rFonts w:asciiTheme="minorHAnsi" w:hAnsiTheme="minorHAnsi" w:cstheme="minorHAnsi"/>
          <w:sz w:val="24"/>
          <w:szCs w:val="24"/>
        </w:rPr>
        <w:fldChar w:fldCharType="begin" w:fldLock="1"/>
      </w:r>
      <w:r w:rsidR="00AB6D1F" w:rsidRPr="001230EA">
        <w:rPr>
          <w:rFonts w:asciiTheme="minorHAnsi" w:hAnsiTheme="minorHAnsi" w:cstheme="minorHAnsi"/>
          <w:sz w:val="24"/>
          <w:szCs w:val="24"/>
        </w:rPr>
        <w:instrText>ADDIN CSL_CITATION {"citationItems":[{"id":"ITEM-1","itemData":{"DOI":"10.1016/J.BRAINRES.2019.146565","ISSN":"18726240","PMID":"31765629","abstract":"Keeping task-relevant sensory events in the focus of attention while ignoring irrelevant ones is crucial for optimizing task behavior. This attention-distraction balance might change with the perceptual demands of the ongoing task: while easy tasks might be performed with low attentional effort, difficult ones require enhanced attention. The goal of the present study was to investigate how task difficulty affected allocation of attention and distractibility in an auditory distraction paradigm. Participants performed a tone duration discrimination task in which tones were rarely, occasionally presented at a rare pitch (distracters), and task difficulty was manipulated by the duration difference between short and long tones. Short tones were consistently 200 ms long, while long tone duration was 400 ms in the easy, and 260 ms in the difficult condition. Behavioral results and deviant-minus-standard event-related potential (ERP) waveforms suggested similar magnitudes of distraction in both conditions. ERPs without such a subtraction showed that tone onsets were preceded by a negative-going trend, suggesting that participants prepared for tone onsets. In the difficult condition, N1 amplitudes to tone onsets were enhanced, indicating that participants invested more attentional resources. Increased difficulty also slowed down tone offset processing as reflected by significantly delayed offset-related P1 and N1/N2 waveforms. These results suggest that although task difficulty compels participants to attend the tones more strongly, this does not have significant impact on distraction-related processing.","author":[{"dropping-particle":"","family":"Volosin","given":"Márta","non-dropping-particle":"","parse-names":false,"suffix":""},{"dropping-particle":"","family":"Horváth","given":"János","non-dropping-particle":"","parse-names":false,"suffix":""}],"container-title":"Brain Research","id":"ITEM-1","issued":{"date-parts":[["2020","1","15"]]},"publisher":"Elsevier B.V.","title":"Task difficulty modulates voluntary attention allocation, but not distraction in an auditory distraction paradigm","type":"article-journal","volume":"1727"},"uris":["http://www.mendeley.com/documents/?uuid=304abce4-af55-3902-a214-aed1266fc312"]}],"mendeley":{"formattedCitation":"(Volosin &amp; Horváth, 2020)","plainTextFormattedCitation":"(Volosin &amp; Horváth, 2020)","previouslyFormattedCitation":"(Volosin &amp; Horváth, 2020)"},"properties":{"noteIndex":0},"schema":"https://github.com/citation-style-language/schema/raw/master/csl-citation.json"}</w:instrText>
      </w:r>
      <w:r w:rsidR="00AB6D1F" w:rsidRPr="001230EA">
        <w:rPr>
          <w:rFonts w:asciiTheme="minorHAnsi" w:hAnsiTheme="minorHAnsi" w:cstheme="minorHAnsi"/>
          <w:sz w:val="24"/>
          <w:szCs w:val="24"/>
        </w:rPr>
        <w:fldChar w:fldCharType="separate"/>
      </w:r>
      <w:r w:rsidR="00AB6D1F" w:rsidRPr="001230EA">
        <w:rPr>
          <w:rFonts w:asciiTheme="minorHAnsi" w:hAnsiTheme="minorHAnsi" w:cstheme="minorHAnsi"/>
          <w:noProof/>
          <w:sz w:val="24"/>
          <w:szCs w:val="24"/>
        </w:rPr>
        <w:t xml:space="preserve">(Volosin </w:t>
      </w:r>
      <w:r w:rsidR="001230EA">
        <w:rPr>
          <w:rFonts w:asciiTheme="minorHAnsi" w:hAnsiTheme="minorHAnsi" w:cstheme="minorHAnsi"/>
          <w:noProof/>
          <w:sz w:val="24"/>
          <w:szCs w:val="24"/>
        </w:rPr>
        <w:t>and</w:t>
      </w:r>
      <w:r w:rsidR="00AB6D1F" w:rsidRPr="001230EA">
        <w:rPr>
          <w:rFonts w:asciiTheme="minorHAnsi" w:hAnsiTheme="minorHAnsi" w:cstheme="minorHAnsi"/>
          <w:noProof/>
          <w:sz w:val="24"/>
          <w:szCs w:val="24"/>
        </w:rPr>
        <w:t xml:space="preserve"> Horváth, 2020)</w:t>
      </w:r>
      <w:r w:rsidR="00AB6D1F" w:rsidRPr="001230EA">
        <w:rPr>
          <w:rFonts w:asciiTheme="minorHAnsi" w:hAnsiTheme="minorHAnsi" w:cstheme="minorHAnsi"/>
          <w:sz w:val="24"/>
          <w:szCs w:val="24"/>
        </w:rPr>
        <w:fldChar w:fldCharType="end"/>
      </w:r>
      <w:r w:rsidR="00720C4A" w:rsidRPr="001230EA">
        <w:rPr>
          <w:rFonts w:asciiTheme="minorHAnsi" w:hAnsiTheme="minorHAnsi" w:cstheme="minorHAnsi"/>
          <w:sz w:val="24"/>
          <w:szCs w:val="24"/>
        </w:rPr>
        <w:t>, resulting in a greater detection of subtle differences in signal arrival times</w:t>
      </w:r>
      <w:r w:rsidR="007B6D8C" w:rsidRPr="001230EA">
        <w:rPr>
          <w:rFonts w:asciiTheme="minorHAnsi" w:hAnsiTheme="minorHAnsi" w:cstheme="minorHAnsi"/>
          <w:sz w:val="24"/>
          <w:szCs w:val="24"/>
        </w:rPr>
        <w:t>. This would be</w:t>
      </w:r>
      <w:r w:rsidR="00720C4A" w:rsidRPr="001230EA">
        <w:rPr>
          <w:rFonts w:asciiTheme="minorHAnsi" w:hAnsiTheme="minorHAnsi" w:cstheme="minorHAnsi"/>
          <w:sz w:val="24"/>
          <w:szCs w:val="24"/>
        </w:rPr>
        <w:t xml:space="preserve"> in line with evidence that increased attention</w:t>
      </w:r>
      <w:r w:rsidR="002656F9" w:rsidRPr="001230EA">
        <w:rPr>
          <w:rFonts w:asciiTheme="minorHAnsi" w:hAnsiTheme="minorHAnsi" w:cstheme="minorHAnsi"/>
          <w:sz w:val="24"/>
          <w:szCs w:val="24"/>
        </w:rPr>
        <w:t xml:space="preserve"> enhance</w:t>
      </w:r>
      <w:r w:rsidR="00720C4A" w:rsidRPr="001230EA">
        <w:rPr>
          <w:rFonts w:asciiTheme="minorHAnsi" w:hAnsiTheme="minorHAnsi" w:cstheme="minorHAnsi"/>
          <w:sz w:val="24"/>
          <w:szCs w:val="24"/>
        </w:rPr>
        <w:t xml:space="preserve">s </w:t>
      </w:r>
      <w:r w:rsidR="003E75A8">
        <w:rPr>
          <w:rFonts w:asciiTheme="minorHAnsi" w:hAnsiTheme="minorHAnsi" w:cstheme="minorHAnsi"/>
          <w:sz w:val="24"/>
          <w:szCs w:val="24"/>
        </w:rPr>
        <w:t xml:space="preserve">a </w:t>
      </w:r>
      <w:r w:rsidR="00720C4A" w:rsidRPr="001230EA">
        <w:rPr>
          <w:rFonts w:asciiTheme="minorHAnsi" w:hAnsiTheme="minorHAnsi" w:cstheme="minorHAnsi"/>
          <w:sz w:val="24"/>
          <w:szCs w:val="24"/>
        </w:rPr>
        <w:t>participant’s</w:t>
      </w:r>
      <w:r w:rsidR="00E76513" w:rsidRPr="001230EA">
        <w:rPr>
          <w:rFonts w:asciiTheme="minorHAnsi" w:hAnsiTheme="minorHAnsi" w:cstheme="minorHAnsi"/>
          <w:sz w:val="24"/>
          <w:szCs w:val="24"/>
        </w:rPr>
        <w:t xml:space="preserve"> sensitivity </w:t>
      </w:r>
      <w:r w:rsidR="00720C4A" w:rsidRPr="001230EA">
        <w:rPr>
          <w:rFonts w:asciiTheme="minorHAnsi" w:hAnsiTheme="minorHAnsi" w:cstheme="minorHAnsi"/>
          <w:sz w:val="24"/>
          <w:szCs w:val="24"/>
        </w:rPr>
        <w:t>to temporal offsets in</w:t>
      </w:r>
      <w:r w:rsidR="00E76513" w:rsidRPr="001230EA">
        <w:rPr>
          <w:rFonts w:asciiTheme="minorHAnsi" w:hAnsiTheme="minorHAnsi" w:cstheme="minorHAnsi"/>
          <w:sz w:val="24"/>
          <w:szCs w:val="24"/>
        </w:rPr>
        <w:t xml:space="preserve"> </w:t>
      </w:r>
      <w:r w:rsidR="002656F9" w:rsidRPr="001230EA">
        <w:rPr>
          <w:rFonts w:asciiTheme="minorHAnsi" w:hAnsiTheme="minorHAnsi" w:cstheme="minorHAnsi"/>
          <w:sz w:val="24"/>
          <w:szCs w:val="24"/>
        </w:rPr>
        <w:t>per</w:t>
      </w:r>
      <w:r w:rsidR="00E76513" w:rsidRPr="001230EA">
        <w:rPr>
          <w:rFonts w:asciiTheme="minorHAnsi" w:hAnsiTheme="minorHAnsi" w:cstheme="minorHAnsi"/>
          <w:sz w:val="24"/>
          <w:szCs w:val="24"/>
        </w:rPr>
        <w:t xml:space="preserve">ceptual judgements </w:t>
      </w:r>
      <w:r w:rsidR="00E54C95" w:rsidRPr="001230EA">
        <w:rPr>
          <w:rFonts w:asciiTheme="minorHAnsi" w:hAnsiTheme="minorHAnsi" w:cstheme="minorHAnsi"/>
          <w:sz w:val="24"/>
          <w:szCs w:val="24"/>
        </w:rPr>
        <w:t>of</w:t>
      </w:r>
      <w:r w:rsidR="00E76513" w:rsidRPr="001230EA">
        <w:rPr>
          <w:rFonts w:asciiTheme="minorHAnsi" w:hAnsiTheme="minorHAnsi" w:cstheme="minorHAnsi"/>
          <w:sz w:val="24"/>
          <w:szCs w:val="24"/>
        </w:rPr>
        <w:t xml:space="preserve"> audio-visual stimuli </w:t>
      </w:r>
      <w:r w:rsidR="00E76513" w:rsidRPr="001230EA">
        <w:rPr>
          <w:rFonts w:asciiTheme="minorHAnsi" w:hAnsiTheme="minorHAnsi" w:cstheme="minorHAnsi"/>
          <w:sz w:val="24"/>
          <w:szCs w:val="24"/>
        </w:rPr>
        <w:fldChar w:fldCharType="begin" w:fldLock="1"/>
      </w:r>
      <w:r w:rsidR="00791427" w:rsidRPr="001230EA">
        <w:rPr>
          <w:rFonts w:asciiTheme="minorHAnsi" w:hAnsiTheme="minorHAnsi" w:cstheme="minorHAnsi"/>
          <w:sz w:val="24"/>
          <w:szCs w:val="24"/>
        </w:rPr>
        <w:instrText>ADDIN CSL_CITATION {"citationItems":[{"id":"ITEM-1","itemData":{"DOI":"10.3389/fnint.2015.00032","abstract":"Citation: Donohue SE, Green JJ and Woldorff MG (2015) The effects of attention on the temporal integration of multisensory stimuli. Front. Integr. Neurosci. 9:32. In unisensory contexts, spatially-focused attention tends to enhance perceptual processing. How attention influences the processing of multisensory stimuli, however, has been of much debate. In some cases, attention has been shown to be important for processes related to the integration of audiovisual stimuli, but in other cases such processes have been reported to occur independently of attention. To address these conflicting results, we performed three experiments to examine how attention interacts with a key facet of multisensory processing: the temporal window of integration (TWI). The first two experiments used a novel cued-spatial-attention version of the bounce/stream illusion, wherein two moving visual stimuli with intersecting paths tend to be perceived as bouncing off rather than streaming through each other when a brief sound occurs near in time. When the task was to report whether the visual stimuli appeared to bounce or stream, attention served to narrow this measure of the TWI and bias perception toward \"streaming\". When the participants' task was to explicitly judge the simultaneity of the sound with the intersection of the moving visual stimuli, however, the results were quite different. Specifically, attention served to mainly widen the TWI, increasing the likelihood of simultaneity perception, while also substantially increasing the simultaneity judgment accuracy when the stimuli were actually physically simultaneous. Finally, in Experiment 3, where the task was to judge the simultaneity of a simple, temporally discrete, flashed visual stimulus and the same brief tone pip, attention had no effect on the measured TWI. These results highlight the flexibility of attention in enhancing multisensory perception and show that the effects of attention on multisensory processing are highly dependent on the task demands and observer goals.","author":[{"dropping-particle":"","family":"Donohue","given":"Sarah E","non-dropping-particle":"","parse-names":false,"suffix":""},{"dropping-particle":"","family":"Green","given":"Jessica J","non-dropping-particle":"","parse-names":false,"suffix":""},{"dropping-particle":"","family":"Woldorff","given":"Marty G","non-dropping-particle":"","parse-names":false,"suffix":""},{"dropping-particle":"","family":"Soto-Faraco","given":"Salvador","non-dropping-particle":"","parse-names":false,"suffix":""},{"dropping-particle":"","family":"Martuzzi","given":"Roberto","non-dropping-particle":"","parse-names":false,"suffix":""},{"dropping-particle":"","family":"Hartcher-O'brien","given":"Jessica","non-dropping-particle":"","parse-names":false,"suffix":""}],"id":"ITEM-1","issued":{"date-parts":[["2015"]]},"title":"The effects of attention on the temporal integration of multisensory stimuli","type":"article-journal"},"uris":["http://www.mendeley.com/documents/?uuid=254111c4-1dfe-35da-8c8c-7af9707198fe"]}],"mendeley":{"formattedCitation":"(Donohue et al., 2015)","plainTextFormattedCitation":"(Donohue et al., 2015)","previouslyFormattedCitation":"(Donohue et al., 2015)"},"properties":{"noteIndex":0},"schema":"https://github.com/citation-style-language/schema/raw/master/csl-citation.json"}</w:instrText>
      </w:r>
      <w:r w:rsidR="00E76513" w:rsidRPr="001230EA">
        <w:rPr>
          <w:rFonts w:asciiTheme="minorHAnsi" w:hAnsiTheme="minorHAnsi" w:cstheme="minorHAnsi"/>
          <w:sz w:val="24"/>
          <w:szCs w:val="24"/>
        </w:rPr>
        <w:fldChar w:fldCharType="separate"/>
      </w:r>
      <w:r w:rsidR="00E76513" w:rsidRPr="001230EA">
        <w:rPr>
          <w:rFonts w:asciiTheme="minorHAnsi" w:hAnsiTheme="minorHAnsi" w:cstheme="minorHAnsi"/>
          <w:noProof/>
          <w:sz w:val="24"/>
          <w:szCs w:val="24"/>
        </w:rPr>
        <w:t xml:space="preserve">(Donohue </w:t>
      </w:r>
      <w:r w:rsidR="00E76513" w:rsidRPr="001E7FFA">
        <w:rPr>
          <w:rFonts w:asciiTheme="minorHAnsi" w:hAnsiTheme="minorHAnsi" w:cstheme="minorHAnsi"/>
          <w:i/>
          <w:noProof/>
          <w:sz w:val="24"/>
          <w:szCs w:val="24"/>
        </w:rPr>
        <w:t>et al.</w:t>
      </w:r>
      <w:r w:rsidR="00E76513" w:rsidRPr="001230EA">
        <w:rPr>
          <w:rFonts w:asciiTheme="minorHAnsi" w:hAnsiTheme="minorHAnsi" w:cstheme="minorHAnsi"/>
          <w:noProof/>
          <w:sz w:val="24"/>
          <w:szCs w:val="24"/>
        </w:rPr>
        <w:t>, 2015)</w:t>
      </w:r>
      <w:r w:rsidR="00E76513" w:rsidRPr="001230EA">
        <w:rPr>
          <w:rFonts w:asciiTheme="minorHAnsi" w:hAnsiTheme="minorHAnsi" w:cstheme="minorHAnsi"/>
          <w:sz w:val="24"/>
          <w:szCs w:val="24"/>
        </w:rPr>
        <w:fldChar w:fldCharType="end"/>
      </w:r>
      <w:r w:rsidR="00E76513" w:rsidRPr="001230EA">
        <w:rPr>
          <w:rFonts w:asciiTheme="minorHAnsi" w:hAnsiTheme="minorHAnsi" w:cstheme="minorHAnsi"/>
          <w:sz w:val="24"/>
          <w:szCs w:val="24"/>
        </w:rPr>
        <w:t>.</w:t>
      </w:r>
    </w:p>
    <w:p w14:paraId="21FAEB7B" w14:textId="77777777" w:rsidR="00855180" w:rsidRPr="001230EA" w:rsidRDefault="00855180" w:rsidP="001D6171">
      <w:pPr>
        <w:tabs>
          <w:tab w:val="left" w:pos="1245"/>
        </w:tabs>
        <w:spacing w:line="480" w:lineRule="auto"/>
        <w:rPr>
          <w:rFonts w:asciiTheme="minorHAnsi" w:hAnsiTheme="minorHAnsi" w:cstheme="minorHAnsi"/>
          <w:sz w:val="24"/>
          <w:szCs w:val="24"/>
        </w:rPr>
      </w:pPr>
    </w:p>
    <w:p w14:paraId="3A7D19C9" w14:textId="0731642E" w:rsidR="001D6171" w:rsidRPr="001E7FFA" w:rsidRDefault="001D6171" w:rsidP="001E7FFA">
      <w:pPr>
        <w:pStyle w:val="ListParagraph"/>
        <w:numPr>
          <w:ilvl w:val="0"/>
          <w:numId w:val="42"/>
        </w:numPr>
        <w:tabs>
          <w:tab w:val="left" w:pos="1245"/>
        </w:tabs>
        <w:spacing w:line="480" w:lineRule="auto"/>
        <w:rPr>
          <w:rFonts w:asciiTheme="minorHAnsi" w:hAnsiTheme="minorHAnsi" w:cstheme="minorHAnsi"/>
          <w:bCs/>
          <w:i/>
          <w:iCs/>
          <w:sz w:val="24"/>
          <w:szCs w:val="24"/>
        </w:rPr>
      </w:pPr>
      <w:r w:rsidRPr="001230EA">
        <w:rPr>
          <w:rFonts w:asciiTheme="minorHAnsi" w:hAnsiTheme="minorHAnsi" w:cstheme="minorHAnsi"/>
          <w:bCs/>
          <w:i/>
          <w:iCs/>
          <w:sz w:val="24"/>
          <w:szCs w:val="24"/>
        </w:rPr>
        <w:t xml:space="preserve">Rapid </w:t>
      </w:r>
      <w:r w:rsidR="008A59F5" w:rsidRPr="001230EA">
        <w:rPr>
          <w:rFonts w:asciiTheme="minorHAnsi" w:hAnsiTheme="minorHAnsi" w:cstheme="minorHAnsi"/>
          <w:bCs/>
          <w:i/>
          <w:iCs/>
          <w:sz w:val="24"/>
          <w:szCs w:val="24"/>
        </w:rPr>
        <w:t xml:space="preserve">Recalibration </w:t>
      </w:r>
      <w:r w:rsidRPr="001230EA">
        <w:rPr>
          <w:rFonts w:asciiTheme="minorHAnsi" w:hAnsiTheme="minorHAnsi" w:cstheme="minorHAnsi"/>
          <w:bCs/>
          <w:i/>
          <w:iCs/>
          <w:sz w:val="24"/>
          <w:szCs w:val="24"/>
        </w:rPr>
        <w:t xml:space="preserve">to </w:t>
      </w:r>
      <w:r w:rsidR="003E75A8" w:rsidRPr="001230EA">
        <w:rPr>
          <w:rFonts w:asciiTheme="minorHAnsi" w:hAnsiTheme="minorHAnsi" w:cstheme="minorHAnsi"/>
          <w:bCs/>
          <w:i/>
          <w:iCs/>
          <w:sz w:val="24"/>
          <w:szCs w:val="24"/>
        </w:rPr>
        <w:t xml:space="preserve">Preceding Visual Intensity </w:t>
      </w:r>
      <w:r w:rsidRPr="001230EA">
        <w:rPr>
          <w:rFonts w:asciiTheme="minorHAnsi" w:hAnsiTheme="minorHAnsi" w:cstheme="minorHAnsi"/>
          <w:bCs/>
          <w:i/>
          <w:iCs/>
          <w:sz w:val="24"/>
          <w:szCs w:val="24"/>
        </w:rPr>
        <w:t xml:space="preserve">is </w:t>
      </w:r>
      <w:r w:rsidR="003E75A8" w:rsidRPr="001230EA">
        <w:rPr>
          <w:rFonts w:asciiTheme="minorHAnsi" w:hAnsiTheme="minorHAnsi" w:cstheme="minorHAnsi"/>
          <w:bCs/>
          <w:i/>
          <w:iCs/>
          <w:sz w:val="24"/>
          <w:szCs w:val="24"/>
        </w:rPr>
        <w:t xml:space="preserve">Not Evident </w:t>
      </w:r>
      <w:r w:rsidR="00517F97" w:rsidRPr="001230EA">
        <w:rPr>
          <w:rFonts w:asciiTheme="minorHAnsi" w:hAnsiTheme="minorHAnsi" w:cstheme="minorHAnsi"/>
          <w:bCs/>
          <w:i/>
          <w:iCs/>
          <w:sz w:val="24"/>
          <w:szCs w:val="24"/>
        </w:rPr>
        <w:t xml:space="preserve">in </w:t>
      </w:r>
      <w:r w:rsidR="008A59F5" w:rsidRPr="001230EA">
        <w:rPr>
          <w:rFonts w:asciiTheme="minorHAnsi" w:hAnsiTheme="minorHAnsi" w:cstheme="minorHAnsi"/>
          <w:bCs/>
          <w:i/>
          <w:iCs/>
          <w:sz w:val="24"/>
          <w:szCs w:val="24"/>
        </w:rPr>
        <w:t>Simple Reaction Times</w:t>
      </w:r>
    </w:p>
    <w:p w14:paraId="7CC60B0E" w14:textId="75EA1850" w:rsidR="002901A5" w:rsidRPr="001230EA" w:rsidRDefault="002D1DA6" w:rsidP="00850AFB">
      <w:pPr>
        <w:spacing w:line="480" w:lineRule="auto"/>
        <w:rPr>
          <w:rFonts w:asciiTheme="minorHAnsi" w:hAnsiTheme="minorHAnsi" w:cstheme="minorHAnsi"/>
          <w:sz w:val="24"/>
          <w:szCs w:val="24"/>
        </w:rPr>
      </w:pPr>
      <w:bookmarkStart w:id="4" w:name="_Hlk134888313"/>
      <w:r w:rsidRPr="001230EA">
        <w:rPr>
          <w:rFonts w:asciiTheme="minorHAnsi" w:hAnsiTheme="minorHAnsi" w:cstheme="minorHAnsi"/>
          <w:sz w:val="24"/>
          <w:szCs w:val="24"/>
        </w:rPr>
        <w:t xml:space="preserve">While RTs reflect an interaction between processing latencies and a </w:t>
      </w:r>
      <w:r w:rsidR="001C599F" w:rsidRPr="001230EA">
        <w:rPr>
          <w:rFonts w:asciiTheme="minorHAnsi" w:hAnsiTheme="minorHAnsi" w:cstheme="minorHAnsi"/>
          <w:sz w:val="24"/>
          <w:szCs w:val="24"/>
        </w:rPr>
        <w:t xml:space="preserve">RT-specific </w:t>
      </w:r>
      <w:r w:rsidRPr="001230EA">
        <w:rPr>
          <w:rFonts w:asciiTheme="minorHAnsi" w:hAnsiTheme="minorHAnsi" w:cstheme="minorHAnsi"/>
          <w:sz w:val="24"/>
          <w:szCs w:val="24"/>
        </w:rPr>
        <w:t xml:space="preserve">decisional criterion </w:t>
      </w:r>
      <w:bookmarkStart w:id="5" w:name="_Hlk134883048"/>
      <w:r w:rsidRPr="001230EA">
        <w:rPr>
          <w:rFonts w:asciiTheme="minorHAnsi" w:hAnsiTheme="minorHAnsi" w:cstheme="minorHAnsi"/>
          <w:sz w:val="24"/>
          <w:szCs w:val="24"/>
        </w:rPr>
        <w:fldChar w:fldCharType="begin" w:fldLock="1"/>
      </w:r>
      <w:r w:rsidRPr="001230EA">
        <w:rPr>
          <w:rFonts w:asciiTheme="minorHAnsi" w:hAnsiTheme="minorHAnsi" w:cstheme="minorHAnsi"/>
          <w:sz w:val="24"/>
          <w:szCs w:val="24"/>
        </w:rPr>
        <w:instrText xml:space="preserve">ADDIN CSL_CITATION {"citationItems":[{"id":"ITEM-1","itemData":{"DOI":"10.1016/j.visres.2006.11.027","ISSN":"00426989","abstract":"Reaction times for incremental and decremental stimuli were measured at five suprathreshold contrasts for six retinal illuminance levels where rods alone (0.002-0.2 Trolands), rods and cones (2-20 Trolands) or cones alone (200 Trolands) mediated detection. A 4-primary photostimulator allowed independent control of rod or cone excitations. This is the first report of reaction times to isolated rod or cone stimuli at mesopic light levels under the same adaptation conditions. The main findings are: (1) For rods, responses to decrements were faster than increments, but cone reaction times were closely similar. (2) At light levels where both systems were functional, rod reaction times were </w:instrText>
      </w:r>
      <w:r w:rsidRPr="001230EA">
        <w:rPr>
          <w:rFonts w:ascii="Cambria Math" w:hAnsi="Cambria Math" w:cs="Cambria Math"/>
          <w:sz w:val="24"/>
          <w:szCs w:val="24"/>
        </w:rPr>
        <w:instrText>∼</w:instrText>
      </w:r>
      <w:r w:rsidRPr="001230EA">
        <w:rPr>
          <w:rFonts w:asciiTheme="minorHAnsi" w:hAnsiTheme="minorHAnsi" w:cstheme="minorHAnsi"/>
          <w:sz w:val="24"/>
          <w:szCs w:val="24"/>
        </w:rPr>
        <w:instrText>20 ms longer. The data were fitted with a computational model that incorporates rod and cone impulse response functions and a stimulus-dependent neural sensory component that triggers a motor response. Rod and cone impulse response functions were derived from published psychophysical two-pulse threshold data and temporal modulation transfer functions. The model fits were accomplished with a limited number of free parameters: two global parameters to estimate the irreducible minimum reaction time for each receptor type, and one local parameter for each reaction time versus contrast function. This is the first model to provide a neural basis for the variation in reaction time with retinal illuminance, stimulus contrast, stimulus polarity, and receptor class modulated. © 2006 Elsevier Ltd. All rights reserved.","author":[{"dropping-particle":"","family":"Cao","given":"Dingcai","non-dropping-particle":"","parse-names":false,"suffix":""},{"dropping-particle":"","family":"Zele","given":"Andrew J.","non-dropping-particle":"","parse-names":false,"suffix":""},{"dropping-particle":"","family":"Pokorny","given":"Joel","non-dropping-particle":"","parse-names":false,"suffix":""}],"container-title":"Vision Research","id":"ITEM-1","issue":"8","issued":{"date-parts":[["2007","4","1"]]},"page":"1060-1074","publisher":"Pergamon","title":"Linking impulse response functions to reaction time: Rod and cone reaction time data and a computational model","type":"article-journal","volume":"47"},"uris":["http://www.mendeley.com/documents/?uuid=a36bb316-6b42-3c43-bf2d-c446241f4b49"]},{"id":"ITEM-2","itemData":{"ISBN":"9780471885443","abstract":"Human visual temporal sensitivity is examined. The stimuli used to measure temporal sensitivity are described and the linear systems theory is reviewed in terms of temporal sensitivity. A working model which represents temporal sensitivity is proposed. The visibility of a number of temporal wave forms, sinusoids, rectangular pulses, and pulse pairs, is analyzed. The relation between spatial and temporal effects is studied. Temporal variations induced by image motion and the effects of light adaptation on temporal sensitivity are considered.","author":[{"dropping-particle":"","family":"Watson","given":"Andrew B.","non-dropping-particle":"","parse-names":false,"suffix":""}],"container-title":"Handbook of Perception and Human Performance","id":"ITEM-2","issued":{"date-parts":[["1986"]]},"number-of-pages":"6:1-6:43","title":"Temporal Sensitivity","type":"report"},"uris":["http://www.mendeley.com/documents/?uuid=e34326f2-92de-39f5-86dc-15fd9d917669"]}],"mendeley":{"formattedCitation":"(Cao, Zele, &amp; Pokorny, 2007; Watson, 1986)","plainTextFormattedCitation":"(Cao, Zele, &amp; Pokorny, 2007; Watson, 1986)","previouslyFormattedCitation":"(Cao, Zele, &amp; Pokorny, 2007; Watson, 1986)"},"properties":{"noteIndex":0},"schema":"https://github.com/citation-style-language/schema/raw/master/csl-citation.json"}</w:instrText>
      </w:r>
      <w:r w:rsidRPr="001230EA">
        <w:rPr>
          <w:rFonts w:asciiTheme="minorHAnsi" w:hAnsiTheme="minorHAnsi" w:cstheme="minorHAnsi"/>
          <w:sz w:val="24"/>
          <w:szCs w:val="24"/>
        </w:rPr>
        <w:fldChar w:fldCharType="separate"/>
      </w:r>
      <w:r w:rsidRPr="001230EA">
        <w:rPr>
          <w:rFonts w:asciiTheme="minorHAnsi" w:hAnsiTheme="minorHAnsi" w:cstheme="minorHAnsi"/>
          <w:noProof/>
          <w:sz w:val="24"/>
          <w:szCs w:val="24"/>
        </w:rPr>
        <w:t>(Cao</w:t>
      </w:r>
      <w:r w:rsidR="003E75A8">
        <w:rPr>
          <w:rFonts w:asciiTheme="minorHAnsi" w:hAnsiTheme="minorHAnsi" w:cstheme="minorHAnsi"/>
          <w:noProof/>
          <w:sz w:val="24"/>
          <w:szCs w:val="24"/>
        </w:rPr>
        <w:t xml:space="preserve"> et al.</w:t>
      </w:r>
      <w:r w:rsidRPr="001230EA">
        <w:rPr>
          <w:rFonts w:asciiTheme="minorHAnsi" w:hAnsiTheme="minorHAnsi" w:cstheme="minorHAnsi"/>
          <w:noProof/>
          <w:sz w:val="24"/>
          <w:szCs w:val="24"/>
        </w:rPr>
        <w:t>, 2007; Watson, 1986)</w:t>
      </w:r>
      <w:r w:rsidRPr="001230EA">
        <w:rPr>
          <w:rFonts w:asciiTheme="minorHAnsi" w:hAnsiTheme="minorHAnsi" w:cstheme="minorHAnsi"/>
          <w:sz w:val="24"/>
          <w:szCs w:val="24"/>
        </w:rPr>
        <w:fldChar w:fldCharType="end"/>
      </w:r>
      <w:r w:rsidRPr="001230EA">
        <w:rPr>
          <w:rFonts w:asciiTheme="minorHAnsi" w:hAnsiTheme="minorHAnsi" w:cstheme="minorHAnsi"/>
          <w:sz w:val="24"/>
          <w:szCs w:val="24"/>
        </w:rPr>
        <w:t>,</w:t>
      </w:r>
      <w:bookmarkEnd w:id="5"/>
      <w:r w:rsidRPr="001230EA">
        <w:rPr>
          <w:rFonts w:asciiTheme="minorHAnsi" w:hAnsiTheme="minorHAnsi" w:cstheme="minorHAnsi"/>
          <w:sz w:val="24"/>
          <w:szCs w:val="24"/>
        </w:rPr>
        <w:t xml:space="preserve"> and therefore do not represent absolute processing latencies, they </w:t>
      </w:r>
      <w:r w:rsidRPr="001230EA">
        <w:rPr>
          <w:rFonts w:asciiTheme="minorHAnsi" w:hAnsiTheme="minorHAnsi" w:cstheme="minorHAnsi"/>
          <w:i/>
          <w:iCs/>
          <w:sz w:val="24"/>
          <w:szCs w:val="24"/>
        </w:rPr>
        <w:t>have</w:t>
      </w:r>
      <w:r w:rsidRPr="001230EA">
        <w:rPr>
          <w:rFonts w:asciiTheme="minorHAnsi" w:hAnsiTheme="minorHAnsi" w:cstheme="minorHAnsi"/>
          <w:sz w:val="24"/>
          <w:szCs w:val="24"/>
        </w:rPr>
        <w:t xml:space="preserve"> been shown to be correlated with neural processing latencies measured using </w:t>
      </w:r>
      <w:r w:rsidR="00517F97" w:rsidRPr="001230EA">
        <w:rPr>
          <w:rFonts w:asciiTheme="minorHAnsi" w:hAnsiTheme="minorHAnsi" w:cstheme="minorHAnsi"/>
          <w:sz w:val="24"/>
          <w:szCs w:val="24"/>
        </w:rPr>
        <w:t>electroencephalography (EEG)</w:t>
      </w:r>
      <w:r w:rsidRPr="001230EA">
        <w:rPr>
          <w:rFonts w:asciiTheme="minorHAnsi" w:hAnsiTheme="minorHAnsi" w:cstheme="minorHAnsi"/>
          <w:sz w:val="24"/>
          <w:szCs w:val="24"/>
        </w:rPr>
        <w:t xml:space="preserve"> </w:t>
      </w:r>
      <w:bookmarkStart w:id="6" w:name="_Hlk134883164"/>
      <w:r w:rsidRPr="001230EA">
        <w:rPr>
          <w:rFonts w:asciiTheme="minorHAnsi" w:hAnsiTheme="minorHAnsi" w:cstheme="minorHAnsi"/>
          <w:sz w:val="24"/>
          <w:szCs w:val="24"/>
        </w:rPr>
        <w:t>(</w:t>
      </w:r>
      <w:proofErr w:type="spellStart"/>
      <w:r w:rsidRPr="001230EA">
        <w:rPr>
          <w:rFonts w:asciiTheme="minorHAnsi" w:hAnsiTheme="minorHAnsi" w:cstheme="minorHAnsi"/>
          <w:sz w:val="24"/>
          <w:szCs w:val="24"/>
        </w:rPr>
        <w:t>Hülsdünker</w:t>
      </w:r>
      <w:proofErr w:type="spellEnd"/>
      <w:r w:rsidR="00691D86">
        <w:rPr>
          <w:rFonts w:asciiTheme="minorHAnsi" w:hAnsiTheme="minorHAnsi" w:cstheme="minorHAnsi"/>
          <w:sz w:val="24"/>
          <w:szCs w:val="24"/>
        </w:rPr>
        <w:t xml:space="preserve"> et al.</w:t>
      </w:r>
      <w:r w:rsidRPr="001230EA">
        <w:rPr>
          <w:rFonts w:asciiTheme="minorHAnsi" w:hAnsiTheme="minorHAnsi" w:cstheme="minorHAnsi"/>
          <w:sz w:val="24"/>
          <w:szCs w:val="24"/>
        </w:rPr>
        <w:t>, 2019; Schomaker, 2009).</w:t>
      </w:r>
      <w:bookmarkEnd w:id="6"/>
      <w:r w:rsidRPr="001230EA">
        <w:rPr>
          <w:rFonts w:asciiTheme="minorHAnsi" w:hAnsiTheme="minorHAnsi" w:cstheme="minorHAnsi"/>
          <w:sz w:val="24"/>
          <w:szCs w:val="24"/>
        </w:rPr>
        <w:t xml:space="preserve"> It was therefore assumed that </w:t>
      </w:r>
      <w:r w:rsidR="00DA5B5C" w:rsidRPr="001230EA">
        <w:rPr>
          <w:rFonts w:asciiTheme="minorHAnsi" w:hAnsiTheme="minorHAnsi" w:cstheme="minorHAnsi"/>
          <w:sz w:val="24"/>
          <w:szCs w:val="24"/>
        </w:rPr>
        <w:t xml:space="preserve">if rapid recalibration was a low-level adaptation effect driven by </w:t>
      </w:r>
      <w:r w:rsidRPr="001230EA">
        <w:rPr>
          <w:rFonts w:asciiTheme="minorHAnsi" w:hAnsiTheme="minorHAnsi" w:cstheme="minorHAnsi"/>
          <w:sz w:val="24"/>
          <w:szCs w:val="24"/>
        </w:rPr>
        <w:t>changes in early processing latencies</w:t>
      </w:r>
      <w:r w:rsidR="00DA5B5C" w:rsidRPr="001230EA">
        <w:rPr>
          <w:rFonts w:asciiTheme="minorHAnsi" w:hAnsiTheme="minorHAnsi" w:cstheme="minorHAnsi"/>
          <w:sz w:val="24"/>
          <w:szCs w:val="24"/>
        </w:rPr>
        <w:t>,</w:t>
      </w:r>
      <w:r w:rsidRPr="001230EA">
        <w:rPr>
          <w:rFonts w:asciiTheme="minorHAnsi" w:hAnsiTheme="minorHAnsi" w:cstheme="minorHAnsi"/>
          <w:sz w:val="24"/>
          <w:szCs w:val="24"/>
        </w:rPr>
        <w:t xml:space="preserve"> </w:t>
      </w:r>
      <w:r w:rsidR="00DA5B5C" w:rsidRPr="001230EA">
        <w:rPr>
          <w:rFonts w:asciiTheme="minorHAnsi" w:hAnsiTheme="minorHAnsi" w:cstheme="minorHAnsi"/>
          <w:sz w:val="24"/>
          <w:szCs w:val="24"/>
        </w:rPr>
        <w:t>we would expect to see an effect of the preceding trial’s characteristics on simple RTs</w:t>
      </w:r>
      <w:r w:rsidRPr="001230EA">
        <w:rPr>
          <w:rFonts w:asciiTheme="minorHAnsi" w:hAnsiTheme="minorHAnsi" w:cstheme="minorHAnsi"/>
          <w:sz w:val="24"/>
          <w:szCs w:val="24"/>
        </w:rPr>
        <w:t xml:space="preserve">, </w:t>
      </w:r>
      <w:proofErr w:type="gramStart"/>
      <w:r w:rsidRPr="001230EA">
        <w:rPr>
          <w:rFonts w:asciiTheme="minorHAnsi" w:hAnsiTheme="minorHAnsi" w:cstheme="minorHAnsi"/>
          <w:sz w:val="24"/>
          <w:szCs w:val="24"/>
        </w:rPr>
        <w:t>provided that</w:t>
      </w:r>
      <w:proofErr w:type="gramEnd"/>
      <w:r w:rsidRPr="001230EA">
        <w:rPr>
          <w:rFonts w:asciiTheme="minorHAnsi" w:hAnsiTheme="minorHAnsi" w:cstheme="minorHAnsi"/>
          <w:sz w:val="24"/>
          <w:szCs w:val="24"/>
        </w:rPr>
        <w:t xml:space="preserve"> </w:t>
      </w:r>
      <w:r w:rsidR="00565331" w:rsidRPr="001230EA">
        <w:rPr>
          <w:rFonts w:asciiTheme="minorHAnsi" w:hAnsiTheme="minorHAnsi" w:cstheme="minorHAnsi"/>
          <w:sz w:val="24"/>
          <w:szCs w:val="24"/>
        </w:rPr>
        <w:t>this was not counteracted by</w:t>
      </w:r>
      <w:r w:rsidRPr="001230EA">
        <w:rPr>
          <w:rFonts w:asciiTheme="minorHAnsi" w:hAnsiTheme="minorHAnsi" w:cstheme="minorHAnsi"/>
          <w:sz w:val="24"/>
          <w:szCs w:val="24"/>
        </w:rPr>
        <w:t xml:space="preserve"> an </w:t>
      </w:r>
      <w:r w:rsidR="00565331" w:rsidRPr="001230EA">
        <w:rPr>
          <w:rFonts w:asciiTheme="minorHAnsi" w:hAnsiTheme="minorHAnsi" w:cstheme="minorHAnsi"/>
          <w:sz w:val="24"/>
          <w:szCs w:val="24"/>
        </w:rPr>
        <w:t xml:space="preserve">opposing </w:t>
      </w:r>
      <w:r w:rsidRPr="001230EA">
        <w:rPr>
          <w:rFonts w:asciiTheme="minorHAnsi" w:hAnsiTheme="minorHAnsi" w:cstheme="minorHAnsi"/>
          <w:sz w:val="24"/>
          <w:szCs w:val="24"/>
        </w:rPr>
        <w:t xml:space="preserve">shift of </w:t>
      </w:r>
      <w:r w:rsidR="00775B41" w:rsidRPr="001230EA">
        <w:rPr>
          <w:rFonts w:asciiTheme="minorHAnsi" w:hAnsiTheme="minorHAnsi" w:cstheme="minorHAnsi"/>
          <w:sz w:val="24"/>
          <w:szCs w:val="24"/>
        </w:rPr>
        <w:t>similar</w:t>
      </w:r>
      <w:r w:rsidRPr="001230EA">
        <w:rPr>
          <w:rFonts w:asciiTheme="minorHAnsi" w:hAnsiTheme="minorHAnsi" w:cstheme="minorHAnsi"/>
          <w:sz w:val="24"/>
          <w:szCs w:val="24"/>
        </w:rPr>
        <w:t xml:space="preserve"> magnitude in the </w:t>
      </w:r>
      <w:r w:rsidR="001C599F" w:rsidRPr="001230EA">
        <w:rPr>
          <w:rFonts w:asciiTheme="minorHAnsi" w:hAnsiTheme="minorHAnsi" w:cstheme="minorHAnsi"/>
          <w:sz w:val="24"/>
          <w:szCs w:val="24"/>
        </w:rPr>
        <w:t xml:space="preserve">RT-specific </w:t>
      </w:r>
      <w:r w:rsidRPr="001230EA">
        <w:rPr>
          <w:rFonts w:asciiTheme="minorHAnsi" w:hAnsiTheme="minorHAnsi" w:cstheme="minorHAnsi"/>
          <w:sz w:val="24"/>
          <w:szCs w:val="24"/>
        </w:rPr>
        <w:t>decisional criterion.</w:t>
      </w:r>
    </w:p>
    <w:p w14:paraId="1703EB8F" w14:textId="6BB3063D" w:rsidR="00850AFB" w:rsidRPr="001230EA" w:rsidRDefault="00DA5B5C" w:rsidP="001E7FFA">
      <w:pPr>
        <w:spacing w:line="480" w:lineRule="auto"/>
        <w:ind w:firstLine="709"/>
        <w:rPr>
          <w:rFonts w:asciiTheme="minorHAnsi" w:hAnsiTheme="minorHAnsi" w:cstheme="minorHAnsi"/>
          <w:sz w:val="24"/>
          <w:szCs w:val="24"/>
        </w:rPr>
      </w:pPr>
      <w:r w:rsidRPr="001230EA">
        <w:rPr>
          <w:rFonts w:asciiTheme="minorHAnsi" w:hAnsiTheme="minorHAnsi" w:cstheme="minorHAnsi"/>
          <w:sz w:val="24"/>
          <w:szCs w:val="24"/>
        </w:rPr>
        <w:lastRenderedPageBreak/>
        <w:t>W</w:t>
      </w:r>
      <w:r w:rsidR="006B2B43" w:rsidRPr="001230EA">
        <w:rPr>
          <w:rFonts w:asciiTheme="minorHAnsi" w:hAnsiTheme="minorHAnsi" w:cstheme="minorHAnsi"/>
          <w:sz w:val="24"/>
          <w:szCs w:val="24"/>
        </w:rPr>
        <w:t xml:space="preserve">e observed no effect of preceding leading modality or intensity on RTs, and so </w:t>
      </w:r>
      <w:r w:rsidR="001D6171" w:rsidRPr="001230EA">
        <w:rPr>
          <w:rFonts w:asciiTheme="minorHAnsi" w:hAnsiTheme="minorHAnsi" w:cstheme="minorHAnsi"/>
          <w:sz w:val="24"/>
          <w:szCs w:val="24"/>
        </w:rPr>
        <w:t xml:space="preserve">our findings are at odds with the possibility that the properties of a single preceding trial are compensated for via a change in relative processing latencies, such as what is observed following prolonged exposure to temporally offset bimodal stimuli (Di Luca </w:t>
      </w:r>
      <w:r w:rsidR="001D6171" w:rsidRPr="001E7FFA">
        <w:rPr>
          <w:rFonts w:asciiTheme="minorHAnsi" w:hAnsiTheme="minorHAnsi" w:cstheme="minorHAnsi"/>
          <w:i/>
          <w:sz w:val="24"/>
          <w:szCs w:val="24"/>
        </w:rPr>
        <w:t>et al.</w:t>
      </w:r>
      <w:r w:rsidR="001D6171" w:rsidRPr="001230EA">
        <w:rPr>
          <w:rFonts w:asciiTheme="minorHAnsi" w:hAnsiTheme="minorHAnsi" w:cstheme="minorHAnsi"/>
          <w:sz w:val="24"/>
          <w:szCs w:val="24"/>
        </w:rPr>
        <w:t xml:space="preserve">, 2009; Navarra </w:t>
      </w:r>
      <w:r w:rsidR="001D6171" w:rsidRPr="001E7FFA">
        <w:rPr>
          <w:rFonts w:asciiTheme="minorHAnsi" w:hAnsiTheme="minorHAnsi" w:cstheme="minorHAnsi"/>
          <w:i/>
          <w:sz w:val="24"/>
          <w:szCs w:val="24"/>
        </w:rPr>
        <w:t>et al.</w:t>
      </w:r>
      <w:r w:rsidR="001D6171" w:rsidRPr="001230EA">
        <w:rPr>
          <w:rFonts w:asciiTheme="minorHAnsi" w:hAnsiTheme="minorHAnsi" w:cstheme="minorHAnsi"/>
          <w:sz w:val="24"/>
          <w:szCs w:val="24"/>
        </w:rPr>
        <w:t xml:space="preserve">, 2009). </w:t>
      </w:r>
      <w:bookmarkEnd w:id="4"/>
      <w:r w:rsidRPr="001230EA">
        <w:rPr>
          <w:rFonts w:asciiTheme="minorHAnsi" w:hAnsiTheme="minorHAnsi" w:cstheme="minorHAnsi"/>
          <w:sz w:val="24"/>
          <w:szCs w:val="24"/>
        </w:rPr>
        <w:t xml:space="preserve">As far as we are aware, ours is the first experiment to investigate the effect of rapid recalibration on </w:t>
      </w:r>
      <w:r w:rsidR="00342CD5" w:rsidRPr="001230EA">
        <w:rPr>
          <w:rFonts w:asciiTheme="minorHAnsi" w:hAnsiTheme="minorHAnsi" w:cstheme="minorHAnsi"/>
          <w:sz w:val="24"/>
          <w:szCs w:val="24"/>
        </w:rPr>
        <w:t xml:space="preserve">simple </w:t>
      </w:r>
      <w:r w:rsidRPr="001230EA">
        <w:rPr>
          <w:rFonts w:asciiTheme="minorHAnsi" w:hAnsiTheme="minorHAnsi" w:cstheme="minorHAnsi"/>
          <w:sz w:val="24"/>
          <w:szCs w:val="24"/>
        </w:rPr>
        <w:t>RTs. These</w:t>
      </w:r>
      <w:r w:rsidR="00850AFB" w:rsidRPr="001230EA">
        <w:rPr>
          <w:rFonts w:asciiTheme="minorHAnsi" w:hAnsiTheme="minorHAnsi" w:cstheme="minorHAnsi"/>
          <w:sz w:val="24"/>
          <w:szCs w:val="24"/>
        </w:rPr>
        <w:t xml:space="preserve"> findings are perhaps unsurprising, as comparable EEG research</w:t>
      </w:r>
      <w:r w:rsidR="006B2B43" w:rsidRPr="001230EA">
        <w:rPr>
          <w:rFonts w:asciiTheme="minorHAnsi" w:hAnsiTheme="minorHAnsi" w:cstheme="minorHAnsi"/>
          <w:sz w:val="24"/>
          <w:szCs w:val="24"/>
        </w:rPr>
        <w:t xml:space="preserve"> by Simon </w:t>
      </w:r>
      <w:r w:rsidR="006B2B43" w:rsidRPr="001E7FFA">
        <w:rPr>
          <w:rFonts w:asciiTheme="minorHAnsi" w:hAnsiTheme="minorHAnsi" w:cstheme="minorHAnsi"/>
          <w:i/>
          <w:sz w:val="24"/>
          <w:szCs w:val="24"/>
        </w:rPr>
        <w:t>et al.</w:t>
      </w:r>
      <w:r w:rsidR="006B2B43" w:rsidRPr="001230EA">
        <w:rPr>
          <w:rFonts w:asciiTheme="minorHAnsi" w:hAnsiTheme="minorHAnsi" w:cstheme="minorHAnsi"/>
          <w:sz w:val="24"/>
          <w:szCs w:val="24"/>
        </w:rPr>
        <w:t xml:space="preserve"> (2017)</w:t>
      </w:r>
      <w:r w:rsidR="00850AFB" w:rsidRPr="001230EA">
        <w:rPr>
          <w:rFonts w:asciiTheme="minorHAnsi" w:hAnsiTheme="minorHAnsi" w:cstheme="minorHAnsi"/>
          <w:sz w:val="24"/>
          <w:szCs w:val="24"/>
        </w:rPr>
        <w:t xml:space="preserve"> has </w:t>
      </w:r>
      <w:r w:rsidR="00F41EA9" w:rsidRPr="001230EA">
        <w:rPr>
          <w:rFonts w:asciiTheme="minorHAnsi" w:hAnsiTheme="minorHAnsi" w:cstheme="minorHAnsi"/>
          <w:sz w:val="24"/>
          <w:szCs w:val="24"/>
        </w:rPr>
        <w:t>revealed</w:t>
      </w:r>
      <w:r w:rsidR="00850AFB" w:rsidRPr="001230EA">
        <w:rPr>
          <w:rFonts w:asciiTheme="minorHAnsi" w:hAnsiTheme="minorHAnsi" w:cstheme="minorHAnsi"/>
          <w:sz w:val="24"/>
          <w:szCs w:val="24"/>
        </w:rPr>
        <w:t xml:space="preserve"> that preceding-</w:t>
      </w:r>
      <w:r w:rsidR="00850AFB" w:rsidRPr="001E7FFA">
        <w:rPr>
          <w:rFonts w:asciiTheme="minorHAnsi" w:hAnsiTheme="minorHAnsi" w:cstheme="minorHAnsi"/>
          <w:sz w:val="24"/>
          <w:szCs w:val="24"/>
        </w:rPr>
        <w:t>SOA</w:t>
      </w:r>
      <w:r w:rsidR="00850AFB" w:rsidRPr="001230EA">
        <w:rPr>
          <w:rFonts w:asciiTheme="minorHAnsi" w:hAnsiTheme="minorHAnsi" w:cstheme="minorHAnsi"/>
          <w:sz w:val="24"/>
          <w:szCs w:val="24"/>
        </w:rPr>
        <w:t xml:space="preserve">-dependent rapid recalibration is reflected in differences in </w:t>
      </w:r>
      <w:r w:rsidR="00691D86" w:rsidRPr="001230EA">
        <w:rPr>
          <w:rFonts w:asciiTheme="minorHAnsi" w:hAnsiTheme="minorHAnsi" w:cstheme="minorHAnsi"/>
          <w:sz w:val="24"/>
          <w:szCs w:val="24"/>
        </w:rPr>
        <w:t>late</w:t>
      </w:r>
      <w:r w:rsidR="00691D86">
        <w:rPr>
          <w:rFonts w:asciiTheme="minorHAnsi" w:hAnsiTheme="minorHAnsi" w:cstheme="minorHAnsi"/>
          <w:sz w:val="24"/>
          <w:szCs w:val="24"/>
        </w:rPr>
        <w:t>-</w:t>
      </w:r>
      <w:r w:rsidR="00850AFB" w:rsidRPr="001230EA">
        <w:rPr>
          <w:rFonts w:asciiTheme="minorHAnsi" w:hAnsiTheme="minorHAnsi" w:cstheme="minorHAnsi"/>
          <w:sz w:val="24"/>
          <w:szCs w:val="24"/>
        </w:rPr>
        <w:t xml:space="preserve">evoked components </w:t>
      </w:r>
      <w:r w:rsidR="00F41EA9" w:rsidRPr="001230EA">
        <w:rPr>
          <w:rFonts w:asciiTheme="minorHAnsi" w:hAnsiTheme="minorHAnsi" w:cstheme="minorHAnsi"/>
          <w:sz w:val="24"/>
          <w:szCs w:val="24"/>
        </w:rPr>
        <w:t>associated with</w:t>
      </w:r>
      <w:r w:rsidR="00850AFB" w:rsidRPr="001230EA">
        <w:rPr>
          <w:rFonts w:asciiTheme="minorHAnsi" w:hAnsiTheme="minorHAnsi" w:cstheme="minorHAnsi"/>
          <w:sz w:val="24"/>
          <w:szCs w:val="24"/>
        </w:rPr>
        <w:t xml:space="preserve"> perceptual </w:t>
      </w:r>
      <w:r w:rsidR="00691D86" w:rsidRPr="001230EA">
        <w:rPr>
          <w:rFonts w:asciiTheme="minorHAnsi" w:hAnsiTheme="minorHAnsi" w:cstheme="minorHAnsi"/>
          <w:sz w:val="24"/>
          <w:szCs w:val="24"/>
        </w:rPr>
        <w:t>decision</w:t>
      </w:r>
      <w:r w:rsidR="00691D86">
        <w:rPr>
          <w:rFonts w:asciiTheme="minorHAnsi" w:hAnsiTheme="minorHAnsi" w:cstheme="minorHAnsi"/>
          <w:sz w:val="24"/>
          <w:szCs w:val="24"/>
        </w:rPr>
        <w:t>-</w:t>
      </w:r>
      <w:r w:rsidR="00850AFB" w:rsidRPr="001230EA">
        <w:rPr>
          <w:rFonts w:asciiTheme="minorHAnsi" w:hAnsiTheme="minorHAnsi" w:cstheme="minorHAnsi"/>
          <w:sz w:val="24"/>
          <w:szCs w:val="24"/>
        </w:rPr>
        <w:t>making</w:t>
      </w:r>
      <w:r w:rsidR="006B2B43" w:rsidRPr="001230EA">
        <w:rPr>
          <w:rFonts w:asciiTheme="minorHAnsi" w:hAnsiTheme="minorHAnsi" w:cstheme="minorHAnsi"/>
          <w:sz w:val="24"/>
          <w:szCs w:val="24"/>
        </w:rPr>
        <w:t xml:space="preserve"> (Kelly </w:t>
      </w:r>
      <w:r w:rsidR="001230EA">
        <w:rPr>
          <w:rFonts w:asciiTheme="minorHAnsi" w:hAnsiTheme="minorHAnsi" w:cstheme="minorHAnsi"/>
          <w:sz w:val="24"/>
          <w:szCs w:val="24"/>
        </w:rPr>
        <w:t>and</w:t>
      </w:r>
      <w:r w:rsidR="006B2B43" w:rsidRPr="001230EA">
        <w:rPr>
          <w:rFonts w:asciiTheme="minorHAnsi" w:hAnsiTheme="minorHAnsi" w:cstheme="minorHAnsi"/>
          <w:sz w:val="24"/>
          <w:szCs w:val="24"/>
        </w:rPr>
        <w:t xml:space="preserve"> O’Connell, 2013; O’Connell </w:t>
      </w:r>
      <w:r w:rsidR="006B2B43" w:rsidRPr="001E7FFA">
        <w:rPr>
          <w:rFonts w:asciiTheme="minorHAnsi" w:hAnsiTheme="minorHAnsi" w:cstheme="minorHAnsi"/>
          <w:i/>
          <w:sz w:val="24"/>
          <w:szCs w:val="24"/>
        </w:rPr>
        <w:t>et al.</w:t>
      </w:r>
      <w:r w:rsidR="006B2B43" w:rsidRPr="001230EA">
        <w:rPr>
          <w:rFonts w:asciiTheme="minorHAnsi" w:hAnsiTheme="minorHAnsi" w:cstheme="minorHAnsi"/>
          <w:sz w:val="24"/>
          <w:szCs w:val="24"/>
        </w:rPr>
        <w:t xml:space="preserve">, 2012; Tagliabue </w:t>
      </w:r>
      <w:r w:rsidR="006B2B43" w:rsidRPr="001E7FFA">
        <w:rPr>
          <w:rFonts w:asciiTheme="minorHAnsi" w:hAnsiTheme="minorHAnsi" w:cstheme="minorHAnsi"/>
          <w:i/>
          <w:sz w:val="24"/>
          <w:szCs w:val="24"/>
        </w:rPr>
        <w:t>et al.</w:t>
      </w:r>
      <w:r w:rsidR="006B2B43" w:rsidRPr="001230EA">
        <w:rPr>
          <w:rFonts w:asciiTheme="minorHAnsi" w:hAnsiTheme="minorHAnsi" w:cstheme="minorHAnsi"/>
          <w:sz w:val="24"/>
          <w:szCs w:val="24"/>
        </w:rPr>
        <w:t>, 2019),</w:t>
      </w:r>
      <w:r w:rsidR="00850AFB" w:rsidRPr="001230EA">
        <w:rPr>
          <w:rFonts w:asciiTheme="minorHAnsi" w:hAnsiTheme="minorHAnsi" w:cstheme="minorHAnsi"/>
          <w:sz w:val="24"/>
          <w:szCs w:val="24"/>
        </w:rPr>
        <w:t xml:space="preserve"> as opposed to changes in early processing latencies</w:t>
      </w:r>
      <w:r w:rsidR="006B2B43" w:rsidRPr="001230EA">
        <w:rPr>
          <w:rFonts w:asciiTheme="minorHAnsi" w:hAnsiTheme="minorHAnsi" w:cstheme="minorHAnsi"/>
          <w:sz w:val="24"/>
          <w:szCs w:val="24"/>
        </w:rPr>
        <w:t>.</w:t>
      </w:r>
    </w:p>
    <w:p w14:paraId="74FAB410" w14:textId="4241D570" w:rsidR="00155943" w:rsidRPr="001230EA" w:rsidRDefault="00155943" w:rsidP="00DA4039">
      <w:pPr>
        <w:spacing w:line="480" w:lineRule="auto"/>
        <w:rPr>
          <w:rFonts w:asciiTheme="minorHAnsi" w:hAnsiTheme="minorHAnsi" w:cstheme="minorHAnsi"/>
          <w:color w:val="FF0000"/>
          <w:sz w:val="24"/>
          <w:szCs w:val="24"/>
        </w:rPr>
      </w:pPr>
    </w:p>
    <w:p w14:paraId="76C9A4A7" w14:textId="4A7EE9A6" w:rsidR="001D6171" w:rsidRPr="001E7FFA" w:rsidRDefault="007F74E8" w:rsidP="001E7FFA">
      <w:pPr>
        <w:pStyle w:val="ListParagraph"/>
        <w:numPr>
          <w:ilvl w:val="0"/>
          <w:numId w:val="41"/>
        </w:numPr>
        <w:spacing w:line="480" w:lineRule="auto"/>
        <w:rPr>
          <w:rFonts w:asciiTheme="minorHAnsi" w:hAnsiTheme="minorHAnsi" w:cstheme="minorHAnsi"/>
          <w:b/>
          <w:sz w:val="24"/>
          <w:szCs w:val="24"/>
        </w:rPr>
      </w:pPr>
      <w:r w:rsidRPr="001E7FFA">
        <w:rPr>
          <w:rFonts w:asciiTheme="minorHAnsi" w:hAnsiTheme="minorHAnsi" w:cstheme="minorHAnsi"/>
          <w:b/>
          <w:sz w:val="24"/>
          <w:szCs w:val="24"/>
        </w:rPr>
        <w:t>Conclusions</w:t>
      </w:r>
    </w:p>
    <w:p w14:paraId="565193DC" w14:textId="77777777" w:rsidR="00400D3B" w:rsidRDefault="00400D3B" w:rsidP="00F004CD">
      <w:pPr>
        <w:tabs>
          <w:tab w:val="left" w:pos="1245"/>
        </w:tabs>
        <w:spacing w:line="480" w:lineRule="auto"/>
        <w:rPr>
          <w:rFonts w:asciiTheme="minorHAnsi" w:hAnsiTheme="minorHAnsi" w:cstheme="minorHAnsi"/>
          <w:sz w:val="24"/>
          <w:szCs w:val="24"/>
        </w:rPr>
      </w:pPr>
    </w:p>
    <w:p w14:paraId="79AB3525" w14:textId="79582AD4" w:rsidR="00F004CD" w:rsidRPr="001230EA" w:rsidRDefault="001D6171" w:rsidP="00F004CD">
      <w:pPr>
        <w:tabs>
          <w:tab w:val="left" w:pos="1245"/>
        </w:tabs>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The current experiments highlight that </w:t>
      </w:r>
      <w:r w:rsidR="00A63883" w:rsidRPr="001230EA">
        <w:rPr>
          <w:rFonts w:asciiTheme="minorHAnsi" w:hAnsiTheme="minorHAnsi" w:cstheme="minorHAnsi"/>
          <w:sz w:val="24"/>
          <w:szCs w:val="24"/>
        </w:rPr>
        <w:t>perceived simultaneity</w:t>
      </w:r>
      <w:r w:rsidRPr="001230EA">
        <w:rPr>
          <w:rFonts w:asciiTheme="minorHAnsi" w:hAnsiTheme="minorHAnsi" w:cstheme="minorHAnsi"/>
          <w:sz w:val="24"/>
          <w:szCs w:val="24"/>
        </w:rPr>
        <w:t>, when estimated using the TOJ task, rapidly recalibrates based on the visual intensity of the preceding trial. While this effect was small (&lt; 2</w:t>
      </w:r>
      <w:r w:rsidR="009C3B8D" w:rsidRPr="001230EA">
        <w:rPr>
          <w:rFonts w:asciiTheme="minorHAnsi" w:hAnsiTheme="minorHAnsi" w:cstheme="minorHAnsi"/>
          <w:sz w:val="24"/>
          <w:szCs w:val="24"/>
        </w:rPr>
        <w:t xml:space="preserve">0 </w:t>
      </w:r>
      <w:proofErr w:type="spellStart"/>
      <w:r w:rsidR="009C3B8D" w:rsidRPr="001230EA">
        <w:rPr>
          <w:rFonts w:asciiTheme="minorHAnsi" w:hAnsiTheme="minorHAnsi" w:cstheme="minorHAnsi"/>
          <w:sz w:val="24"/>
          <w:szCs w:val="24"/>
        </w:rPr>
        <w:t>ms</w:t>
      </w:r>
      <w:proofErr w:type="spellEnd"/>
      <w:r w:rsidRPr="001230EA">
        <w:rPr>
          <w:rFonts w:asciiTheme="minorHAnsi" w:hAnsiTheme="minorHAnsi" w:cstheme="minorHAnsi"/>
          <w:sz w:val="24"/>
          <w:szCs w:val="24"/>
        </w:rPr>
        <w:t xml:space="preserve">), it was larger than the predicted preceding-intensity-dependent shift. </w:t>
      </w:r>
      <w:r w:rsidR="002B1065" w:rsidRPr="001230EA">
        <w:rPr>
          <w:rFonts w:asciiTheme="minorHAnsi" w:hAnsiTheme="minorHAnsi" w:cstheme="minorHAnsi"/>
          <w:sz w:val="24"/>
          <w:szCs w:val="24"/>
        </w:rPr>
        <w:t>Furthermore, there was no analogous effect on simple RTs, thus providing no evidence that rapid recalibration</w:t>
      </w:r>
      <w:r w:rsidR="00342CD5" w:rsidRPr="001230EA">
        <w:rPr>
          <w:rFonts w:asciiTheme="minorHAnsi" w:hAnsiTheme="minorHAnsi" w:cstheme="minorHAnsi"/>
          <w:sz w:val="24"/>
          <w:szCs w:val="24"/>
        </w:rPr>
        <w:t xml:space="preserve"> to</w:t>
      </w:r>
      <w:r w:rsidR="002B1065" w:rsidRPr="001230EA">
        <w:rPr>
          <w:rFonts w:asciiTheme="minorHAnsi" w:hAnsiTheme="minorHAnsi" w:cstheme="minorHAnsi"/>
          <w:sz w:val="24"/>
          <w:szCs w:val="24"/>
        </w:rPr>
        <w:t xml:space="preserve"> the visual intensity of the preceding trial is driven by changes in early processing latencies.</w:t>
      </w:r>
      <w:r w:rsidR="00F004CD" w:rsidRPr="001230EA">
        <w:rPr>
          <w:rFonts w:asciiTheme="minorHAnsi" w:hAnsiTheme="minorHAnsi" w:cstheme="minorHAnsi"/>
          <w:sz w:val="24"/>
          <w:szCs w:val="24"/>
        </w:rPr>
        <w:t xml:space="preserve"> Based on our findings, it may be expected that the rapid recalibration mechanism could also partially correct for changes in distance between an audio-visual event and the observer, albeit only when the associated </w:t>
      </w:r>
      <w:r w:rsidR="00DA5B5C" w:rsidRPr="001230EA">
        <w:rPr>
          <w:rFonts w:asciiTheme="minorHAnsi" w:hAnsiTheme="minorHAnsi" w:cstheme="minorHAnsi"/>
          <w:sz w:val="24"/>
          <w:szCs w:val="24"/>
        </w:rPr>
        <w:t>audio-visual</w:t>
      </w:r>
      <w:r w:rsidR="00F004CD" w:rsidRPr="001230EA">
        <w:rPr>
          <w:rFonts w:asciiTheme="minorHAnsi" w:hAnsiTheme="minorHAnsi" w:cstheme="minorHAnsi"/>
          <w:sz w:val="24"/>
          <w:szCs w:val="24"/>
        </w:rPr>
        <w:t xml:space="preserve"> signals reach the observer with a small temporal offset</w:t>
      </w:r>
      <w:r w:rsidR="00342CD5" w:rsidRPr="001230EA">
        <w:rPr>
          <w:rFonts w:asciiTheme="minorHAnsi" w:hAnsiTheme="minorHAnsi" w:cstheme="minorHAnsi"/>
          <w:sz w:val="24"/>
          <w:szCs w:val="24"/>
        </w:rPr>
        <w:t>, since</w:t>
      </w:r>
      <w:r w:rsidR="00F004CD" w:rsidRPr="001230EA">
        <w:rPr>
          <w:rFonts w:asciiTheme="minorHAnsi" w:hAnsiTheme="minorHAnsi" w:cstheme="minorHAnsi"/>
          <w:sz w:val="24"/>
          <w:szCs w:val="24"/>
        </w:rPr>
        <w:t xml:space="preserve"> recalibration approaches zero for large</w:t>
      </w:r>
      <w:r w:rsidR="00F54200" w:rsidRPr="001230EA">
        <w:rPr>
          <w:rFonts w:asciiTheme="minorHAnsi" w:hAnsiTheme="minorHAnsi" w:cstheme="minorHAnsi"/>
          <w:sz w:val="24"/>
          <w:szCs w:val="24"/>
        </w:rPr>
        <w:t>r</w:t>
      </w:r>
      <w:r w:rsidR="00F004CD" w:rsidRPr="001230EA">
        <w:rPr>
          <w:rFonts w:asciiTheme="minorHAnsi" w:hAnsiTheme="minorHAnsi" w:cstheme="minorHAnsi"/>
          <w:sz w:val="24"/>
          <w:szCs w:val="24"/>
        </w:rPr>
        <w:t xml:space="preserve"> temporal offsets (see Va</w:t>
      </w:r>
      <w:r w:rsidR="00F004CD" w:rsidRPr="001230EA">
        <w:rPr>
          <w:rFonts w:asciiTheme="minorHAnsi" w:hAnsiTheme="minorHAnsi" w:cstheme="minorHAnsi"/>
          <w:noProof/>
          <w:sz w:val="24"/>
          <w:szCs w:val="24"/>
        </w:rPr>
        <w:t xml:space="preserve">n der Burg </w:t>
      </w:r>
      <w:r w:rsidR="00F004CD" w:rsidRPr="001E7FFA">
        <w:rPr>
          <w:rFonts w:asciiTheme="minorHAnsi" w:hAnsiTheme="minorHAnsi" w:cstheme="minorHAnsi"/>
          <w:i/>
          <w:noProof/>
          <w:sz w:val="24"/>
          <w:szCs w:val="24"/>
        </w:rPr>
        <w:t>et al.</w:t>
      </w:r>
      <w:r w:rsidR="00F004CD" w:rsidRPr="001230EA">
        <w:rPr>
          <w:rFonts w:asciiTheme="minorHAnsi" w:hAnsiTheme="minorHAnsi" w:cstheme="minorHAnsi"/>
          <w:noProof/>
          <w:sz w:val="24"/>
          <w:szCs w:val="24"/>
        </w:rPr>
        <w:t>, 2013).</w:t>
      </w:r>
      <w:r w:rsidR="00F004CD" w:rsidRPr="001230EA">
        <w:rPr>
          <w:rFonts w:asciiTheme="minorHAnsi" w:hAnsiTheme="minorHAnsi" w:cstheme="minorHAnsi"/>
          <w:sz w:val="24"/>
          <w:szCs w:val="24"/>
        </w:rPr>
        <w:t xml:space="preserve"> S</w:t>
      </w:r>
      <w:r w:rsidR="00745A29" w:rsidRPr="001230EA">
        <w:rPr>
          <w:rFonts w:asciiTheme="minorHAnsi" w:hAnsiTheme="minorHAnsi" w:cstheme="minorHAnsi"/>
          <w:sz w:val="24"/>
          <w:szCs w:val="24"/>
        </w:rPr>
        <w:t xml:space="preserve">ince other cues such as stimulus </w:t>
      </w:r>
      <w:r w:rsidR="00745A29" w:rsidRPr="001230EA">
        <w:rPr>
          <w:rFonts w:asciiTheme="minorHAnsi" w:hAnsiTheme="minorHAnsi" w:cstheme="minorHAnsi"/>
          <w:sz w:val="24"/>
          <w:szCs w:val="24"/>
        </w:rPr>
        <w:lastRenderedPageBreak/>
        <w:t xml:space="preserve">motion </w:t>
      </w:r>
      <w:r w:rsidR="00745A29" w:rsidRPr="001230EA">
        <w:rPr>
          <w:rFonts w:asciiTheme="minorHAnsi" w:hAnsiTheme="minorHAnsi" w:cstheme="minorHAnsi"/>
          <w:sz w:val="24"/>
          <w:szCs w:val="24"/>
        </w:rPr>
        <w:fldChar w:fldCharType="begin" w:fldLock="1"/>
      </w:r>
      <w:r w:rsidR="00745A29" w:rsidRPr="001230EA">
        <w:rPr>
          <w:rFonts w:asciiTheme="minorHAnsi" w:hAnsiTheme="minorHAnsi" w:cstheme="minorHAnsi"/>
          <w:sz w:val="24"/>
          <w:szCs w:val="24"/>
        </w:rPr>
        <w:instrText>ADDIN CSL_CITATION {"citationItems":[{"id":"ITEM-1","itemData":{"DOI":"10.1016/J.INFFUS.2009.04.005","ISSN":"1566-2535","abstract":"Many tasks involve the precise estimation of speed and position of moving objects, for instance to catch or avoid objects that cohabit in our environment. Many of these objects are characterised by signal representations in more than one modality, such as hearing and vision. The aim of this study was to investigate the extent to which the simultaneous presentation of auditory and visual signals enhances the estimation of motion speed and instantaneous position. Observers are asked to estimate the instant when a moving object arrives at a target spatial position by pressing a response button. This task requires observers to estimate the speed of the moving object and to calibrate the timing of their manual response such that it coincides with the true arrival time of the moving object. When both visual and auditory motion signals are available, the variability in estimating the arrival time of the moving object is significantly reduced compared to the variability in the unimodal conditions. This reduction in variability is consistent with optimal integration of the auditory and visual speed signals. The average bias in the estimated arrival times depends on the motion speed: for medium speeds (17 deg/s) observers' subjective arrival times are earlier than the true arrival times; for high speeds (47 deg/s) observers exhibit a (much smaller) bias in the other direction. This speed-dependency suggests that the bias is due to an error in estimating the motion speeds rather than an error in calibrating the timing of the motor response. Finally, in this temporal localization task, the bias and variability show similar patterns for motion defined by vision, audition or both. © 2009 Elsevier B.V. All rights reserved.","author":[{"dropping-particle":"","family":"Wuerger","given":"Sophie","non-dropping-particle":"","parse-names":false,"suffix":""},{"dropping-particle":"","family":"Meyer","given":"Georg","non-dropping-particle":"","parse-names":false,"suffix":""},{"dropping-particle":"","family":"Hofbauer","given":"Markus","non-dropping-particle":"","parse-names":false,"suffix":""},{"dropping-particle":"","family":"Zetzsche","given":"Christoph","non-dropping-particle":"","parse-names":false,"suffix":""},{"dropping-particle":"","family":"Schill","given":"Kerstin","non-dropping-particle":"","parse-names":false,"suffix":""}],"container-title":"Information Fusion","id":"ITEM-1","issue":"1","issued":{"date-parts":[["2010","1","1"]]},"page":"45-50","publisher":"Elsevier","title":"Motion extrapolation of auditory–visual targets","type":"article-journal","volume":"11"},"uris":["http://www.mendeley.com/documents/?uuid=2e7d4ec0-84a2-3be5-b5ee-86271026fd1b"]}],"mendeley":{"formattedCitation":"(Wuerger, Meyer, Hofbauer, Zetzsche, &amp; Schill, 2010)","plainTextFormattedCitation":"(Wuerger, Meyer, Hofbauer, Zetzsche, &amp; Schill, 2010)","previouslyFormattedCitation":"(Wuerger, Meyer, Hofbauer, Zetzsche, &amp; Schill, 2010)"},"properties":{"noteIndex":0},"schema":"https://github.com/citation-style-language/schema/raw/master/csl-citation.json"}</w:instrText>
      </w:r>
      <w:r w:rsidR="00745A29" w:rsidRPr="001230EA">
        <w:rPr>
          <w:rFonts w:asciiTheme="minorHAnsi" w:hAnsiTheme="minorHAnsi" w:cstheme="minorHAnsi"/>
          <w:sz w:val="24"/>
          <w:szCs w:val="24"/>
        </w:rPr>
        <w:fldChar w:fldCharType="separate"/>
      </w:r>
      <w:r w:rsidR="00745A29" w:rsidRPr="001230EA">
        <w:rPr>
          <w:rFonts w:asciiTheme="minorHAnsi" w:hAnsiTheme="minorHAnsi" w:cstheme="minorHAnsi"/>
          <w:noProof/>
          <w:sz w:val="24"/>
          <w:szCs w:val="24"/>
        </w:rPr>
        <w:t>(Wuerger</w:t>
      </w:r>
      <w:r w:rsidR="00691D86">
        <w:rPr>
          <w:rFonts w:asciiTheme="minorHAnsi" w:hAnsiTheme="minorHAnsi" w:cstheme="minorHAnsi"/>
          <w:noProof/>
          <w:sz w:val="24"/>
          <w:szCs w:val="24"/>
        </w:rPr>
        <w:t xml:space="preserve"> </w:t>
      </w:r>
      <w:r w:rsidR="00691D86" w:rsidRPr="001E7FFA">
        <w:rPr>
          <w:rFonts w:asciiTheme="minorHAnsi" w:hAnsiTheme="minorHAnsi" w:cstheme="minorHAnsi"/>
          <w:i/>
          <w:noProof/>
          <w:sz w:val="24"/>
          <w:szCs w:val="24"/>
        </w:rPr>
        <w:t>et al.</w:t>
      </w:r>
      <w:r w:rsidR="00745A29" w:rsidRPr="001230EA">
        <w:rPr>
          <w:rFonts w:asciiTheme="minorHAnsi" w:hAnsiTheme="minorHAnsi" w:cstheme="minorHAnsi"/>
          <w:noProof/>
          <w:sz w:val="24"/>
          <w:szCs w:val="24"/>
        </w:rPr>
        <w:t>, 2010)</w:t>
      </w:r>
      <w:r w:rsidR="00745A29" w:rsidRPr="001230EA">
        <w:rPr>
          <w:rFonts w:asciiTheme="minorHAnsi" w:hAnsiTheme="minorHAnsi" w:cstheme="minorHAnsi"/>
          <w:sz w:val="24"/>
          <w:szCs w:val="24"/>
        </w:rPr>
        <w:fldChar w:fldCharType="end"/>
      </w:r>
      <w:r w:rsidR="00745A29" w:rsidRPr="001230EA">
        <w:rPr>
          <w:rFonts w:asciiTheme="minorHAnsi" w:hAnsiTheme="minorHAnsi" w:cstheme="minorHAnsi"/>
          <w:sz w:val="24"/>
          <w:szCs w:val="24"/>
        </w:rPr>
        <w:t xml:space="preserve"> and distance </w:t>
      </w:r>
      <w:r w:rsidR="00745A29" w:rsidRPr="001230EA">
        <w:rPr>
          <w:rFonts w:asciiTheme="minorHAnsi" w:hAnsiTheme="minorHAnsi" w:cstheme="minorHAnsi"/>
          <w:sz w:val="24"/>
          <w:szCs w:val="24"/>
        </w:rPr>
        <w:fldChar w:fldCharType="begin" w:fldLock="1"/>
      </w:r>
      <w:r w:rsidR="00745A29" w:rsidRPr="001230EA">
        <w:rPr>
          <w:rFonts w:asciiTheme="minorHAnsi" w:hAnsiTheme="minorHAnsi" w:cstheme="minorHAnsi"/>
          <w:sz w:val="24"/>
          <w:szCs w:val="24"/>
        </w:rPr>
        <w:instrText>ADDIN CSL_CITATION {"citationItems":[{"id":"ITEM-1","itemData":{"DOI":"10.1068/p5169","ISSN":"03010066","PMID":"15560507","abstract":"Sound and light take different amounts of time to reach their respective receptors, to be transduced, and to be transmitted to the cortex. Their processing times also vary with factors such as intensity and retinal eccentricity. We assessed the capability of subjects to perceive simultaneity correctly despite these variations. Temporal asynchronies of up to 200 ms were introduced between the components of sound/light pairs. Using the method of constant stimuli, seven subjects judged which came first. Distance, and hence the times of arrival of paired visual and auditory targets, was varied from 1 to 32 m. Visual intensity was varied by viewing the target through 1.8 dB attenuating glasses, and a retinal eccentricity of 20° was compared to central presentation. Despite large differences in reaction times, which varied in a predictable way with the stimulus parameters, the timing of sound/light pairings judged as simultaneous corresponded to when the light and sound left the source simultaneously. Almost complete compensation was found in all conditions tested, showing that these substantial but predictable variations in timing can be taken into account in creating simultaneity constancy.","author":[{"dropping-particle":"","family":"Kopinska","given":"Agnieszka","non-dropping-particle":"","parse-names":false,"suffix":""},{"dropping-particle":"","family":"Harris","given":"Laurence R.","non-dropping-particle":"","parse-names":false,"suffix":""}],"container-title":"Perception","id":"ITEM-1","issue":"9","issued":{"date-parts":[["2004","9","25"]]},"page":"1049-1060","publisher":"SAGE PublicationsSage UK: London, England","title":"Simultaneity constancy","type":"article-journal","volume":"33"},"uris":["http://www.mendeley.com/documents/?uuid=591a28a1-0919-3579-a60d-f708a10470f9"]}],"mendeley":{"formattedCitation":"(Kopinska &amp; Harris, 2004)","plainTextFormattedCitation":"(Kopinska &amp; Harris, 2004)","previouslyFormattedCitation":"(Kopinska &amp; Harris, 2004)"},"properties":{"noteIndex":0},"schema":"https://github.com/citation-style-language/schema/raw/master/csl-citation.json"}</w:instrText>
      </w:r>
      <w:r w:rsidR="00745A29" w:rsidRPr="001230EA">
        <w:rPr>
          <w:rFonts w:asciiTheme="minorHAnsi" w:hAnsiTheme="minorHAnsi" w:cstheme="minorHAnsi"/>
          <w:sz w:val="24"/>
          <w:szCs w:val="24"/>
        </w:rPr>
        <w:fldChar w:fldCharType="separate"/>
      </w:r>
      <w:r w:rsidR="00745A29" w:rsidRPr="001230EA">
        <w:rPr>
          <w:rFonts w:asciiTheme="minorHAnsi" w:hAnsiTheme="minorHAnsi" w:cstheme="minorHAnsi"/>
          <w:noProof/>
          <w:sz w:val="24"/>
          <w:szCs w:val="24"/>
        </w:rPr>
        <w:t xml:space="preserve">(Kopinska </w:t>
      </w:r>
      <w:r w:rsidR="001230EA">
        <w:rPr>
          <w:rFonts w:asciiTheme="minorHAnsi" w:hAnsiTheme="minorHAnsi" w:cstheme="minorHAnsi"/>
          <w:noProof/>
          <w:sz w:val="24"/>
          <w:szCs w:val="24"/>
        </w:rPr>
        <w:t>and</w:t>
      </w:r>
      <w:r w:rsidR="00745A29" w:rsidRPr="001230EA">
        <w:rPr>
          <w:rFonts w:asciiTheme="minorHAnsi" w:hAnsiTheme="minorHAnsi" w:cstheme="minorHAnsi"/>
          <w:noProof/>
          <w:sz w:val="24"/>
          <w:szCs w:val="24"/>
        </w:rPr>
        <w:t xml:space="preserve"> Harris, 2004)</w:t>
      </w:r>
      <w:r w:rsidR="00745A29" w:rsidRPr="001230EA">
        <w:rPr>
          <w:rFonts w:asciiTheme="minorHAnsi" w:hAnsiTheme="minorHAnsi" w:cstheme="minorHAnsi"/>
          <w:sz w:val="24"/>
          <w:szCs w:val="24"/>
        </w:rPr>
        <w:fldChar w:fldCharType="end"/>
      </w:r>
      <w:r w:rsidR="00745A29" w:rsidRPr="001230EA">
        <w:rPr>
          <w:rFonts w:asciiTheme="minorHAnsi" w:hAnsiTheme="minorHAnsi" w:cstheme="minorHAnsi"/>
          <w:sz w:val="24"/>
          <w:szCs w:val="24"/>
        </w:rPr>
        <w:t xml:space="preserve"> are taken into account when making perceptual judgements</w:t>
      </w:r>
      <w:r w:rsidR="00F004CD" w:rsidRPr="001230EA">
        <w:rPr>
          <w:rFonts w:asciiTheme="minorHAnsi" w:hAnsiTheme="minorHAnsi" w:cstheme="minorHAnsi"/>
          <w:sz w:val="24"/>
          <w:szCs w:val="24"/>
        </w:rPr>
        <w:t>, further research using more ecologically valid stimuli will be required to see if such an effect occurs in real-world settings.</w:t>
      </w:r>
    </w:p>
    <w:p w14:paraId="67E4AC90" w14:textId="77777777" w:rsidR="00A95BB0" w:rsidRPr="001230EA" w:rsidRDefault="00A95BB0" w:rsidP="00C1055D">
      <w:pPr>
        <w:tabs>
          <w:tab w:val="left" w:pos="1245"/>
        </w:tabs>
        <w:spacing w:line="480" w:lineRule="auto"/>
        <w:rPr>
          <w:rFonts w:asciiTheme="minorHAnsi" w:hAnsiTheme="minorHAnsi" w:cstheme="minorHAnsi"/>
          <w:b/>
          <w:vanish/>
          <w:sz w:val="24"/>
          <w:szCs w:val="24"/>
        </w:rPr>
      </w:pPr>
    </w:p>
    <w:p w14:paraId="7CCB8A0F" w14:textId="6927C1A9" w:rsidR="00AB7DD6" w:rsidRPr="001230EA" w:rsidRDefault="00A932A4" w:rsidP="000569C6">
      <w:pPr>
        <w:rPr>
          <w:rFonts w:asciiTheme="minorHAnsi" w:hAnsiTheme="minorHAnsi" w:cstheme="minorHAnsi"/>
          <w:b/>
          <w:bCs/>
          <w:sz w:val="24"/>
          <w:szCs w:val="24"/>
        </w:rPr>
      </w:pPr>
      <w:r w:rsidRPr="001230EA">
        <w:rPr>
          <w:rFonts w:asciiTheme="minorHAnsi" w:hAnsiTheme="minorHAnsi" w:cstheme="minorHAnsi"/>
          <w:b/>
          <w:bCs/>
          <w:sz w:val="24"/>
          <w:szCs w:val="24"/>
        </w:rPr>
        <w:t>References</w:t>
      </w:r>
    </w:p>
    <w:p w14:paraId="1EF3F5C6" w14:textId="77777777" w:rsidR="00BF3A1C" w:rsidRDefault="00BF3A1C" w:rsidP="00375C35">
      <w:pPr>
        <w:widowControl w:val="0"/>
        <w:autoSpaceDE w:val="0"/>
        <w:autoSpaceDN w:val="0"/>
        <w:adjustRightInd w:val="0"/>
        <w:spacing w:line="480" w:lineRule="auto"/>
        <w:ind w:left="480" w:hanging="480"/>
        <w:rPr>
          <w:rFonts w:asciiTheme="minorHAnsi" w:hAnsiTheme="minorHAnsi" w:cstheme="minorHAnsi"/>
          <w:b/>
          <w:bCs/>
          <w:sz w:val="24"/>
          <w:szCs w:val="24"/>
        </w:rPr>
      </w:pPr>
    </w:p>
    <w:p w14:paraId="5F0F5B0B" w14:textId="5DBFE86F" w:rsidR="00375C35" w:rsidRPr="001E7FFA" w:rsidRDefault="007940B4"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b/>
          <w:bCs/>
          <w:sz w:val="20"/>
          <w:szCs w:val="20"/>
        </w:rPr>
        <w:fldChar w:fldCharType="begin" w:fldLock="1"/>
      </w:r>
      <w:r w:rsidRPr="001E7FFA">
        <w:rPr>
          <w:rFonts w:asciiTheme="minorHAnsi" w:hAnsiTheme="minorHAnsi" w:cstheme="minorHAnsi"/>
          <w:b/>
          <w:bCs/>
          <w:sz w:val="20"/>
          <w:szCs w:val="20"/>
        </w:rPr>
        <w:instrText xml:space="preserve">ADDIN Mendeley Bibliography CSL_BIBLIOGRAPHY </w:instrText>
      </w:r>
      <w:r w:rsidRPr="001E7FFA">
        <w:rPr>
          <w:rFonts w:asciiTheme="minorHAnsi" w:hAnsiTheme="minorHAnsi" w:cstheme="minorHAnsi"/>
          <w:b/>
          <w:bCs/>
          <w:sz w:val="20"/>
          <w:szCs w:val="20"/>
        </w:rPr>
        <w:fldChar w:fldCharType="separate"/>
      </w:r>
      <w:r w:rsidR="00375C35" w:rsidRPr="001E7FFA">
        <w:rPr>
          <w:rFonts w:asciiTheme="minorHAnsi" w:hAnsiTheme="minorHAnsi" w:cstheme="minorHAnsi"/>
          <w:noProof/>
          <w:sz w:val="20"/>
          <w:szCs w:val="20"/>
        </w:rPr>
        <w:t>Basharat, A., Adams, M. S., Staines, W. R.</w:t>
      </w:r>
      <w:r w:rsidR="001230EA" w:rsidRPr="001E7FFA">
        <w:rPr>
          <w:rFonts w:asciiTheme="minorHAnsi" w:hAnsiTheme="minorHAnsi" w:cstheme="minorHAnsi"/>
          <w:noProof/>
          <w:sz w:val="20"/>
          <w:szCs w:val="20"/>
        </w:rPr>
        <w:t xml:space="preserve"> and</w:t>
      </w:r>
      <w:r w:rsidR="00375C35" w:rsidRPr="001E7FFA">
        <w:rPr>
          <w:rFonts w:asciiTheme="minorHAnsi" w:hAnsiTheme="minorHAnsi" w:cstheme="minorHAnsi"/>
          <w:noProof/>
          <w:sz w:val="20"/>
          <w:szCs w:val="20"/>
        </w:rPr>
        <w:t xml:space="preserve"> Barnett-Cowan, M. (2018). Simultaneity and</w:t>
      </w:r>
      <w:r w:rsidR="00BF3A1C" w:rsidRPr="00747F62">
        <w:rPr>
          <w:rFonts w:asciiTheme="minorHAnsi" w:hAnsiTheme="minorHAnsi" w:cstheme="minorHAnsi"/>
          <w:noProof/>
          <w:sz w:val="20"/>
          <w:szCs w:val="20"/>
        </w:rPr>
        <w:t xml:space="preserve"> temporal order judgments are coded differently and change with age: an event-related potential stud</w:t>
      </w:r>
      <w:r w:rsidR="00375C35" w:rsidRPr="001E7FFA">
        <w:rPr>
          <w:rFonts w:asciiTheme="minorHAnsi" w:hAnsiTheme="minorHAnsi" w:cstheme="minorHAnsi"/>
          <w:noProof/>
          <w:sz w:val="20"/>
          <w:szCs w:val="20"/>
        </w:rPr>
        <w:t>y</w:t>
      </w:r>
      <w:r w:rsidR="002D197B" w:rsidRPr="00747F62">
        <w:rPr>
          <w:rFonts w:asciiTheme="minorHAnsi" w:hAnsiTheme="minorHAnsi" w:cstheme="minorHAnsi"/>
          <w:noProof/>
          <w:sz w:val="20"/>
          <w:szCs w:val="20"/>
        </w:rPr>
        <w:t>,</w:t>
      </w:r>
      <w:r w:rsidR="00BF3A1C" w:rsidRPr="00747F62">
        <w:rPr>
          <w:rFonts w:asciiTheme="minorHAnsi" w:hAnsiTheme="minorHAnsi" w:cstheme="minorHAnsi"/>
          <w:i/>
          <w:iCs/>
          <w:noProof/>
          <w:sz w:val="20"/>
          <w:szCs w:val="20"/>
        </w:rPr>
        <w:t xml:space="preserve"> Front. Integr. Neurosci.</w:t>
      </w:r>
      <w:r w:rsidR="00375C35" w:rsidRPr="001E7FFA">
        <w:rPr>
          <w:rFonts w:asciiTheme="minorHAnsi" w:hAnsiTheme="minorHAnsi" w:cstheme="minorHAnsi"/>
          <w:noProof/>
          <w:sz w:val="20"/>
          <w:szCs w:val="20"/>
        </w:rPr>
        <w:t xml:space="preserve"> </w:t>
      </w:r>
      <w:r w:rsidR="00375C35" w:rsidRPr="001E7FFA">
        <w:rPr>
          <w:rFonts w:asciiTheme="minorHAnsi" w:hAnsiTheme="minorHAnsi" w:cstheme="minorHAnsi"/>
          <w:b/>
          <w:bCs/>
          <w:noProof/>
          <w:sz w:val="20"/>
          <w:szCs w:val="20"/>
        </w:rPr>
        <w:t>12</w:t>
      </w:r>
      <w:r w:rsidR="00BF3A1C" w:rsidRPr="00747F62">
        <w:rPr>
          <w:rFonts w:asciiTheme="minorHAnsi" w:hAnsiTheme="minorHAnsi" w:cstheme="minorHAnsi"/>
          <w:noProof/>
          <w:sz w:val="20"/>
          <w:szCs w:val="20"/>
        </w:rPr>
        <w:t>, 15</w:t>
      </w:r>
      <w:r w:rsidR="00375C35" w:rsidRPr="001E7FFA">
        <w:rPr>
          <w:rFonts w:asciiTheme="minorHAnsi" w:hAnsiTheme="minorHAnsi" w:cstheme="minorHAnsi"/>
          <w:noProof/>
          <w:sz w:val="20"/>
          <w:szCs w:val="20"/>
        </w:rPr>
        <w:t xml:space="preserve">. </w:t>
      </w:r>
      <w:r w:rsidR="00BD3F7E" w:rsidRPr="00747F62">
        <w:rPr>
          <w:rFonts w:asciiTheme="minorHAnsi" w:hAnsiTheme="minorHAnsi" w:cstheme="minorHAnsi"/>
          <w:noProof/>
          <w:sz w:val="20"/>
          <w:szCs w:val="20"/>
        </w:rPr>
        <w:t>DOI: 10</w:t>
      </w:r>
      <w:r w:rsidR="00375C35" w:rsidRPr="001E7FFA">
        <w:rPr>
          <w:rFonts w:asciiTheme="minorHAnsi" w:hAnsiTheme="minorHAnsi" w:cstheme="minorHAnsi"/>
          <w:noProof/>
          <w:sz w:val="20"/>
          <w:szCs w:val="20"/>
        </w:rPr>
        <w:t>.3389/fnint.2018.00015</w:t>
      </w:r>
      <w:r w:rsidR="00BF3A1C" w:rsidRPr="00747F62">
        <w:rPr>
          <w:rFonts w:asciiTheme="minorHAnsi" w:hAnsiTheme="minorHAnsi" w:cstheme="minorHAnsi"/>
          <w:noProof/>
          <w:sz w:val="20"/>
          <w:szCs w:val="20"/>
        </w:rPr>
        <w:t>.</w:t>
      </w:r>
    </w:p>
    <w:p w14:paraId="6B24AC0E" w14:textId="24307B2B"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 xml:space="preserve">Binder, M. (2015). Neural correlates of audiovisual temporal processing </w:t>
      </w:r>
      <w:r w:rsidR="00BD3F7E" w:rsidRPr="00747F62">
        <w:rPr>
          <w:rFonts w:asciiTheme="minorHAnsi" w:hAnsiTheme="minorHAnsi" w:cstheme="minorHAnsi"/>
          <w:noProof/>
          <w:sz w:val="20"/>
          <w:szCs w:val="20"/>
        </w:rPr>
        <w:t>—</w:t>
      </w:r>
      <w:r w:rsidR="00BD3F7E" w:rsidRPr="001E7FFA">
        <w:rPr>
          <w:rFonts w:asciiTheme="minorHAnsi" w:hAnsiTheme="minorHAnsi" w:cstheme="minorHAnsi"/>
          <w:noProof/>
          <w:sz w:val="20"/>
          <w:szCs w:val="20"/>
        </w:rPr>
        <w:t xml:space="preserve"> </w:t>
      </w:r>
      <w:r w:rsidRPr="001E7FFA">
        <w:rPr>
          <w:rFonts w:asciiTheme="minorHAnsi" w:hAnsiTheme="minorHAnsi" w:cstheme="minorHAnsi"/>
          <w:noProof/>
          <w:sz w:val="20"/>
          <w:szCs w:val="20"/>
        </w:rPr>
        <w:t>Comparison of temporal order and simultaneity judgments</w:t>
      </w:r>
      <w:r w:rsidR="002D197B" w:rsidRPr="00747F62">
        <w:rPr>
          <w:rFonts w:asciiTheme="minorHAnsi" w:hAnsiTheme="minorHAnsi" w:cstheme="minorHAnsi"/>
          <w:noProof/>
          <w:sz w:val="20"/>
          <w:szCs w:val="20"/>
        </w:rPr>
        <w:t>,</w:t>
      </w:r>
      <w:r w:rsidR="002D197B"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Neuroscience</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300</w:t>
      </w:r>
      <w:r w:rsidRPr="001E7FFA">
        <w:rPr>
          <w:rFonts w:asciiTheme="minorHAnsi" w:hAnsiTheme="minorHAnsi" w:cstheme="minorHAnsi"/>
          <w:noProof/>
          <w:sz w:val="20"/>
          <w:szCs w:val="20"/>
        </w:rPr>
        <w:t xml:space="preserve">, 432–447.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.1016/j.neuroscience.2015.05.011</w:t>
      </w:r>
      <w:r w:rsidR="00BD3F7E" w:rsidRPr="00747F62">
        <w:rPr>
          <w:rFonts w:asciiTheme="minorHAnsi" w:hAnsiTheme="minorHAnsi" w:cstheme="minorHAnsi"/>
          <w:noProof/>
          <w:sz w:val="20"/>
          <w:szCs w:val="20"/>
        </w:rPr>
        <w:t>.</w:t>
      </w:r>
    </w:p>
    <w:p w14:paraId="78E986F9" w14:textId="0946B296"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Boenke, L. T., Deliano, M.</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Ohl, F. W. (2009). Stimulus duration influences perceived simultaneity in audiovisual temporal-order judgment</w:t>
      </w:r>
      <w:r w:rsidR="002D197B" w:rsidRPr="00747F62">
        <w:rPr>
          <w:rFonts w:asciiTheme="minorHAnsi" w:hAnsiTheme="minorHAnsi" w:cstheme="minorHAnsi"/>
          <w:noProof/>
          <w:sz w:val="20"/>
          <w:szCs w:val="20"/>
        </w:rPr>
        <w:t>,</w:t>
      </w:r>
      <w:r w:rsidR="002D197B" w:rsidRPr="001E7FFA">
        <w:rPr>
          <w:rFonts w:asciiTheme="minorHAnsi" w:hAnsiTheme="minorHAnsi" w:cstheme="minorHAnsi"/>
          <w:noProof/>
          <w:sz w:val="20"/>
          <w:szCs w:val="20"/>
        </w:rPr>
        <w:t xml:space="preserve"> </w:t>
      </w:r>
      <w:r w:rsidR="002D197B" w:rsidRPr="00747F62">
        <w:rPr>
          <w:rFonts w:asciiTheme="minorHAnsi" w:hAnsiTheme="minorHAnsi" w:cstheme="minorHAnsi"/>
          <w:i/>
          <w:iCs/>
          <w:noProof/>
          <w:sz w:val="20"/>
          <w:szCs w:val="20"/>
        </w:rPr>
        <w:t>Exp. Brain Res.</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198</w:t>
      </w:r>
      <w:r w:rsidRPr="001E7FFA">
        <w:rPr>
          <w:rFonts w:asciiTheme="minorHAnsi" w:hAnsiTheme="minorHAnsi" w:cstheme="minorHAnsi"/>
          <w:noProof/>
          <w:sz w:val="20"/>
          <w:szCs w:val="20"/>
        </w:rPr>
        <w:t xml:space="preserve">, 233–244.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.1007/s00221-009-1917-z</w:t>
      </w:r>
      <w:r w:rsidR="00BD3F7E" w:rsidRPr="00747F62">
        <w:rPr>
          <w:rFonts w:asciiTheme="minorHAnsi" w:hAnsiTheme="minorHAnsi" w:cstheme="minorHAnsi"/>
          <w:noProof/>
          <w:sz w:val="20"/>
          <w:szCs w:val="20"/>
        </w:rPr>
        <w:t>.</w:t>
      </w:r>
    </w:p>
    <w:p w14:paraId="0C9DB087" w14:textId="5E4CA3BF"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Burr, D., Silva, O., Cicchini, G. M., Banks, M. S.</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Morrone, M. C. (2009). Temporal mechanisms of multimodal binding</w:t>
      </w:r>
      <w:r w:rsidR="002D197B"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Proc</w:t>
      </w:r>
      <w:r w:rsidR="002D197B"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w:t>
      </w:r>
      <w:r w:rsidR="002D197B" w:rsidRPr="001E7FFA">
        <w:rPr>
          <w:rFonts w:asciiTheme="minorHAnsi" w:hAnsiTheme="minorHAnsi" w:cstheme="minorHAnsi"/>
          <w:i/>
          <w:iCs/>
          <w:noProof/>
          <w:sz w:val="20"/>
          <w:szCs w:val="20"/>
        </w:rPr>
        <w:t>Biol</w:t>
      </w:r>
      <w:r w:rsidR="002D197B" w:rsidRPr="00747F62">
        <w:rPr>
          <w:rFonts w:asciiTheme="minorHAnsi" w:hAnsiTheme="minorHAnsi" w:cstheme="minorHAnsi"/>
          <w:i/>
          <w:iCs/>
          <w:noProof/>
          <w:sz w:val="20"/>
          <w:szCs w:val="20"/>
        </w:rPr>
        <w:t>.</w:t>
      </w:r>
      <w:r w:rsidR="002D197B" w:rsidRPr="001E7FFA">
        <w:rPr>
          <w:rFonts w:asciiTheme="minorHAnsi" w:hAnsiTheme="minorHAnsi" w:cstheme="minorHAnsi"/>
          <w:i/>
          <w:iCs/>
          <w:noProof/>
          <w:sz w:val="20"/>
          <w:szCs w:val="20"/>
        </w:rPr>
        <w:t xml:space="preserve"> </w:t>
      </w:r>
      <w:r w:rsidRPr="001E7FFA">
        <w:rPr>
          <w:rFonts w:asciiTheme="minorHAnsi" w:hAnsiTheme="minorHAnsi" w:cstheme="minorHAnsi"/>
          <w:i/>
          <w:iCs/>
          <w:noProof/>
          <w:sz w:val="20"/>
          <w:szCs w:val="20"/>
        </w:rPr>
        <w:t>Sci</w:t>
      </w:r>
      <w:r w:rsidR="002D197B" w:rsidRPr="00747F62">
        <w:rPr>
          <w:rFonts w:asciiTheme="minorHAnsi" w:hAnsiTheme="minorHAnsi" w:cstheme="minorHAnsi"/>
          <w:i/>
          <w:iCs/>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276</w:t>
      </w:r>
      <w:r w:rsidRPr="001E7FFA">
        <w:rPr>
          <w:rFonts w:asciiTheme="minorHAnsi" w:hAnsiTheme="minorHAnsi" w:cstheme="minorHAnsi"/>
          <w:noProof/>
          <w:sz w:val="20"/>
          <w:szCs w:val="20"/>
        </w:rPr>
        <w:t xml:space="preserve">, 1761–1769.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.1098/rspb.2008.1899</w:t>
      </w:r>
      <w:r w:rsidR="002D197B" w:rsidRPr="00747F62">
        <w:rPr>
          <w:rFonts w:asciiTheme="minorHAnsi" w:hAnsiTheme="minorHAnsi" w:cstheme="minorHAnsi"/>
          <w:noProof/>
          <w:sz w:val="20"/>
          <w:szCs w:val="20"/>
        </w:rPr>
        <w:t>.</w:t>
      </w:r>
    </w:p>
    <w:p w14:paraId="559B6895" w14:textId="64DA06A9" w:rsidR="001B2A1B" w:rsidRPr="001E7FFA" w:rsidRDefault="001B2A1B"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lang w:val="nl-NL"/>
        </w:rPr>
        <w:t>Cao, D., Zele, A. J.</w:t>
      </w:r>
      <w:r w:rsidR="001230EA" w:rsidRPr="001E7FFA">
        <w:rPr>
          <w:rFonts w:asciiTheme="minorHAnsi" w:hAnsiTheme="minorHAnsi" w:cstheme="minorHAnsi"/>
          <w:noProof/>
          <w:sz w:val="20"/>
          <w:szCs w:val="20"/>
          <w:lang w:val="nl-NL"/>
        </w:rPr>
        <w:t xml:space="preserve"> </w:t>
      </w:r>
      <w:r w:rsidR="001230EA" w:rsidRPr="001E7FFA">
        <w:rPr>
          <w:rFonts w:asciiTheme="minorHAnsi" w:hAnsiTheme="minorHAnsi" w:cstheme="minorHAnsi"/>
          <w:noProof/>
          <w:sz w:val="20"/>
          <w:szCs w:val="20"/>
        </w:rPr>
        <w:t>and</w:t>
      </w:r>
      <w:r w:rsidRPr="001E7FFA">
        <w:rPr>
          <w:rFonts w:asciiTheme="minorHAnsi" w:hAnsiTheme="minorHAnsi" w:cstheme="minorHAnsi"/>
          <w:noProof/>
          <w:sz w:val="20"/>
          <w:szCs w:val="20"/>
        </w:rPr>
        <w:t xml:space="preserve"> Pokorny, J. (2007). Linking impulse response functions to reaction time: Rod and cone reaction time data and a computational model</w:t>
      </w:r>
      <w:r w:rsidR="006E767D" w:rsidRPr="00747F62">
        <w:rPr>
          <w:rFonts w:asciiTheme="minorHAnsi" w:hAnsiTheme="minorHAnsi" w:cstheme="minorHAnsi"/>
          <w:noProof/>
          <w:sz w:val="20"/>
          <w:szCs w:val="20"/>
        </w:rPr>
        <w:t xml:space="preserve">, </w:t>
      </w:r>
      <w:r w:rsidR="006E767D" w:rsidRPr="001E7FFA">
        <w:rPr>
          <w:rFonts w:asciiTheme="minorHAnsi" w:hAnsiTheme="minorHAnsi" w:cstheme="minorHAnsi"/>
          <w:i/>
          <w:iCs/>
          <w:noProof/>
          <w:sz w:val="20"/>
          <w:szCs w:val="20"/>
        </w:rPr>
        <w:t>Vision Res.</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47</w:t>
      </w:r>
      <w:r w:rsidRPr="001E7FFA">
        <w:rPr>
          <w:rFonts w:asciiTheme="minorHAnsi" w:hAnsiTheme="minorHAnsi" w:cstheme="minorHAnsi"/>
          <w:noProof/>
          <w:sz w:val="20"/>
          <w:szCs w:val="20"/>
        </w:rPr>
        <w:t xml:space="preserve">, 1060–1074.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.1016/j.visres.2006.11.027</w:t>
      </w:r>
      <w:r w:rsidR="006E767D" w:rsidRPr="00747F62">
        <w:rPr>
          <w:rFonts w:asciiTheme="minorHAnsi" w:hAnsiTheme="minorHAnsi" w:cstheme="minorHAnsi"/>
          <w:noProof/>
          <w:sz w:val="20"/>
          <w:szCs w:val="20"/>
        </w:rPr>
        <w:t>.</w:t>
      </w:r>
    </w:p>
    <w:p w14:paraId="53BB76C7" w14:textId="25AF539E" w:rsidR="003C2CDC" w:rsidRPr="00747F62" w:rsidRDefault="00375C35" w:rsidP="003C2CDC">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Carrillo-de-la-Pe</w:t>
      </w:r>
      <w:r w:rsidR="006E767D" w:rsidRPr="001E7FFA">
        <w:rPr>
          <w:rFonts w:asciiTheme="minorHAnsi" w:hAnsiTheme="minorHAnsi" w:cstheme="minorHAnsi"/>
          <w:noProof/>
          <w:sz w:val="20"/>
          <w:szCs w:val="20"/>
        </w:rPr>
        <w:t>ñ</w:t>
      </w:r>
      <w:r w:rsidRPr="001E7FFA">
        <w:rPr>
          <w:rFonts w:asciiTheme="minorHAnsi" w:hAnsiTheme="minorHAnsi" w:cstheme="minorHAnsi"/>
          <w:noProof/>
          <w:sz w:val="20"/>
          <w:szCs w:val="20"/>
        </w:rPr>
        <w:t xml:space="preserve">a, M., </w:t>
      </w:r>
      <w:r w:rsidR="006E767D" w:rsidRPr="00747F62">
        <w:rPr>
          <w:rFonts w:asciiTheme="minorHAnsi" w:hAnsiTheme="minorHAnsi" w:cstheme="minorHAnsi"/>
          <w:noProof/>
          <w:sz w:val="20"/>
          <w:szCs w:val="20"/>
        </w:rPr>
        <w:t xml:space="preserve">Rodríguez </w:t>
      </w:r>
      <w:r w:rsidRPr="001E7FFA">
        <w:rPr>
          <w:rFonts w:asciiTheme="minorHAnsi" w:hAnsiTheme="minorHAnsi" w:cstheme="minorHAnsi"/>
          <w:noProof/>
          <w:sz w:val="20"/>
          <w:szCs w:val="20"/>
        </w:rPr>
        <w:t>Holgu</w:t>
      </w:r>
      <w:r w:rsidR="006E767D" w:rsidRPr="00747F62">
        <w:rPr>
          <w:rFonts w:asciiTheme="minorHAnsi" w:hAnsiTheme="minorHAnsi" w:cstheme="minorHAnsi"/>
          <w:noProof/>
          <w:sz w:val="20"/>
          <w:szCs w:val="20"/>
        </w:rPr>
        <w:t>í</w:t>
      </w:r>
      <w:r w:rsidRPr="001E7FFA">
        <w:rPr>
          <w:rFonts w:asciiTheme="minorHAnsi" w:hAnsiTheme="minorHAnsi" w:cstheme="minorHAnsi"/>
          <w:noProof/>
          <w:sz w:val="20"/>
          <w:szCs w:val="20"/>
        </w:rPr>
        <w:t>n, S., Corral, M.</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Cadaveira, F. (1999). The effects of stimulus intensity and age on visual-evoked potentials (VEPs) in normal children</w:t>
      </w:r>
      <w:r w:rsidR="006E767D" w:rsidRPr="00747F62">
        <w:rPr>
          <w:rFonts w:asciiTheme="minorHAnsi" w:hAnsiTheme="minorHAnsi" w:cstheme="minorHAnsi"/>
          <w:noProof/>
          <w:sz w:val="20"/>
          <w:szCs w:val="20"/>
        </w:rPr>
        <w:t>,</w:t>
      </w:r>
      <w:r w:rsidR="006E767D"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Psychophysiology</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36</w:t>
      </w:r>
      <w:r w:rsidRPr="001E7FFA">
        <w:rPr>
          <w:rFonts w:asciiTheme="minorHAnsi" w:hAnsiTheme="minorHAnsi" w:cstheme="minorHAnsi"/>
          <w:noProof/>
          <w:sz w:val="20"/>
          <w:szCs w:val="20"/>
        </w:rPr>
        <w:t xml:space="preserve">, 693–698.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.1111/1469-8986.3660693</w:t>
      </w:r>
      <w:r w:rsidR="006E767D" w:rsidRPr="00747F62">
        <w:rPr>
          <w:rFonts w:asciiTheme="minorHAnsi" w:hAnsiTheme="minorHAnsi" w:cstheme="minorHAnsi"/>
          <w:noProof/>
          <w:sz w:val="20"/>
          <w:szCs w:val="20"/>
        </w:rPr>
        <w:t>.</w:t>
      </w:r>
    </w:p>
    <w:p w14:paraId="1889E796" w14:textId="67136172" w:rsidR="00375C35" w:rsidRPr="001E7FFA" w:rsidRDefault="003C2CDC" w:rsidP="003C2CDC">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lang w:val="en-US"/>
        </w:rPr>
        <w:t>Di Luca, M., Machulla, T.</w:t>
      </w:r>
      <w:r w:rsidRPr="00747F62">
        <w:rPr>
          <w:rFonts w:asciiTheme="minorHAnsi" w:hAnsiTheme="minorHAnsi" w:cstheme="minorHAnsi"/>
          <w:noProof/>
          <w:sz w:val="20"/>
          <w:szCs w:val="20"/>
          <w:lang w:val="en-US"/>
        </w:rPr>
        <w:t>-</w:t>
      </w:r>
      <w:r w:rsidRPr="001E7FFA">
        <w:rPr>
          <w:rFonts w:asciiTheme="minorHAnsi" w:hAnsiTheme="minorHAnsi" w:cstheme="minorHAnsi"/>
          <w:noProof/>
          <w:sz w:val="20"/>
          <w:szCs w:val="20"/>
          <w:lang w:val="en-US"/>
        </w:rPr>
        <w:t xml:space="preserve">K. and Ernst, M. O. (2009). </w:t>
      </w:r>
      <w:r w:rsidRPr="00747F62">
        <w:rPr>
          <w:rFonts w:asciiTheme="minorHAnsi" w:hAnsiTheme="minorHAnsi" w:cstheme="minorHAnsi"/>
          <w:noProof/>
          <w:sz w:val="20"/>
          <w:szCs w:val="20"/>
        </w:rPr>
        <w:t>Recalibration of multisensory simultaneity: Cross-modal transfer coincides with a change in perceptual latency</w:t>
      </w:r>
      <w:r w:rsidR="00C668DE" w:rsidRPr="00747F62">
        <w:rPr>
          <w:rFonts w:asciiTheme="minorHAnsi" w:hAnsiTheme="minorHAnsi" w:cstheme="minorHAnsi"/>
          <w:noProof/>
          <w:sz w:val="20"/>
          <w:szCs w:val="20"/>
        </w:rPr>
        <w:t>,</w:t>
      </w:r>
      <w:r w:rsidRPr="00747F62">
        <w:rPr>
          <w:rFonts w:asciiTheme="minorHAnsi" w:hAnsiTheme="minorHAnsi" w:cstheme="minorHAnsi"/>
          <w:noProof/>
          <w:sz w:val="20"/>
          <w:szCs w:val="20"/>
        </w:rPr>
        <w:t xml:space="preserve"> </w:t>
      </w:r>
      <w:r w:rsidRPr="00747F62">
        <w:rPr>
          <w:rFonts w:asciiTheme="minorHAnsi" w:hAnsiTheme="minorHAnsi" w:cstheme="minorHAnsi"/>
          <w:i/>
          <w:iCs/>
          <w:noProof/>
          <w:sz w:val="20"/>
          <w:szCs w:val="20"/>
        </w:rPr>
        <w:t xml:space="preserve">J. Vision </w:t>
      </w:r>
      <w:r w:rsidRPr="001E7FFA">
        <w:rPr>
          <w:rFonts w:asciiTheme="minorHAnsi" w:hAnsiTheme="minorHAnsi" w:cstheme="minorHAnsi"/>
          <w:b/>
          <w:bCs/>
          <w:noProof/>
          <w:sz w:val="20"/>
          <w:szCs w:val="20"/>
        </w:rPr>
        <w:t>9</w:t>
      </w:r>
      <w:r w:rsidRPr="00747F62">
        <w:rPr>
          <w:rFonts w:asciiTheme="minorHAnsi" w:hAnsiTheme="minorHAnsi" w:cstheme="minorHAnsi"/>
          <w:noProof/>
          <w:sz w:val="20"/>
          <w:szCs w:val="20"/>
        </w:rPr>
        <w:t>, 7. DOI: 10.1167/9.12.7</w:t>
      </w:r>
      <w:r w:rsidR="00C668DE" w:rsidRPr="00747F62">
        <w:rPr>
          <w:rFonts w:asciiTheme="minorHAnsi" w:hAnsiTheme="minorHAnsi" w:cstheme="minorHAnsi"/>
          <w:noProof/>
          <w:sz w:val="20"/>
          <w:szCs w:val="20"/>
        </w:rPr>
        <w:t>.</w:t>
      </w:r>
    </w:p>
    <w:p w14:paraId="396764E2" w14:textId="5BFB0410"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Diederich, A.</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Colonius, H. (2015). The time window of multisensory integration: Relating reaction times </w:t>
      </w:r>
      <w:r w:rsidRPr="001E7FFA">
        <w:rPr>
          <w:rFonts w:asciiTheme="minorHAnsi" w:hAnsiTheme="minorHAnsi" w:cstheme="minorHAnsi"/>
          <w:noProof/>
          <w:sz w:val="20"/>
          <w:szCs w:val="20"/>
        </w:rPr>
        <w:lastRenderedPageBreak/>
        <w:t>and judgments of temporal order</w:t>
      </w:r>
      <w:r w:rsidR="006E767D" w:rsidRPr="00747F62">
        <w:rPr>
          <w:rFonts w:asciiTheme="minorHAnsi" w:hAnsiTheme="minorHAnsi" w:cstheme="minorHAnsi"/>
          <w:noProof/>
          <w:sz w:val="20"/>
          <w:szCs w:val="20"/>
        </w:rPr>
        <w:t>,</w:t>
      </w:r>
      <w:r w:rsidR="006E767D" w:rsidRPr="001E7FFA">
        <w:rPr>
          <w:rFonts w:asciiTheme="minorHAnsi" w:hAnsiTheme="minorHAnsi" w:cstheme="minorHAnsi"/>
          <w:noProof/>
          <w:sz w:val="20"/>
          <w:szCs w:val="20"/>
        </w:rPr>
        <w:t xml:space="preserve"> </w:t>
      </w:r>
      <w:r w:rsidR="006E767D" w:rsidRPr="001E7FFA">
        <w:rPr>
          <w:rFonts w:asciiTheme="minorHAnsi" w:hAnsiTheme="minorHAnsi" w:cstheme="minorHAnsi"/>
          <w:i/>
          <w:iCs/>
          <w:noProof/>
          <w:sz w:val="20"/>
          <w:szCs w:val="20"/>
        </w:rPr>
        <w:t>Psychol</w:t>
      </w:r>
      <w:r w:rsidR="006E767D" w:rsidRPr="00747F62">
        <w:rPr>
          <w:rFonts w:asciiTheme="minorHAnsi" w:hAnsiTheme="minorHAnsi" w:cstheme="minorHAnsi"/>
          <w:i/>
          <w:iCs/>
          <w:noProof/>
          <w:sz w:val="20"/>
          <w:szCs w:val="20"/>
        </w:rPr>
        <w:t>.</w:t>
      </w:r>
      <w:r w:rsidR="006E767D" w:rsidRPr="001E7FFA">
        <w:rPr>
          <w:rFonts w:asciiTheme="minorHAnsi" w:hAnsiTheme="minorHAnsi" w:cstheme="minorHAnsi"/>
          <w:i/>
          <w:iCs/>
          <w:noProof/>
          <w:sz w:val="20"/>
          <w:szCs w:val="20"/>
        </w:rPr>
        <w:t xml:space="preserve"> </w:t>
      </w:r>
      <w:r w:rsidRPr="001E7FFA">
        <w:rPr>
          <w:rFonts w:asciiTheme="minorHAnsi" w:hAnsiTheme="minorHAnsi" w:cstheme="minorHAnsi"/>
          <w:i/>
          <w:iCs/>
          <w:noProof/>
          <w:sz w:val="20"/>
          <w:szCs w:val="20"/>
        </w:rPr>
        <w:t>Rev</w:t>
      </w:r>
      <w:r w:rsidR="006E767D" w:rsidRPr="00747F62">
        <w:rPr>
          <w:rFonts w:asciiTheme="minorHAnsi" w:hAnsiTheme="minorHAnsi" w:cstheme="minorHAnsi"/>
          <w:i/>
          <w:iCs/>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122</w:t>
      </w:r>
      <w:r w:rsidRPr="001E7FFA">
        <w:rPr>
          <w:rFonts w:asciiTheme="minorHAnsi" w:hAnsiTheme="minorHAnsi" w:cstheme="minorHAnsi"/>
          <w:noProof/>
          <w:sz w:val="20"/>
          <w:szCs w:val="20"/>
        </w:rPr>
        <w:t xml:space="preserve">, 232–241.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.1037/a0038696</w:t>
      </w:r>
      <w:r w:rsidR="006E767D" w:rsidRPr="00747F62">
        <w:rPr>
          <w:rFonts w:asciiTheme="minorHAnsi" w:hAnsiTheme="minorHAnsi" w:cstheme="minorHAnsi"/>
          <w:noProof/>
          <w:sz w:val="20"/>
          <w:szCs w:val="20"/>
        </w:rPr>
        <w:t>.ß</w:t>
      </w:r>
    </w:p>
    <w:p w14:paraId="4E9607AB" w14:textId="523A89F5"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Donohue, S. E., Green, J. J.</w:t>
      </w:r>
      <w:r w:rsidR="006E767D" w:rsidRPr="00747F62">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Woldorff, M. G. (2015). The effects of attention on the temporal integration of multisensory stimuli</w:t>
      </w:r>
      <w:r w:rsidR="006E767D" w:rsidRPr="00747F62">
        <w:rPr>
          <w:rFonts w:asciiTheme="minorHAnsi" w:hAnsiTheme="minorHAnsi" w:cstheme="minorHAnsi"/>
          <w:noProof/>
          <w:sz w:val="20"/>
          <w:szCs w:val="20"/>
        </w:rPr>
        <w:t xml:space="preserve">, </w:t>
      </w:r>
      <w:r w:rsidR="006E767D" w:rsidRPr="001E7FFA">
        <w:rPr>
          <w:rFonts w:asciiTheme="minorHAnsi" w:hAnsiTheme="minorHAnsi" w:cstheme="minorHAnsi"/>
          <w:i/>
          <w:iCs/>
          <w:noProof/>
          <w:sz w:val="20"/>
          <w:szCs w:val="20"/>
        </w:rPr>
        <w:t>Front. Integr. Neurosci.</w:t>
      </w:r>
      <w:r w:rsidR="006E767D" w:rsidRPr="00747F62">
        <w:rPr>
          <w:rFonts w:asciiTheme="minorHAnsi" w:hAnsiTheme="minorHAnsi" w:cstheme="minorHAnsi"/>
          <w:noProof/>
          <w:sz w:val="20"/>
          <w:szCs w:val="20"/>
        </w:rPr>
        <w:t xml:space="preserve"> </w:t>
      </w:r>
      <w:r w:rsidR="006E767D" w:rsidRPr="00747F62">
        <w:rPr>
          <w:rFonts w:asciiTheme="minorHAnsi" w:hAnsiTheme="minorHAnsi" w:cstheme="minorHAnsi"/>
          <w:b/>
          <w:bCs/>
          <w:noProof/>
          <w:sz w:val="20"/>
          <w:szCs w:val="20"/>
        </w:rPr>
        <w:t>9</w:t>
      </w:r>
      <w:r w:rsidR="006E767D" w:rsidRPr="00747F62">
        <w:rPr>
          <w:rFonts w:asciiTheme="minorHAnsi" w:hAnsiTheme="minorHAnsi" w:cstheme="minorHAnsi"/>
          <w:noProof/>
          <w:sz w:val="20"/>
          <w:szCs w:val="20"/>
        </w:rPr>
        <w:t>, 32.</w:t>
      </w:r>
      <w:r w:rsidR="006E767D" w:rsidRPr="001E7FFA">
        <w:rPr>
          <w:rFonts w:asciiTheme="minorHAnsi" w:hAnsiTheme="minorHAnsi" w:cstheme="minorHAnsi"/>
          <w:noProof/>
          <w:sz w:val="20"/>
          <w:szCs w:val="20"/>
        </w:rPr>
        <w:t xml:space="preserve">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.3389/fnint.2015.00032</w:t>
      </w:r>
      <w:r w:rsidR="006E767D" w:rsidRPr="00747F62">
        <w:rPr>
          <w:rFonts w:asciiTheme="minorHAnsi" w:hAnsiTheme="minorHAnsi" w:cstheme="minorHAnsi"/>
          <w:noProof/>
          <w:sz w:val="20"/>
          <w:szCs w:val="20"/>
        </w:rPr>
        <w:t>.</w:t>
      </w:r>
    </w:p>
    <w:p w14:paraId="6CB11597" w14:textId="44930AA9"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Fujisaki, W., Shimojo, S., Kashino, M.</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Nishida, S. (2004). Recalibration of audiovisual simultaneity</w:t>
      </w:r>
      <w:r w:rsidR="005755ED"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005755ED" w:rsidRPr="00747F62">
        <w:rPr>
          <w:rFonts w:asciiTheme="minorHAnsi" w:hAnsiTheme="minorHAnsi" w:cstheme="minorHAnsi"/>
          <w:i/>
          <w:iCs/>
          <w:noProof/>
          <w:sz w:val="20"/>
          <w:szCs w:val="20"/>
        </w:rPr>
        <w:t>Nat. Neurosci.</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7</w:t>
      </w:r>
      <w:r w:rsidRPr="001E7FFA">
        <w:rPr>
          <w:rFonts w:asciiTheme="minorHAnsi" w:hAnsiTheme="minorHAnsi" w:cstheme="minorHAnsi"/>
          <w:noProof/>
          <w:sz w:val="20"/>
          <w:szCs w:val="20"/>
        </w:rPr>
        <w:t xml:space="preserve">, 773–778.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.1038/nn1268</w:t>
      </w:r>
    </w:p>
    <w:p w14:paraId="345F4BBC" w14:textId="5E667224" w:rsidR="002A72E1" w:rsidRPr="001E7FFA" w:rsidRDefault="002A72E1"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García-Pérez, M. A.</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Alcalá-Quintana, R. (2012). On the discrepant results in synchrony judgment and temporal-order judgment tasks: </w:t>
      </w:r>
      <w:r w:rsidR="001205CC" w:rsidRPr="00747F62">
        <w:rPr>
          <w:rFonts w:asciiTheme="minorHAnsi" w:hAnsiTheme="minorHAnsi" w:cstheme="minorHAnsi"/>
          <w:noProof/>
          <w:sz w:val="20"/>
          <w:szCs w:val="20"/>
        </w:rPr>
        <w:t>a</w:t>
      </w:r>
      <w:r w:rsidR="001205CC" w:rsidRPr="001E7FFA">
        <w:rPr>
          <w:rFonts w:asciiTheme="minorHAnsi" w:hAnsiTheme="minorHAnsi" w:cstheme="minorHAnsi"/>
          <w:noProof/>
          <w:sz w:val="20"/>
          <w:szCs w:val="20"/>
        </w:rPr>
        <w:t xml:space="preserve"> </w:t>
      </w:r>
      <w:r w:rsidRPr="001E7FFA">
        <w:rPr>
          <w:rFonts w:asciiTheme="minorHAnsi" w:hAnsiTheme="minorHAnsi" w:cstheme="minorHAnsi"/>
          <w:noProof/>
          <w:sz w:val="20"/>
          <w:szCs w:val="20"/>
        </w:rPr>
        <w:t>quantitative model</w:t>
      </w:r>
      <w:r w:rsidR="001205CC" w:rsidRPr="00747F62">
        <w:rPr>
          <w:rFonts w:asciiTheme="minorHAnsi" w:hAnsiTheme="minorHAnsi" w:cstheme="minorHAnsi"/>
          <w:noProof/>
          <w:sz w:val="20"/>
          <w:szCs w:val="20"/>
        </w:rPr>
        <w:t>,</w:t>
      </w:r>
      <w:r w:rsidR="001205CC" w:rsidRPr="001E7FFA">
        <w:rPr>
          <w:rFonts w:asciiTheme="minorHAnsi" w:hAnsiTheme="minorHAnsi" w:cstheme="minorHAnsi"/>
          <w:noProof/>
          <w:sz w:val="20"/>
          <w:szCs w:val="20"/>
        </w:rPr>
        <w:t xml:space="preserve"> </w:t>
      </w:r>
      <w:r w:rsidR="001205CC" w:rsidRPr="001E7FFA">
        <w:rPr>
          <w:rFonts w:asciiTheme="minorHAnsi" w:hAnsiTheme="minorHAnsi" w:cstheme="minorHAnsi"/>
          <w:i/>
          <w:iCs/>
          <w:noProof/>
          <w:sz w:val="20"/>
          <w:szCs w:val="20"/>
        </w:rPr>
        <w:t>Psychon</w:t>
      </w:r>
      <w:r w:rsidR="001205CC" w:rsidRPr="00747F62">
        <w:rPr>
          <w:rFonts w:asciiTheme="minorHAnsi" w:hAnsiTheme="minorHAnsi" w:cstheme="minorHAnsi"/>
          <w:i/>
          <w:iCs/>
          <w:noProof/>
          <w:sz w:val="20"/>
          <w:szCs w:val="20"/>
        </w:rPr>
        <w:t>.</w:t>
      </w:r>
      <w:r w:rsidR="001205CC" w:rsidRPr="001E7FFA">
        <w:rPr>
          <w:rFonts w:asciiTheme="minorHAnsi" w:hAnsiTheme="minorHAnsi" w:cstheme="minorHAnsi"/>
          <w:i/>
          <w:iCs/>
          <w:noProof/>
          <w:sz w:val="20"/>
          <w:szCs w:val="20"/>
        </w:rPr>
        <w:t xml:space="preserve"> </w:t>
      </w:r>
      <w:r w:rsidRPr="001E7FFA">
        <w:rPr>
          <w:rFonts w:asciiTheme="minorHAnsi" w:hAnsiTheme="minorHAnsi" w:cstheme="minorHAnsi"/>
          <w:i/>
          <w:iCs/>
          <w:noProof/>
          <w:sz w:val="20"/>
          <w:szCs w:val="20"/>
        </w:rPr>
        <w:t>Bull</w:t>
      </w:r>
      <w:r w:rsidR="001205CC"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Rev</w:t>
      </w:r>
      <w:r w:rsidR="001205CC"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19</w:t>
      </w:r>
      <w:r w:rsidRPr="001E7FFA">
        <w:rPr>
          <w:rFonts w:asciiTheme="minorHAnsi" w:hAnsiTheme="minorHAnsi" w:cstheme="minorHAnsi"/>
          <w:noProof/>
          <w:sz w:val="20"/>
          <w:szCs w:val="20"/>
        </w:rPr>
        <w:t xml:space="preserve">, 820–846.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.3758/s13423-012-0278-y</w:t>
      </w:r>
      <w:r w:rsidR="005755ED" w:rsidRPr="00747F62">
        <w:rPr>
          <w:rFonts w:asciiTheme="minorHAnsi" w:hAnsiTheme="minorHAnsi" w:cstheme="minorHAnsi"/>
          <w:noProof/>
          <w:sz w:val="20"/>
          <w:szCs w:val="20"/>
        </w:rPr>
        <w:t>.</w:t>
      </w:r>
    </w:p>
    <w:p w14:paraId="5D388149" w14:textId="66393611" w:rsidR="002A72E1" w:rsidRPr="001E7FFA" w:rsidRDefault="002A72E1"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Gondan, M., Niederhaus, B., Rösler, F.</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Röder, B. (2005). Multisensory processing in the redundant-target effect: A behavioral and event-related potential study</w:t>
      </w:r>
      <w:r w:rsidR="001205CC" w:rsidRPr="00747F62">
        <w:rPr>
          <w:rFonts w:asciiTheme="minorHAnsi" w:hAnsiTheme="minorHAnsi" w:cstheme="minorHAnsi"/>
          <w:noProof/>
          <w:sz w:val="20"/>
          <w:szCs w:val="20"/>
        </w:rPr>
        <w:t>,</w:t>
      </w:r>
      <w:r w:rsidR="001205CC" w:rsidRPr="001E7FFA">
        <w:rPr>
          <w:rFonts w:asciiTheme="minorHAnsi" w:hAnsiTheme="minorHAnsi" w:cstheme="minorHAnsi"/>
          <w:i/>
          <w:iCs/>
          <w:noProof/>
          <w:sz w:val="20"/>
          <w:szCs w:val="20"/>
        </w:rPr>
        <w:t xml:space="preserve"> </w:t>
      </w:r>
      <w:r w:rsidR="001205CC" w:rsidRPr="00747F62">
        <w:rPr>
          <w:rFonts w:asciiTheme="minorHAnsi" w:hAnsiTheme="minorHAnsi" w:cstheme="minorHAnsi"/>
          <w:i/>
          <w:iCs/>
          <w:noProof/>
          <w:sz w:val="20"/>
          <w:szCs w:val="20"/>
        </w:rPr>
        <w:t>Percept. Psychophys.</w:t>
      </w:r>
      <w:r w:rsidRPr="001E7FFA">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67</w:t>
      </w:r>
      <w:r w:rsidRPr="001E7FFA">
        <w:rPr>
          <w:rFonts w:asciiTheme="minorHAnsi" w:hAnsiTheme="minorHAnsi" w:cstheme="minorHAnsi"/>
          <w:noProof/>
          <w:sz w:val="20"/>
          <w:szCs w:val="20"/>
        </w:rPr>
        <w:t xml:space="preserve">, 713–726.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.3758/BF03193527</w:t>
      </w:r>
      <w:r w:rsidR="001205CC" w:rsidRPr="00747F62">
        <w:rPr>
          <w:rFonts w:asciiTheme="minorHAnsi" w:hAnsiTheme="minorHAnsi" w:cstheme="minorHAnsi"/>
          <w:noProof/>
          <w:sz w:val="20"/>
          <w:szCs w:val="20"/>
        </w:rPr>
        <w:t>.</w:t>
      </w:r>
    </w:p>
    <w:p w14:paraId="7F131973" w14:textId="5FE02C8B"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Horsfall, R., Wuerger, S.</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Meyer, G. (2021</w:t>
      </w:r>
      <w:r w:rsidR="00515C5D" w:rsidRPr="001E7FFA">
        <w:rPr>
          <w:rFonts w:asciiTheme="minorHAnsi" w:hAnsiTheme="minorHAnsi" w:cstheme="minorHAnsi"/>
          <w:noProof/>
          <w:sz w:val="20"/>
          <w:szCs w:val="20"/>
        </w:rPr>
        <w:t>a</w:t>
      </w:r>
      <w:r w:rsidRPr="001E7FFA">
        <w:rPr>
          <w:rFonts w:asciiTheme="minorHAnsi" w:hAnsiTheme="minorHAnsi" w:cstheme="minorHAnsi"/>
          <w:noProof/>
          <w:sz w:val="20"/>
          <w:szCs w:val="20"/>
        </w:rPr>
        <w:t>). Visual intensity-dependent response latencies predict perceived audio–visual simultaneity</w:t>
      </w:r>
      <w:r w:rsidR="001205CC" w:rsidRPr="00747F62">
        <w:rPr>
          <w:rFonts w:asciiTheme="minorHAnsi" w:hAnsiTheme="minorHAnsi" w:cstheme="minorHAnsi"/>
          <w:noProof/>
          <w:sz w:val="20"/>
          <w:szCs w:val="20"/>
        </w:rPr>
        <w:t>,</w:t>
      </w:r>
      <w:r w:rsidR="001205CC"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J</w:t>
      </w:r>
      <w:r w:rsidR="001205CC"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w:t>
      </w:r>
      <w:r w:rsidR="001205CC" w:rsidRPr="001E7FFA">
        <w:rPr>
          <w:rFonts w:asciiTheme="minorHAnsi" w:hAnsiTheme="minorHAnsi" w:cstheme="minorHAnsi"/>
          <w:i/>
          <w:iCs/>
          <w:noProof/>
          <w:sz w:val="20"/>
          <w:szCs w:val="20"/>
        </w:rPr>
        <w:t>Math</w:t>
      </w:r>
      <w:r w:rsidR="001205CC" w:rsidRPr="00747F62">
        <w:rPr>
          <w:rFonts w:asciiTheme="minorHAnsi" w:hAnsiTheme="minorHAnsi" w:cstheme="minorHAnsi"/>
          <w:i/>
          <w:iCs/>
          <w:noProof/>
          <w:sz w:val="20"/>
          <w:szCs w:val="20"/>
        </w:rPr>
        <w:t xml:space="preserve">. </w:t>
      </w:r>
      <w:r w:rsidRPr="001E7FFA">
        <w:rPr>
          <w:rFonts w:asciiTheme="minorHAnsi" w:hAnsiTheme="minorHAnsi" w:cstheme="minorHAnsi"/>
          <w:i/>
          <w:iCs/>
          <w:noProof/>
          <w:sz w:val="20"/>
          <w:szCs w:val="20"/>
        </w:rPr>
        <w:t>Psychol</w:t>
      </w:r>
      <w:r w:rsidR="001205CC" w:rsidRPr="00747F62">
        <w:rPr>
          <w:rFonts w:asciiTheme="minorHAnsi" w:hAnsiTheme="minorHAnsi" w:cstheme="minorHAnsi"/>
          <w:i/>
          <w:iCs/>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100</w:t>
      </w:r>
      <w:r w:rsidRPr="001E7FFA">
        <w:rPr>
          <w:rFonts w:asciiTheme="minorHAnsi" w:hAnsiTheme="minorHAnsi" w:cstheme="minorHAnsi"/>
          <w:noProof/>
          <w:sz w:val="20"/>
          <w:szCs w:val="20"/>
        </w:rPr>
        <w:t xml:space="preserve">, 102471.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.1016/j.jmp.2020.102471</w:t>
      </w:r>
      <w:r w:rsidR="001205CC" w:rsidRPr="00747F62">
        <w:rPr>
          <w:rFonts w:asciiTheme="minorHAnsi" w:hAnsiTheme="minorHAnsi" w:cstheme="minorHAnsi"/>
          <w:noProof/>
          <w:sz w:val="20"/>
          <w:szCs w:val="20"/>
        </w:rPr>
        <w:t>.</w:t>
      </w:r>
    </w:p>
    <w:p w14:paraId="02DF8E0B" w14:textId="641485E7" w:rsidR="00515C5D" w:rsidRPr="001E7FFA" w:rsidRDefault="00515C5D" w:rsidP="00515C5D">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Horsfall, R. P., Wuerger, S. M.</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Meyer, G. F. (2021b). Narrowing of th</w:t>
      </w:r>
      <w:r w:rsidR="00B53C2E" w:rsidRPr="00747F62">
        <w:rPr>
          <w:rFonts w:asciiTheme="minorHAnsi" w:hAnsiTheme="minorHAnsi" w:cstheme="minorHAnsi"/>
          <w:noProof/>
          <w:sz w:val="20"/>
          <w:szCs w:val="20"/>
        </w:rPr>
        <w:t>e audiovisual temporal binding window due to perceptual training is specific to high visual intensity stim</w:t>
      </w:r>
      <w:r w:rsidRPr="001E7FFA">
        <w:rPr>
          <w:rFonts w:asciiTheme="minorHAnsi" w:hAnsiTheme="minorHAnsi" w:cstheme="minorHAnsi"/>
          <w:noProof/>
          <w:sz w:val="20"/>
          <w:szCs w:val="20"/>
        </w:rPr>
        <w:t>uli</w:t>
      </w:r>
      <w:r w:rsidR="00B53C2E"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I</w:t>
      </w:r>
      <w:r w:rsidR="00B53C2E" w:rsidRPr="001E7FFA">
        <w:rPr>
          <w:rFonts w:asciiTheme="minorHAnsi" w:hAnsiTheme="minorHAnsi" w:cstheme="minorHAnsi"/>
          <w:i/>
          <w:iCs/>
          <w:noProof/>
          <w:sz w:val="20"/>
          <w:szCs w:val="20"/>
        </w:rPr>
        <w:t>p</w:t>
      </w:r>
      <w:r w:rsidRPr="001E7FFA">
        <w:rPr>
          <w:rFonts w:asciiTheme="minorHAnsi" w:hAnsiTheme="minorHAnsi" w:cstheme="minorHAnsi"/>
          <w:i/>
          <w:iCs/>
          <w:noProof/>
          <w:sz w:val="20"/>
          <w:szCs w:val="20"/>
        </w:rPr>
        <w:t>erception</w:t>
      </w:r>
      <w:r w:rsidR="00B53C2E" w:rsidRPr="00747F62">
        <w:rPr>
          <w:rFonts w:asciiTheme="minorHAnsi" w:hAnsiTheme="minorHAnsi" w:cstheme="minorHAnsi"/>
          <w:i/>
          <w:iCs/>
          <w:noProof/>
          <w:sz w:val="20"/>
          <w:szCs w:val="20"/>
        </w:rPr>
        <w:t>.</w:t>
      </w:r>
      <w:r w:rsidR="00B53C2E"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12</w:t>
      </w:r>
      <w:r w:rsidRPr="001E7FFA">
        <w:rPr>
          <w:rFonts w:asciiTheme="minorHAnsi" w:hAnsiTheme="minorHAnsi" w:cstheme="minorHAnsi"/>
          <w:noProof/>
          <w:sz w:val="20"/>
          <w:szCs w:val="20"/>
        </w:rPr>
        <w:t xml:space="preserve">.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.1177/2041669520978670</w:t>
      </w:r>
      <w:r w:rsidR="00AB0D7A" w:rsidRPr="00747F62">
        <w:rPr>
          <w:rFonts w:asciiTheme="minorHAnsi" w:hAnsiTheme="minorHAnsi" w:cstheme="minorHAnsi"/>
          <w:noProof/>
          <w:sz w:val="20"/>
          <w:szCs w:val="20"/>
        </w:rPr>
        <w:t>.</w:t>
      </w:r>
    </w:p>
    <w:p w14:paraId="68ECD054" w14:textId="62761C8D" w:rsidR="001B2A1B" w:rsidRPr="001E7FFA" w:rsidRDefault="001B2A1B"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Hülsdünker, T., Ostermann, M.</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Mierau, A. (2019). The </w:t>
      </w:r>
      <w:r w:rsidR="00B53C2E" w:rsidRPr="00747F62">
        <w:rPr>
          <w:rFonts w:asciiTheme="minorHAnsi" w:hAnsiTheme="minorHAnsi" w:cstheme="minorHAnsi"/>
          <w:noProof/>
          <w:sz w:val="20"/>
          <w:szCs w:val="20"/>
        </w:rPr>
        <w:t>speed of neural visual motion perception and processing determines the visuomotor reaction time of young elite table tennis athletes,</w:t>
      </w:r>
      <w:r w:rsidR="00B53C2E"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Front</w:t>
      </w:r>
      <w:r w:rsidR="00B53C2E" w:rsidRPr="001E7FFA">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Behav</w:t>
      </w:r>
      <w:r w:rsidR="00B53C2E" w:rsidRPr="001E7FFA">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Neurosci</w:t>
      </w:r>
      <w:r w:rsidR="00B53C2E" w:rsidRPr="001E7FFA">
        <w:rPr>
          <w:rFonts w:asciiTheme="minorHAnsi" w:hAnsiTheme="minorHAnsi" w:cstheme="minorHAnsi"/>
          <w:i/>
          <w:iCs/>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13</w:t>
      </w:r>
      <w:r w:rsidRPr="001E7FFA">
        <w:rPr>
          <w:rFonts w:asciiTheme="minorHAnsi" w:hAnsiTheme="minorHAnsi" w:cstheme="minorHAnsi"/>
          <w:noProof/>
          <w:sz w:val="20"/>
          <w:szCs w:val="20"/>
        </w:rPr>
        <w:t xml:space="preserve">, 165.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.3389/fnbeh.2019.00165</w:t>
      </w:r>
      <w:r w:rsidR="00B53C2E" w:rsidRPr="00747F62">
        <w:rPr>
          <w:rFonts w:asciiTheme="minorHAnsi" w:hAnsiTheme="minorHAnsi" w:cstheme="minorHAnsi"/>
          <w:noProof/>
          <w:sz w:val="20"/>
          <w:szCs w:val="20"/>
        </w:rPr>
        <w:t>.</w:t>
      </w:r>
    </w:p>
    <w:p w14:paraId="2D5958E0" w14:textId="77777777" w:rsidR="00747F62" w:rsidRPr="00747F62" w:rsidRDefault="00747F62" w:rsidP="00747F62">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Jaskownki</w:t>
      </w:r>
      <w:r w:rsidRPr="00747F62">
        <w:rPr>
          <w:rFonts w:asciiTheme="minorHAnsi" w:hAnsiTheme="minorHAnsi" w:cstheme="minorHAnsi"/>
          <w:noProof/>
          <w:sz w:val="20"/>
          <w:szCs w:val="20"/>
        </w:rPr>
        <w:t xml:space="preserve">, P., Rybarczyk, K. and Jaroszyk, F. (1994). The relationship between latency of auditory evoked potentials, simple reaction time, and stimulus intensity, </w:t>
      </w:r>
      <w:r w:rsidRPr="00747F62">
        <w:rPr>
          <w:rFonts w:asciiTheme="minorHAnsi" w:hAnsiTheme="minorHAnsi" w:cstheme="minorHAnsi"/>
          <w:i/>
          <w:iCs/>
          <w:noProof/>
          <w:sz w:val="20"/>
          <w:szCs w:val="20"/>
        </w:rPr>
        <w:t>Psychol. Res.</w:t>
      </w:r>
      <w:r w:rsidRPr="00747F62">
        <w:rPr>
          <w:rFonts w:asciiTheme="minorHAnsi" w:hAnsiTheme="minorHAnsi" w:cstheme="minorHAnsi"/>
          <w:noProof/>
          <w:sz w:val="20"/>
          <w:szCs w:val="20"/>
        </w:rPr>
        <w:t xml:space="preserve"> </w:t>
      </w:r>
      <w:r w:rsidRPr="00747F62">
        <w:rPr>
          <w:rFonts w:asciiTheme="minorHAnsi" w:hAnsiTheme="minorHAnsi" w:cstheme="minorHAnsi"/>
          <w:b/>
          <w:bCs/>
          <w:noProof/>
          <w:sz w:val="20"/>
          <w:szCs w:val="20"/>
        </w:rPr>
        <w:t>56</w:t>
      </w:r>
      <w:r w:rsidRPr="00747F62">
        <w:rPr>
          <w:rFonts w:asciiTheme="minorHAnsi" w:hAnsiTheme="minorHAnsi" w:cstheme="minorHAnsi"/>
          <w:noProof/>
          <w:sz w:val="20"/>
          <w:szCs w:val="20"/>
        </w:rPr>
        <w:t>, 59–65. DOI: 10.1007/BF00419712.</w:t>
      </w:r>
    </w:p>
    <w:p w14:paraId="1AC4479E" w14:textId="3775B810"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Jaśkowski, P. (1991). Two-stage model for order discrimination</w:t>
      </w:r>
      <w:r w:rsidR="0050311A" w:rsidRPr="00747F62">
        <w:rPr>
          <w:rFonts w:asciiTheme="minorHAnsi" w:hAnsiTheme="minorHAnsi" w:cstheme="minorHAnsi"/>
          <w:noProof/>
          <w:sz w:val="20"/>
          <w:szCs w:val="20"/>
        </w:rPr>
        <w:t>,</w:t>
      </w:r>
      <w:r w:rsidR="0050311A" w:rsidRPr="001E7FFA">
        <w:rPr>
          <w:rFonts w:asciiTheme="minorHAnsi" w:hAnsiTheme="minorHAnsi" w:cstheme="minorHAnsi"/>
          <w:noProof/>
          <w:sz w:val="20"/>
          <w:szCs w:val="20"/>
        </w:rPr>
        <w:t xml:space="preserve"> </w:t>
      </w:r>
      <w:r w:rsidR="001205CC" w:rsidRPr="00747F62">
        <w:rPr>
          <w:rFonts w:asciiTheme="minorHAnsi" w:hAnsiTheme="minorHAnsi" w:cstheme="minorHAnsi"/>
          <w:i/>
          <w:iCs/>
          <w:noProof/>
          <w:sz w:val="20"/>
          <w:szCs w:val="20"/>
        </w:rPr>
        <w:t>Percept. Psychophys.</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50</w:t>
      </w:r>
      <w:r w:rsidRPr="001E7FFA">
        <w:rPr>
          <w:rFonts w:asciiTheme="minorHAnsi" w:hAnsiTheme="minorHAnsi" w:cstheme="minorHAnsi"/>
          <w:noProof/>
          <w:sz w:val="20"/>
          <w:szCs w:val="20"/>
        </w:rPr>
        <w:t xml:space="preserve">, 76–82.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.3758/BF03212206</w:t>
      </w:r>
      <w:r w:rsidR="0050311A" w:rsidRPr="00747F62">
        <w:rPr>
          <w:rFonts w:asciiTheme="minorHAnsi" w:hAnsiTheme="minorHAnsi" w:cstheme="minorHAnsi"/>
          <w:noProof/>
          <w:sz w:val="20"/>
          <w:szCs w:val="20"/>
        </w:rPr>
        <w:t>.</w:t>
      </w:r>
    </w:p>
    <w:p w14:paraId="76FC2F2B" w14:textId="7A1D0625"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Jaśkowski, P. (1992). Temporal-order judgment and reaction time for short and long stimuli</w:t>
      </w:r>
      <w:r w:rsidR="00926664" w:rsidRPr="00747F62">
        <w:rPr>
          <w:rFonts w:asciiTheme="minorHAnsi" w:hAnsiTheme="minorHAnsi" w:cstheme="minorHAnsi"/>
          <w:noProof/>
          <w:sz w:val="20"/>
          <w:szCs w:val="20"/>
        </w:rPr>
        <w:t xml:space="preserve">, </w:t>
      </w:r>
      <w:r w:rsidR="00926664" w:rsidRPr="001E7FFA">
        <w:rPr>
          <w:rFonts w:asciiTheme="minorHAnsi" w:hAnsiTheme="minorHAnsi" w:cstheme="minorHAnsi"/>
          <w:i/>
          <w:iCs/>
          <w:noProof/>
          <w:sz w:val="20"/>
          <w:szCs w:val="20"/>
        </w:rPr>
        <w:t>Psychol. Res.</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54</w:t>
      </w:r>
      <w:r w:rsidRPr="001E7FFA">
        <w:rPr>
          <w:rFonts w:asciiTheme="minorHAnsi" w:hAnsiTheme="minorHAnsi" w:cstheme="minorHAnsi"/>
          <w:noProof/>
          <w:sz w:val="20"/>
          <w:szCs w:val="20"/>
        </w:rPr>
        <w:t xml:space="preserve">, </w:t>
      </w:r>
      <w:r w:rsidRPr="001E7FFA">
        <w:rPr>
          <w:rFonts w:asciiTheme="minorHAnsi" w:hAnsiTheme="minorHAnsi" w:cstheme="minorHAnsi"/>
          <w:noProof/>
          <w:sz w:val="20"/>
          <w:szCs w:val="20"/>
        </w:rPr>
        <w:lastRenderedPageBreak/>
        <w:t xml:space="preserve">141–145.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.1007/BF00922093</w:t>
      </w:r>
      <w:r w:rsidR="0050311A" w:rsidRPr="00747F62">
        <w:rPr>
          <w:rFonts w:asciiTheme="minorHAnsi" w:hAnsiTheme="minorHAnsi" w:cstheme="minorHAnsi"/>
          <w:noProof/>
          <w:sz w:val="20"/>
          <w:szCs w:val="20"/>
        </w:rPr>
        <w:t>.</w:t>
      </w:r>
    </w:p>
    <w:p w14:paraId="573117EA" w14:textId="22FF852F" w:rsidR="0072647F" w:rsidRPr="00747F62" w:rsidRDefault="0072647F" w:rsidP="0072647F">
      <w:pPr>
        <w:widowControl w:val="0"/>
        <w:autoSpaceDE w:val="0"/>
        <w:autoSpaceDN w:val="0"/>
        <w:adjustRightInd w:val="0"/>
        <w:spacing w:line="480" w:lineRule="auto"/>
        <w:ind w:left="480" w:hanging="480"/>
        <w:rPr>
          <w:rFonts w:asciiTheme="minorHAnsi" w:hAnsiTheme="minorHAnsi" w:cstheme="minorHAnsi"/>
          <w:noProof/>
          <w:sz w:val="20"/>
          <w:szCs w:val="20"/>
        </w:rPr>
      </w:pPr>
      <w:r w:rsidRPr="00747F62">
        <w:rPr>
          <w:rFonts w:asciiTheme="minorHAnsi" w:hAnsiTheme="minorHAnsi" w:cstheme="minorHAnsi"/>
          <w:noProof/>
          <w:sz w:val="20"/>
          <w:szCs w:val="20"/>
        </w:rPr>
        <w:t>Ja</w:t>
      </w:r>
      <w:r w:rsidR="00C668DE" w:rsidRPr="001E7FFA">
        <w:rPr>
          <w:rFonts w:asciiTheme="minorHAnsi" w:hAnsiTheme="minorHAnsi" w:cstheme="minorHAnsi"/>
          <w:noProof/>
          <w:sz w:val="20"/>
          <w:szCs w:val="20"/>
        </w:rPr>
        <w:t>ś</w:t>
      </w:r>
      <w:r w:rsidRPr="00747F62">
        <w:rPr>
          <w:rFonts w:asciiTheme="minorHAnsi" w:hAnsiTheme="minorHAnsi" w:cstheme="minorHAnsi"/>
          <w:noProof/>
          <w:sz w:val="20"/>
          <w:szCs w:val="20"/>
        </w:rPr>
        <w:t>kowski, P., Rybarczyk, K., Jaroszyk, F., &amp; Lema</w:t>
      </w:r>
      <w:r w:rsidR="00C668DE" w:rsidRPr="00747F62">
        <w:rPr>
          <w:rFonts w:asciiTheme="minorHAnsi" w:hAnsiTheme="minorHAnsi" w:cstheme="minorHAnsi"/>
          <w:noProof/>
          <w:sz w:val="20"/>
          <w:szCs w:val="20"/>
        </w:rPr>
        <w:t>ń</w:t>
      </w:r>
      <w:r w:rsidRPr="00747F62">
        <w:rPr>
          <w:rFonts w:asciiTheme="minorHAnsi" w:hAnsiTheme="minorHAnsi" w:cstheme="minorHAnsi"/>
          <w:noProof/>
          <w:sz w:val="20"/>
          <w:szCs w:val="20"/>
        </w:rPr>
        <w:t>ski, D. (1995). The effect of stimulus intensity on force output in simple reaction time task in humans</w:t>
      </w:r>
      <w:r w:rsidR="00C668DE" w:rsidRPr="00747F62">
        <w:rPr>
          <w:rFonts w:asciiTheme="minorHAnsi" w:hAnsiTheme="minorHAnsi" w:cstheme="minorHAnsi"/>
          <w:noProof/>
          <w:sz w:val="20"/>
          <w:szCs w:val="20"/>
        </w:rPr>
        <w:t>,</w:t>
      </w:r>
      <w:r w:rsidRPr="00747F62">
        <w:rPr>
          <w:rFonts w:asciiTheme="minorHAnsi" w:hAnsiTheme="minorHAnsi" w:cstheme="minorHAnsi"/>
          <w:i/>
          <w:iCs/>
          <w:noProof/>
          <w:sz w:val="20"/>
          <w:szCs w:val="20"/>
        </w:rPr>
        <w:t xml:space="preserve"> Acta Neurobiol</w:t>
      </w:r>
      <w:r w:rsidR="00C668DE" w:rsidRPr="00747F62">
        <w:rPr>
          <w:rFonts w:asciiTheme="minorHAnsi" w:hAnsiTheme="minorHAnsi" w:cstheme="minorHAnsi"/>
          <w:i/>
          <w:iCs/>
          <w:noProof/>
          <w:sz w:val="20"/>
          <w:szCs w:val="20"/>
        </w:rPr>
        <w:t>.</w:t>
      </w:r>
      <w:r w:rsidRPr="00747F62">
        <w:rPr>
          <w:rFonts w:asciiTheme="minorHAnsi" w:hAnsiTheme="minorHAnsi" w:cstheme="minorHAnsi"/>
          <w:i/>
          <w:iCs/>
          <w:noProof/>
          <w:sz w:val="20"/>
          <w:szCs w:val="20"/>
        </w:rPr>
        <w:t xml:space="preserve"> Exp</w:t>
      </w:r>
      <w:r w:rsidR="00C668DE" w:rsidRPr="00747F62">
        <w:rPr>
          <w:rFonts w:asciiTheme="minorHAnsi" w:hAnsiTheme="minorHAnsi" w:cstheme="minorHAnsi"/>
          <w:i/>
          <w:iCs/>
          <w:noProof/>
          <w:sz w:val="20"/>
          <w:szCs w:val="20"/>
        </w:rPr>
        <w:t>.</w:t>
      </w:r>
      <w:r w:rsidRPr="00747F62">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55</w:t>
      </w:r>
      <w:r w:rsidRPr="00747F62">
        <w:rPr>
          <w:rFonts w:asciiTheme="minorHAnsi" w:hAnsiTheme="minorHAnsi" w:cstheme="minorHAnsi"/>
          <w:noProof/>
          <w:sz w:val="20"/>
          <w:szCs w:val="20"/>
        </w:rPr>
        <w:t>, 57–64.</w:t>
      </w:r>
      <w:r w:rsidR="00C668DE" w:rsidRPr="00747F62">
        <w:rPr>
          <w:rFonts w:asciiTheme="minorHAnsi" w:hAnsiTheme="minorHAnsi" w:cstheme="minorHAnsi"/>
          <w:noProof/>
          <w:sz w:val="20"/>
          <w:szCs w:val="20"/>
        </w:rPr>
        <w:t xml:space="preserve"> DOI: 10.55782/ane-1995-1061.</w:t>
      </w:r>
    </w:p>
    <w:p w14:paraId="43AA7C5B" w14:textId="4515165A" w:rsidR="00375C35" w:rsidRPr="001E7FFA" w:rsidRDefault="0072647F"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747F62">
        <w:rPr>
          <w:rFonts w:asciiTheme="minorHAnsi" w:hAnsiTheme="minorHAnsi" w:cstheme="minorHAnsi"/>
          <w:noProof/>
          <w:sz w:val="20"/>
          <w:szCs w:val="20"/>
        </w:rPr>
        <w:t>Kelly, S. P., &amp; O’Connell, R. G. (2013). Internal and external influences on the rate of sensory evidence accumulation in the human brain</w:t>
      </w:r>
      <w:r w:rsidR="00C668DE" w:rsidRPr="00747F62">
        <w:rPr>
          <w:rFonts w:asciiTheme="minorHAnsi" w:hAnsiTheme="minorHAnsi" w:cstheme="minorHAnsi"/>
          <w:noProof/>
          <w:sz w:val="20"/>
          <w:szCs w:val="20"/>
        </w:rPr>
        <w:t>,</w:t>
      </w:r>
      <w:r w:rsidRPr="00747F62">
        <w:rPr>
          <w:rFonts w:asciiTheme="minorHAnsi" w:hAnsiTheme="minorHAnsi" w:cstheme="minorHAnsi"/>
          <w:noProof/>
          <w:sz w:val="20"/>
          <w:szCs w:val="20"/>
        </w:rPr>
        <w:t xml:space="preserve"> </w:t>
      </w:r>
      <w:r w:rsidRPr="00747F62">
        <w:rPr>
          <w:rFonts w:asciiTheme="minorHAnsi" w:hAnsiTheme="minorHAnsi" w:cstheme="minorHAnsi"/>
          <w:i/>
          <w:iCs/>
          <w:noProof/>
          <w:sz w:val="20"/>
          <w:szCs w:val="20"/>
        </w:rPr>
        <w:t>J</w:t>
      </w:r>
      <w:r w:rsidR="00C668DE" w:rsidRPr="00747F62">
        <w:rPr>
          <w:rFonts w:asciiTheme="minorHAnsi" w:hAnsiTheme="minorHAnsi" w:cstheme="minorHAnsi"/>
          <w:i/>
          <w:iCs/>
          <w:noProof/>
          <w:sz w:val="20"/>
          <w:szCs w:val="20"/>
        </w:rPr>
        <w:t>.</w:t>
      </w:r>
      <w:r w:rsidRPr="00747F62">
        <w:rPr>
          <w:rFonts w:asciiTheme="minorHAnsi" w:hAnsiTheme="minorHAnsi" w:cstheme="minorHAnsi"/>
          <w:i/>
          <w:iCs/>
          <w:noProof/>
          <w:sz w:val="20"/>
          <w:szCs w:val="20"/>
        </w:rPr>
        <w:t xml:space="preserve"> Neurosci</w:t>
      </w:r>
      <w:r w:rsidR="00C668DE" w:rsidRPr="00747F62">
        <w:rPr>
          <w:rFonts w:asciiTheme="minorHAnsi" w:hAnsiTheme="minorHAnsi" w:cstheme="minorHAnsi"/>
          <w:i/>
          <w:iCs/>
          <w:noProof/>
          <w:sz w:val="20"/>
          <w:szCs w:val="20"/>
        </w:rPr>
        <w:t>.</w:t>
      </w:r>
      <w:r w:rsidRPr="00747F62">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33</w:t>
      </w:r>
      <w:r w:rsidRPr="00747F62">
        <w:rPr>
          <w:rFonts w:asciiTheme="minorHAnsi" w:hAnsiTheme="minorHAnsi" w:cstheme="minorHAnsi"/>
          <w:noProof/>
          <w:sz w:val="20"/>
          <w:szCs w:val="20"/>
        </w:rPr>
        <w:t xml:space="preserve">, 19434–19441. </w:t>
      </w:r>
      <w:r w:rsidR="00C668DE" w:rsidRPr="00747F62">
        <w:rPr>
          <w:rFonts w:asciiTheme="minorHAnsi" w:hAnsiTheme="minorHAnsi" w:cstheme="minorHAnsi"/>
          <w:noProof/>
          <w:sz w:val="20"/>
          <w:szCs w:val="20"/>
        </w:rPr>
        <w:t xml:space="preserve">DOI: </w:t>
      </w:r>
      <w:r w:rsidRPr="00747F62">
        <w:rPr>
          <w:rFonts w:asciiTheme="minorHAnsi" w:hAnsiTheme="minorHAnsi" w:cstheme="minorHAnsi"/>
          <w:noProof/>
          <w:sz w:val="20"/>
          <w:szCs w:val="20"/>
        </w:rPr>
        <w:t>10.1523/JNEUROSCI.3355-13.2013</w:t>
      </w:r>
      <w:r w:rsidR="00C668DE" w:rsidRPr="00747F62">
        <w:rPr>
          <w:rFonts w:asciiTheme="minorHAnsi" w:hAnsiTheme="minorHAnsi" w:cstheme="minorHAnsi"/>
          <w:noProof/>
          <w:sz w:val="20"/>
          <w:szCs w:val="20"/>
        </w:rPr>
        <w:t>.</w:t>
      </w:r>
    </w:p>
    <w:p w14:paraId="0AD8DA71" w14:textId="66869027"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Kopinska, A.</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Harris, L. R. (2004). Simultaneity constancy</w:t>
      </w:r>
      <w:r w:rsidR="00810DF7"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Perception</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33</w:t>
      </w:r>
      <w:r w:rsidRPr="001E7FFA">
        <w:rPr>
          <w:rFonts w:asciiTheme="minorHAnsi" w:hAnsiTheme="minorHAnsi" w:cstheme="minorHAnsi"/>
          <w:noProof/>
          <w:sz w:val="20"/>
          <w:szCs w:val="20"/>
        </w:rPr>
        <w:t xml:space="preserve">, 1049–1060.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.1068/p5169</w:t>
      </w:r>
      <w:r w:rsidR="006D5D35" w:rsidRPr="00747F62">
        <w:rPr>
          <w:rFonts w:asciiTheme="minorHAnsi" w:hAnsiTheme="minorHAnsi" w:cstheme="minorHAnsi"/>
          <w:noProof/>
          <w:sz w:val="20"/>
          <w:szCs w:val="20"/>
        </w:rPr>
        <w:t>.</w:t>
      </w:r>
    </w:p>
    <w:p w14:paraId="2BB0F817" w14:textId="3117780E" w:rsidR="00774A8E" w:rsidRPr="001E7FFA" w:rsidRDefault="00774A8E" w:rsidP="00774A8E">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Leone, L.</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McCourt, M. E. (2012). The question of simultaneity in audiovisual multisensory integration</w:t>
      </w:r>
      <w:r w:rsidR="00831A90" w:rsidRPr="00747F62">
        <w:rPr>
          <w:rFonts w:asciiTheme="minorHAnsi" w:hAnsiTheme="minorHAnsi" w:cstheme="minorHAnsi"/>
          <w:noProof/>
          <w:sz w:val="20"/>
          <w:szCs w:val="20"/>
        </w:rPr>
        <w:t>,</w:t>
      </w:r>
      <w:r w:rsidR="00831A90"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Proc</w:t>
      </w:r>
      <w:r w:rsidR="00831A90"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SPIE, </w:t>
      </w:r>
      <w:r w:rsidRPr="001E7FFA">
        <w:rPr>
          <w:rFonts w:asciiTheme="minorHAnsi" w:hAnsiTheme="minorHAnsi" w:cstheme="minorHAnsi"/>
          <w:b/>
          <w:bCs/>
          <w:noProof/>
          <w:sz w:val="20"/>
          <w:szCs w:val="20"/>
        </w:rPr>
        <w:t>8291</w:t>
      </w:r>
      <w:r w:rsidRPr="001E7FFA">
        <w:rPr>
          <w:rFonts w:asciiTheme="minorHAnsi" w:hAnsiTheme="minorHAnsi" w:cstheme="minorHAnsi"/>
          <w:noProof/>
          <w:sz w:val="20"/>
          <w:szCs w:val="20"/>
        </w:rPr>
        <w:t>, 82910J1</w:t>
      </w:r>
      <w:r w:rsidR="00831A90" w:rsidRPr="00747F62">
        <w:rPr>
          <w:rFonts w:asciiTheme="minorHAnsi" w:hAnsiTheme="minorHAnsi" w:cstheme="minorHAnsi"/>
          <w:noProof/>
          <w:sz w:val="20"/>
          <w:szCs w:val="20"/>
        </w:rPr>
        <w:t>–</w:t>
      </w:r>
      <w:r w:rsidRPr="001E7FFA">
        <w:rPr>
          <w:rFonts w:asciiTheme="minorHAnsi" w:hAnsiTheme="minorHAnsi" w:cstheme="minorHAnsi"/>
          <w:noProof/>
          <w:sz w:val="20"/>
          <w:szCs w:val="20"/>
        </w:rPr>
        <w:t>J8</w:t>
      </w:r>
      <w:r w:rsidR="00BD3F7E" w:rsidRPr="00747F62">
        <w:rPr>
          <w:rFonts w:asciiTheme="minorHAnsi" w:hAnsiTheme="minorHAnsi" w:cstheme="minorHAnsi"/>
          <w:noProof/>
          <w:sz w:val="20"/>
          <w:szCs w:val="20"/>
        </w:rPr>
        <w:t>.</w:t>
      </w:r>
      <w:r w:rsidR="00BD3F7E" w:rsidRPr="001E7FFA">
        <w:rPr>
          <w:rFonts w:asciiTheme="minorHAnsi" w:hAnsiTheme="minorHAnsi" w:cstheme="minorHAnsi"/>
          <w:noProof/>
          <w:sz w:val="20"/>
          <w:szCs w:val="20"/>
        </w:rPr>
        <w:t xml:space="preserve"> </w:t>
      </w:r>
      <w:r w:rsidR="00BD3F7E" w:rsidRPr="00747F62">
        <w:rPr>
          <w:rFonts w:asciiTheme="minorHAnsi" w:hAnsiTheme="minorHAnsi" w:cstheme="minorHAnsi"/>
          <w:noProof/>
          <w:sz w:val="20"/>
          <w:szCs w:val="20"/>
        </w:rPr>
        <w:t xml:space="preserve">DOI: </w:t>
      </w:r>
      <w:r w:rsidRPr="001E7FFA">
        <w:rPr>
          <w:rFonts w:asciiTheme="minorHAnsi" w:hAnsiTheme="minorHAnsi" w:cstheme="minorHAnsi"/>
          <w:noProof/>
          <w:sz w:val="20"/>
          <w:szCs w:val="20"/>
        </w:rPr>
        <w:t>10.1117/12.912183.</w:t>
      </w:r>
    </w:p>
    <w:p w14:paraId="579A3690" w14:textId="3DA3AA82" w:rsidR="006E1EBB" w:rsidRPr="001E7FFA" w:rsidRDefault="006E1EBB" w:rsidP="006E1EBB">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Leone, L. M.</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McCourt, M. E. (2013). The roles of physical and physiological simultaneity in audiovisual multisensory facilitation</w:t>
      </w:r>
      <w:r w:rsidR="00024224" w:rsidRPr="00747F62">
        <w:rPr>
          <w:rFonts w:asciiTheme="minorHAnsi" w:hAnsiTheme="minorHAnsi" w:cstheme="minorHAnsi"/>
          <w:noProof/>
          <w:sz w:val="20"/>
          <w:szCs w:val="20"/>
        </w:rPr>
        <w:t>,</w:t>
      </w:r>
      <w:r w:rsidR="00024224"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i</w:t>
      </w:r>
      <w:r w:rsidR="00831A90" w:rsidRPr="00747F62">
        <w:rPr>
          <w:rFonts w:asciiTheme="minorHAnsi" w:hAnsiTheme="minorHAnsi" w:cstheme="minorHAnsi"/>
          <w:i/>
          <w:iCs/>
          <w:noProof/>
          <w:sz w:val="20"/>
          <w:szCs w:val="20"/>
        </w:rPr>
        <w:t>p</w:t>
      </w:r>
      <w:r w:rsidRPr="001E7FFA">
        <w:rPr>
          <w:rFonts w:asciiTheme="minorHAnsi" w:hAnsiTheme="minorHAnsi" w:cstheme="minorHAnsi"/>
          <w:i/>
          <w:iCs/>
          <w:noProof/>
          <w:sz w:val="20"/>
          <w:szCs w:val="20"/>
        </w:rPr>
        <w:t xml:space="preserve">erception </w:t>
      </w:r>
      <w:r w:rsidRPr="001E7FFA">
        <w:rPr>
          <w:rFonts w:asciiTheme="minorHAnsi" w:hAnsiTheme="minorHAnsi" w:cstheme="minorHAnsi"/>
          <w:b/>
          <w:bCs/>
          <w:noProof/>
          <w:sz w:val="20"/>
          <w:szCs w:val="20"/>
        </w:rPr>
        <w:t>4</w:t>
      </w:r>
      <w:r w:rsidRPr="001E7FFA">
        <w:rPr>
          <w:rFonts w:asciiTheme="minorHAnsi" w:hAnsiTheme="minorHAnsi" w:cstheme="minorHAnsi"/>
          <w:noProof/>
          <w:sz w:val="20"/>
          <w:szCs w:val="20"/>
        </w:rPr>
        <w:t>, 213</w:t>
      </w:r>
      <w:r w:rsidR="00831A90"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228, </w:t>
      </w:r>
      <w:r w:rsidR="00BD3F7E" w:rsidRPr="00747F62">
        <w:rPr>
          <w:rFonts w:asciiTheme="minorHAnsi" w:hAnsiTheme="minorHAnsi" w:cstheme="minorHAnsi"/>
          <w:noProof/>
          <w:sz w:val="20"/>
          <w:szCs w:val="20"/>
        </w:rPr>
        <w:t xml:space="preserve">DOI: </w:t>
      </w:r>
      <w:r w:rsidRPr="001E7FFA">
        <w:rPr>
          <w:rFonts w:asciiTheme="minorHAnsi" w:hAnsiTheme="minorHAnsi" w:cstheme="minorHAnsi"/>
          <w:noProof/>
          <w:sz w:val="20"/>
          <w:szCs w:val="20"/>
        </w:rPr>
        <w:t>10.1068/i0532.</w:t>
      </w:r>
    </w:p>
    <w:p w14:paraId="3C40C59E" w14:textId="030947BA"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Leone, L. M.</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Mccourt, M. E. (2015). Dissociation of perception and action in audiovisual multisensory integration</w:t>
      </w:r>
      <w:r w:rsidR="00514BBD"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00514BBD" w:rsidRPr="001E7FFA">
        <w:rPr>
          <w:rFonts w:asciiTheme="minorHAnsi" w:hAnsiTheme="minorHAnsi" w:cstheme="minorHAnsi"/>
          <w:i/>
          <w:iCs/>
          <w:noProof/>
          <w:sz w:val="20"/>
          <w:szCs w:val="20"/>
        </w:rPr>
        <w:t>Eur</w:t>
      </w:r>
      <w:r w:rsidR="00514BBD" w:rsidRPr="00747F62">
        <w:rPr>
          <w:rFonts w:asciiTheme="minorHAnsi" w:hAnsiTheme="minorHAnsi" w:cstheme="minorHAnsi"/>
          <w:i/>
          <w:iCs/>
          <w:noProof/>
          <w:sz w:val="20"/>
          <w:szCs w:val="20"/>
        </w:rPr>
        <w:t>.</w:t>
      </w:r>
      <w:r w:rsidR="00514BBD" w:rsidRPr="001E7FFA">
        <w:rPr>
          <w:rFonts w:asciiTheme="minorHAnsi" w:hAnsiTheme="minorHAnsi" w:cstheme="minorHAnsi"/>
          <w:i/>
          <w:iCs/>
          <w:noProof/>
          <w:sz w:val="20"/>
          <w:szCs w:val="20"/>
        </w:rPr>
        <w:t xml:space="preserve"> </w:t>
      </w:r>
      <w:r w:rsidRPr="001E7FFA">
        <w:rPr>
          <w:rFonts w:asciiTheme="minorHAnsi" w:hAnsiTheme="minorHAnsi" w:cstheme="minorHAnsi"/>
          <w:i/>
          <w:iCs/>
          <w:noProof/>
          <w:sz w:val="20"/>
          <w:szCs w:val="20"/>
        </w:rPr>
        <w:t>J</w:t>
      </w:r>
      <w:r w:rsidR="00514BBD"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Neurosci</w:t>
      </w:r>
      <w:r w:rsidR="00514BBD" w:rsidRPr="00747F62">
        <w:rPr>
          <w:rFonts w:asciiTheme="minorHAnsi" w:hAnsiTheme="minorHAnsi" w:cstheme="minorHAnsi"/>
          <w:i/>
          <w:iCs/>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42</w:t>
      </w:r>
      <w:r w:rsidRPr="001E7FFA">
        <w:rPr>
          <w:rFonts w:asciiTheme="minorHAnsi" w:hAnsiTheme="minorHAnsi" w:cstheme="minorHAnsi"/>
          <w:noProof/>
          <w:sz w:val="20"/>
          <w:szCs w:val="20"/>
        </w:rPr>
        <w:t xml:space="preserve">, 2915–2922.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.1111/ejn.13087</w:t>
      </w:r>
      <w:r w:rsidR="00024224" w:rsidRPr="00747F62">
        <w:rPr>
          <w:rFonts w:asciiTheme="minorHAnsi" w:hAnsiTheme="minorHAnsi" w:cstheme="minorHAnsi"/>
          <w:noProof/>
          <w:sz w:val="20"/>
          <w:szCs w:val="20"/>
        </w:rPr>
        <w:t>.</w:t>
      </w:r>
    </w:p>
    <w:p w14:paraId="1BEA0A74" w14:textId="68A840DF"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Linares, D.</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Holcombe, A. O. (2014). Differences in perceptual latency estimated from judgments of temporal order, simultaneity and duration are inconsistent</w:t>
      </w:r>
      <w:r w:rsidR="00EF2EDF" w:rsidRPr="00747F62">
        <w:rPr>
          <w:rFonts w:asciiTheme="minorHAnsi" w:hAnsiTheme="minorHAnsi" w:cstheme="minorHAnsi"/>
          <w:noProof/>
          <w:sz w:val="20"/>
          <w:szCs w:val="20"/>
        </w:rPr>
        <w:t>,</w:t>
      </w:r>
      <w:r w:rsidR="00EF2EDF"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I</w:t>
      </w:r>
      <w:r w:rsidR="00EF2EDF" w:rsidRPr="00747F62">
        <w:rPr>
          <w:rFonts w:asciiTheme="minorHAnsi" w:hAnsiTheme="minorHAnsi" w:cstheme="minorHAnsi"/>
          <w:i/>
          <w:iCs/>
          <w:noProof/>
          <w:sz w:val="20"/>
          <w:szCs w:val="20"/>
        </w:rPr>
        <w:t>p</w:t>
      </w:r>
      <w:r w:rsidRPr="001E7FFA">
        <w:rPr>
          <w:rFonts w:asciiTheme="minorHAnsi" w:hAnsiTheme="minorHAnsi" w:cstheme="minorHAnsi"/>
          <w:i/>
          <w:iCs/>
          <w:noProof/>
          <w:sz w:val="20"/>
          <w:szCs w:val="20"/>
        </w:rPr>
        <w:t>erception</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5</w:t>
      </w:r>
      <w:r w:rsidRPr="001E7FFA">
        <w:rPr>
          <w:rFonts w:asciiTheme="minorHAnsi" w:hAnsiTheme="minorHAnsi" w:cstheme="minorHAnsi"/>
          <w:noProof/>
          <w:sz w:val="20"/>
          <w:szCs w:val="20"/>
        </w:rPr>
        <w:t xml:space="preserve">, 559–571.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.1068/i0675</w:t>
      </w:r>
      <w:r w:rsidR="00514BBD" w:rsidRPr="00747F62">
        <w:rPr>
          <w:rFonts w:asciiTheme="minorHAnsi" w:hAnsiTheme="minorHAnsi" w:cstheme="minorHAnsi"/>
          <w:noProof/>
          <w:sz w:val="20"/>
          <w:szCs w:val="20"/>
        </w:rPr>
        <w:t>.</w:t>
      </w:r>
    </w:p>
    <w:p w14:paraId="7C9FC5A0" w14:textId="044A51AC"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Lines, C. R., Rugg, M. D.</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Milner, A. D. (1984). The effect of stimulus intensity on visual evoked potential estimates of interhemispheric transmission time</w:t>
      </w:r>
      <w:r w:rsidR="00EF2EDF" w:rsidRPr="00747F62">
        <w:rPr>
          <w:rFonts w:asciiTheme="minorHAnsi" w:hAnsiTheme="minorHAnsi" w:cstheme="minorHAnsi"/>
          <w:noProof/>
          <w:sz w:val="20"/>
          <w:szCs w:val="20"/>
        </w:rPr>
        <w:t>,</w:t>
      </w:r>
      <w:r w:rsidR="00EF2EDF" w:rsidRPr="001E7FFA">
        <w:rPr>
          <w:rFonts w:asciiTheme="minorHAnsi" w:hAnsiTheme="minorHAnsi" w:cstheme="minorHAnsi"/>
          <w:noProof/>
          <w:sz w:val="20"/>
          <w:szCs w:val="20"/>
        </w:rPr>
        <w:t xml:space="preserve"> </w:t>
      </w:r>
      <w:r w:rsidR="002D197B" w:rsidRPr="00747F62">
        <w:rPr>
          <w:rFonts w:asciiTheme="minorHAnsi" w:hAnsiTheme="minorHAnsi" w:cstheme="minorHAnsi"/>
          <w:i/>
          <w:iCs/>
          <w:noProof/>
          <w:sz w:val="20"/>
          <w:szCs w:val="20"/>
        </w:rPr>
        <w:t>Exp. Brain Res.</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57</w:t>
      </w:r>
      <w:r w:rsidRPr="001E7FFA">
        <w:rPr>
          <w:rFonts w:asciiTheme="minorHAnsi" w:hAnsiTheme="minorHAnsi" w:cstheme="minorHAnsi"/>
          <w:noProof/>
          <w:sz w:val="20"/>
          <w:szCs w:val="20"/>
        </w:rPr>
        <w:t xml:space="preserve">, 89–98.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.1007/BF00231135</w:t>
      </w:r>
      <w:r w:rsidR="00C41A72" w:rsidRPr="00747F62">
        <w:rPr>
          <w:rFonts w:asciiTheme="minorHAnsi" w:hAnsiTheme="minorHAnsi" w:cstheme="minorHAnsi"/>
          <w:noProof/>
          <w:sz w:val="20"/>
          <w:szCs w:val="20"/>
        </w:rPr>
        <w:t>.</w:t>
      </w:r>
    </w:p>
    <w:p w14:paraId="186D81E4" w14:textId="7B791A0F"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Love, S. A., Petrini, K., Cheng, A.</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Pollick, F. E. (2013). A </w:t>
      </w:r>
      <w:r w:rsidR="004A2025" w:rsidRPr="00747F62">
        <w:rPr>
          <w:rFonts w:asciiTheme="minorHAnsi" w:hAnsiTheme="minorHAnsi" w:cstheme="minorHAnsi"/>
          <w:noProof/>
          <w:sz w:val="20"/>
          <w:szCs w:val="20"/>
        </w:rPr>
        <w:t>psychophysical investigation of differences between synchrony and temporal order judgment</w:t>
      </w:r>
      <w:r w:rsidRPr="001E7FFA">
        <w:rPr>
          <w:rFonts w:asciiTheme="minorHAnsi" w:hAnsiTheme="minorHAnsi" w:cstheme="minorHAnsi"/>
          <w:noProof/>
          <w:sz w:val="20"/>
          <w:szCs w:val="20"/>
        </w:rPr>
        <w:t>s</w:t>
      </w:r>
      <w:r w:rsidR="004A2025" w:rsidRPr="00747F62">
        <w:rPr>
          <w:rFonts w:asciiTheme="minorHAnsi" w:hAnsiTheme="minorHAnsi" w:cstheme="minorHAnsi"/>
          <w:noProof/>
          <w:sz w:val="20"/>
          <w:szCs w:val="20"/>
        </w:rPr>
        <w:t>,</w:t>
      </w:r>
      <w:r w:rsidR="004A2025"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PLoS O</w:t>
      </w:r>
      <w:r w:rsidR="004A2025" w:rsidRPr="00747F62">
        <w:rPr>
          <w:rFonts w:asciiTheme="minorHAnsi" w:hAnsiTheme="minorHAnsi" w:cstheme="minorHAnsi"/>
          <w:i/>
          <w:iCs/>
          <w:noProof/>
          <w:sz w:val="20"/>
          <w:szCs w:val="20"/>
        </w:rPr>
        <w:t>ne</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8</w:t>
      </w:r>
      <w:r w:rsidR="004A2025" w:rsidRPr="001E7FFA">
        <w:rPr>
          <w:rFonts w:asciiTheme="minorHAnsi" w:hAnsiTheme="minorHAnsi" w:cstheme="minorHAnsi"/>
          <w:noProof/>
          <w:sz w:val="20"/>
          <w:szCs w:val="20"/>
        </w:rPr>
        <w:t>, e54798</w:t>
      </w:r>
      <w:r w:rsidRPr="001E7FFA">
        <w:rPr>
          <w:rFonts w:asciiTheme="minorHAnsi" w:hAnsiTheme="minorHAnsi" w:cstheme="minorHAnsi"/>
          <w:noProof/>
          <w:sz w:val="20"/>
          <w:szCs w:val="20"/>
        </w:rPr>
        <w:t xml:space="preserve">.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.1371/journal.pone.0054798</w:t>
      </w:r>
      <w:r w:rsidR="00C41A72" w:rsidRPr="00747F62">
        <w:rPr>
          <w:rFonts w:asciiTheme="minorHAnsi" w:hAnsiTheme="minorHAnsi" w:cstheme="minorHAnsi"/>
          <w:noProof/>
          <w:sz w:val="20"/>
          <w:szCs w:val="20"/>
        </w:rPr>
        <w:t>.</w:t>
      </w:r>
    </w:p>
    <w:p w14:paraId="7A1D8494" w14:textId="2F74DBB0"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Menendez, A.</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Lit, A. (1983). Effects of </w:t>
      </w:r>
      <w:r w:rsidR="004A2025" w:rsidRPr="001E7FFA">
        <w:rPr>
          <w:rFonts w:asciiTheme="minorHAnsi" w:hAnsiTheme="minorHAnsi" w:cstheme="minorHAnsi"/>
          <w:noProof/>
          <w:sz w:val="20"/>
          <w:szCs w:val="20"/>
        </w:rPr>
        <w:t>test</w:t>
      </w:r>
      <w:r w:rsidR="004A2025"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flash and steady background luminance on simple visual reaction time </w:t>
      </w:r>
      <w:r w:rsidR="004A2025" w:rsidRPr="00747F62">
        <w:rPr>
          <w:rFonts w:asciiTheme="minorHAnsi" w:hAnsiTheme="minorHAnsi" w:cstheme="minorHAnsi"/>
          <w:noProof/>
          <w:sz w:val="20"/>
          <w:szCs w:val="20"/>
        </w:rPr>
        <w:t xml:space="preserve">(RT) </w:t>
      </w:r>
      <w:r w:rsidRPr="001E7FFA">
        <w:rPr>
          <w:rFonts w:asciiTheme="minorHAnsi" w:hAnsiTheme="minorHAnsi" w:cstheme="minorHAnsi"/>
          <w:noProof/>
          <w:sz w:val="20"/>
          <w:szCs w:val="20"/>
        </w:rPr>
        <w:t>and perceived simultaneity</w:t>
      </w:r>
      <w:r w:rsidR="004A2025" w:rsidRPr="00747F62">
        <w:rPr>
          <w:rFonts w:asciiTheme="minorHAnsi" w:hAnsiTheme="minorHAnsi" w:cstheme="minorHAnsi"/>
          <w:noProof/>
          <w:sz w:val="20"/>
          <w:szCs w:val="20"/>
        </w:rPr>
        <w:t xml:space="preserve"> (PS),</w:t>
      </w:r>
      <w:r w:rsidR="004A2025" w:rsidRPr="001E7FFA">
        <w:rPr>
          <w:rFonts w:asciiTheme="minorHAnsi" w:hAnsiTheme="minorHAnsi" w:cstheme="minorHAnsi"/>
          <w:noProof/>
          <w:sz w:val="20"/>
          <w:szCs w:val="20"/>
        </w:rPr>
        <w:t xml:space="preserve"> </w:t>
      </w:r>
      <w:r w:rsidR="004A2025" w:rsidRPr="001E7FFA">
        <w:rPr>
          <w:rFonts w:asciiTheme="minorHAnsi" w:hAnsiTheme="minorHAnsi" w:cstheme="minorHAnsi"/>
          <w:i/>
          <w:iCs/>
          <w:noProof/>
          <w:sz w:val="20"/>
          <w:szCs w:val="20"/>
        </w:rPr>
        <w:t>Invest. Ophthalmol. Vis. Sci.</w:t>
      </w:r>
      <w:r w:rsidR="004A2025" w:rsidRPr="00747F62">
        <w:rPr>
          <w:rFonts w:asciiTheme="minorHAnsi" w:hAnsiTheme="minorHAnsi" w:cstheme="minorHAnsi"/>
          <w:noProof/>
          <w:sz w:val="20"/>
          <w:szCs w:val="20"/>
        </w:rPr>
        <w:t xml:space="preserve"> </w:t>
      </w:r>
      <w:r w:rsidR="004A2025" w:rsidRPr="001E7FFA">
        <w:rPr>
          <w:rFonts w:asciiTheme="minorHAnsi" w:hAnsiTheme="minorHAnsi" w:cstheme="minorHAnsi"/>
          <w:b/>
          <w:bCs/>
          <w:noProof/>
          <w:sz w:val="20"/>
          <w:szCs w:val="20"/>
        </w:rPr>
        <w:t>24</w:t>
      </w:r>
      <w:r w:rsidR="004A2025" w:rsidRPr="00747F62">
        <w:rPr>
          <w:rFonts w:asciiTheme="minorHAnsi" w:hAnsiTheme="minorHAnsi" w:cstheme="minorHAnsi"/>
          <w:noProof/>
          <w:sz w:val="20"/>
          <w:szCs w:val="20"/>
        </w:rPr>
        <w:t>, 5.</w:t>
      </w:r>
      <w:r w:rsidR="004A2025" w:rsidRPr="00747F62" w:rsidDel="004A2025">
        <w:rPr>
          <w:rFonts w:asciiTheme="minorHAnsi" w:hAnsiTheme="minorHAnsi" w:cstheme="minorHAnsi"/>
          <w:noProof/>
          <w:sz w:val="20"/>
          <w:szCs w:val="20"/>
        </w:rPr>
        <w:t xml:space="preserve"> </w:t>
      </w:r>
    </w:p>
    <w:p w14:paraId="587B8B14" w14:textId="6158353B"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lang w:val="nl-NL"/>
        </w:rPr>
      </w:pPr>
      <w:r w:rsidRPr="001E7FFA">
        <w:rPr>
          <w:rFonts w:asciiTheme="minorHAnsi" w:hAnsiTheme="minorHAnsi" w:cstheme="minorHAnsi"/>
          <w:noProof/>
          <w:sz w:val="20"/>
          <w:szCs w:val="20"/>
        </w:rPr>
        <w:t>Miyazaki, M., Kadota, H., Matsuzaki, K. S., Takeuchi, S., Sekiguchi, H., Aoyama, T.</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Kochiyama, T. (2016). Dissociating the neural correlates of tactile temporal order and simultaneity judgements</w:t>
      </w:r>
      <w:r w:rsidR="00627E94" w:rsidRPr="00747F62">
        <w:rPr>
          <w:rFonts w:asciiTheme="minorHAnsi" w:hAnsiTheme="minorHAnsi" w:cstheme="minorHAnsi"/>
          <w:noProof/>
          <w:sz w:val="20"/>
          <w:szCs w:val="20"/>
        </w:rPr>
        <w:t>,</w:t>
      </w:r>
      <w:r w:rsidR="00627E94" w:rsidRPr="001E7FFA">
        <w:rPr>
          <w:rFonts w:asciiTheme="minorHAnsi" w:hAnsiTheme="minorHAnsi" w:cstheme="minorHAnsi"/>
          <w:noProof/>
          <w:sz w:val="20"/>
          <w:szCs w:val="20"/>
        </w:rPr>
        <w:t xml:space="preserve"> </w:t>
      </w:r>
      <w:r w:rsidR="00627E94" w:rsidRPr="00747F62">
        <w:rPr>
          <w:rFonts w:asciiTheme="minorHAnsi" w:hAnsiTheme="minorHAnsi" w:cstheme="minorHAnsi"/>
          <w:i/>
          <w:iCs/>
          <w:noProof/>
          <w:sz w:val="20"/>
          <w:szCs w:val="20"/>
          <w:lang w:val="en-US"/>
        </w:rPr>
        <w:t xml:space="preserve">Sci. </w:t>
      </w:r>
      <w:r w:rsidR="00627E94" w:rsidRPr="001E7FFA">
        <w:rPr>
          <w:rFonts w:asciiTheme="minorHAnsi" w:hAnsiTheme="minorHAnsi" w:cstheme="minorHAnsi"/>
          <w:i/>
          <w:iCs/>
          <w:noProof/>
          <w:sz w:val="20"/>
          <w:szCs w:val="20"/>
          <w:lang w:val="nl-NL"/>
        </w:rPr>
        <w:t>Rep.</w:t>
      </w:r>
      <w:r w:rsidRPr="001E7FFA">
        <w:rPr>
          <w:rFonts w:asciiTheme="minorHAnsi" w:hAnsiTheme="minorHAnsi" w:cstheme="minorHAnsi"/>
          <w:noProof/>
          <w:sz w:val="20"/>
          <w:szCs w:val="20"/>
          <w:lang w:val="nl-NL"/>
        </w:rPr>
        <w:t xml:space="preserve"> </w:t>
      </w:r>
      <w:r w:rsidRPr="001E7FFA">
        <w:rPr>
          <w:rFonts w:asciiTheme="minorHAnsi" w:hAnsiTheme="minorHAnsi" w:cstheme="minorHAnsi"/>
          <w:b/>
          <w:bCs/>
          <w:noProof/>
          <w:sz w:val="20"/>
          <w:szCs w:val="20"/>
          <w:lang w:val="nl-NL"/>
        </w:rPr>
        <w:t>6</w:t>
      </w:r>
      <w:r w:rsidR="00551504" w:rsidRPr="001E7FFA">
        <w:rPr>
          <w:rFonts w:asciiTheme="minorHAnsi" w:hAnsiTheme="minorHAnsi" w:cstheme="minorHAnsi"/>
          <w:noProof/>
          <w:sz w:val="20"/>
          <w:szCs w:val="20"/>
          <w:lang w:val="nl-NL"/>
        </w:rPr>
        <w:t>, 23323</w:t>
      </w:r>
      <w:r w:rsidRPr="001E7FFA">
        <w:rPr>
          <w:rFonts w:asciiTheme="minorHAnsi" w:hAnsiTheme="minorHAnsi" w:cstheme="minorHAnsi"/>
          <w:noProof/>
          <w:sz w:val="20"/>
          <w:szCs w:val="20"/>
          <w:lang w:val="nl-NL"/>
        </w:rPr>
        <w:t xml:space="preserve">. </w:t>
      </w:r>
      <w:r w:rsidR="00BD3F7E" w:rsidRPr="00747F62">
        <w:rPr>
          <w:rFonts w:asciiTheme="minorHAnsi" w:hAnsiTheme="minorHAnsi" w:cstheme="minorHAnsi"/>
          <w:noProof/>
          <w:sz w:val="20"/>
          <w:szCs w:val="20"/>
          <w:lang w:val="nl-NL"/>
        </w:rPr>
        <w:t>DOI: 10</w:t>
      </w:r>
      <w:r w:rsidRPr="001E7FFA">
        <w:rPr>
          <w:rFonts w:asciiTheme="minorHAnsi" w:hAnsiTheme="minorHAnsi" w:cstheme="minorHAnsi"/>
          <w:noProof/>
          <w:sz w:val="20"/>
          <w:szCs w:val="20"/>
          <w:lang w:val="nl-NL"/>
        </w:rPr>
        <w:t>.1038/srep23323</w:t>
      </w:r>
      <w:r w:rsidR="00551504" w:rsidRPr="001E7FFA">
        <w:rPr>
          <w:rFonts w:asciiTheme="minorHAnsi" w:hAnsiTheme="minorHAnsi" w:cstheme="minorHAnsi"/>
          <w:noProof/>
          <w:sz w:val="20"/>
          <w:szCs w:val="20"/>
          <w:lang w:val="nl-NL"/>
        </w:rPr>
        <w:t>.</w:t>
      </w:r>
    </w:p>
    <w:p w14:paraId="7EE2F0A1" w14:textId="2598D4F4" w:rsidR="00C668DE" w:rsidRPr="00747F62" w:rsidRDefault="00C668DE" w:rsidP="00375C35">
      <w:pPr>
        <w:widowControl w:val="0"/>
        <w:autoSpaceDE w:val="0"/>
        <w:autoSpaceDN w:val="0"/>
        <w:adjustRightInd w:val="0"/>
        <w:spacing w:line="480" w:lineRule="auto"/>
        <w:ind w:left="480" w:hanging="480"/>
        <w:rPr>
          <w:rFonts w:asciiTheme="minorHAnsi" w:hAnsiTheme="minorHAnsi" w:cstheme="minorHAnsi"/>
          <w:noProof/>
          <w:sz w:val="20"/>
          <w:szCs w:val="20"/>
          <w:lang w:val="nl-NL"/>
        </w:rPr>
      </w:pPr>
      <w:r w:rsidRPr="001E7FFA">
        <w:rPr>
          <w:rFonts w:asciiTheme="minorHAnsi" w:hAnsiTheme="minorHAnsi" w:cstheme="minorHAnsi"/>
          <w:noProof/>
          <w:sz w:val="20"/>
          <w:szCs w:val="20"/>
          <w:lang w:val="en-US"/>
        </w:rPr>
        <w:t>Navarra, J., Hartcher-O’Brien, J., Piazza, E.</w:t>
      </w:r>
      <w:r w:rsidRPr="00747F62">
        <w:rPr>
          <w:rFonts w:asciiTheme="minorHAnsi" w:hAnsiTheme="minorHAnsi" w:cstheme="minorHAnsi"/>
          <w:noProof/>
          <w:sz w:val="20"/>
          <w:szCs w:val="20"/>
          <w:lang w:val="en-US"/>
        </w:rPr>
        <w:t xml:space="preserve"> and</w:t>
      </w:r>
      <w:r w:rsidRPr="001E7FFA">
        <w:rPr>
          <w:rFonts w:asciiTheme="minorHAnsi" w:hAnsiTheme="minorHAnsi" w:cstheme="minorHAnsi"/>
          <w:noProof/>
          <w:sz w:val="20"/>
          <w:szCs w:val="20"/>
          <w:lang w:val="en-US"/>
        </w:rPr>
        <w:t xml:space="preserve"> Spence, C. (2009). Adaptation to audiovisual asynchrony modulates the speeded detection of sound</w:t>
      </w:r>
      <w:r w:rsidRPr="00747F62">
        <w:rPr>
          <w:rFonts w:asciiTheme="minorHAnsi" w:hAnsiTheme="minorHAnsi" w:cstheme="minorHAnsi"/>
          <w:noProof/>
          <w:sz w:val="20"/>
          <w:szCs w:val="20"/>
          <w:lang w:val="en-US"/>
        </w:rPr>
        <w:t>,</w:t>
      </w:r>
      <w:r w:rsidRPr="001E7FFA">
        <w:rPr>
          <w:rFonts w:asciiTheme="minorHAnsi" w:hAnsiTheme="minorHAnsi" w:cstheme="minorHAnsi"/>
          <w:noProof/>
          <w:sz w:val="20"/>
          <w:szCs w:val="20"/>
          <w:lang w:val="en-US"/>
        </w:rPr>
        <w:t xml:space="preserve"> </w:t>
      </w:r>
      <w:r w:rsidRPr="001E7FFA">
        <w:rPr>
          <w:rFonts w:asciiTheme="minorHAnsi" w:hAnsiTheme="minorHAnsi" w:cstheme="minorHAnsi"/>
          <w:i/>
          <w:iCs/>
          <w:noProof/>
          <w:sz w:val="20"/>
          <w:szCs w:val="20"/>
          <w:lang w:val="en-US"/>
        </w:rPr>
        <w:t>Proc. Natl Acad. Sci. U. S. A.</w:t>
      </w:r>
      <w:r w:rsidRPr="001E7FFA">
        <w:rPr>
          <w:rFonts w:asciiTheme="minorHAnsi" w:hAnsiTheme="minorHAnsi" w:cstheme="minorHAnsi"/>
          <w:noProof/>
          <w:sz w:val="20"/>
          <w:szCs w:val="20"/>
          <w:lang w:val="en-US"/>
        </w:rPr>
        <w:t xml:space="preserve">, </w:t>
      </w:r>
      <w:r w:rsidRPr="001E7FFA">
        <w:rPr>
          <w:rFonts w:asciiTheme="minorHAnsi" w:hAnsiTheme="minorHAnsi" w:cstheme="minorHAnsi"/>
          <w:b/>
          <w:bCs/>
          <w:noProof/>
          <w:sz w:val="20"/>
          <w:szCs w:val="20"/>
          <w:lang w:val="en-US"/>
        </w:rPr>
        <w:t>106</w:t>
      </w:r>
      <w:r w:rsidRPr="001E7FFA">
        <w:rPr>
          <w:rFonts w:asciiTheme="minorHAnsi" w:hAnsiTheme="minorHAnsi" w:cstheme="minorHAnsi"/>
          <w:noProof/>
          <w:sz w:val="20"/>
          <w:szCs w:val="20"/>
          <w:lang w:val="en-US"/>
        </w:rPr>
        <w:t xml:space="preserve">, 9169–9173. </w:t>
      </w:r>
      <w:r w:rsidRPr="001E7FFA">
        <w:rPr>
          <w:rFonts w:asciiTheme="minorHAnsi" w:hAnsiTheme="minorHAnsi" w:cstheme="minorHAnsi"/>
          <w:noProof/>
          <w:sz w:val="20"/>
          <w:szCs w:val="20"/>
          <w:lang w:val="nl-NL"/>
        </w:rPr>
        <w:t xml:space="preserve">DOI: </w:t>
      </w:r>
      <w:r w:rsidRPr="00747F62">
        <w:rPr>
          <w:rFonts w:asciiTheme="minorHAnsi" w:hAnsiTheme="minorHAnsi" w:cstheme="minorHAnsi"/>
          <w:noProof/>
          <w:sz w:val="20"/>
          <w:szCs w:val="20"/>
          <w:lang w:val="nl-NL"/>
        </w:rPr>
        <w:lastRenderedPageBreak/>
        <w:t>10.1073/pnas.0810486106.</w:t>
      </w:r>
    </w:p>
    <w:p w14:paraId="28A1770E" w14:textId="6F1C1EEF"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lang w:val="nl-NL"/>
        </w:rPr>
        <w:t>Noel, J.</w:t>
      </w:r>
      <w:r w:rsidR="00774A8E" w:rsidRPr="001E7FFA">
        <w:rPr>
          <w:rFonts w:asciiTheme="minorHAnsi" w:hAnsiTheme="minorHAnsi" w:cstheme="minorHAnsi"/>
          <w:noProof/>
          <w:sz w:val="20"/>
          <w:szCs w:val="20"/>
          <w:lang w:val="nl-NL"/>
        </w:rPr>
        <w:t xml:space="preserve"> </w:t>
      </w:r>
      <w:r w:rsidRPr="001E7FFA">
        <w:rPr>
          <w:rFonts w:asciiTheme="minorHAnsi" w:hAnsiTheme="minorHAnsi" w:cstheme="minorHAnsi"/>
          <w:noProof/>
          <w:sz w:val="20"/>
          <w:szCs w:val="20"/>
          <w:lang w:val="nl-NL"/>
        </w:rPr>
        <w:t>P., De Niear, M., Van der Burg, E.</w:t>
      </w:r>
      <w:r w:rsidR="001230EA" w:rsidRPr="001E7FFA">
        <w:rPr>
          <w:rFonts w:asciiTheme="minorHAnsi" w:hAnsiTheme="minorHAnsi" w:cstheme="minorHAnsi"/>
          <w:noProof/>
          <w:sz w:val="20"/>
          <w:szCs w:val="20"/>
          <w:lang w:val="nl-NL"/>
        </w:rPr>
        <w:t xml:space="preserve"> </w:t>
      </w:r>
      <w:r w:rsidR="001230EA" w:rsidRPr="001E7FFA">
        <w:rPr>
          <w:rFonts w:asciiTheme="minorHAnsi" w:hAnsiTheme="minorHAnsi" w:cstheme="minorHAnsi"/>
          <w:noProof/>
          <w:sz w:val="20"/>
          <w:szCs w:val="20"/>
        </w:rPr>
        <w:t>and</w:t>
      </w:r>
      <w:r w:rsidRPr="001E7FFA">
        <w:rPr>
          <w:rFonts w:asciiTheme="minorHAnsi" w:hAnsiTheme="minorHAnsi" w:cstheme="minorHAnsi"/>
          <w:noProof/>
          <w:sz w:val="20"/>
          <w:szCs w:val="20"/>
        </w:rPr>
        <w:t xml:space="preserve"> Wallace, M. T. (2016). Audiovisual </w:t>
      </w:r>
      <w:r w:rsidR="006868B5" w:rsidRPr="00747F62">
        <w:rPr>
          <w:rFonts w:asciiTheme="minorHAnsi" w:hAnsiTheme="minorHAnsi" w:cstheme="minorHAnsi"/>
          <w:noProof/>
          <w:sz w:val="20"/>
          <w:szCs w:val="20"/>
        </w:rPr>
        <w:t>s</w:t>
      </w:r>
      <w:r w:rsidR="006868B5" w:rsidRPr="001E7FFA">
        <w:rPr>
          <w:rFonts w:asciiTheme="minorHAnsi" w:hAnsiTheme="minorHAnsi" w:cstheme="minorHAnsi"/>
          <w:noProof/>
          <w:sz w:val="20"/>
          <w:szCs w:val="20"/>
        </w:rPr>
        <w:t>i</w:t>
      </w:r>
      <w:r w:rsidR="006868B5" w:rsidRPr="00747F62">
        <w:rPr>
          <w:rFonts w:asciiTheme="minorHAnsi" w:hAnsiTheme="minorHAnsi" w:cstheme="minorHAnsi"/>
          <w:noProof/>
          <w:sz w:val="20"/>
          <w:szCs w:val="20"/>
        </w:rPr>
        <w:t>multaneity judgment and rapid recalibration throughout the lifespa</w:t>
      </w:r>
      <w:r w:rsidRPr="001E7FFA">
        <w:rPr>
          <w:rFonts w:asciiTheme="minorHAnsi" w:hAnsiTheme="minorHAnsi" w:cstheme="minorHAnsi"/>
          <w:noProof/>
          <w:sz w:val="20"/>
          <w:szCs w:val="20"/>
        </w:rPr>
        <w:t>n</w:t>
      </w:r>
      <w:r w:rsidR="004A2025" w:rsidRPr="00747F62">
        <w:rPr>
          <w:rFonts w:asciiTheme="minorHAnsi" w:hAnsiTheme="minorHAnsi" w:cstheme="minorHAnsi"/>
          <w:noProof/>
          <w:sz w:val="20"/>
          <w:szCs w:val="20"/>
        </w:rPr>
        <w:t>,</w:t>
      </w:r>
      <w:r w:rsidR="004A2025" w:rsidRPr="001E7FFA">
        <w:rPr>
          <w:rFonts w:asciiTheme="minorHAnsi" w:hAnsiTheme="minorHAnsi" w:cstheme="minorHAnsi"/>
          <w:noProof/>
          <w:sz w:val="20"/>
          <w:szCs w:val="20"/>
        </w:rPr>
        <w:t xml:space="preserve"> </w:t>
      </w:r>
      <w:r w:rsidR="004A2025" w:rsidRPr="00747F62">
        <w:rPr>
          <w:rFonts w:asciiTheme="minorHAnsi" w:hAnsiTheme="minorHAnsi" w:cstheme="minorHAnsi"/>
          <w:i/>
          <w:iCs/>
          <w:noProof/>
          <w:sz w:val="20"/>
          <w:szCs w:val="20"/>
        </w:rPr>
        <w:t>PLoS One</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11</w:t>
      </w:r>
      <w:r w:rsidRPr="001E7FFA">
        <w:rPr>
          <w:rFonts w:asciiTheme="minorHAnsi" w:hAnsiTheme="minorHAnsi" w:cstheme="minorHAnsi"/>
          <w:noProof/>
          <w:sz w:val="20"/>
          <w:szCs w:val="20"/>
        </w:rPr>
        <w:t xml:space="preserve">, e0161698.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.1371/journal.pone.0161698</w:t>
      </w:r>
      <w:r w:rsidR="00551504" w:rsidRPr="00747F62">
        <w:rPr>
          <w:rFonts w:asciiTheme="minorHAnsi" w:hAnsiTheme="minorHAnsi" w:cstheme="minorHAnsi"/>
          <w:noProof/>
          <w:sz w:val="20"/>
          <w:szCs w:val="20"/>
        </w:rPr>
        <w:t>.</w:t>
      </w:r>
    </w:p>
    <w:p w14:paraId="55612D53" w14:textId="5526A79C"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O’Connell, R. G., Dockree, P. M.</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Kelly, S. P. (2012). A supramodal accumulation-to-bound signal that determines perceptual decisions in humans</w:t>
      </w:r>
      <w:r w:rsidR="005755ED" w:rsidRPr="00747F62">
        <w:rPr>
          <w:rFonts w:asciiTheme="minorHAnsi" w:hAnsiTheme="minorHAnsi" w:cstheme="minorHAnsi"/>
          <w:noProof/>
          <w:sz w:val="20"/>
          <w:szCs w:val="20"/>
        </w:rPr>
        <w:t>,</w:t>
      </w:r>
      <w:r w:rsidR="005755ED" w:rsidRPr="001E7FFA">
        <w:rPr>
          <w:rFonts w:asciiTheme="minorHAnsi" w:hAnsiTheme="minorHAnsi" w:cstheme="minorHAnsi"/>
          <w:noProof/>
          <w:sz w:val="20"/>
          <w:szCs w:val="20"/>
        </w:rPr>
        <w:t xml:space="preserve"> </w:t>
      </w:r>
      <w:r w:rsidR="005755ED" w:rsidRPr="00747F62">
        <w:rPr>
          <w:rFonts w:asciiTheme="minorHAnsi" w:hAnsiTheme="minorHAnsi" w:cstheme="minorHAnsi"/>
          <w:i/>
          <w:iCs/>
          <w:noProof/>
          <w:sz w:val="20"/>
          <w:szCs w:val="20"/>
        </w:rPr>
        <w:t>Nat. Neurosci.</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15</w:t>
      </w:r>
      <w:r w:rsidRPr="001E7FFA">
        <w:rPr>
          <w:rFonts w:asciiTheme="minorHAnsi" w:hAnsiTheme="minorHAnsi" w:cstheme="minorHAnsi"/>
          <w:noProof/>
          <w:sz w:val="20"/>
          <w:szCs w:val="20"/>
        </w:rPr>
        <w:t xml:space="preserve">, 1729–1735.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.1038/nn.3248</w:t>
      </w:r>
      <w:r w:rsidR="005755ED" w:rsidRPr="00747F62">
        <w:rPr>
          <w:rFonts w:asciiTheme="minorHAnsi" w:hAnsiTheme="minorHAnsi" w:cstheme="minorHAnsi"/>
          <w:noProof/>
          <w:sz w:val="20"/>
          <w:szCs w:val="20"/>
        </w:rPr>
        <w:t>.</w:t>
      </w:r>
    </w:p>
    <w:p w14:paraId="6911D818" w14:textId="4F3854FB" w:rsidR="00C668DE" w:rsidRPr="00747F62" w:rsidRDefault="000B51DA" w:rsidP="00C668DE">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Parise, C. V.</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Ernst, M. O. (2016). Correlation detection as a general mechanism for multisensory integration</w:t>
      </w:r>
      <w:r w:rsidR="005755ED" w:rsidRPr="00747F62">
        <w:rPr>
          <w:rFonts w:asciiTheme="minorHAnsi" w:hAnsiTheme="minorHAnsi" w:cstheme="minorHAnsi"/>
          <w:noProof/>
          <w:sz w:val="20"/>
          <w:szCs w:val="20"/>
        </w:rPr>
        <w:t>,</w:t>
      </w:r>
      <w:r w:rsidR="005755ED" w:rsidRPr="001E7FFA">
        <w:rPr>
          <w:rFonts w:asciiTheme="minorHAnsi" w:hAnsiTheme="minorHAnsi" w:cstheme="minorHAnsi"/>
          <w:noProof/>
          <w:sz w:val="20"/>
          <w:szCs w:val="20"/>
        </w:rPr>
        <w:t xml:space="preserve"> </w:t>
      </w:r>
      <w:r w:rsidR="005755ED" w:rsidRPr="001E7FFA">
        <w:rPr>
          <w:rFonts w:asciiTheme="minorHAnsi" w:hAnsiTheme="minorHAnsi" w:cstheme="minorHAnsi"/>
          <w:i/>
          <w:iCs/>
          <w:noProof/>
          <w:sz w:val="20"/>
          <w:szCs w:val="20"/>
        </w:rPr>
        <w:t>Nat</w:t>
      </w:r>
      <w:r w:rsidR="005755ED" w:rsidRPr="00747F62">
        <w:rPr>
          <w:rFonts w:asciiTheme="minorHAnsi" w:hAnsiTheme="minorHAnsi" w:cstheme="minorHAnsi"/>
          <w:i/>
          <w:iCs/>
          <w:noProof/>
          <w:sz w:val="20"/>
          <w:szCs w:val="20"/>
        </w:rPr>
        <w:t>.</w:t>
      </w:r>
      <w:r w:rsidR="005755ED" w:rsidRPr="001E7FFA">
        <w:rPr>
          <w:rFonts w:asciiTheme="minorHAnsi" w:hAnsiTheme="minorHAnsi" w:cstheme="minorHAnsi"/>
          <w:i/>
          <w:iCs/>
          <w:noProof/>
          <w:sz w:val="20"/>
          <w:szCs w:val="20"/>
        </w:rPr>
        <w:t xml:space="preserve"> </w:t>
      </w:r>
      <w:r w:rsidRPr="001E7FFA">
        <w:rPr>
          <w:rFonts w:asciiTheme="minorHAnsi" w:hAnsiTheme="minorHAnsi" w:cstheme="minorHAnsi"/>
          <w:i/>
          <w:iCs/>
          <w:noProof/>
          <w:sz w:val="20"/>
          <w:szCs w:val="20"/>
        </w:rPr>
        <w:t>Commun</w:t>
      </w:r>
      <w:r w:rsidR="005755ED"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7</w:t>
      </w:r>
      <w:r w:rsidRPr="001E7FFA">
        <w:rPr>
          <w:rFonts w:asciiTheme="minorHAnsi" w:hAnsiTheme="minorHAnsi" w:cstheme="minorHAnsi"/>
          <w:noProof/>
          <w:sz w:val="20"/>
          <w:szCs w:val="20"/>
        </w:rPr>
        <w:t>, 1</w:t>
      </w:r>
      <w:r w:rsidR="005755ED" w:rsidRPr="00747F62">
        <w:rPr>
          <w:rFonts w:asciiTheme="minorHAnsi" w:hAnsiTheme="minorHAnsi" w:cstheme="minorHAnsi"/>
          <w:noProof/>
          <w:sz w:val="20"/>
          <w:szCs w:val="20"/>
        </w:rPr>
        <w:t>1543</w:t>
      </w:r>
      <w:r w:rsidRPr="001E7FFA">
        <w:rPr>
          <w:rFonts w:asciiTheme="minorHAnsi" w:hAnsiTheme="minorHAnsi" w:cstheme="minorHAnsi"/>
          <w:noProof/>
          <w:sz w:val="20"/>
          <w:szCs w:val="20"/>
        </w:rPr>
        <w:t xml:space="preserve">.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.1038/ncomms11543</w:t>
      </w:r>
      <w:r w:rsidR="005755ED" w:rsidRPr="00747F62">
        <w:rPr>
          <w:rFonts w:asciiTheme="minorHAnsi" w:hAnsiTheme="minorHAnsi" w:cstheme="minorHAnsi"/>
          <w:noProof/>
          <w:sz w:val="20"/>
          <w:szCs w:val="20"/>
        </w:rPr>
        <w:t>.</w:t>
      </w:r>
    </w:p>
    <w:p w14:paraId="54C9A29E" w14:textId="614584CE" w:rsidR="000B51DA" w:rsidRPr="001E7FFA" w:rsidRDefault="00C668DE" w:rsidP="00C668DE">
      <w:pPr>
        <w:widowControl w:val="0"/>
        <w:autoSpaceDE w:val="0"/>
        <w:autoSpaceDN w:val="0"/>
        <w:adjustRightInd w:val="0"/>
        <w:spacing w:line="480" w:lineRule="auto"/>
        <w:ind w:left="480" w:hanging="480"/>
        <w:rPr>
          <w:rFonts w:asciiTheme="minorHAnsi" w:hAnsiTheme="minorHAnsi" w:cstheme="minorHAnsi"/>
          <w:noProof/>
          <w:sz w:val="20"/>
          <w:szCs w:val="20"/>
        </w:rPr>
      </w:pPr>
      <w:r w:rsidRPr="00747F62">
        <w:rPr>
          <w:rFonts w:asciiTheme="minorHAnsi" w:hAnsiTheme="minorHAnsi" w:cstheme="minorHAnsi"/>
          <w:noProof/>
          <w:sz w:val="20"/>
          <w:szCs w:val="20"/>
        </w:rPr>
        <w:t>Pins, D.</w:t>
      </w:r>
      <w:r w:rsidR="009D4114" w:rsidRPr="00747F62">
        <w:rPr>
          <w:rFonts w:asciiTheme="minorHAnsi" w:hAnsiTheme="minorHAnsi" w:cstheme="minorHAnsi"/>
          <w:noProof/>
          <w:sz w:val="20"/>
          <w:szCs w:val="20"/>
        </w:rPr>
        <w:t xml:space="preserve"> and</w:t>
      </w:r>
      <w:r w:rsidRPr="00747F62">
        <w:rPr>
          <w:rFonts w:asciiTheme="minorHAnsi" w:hAnsiTheme="minorHAnsi" w:cstheme="minorHAnsi"/>
          <w:noProof/>
          <w:sz w:val="20"/>
          <w:szCs w:val="20"/>
        </w:rPr>
        <w:t xml:space="preserve"> Bonnet, C. (1997). Reaction times reveal the contribution of the different receptor components in luminance perception</w:t>
      </w:r>
      <w:r w:rsidR="009D4114" w:rsidRPr="00747F62">
        <w:rPr>
          <w:rFonts w:asciiTheme="minorHAnsi" w:hAnsiTheme="minorHAnsi" w:cstheme="minorHAnsi"/>
          <w:noProof/>
          <w:sz w:val="20"/>
          <w:szCs w:val="20"/>
        </w:rPr>
        <w:t>,</w:t>
      </w:r>
      <w:r w:rsidRPr="00747F62">
        <w:rPr>
          <w:rFonts w:asciiTheme="minorHAnsi" w:hAnsiTheme="minorHAnsi" w:cstheme="minorHAnsi"/>
          <w:noProof/>
          <w:sz w:val="20"/>
          <w:szCs w:val="20"/>
        </w:rPr>
        <w:t xml:space="preserve"> </w:t>
      </w:r>
      <w:r w:rsidRPr="00747F62">
        <w:rPr>
          <w:rFonts w:asciiTheme="minorHAnsi" w:hAnsiTheme="minorHAnsi" w:cstheme="minorHAnsi"/>
          <w:i/>
          <w:iCs/>
          <w:noProof/>
          <w:sz w:val="20"/>
          <w:szCs w:val="20"/>
        </w:rPr>
        <w:t>Psychon</w:t>
      </w:r>
      <w:r w:rsidR="009D4114" w:rsidRPr="00747F62">
        <w:rPr>
          <w:rFonts w:asciiTheme="minorHAnsi" w:hAnsiTheme="minorHAnsi" w:cstheme="minorHAnsi"/>
          <w:i/>
          <w:iCs/>
          <w:noProof/>
          <w:sz w:val="20"/>
          <w:szCs w:val="20"/>
        </w:rPr>
        <w:t>.</w:t>
      </w:r>
      <w:r w:rsidRPr="00747F62">
        <w:rPr>
          <w:rFonts w:asciiTheme="minorHAnsi" w:hAnsiTheme="minorHAnsi" w:cstheme="minorHAnsi"/>
          <w:i/>
          <w:iCs/>
          <w:noProof/>
          <w:sz w:val="20"/>
          <w:szCs w:val="20"/>
        </w:rPr>
        <w:t xml:space="preserve"> Bull</w:t>
      </w:r>
      <w:r w:rsidR="009D4114" w:rsidRPr="00747F62">
        <w:rPr>
          <w:rFonts w:asciiTheme="minorHAnsi" w:hAnsiTheme="minorHAnsi" w:cstheme="minorHAnsi"/>
          <w:i/>
          <w:iCs/>
          <w:noProof/>
          <w:sz w:val="20"/>
          <w:szCs w:val="20"/>
        </w:rPr>
        <w:t>.</w:t>
      </w:r>
      <w:r w:rsidRPr="00747F62">
        <w:rPr>
          <w:rFonts w:asciiTheme="minorHAnsi" w:hAnsiTheme="minorHAnsi" w:cstheme="minorHAnsi"/>
          <w:i/>
          <w:iCs/>
          <w:noProof/>
          <w:sz w:val="20"/>
          <w:szCs w:val="20"/>
        </w:rPr>
        <w:t xml:space="preserve"> Rev</w:t>
      </w:r>
      <w:r w:rsidR="009D4114" w:rsidRPr="00747F62">
        <w:rPr>
          <w:rFonts w:asciiTheme="minorHAnsi" w:hAnsiTheme="minorHAnsi" w:cstheme="minorHAnsi"/>
          <w:i/>
          <w:iCs/>
          <w:noProof/>
          <w:sz w:val="20"/>
          <w:szCs w:val="20"/>
        </w:rPr>
        <w:t>.</w:t>
      </w:r>
      <w:r w:rsidRPr="00747F62">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4</w:t>
      </w:r>
      <w:r w:rsidRPr="00747F62">
        <w:rPr>
          <w:rFonts w:asciiTheme="minorHAnsi" w:hAnsiTheme="minorHAnsi" w:cstheme="minorHAnsi"/>
          <w:noProof/>
          <w:sz w:val="20"/>
          <w:szCs w:val="20"/>
        </w:rPr>
        <w:t xml:space="preserve">, 359–366. </w:t>
      </w:r>
      <w:r w:rsidR="009D4114" w:rsidRPr="00747F62">
        <w:rPr>
          <w:rFonts w:asciiTheme="minorHAnsi" w:hAnsiTheme="minorHAnsi" w:cstheme="minorHAnsi"/>
          <w:noProof/>
          <w:sz w:val="20"/>
          <w:szCs w:val="20"/>
        </w:rPr>
        <w:t xml:space="preserve">DOI: </w:t>
      </w:r>
      <w:r w:rsidRPr="00747F62">
        <w:rPr>
          <w:rFonts w:asciiTheme="minorHAnsi" w:hAnsiTheme="minorHAnsi" w:cstheme="minorHAnsi"/>
          <w:noProof/>
          <w:sz w:val="20"/>
          <w:szCs w:val="20"/>
        </w:rPr>
        <w:t>10.3758/BF03210793</w:t>
      </w:r>
      <w:r w:rsidR="009D4114" w:rsidRPr="00747F62">
        <w:rPr>
          <w:rFonts w:asciiTheme="minorHAnsi" w:hAnsiTheme="minorHAnsi" w:cstheme="minorHAnsi"/>
          <w:noProof/>
          <w:sz w:val="20"/>
          <w:szCs w:val="20"/>
        </w:rPr>
        <w:t>.</w:t>
      </w:r>
    </w:p>
    <w:p w14:paraId="10A945D5" w14:textId="32828957"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lang w:val="nl-NL"/>
        </w:rPr>
      </w:pPr>
      <w:r w:rsidRPr="001E7FFA">
        <w:rPr>
          <w:rFonts w:asciiTheme="minorHAnsi" w:hAnsiTheme="minorHAnsi" w:cstheme="minorHAnsi"/>
          <w:noProof/>
          <w:sz w:val="20"/>
          <w:szCs w:val="20"/>
        </w:rPr>
        <w:t>Plainis, S., Petratou, D., Giannakopoulou, T., Radhakrishnan, H., Pallikaris, I. G.</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Charman, W. N. (2013). Interocular differences in visual latency induced by reduced-aperture monovision</w:t>
      </w:r>
      <w:r w:rsidR="002C43A9" w:rsidRPr="00747F62">
        <w:rPr>
          <w:rFonts w:asciiTheme="minorHAnsi" w:hAnsiTheme="minorHAnsi" w:cstheme="minorHAnsi"/>
          <w:noProof/>
          <w:sz w:val="20"/>
          <w:szCs w:val="20"/>
        </w:rPr>
        <w:t>,</w:t>
      </w:r>
      <w:r w:rsidR="002C43A9"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Ophthalm</w:t>
      </w:r>
      <w:r w:rsidR="00ED2073" w:rsidRPr="00747F62">
        <w:rPr>
          <w:rFonts w:asciiTheme="minorHAnsi" w:hAnsiTheme="minorHAnsi" w:cstheme="minorHAnsi"/>
          <w:i/>
          <w:iCs/>
          <w:noProof/>
          <w:sz w:val="20"/>
          <w:szCs w:val="20"/>
        </w:rPr>
        <w:t>ic</w:t>
      </w:r>
      <w:r w:rsidRPr="001E7FFA">
        <w:rPr>
          <w:rFonts w:asciiTheme="minorHAnsi" w:hAnsiTheme="minorHAnsi" w:cstheme="minorHAnsi"/>
          <w:i/>
          <w:iCs/>
          <w:noProof/>
          <w:sz w:val="20"/>
          <w:szCs w:val="20"/>
        </w:rPr>
        <w:t xml:space="preserve"> </w:t>
      </w:r>
      <w:r w:rsidR="00ED2073" w:rsidRPr="001E7FFA">
        <w:rPr>
          <w:rFonts w:asciiTheme="minorHAnsi" w:hAnsiTheme="minorHAnsi" w:cstheme="minorHAnsi"/>
          <w:i/>
          <w:iCs/>
          <w:noProof/>
          <w:sz w:val="20"/>
          <w:szCs w:val="20"/>
        </w:rPr>
        <w:t>Physiol</w:t>
      </w:r>
      <w:r w:rsidR="00ED2073" w:rsidRPr="00747F62">
        <w:rPr>
          <w:rFonts w:asciiTheme="minorHAnsi" w:hAnsiTheme="minorHAnsi" w:cstheme="minorHAnsi"/>
          <w:i/>
          <w:iCs/>
          <w:noProof/>
          <w:sz w:val="20"/>
          <w:szCs w:val="20"/>
        </w:rPr>
        <w:t xml:space="preserve">. </w:t>
      </w:r>
      <w:r w:rsidRPr="001E7FFA">
        <w:rPr>
          <w:rFonts w:asciiTheme="minorHAnsi" w:hAnsiTheme="minorHAnsi" w:cstheme="minorHAnsi"/>
          <w:i/>
          <w:iCs/>
          <w:noProof/>
          <w:sz w:val="20"/>
          <w:szCs w:val="20"/>
          <w:lang w:val="nl-NL"/>
        </w:rPr>
        <w:t>Opt</w:t>
      </w:r>
      <w:r w:rsidR="00ED2073" w:rsidRPr="001E7FFA">
        <w:rPr>
          <w:rFonts w:asciiTheme="minorHAnsi" w:hAnsiTheme="minorHAnsi" w:cstheme="minorHAnsi"/>
          <w:i/>
          <w:iCs/>
          <w:noProof/>
          <w:sz w:val="20"/>
          <w:szCs w:val="20"/>
          <w:lang w:val="nl-NL"/>
        </w:rPr>
        <w:t>.</w:t>
      </w:r>
      <w:r w:rsidRPr="001E7FFA">
        <w:rPr>
          <w:rFonts w:asciiTheme="minorHAnsi" w:hAnsiTheme="minorHAnsi" w:cstheme="minorHAnsi"/>
          <w:noProof/>
          <w:sz w:val="20"/>
          <w:szCs w:val="20"/>
          <w:lang w:val="nl-NL"/>
        </w:rPr>
        <w:t xml:space="preserve"> </w:t>
      </w:r>
      <w:r w:rsidRPr="001E7FFA">
        <w:rPr>
          <w:rFonts w:asciiTheme="minorHAnsi" w:hAnsiTheme="minorHAnsi" w:cstheme="minorHAnsi"/>
          <w:b/>
          <w:bCs/>
          <w:noProof/>
          <w:sz w:val="20"/>
          <w:szCs w:val="20"/>
          <w:lang w:val="nl-NL"/>
        </w:rPr>
        <w:t>33</w:t>
      </w:r>
      <w:r w:rsidRPr="001E7FFA">
        <w:rPr>
          <w:rFonts w:asciiTheme="minorHAnsi" w:hAnsiTheme="minorHAnsi" w:cstheme="minorHAnsi"/>
          <w:noProof/>
          <w:sz w:val="20"/>
          <w:szCs w:val="20"/>
          <w:lang w:val="nl-NL"/>
        </w:rPr>
        <w:t xml:space="preserve">, 123–129. </w:t>
      </w:r>
      <w:r w:rsidR="00BD3F7E" w:rsidRPr="001E7FFA">
        <w:rPr>
          <w:rFonts w:asciiTheme="minorHAnsi" w:hAnsiTheme="minorHAnsi" w:cstheme="minorHAnsi"/>
          <w:noProof/>
          <w:sz w:val="20"/>
          <w:szCs w:val="20"/>
          <w:lang w:val="nl-NL"/>
        </w:rPr>
        <w:t>DOI: 10</w:t>
      </w:r>
      <w:r w:rsidRPr="001E7FFA">
        <w:rPr>
          <w:rFonts w:asciiTheme="minorHAnsi" w:hAnsiTheme="minorHAnsi" w:cstheme="minorHAnsi"/>
          <w:noProof/>
          <w:sz w:val="20"/>
          <w:szCs w:val="20"/>
          <w:lang w:val="nl-NL"/>
        </w:rPr>
        <w:t>.1111/opo.12018</w:t>
      </w:r>
    </w:p>
    <w:p w14:paraId="48E8C79B" w14:textId="79D5BA31"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lang w:val="nl-NL"/>
        </w:rPr>
        <w:t>Pöppel, E., Schill, K.</w:t>
      </w:r>
      <w:r w:rsidR="001230EA" w:rsidRPr="001E7FFA">
        <w:rPr>
          <w:rFonts w:asciiTheme="minorHAnsi" w:hAnsiTheme="minorHAnsi" w:cstheme="minorHAnsi"/>
          <w:noProof/>
          <w:sz w:val="20"/>
          <w:szCs w:val="20"/>
          <w:lang w:val="nl-NL"/>
        </w:rPr>
        <w:t xml:space="preserve"> and</w:t>
      </w:r>
      <w:r w:rsidRPr="001E7FFA">
        <w:rPr>
          <w:rFonts w:asciiTheme="minorHAnsi" w:hAnsiTheme="minorHAnsi" w:cstheme="minorHAnsi"/>
          <w:noProof/>
          <w:sz w:val="20"/>
          <w:szCs w:val="20"/>
          <w:lang w:val="nl-NL"/>
        </w:rPr>
        <w:t xml:space="preserve"> von Steinbüchel, N. (1990). </w:t>
      </w:r>
      <w:r w:rsidRPr="001E7FFA">
        <w:rPr>
          <w:rFonts w:asciiTheme="minorHAnsi" w:hAnsiTheme="minorHAnsi" w:cstheme="minorHAnsi"/>
          <w:noProof/>
          <w:sz w:val="20"/>
          <w:szCs w:val="20"/>
        </w:rPr>
        <w:t>Sensory integration within temporally neutral systems states: A hypothesis</w:t>
      </w:r>
      <w:r w:rsidR="00D3228D"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Naturwissenschaften</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77</w:t>
      </w:r>
      <w:r w:rsidRPr="001E7FFA">
        <w:rPr>
          <w:rFonts w:asciiTheme="minorHAnsi" w:hAnsiTheme="minorHAnsi" w:cstheme="minorHAnsi"/>
          <w:noProof/>
          <w:sz w:val="20"/>
          <w:szCs w:val="20"/>
        </w:rPr>
        <w:t xml:space="preserve">, 89–91.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.1007/BF01131783</w:t>
      </w:r>
      <w:r w:rsidR="00ED2073" w:rsidRPr="00747F62">
        <w:rPr>
          <w:rFonts w:asciiTheme="minorHAnsi" w:hAnsiTheme="minorHAnsi" w:cstheme="minorHAnsi"/>
          <w:noProof/>
          <w:sz w:val="20"/>
          <w:szCs w:val="20"/>
        </w:rPr>
        <w:t>.</w:t>
      </w:r>
    </w:p>
    <w:p w14:paraId="253E6D3C" w14:textId="0C189700"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R</w:t>
      </w:r>
      <w:r w:rsidR="00774A8E" w:rsidRPr="001E7FFA">
        <w:rPr>
          <w:rFonts w:asciiTheme="minorHAnsi" w:hAnsiTheme="minorHAnsi" w:cstheme="minorHAnsi"/>
          <w:noProof/>
          <w:sz w:val="20"/>
          <w:szCs w:val="20"/>
        </w:rPr>
        <w:t>aab</w:t>
      </w:r>
      <w:r w:rsidRPr="001E7FFA">
        <w:rPr>
          <w:rFonts w:asciiTheme="minorHAnsi" w:hAnsiTheme="minorHAnsi" w:cstheme="minorHAnsi"/>
          <w:noProof/>
          <w:sz w:val="20"/>
          <w:szCs w:val="20"/>
        </w:rPr>
        <w:t>, D. H. (1962). Statistical facilitation of simple reaction times</w:t>
      </w:r>
      <w:r w:rsidR="00D3228D" w:rsidRPr="00747F62">
        <w:rPr>
          <w:rFonts w:asciiTheme="minorHAnsi" w:hAnsiTheme="minorHAnsi" w:cstheme="minorHAnsi"/>
          <w:noProof/>
          <w:sz w:val="20"/>
          <w:szCs w:val="20"/>
        </w:rPr>
        <w:t>,</w:t>
      </w:r>
      <w:r w:rsidR="00D3228D"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Trans</w:t>
      </w:r>
      <w:r w:rsidR="00D3228D"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N</w:t>
      </w:r>
      <w:r w:rsidR="00D3228D"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Y</w:t>
      </w:r>
      <w:r w:rsidR="00D3228D"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Acad</w:t>
      </w:r>
      <w:r w:rsidR="00D3228D"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Sci</w:t>
      </w:r>
      <w:r w:rsidR="00D3228D" w:rsidRPr="00747F62">
        <w:rPr>
          <w:rFonts w:asciiTheme="minorHAnsi" w:hAnsiTheme="minorHAnsi" w:cstheme="minorHAnsi"/>
          <w:i/>
          <w:iCs/>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24</w:t>
      </w:r>
      <w:r w:rsidRPr="001E7FFA">
        <w:rPr>
          <w:rFonts w:asciiTheme="minorHAnsi" w:hAnsiTheme="minorHAnsi" w:cstheme="minorHAnsi"/>
          <w:noProof/>
          <w:sz w:val="20"/>
          <w:szCs w:val="20"/>
        </w:rPr>
        <w:t xml:space="preserve">, 574–590.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.1111/j.2164-0947.1962.tb01433.x</w:t>
      </w:r>
      <w:r w:rsidR="00D3228D" w:rsidRPr="00747F62">
        <w:rPr>
          <w:rFonts w:asciiTheme="minorHAnsi" w:hAnsiTheme="minorHAnsi" w:cstheme="minorHAnsi"/>
          <w:noProof/>
          <w:sz w:val="20"/>
          <w:szCs w:val="20"/>
        </w:rPr>
        <w:t>.</w:t>
      </w:r>
    </w:p>
    <w:p w14:paraId="18938DE4" w14:textId="2220D968" w:rsidR="009D4114" w:rsidRPr="00747F62" w:rsidRDefault="009D4114" w:rsidP="009D4114">
      <w:pPr>
        <w:widowControl w:val="0"/>
        <w:autoSpaceDE w:val="0"/>
        <w:autoSpaceDN w:val="0"/>
        <w:adjustRightInd w:val="0"/>
        <w:spacing w:line="480" w:lineRule="auto"/>
        <w:ind w:left="480" w:hanging="480"/>
        <w:rPr>
          <w:rFonts w:asciiTheme="minorHAnsi" w:hAnsiTheme="minorHAnsi" w:cstheme="minorHAnsi"/>
          <w:noProof/>
          <w:sz w:val="20"/>
          <w:szCs w:val="20"/>
        </w:rPr>
      </w:pPr>
      <w:r w:rsidRPr="00747F62">
        <w:rPr>
          <w:rFonts w:asciiTheme="minorHAnsi" w:hAnsiTheme="minorHAnsi" w:cstheme="minorHAnsi"/>
          <w:noProof/>
          <w:sz w:val="20"/>
          <w:szCs w:val="20"/>
        </w:rPr>
        <w:t>Raij, T., Ahveninen, J., Lin, F.</w:t>
      </w:r>
      <w:r w:rsidR="00901CFB" w:rsidRPr="00747F62">
        <w:rPr>
          <w:rFonts w:asciiTheme="minorHAnsi" w:hAnsiTheme="minorHAnsi" w:cstheme="minorHAnsi"/>
          <w:noProof/>
          <w:sz w:val="20"/>
          <w:szCs w:val="20"/>
        </w:rPr>
        <w:t>-</w:t>
      </w:r>
      <w:r w:rsidRPr="00747F62">
        <w:rPr>
          <w:rFonts w:asciiTheme="minorHAnsi" w:hAnsiTheme="minorHAnsi" w:cstheme="minorHAnsi"/>
          <w:noProof/>
          <w:sz w:val="20"/>
          <w:szCs w:val="20"/>
        </w:rPr>
        <w:t xml:space="preserve">H., Witzel, T., Jääskeläinen, I. P., Letham, B., </w:t>
      </w:r>
      <w:r w:rsidR="00901CFB" w:rsidRPr="00747F62">
        <w:rPr>
          <w:rFonts w:asciiTheme="minorHAnsi" w:hAnsiTheme="minorHAnsi" w:cstheme="minorHAnsi"/>
          <w:noProof/>
          <w:sz w:val="20"/>
          <w:szCs w:val="20"/>
        </w:rPr>
        <w:t>Israeli, E., Sahyoun, C., Vasios, C., Stufflebeam, S., Hämäläinen, M. and</w:t>
      </w:r>
      <w:r w:rsidRPr="00747F62">
        <w:rPr>
          <w:rFonts w:asciiTheme="minorHAnsi" w:hAnsiTheme="minorHAnsi" w:cstheme="minorHAnsi"/>
          <w:noProof/>
          <w:sz w:val="20"/>
          <w:szCs w:val="20"/>
        </w:rPr>
        <w:t xml:space="preserve"> Belliveau, J. W. (2010). Onset timing of cross-sensory activations and multisensory interactions in auditory and visual sensory cortices, </w:t>
      </w:r>
      <w:r w:rsidRPr="00747F62">
        <w:rPr>
          <w:rFonts w:asciiTheme="minorHAnsi" w:hAnsiTheme="minorHAnsi" w:cstheme="minorHAnsi"/>
          <w:i/>
          <w:iCs/>
          <w:noProof/>
          <w:sz w:val="20"/>
          <w:szCs w:val="20"/>
        </w:rPr>
        <w:t xml:space="preserve">Eur. J. Neurosci. </w:t>
      </w:r>
      <w:r w:rsidRPr="001E7FFA">
        <w:rPr>
          <w:rFonts w:asciiTheme="minorHAnsi" w:hAnsiTheme="minorHAnsi" w:cstheme="minorHAnsi"/>
          <w:b/>
          <w:bCs/>
          <w:noProof/>
          <w:sz w:val="20"/>
          <w:szCs w:val="20"/>
        </w:rPr>
        <w:t>31</w:t>
      </w:r>
      <w:r w:rsidRPr="00747F62">
        <w:rPr>
          <w:rFonts w:asciiTheme="minorHAnsi" w:hAnsiTheme="minorHAnsi" w:cstheme="minorHAnsi"/>
          <w:noProof/>
          <w:sz w:val="20"/>
          <w:szCs w:val="20"/>
        </w:rPr>
        <w:t>, 1772–1782. DOI: 10.1111/j.1460-9568.2010.07213.x.</w:t>
      </w:r>
    </w:p>
    <w:p w14:paraId="571C1327" w14:textId="393B449F"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lang w:val="en-US"/>
        </w:rPr>
        <w:t>Recio, R. S., Cravo, A. M., de Camargo, R. Y.</w:t>
      </w:r>
      <w:r w:rsidR="001230EA" w:rsidRPr="001E7FFA">
        <w:rPr>
          <w:rFonts w:asciiTheme="minorHAnsi" w:hAnsiTheme="minorHAnsi" w:cstheme="minorHAnsi"/>
          <w:noProof/>
          <w:sz w:val="20"/>
          <w:szCs w:val="20"/>
          <w:lang w:val="en-US"/>
        </w:rPr>
        <w:t xml:space="preserve"> and</w:t>
      </w:r>
      <w:r w:rsidRPr="001E7FFA">
        <w:rPr>
          <w:rFonts w:asciiTheme="minorHAnsi" w:hAnsiTheme="minorHAnsi" w:cstheme="minorHAnsi"/>
          <w:noProof/>
          <w:sz w:val="20"/>
          <w:szCs w:val="20"/>
          <w:lang w:val="en-US"/>
        </w:rPr>
        <w:t xml:space="preserve"> van Wassenhove, V. (2019). </w:t>
      </w:r>
      <w:r w:rsidRPr="001E7FFA">
        <w:rPr>
          <w:rFonts w:asciiTheme="minorHAnsi" w:hAnsiTheme="minorHAnsi" w:cstheme="minorHAnsi"/>
          <w:noProof/>
          <w:sz w:val="20"/>
          <w:szCs w:val="20"/>
        </w:rPr>
        <w:t>Dissociating the sequential dependency of subjective temporal order from subjective simultaneity</w:t>
      </w:r>
      <w:r w:rsidR="004A2025" w:rsidRPr="00747F62">
        <w:rPr>
          <w:rFonts w:asciiTheme="minorHAnsi" w:hAnsiTheme="minorHAnsi" w:cstheme="minorHAnsi"/>
          <w:noProof/>
          <w:sz w:val="20"/>
          <w:szCs w:val="20"/>
        </w:rPr>
        <w:t>,</w:t>
      </w:r>
      <w:r w:rsidR="004A2025" w:rsidRPr="001E7FFA">
        <w:rPr>
          <w:rFonts w:asciiTheme="minorHAnsi" w:hAnsiTheme="minorHAnsi" w:cstheme="minorHAnsi"/>
          <w:noProof/>
          <w:sz w:val="20"/>
          <w:szCs w:val="20"/>
        </w:rPr>
        <w:t xml:space="preserve"> </w:t>
      </w:r>
      <w:r w:rsidR="004A2025" w:rsidRPr="00747F62">
        <w:rPr>
          <w:rFonts w:asciiTheme="minorHAnsi" w:hAnsiTheme="minorHAnsi" w:cstheme="minorHAnsi"/>
          <w:i/>
          <w:iCs/>
          <w:noProof/>
          <w:sz w:val="20"/>
          <w:szCs w:val="20"/>
        </w:rPr>
        <w:t>PLoS One</w:t>
      </w:r>
      <w:r w:rsidR="004A2025" w:rsidRPr="00747F62" w:rsidDel="004A2025">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14</w:t>
      </w:r>
      <w:r w:rsidRPr="001E7FFA">
        <w:rPr>
          <w:rFonts w:asciiTheme="minorHAnsi" w:hAnsiTheme="minorHAnsi" w:cstheme="minorHAnsi"/>
          <w:noProof/>
          <w:sz w:val="20"/>
          <w:szCs w:val="20"/>
        </w:rPr>
        <w:t xml:space="preserve">, e0223184.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.1371/journal.pone.0223184</w:t>
      </w:r>
      <w:r w:rsidR="009378AD" w:rsidRPr="00747F62">
        <w:rPr>
          <w:rFonts w:asciiTheme="minorHAnsi" w:hAnsiTheme="minorHAnsi" w:cstheme="minorHAnsi"/>
          <w:noProof/>
          <w:sz w:val="20"/>
          <w:szCs w:val="20"/>
        </w:rPr>
        <w:t>.</w:t>
      </w:r>
    </w:p>
    <w:p w14:paraId="6B17AD76" w14:textId="2ADCDF7B"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Roseboom, W. (2019). Serial dependence in timing perception</w:t>
      </w:r>
      <w:r w:rsidR="003B6991"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00570C16" w:rsidRPr="00747F62">
        <w:rPr>
          <w:rFonts w:asciiTheme="minorHAnsi" w:hAnsiTheme="minorHAnsi" w:cstheme="minorHAnsi"/>
          <w:i/>
          <w:iCs/>
          <w:noProof/>
          <w:sz w:val="20"/>
          <w:szCs w:val="20"/>
        </w:rPr>
        <w:t>J. Exp. Psychol. Hum. Percept. Perform.</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45</w:t>
      </w:r>
      <w:r w:rsidRPr="001E7FFA">
        <w:rPr>
          <w:rFonts w:asciiTheme="minorHAnsi" w:hAnsiTheme="minorHAnsi" w:cstheme="minorHAnsi"/>
          <w:noProof/>
          <w:sz w:val="20"/>
          <w:szCs w:val="20"/>
        </w:rPr>
        <w:t xml:space="preserve">, </w:t>
      </w:r>
      <w:r w:rsidRPr="001E7FFA">
        <w:rPr>
          <w:rFonts w:asciiTheme="minorHAnsi" w:hAnsiTheme="minorHAnsi" w:cstheme="minorHAnsi"/>
          <w:noProof/>
          <w:sz w:val="20"/>
          <w:szCs w:val="20"/>
        </w:rPr>
        <w:lastRenderedPageBreak/>
        <w:t xml:space="preserve">100–110.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.1037/xhp0000591</w:t>
      </w:r>
      <w:r w:rsidR="003B6991" w:rsidRPr="00747F62">
        <w:rPr>
          <w:rFonts w:asciiTheme="minorHAnsi" w:hAnsiTheme="minorHAnsi" w:cstheme="minorHAnsi"/>
          <w:noProof/>
          <w:sz w:val="20"/>
          <w:szCs w:val="20"/>
        </w:rPr>
        <w:t>.</w:t>
      </w:r>
    </w:p>
    <w:p w14:paraId="06667019" w14:textId="12A44E0A"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Roufs, J. A. J. (1963). Perception lag as a function luminance</w:t>
      </w:r>
      <w:r w:rsidR="00570C16" w:rsidRPr="00747F62">
        <w:rPr>
          <w:rFonts w:asciiTheme="minorHAnsi" w:hAnsiTheme="minorHAnsi" w:cstheme="minorHAnsi"/>
          <w:noProof/>
          <w:sz w:val="20"/>
          <w:szCs w:val="20"/>
        </w:rPr>
        <w:t>,</w:t>
      </w:r>
      <w:r w:rsidR="006E767D" w:rsidRPr="00747F62">
        <w:rPr>
          <w:rFonts w:asciiTheme="minorHAnsi" w:hAnsiTheme="minorHAnsi" w:cstheme="minorHAnsi"/>
          <w:noProof/>
          <w:sz w:val="20"/>
          <w:szCs w:val="20"/>
        </w:rPr>
        <w:t xml:space="preserve"> </w:t>
      </w:r>
      <w:r w:rsidR="006E767D" w:rsidRPr="001E7FFA">
        <w:rPr>
          <w:rFonts w:asciiTheme="minorHAnsi" w:hAnsiTheme="minorHAnsi" w:cstheme="minorHAnsi"/>
          <w:i/>
          <w:iCs/>
          <w:noProof/>
          <w:sz w:val="20"/>
          <w:szCs w:val="20"/>
        </w:rPr>
        <w:t>Vision Res.</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3</w:t>
      </w:r>
      <w:r w:rsidRPr="001E7FFA">
        <w:rPr>
          <w:rFonts w:asciiTheme="minorHAnsi" w:hAnsiTheme="minorHAnsi" w:cstheme="minorHAnsi"/>
          <w:noProof/>
          <w:sz w:val="20"/>
          <w:szCs w:val="20"/>
        </w:rPr>
        <w:t>, 81–91.</w:t>
      </w:r>
    </w:p>
    <w:p w14:paraId="5F5B3015" w14:textId="08F87426" w:rsidR="00901CFB" w:rsidRPr="00747F62" w:rsidRDefault="00901CFB" w:rsidP="00901CFB">
      <w:pPr>
        <w:widowControl w:val="0"/>
        <w:autoSpaceDE w:val="0"/>
        <w:autoSpaceDN w:val="0"/>
        <w:adjustRightInd w:val="0"/>
        <w:spacing w:line="480" w:lineRule="auto"/>
        <w:ind w:left="480" w:hanging="480"/>
        <w:rPr>
          <w:rFonts w:asciiTheme="minorHAnsi" w:hAnsiTheme="minorHAnsi" w:cstheme="minorHAnsi"/>
          <w:noProof/>
          <w:sz w:val="20"/>
          <w:szCs w:val="20"/>
        </w:rPr>
      </w:pPr>
      <w:r w:rsidRPr="00747F62">
        <w:rPr>
          <w:rFonts w:asciiTheme="minorHAnsi" w:hAnsiTheme="minorHAnsi" w:cstheme="minorHAnsi"/>
          <w:noProof/>
          <w:sz w:val="20"/>
          <w:szCs w:val="20"/>
        </w:rPr>
        <w:t xml:space="preserve">Schomaker, J. (2009). The relationship between response time and the strength of top-down attentional control: an ERP study, </w:t>
      </w:r>
      <w:r w:rsidRPr="00747F62">
        <w:rPr>
          <w:rFonts w:asciiTheme="minorHAnsi" w:hAnsiTheme="minorHAnsi" w:cstheme="minorHAnsi"/>
          <w:i/>
          <w:iCs/>
          <w:noProof/>
          <w:sz w:val="20"/>
          <w:szCs w:val="20"/>
        </w:rPr>
        <w:t xml:space="preserve">J. Eur. Psychol. Stud. </w:t>
      </w:r>
      <w:r w:rsidRPr="001E7FFA">
        <w:rPr>
          <w:rFonts w:asciiTheme="minorHAnsi" w:hAnsiTheme="minorHAnsi" w:cstheme="minorHAnsi"/>
          <w:b/>
          <w:bCs/>
          <w:noProof/>
          <w:sz w:val="20"/>
          <w:szCs w:val="20"/>
        </w:rPr>
        <w:t>1</w:t>
      </w:r>
      <w:r w:rsidRPr="00747F62">
        <w:rPr>
          <w:rFonts w:asciiTheme="minorHAnsi" w:hAnsiTheme="minorHAnsi" w:cstheme="minorHAnsi"/>
          <w:noProof/>
          <w:sz w:val="20"/>
          <w:szCs w:val="20"/>
        </w:rPr>
        <w:t>, 2. DOI: 10.5334/jeps.ab.</w:t>
      </w:r>
    </w:p>
    <w:p w14:paraId="22E715AC" w14:textId="61E597BA"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Shore, D. I., Gray, K., Spry, E.</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Spence, C. (2005). Spatial modulation of tactile temporal-order judgments</w:t>
      </w:r>
      <w:r w:rsidR="0033443A" w:rsidRPr="00747F62">
        <w:rPr>
          <w:rFonts w:asciiTheme="minorHAnsi" w:hAnsiTheme="minorHAnsi" w:cstheme="minorHAnsi"/>
          <w:noProof/>
          <w:sz w:val="20"/>
          <w:szCs w:val="20"/>
        </w:rPr>
        <w:t>,</w:t>
      </w:r>
      <w:r w:rsidR="0033443A"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Perception</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34</w:t>
      </w:r>
      <w:r w:rsidRPr="001E7FFA">
        <w:rPr>
          <w:rFonts w:asciiTheme="minorHAnsi" w:hAnsiTheme="minorHAnsi" w:cstheme="minorHAnsi"/>
          <w:noProof/>
          <w:sz w:val="20"/>
          <w:szCs w:val="20"/>
        </w:rPr>
        <w:t xml:space="preserve">, 1251–1262.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.1068/p3313</w:t>
      </w:r>
      <w:r w:rsidR="00D50B6F" w:rsidRPr="00747F62">
        <w:rPr>
          <w:rFonts w:asciiTheme="minorHAnsi" w:hAnsiTheme="minorHAnsi" w:cstheme="minorHAnsi"/>
          <w:noProof/>
          <w:sz w:val="20"/>
          <w:szCs w:val="20"/>
        </w:rPr>
        <w:t>.</w:t>
      </w:r>
    </w:p>
    <w:p w14:paraId="5ED78901" w14:textId="5DBD8FF4" w:rsidR="00DC4F59" w:rsidRPr="00747F62" w:rsidRDefault="00DC4F59" w:rsidP="00DC4F59">
      <w:pPr>
        <w:widowControl w:val="0"/>
        <w:autoSpaceDE w:val="0"/>
        <w:autoSpaceDN w:val="0"/>
        <w:adjustRightInd w:val="0"/>
        <w:spacing w:line="480" w:lineRule="auto"/>
        <w:ind w:left="480" w:hanging="480"/>
        <w:rPr>
          <w:rFonts w:asciiTheme="minorHAnsi" w:hAnsiTheme="minorHAnsi" w:cstheme="minorHAnsi"/>
          <w:noProof/>
          <w:sz w:val="20"/>
          <w:szCs w:val="20"/>
        </w:rPr>
      </w:pPr>
      <w:r w:rsidRPr="00747F62">
        <w:rPr>
          <w:rFonts w:asciiTheme="minorHAnsi" w:hAnsiTheme="minorHAnsi" w:cstheme="minorHAnsi"/>
          <w:noProof/>
          <w:sz w:val="20"/>
          <w:szCs w:val="20"/>
        </w:rPr>
        <w:t>Simon, D. M., Noel, J. P.</w:t>
      </w:r>
      <w:r w:rsidR="00766FF8" w:rsidRPr="00747F62">
        <w:rPr>
          <w:rFonts w:asciiTheme="minorHAnsi" w:hAnsiTheme="minorHAnsi" w:cstheme="minorHAnsi"/>
          <w:noProof/>
          <w:sz w:val="20"/>
          <w:szCs w:val="20"/>
        </w:rPr>
        <w:t xml:space="preserve"> and</w:t>
      </w:r>
      <w:r w:rsidRPr="00747F62">
        <w:rPr>
          <w:rFonts w:asciiTheme="minorHAnsi" w:hAnsiTheme="minorHAnsi" w:cstheme="minorHAnsi"/>
          <w:noProof/>
          <w:sz w:val="20"/>
          <w:szCs w:val="20"/>
        </w:rPr>
        <w:t xml:space="preserve"> Wallace, M. T. (2017). Event related potentials index rapid recalibration to audiovisual temporal asynchrony</w:t>
      </w:r>
      <w:r w:rsidR="00766FF8" w:rsidRPr="00747F62">
        <w:rPr>
          <w:rFonts w:asciiTheme="minorHAnsi" w:hAnsiTheme="minorHAnsi" w:cstheme="minorHAnsi"/>
          <w:noProof/>
          <w:sz w:val="20"/>
          <w:szCs w:val="20"/>
        </w:rPr>
        <w:t>,</w:t>
      </w:r>
      <w:r w:rsidRPr="00747F62">
        <w:rPr>
          <w:rFonts w:asciiTheme="minorHAnsi" w:hAnsiTheme="minorHAnsi" w:cstheme="minorHAnsi"/>
          <w:noProof/>
          <w:sz w:val="20"/>
          <w:szCs w:val="20"/>
        </w:rPr>
        <w:t xml:space="preserve"> F</w:t>
      </w:r>
      <w:r w:rsidRPr="00747F62">
        <w:rPr>
          <w:rFonts w:asciiTheme="minorHAnsi" w:hAnsiTheme="minorHAnsi" w:cstheme="minorHAnsi"/>
          <w:i/>
          <w:iCs/>
          <w:noProof/>
          <w:sz w:val="20"/>
          <w:szCs w:val="20"/>
        </w:rPr>
        <w:t>ront</w:t>
      </w:r>
      <w:r w:rsidR="00766FF8" w:rsidRPr="00747F62">
        <w:rPr>
          <w:rFonts w:asciiTheme="minorHAnsi" w:hAnsiTheme="minorHAnsi" w:cstheme="minorHAnsi"/>
          <w:i/>
          <w:iCs/>
          <w:noProof/>
          <w:sz w:val="20"/>
          <w:szCs w:val="20"/>
        </w:rPr>
        <w:t>.</w:t>
      </w:r>
      <w:r w:rsidRPr="00747F62">
        <w:rPr>
          <w:rFonts w:asciiTheme="minorHAnsi" w:hAnsiTheme="minorHAnsi" w:cstheme="minorHAnsi"/>
          <w:i/>
          <w:iCs/>
          <w:noProof/>
          <w:sz w:val="20"/>
          <w:szCs w:val="20"/>
        </w:rPr>
        <w:t xml:space="preserve"> Integr</w:t>
      </w:r>
      <w:r w:rsidR="00766FF8" w:rsidRPr="00747F62">
        <w:rPr>
          <w:rFonts w:asciiTheme="minorHAnsi" w:hAnsiTheme="minorHAnsi" w:cstheme="minorHAnsi"/>
          <w:i/>
          <w:iCs/>
          <w:noProof/>
          <w:sz w:val="20"/>
          <w:szCs w:val="20"/>
        </w:rPr>
        <w:t>.</w:t>
      </w:r>
      <w:r w:rsidRPr="00747F62">
        <w:rPr>
          <w:rFonts w:asciiTheme="minorHAnsi" w:hAnsiTheme="minorHAnsi" w:cstheme="minorHAnsi"/>
          <w:i/>
          <w:iCs/>
          <w:noProof/>
          <w:sz w:val="20"/>
          <w:szCs w:val="20"/>
        </w:rPr>
        <w:t xml:space="preserve"> Neurosci</w:t>
      </w:r>
      <w:r w:rsidR="00766FF8" w:rsidRPr="00747F62">
        <w:rPr>
          <w:rFonts w:asciiTheme="minorHAnsi" w:hAnsiTheme="minorHAnsi" w:cstheme="minorHAnsi"/>
          <w:i/>
          <w:iCs/>
          <w:noProof/>
          <w:sz w:val="20"/>
          <w:szCs w:val="20"/>
        </w:rPr>
        <w:t>.</w:t>
      </w:r>
      <w:r w:rsidRPr="00747F62">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11</w:t>
      </w:r>
      <w:r w:rsidRPr="00747F62">
        <w:rPr>
          <w:rFonts w:asciiTheme="minorHAnsi" w:hAnsiTheme="minorHAnsi" w:cstheme="minorHAnsi"/>
          <w:noProof/>
          <w:sz w:val="20"/>
          <w:szCs w:val="20"/>
        </w:rPr>
        <w:t>, 8. DOI: 10.3389/fnint.2017.00008.</w:t>
      </w:r>
    </w:p>
    <w:p w14:paraId="16372FDE" w14:textId="14DBAC5B"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Simon, D. M., Nidiffer, A. R.</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Wallace, M. T. (2018). Single </w:t>
      </w:r>
      <w:r w:rsidR="005457EC" w:rsidRPr="00747F62">
        <w:rPr>
          <w:rFonts w:asciiTheme="minorHAnsi" w:hAnsiTheme="minorHAnsi" w:cstheme="minorHAnsi"/>
          <w:noProof/>
          <w:sz w:val="20"/>
          <w:szCs w:val="20"/>
        </w:rPr>
        <w:t>trial plasticity in evidence accumulation underlies rapid recalibration to asynchronous audiovisual spee</w:t>
      </w:r>
      <w:r w:rsidRPr="001E7FFA">
        <w:rPr>
          <w:rFonts w:asciiTheme="minorHAnsi" w:hAnsiTheme="minorHAnsi" w:cstheme="minorHAnsi"/>
          <w:noProof/>
          <w:sz w:val="20"/>
          <w:szCs w:val="20"/>
        </w:rPr>
        <w:t>ch</w:t>
      </w:r>
      <w:r w:rsidR="005457EC"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00627E94" w:rsidRPr="00747F62">
        <w:rPr>
          <w:rFonts w:asciiTheme="minorHAnsi" w:hAnsiTheme="minorHAnsi" w:cstheme="minorHAnsi"/>
          <w:i/>
          <w:iCs/>
          <w:noProof/>
          <w:sz w:val="20"/>
          <w:szCs w:val="20"/>
        </w:rPr>
        <w:t>Sci. Rep.</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8</w:t>
      </w:r>
      <w:r w:rsidRPr="001E7FFA">
        <w:rPr>
          <w:rFonts w:asciiTheme="minorHAnsi" w:hAnsiTheme="minorHAnsi" w:cstheme="minorHAnsi"/>
          <w:noProof/>
          <w:sz w:val="20"/>
          <w:szCs w:val="20"/>
        </w:rPr>
        <w:t xml:space="preserve">, </w:t>
      </w:r>
      <w:r w:rsidR="00B5433E" w:rsidRPr="00747F62">
        <w:rPr>
          <w:rFonts w:asciiTheme="minorHAnsi" w:hAnsiTheme="minorHAnsi" w:cstheme="minorHAnsi"/>
          <w:noProof/>
          <w:sz w:val="20"/>
          <w:szCs w:val="20"/>
        </w:rPr>
        <w:t>12499</w:t>
      </w:r>
      <w:r w:rsidRPr="001E7FFA">
        <w:rPr>
          <w:rFonts w:asciiTheme="minorHAnsi" w:hAnsiTheme="minorHAnsi" w:cstheme="minorHAnsi"/>
          <w:noProof/>
          <w:sz w:val="20"/>
          <w:szCs w:val="20"/>
        </w:rPr>
        <w:t xml:space="preserve">.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.1038/s41598-018-30414-9</w:t>
      </w:r>
      <w:r w:rsidR="005457EC" w:rsidRPr="00747F62">
        <w:rPr>
          <w:rFonts w:asciiTheme="minorHAnsi" w:hAnsiTheme="minorHAnsi" w:cstheme="minorHAnsi"/>
          <w:noProof/>
          <w:sz w:val="20"/>
          <w:szCs w:val="20"/>
        </w:rPr>
        <w:t>.</w:t>
      </w:r>
    </w:p>
    <w:p w14:paraId="129EDE1D" w14:textId="136BD663" w:rsidR="002A72E1" w:rsidRPr="001E7FFA" w:rsidRDefault="002A72E1" w:rsidP="001E7FFA">
      <w:pPr>
        <w:widowControl w:val="0"/>
        <w:autoSpaceDE w:val="0"/>
        <w:autoSpaceDN w:val="0"/>
        <w:adjustRightInd w:val="0"/>
        <w:spacing w:line="480" w:lineRule="auto"/>
        <w:ind w:left="426" w:hanging="426"/>
        <w:rPr>
          <w:rFonts w:asciiTheme="minorHAnsi" w:hAnsiTheme="minorHAnsi" w:cstheme="minorHAnsi"/>
          <w:noProof/>
          <w:sz w:val="20"/>
          <w:szCs w:val="20"/>
        </w:rPr>
      </w:pPr>
      <w:r w:rsidRPr="001E7FFA">
        <w:rPr>
          <w:rFonts w:asciiTheme="minorHAnsi" w:hAnsiTheme="minorHAnsi" w:cstheme="minorHAnsi"/>
          <w:noProof/>
          <w:sz w:val="20"/>
          <w:szCs w:val="20"/>
        </w:rPr>
        <w:t>Stelmach, L. B.</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Herdman, C. M. (1991). Directed </w:t>
      </w:r>
      <w:r w:rsidR="00B5433E" w:rsidRPr="00747F62">
        <w:rPr>
          <w:rFonts w:asciiTheme="minorHAnsi" w:hAnsiTheme="minorHAnsi" w:cstheme="minorHAnsi"/>
          <w:noProof/>
          <w:sz w:val="20"/>
          <w:szCs w:val="20"/>
        </w:rPr>
        <w:t>attention and perception of temporal order,</w:t>
      </w:r>
      <w:r w:rsidRPr="001E7FFA">
        <w:rPr>
          <w:rFonts w:asciiTheme="minorHAnsi" w:hAnsiTheme="minorHAnsi" w:cstheme="minorHAnsi"/>
          <w:noProof/>
          <w:sz w:val="20"/>
          <w:szCs w:val="20"/>
        </w:rPr>
        <w:t xml:space="preserve"> </w:t>
      </w:r>
      <w:r w:rsidR="00570C16" w:rsidRPr="00747F62">
        <w:rPr>
          <w:rFonts w:asciiTheme="minorHAnsi" w:hAnsiTheme="minorHAnsi" w:cstheme="minorHAnsi"/>
          <w:i/>
          <w:iCs/>
          <w:noProof/>
          <w:sz w:val="20"/>
          <w:szCs w:val="20"/>
        </w:rPr>
        <w:t>J. Exp. Psychol. Hum. Percept. Perform.</w:t>
      </w:r>
      <w:r w:rsidRPr="001E7FFA">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17</w:t>
      </w:r>
      <w:r w:rsidRPr="001E7FFA">
        <w:rPr>
          <w:rFonts w:asciiTheme="minorHAnsi" w:hAnsiTheme="minorHAnsi" w:cstheme="minorHAnsi"/>
          <w:noProof/>
          <w:sz w:val="20"/>
          <w:szCs w:val="20"/>
        </w:rPr>
        <w:t>, 539</w:t>
      </w:r>
      <w:r w:rsidR="008C1667"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550. </w:t>
      </w:r>
      <w:r w:rsidR="00BD3F7E" w:rsidRPr="00747F62">
        <w:rPr>
          <w:rFonts w:asciiTheme="minorHAnsi" w:hAnsiTheme="minorHAnsi" w:cstheme="minorHAnsi"/>
          <w:noProof/>
          <w:sz w:val="20"/>
          <w:szCs w:val="20"/>
        </w:rPr>
        <w:t>DOI:</w:t>
      </w:r>
      <w:r w:rsidRPr="001E7FFA">
        <w:rPr>
          <w:rFonts w:asciiTheme="minorHAnsi" w:hAnsiTheme="minorHAnsi" w:cstheme="minorHAnsi"/>
          <w:noProof/>
          <w:sz w:val="20"/>
          <w:szCs w:val="20"/>
        </w:rPr>
        <w:t xml:space="preserve"> 10.1037//0096-1523.17.2.539</w:t>
      </w:r>
      <w:r w:rsidR="00B5433E" w:rsidRPr="00747F62">
        <w:rPr>
          <w:rFonts w:asciiTheme="minorHAnsi" w:hAnsiTheme="minorHAnsi" w:cstheme="minorHAnsi"/>
          <w:noProof/>
          <w:sz w:val="20"/>
          <w:szCs w:val="20"/>
        </w:rPr>
        <w:t>.</w:t>
      </w:r>
    </w:p>
    <w:p w14:paraId="1235037D" w14:textId="48C93473"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Symonds, M. R. E.</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Moussalli, A. (</w:t>
      </w:r>
      <w:r w:rsidR="00774A8E" w:rsidRPr="001E7FFA">
        <w:rPr>
          <w:rFonts w:asciiTheme="minorHAnsi" w:hAnsiTheme="minorHAnsi" w:cstheme="minorHAnsi"/>
          <w:noProof/>
          <w:sz w:val="20"/>
          <w:szCs w:val="20"/>
        </w:rPr>
        <w:t>2011</w:t>
      </w:r>
      <w:r w:rsidRPr="001E7FFA">
        <w:rPr>
          <w:rFonts w:asciiTheme="minorHAnsi" w:hAnsiTheme="minorHAnsi" w:cstheme="minorHAnsi"/>
          <w:noProof/>
          <w:sz w:val="20"/>
          <w:szCs w:val="20"/>
        </w:rPr>
        <w:t>). A brief guide to model selection, multimodel inference and model averaging in behavioural ecology using Akaike’s information criterion</w:t>
      </w:r>
      <w:r w:rsidR="008C1667" w:rsidRPr="00747F62">
        <w:rPr>
          <w:rFonts w:asciiTheme="minorHAnsi" w:hAnsiTheme="minorHAnsi" w:cstheme="minorHAnsi"/>
          <w:noProof/>
          <w:sz w:val="20"/>
          <w:szCs w:val="20"/>
        </w:rPr>
        <w:t>,</w:t>
      </w:r>
      <w:r w:rsidR="008C1667" w:rsidRPr="001E7FFA">
        <w:rPr>
          <w:rFonts w:asciiTheme="minorHAnsi" w:hAnsiTheme="minorHAnsi" w:cstheme="minorHAnsi"/>
          <w:noProof/>
          <w:sz w:val="20"/>
          <w:szCs w:val="20"/>
        </w:rPr>
        <w:t xml:space="preserve"> </w:t>
      </w:r>
      <w:r w:rsidR="003A19C0" w:rsidRPr="001E7FFA">
        <w:rPr>
          <w:rFonts w:asciiTheme="minorHAnsi" w:hAnsiTheme="minorHAnsi" w:cstheme="minorHAnsi"/>
          <w:i/>
          <w:iCs/>
          <w:noProof/>
          <w:sz w:val="20"/>
          <w:szCs w:val="20"/>
        </w:rPr>
        <w:t>Behav. Ecol. Sociobiol.</w:t>
      </w:r>
      <w:r w:rsidR="003A19C0" w:rsidRPr="00747F62">
        <w:rPr>
          <w:rFonts w:asciiTheme="minorHAnsi" w:hAnsiTheme="minorHAnsi" w:cstheme="minorHAnsi"/>
          <w:noProof/>
          <w:sz w:val="20"/>
          <w:szCs w:val="20"/>
        </w:rPr>
        <w:t xml:space="preserve"> </w:t>
      </w:r>
      <w:r w:rsidR="00D00600" w:rsidRPr="001E7FFA">
        <w:rPr>
          <w:rFonts w:asciiTheme="minorHAnsi" w:hAnsiTheme="minorHAnsi" w:cstheme="minorHAnsi"/>
          <w:noProof/>
          <w:sz w:val="20"/>
          <w:szCs w:val="20"/>
        </w:rPr>
        <w:t>65</w:t>
      </w:r>
      <w:r w:rsidR="00D00600" w:rsidRPr="00747F62">
        <w:rPr>
          <w:rFonts w:asciiTheme="minorHAnsi" w:hAnsiTheme="minorHAnsi" w:cstheme="minorHAnsi"/>
          <w:noProof/>
          <w:sz w:val="20"/>
          <w:szCs w:val="20"/>
        </w:rPr>
        <w:t xml:space="preserve">, 13–21.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.1007/s00265-010-1037-6</w:t>
      </w:r>
      <w:r w:rsidR="008C1667" w:rsidRPr="00747F62">
        <w:rPr>
          <w:rFonts w:asciiTheme="minorHAnsi" w:hAnsiTheme="minorHAnsi" w:cstheme="minorHAnsi"/>
          <w:noProof/>
          <w:sz w:val="20"/>
          <w:szCs w:val="20"/>
        </w:rPr>
        <w:t>.</w:t>
      </w:r>
    </w:p>
    <w:p w14:paraId="2E5A911C" w14:textId="6CCF99FF" w:rsidR="00766FF8" w:rsidRPr="00747F62" w:rsidRDefault="00766FF8" w:rsidP="00766FF8">
      <w:pPr>
        <w:widowControl w:val="0"/>
        <w:autoSpaceDE w:val="0"/>
        <w:autoSpaceDN w:val="0"/>
        <w:adjustRightInd w:val="0"/>
        <w:spacing w:line="480" w:lineRule="auto"/>
        <w:ind w:left="480" w:hanging="480"/>
        <w:rPr>
          <w:rFonts w:asciiTheme="minorHAnsi" w:hAnsiTheme="minorHAnsi" w:cstheme="minorHAnsi"/>
          <w:noProof/>
          <w:sz w:val="20"/>
          <w:szCs w:val="20"/>
        </w:rPr>
      </w:pPr>
      <w:r w:rsidRPr="00747F62">
        <w:rPr>
          <w:rFonts w:asciiTheme="minorHAnsi" w:hAnsiTheme="minorHAnsi" w:cstheme="minorHAnsi"/>
          <w:noProof/>
          <w:sz w:val="20"/>
          <w:szCs w:val="20"/>
        </w:rPr>
        <w:t>Tagliabue, C. F., Veniero, D., Benwell, C. S. Y., Cecere, R., Savazzi, S. and Thut, G. (2019). The EEG signature of sensory evidence accumulation during decision formation closely tracks subjective perceptual experience</w:t>
      </w:r>
      <w:r w:rsidR="00DD2C90" w:rsidRPr="00747F62">
        <w:rPr>
          <w:rFonts w:asciiTheme="minorHAnsi" w:hAnsiTheme="minorHAnsi" w:cstheme="minorHAnsi"/>
          <w:noProof/>
          <w:sz w:val="20"/>
          <w:szCs w:val="20"/>
        </w:rPr>
        <w:t>,</w:t>
      </w:r>
      <w:r w:rsidRPr="00747F62">
        <w:rPr>
          <w:rFonts w:asciiTheme="minorHAnsi" w:hAnsiTheme="minorHAnsi" w:cstheme="minorHAnsi"/>
          <w:i/>
          <w:iCs/>
          <w:noProof/>
          <w:sz w:val="20"/>
          <w:szCs w:val="20"/>
        </w:rPr>
        <w:t xml:space="preserve"> Sci. Rep. </w:t>
      </w:r>
      <w:r w:rsidRPr="001E7FFA">
        <w:rPr>
          <w:rFonts w:asciiTheme="minorHAnsi" w:hAnsiTheme="minorHAnsi" w:cstheme="minorHAnsi"/>
          <w:b/>
          <w:bCs/>
          <w:noProof/>
          <w:sz w:val="20"/>
          <w:szCs w:val="20"/>
        </w:rPr>
        <w:t>9</w:t>
      </w:r>
      <w:r w:rsidRPr="00747F62">
        <w:rPr>
          <w:rFonts w:asciiTheme="minorHAnsi" w:hAnsiTheme="minorHAnsi" w:cstheme="minorHAnsi"/>
          <w:noProof/>
          <w:sz w:val="20"/>
          <w:szCs w:val="20"/>
        </w:rPr>
        <w:t>, 4949. DOI: 10.1038/s41598-019-41024-4.</w:t>
      </w:r>
    </w:p>
    <w:p w14:paraId="5CDCC321" w14:textId="45CA7FFE"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lang w:val="nl-NL"/>
        </w:rPr>
      </w:pPr>
      <w:r w:rsidRPr="001E7FFA">
        <w:rPr>
          <w:rFonts w:asciiTheme="minorHAnsi" w:hAnsiTheme="minorHAnsi" w:cstheme="minorHAnsi"/>
          <w:noProof/>
          <w:sz w:val="20"/>
          <w:szCs w:val="20"/>
        </w:rPr>
        <w:t>Ulrich, R., Rinkenauer, G.</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Miller, J. (1998). Effects of </w:t>
      </w:r>
      <w:r w:rsidR="00D00600" w:rsidRPr="00747F62">
        <w:rPr>
          <w:rFonts w:asciiTheme="minorHAnsi" w:hAnsiTheme="minorHAnsi" w:cstheme="minorHAnsi"/>
          <w:noProof/>
          <w:sz w:val="20"/>
          <w:szCs w:val="20"/>
        </w:rPr>
        <w:t>stimulus duration and intensity on simple reaction time and response force,</w:t>
      </w:r>
      <w:r w:rsidR="00D00600" w:rsidRPr="001E7FFA">
        <w:rPr>
          <w:rFonts w:asciiTheme="minorHAnsi" w:hAnsiTheme="minorHAnsi" w:cstheme="minorHAnsi"/>
          <w:noProof/>
          <w:sz w:val="20"/>
          <w:szCs w:val="20"/>
        </w:rPr>
        <w:t xml:space="preserve"> </w:t>
      </w:r>
      <w:r w:rsidR="00570C16" w:rsidRPr="00747F62">
        <w:rPr>
          <w:rFonts w:asciiTheme="minorHAnsi" w:hAnsiTheme="minorHAnsi" w:cstheme="minorHAnsi"/>
          <w:i/>
          <w:iCs/>
          <w:noProof/>
          <w:sz w:val="20"/>
          <w:szCs w:val="20"/>
        </w:rPr>
        <w:t xml:space="preserve">J. Exp. </w:t>
      </w:r>
      <w:r w:rsidR="00570C16" w:rsidRPr="001E7FFA">
        <w:rPr>
          <w:rFonts w:asciiTheme="minorHAnsi" w:hAnsiTheme="minorHAnsi" w:cstheme="minorHAnsi"/>
          <w:i/>
          <w:iCs/>
          <w:noProof/>
          <w:sz w:val="20"/>
          <w:szCs w:val="20"/>
          <w:lang w:val="nl-NL"/>
        </w:rPr>
        <w:t>Psychol. Hum. Percept. Perform.</w:t>
      </w:r>
      <w:r w:rsidRPr="001E7FFA">
        <w:rPr>
          <w:rFonts w:asciiTheme="minorHAnsi" w:hAnsiTheme="minorHAnsi" w:cstheme="minorHAnsi"/>
          <w:noProof/>
          <w:sz w:val="20"/>
          <w:szCs w:val="20"/>
          <w:lang w:val="nl-NL"/>
        </w:rPr>
        <w:t xml:space="preserve"> </w:t>
      </w:r>
      <w:r w:rsidRPr="001E7FFA">
        <w:rPr>
          <w:rFonts w:asciiTheme="minorHAnsi" w:hAnsiTheme="minorHAnsi" w:cstheme="minorHAnsi"/>
          <w:b/>
          <w:bCs/>
          <w:noProof/>
          <w:sz w:val="20"/>
          <w:szCs w:val="20"/>
          <w:lang w:val="nl-NL"/>
        </w:rPr>
        <w:t>24</w:t>
      </w:r>
      <w:r w:rsidRPr="001E7FFA">
        <w:rPr>
          <w:rFonts w:asciiTheme="minorHAnsi" w:hAnsiTheme="minorHAnsi" w:cstheme="minorHAnsi"/>
          <w:noProof/>
          <w:sz w:val="20"/>
          <w:szCs w:val="20"/>
          <w:lang w:val="nl-NL"/>
        </w:rPr>
        <w:t xml:space="preserve">, 915–928. </w:t>
      </w:r>
      <w:r w:rsidR="00BD3F7E" w:rsidRPr="001E7FFA">
        <w:rPr>
          <w:rFonts w:asciiTheme="minorHAnsi" w:hAnsiTheme="minorHAnsi" w:cstheme="minorHAnsi"/>
          <w:noProof/>
          <w:sz w:val="20"/>
          <w:szCs w:val="20"/>
          <w:lang w:val="nl-NL"/>
        </w:rPr>
        <w:t>DOI: 10</w:t>
      </w:r>
      <w:r w:rsidRPr="001E7FFA">
        <w:rPr>
          <w:rFonts w:asciiTheme="minorHAnsi" w:hAnsiTheme="minorHAnsi" w:cstheme="minorHAnsi"/>
          <w:noProof/>
          <w:sz w:val="20"/>
          <w:szCs w:val="20"/>
          <w:lang w:val="nl-NL"/>
        </w:rPr>
        <w:t>.1037/0096-1523.24.3.915</w:t>
      </w:r>
      <w:r w:rsidR="00D00600" w:rsidRPr="001E7FFA">
        <w:rPr>
          <w:rFonts w:asciiTheme="minorHAnsi" w:hAnsiTheme="minorHAnsi" w:cstheme="minorHAnsi"/>
          <w:noProof/>
          <w:sz w:val="20"/>
          <w:szCs w:val="20"/>
          <w:lang w:val="nl-NL"/>
        </w:rPr>
        <w:t>.</w:t>
      </w:r>
    </w:p>
    <w:p w14:paraId="1C36BABB" w14:textId="46DE21C8"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lang w:val="nl-NL"/>
        </w:rPr>
        <w:t>Van der Burg, E., Alais, D.</w:t>
      </w:r>
      <w:r w:rsidR="001230EA" w:rsidRPr="001E7FFA">
        <w:rPr>
          <w:rFonts w:asciiTheme="minorHAnsi" w:hAnsiTheme="minorHAnsi" w:cstheme="minorHAnsi"/>
          <w:noProof/>
          <w:sz w:val="20"/>
          <w:szCs w:val="20"/>
          <w:lang w:val="nl-NL"/>
        </w:rPr>
        <w:t xml:space="preserve"> </w:t>
      </w:r>
      <w:r w:rsidR="001230EA" w:rsidRPr="001E7FFA">
        <w:rPr>
          <w:rFonts w:asciiTheme="minorHAnsi" w:hAnsiTheme="minorHAnsi" w:cstheme="minorHAnsi"/>
          <w:noProof/>
          <w:sz w:val="20"/>
          <w:szCs w:val="20"/>
        </w:rPr>
        <w:t>and</w:t>
      </w:r>
      <w:r w:rsidRPr="001E7FFA">
        <w:rPr>
          <w:rFonts w:asciiTheme="minorHAnsi" w:hAnsiTheme="minorHAnsi" w:cstheme="minorHAnsi"/>
          <w:noProof/>
          <w:sz w:val="20"/>
          <w:szCs w:val="20"/>
        </w:rPr>
        <w:t xml:space="preserve"> Cass, J. (2013). Rapid recalibration to audiovisual asynchrony</w:t>
      </w:r>
      <w:r w:rsidR="00526AE9" w:rsidRPr="00747F62">
        <w:rPr>
          <w:rFonts w:asciiTheme="minorHAnsi" w:hAnsiTheme="minorHAnsi" w:cstheme="minorHAnsi"/>
          <w:noProof/>
          <w:sz w:val="20"/>
          <w:szCs w:val="20"/>
        </w:rPr>
        <w:t>,</w:t>
      </w:r>
      <w:r w:rsidR="00526AE9"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J</w:t>
      </w:r>
      <w:r w:rsidR="00526AE9"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Neurosci</w:t>
      </w:r>
      <w:r w:rsidR="00526AE9" w:rsidRPr="00747F62">
        <w:rPr>
          <w:rFonts w:asciiTheme="minorHAnsi" w:hAnsiTheme="minorHAnsi" w:cstheme="minorHAnsi"/>
          <w:i/>
          <w:iCs/>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33</w:t>
      </w:r>
      <w:r w:rsidRPr="001E7FFA">
        <w:rPr>
          <w:rFonts w:asciiTheme="minorHAnsi" w:hAnsiTheme="minorHAnsi" w:cstheme="minorHAnsi"/>
          <w:noProof/>
          <w:sz w:val="20"/>
          <w:szCs w:val="20"/>
        </w:rPr>
        <w:t xml:space="preserve">, 14633–14637.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.1523/JNEUROSCI.1182-13.2013</w:t>
      </w:r>
      <w:r w:rsidR="004D776E" w:rsidRPr="00747F62">
        <w:rPr>
          <w:rFonts w:asciiTheme="minorHAnsi" w:hAnsiTheme="minorHAnsi" w:cstheme="minorHAnsi"/>
          <w:noProof/>
          <w:sz w:val="20"/>
          <w:szCs w:val="20"/>
        </w:rPr>
        <w:t>.</w:t>
      </w:r>
    </w:p>
    <w:p w14:paraId="7E4AAF7A" w14:textId="1FCCEAF5" w:rsidR="00455DF1" w:rsidRPr="001E7FFA" w:rsidRDefault="00455DF1" w:rsidP="00455DF1">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 xml:space="preserve">Van der Burg, E., Orchard-Mills, E. and Alais, D. (2014). Rapid temporal recalibration is unique to audiovisual </w:t>
      </w:r>
      <w:r w:rsidRPr="001E7FFA">
        <w:rPr>
          <w:rFonts w:asciiTheme="minorHAnsi" w:hAnsiTheme="minorHAnsi" w:cstheme="minorHAnsi"/>
          <w:noProof/>
          <w:sz w:val="20"/>
          <w:szCs w:val="20"/>
        </w:rPr>
        <w:lastRenderedPageBreak/>
        <w:t>stimuli</w:t>
      </w:r>
      <w:r w:rsidR="002E2BEE"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002D197B" w:rsidRPr="00747F62">
        <w:rPr>
          <w:rFonts w:asciiTheme="minorHAnsi" w:hAnsiTheme="minorHAnsi" w:cstheme="minorHAnsi"/>
          <w:i/>
          <w:iCs/>
          <w:noProof/>
          <w:sz w:val="20"/>
          <w:szCs w:val="20"/>
        </w:rPr>
        <w:t>Exp. Brain Res.</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233</w:t>
      </w:r>
      <w:r w:rsidRPr="001E7FFA">
        <w:rPr>
          <w:rFonts w:asciiTheme="minorHAnsi" w:hAnsiTheme="minorHAnsi" w:cstheme="minorHAnsi"/>
          <w:noProof/>
          <w:sz w:val="20"/>
          <w:szCs w:val="20"/>
        </w:rPr>
        <w:t xml:space="preserve">, 53–59.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.1007/s00221-014-4085-8</w:t>
      </w:r>
      <w:r w:rsidR="002E2BEE" w:rsidRPr="00747F62">
        <w:rPr>
          <w:rFonts w:asciiTheme="minorHAnsi" w:hAnsiTheme="minorHAnsi" w:cstheme="minorHAnsi"/>
          <w:noProof/>
          <w:sz w:val="20"/>
          <w:szCs w:val="20"/>
        </w:rPr>
        <w:t>.</w:t>
      </w:r>
    </w:p>
    <w:p w14:paraId="4337F382" w14:textId="0FDFB716" w:rsidR="00455DF1" w:rsidRPr="001E7FFA" w:rsidRDefault="00455DF1" w:rsidP="00455DF1">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Van Der Burg, E., Alais, D. and Cass, J. (2015). Audiovisual temporal recalibration occurs independently at two different time scales</w:t>
      </w:r>
      <w:r w:rsidR="00FC646A"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00627E94" w:rsidRPr="00747F62">
        <w:rPr>
          <w:rFonts w:asciiTheme="minorHAnsi" w:hAnsiTheme="minorHAnsi" w:cstheme="minorHAnsi"/>
          <w:i/>
          <w:iCs/>
          <w:noProof/>
          <w:sz w:val="20"/>
          <w:szCs w:val="20"/>
        </w:rPr>
        <w:t>Sci. Rep.</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5</w:t>
      </w:r>
      <w:r w:rsidRPr="001E7FFA">
        <w:rPr>
          <w:rFonts w:asciiTheme="minorHAnsi" w:hAnsiTheme="minorHAnsi" w:cstheme="minorHAnsi"/>
          <w:noProof/>
          <w:sz w:val="20"/>
          <w:szCs w:val="20"/>
        </w:rPr>
        <w:t xml:space="preserve">, 14526.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.1038/srep14526</w:t>
      </w:r>
      <w:r w:rsidR="002E2BEE" w:rsidRPr="00747F62">
        <w:rPr>
          <w:rFonts w:asciiTheme="minorHAnsi" w:hAnsiTheme="minorHAnsi" w:cstheme="minorHAnsi"/>
          <w:noProof/>
          <w:sz w:val="20"/>
          <w:szCs w:val="20"/>
        </w:rPr>
        <w:t>.</w:t>
      </w:r>
    </w:p>
    <w:p w14:paraId="7AA6676E" w14:textId="0A2036E9"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Van der Burg, E., Alais, D.</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Cass, J. (2018). Rapid recalibration to audiovisual asynchrony follows the physical—not the perceived—temporal order</w:t>
      </w:r>
      <w:r w:rsidR="00FC646A" w:rsidRPr="00747F62">
        <w:rPr>
          <w:rFonts w:asciiTheme="minorHAnsi" w:hAnsiTheme="minorHAnsi" w:cstheme="minorHAnsi"/>
          <w:noProof/>
          <w:sz w:val="20"/>
          <w:szCs w:val="20"/>
        </w:rPr>
        <w:t>,</w:t>
      </w:r>
      <w:r w:rsidR="00FC646A"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Atten</w:t>
      </w:r>
      <w:r w:rsidR="00FC1683"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Percept</w:t>
      </w:r>
      <w:r w:rsidR="00FC1683"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Psychophys</w:t>
      </w:r>
      <w:r w:rsidR="00FC1683" w:rsidRPr="00747F62">
        <w:rPr>
          <w:rFonts w:asciiTheme="minorHAnsi" w:hAnsiTheme="minorHAnsi" w:cstheme="minorHAnsi"/>
          <w:i/>
          <w:iCs/>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80</w:t>
      </w:r>
      <w:r w:rsidRPr="001E7FFA">
        <w:rPr>
          <w:rFonts w:asciiTheme="minorHAnsi" w:hAnsiTheme="minorHAnsi" w:cstheme="minorHAnsi"/>
          <w:noProof/>
          <w:sz w:val="20"/>
          <w:szCs w:val="20"/>
        </w:rPr>
        <w:t xml:space="preserve">, 2060–2068.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.3758/s13414-018-1540-9</w:t>
      </w:r>
      <w:r w:rsidR="00FC646A" w:rsidRPr="00747F62">
        <w:rPr>
          <w:rFonts w:asciiTheme="minorHAnsi" w:hAnsiTheme="minorHAnsi" w:cstheme="minorHAnsi"/>
          <w:noProof/>
          <w:sz w:val="20"/>
          <w:szCs w:val="20"/>
        </w:rPr>
        <w:t>.</w:t>
      </w:r>
    </w:p>
    <w:p w14:paraId="0B5EE87D" w14:textId="40856E63"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lang w:val="nl-NL"/>
        </w:rPr>
        <w:t>Van Eijk, R. L. J., Kohlrausch, A., Juola, J. F.</w:t>
      </w:r>
      <w:r w:rsidR="001230EA" w:rsidRPr="001E7FFA">
        <w:rPr>
          <w:rFonts w:asciiTheme="minorHAnsi" w:hAnsiTheme="minorHAnsi" w:cstheme="minorHAnsi"/>
          <w:noProof/>
          <w:sz w:val="20"/>
          <w:szCs w:val="20"/>
          <w:lang w:val="nl-NL"/>
        </w:rPr>
        <w:t xml:space="preserve"> and</w:t>
      </w:r>
      <w:r w:rsidRPr="001E7FFA">
        <w:rPr>
          <w:rFonts w:asciiTheme="minorHAnsi" w:hAnsiTheme="minorHAnsi" w:cstheme="minorHAnsi"/>
          <w:noProof/>
          <w:sz w:val="20"/>
          <w:szCs w:val="20"/>
          <w:lang w:val="nl-NL"/>
        </w:rPr>
        <w:t xml:space="preserve"> </w:t>
      </w:r>
      <w:r w:rsidR="00313966" w:rsidRPr="00747F62">
        <w:rPr>
          <w:rFonts w:asciiTheme="minorHAnsi" w:hAnsiTheme="minorHAnsi" w:cstheme="minorHAnsi"/>
          <w:noProof/>
          <w:sz w:val="20"/>
          <w:szCs w:val="20"/>
          <w:lang w:val="nl-NL"/>
        </w:rPr>
        <w:t>van de</w:t>
      </w:r>
      <w:r w:rsidRPr="001E7FFA">
        <w:rPr>
          <w:rFonts w:asciiTheme="minorHAnsi" w:hAnsiTheme="minorHAnsi" w:cstheme="minorHAnsi"/>
          <w:noProof/>
          <w:sz w:val="20"/>
          <w:szCs w:val="20"/>
          <w:lang w:val="nl-NL"/>
        </w:rPr>
        <w:t xml:space="preserve"> Par, S. (2008). </w:t>
      </w:r>
      <w:r w:rsidRPr="001E7FFA">
        <w:rPr>
          <w:rFonts w:asciiTheme="minorHAnsi" w:hAnsiTheme="minorHAnsi" w:cstheme="minorHAnsi"/>
          <w:noProof/>
          <w:sz w:val="20"/>
          <w:szCs w:val="20"/>
        </w:rPr>
        <w:t>Audiovisual synchrony and temporal order judgments: Effects of experimental method and stimulus type</w:t>
      </w:r>
      <w:r w:rsidR="00313966" w:rsidRPr="00747F62">
        <w:rPr>
          <w:rFonts w:asciiTheme="minorHAnsi" w:hAnsiTheme="minorHAnsi" w:cstheme="minorHAnsi"/>
          <w:noProof/>
          <w:sz w:val="20"/>
          <w:szCs w:val="20"/>
        </w:rPr>
        <w:t>,</w:t>
      </w:r>
      <w:r w:rsidR="00313966" w:rsidRPr="001E7FFA">
        <w:rPr>
          <w:rFonts w:asciiTheme="minorHAnsi" w:hAnsiTheme="minorHAnsi" w:cstheme="minorHAnsi"/>
          <w:noProof/>
          <w:sz w:val="20"/>
          <w:szCs w:val="20"/>
        </w:rPr>
        <w:t xml:space="preserve"> </w:t>
      </w:r>
      <w:r w:rsidR="001205CC" w:rsidRPr="00747F62">
        <w:rPr>
          <w:rFonts w:asciiTheme="minorHAnsi" w:hAnsiTheme="minorHAnsi" w:cstheme="minorHAnsi"/>
          <w:i/>
          <w:iCs/>
          <w:noProof/>
          <w:sz w:val="20"/>
          <w:szCs w:val="20"/>
        </w:rPr>
        <w:t>Percept. Psychophys.</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70</w:t>
      </w:r>
      <w:r w:rsidRPr="001E7FFA">
        <w:rPr>
          <w:rFonts w:asciiTheme="minorHAnsi" w:hAnsiTheme="minorHAnsi" w:cstheme="minorHAnsi"/>
          <w:noProof/>
          <w:sz w:val="20"/>
          <w:szCs w:val="20"/>
        </w:rPr>
        <w:t xml:space="preserve">, 955–968.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.3758/PP.70.6.955</w:t>
      </w:r>
      <w:r w:rsidR="00313966" w:rsidRPr="00747F62">
        <w:rPr>
          <w:rFonts w:asciiTheme="minorHAnsi" w:hAnsiTheme="minorHAnsi" w:cstheme="minorHAnsi"/>
          <w:noProof/>
          <w:sz w:val="20"/>
          <w:szCs w:val="20"/>
        </w:rPr>
        <w:t>.</w:t>
      </w:r>
    </w:p>
    <w:p w14:paraId="5309C26D" w14:textId="1A035AC1"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Vatakis, A., Navarra, J., Soto-Faraco, S.</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Spence, C. (2008). Audiovisual temporal adaptation of speech: </w:t>
      </w:r>
      <w:r w:rsidR="008B4700" w:rsidRPr="00747F62">
        <w:rPr>
          <w:rFonts w:asciiTheme="minorHAnsi" w:hAnsiTheme="minorHAnsi" w:cstheme="minorHAnsi"/>
          <w:noProof/>
          <w:sz w:val="20"/>
          <w:szCs w:val="20"/>
        </w:rPr>
        <w:t>t</w:t>
      </w:r>
      <w:r w:rsidR="008B4700" w:rsidRPr="001E7FFA">
        <w:rPr>
          <w:rFonts w:asciiTheme="minorHAnsi" w:hAnsiTheme="minorHAnsi" w:cstheme="minorHAnsi"/>
          <w:noProof/>
          <w:sz w:val="20"/>
          <w:szCs w:val="20"/>
        </w:rPr>
        <w:t xml:space="preserve">emporal </w:t>
      </w:r>
      <w:r w:rsidRPr="001E7FFA">
        <w:rPr>
          <w:rFonts w:asciiTheme="minorHAnsi" w:hAnsiTheme="minorHAnsi" w:cstheme="minorHAnsi"/>
          <w:noProof/>
          <w:sz w:val="20"/>
          <w:szCs w:val="20"/>
        </w:rPr>
        <w:t>order versus simultaneity judgments</w:t>
      </w:r>
      <w:r w:rsidR="008B4700"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002D197B" w:rsidRPr="00747F62">
        <w:rPr>
          <w:rFonts w:asciiTheme="minorHAnsi" w:hAnsiTheme="minorHAnsi" w:cstheme="minorHAnsi"/>
          <w:i/>
          <w:iCs/>
          <w:noProof/>
          <w:sz w:val="20"/>
          <w:szCs w:val="20"/>
        </w:rPr>
        <w:t>Exp. Brain Res.</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185</w:t>
      </w:r>
      <w:r w:rsidRPr="001E7FFA">
        <w:rPr>
          <w:rFonts w:asciiTheme="minorHAnsi" w:hAnsiTheme="minorHAnsi" w:cstheme="minorHAnsi"/>
          <w:noProof/>
          <w:sz w:val="20"/>
          <w:szCs w:val="20"/>
        </w:rPr>
        <w:t xml:space="preserve">, 521–529.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.1007/s00221-007-1168-9</w:t>
      </w:r>
      <w:r w:rsidR="00313966" w:rsidRPr="00747F62">
        <w:rPr>
          <w:rFonts w:asciiTheme="minorHAnsi" w:hAnsiTheme="minorHAnsi" w:cstheme="minorHAnsi"/>
          <w:noProof/>
          <w:sz w:val="20"/>
          <w:szCs w:val="20"/>
        </w:rPr>
        <w:t>.</w:t>
      </w:r>
    </w:p>
    <w:p w14:paraId="6D336F44" w14:textId="6653FEB7"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Volosin, M.</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Horváth, J. (2020). Task difficulty modulates voluntary attention allocation, but not distraction in an auditory distraction paradigm</w:t>
      </w:r>
      <w:r w:rsidR="008B4700" w:rsidRPr="00747F62">
        <w:rPr>
          <w:rFonts w:asciiTheme="minorHAnsi" w:hAnsiTheme="minorHAnsi" w:cstheme="minorHAnsi"/>
          <w:noProof/>
          <w:sz w:val="20"/>
          <w:szCs w:val="20"/>
        </w:rPr>
        <w:t>,</w:t>
      </w:r>
      <w:r w:rsidR="008B4700" w:rsidRPr="001E7FFA">
        <w:rPr>
          <w:rFonts w:asciiTheme="minorHAnsi" w:hAnsiTheme="minorHAnsi" w:cstheme="minorHAnsi"/>
          <w:noProof/>
          <w:sz w:val="20"/>
          <w:szCs w:val="20"/>
        </w:rPr>
        <w:t xml:space="preserve"> </w:t>
      </w:r>
      <w:r w:rsidRPr="001E7FFA">
        <w:rPr>
          <w:rFonts w:asciiTheme="minorHAnsi" w:hAnsiTheme="minorHAnsi" w:cstheme="minorHAnsi"/>
          <w:i/>
          <w:iCs/>
          <w:noProof/>
          <w:sz w:val="20"/>
          <w:szCs w:val="20"/>
        </w:rPr>
        <w:t>Brain Res</w:t>
      </w:r>
      <w:r w:rsidR="00464506" w:rsidRPr="00747F62">
        <w:rPr>
          <w:rFonts w:asciiTheme="minorHAnsi" w:hAnsiTheme="minorHAnsi" w:cstheme="minorHAnsi"/>
          <w:i/>
          <w:iCs/>
          <w:noProof/>
          <w:sz w:val="20"/>
          <w:szCs w:val="20"/>
        </w:rPr>
        <w:t>.</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1727</w:t>
      </w:r>
      <w:r w:rsidR="00464506" w:rsidRPr="00747F62">
        <w:rPr>
          <w:rFonts w:asciiTheme="minorHAnsi" w:hAnsiTheme="minorHAnsi" w:cstheme="minorHAnsi"/>
          <w:noProof/>
          <w:sz w:val="20"/>
          <w:szCs w:val="20"/>
        </w:rPr>
        <w:t>, 146565</w:t>
      </w:r>
      <w:r w:rsidRPr="001E7FFA">
        <w:rPr>
          <w:rFonts w:asciiTheme="minorHAnsi" w:hAnsiTheme="minorHAnsi" w:cstheme="minorHAnsi"/>
          <w:noProof/>
          <w:sz w:val="20"/>
          <w:szCs w:val="20"/>
        </w:rPr>
        <w:t xml:space="preserve">.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.1016/J.BRAINRES.2019.146565</w:t>
      </w:r>
      <w:r w:rsidR="008B4700" w:rsidRPr="00747F62">
        <w:rPr>
          <w:rFonts w:asciiTheme="minorHAnsi" w:hAnsiTheme="minorHAnsi" w:cstheme="minorHAnsi"/>
          <w:noProof/>
          <w:sz w:val="20"/>
          <w:szCs w:val="20"/>
        </w:rPr>
        <w:t>.</w:t>
      </w:r>
    </w:p>
    <w:p w14:paraId="04EF24CB" w14:textId="202B72E2" w:rsidR="001B2A1B" w:rsidRPr="001E7FFA" w:rsidRDefault="001B2A1B"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 xml:space="preserve">Watson, A. B. (1986). Temporal Sensitivity. In K. R. Boff, L. Kaufman </w:t>
      </w:r>
      <w:r w:rsidR="001230EA" w:rsidRPr="001E7FFA">
        <w:rPr>
          <w:rFonts w:asciiTheme="minorHAnsi" w:hAnsiTheme="minorHAnsi" w:cstheme="minorHAnsi"/>
          <w:noProof/>
          <w:sz w:val="20"/>
          <w:szCs w:val="20"/>
        </w:rPr>
        <w:t>and</w:t>
      </w:r>
      <w:r w:rsidRPr="001E7FFA">
        <w:rPr>
          <w:rFonts w:asciiTheme="minorHAnsi" w:hAnsiTheme="minorHAnsi" w:cstheme="minorHAnsi"/>
          <w:noProof/>
          <w:sz w:val="20"/>
          <w:szCs w:val="20"/>
        </w:rPr>
        <w:t xml:space="preserve"> J. P. Thomas (Eds.). </w:t>
      </w:r>
      <w:r w:rsidRPr="001E7FFA">
        <w:rPr>
          <w:rFonts w:asciiTheme="minorHAnsi" w:hAnsiTheme="minorHAnsi" w:cstheme="minorHAnsi"/>
          <w:i/>
          <w:iCs/>
          <w:noProof/>
          <w:sz w:val="20"/>
          <w:szCs w:val="20"/>
        </w:rPr>
        <w:t>Handbook of Perception and Human Performance</w:t>
      </w:r>
      <w:r w:rsidR="00464506" w:rsidRPr="00747F62">
        <w:rPr>
          <w:rFonts w:asciiTheme="minorHAnsi" w:hAnsiTheme="minorHAnsi" w:cstheme="minorHAnsi"/>
          <w:noProof/>
          <w:sz w:val="20"/>
          <w:szCs w:val="20"/>
        </w:rPr>
        <w:t>, Vol. 1</w:t>
      </w:r>
      <w:r w:rsidRPr="001E7FFA">
        <w:rPr>
          <w:rFonts w:asciiTheme="minorHAnsi" w:hAnsiTheme="minorHAnsi" w:cstheme="minorHAnsi"/>
          <w:noProof/>
          <w:sz w:val="20"/>
          <w:szCs w:val="20"/>
        </w:rPr>
        <w:t xml:space="preserve"> (</w:t>
      </w:r>
      <w:r w:rsidR="00464506" w:rsidRPr="00747F62">
        <w:rPr>
          <w:rFonts w:asciiTheme="minorHAnsi" w:hAnsiTheme="minorHAnsi" w:cstheme="minorHAnsi"/>
          <w:noProof/>
          <w:sz w:val="20"/>
          <w:szCs w:val="20"/>
        </w:rPr>
        <w:t xml:space="preserve">pp. </w:t>
      </w:r>
      <w:r w:rsidRPr="001E7FFA">
        <w:rPr>
          <w:rFonts w:asciiTheme="minorHAnsi" w:hAnsiTheme="minorHAnsi" w:cstheme="minorHAnsi"/>
          <w:noProof/>
          <w:sz w:val="20"/>
          <w:szCs w:val="20"/>
        </w:rPr>
        <w:t>6-1</w:t>
      </w:r>
      <w:r w:rsidR="00464506"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6-43). </w:t>
      </w:r>
      <w:r w:rsidR="00D7568C" w:rsidRPr="00747F62">
        <w:rPr>
          <w:rFonts w:asciiTheme="minorHAnsi" w:hAnsiTheme="minorHAnsi" w:cstheme="minorHAnsi"/>
          <w:noProof/>
          <w:sz w:val="20"/>
          <w:szCs w:val="20"/>
        </w:rPr>
        <w:t xml:space="preserve">Wiley, </w:t>
      </w:r>
      <w:r w:rsidRPr="001E7FFA">
        <w:rPr>
          <w:rFonts w:asciiTheme="minorHAnsi" w:hAnsiTheme="minorHAnsi" w:cstheme="minorHAnsi"/>
          <w:noProof/>
          <w:sz w:val="20"/>
          <w:szCs w:val="20"/>
        </w:rPr>
        <w:t>New York</w:t>
      </w:r>
      <w:r w:rsidR="00D7568C" w:rsidRPr="00747F62">
        <w:rPr>
          <w:rFonts w:asciiTheme="minorHAnsi" w:hAnsiTheme="minorHAnsi" w:cstheme="minorHAnsi"/>
          <w:noProof/>
          <w:sz w:val="20"/>
          <w:szCs w:val="20"/>
        </w:rPr>
        <w:t>, NY, USA.</w:t>
      </w:r>
    </w:p>
    <w:p w14:paraId="48EE8202" w14:textId="0C7CC375" w:rsidR="002A72E1" w:rsidRPr="001E7FFA" w:rsidRDefault="002A72E1" w:rsidP="00375C35">
      <w:pPr>
        <w:widowControl w:val="0"/>
        <w:autoSpaceDE w:val="0"/>
        <w:autoSpaceDN w:val="0"/>
        <w:adjustRightInd w:val="0"/>
        <w:spacing w:line="480" w:lineRule="auto"/>
        <w:ind w:left="480" w:hanging="480"/>
        <w:rPr>
          <w:rFonts w:asciiTheme="minorHAnsi" w:hAnsiTheme="minorHAnsi" w:cstheme="minorHAnsi"/>
          <w:noProof/>
          <w:sz w:val="20"/>
          <w:szCs w:val="20"/>
          <w:lang w:val="nl-NL"/>
        </w:rPr>
      </w:pPr>
      <w:r w:rsidRPr="001E7FFA">
        <w:rPr>
          <w:rFonts w:asciiTheme="minorHAnsi" w:hAnsiTheme="minorHAnsi" w:cstheme="minorHAnsi"/>
          <w:noProof/>
          <w:sz w:val="20"/>
          <w:szCs w:val="20"/>
        </w:rPr>
        <w:t>Watson, A. B.</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Pelli, D. G. (1983). Quest: A Bayesian adaptive psychometric method</w:t>
      </w:r>
      <w:r w:rsidR="003856CE"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001205CC" w:rsidRPr="00747F62">
        <w:rPr>
          <w:rFonts w:asciiTheme="minorHAnsi" w:hAnsiTheme="minorHAnsi" w:cstheme="minorHAnsi"/>
          <w:i/>
          <w:iCs/>
          <w:noProof/>
          <w:sz w:val="20"/>
          <w:szCs w:val="20"/>
        </w:rPr>
        <w:t xml:space="preserve">Percept. </w:t>
      </w:r>
      <w:r w:rsidR="001205CC" w:rsidRPr="001E7FFA">
        <w:rPr>
          <w:rFonts w:asciiTheme="minorHAnsi" w:hAnsiTheme="minorHAnsi" w:cstheme="minorHAnsi"/>
          <w:i/>
          <w:iCs/>
          <w:noProof/>
          <w:sz w:val="20"/>
          <w:szCs w:val="20"/>
          <w:lang w:val="nl-NL"/>
        </w:rPr>
        <w:t>Psychophys.</w:t>
      </w:r>
      <w:r w:rsidRPr="001E7FFA">
        <w:rPr>
          <w:rFonts w:asciiTheme="minorHAnsi" w:hAnsiTheme="minorHAnsi" w:cstheme="minorHAnsi"/>
          <w:i/>
          <w:iCs/>
          <w:noProof/>
          <w:sz w:val="20"/>
          <w:szCs w:val="20"/>
          <w:lang w:val="nl-NL"/>
        </w:rPr>
        <w:t xml:space="preserve">, </w:t>
      </w:r>
      <w:r w:rsidRPr="001E7FFA">
        <w:rPr>
          <w:rFonts w:asciiTheme="minorHAnsi" w:hAnsiTheme="minorHAnsi" w:cstheme="minorHAnsi"/>
          <w:b/>
          <w:bCs/>
          <w:noProof/>
          <w:sz w:val="20"/>
          <w:szCs w:val="20"/>
          <w:lang w:val="nl-NL"/>
        </w:rPr>
        <w:t>33</w:t>
      </w:r>
      <w:r w:rsidRPr="001E7FFA">
        <w:rPr>
          <w:rFonts w:asciiTheme="minorHAnsi" w:hAnsiTheme="minorHAnsi" w:cstheme="minorHAnsi"/>
          <w:noProof/>
          <w:sz w:val="20"/>
          <w:szCs w:val="20"/>
          <w:lang w:val="nl-NL"/>
        </w:rPr>
        <w:t xml:space="preserve">, 113–120. </w:t>
      </w:r>
      <w:r w:rsidR="00BD3F7E" w:rsidRPr="001E7FFA">
        <w:rPr>
          <w:rFonts w:asciiTheme="minorHAnsi" w:hAnsiTheme="minorHAnsi" w:cstheme="minorHAnsi"/>
          <w:noProof/>
          <w:sz w:val="20"/>
          <w:szCs w:val="20"/>
          <w:lang w:val="nl-NL"/>
        </w:rPr>
        <w:t>DOI: 10</w:t>
      </w:r>
      <w:r w:rsidRPr="001E7FFA">
        <w:rPr>
          <w:rFonts w:asciiTheme="minorHAnsi" w:hAnsiTheme="minorHAnsi" w:cstheme="minorHAnsi"/>
          <w:noProof/>
          <w:sz w:val="20"/>
          <w:szCs w:val="20"/>
          <w:lang w:val="nl-NL"/>
        </w:rPr>
        <w:t>.3758/BF03202828</w:t>
      </w:r>
      <w:r w:rsidR="003856CE" w:rsidRPr="001E7FFA">
        <w:rPr>
          <w:rFonts w:asciiTheme="minorHAnsi" w:hAnsiTheme="minorHAnsi" w:cstheme="minorHAnsi"/>
          <w:noProof/>
          <w:sz w:val="20"/>
          <w:szCs w:val="20"/>
          <w:lang w:val="nl-NL"/>
        </w:rPr>
        <w:t>.</w:t>
      </w:r>
    </w:p>
    <w:p w14:paraId="69406542" w14:textId="319D0034" w:rsidR="00375C35" w:rsidRPr="001E7FFA" w:rsidRDefault="00375C35"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lang w:val="nl-NL"/>
        </w:rPr>
        <w:t>Wuerger, S., Meyer, G., Hofbauer, M., Zetzsche, C.</w:t>
      </w:r>
      <w:r w:rsidR="001230EA" w:rsidRPr="001E7FFA">
        <w:rPr>
          <w:rFonts w:asciiTheme="minorHAnsi" w:hAnsiTheme="minorHAnsi" w:cstheme="minorHAnsi"/>
          <w:noProof/>
          <w:sz w:val="20"/>
          <w:szCs w:val="20"/>
          <w:lang w:val="nl-NL"/>
        </w:rPr>
        <w:t xml:space="preserve"> </w:t>
      </w:r>
      <w:r w:rsidR="001230EA" w:rsidRPr="001E7FFA">
        <w:rPr>
          <w:rFonts w:asciiTheme="minorHAnsi" w:hAnsiTheme="minorHAnsi" w:cstheme="minorHAnsi"/>
          <w:noProof/>
          <w:sz w:val="20"/>
          <w:szCs w:val="20"/>
        </w:rPr>
        <w:t>and</w:t>
      </w:r>
      <w:r w:rsidRPr="001E7FFA">
        <w:rPr>
          <w:rFonts w:asciiTheme="minorHAnsi" w:hAnsiTheme="minorHAnsi" w:cstheme="minorHAnsi"/>
          <w:noProof/>
          <w:sz w:val="20"/>
          <w:szCs w:val="20"/>
        </w:rPr>
        <w:t xml:space="preserve"> Schill, K. (2010). Motion extrapolation of auditory–visual targets</w:t>
      </w:r>
      <w:r w:rsidR="003856CE" w:rsidRPr="00747F62">
        <w:rPr>
          <w:rFonts w:asciiTheme="minorHAnsi" w:hAnsiTheme="minorHAnsi" w:cstheme="minorHAnsi"/>
          <w:noProof/>
          <w:sz w:val="20"/>
          <w:szCs w:val="20"/>
        </w:rPr>
        <w:t>,</w:t>
      </w:r>
      <w:r w:rsidR="003856CE" w:rsidRPr="001E7FFA">
        <w:rPr>
          <w:rFonts w:asciiTheme="minorHAnsi" w:hAnsiTheme="minorHAnsi" w:cstheme="minorHAnsi"/>
          <w:noProof/>
          <w:sz w:val="20"/>
          <w:szCs w:val="20"/>
        </w:rPr>
        <w:t xml:space="preserve"> </w:t>
      </w:r>
      <w:r w:rsidR="00D900AA" w:rsidRPr="001E7FFA">
        <w:rPr>
          <w:rFonts w:asciiTheme="minorHAnsi" w:hAnsiTheme="minorHAnsi" w:cstheme="minorHAnsi"/>
          <w:i/>
          <w:iCs/>
          <w:noProof/>
          <w:sz w:val="20"/>
          <w:szCs w:val="20"/>
        </w:rPr>
        <w:t>Inf</w:t>
      </w:r>
      <w:r w:rsidR="00D900AA" w:rsidRPr="00747F62">
        <w:rPr>
          <w:rFonts w:asciiTheme="minorHAnsi" w:hAnsiTheme="minorHAnsi" w:cstheme="minorHAnsi"/>
          <w:i/>
          <w:iCs/>
          <w:noProof/>
          <w:sz w:val="20"/>
          <w:szCs w:val="20"/>
        </w:rPr>
        <w:t>.</w:t>
      </w:r>
      <w:r w:rsidR="00D900AA" w:rsidRPr="001E7FFA">
        <w:rPr>
          <w:rFonts w:asciiTheme="minorHAnsi" w:hAnsiTheme="minorHAnsi" w:cstheme="minorHAnsi"/>
          <w:i/>
          <w:iCs/>
          <w:noProof/>
          <w:sz w:val="20"/>
          <w:szCs w:val="20"/>
        </w:rPr>
        <w:t xml:space="preserve"> </w:t>
      </w:r>
      <w:r w:rsidRPr="001E7FFA">
        <w:rPr>
          <w:rFonts w:asciiTheme="minorHAnsi" w:hAnsiTheme="minorHAnsi" w:cstheme="minorHAnsi"/>
          <w:i/>
          <w:iCs/>
          <w:noProof/>
          <w:sz w:val="20"/>
          <w:szCs w:val="20"/>
        </w:rPr>
        <w:t>Fusion</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11</w:t>
      </w:r>
      <w:r w:rsidRPr="001E7FFA">
        <w:rPr>
          <w:rFonts w:asciiTheme="minorHAnsi" w:hAnsiTheme="minorHAnsi" w:cstheme="minorHAnsi"/>
          <w:noProof/>
          <w:sz w:val="20"/>
          <w:szCs w:val="20"/>
        </w:rPr>
        <w:t xml:space="preserve">, 45–50.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.1016/J.INFFUS.2009.04.005</w:t>
      </w:r>
      <w:r w:rsidR="003856CE" w:rsidRPr="00747F62">
        <w:rPr>
          <w:rFonts w:asciiTheme="minorHAnsi" w:hAnsiTheme="minorHAnsi" w:cstheme="minorHAnsi"/>
          <w:noProof/>
          <w:sz w:val="20"/>
          <w:szCs w:val="20"/>
        </w:rPr>
        <w:t>.</w:t>
      </w:r>
    </w:p>
    <w:p w14:paraId="6ADA6B9E" w14:textId="10A20AE3" w:rsidR="002A72E1" w:rsidRPr="001E7FFA" w:rsidRDefault="002A72E1"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Yarrow, K., Jahn, N., Durant, S.</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Arnold, D. H. (2011). Shifts of criteria or neural timing? The assumptions underlying timing perception studies</w:t>
      </w:r>
      <w:r w:rsidR="00D900AA"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C</w:t>
      </w:r>
      <w:r w:rsidRPr="001E7FFA">
        <w:rPr>
          <w:rFonts w:asciiTheme="minorHAnsi" w:hAnsiTheme="minorHAnsi" w:cstheme="minorHAnsi"/>
          <w:i/>
          <w:iCs/>
          <w:noProof/>
          <w:sz w:val="20"/>
          <w:szCs w:val="20"/>
        </w:rPr>
        <w:t>onsc</w:t>
      </w:r>
      <w:r w:rsidR="00D06618"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Cogn</w:t>
      </w:r>
      <w:r w:rsidR="00D06618" w:rsidRPr="00747F62">
        <w:rPr>
          <w:rFonts w:asciiTheme="minorHAnsi" w:hAnsiTheme="minorHAnsi" w:cstheme="minorHAnsi"/>
          <w:i/>
          <w:iCs/>
          <w:noProof/>
          <w:sz w:val="20"/>
          <w:szCs w:val="20"/>
        </w:rPr>
        <w:t>.</w:t>
      </w:r>
      <w:r w:rsidRPr="001E7FFA">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20</w:t>
      </w:r>
      <w:r w:rsidRPr="001E7FFA">
        <w:rPr>
          <w:rFonts w:asciiTheme="minorHAnsi" w:hAnsiTheme="minorHAnsi" w:cstheme="minorHAnsi"/>
          <w:noProof/>
          <w:sz w:val="20"/>
          <w:szCs w:val="20"/>
        </w:rPr>
        <w:t xml:space="preserve">, 1518–1531.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.1016/j.concog.2011.07.003</w:t>
      </w:r>
      <w:r w:rsidR="00D900AA" w:rsidRPr="00747F62">
        <w:rPr>
          <w:rFonts w:asciiTheme="minorHAnsi" w:hAnsiTheme="minorHAnsi" w:cstheme="minorHAnsi"/>
          <w:noProof/>
          <w:sz w:val="20"/>
          <w:szCs w:val="20"/>
        </w:rPr>
        <w:t>.</w:t>
      </w:r>
    </w:p>
    <w:p w14:paraId="166E8FDA" w14:textId="0CD45B55" w:rsidR="00053827" w:rsidRPr="001E7FFA" w:rsidRDefault="00053827" w:rsidP="00053827">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Zampini, M., Shore, D. I. and Spence, C. (2003). Audiovisual temporal order judgments</w:t>
      </w:r>
      <w:r w:rsidR="00853D57"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002D197B" w:rsidRPr="00747F62">
        <w:rPr>
          <w:rFonts w:asciiTheme="minorHAnsi" w:hAnsiTheme="minorHAnsi" w:cstheme="minorHAnsi"/>
          <w:i/>
          <w:iCs/>
          <w:noProof/>
          <w:sz w:val="20"/>
          <w:szCs w:val="20"/>
        </w:rPr>
        <w:t>Exp. Brain Res.</w:t>
      </w:r>
      <w:r w:rsidRPr="001E7FFA">
        <w:rPr>
          <w:rFonts w:asciiTheme="minorHAnsi" w:hAnsiTheme="minorHAnsi" w:cstheme="minorHAnsi"/>
          <w:noProof/>
          <w:sz w:val="20"/>
          <w:szCs w:val="20"/>
        </w:rPr>
        <w:t xml:space="preserve"> </w:t>
      </w:r>
      <w:r w:rsidRPr="001E7FFA">
        <w:rPr>
          <w:rFonts w:asciiTheme="minorHAnsi" w:hAnsiTheme="minorHAnsi" w:cstheme="minorHAnsi"/>
          <w:b/>
          <w:bCs/>
          <w:noProof/>
          <w:sz w:val="20"/>
          <w:szCs w:val="20"/>
        </w:rPr>
        <w:t>152</w:t>
      </w:r>
      <w:r w:rsidRPr="001E7FFA">
        <w:rPr>
          <w:rFonts w:asciiTheme="minorHAnsi" w:hAnsiTheme="minorHAnsi" w:cstheme="minorHAnsi"/>
          <w:noProof/>
          <w:sz w:val="20"/>
          <w:szCs w:val="20"/>
        </w:rPr>
        <w:t xml:space="preserve">, 198–210.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.1007/s00221-003-1536-z</w:t>
      </w:r>
      <w:r w:rsidR="00853D57" w:rsidRPr="00747F62">
        <w:rPr>
          <w:rFonts w:asciiTheme="minorHAnsi" w:hAnsiTheme="minorHAnsi" w:cstheme="minorHAnsi"/>
          <w:noProof/>
          <w:sz w:val="20"/>
          <w:szCs w:val="20"/>
        </w:rPr>
        <w:t>.</w:t>
      </w:r>
    </w:p>
    <w:p w14:paraId="776F8BD2" w14:textId="43D3ECC8" w:rsidR="002A72E1" w:rsidRPr="001E7FFA" w:rsidRDefault="002A72E1" w:rsidP="00375C35">
      <w:pPr>
        <w:widowControl w:val="0"/>
        <w:autoSpaceDE w:val="0"/>
        <w:autoSpaceDN w:val="0"/>
        <w:adjustRightInd w:val="0"/>
        <w:spacing w:line="480" w:lineRule="auto"/>
        <w:ind w:left="480" w:hanging="480"/>
        <w:rPr>
          <w:rFonts w:asciiTheme="minorHAnsi" w:hAnsiTheme="minorHAnsi" w:cstheme="minorHAnsi"/>
          <w:noProof/>
          <w:sz w:val="20"/>
          <w:szCs w:val="20"/>
        </w:rPr>
      </w:pPr>
      <w:r w:rsidRPr="001E7FFA">
        <w:rPr>
          <w:rFonts w:asciiTheme="minorHAnsi" w:hAnsiTheme="minorHAnsi" w:cstheme="minorHAnsi"/>
          <w:noProof/>
          <w:sz w:val="20"/>
          <w:szCs w:val="20"/>
        </w:rPr>
        <w:t>Zampini, M., Guest, S., Shore, D. I.</w:t>
      </w:r>
      <w:r w:rsidR="001230EA" w:rsidRPr="001E7FFA">
        <w:rPr>
          <w:rFonts w:asciiTheme="minorHAnsi" w:hAnsiTheme="minorHAnsi" w:cstheme="minorHAnsi"/>
          <w:noProof/>
          <w:sz w:val="20"/>
          <w:szCs w:val="20"/>
        </w:rPr>
        <w:t xml:space="preserve"> and</w:t>
      </w:r>
      <w:r w:rsidRPr="001E7FFA">
        <w:rPr>
          <w:rFonts w:asciiTheme="minorHAnsi" w:hAnsiTheme="minorHAnsi" w:cstheme="minorHAnsi"/>
          <w:noProof/>
          <w:sz w:val="20"/>
          <w:szCs w:val="20"/>
        </w:rPr>
        <w:t xml:space="preserve"> Spence, C. (2005). Audio-visual simultaneity judgments</w:t>
      </w:r>
      <w:r w:rsidR="00853D57" w:rsidRPr="00747F62">
        <w:rPr>
          <w:rFonts w:asciiTheme="minorHAnsi" w:hAnsiTheme="minorHAnsi" w:cstheme="minorHAnsi"/>
          <w:noProof/>
          <w:sz w:val="20"/>
          <w:szCs w:val="20"/>
        </w:rPr>
        <w:t>,</w:t>
      </w:r>
      <w:r w:rsidRPr="001E7FFA">
        <w:rPr>
          <w:rFonts w:asciiTheme="minorHAnsi" w:hAnsiTheme="minorHAnsi" w:cstheme="minorHAnsi"/>
          <w:noProof/>
          <w:sz w:val="20"/>
          <w:szCs w:val="20"/>
        </w:rPr>
        <w:t xml:space="preserve"> </w:t>
      </w:r>
      <w:r w:rsidR="001205CC" w:rsidRPr="00747F62">
        <w:rPr>
          <w:rFonts w:asciiTheme="minorHAnsi" w:hAnsiTheme="minorHAnsi" w:cstheme="minorHAnsi"/>
          <w:i/>
          <w:iCs/>
          <w:noProof/>
          <w:sz w:val="20"/>
          <w:szCs w:val="20"/>
        </w:rPr>
        <w:t xml:space="preserve">Percept. </w:t>
      </w:r>
      <w:r w:rsidR="001205CC" w:rsidRPr="00747F62">
        <w:rPr>
          <w:rFonts w:asciiTheme="minorHAnsi" w:hAnsiTheme="minorHAnsi" w:cstheme="minorHAnsi"/>
          <w:i/>
          <w:iCs/>
          <w:noProof/>
          <w:sz w:val="20"/>
          <w:szCs w:val="20"/>
        </w:rPr>
        <w:lastRenderedPageBreak/>
        <w:t>Psychophys.</w:t>
      </w:r>
      <w:r w:rsidRPr="001E7FFA">
        <w:rPr>
          <w:rFonts w:asciiTheme="minorHAnsi" w:hAnsiTheme="minorHAnsi" w:cstheme="minorHAnsi"/>
          <w:i/>
          <w:iCs/>
          <w:noProof/>
          <w:sz w:val="20"/>
          <w:szCs w:val="20"/>
        </w:rPr>
        <w:t xml:space="preserve"> </w:t>
      </w:r>
      <w:r w:rsidRPr="001E7FFA">
        <w:rPr>
          <w:rFonts w:asciiTheme="minorHAnsi" w:hAnsiTheme="minorHAnsi" w:cstheme="minorHAnsi"/>
          <w:b/>
          <w:bCs/>
          <w:noProof/>
          <w:sz w:val="20"/>
          <w:szCs w:val="20"/>
        </w:rPr>
        <w:t>67</w:t>
      </w:r>
      <w:r w:rsidRPr="001E7FFA">
        <w:rPr>
          <w:rFonts w:asciiTheme="minorHAnsi" w:hAnsiTheme="minorHAnsi" w:cstheme="minorHAnsi"/>
          <w:noProof/>
          <w:sz w:val="20"/>
          <w:szCs w:val="20"/>
        </w:rPr>
        <w:t xml:space="preserve">, 531–544. </w:t>
      </w:r>
      <w:r w:rsidR="00BD3F7E" w:rsidRPr="00747F62">
        <w:rPr>
          <w:rFonts w:asciiTheme="minorHAnsi" w:hAnsiTheme="minorHAnsi" w:cstheme="minorHAnsi"/>
          <w:noProof/>
          <w:sz w:val="20"/>
          <w:szCs w:val="20"/>
        </w:rPr>
        <w:t>DOI: 10</w:t>
      </w:r>
      <w:r w:rsidRPr="001E7FFA">
        <w:rPr>
          <w:rFonts w:asciiTheme="minorHAnsi" w:hAnsiTheme="minorHAnsi" w:cstheme="minorHAnsi"/>
          <w:noProof/>
          <w:sz w:val="20"/>
          <w:szCs w:val="20"/>
        </w:rPr>
        <w:t>.3758/BF03193329</w:t>
      </w:r>
      <w:r w:rsidR="00853D57" w:rsidRPr="00747F62">
        <w:rPr>
          <w:rFonts w:asciiTheme="minorHAnsi" w:hAnsiTheme="minorHAnsi" w:cstheme="minorHAnsi"/>
          <w:noProof/>
          <w:sz w:val="20"/>
          <w:szCs w:val="20"/>
        </w:rPr>
        <w:t>.</w:t>
      </w:r>
    </w:p>
    <w:p w14:paraId="3BB02D81" w14:textId="77777777" w:rsidR="002A72E1" w:rsidRPr="001E7FFA" w:rsidRDefault="007940B4" w:rsidP="00AC228B">
      <w:pPr>
        <w:spacing w:line="480" w:lineRule="auto"/>
        <w:rPr>
          <w:rFonts w:asciiTheme="minorHAnsi" w:hAnsiTheme="minorHAnsi" w:cstheme="minorHAnsi"/>
          <w:b/>
          <w:bCs/>
          <w:sz w:val="20"/>
          <w:szCs w:val="20"/>
        </w:rPr>
      </w:pPr>
      <w:r w:rsidRPr="001E7FFA">
        <w:rPr>
          <w:rFonts w:asciiTheme="minorHAnsi" w:hAnsiTheme="minorHAnsi" w:cstheme="minorHAnsi"/>
          <w:b/>
          <w:bCs/>
          <w:sz w:val="20"/>
          <w:szCs w:val="20"/>
        </w:rPr>
        <w:fldChar w:fldCharType="end"/>
      </w:r>
    </w:p>
    <w:p w14:paraId="1F203C42" w14:textId="77777777" w:rsidR="00400D3B" w:rsidRPr="001230EA" w:rsidRDefault="00400D3B" w:rsidP="00400D3B">
      <w:pPr>
        <w:tabs>
          <w:tab w:val="left" w:pos="1245"/>
        </w:tabs>
        <w:spacing w:line="480" w:lineRule="auto"/>
        <w:rPr>
          <w:rFonts w:asciiTheme="minorHAnsi" w:hAnsiTheme="minorHAnsi" w:cstheme="minorHAnsi"/>
          <w:b/>
          <w:vanish/>
          <w:sz w:val="24"/>
          <w:szCs w:val="24"/>
        </w:rPr>
      </w:pPr>
    </w:p>
    <w:p w14:paraId="32B47489" w14:textId="77777777" w:rsidR="00400D3B" w:rsidRPr="00CC4AC3" w:rsidRDefault="00400D3B" w:rsidP="00400D3B">
      <w:pPr>
        <w:spacing w:line="480" w:lineRule="auto"/>
        <w:rPr>
          <w:rFonts w:asciiTheme="minorHAnsi" w:hAnsiTheme="minorHAnsi" w:cstheme="minorHAnsi"/>
          <w:b/>
          <w:sz w:val="24"/>
          <w:szCs w:val="24"/>
        </w:rPr>
      </w:pPr>
      <w:r w:rsidRPr="00CC4AC3">
        <w:rPr>
          <w:rFonts w:asciiTheme="minorHAnsi" w:hAnsiTheme="minorHAnsi" w:cstheme="minorHAnsi"/>
          <w:b/>
          <w:sz w:val="24"/>
          <w:szCs w:val="24"/>
        </w:rPr>
        <w:t>Appendix</w:t>
      </w:r>
    </w:p>
    <w:p w14:paraId="6C7BA0C8" w14:textId="77777777" w:rsidR="00400D3B" w:rsidRDefault="00400D3B" w:rsidP="00400D3B">
      <w:pPr>
        <w:tabs>
          <w:tab w:val="center" w:pos="4513"/>
          <w:tab w:val="right" w:pos="9026"/>
        </w:tabs>
        <w:spacing w:line="480" w:lineRule="auto"/>
        <w:rPr>
          <w:rFonts w:asciiTheme="minorHAnsi" w:hAnsiTheme="minorHAnsi" w:cstheme="minorHAnsi"/>
          <w:sz w:val="24"/>
          <w:szCs w:val="24"/>
        </w:rPr>
      </w:pPr>
    </w:p>
    <w:p w14:paraId="4FE78D53" w14:textId="60490618" w:rsidR="00400D3B" w:rsidRPr="001230EA" w:rsidRDefault="00400D3B" w:rsidP="00400D3B">
      <w:pPr>
        <w:tabs>
          <w:tab w:val="center" w:pos="4513"/>
          <w:tab w:val="right" w:pos="9026"/>
        </w:tabs>
        <w:spacing w:line="480" w:lineRule="auto"/>
        <w:rPr>
          <w:rFonts w:asciiTheme="minorHAnsi" w:hAnsiTheme="minorHAnsi" w:cstheme="minorHAnsi"/>
          <w:sz w:val="24"/>
          <w:szCs w:val="24"/>
        </w:rPr>
      </w:pPr>
      <w:r w:rsidRPr="001230EA">
        <w:rPr>
          <w:rFonts w:asciiTheme="minorHAnsi" w:hAnsiTheme="minorHAnsi" w:cstheme="minorHAnsi"/>
          <w:sz w:val="24"/>
          <w:szCs w:val="24"/>
        </w:rPr>
        <w:t>To determine how to best fit the data for the effect of preceding SOA</w:t>
      </w:r>
      <w:r>
        <w:rPr>
          <w:rFonts w:asciiTheme="minorHAnsi" w:hAnsiTheme="minorHAnsi" w:cstheme="minorHAnsi"/>
          <w:sz w:val="24"/>
          <w:szCs w:val="24"/>
        </w:rPr>
        <w:t>s</w:t>
      </w:r>
      <w:r w:rsidRPr="001230EA">
        <w:rPr>
          <w:rFonts w:asciiTheme="minorHAnsi" w:hAnsiTheme="minorHAnsi" w:cstheme="minorHAnsi"/>
          <w:sz w:val="24"/>
          <w:szCs w:val="24"/>
        </w:rPr>
        <w:t xml:space="preserve"> on the PSS (i.e. in </w:t>
      </w:r>
      <w:r>
        <w:rPr>
          <w:rFonts w:asciiTheme="minorHAnsi" w:hAnsiTheme="minorHAnsi" w:cstheme="minorHAnsi"/>
          <w:sz w:val="24"/>
          <w:szCs w:val="24"/>
        </w:rPr>
        <w:t xml:space="preserve">Fig. </w:t>
      </w:r>
      <w:r w:rsidRPr="001230EA">
        <w:rPr>
          <w:rFonts w:asciiTheme="minorHAnsi" w:hAnsiTheme="minorHAnsi" w:cstheme="minorHAnsi"/>
          <w:sz w:val="24"/>
          <w:szCs w:val="24"/>
        </w:rPr>
        <w:t xml:space="preserve">6), we compared the goodness of fit for two possible models. To do this, we compared two models that were fitted to the test intensity data (i.e., </w:t>
      </w:r>
      <w:r>
        <w:rPr>
          <w:rFonts w:asciiTheme="minorHAnsi" w:hAnsiTheme="minorHAnsi" w:cstheme="minorHAnsi"/>
          <w:sz w:val="24"/>
          <w:szCs w:val="24"/>
        </w:rPr>
        <w:t xml:space="preserve">Fig. </w:t>
      </w:r>
      <w:r w:rsidRPr="001230EA">
        <w:rPr>
          <w:rFonts w:asciiTheme="minorHAnsi" w:hAnsiTheme="minorHAnsi" w:cstheme="minorHAnsi"/>
          <w:sz w:val="24"/>
          <w:szCs w:val="24"/>
        </w:rPr>
        <w:t xml:space="preserve">6, dark blue circular markers). For Model 1, the regression lines (described in </w:t>
      </w:r>
      <w:r>
        <w:rPr>
          <w:rFonts w:asciiTheme="minorHAnsi" w:hAnsiTheme="minorHAnsi" w:cstheme="minorHAnsi"/>
          <w:sz w:val="24"/>
          <w:szCs w:val="24"/>
        </w:rPr>
        <w:t>S</w:t>
      </w:r>
      <w:r w:rsidRPr="001230EA">
        <w:rPr>
          <w:rFonts w:asciiTheme="minorHAnsi" w:hAnsiTheme="minorHAnsi" w:cstheme="minorHAnsi"/>
          <w:sz w:val="24"/>
          <w:szCs w:val="24"/>
        </w:rPr>
        <w:t xml:space="preserve">ection </w:t>
      </w:r>
      <w:r>
        <w:rPr>
          <w:rFonts w:asciiTheme="minorHAnsi" w:hAnsiTheme="minorHAnsi" w:cstheme="minorHAnsi"/>
          <w:sz w:val="24"/>
          <w:szCs w:val="24"/>
        </w:rPr>
        <w:t>2</w:t>
      </w:r>
      <w:r w:rsidRPr="001230EA">
        <w:rPr>
          <w:rFonts w:asciiTheme="minorHAnsi" w:hAnsiTheme="minorHAnsi" w:cstheme="minorHAnsi"/>
          <w:sz w:val="24"/>
          <w:szCs w:val="24"/>
        </w:rPr>
        <w:t>.8), comprising two parameters were fitted to the data:</w:t>
      </w:r>
    </w:p>
    <w:p w14:paraId="01259607" w14:textId="77777777" w:rsidR="00400D3B" w:rsidRPr="001230EA" w:rsidRDefault="00400D3B" w:rsidP="00400D3B">
      <w:pPr>
        <w:tabs>
          <w:tab w:val="center" w:pos="4536"/>
          <w:tab w:val="right" w:pos="8789"/>
        </w:tabs>
        <w:spacing w:line="480" w:lineRule="auto"/>
        <w:rPr>
          <w:rFonts w:asciiTheme="minorHAnsi" w:hAnsiTheme="minorHAnsi" w:cstheme="minorHAnsi"/>
          <w:sz w:val="24"/>
          <w:szCs w:val="24"/>
        </w:rPr>
      </w:pPr>
      <w:r w:rsidRPr="001230EA">
        <w:rPr>
          <w:rFonts w:asciiTheme="minorHAnsi" w:hAnsiTheme="minorHAnsi" w:cstheme="minorHAnsi"/>
          <w:i/>
          <w:iCs/>
          <w:sz w:val="24"/>
          <w:szCs w:val="24"/>
        </w:rPr>
        <w:tab/>
        <w:t>a</w:t>
      </w:r>
      <w:r w:rsidRPr="001230EA">
        <w:rPr>
          <w:rFonts w:asciiTheme="minorHAnsi" w:hAnsiTheme="minorHAnsi" w:cstheme="minorHAnsi"/>
          <w:sz w:val="24"/>
          <w:szCs w:val="24"/>
        </w:rPr>
        <w:t xml:space="preserve"> + </w:t>
      </w:r>
      <w:proofErr w:type="spellStart"/>
      <w:r w:rsidRPr="001230EA">
        <w:rPr>
          <w:rFonts w:asciiTheme="minorHAnsi" w:hAnsiTheme="minorHAnsi" w:cstheme="minorHAnsi"/>
          <w:i/>
          <w:iCs/>
          <w:sz w:val="24"/>
          <w:szCs w:val="24"/>
        </w:rPr>
        <w:t>b</w:t>
      </w:r>
      <w:r w:rsidRPr="00CC4AC3">
        <w:rPr>
          <w:rFonts w:asciiTheme="minorHAnsi" w:hAnsiTheme="minorHAnsi" w:cstheme="minorHAnsi"/>
          <w:i/>
          <w:iCs/>
          <w:sz w:val="24"/>
          <w:szCs w:val="24"/>
        </w:rPr>
        <w:t>X</w:t>
      </w:r>
      <w:proofErr w:type="spellEnd"/>
      <w:r w:rsidRPr="001230EA">
        <w:rPr>
          <w:rFonts w:asciiTheme="minorHAnsi" w:hAnsiTheme="minorHAnsi" w:cstheme="minorHAnsi"/>
          <w:sz w:val="24"/>
          <w:szCs w:val="24"/>
        </w:rPr>
        <w:tab/>
        <w:t>(A1)</w:t>
      </w:r>
    </w:p>
    <w:p w14:paraId="19F93B19" w14:textId="77777777" w:rsidR="00400D3B" w:rsidRPr="001230EA" w:rsidRDefault="00400D3B" w:rsidP="00400D3B">
      <w:pPr>
        <w:tabs>
          <w:tab w:val="center" w:pos="4513"/>
          <w:tab w:val="right" w:pos="9026"/>
        </w:tabs>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 For model 2, </w:t>
      </w:r>
      <w:r w:rsidRPr="001230EA">
        <w:rPr>
          <w:rFonts w:asciiTheme="minorHAnsi" w:hAnsiTheme="minorHAnsi" w:cstheme="minorHAnsi"/>
          <w:color w:val="000000"/>
          <w:sz w:val="24"/>
          <w:szCs w:val="24"/>
        </w:rPr>
        <w:t>a four-parameter sigmoidal curve (</w:t>
      </w:r>
      <w:proofErr w:type="spellStart"/>
      <w:r w:rsidRPr="001230EA">
        <w:rPr>
          <w:rFonts w:asciiTheme="minorHAnsi" w:hAnsiTheme="minorHAnsi" w:cstheme="minorHAnsi"/>
          <w:color w:val="000000"/>
          <w:sz w:val="24"/>
          <w:szCs w:val="24"/>
        </w:rPr>
        <w:t>Boltzman</w:t>
      </w:r>
      <w:proofErr w:type="spellEnd"/>
      <w:r w:rsidRPr="001230EA">
        <w:rPr>
          <w:rFonts w:asciiTheme="minorHAnsi" w:hAnsiTheme="minorHAnsi" w:cstheme="minorHAnsi"/>
          <w:color w:val="000000"/>
          <w:sz w:val="24"/>
          <w:szCs w:val="24"/>
        </w:rPr>
        <w:t>)</w:t>
      </w:r>
      <w:r w:rsidRPr="001230EA">
        <w:rPr>
          <w:rFonts w:asciiTheme="minorHAnsi" w:hAnsiTheme="minorHAnsi" w:cstheme="minorHAnsi"/>
          <w:sz w:val="24"/>
          <w:szCs w:val="24"/>
        </w:rPr>
        <w:t xml:space="preserve"> was fitted</w:t>
      </w:r>
      <w:r w:rsidRPr="001230EA">
        <w:rPr>
          <w:rFonts w:asciiTheme="minorHAnsi" w:hAnsiTheme="minorHAnsi" w:cstheme="minorHAnsi"/>
          <w:color w:val="000000"/>
          <w:sz w:val="24"/>
          <w:szCs w:val="24"/>
        </w:rPr>
        <w:t>:</w:t>
      </w:r>
    </w:p>
    <w:p w14:paraId="095CFC89" w14:textId="77777777" w:rsidR="00400D3B" w:rsidRPr="00CC4AC3" w:rsidRDefault="00400D3B" w:rsidP="00400D3B">
      <w:pPr>
        <w:tabs>
          <w:tab w:val="center" w:pos="4536"/>
          <w:tab w:val="right" w:pos="8789"/>
        </w:tabs>
        <w:spacing w:line="480" w:lineRule="auto"/>
        <w:rPr>
          <w:rFonts w:asciiTheme="minorHAnsi" w:hAnsiTheme="minorHAnsi" w:cstheme="minorHAnsi"/>
          <w:i/>
          <w:iCs/>
          <w:sz w:val="24"/>
          <w:szCs w:val="24"/>
        </w:rPr>
      </w:pPr>
      <w:r>
        <w:rPr>
          <w:rFonts w:asciiTheme="minorHAnsi" w:hAnsiTheme="minorHAnsi" w:cstheme="minorHAnsi"/>
          <w:i/>
          <w:iCs/>
          <w:sz w:val="24"/>
          <w:szCs w:val="24"/>
        </w:rPr>
        <w:tab/>
      </w:r>
      <w:r w:rsidRPr="00CC4AC3">
        <w:rPr>
          <w:rFonts w:asciiTheme="minorHAnsi" w:hAnsiTheme="minorHAnsi" w:cstheme="minorHAnsi"/>
          <w:i/>
          <w:iCs/>
          <w:sz w:val="24"/>
          <w:szCs w:val="24"/>
        </w:rPr>
        <w:t>1</w:t>
      </w:r>
      <w:r w:rsidRPr="006A634A">
        <w:rPr>
          <w:rFonts w:asciiTheme="minorHAnsi" w:hAnsiTheme="minorHAnsi" w:cstheme="minorHAnsi"/>
          <w:sz w:val="24"/>
          <w:szCs w:val="24"/>
        </w:rPr>
        <w:t>(</w:t>
      </w:r>
      <w:r w:rsidRPr="006A634A">
        <w:rPr>
          <w:rFonts w:asciiTheme="minorHAnsi" w:hAnsiTheme="minorHAnsi" w:cstheme="minorHAnsi"/>
          <w:i/>
          <w:iCs/>
          <w:sz w:val="24"/>
          <w:szCs w:val="24"/>
        </w:rPr>
        <w:t>a</w:t>
      </w:r>
      <w:r w:rsidRPr="00CC4AC3">
        <w:rPr>
          <w:rFonts w:asciiTheme="minorHAnsi" w:hAnsiTheme="minorHAnsi" w:cstheme="minorHAnsi"/>
          <w:i/>
          <w:iCs/>
          <w:sz w:val="24"/>
          <w:szCs w:val="24"/>
        </w:rPr>
        <w:t xml:space="preserve"> </w:t>
      </w:r>
      <w:r>
        <w:rPr>
          <w:rFonts w:asciiTheme="minorHAnsi" w:hAnsiTheme="minorHAnsi" w:cstheme="minorHAnsi"/>
          <w:i/>
          <w:iCs/>
          <w:sz w:val="24"/>
          <w:szCs w:val="24"/>
        </w:rPr>
        <w:t>−</w:t>
      </w:r>
      <w:r w:rsidRPr="00CC4AC3">
        <w:rPr>
          <w:rFonts w:asciiTheme="minorHAnsi" w:hAnsiTheme="minorHAnsi" w:cstheme="minorHAnsi"/>
          <w:i/>
          <w:iCs/>
          <w:sz w:val="24"/>
          <w:szCs w:val="24"/>
        </w:rPr>
        <w:t xml:space="preserve"> </w:t>
      </w:r>
      <w:r w:rsidRPr="006A634A">
        <w:rPr>
          <w:rFonts w:asciiTheme="minorHAnsi" w:hAnsiTheme="minorHAnsi" w:cstheme="minorHAnsi"/>
          <w:i/>
          <w:iCs/>
          <w:sz w:val="24"/>
          <w:szCs w:val="24"/>
        </w:rPr>
        <w:t>b</w:t>
      </w:r>
      <w:r w:rsidRPr="006A634A">
        <w:rPr>
          <w:rFonts w:asciiTheme="minorHAnsi" w:hAnsiTheme="minorHAnsi" w:cstheme="minorHAnsi"/>
          <w:sz w:val="24"/>
          <w:szCs w:val="24"/>
        </w:rPr>
        <w:t>)</w:t>
      </w:r>
      <w:proofErr w:type="gramStart"/>
      <w:r w:rsidRPr="006A634A">
        <w:rPr>
          <w:rFonts w:asciiTheme="minorHAnsi" w:hAnsiTheme="minorHAnsi" w:cstheme="minorHAnsi"/>
          <w:sz w:val="24"/>
          <w:szCs w:val="24"/>
        </w:rPr>
        <w:t>/</w:t>
      </w:r>
      <w:r>
        <w:rPr>
          <w:rFonts w:asciiTheme="minorHAnsi" w:hAnsiTheme="minorHAnsi" w:cstheme="minorHAnsi"/>
          <w:sz w:val="24"/>
          <w:szCs w:val="24"/>
        </w:rPr>
        <w:t>{</w:t>
      </w:r>
      <w:proofErr w:type="gramEnd"/>
      <w:r w:rsidRPr="006A634A">
        <w:rPr>
          <w:rFonts w:asciiTheme="minorHAnsi" w:hAnsiTheme="minorHAnsi" w:cstheme="minorHAnsi"/>
          <w:sz w:val="24"/>
          <w:szCs w:val="24"/>
        </w:rPr>
        <w:t>1 + exp</w:t>
      </w:r>
      <w:r>
        <w:rPr>
          <w:rFonts w:asciiTheme="minorHAnsi" w:hAnsiTheme="minorHAnsi" w:cstheme="minorHAnsi"/>
          <w:sz w:val="24"/>
          <w:szCs w:val="24"/>
        </w:rPr>
        <w:t>[</w:t>
      </w:r>
      <w:r w:rsidRPr="006A634A">
        <w:rPr>
          <w:rFonts w:asciiTheme="minorHAnsi" w:hAnsiTheme="minorHAnsi" w:cstheme="minorHAnsi"/>
          <w:sz w:val="24"/>
          <w:szCs w:val="24"/>
        </w:rPr>
        <w:t>(</w:t>
      </w:r>
      <w:r w:rsidRPr="00CC4AC3">
        <w:rPr>
          <w:rFonts w:asciiTheme="minorHAnsi" w:hAnsiTheme="minorHAnsi" w:cstheme="minorHAnsi"/>
          <w:i/>
          <w:iCs/>
          <w:sz w:val="24"/>
          <w:szCs w:val="24"/>
        </w:rPr>
        <w:t>x</w:t>
      </w:r>
      <w:r w:rsidRPr="006A634A">
        <w:rPr>
          <w:rFonts w:asciiTheme="minorHAnsi" w:hAnsiTheme="minorHAnsi" w:cstheme="minorHAnsi"/>
          <w:sz w:val="24"/>
          <w:szCs w:val="24"/>
        </w:rPr>
        <w:t xml:space="preserve"> </w:t>
      </w:r>
      <w:r>
        <w:rPr>
          <w:rFonts w:asciiTheme="minorHAnsi" w:hAnsiTheme="minorHAnsi" w:cstheme="minorHAnsi"/>
          <w:i/>
          <w:iCs/>
          <w:sz w:val="24"/>
          <w:szCs w:val="24"/>
        </w:rPr>
        <w:t>−</w:t>
      </w:r>
      <w:r w:rsidRPr="006A634A">
        <w:rPr>
          <w:rFonts w:asciiTheme="minorHAnsi" w:hAnsiTheme="minorHAnsi" w:cstheme="minorHAnsi"/>
          <w:sz w:val="24"/>
          <w:szCs w:val="24"/>
        </w:rPr>
        <w:t xml:space="preserve"> </w:t>
      </w:r>
      <w:r w:rsidRPr="006A634A">
        <w:rPr>
          <w:rFonts w:asciiTheme="minorHAnsi" w:hAnsiTheme="minorHAnsi" w:cstheme="minorHAnsi"/>
          <w:i/>
          <w:iCs/>
          <w:sz w:val="24"/>
          <w:szCs w:val="24"/>
        </w:rPr>
        <w:t>c</w:t>
      </w:r>
      <w:r w:rsidRPr="006A634A">
        <w:rPr>
          <w:rFonts w:asciiTheme="minorHAnsi" w:hAnsiTheme="minorHAnsi" w:cstheme="minorHAnsi"/>
          <w:sz w:val="24"/>
          <w:szCs w:val="24"/>
        </w:rPr>
        <w:t>)/</w:t>
      </w:r>
      <w:r w:rsidRPr="006A634A">
        <w:rPr>
          <w:rFonts w:asciiTheme="minorHAnsi" w:hAnsiTheme="minorHAnsi" w:cstheme="minorHAnsi"/>
          <w:i/>
          <w:iCs/>
          <w:sz w:val="24"/>
          <w:szCs w:val="24"/>
        </w:rPr>
        <w:t>d</w:t>
      </w:r>
      <w:r>
        <w:rPr>
          <w:rFonts w:asciiTheme="minorHAnsi" w:hAnsiTheme="minorHAnsi" w:cstheme="minorHAnsi"/>
          <w:sz w:val="24"/>
          <w:szCs w:val="24"/>
        </w:rPr>
        <w:t>]}</w:t>
      </w:r>
      <w:r w:rsidRPr="006A634A">
        <w:rPr>
          <w:rFonts w:asciiTheme="minorHAnsi" w:hAnsiTheme="minorHAnsi" w:cstheme="minorHAnsi"/>
          <w:sz w:val="24"/>
          <w:szCs w:val="24"/>
        </w:rPr>
        <w:t xml:space="preserve"> + </w:t>
      </w:r>
      <w:r w:rsidRPr="006A634A">
        <w:rPr>
          <w:rFonts w:asciiTheme="minorHAnsi" w:hAnsiTheme="minorHAnsi" w:cstheme="minorHAnsi"/>
          <w:i/>
          <w:iCs/>
          <w:sz w:val="24"/>
          <w:szCs w:val="24"/>
        </w:rPr>
        <w:t>b</w:t>
      </w:r>
      <w:r w:rsidRPr="00CC4AC3">
        <w:rPr>
          <w:rFonts w:asciiTheme="minorHAnsi" w:hAnsiTheme="minorHAnsi" w:cstheme="minorHAnsi"/>
          <w:i/>
          <w:iCs/>
          <w:sz w:val="24"/>
          <w:szCs w:val="24"/>
        </w:rPr>
        <w:tab/>
      </w:r>
      <w:r w:rsidRPr="006A634A">
        <w:rPr>
          <w:rFonts w:asciiTheme="minorHAnsi" w:hAnsiTheme="minorHAnsi" w:cstheme="minorHAnsi"/>
          <w:sz w:val="24"/>
          <w:szCs w:val="24"/>
        </w:rPr>
        <w:t>(A</w:t>
      </w:r>
      <w:r w:rsidRPr="00CC4AC3">
        <w:rPr>
          <w:rFonts w:asciiTheme="minorHAnsi" w:hAnsiTheme="minorHAnsi" w:cstheme="minorHAnsi"/>
          <w:sz w:val="24"/>
          <w:szCs w:val="24"/>
        </w:rPr>
        <w:t>2</w:t>
      </w:r>
      <w:r w:rsidRPr="006A634A">
        <w:rPr>
          <w:rFonts w:asciiTheme="minorHAnsi" w:hAnsiTheme="minorHAnsi" w:cstheme="minorHAnsi"/>
          <w:sz w:val="24"/>
          <w:szCs w:val="24"/>
        </w:rPr>
        <w:t>)</w:t>
      </w:r>
    </w:p>
    <w:p w14:paraId="4F50D991" w14:textId="77777777" w:rsidR="00400D3B" w:rsidRPr="001230EA" w:rsidRDefault="00400D3B" w:rsidP="00400D3B">
      <w:pPr>
        <w:tabs>
          <w:tab w:val="left" w:pos="1245"/>
        </w:tabs>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where </w:t>
      </w:r>
      <w:r w:rsidRPr="001230EA">
        <w:rPr>
          <w:rFonts w:asciiTheme="minorHAnsi" w:hAnsiTheme="minorHAnsi" w:cstheme="minorHAnsi"/>
          <w:i/>
          <w:iCs/>
          <w:sz w:val="24"/>
          <w:szCs w:val="24"/>
        </w:rPr>
        <w:t>a</w:t>
      </w:r>
      <w:r w:rsidRPr="001230EA">
        <w:rPr>
          <w:rFonts w:asciiTheme="minorHAnsi" w:hAnsiTheme="minorHAnsi" w:cstheme="minorHAnsi"/>
          <w:sz w:val="24"/>
          <w:szCs w:val="24"/>
        </w:rPr>
        <w:t xml:space="preserve"> represents the upper asymptote, </w:t>
      </w:r>
      <w:r w:rsidRPr="001230EA">
        <w:rPr>
          <w:rFonts w:asciiTheme="minorHAnsi" w:hAnsiTheme="minorHAnsi" w:cstheme="minorHAnsi"/>
          <w:i/>
          <w:iCs/>
          <w:sz w:val="24"/>
          <w:szCs w:val="24"/>
        </w:rPr>
        <w:t>b</w:t>
      </w:r>
      <w:r w:rsidRPr="001230EA">
        <w:rPr>
          <w:rFonts w:asciiTheme="minorHAnsi" w:hAnsiTheme="minorHAnsi" w:cstheme="minorHAnsi"/>
          <w:sz w:val="24"/>
          <w:szCs w:val="24"/>
        </w:rPr>
        <w:t xml:space="preserve"> represents the lower asymptote, </w:t>
      </w:r>
      <w:r w:rsidRPr="001230EA">
        <w:rPr>
          <w:rFonts w:asciiTheme="minorHAnsi" w:hAnsiTheme="minorHAnsi" w:cstheme="minorHAnsi"/>
          <w:i/>
          <w:iCs/>
          <w:sz w:val="24"/>
          <w:szCs w:val="24"/>
        </w:rPr>
        <w:t>c</w:t>
      </w:r>
      <w:r w:rsidRPr="001230EA">
        <w:rPr>
          <w:rFonts w:asciiTheme="minorHAnsi" w:hAnsiTheme="minorHAnsi" w:cstheme="minorHAnsi"/>
          <w:sz w:val="24"/>
          <w:szCs w:val="24"/>
        </w:rPr>
        <w:t xml:space="preserve"> reflects the location of the curve, and </w:t>
      </w:r>
      <w:r w:rsidRPr="001230EA">
        <w:rPr>
          <w:rFonts w:asciiTheme="minorHAnsi" w:hAnsiTheme="minorHAnsi" w:cstheme="minorHAnsi"/>
          <w:i/>
          <w:iCs/>
          <w:sz w:val="24"/>
          <w:szCs w:val="24"/>
        </w:rPr>
        <w:t>d</w:t>
      </w:r>
      <w:r w:rsidRPr="001230EA">
        <w:rPr>
          <w:rFonts w:asciiTheme="minorHAnsi" w:hAnsiTheme="minorHAnsi" w:cstheme="minorHAnsi"/>
          <w:sz w:val="24"/>
          <w:szCs w:val="24"/>
        </w:rPr>
        <w:t xml:space="preserve"> reflects the width.</w:t>
      </w:r>
    </w:p>
    <w:p w14:paraId="6BB75DF0" w14:textId="77777777" w:rsidR="00400D3B" w:rsidRPr="001230EA" w:rsidRDefault="00400D3B" w:rsidP="00400D3B">
      <w:pPr>
        <w:spacing w:line="480" w:lineRule="auto"/>
        <w:ind w:firstLine="709"/>
        <w:rPr>
          <w:rFonts w:asciiTheme="minorHAnsi" w:hAnsiTheme="minorHAnsi" w:cstheme="minorHAnsi"/>
          <w:sz w:val="24"/>
          <w:szCs w:val="24"/>
        </w:rPr>
      </w:pPr>
      <w:r w:rsidRPr="001230EA">
        <w:rPr>
          <w:rFonts w:asciiTheme="minorHAnsi" w:hAnsiTheme="minorHAnsi" w:cstheme="minorHAnsi"/>
          <w:sz w:val="24"/>
          <w:szCs w:val="24"/>
        </w:rPr>
        <w:t>The corrected Akaike information criterion (</w:t>
      </w:r>
      <w:proofErr w:type="spellStart"/>
      <w:r w:rsidRPr="001230EA">
        <w:rPr>
          <w:rFonts w:asciiTheme="minorHAnsi" w:hAnsiTheme="minorHAnsi" w:cstheme="minorHAnsi"/>
          <w:sz w:val="24"/>
          <w:szCs w:val="24"/>
        </w:rPr>
        <w:t>AIC</w:t>
      </w:r>
      <w:r w:rsidRPr="001230EA">
        <w:rPr>
          <w:rFonts w:asciiTheme="minorHAnsi" w:hAnsiTheme="minorHAnsi" w:cstheme="minorHAnsi"/>
          <w:sz w:val="24"/>
          <w:szCs w:val="24"/>
          <w:vertAlign w:val="subscript"/>
        </w:rPr>
        <w:t>c</w:t>
      </w:r>
      <w:proofErr w:type="spellEnd"/>
      <w:r w:rsidRPr="001230EA">
        <w:rPr>
          <w:rFonts w:asciiTheme="minorHAnsi" w:hAnsiTheme="minorHAnsi" w:cstheme="minorHAnsi"/>
          <w:sz w:val="24"/>
          <w:szCs w:val="24"/>
        </w:rPr>
        <w:t xml:space="preserve">), which discourages overfitting by </w:t>
      </w:r>
      <w:proofErr w:type="gramStart"/>
      <w:r w:rsidRPr="001230EA">
        <w:rPr>
          <w:rFonts w:asciiTheme="minorHAnsi" w:hAnsiTheme="minorHAnsi" w:cstheme="minorHAnsi"/>
          <w:sz w:val="24"/>
          <w:szCs w:val="24"/>
        </w:rPr>
        <w:t>taking into account</w:t>
      </w:r>
      <w:proofErr w:type="gramEnd"/>
      <w:r w:rsidRPr="001230EA">
        <w:rPr>
          <w:rFonts w:asciiTheme="minorHAnsi" w:hAnsiTheme="minorHAnsi" w:cstheme="minorHAnsi"/>
          <w:sz w:val="24"/>
          <w:szCs w:val="24"/>
        </w:rPr>
        <w:t xml:space="preserve"> the number of parameters, was used to compare the models. This was calculated using the formula from </w:t>
      </w:r>
      <w:r w:rsidRPr="001230EA">
        <w:rPr>
          <w:rFonts w:asciiTheme="minorHAnsi" w:hAnsiTheme="minorHAnsi" w:cstheme="minorHAnsi"/>
          <w:sz w:val="24"/>
          <w:szCs w:val="24"/>
        </w:rPr>
        <w:fldChar w:fldCharType="begin" w:fldLock="1"/>
      </w:r>
      <w:r w:rsidRPr="001230EA">
        <w:rPr>
          <w:rFonts w:asciiTheme="minorHAnsi" w:hAnsiTheme="minorHAnsi" w:cstheme="minorHAnsi"/>
          <w:sz w:val="24"/>
          <w:szCs w:val="24"/>
        </w:rPr>
        <w:instrText>ADDIN CSL_CITATION {"citationItems":[{"id":"ITEM-1","itemData":{"DOI":"10.1007/s00265-010-1037-6","abstract":"Akaike's information criterion (AIC) is increasingly being used in analyses in the field of ecology. This measure allows one to compare and rank multiple competing models and to estimate which of them best approximates the \"true\" process underlying the biological phenomenon under study. Behavioural ecologists have been slow to adopt this statistical tool, perhaps because of unfounded fears regarding the complexity of the technique. Here, we provide, using recent examples from the behavioural ecology literature, a simple introductory guide to AIC: what it is, how and when to apply it and what it achieves. We discuss multimodel inference using AIC-a procedure which should be used where no one model is strongly supported. Finally, we highlight a few of the pitfalls and problems that can be encountered by novice practitioners.","author":[{"dropping-particle":"","family":"Symonds","given":"Matthew R E","non-dropping-particle":"","parse-names":false,"suffix":""},{"dropping-particle":"","family":"Moussalli","given":"Adnan","non-dropping-particle":"","parse-names":false,"suffix":""}],"id":"ITEM-1","issued":{"date-parts":[["0"]]},"title":"A brief guide to model selection, multimodel inference and model averaging in behavioural ecology using Akaike's information criterion","type":"article-journal"},"uris":["http://www.mendeley.com/documents/?uuid=e6d6e66d-8fd9-3d67-9515-2484f4f57a58","http://www.mendeley.com/documents/?uuid=084a9f60-dece-45b5-897f-e4aac19ecbbb"]}],"mendeley":{"formattedCitation":"(Symonds &amp; Moussalli, n.d.)","manualFormatting":"Symonds and Moussalli (2011)","plainTextFormattedCitation":"(Symonds &amp; Moussalli, n.d.)","previouslyFormattedCitation":"(Symonds &amp; Moussalli, n.d.)"},"properties":{"noteIndex":0},"schema":"https://github.com/citation-style-language/schema/raw/master/csl-citation.json"}</w:instrText>
      </w:r>
      <w:r w:rsidRPr="001230EA">
        <w:rPr>
          <w:rFonts w:asciiTheme="minorHAnsi" w:hAnsiTheme="minorHAnsi" w:cstheme="minorHAnsi"/>
          <w:sz w:val="24"/>
          <w:szCs w:val="24"/>
        </w:rPr>
        <w:fldChar w:fldCharType="separate"/>
      </w:r>
      <w:r w:rsidRPr="001230EA">
        <w:rPr>
          <w:rFonts w:asciiTheme="minorHAnsi" w:hAnsiTheme="minorHAnsi" w:cstheme="minorHAnsi"/>
          <w:noProof/>
          <w:sz w:val="24"/>
          <w:szCs w:val="24"/>
        </w:rPr>
        <w:t>Symonds and Moussalli (2011)</w:t>
      </w:r>
      <w:r w:rsidRPr="001230EA">
        <w:rPr>
          <w:rFonts w:asciiTheme="minorHAnsi" w:hAnsiTheme="minorHAnsi" w:cstheme="minorHAnsi"/>
          <w:sz w:val="24"/>
          <w:szCs w:val="24"/>
        </w:rPr>
        <w:fldChar w:fldCharType="end"/>
      </w:r>
      <w:r w:rsidRPr="001230EA">
        <w:rPr>
          <w:rFonts w:asciiTheme="minorHAnsi" w:hAnsiTheme="minorHAnsi" w:cstheme="minorHAnsi"/>
          <w:sz w:val="24"/>
          <w:szCs w:val="24"/>
        </w:rPr>
        <w:t>:</w:t>
      </w:r>
    </w:p>
    <w:p w14:paraId="749BA2A4" w14:textId="77777777" w:rsidR="00400D3B" w:rsidRPr="001230EA" w:rsidRDefault="00400D3B" w:rsidP="00400D3B">
      <w:pPr>
        <w:tabs>
          <w:tab w:val="decimal" w:pos="4536"/>
          <w:tab w:val="right" w:pos="8789"/>
        </w:tabs>
        <w:spacing w:line="240" w:lineRule="atLeast"/>
        <w:rPr>
          <w:rFonts w:asciiTheme="minorHAnsi" w:eastAsia="Times New Roman" w:hAnsiTheme="minorHAnsi" w:cstheme="minorHAnsi"/>
          <w:color w:val="111111"/>
          <w:sz w:val="24"/>
          <w:szCs w:val="24"/>
        </w:rPr>
      </w:pPr>
      <w:r w:rsidRPr="001230EA">
        <w:rPr>
          <w:rFonts w:asciiTheme="minorHAnsi" w:hAnsiTheme="minorHAnsi" w:cstheme="minorHAnsi"/>
          <w:sz w:val="24"/>
          <w:szCs w:val="24"/>
        </w:rPr>
        <w:tab/>
      </w:r>
      <w:proofErr w:type="spellStart"/>
      <w:r w:rsidRPr="001230EA">
        <w:rPr>
          <w:rFonts w:asciiTheme="minorHAnsi" w:hAnsiTheme="minorHAnsi" w:cstheme="minorHAnsi"/>
          <w:sz w:val="24"/>
          <w:szCs w:val="24"/>
        </w:rPr>
        <w:t>AIC</w:t>
      </w:r>
      <w:r w:rsidRPr="001230EA">
        <w:rPr>
          <w:rFonts w:asciiTheme="minorHAnsi" w:hAnsiTheme="minorHAnsi" w:cstheme="minorHAnsi"/>
          <w:sz w:val="24"/>
          <w:szCs w:val="24"/>
          <w:vertAlign w:val="subscript"/>
        </w:rPr>
        <w:t>c</w:t>
      </w:r>
      <w:proofErr w:type="spellEnd"/>
      <w:r w:rsidRPr="001230EA">
        <w:rPr>
          <w:rFonts w:asciiTheme="minorHAnsi" w:hAnsiTheme="minorHAnsi" w:cstheme="minorHAnsi"/>
          <w:i/>
          <w:sz w:val="24"/>
          <w:szCs w:val="24"/>
        </w:rPr>
        <w:t xml:space="preserve"> = n</w:t>
      </w:r>
      <w:r w:rsidRPr="001230EA">
        <w:rPr>
          <w:rFonts w:asciiTheme="minorHAnsi" w:hAnsiTheme="minorHAnsi" w:cstheme="minorHAnsi"/>
          <w:sz w:val="24"/>
          <w:szCs w:val="24"/>
        </w:rPr>
        <w:t>[</w:t>
      </w:r>
      <w:proofErr w:type="gramStart"/>
      <w:r w:rsidRPr="001230EA">
        <w:rPr>
          <w:rFonts w:asciiTheme="minorHAnsi" w:hAnsiTheme="minorHAnsi" w:cstheme="minorHAnsi"/>
          <w:sz w:val="24"/>
          <w:szCs w:val="24"/>
        </w:rPr>
        <w:t>ln(</w:t>
      </w:r>
      <w:proofErr w:type="gramEnd"/>
      <w:r w:rsidRPr="001230EA">
        <w:rPr>
          <w:rFonts w:asciiTheme="minorHAnsi" w:hAnsiTheme="minorHAnsi" w:cstheme="minorHAnsi"/>
          <w:sz w:val="24"/>
          <w:szCs w:val="24"/>
        </w:rPr>
        <w:t>RSS/</w:t>
      </w:r>
      <w:r w:rsidRPr="001230EA">
        <w:rPr>
          <w:rFonts w:asciiTheme="minorHAnsi" w:hAnsiTheme="minorHAnsi" w:cstheme="minorHAnsi"/>
          <w:i/>
          <w:sz w:val="24"/>
          <w:szCs w:val="24"/>
        </w:rPr>
        <w:t>n</w:t>
      </w:r>
      <w:r w:rsidRPr="001230EA">
        <w:rPr>
          <w:rFonts w:asciiTheme="minorHAnsi" w:hAnsiTheme="minorHAnsi" w:cstheme="minorHAnsi"/>
          <w:sz w:val="24"/>
          <w:szCs w:val="24"/>
        </w:rPr>
        <w:t>)] + 2</w:t>
      </w:r>
      <w:r w:rsidRPr="001230EA">
        <w:rPr>
          <w:rFonts w:asciiTheme="minorHAnsi" w:hAnsiTheme="minorHAnsi" w:cstheme="minorHAnsi"/>
          <w:i/>
          <w:sz w:val="24"/>
          <w:szCs w:val="24"/>
        </w:rPr>
        <w:t>k</w:t>
      </w:r>
      <w:r w:rsidRPr="001230EA">
        <w:rPr>
          <w:rFonts w:asciiTheme="minorHAnsi" w:hAnsiTheme="minorHAnsi" w:cstheme="minorHAnsi"/>
          <w:sz w:val="24"/>
          <w:szCs w:val="24"/>
        </w:rPr>
        <w:t xml:space="preserve"> + [2</w:t>
      </w:r>
      <w:r w:rsidRPr="001230EA">
        <w:rPr>
          <w:rFonts w:asciiTheme="minorHAnsi" w:hAnsiTheme="minorHAnsi" w:cstheme="minorHAnsi"/>
          <w:i/>
          <w:sz w:val="24"/>
          <w:szCs w:val="24"/>
        </w:rPr>
        <w:t>k</w:t>
      </w:r>
      <w:r w:rsidRPr="001230EA">
        <w:rPr>
          <w:rFonts w:asciiTheme="minorHAnsi" w:hAnsiTheme="minorHAnsi" w:cstheme="minorHAnsi"/>
          <w:sz w:val="24"/>
          <w:szCs w:val="24"/>
        </w:rPr>
        <w:t>(</w:t>
      </w:r>
      <w:r w:rsidRPr="001230EA">
        <w:rPr>
          <w:rFonts w:asciiTheme="minorHAnsi" w:hAnsiTheme="minorHAnsi" w:cstheme="minorHAnsi"/>
          <w:i/>
          <w:sz w:val="24"/>
          <w:szCs w:val="24"/>
        </w:rPr>
        <w:t>k</w:t>
      </w:r>
      <w:r w:rsidRPr="001230EA">
        <w:rPr>
          <w:rFonts w:asciiTheme="minorHAnsi" w:hAnsiTheme="minorHAnsi" w:cstheme="minorHAnsi"/>
          <w:sz w:val="24"/>
          <w:szCs w:val="24"/>
        </w:rPr>
        <w:t xml:space="preserve"> + 1)/(</w:t>
      </w:r>
      <w:r w:rsidRPr="001230EA">
        <w:rPr>
          <w:rFonts w:asciiTheme="minorHAnsi" w:hAnsiTheme="minorHAnsi" w:cstheme="minorHAnsi"/>
          <w:i/>
          <w:sz w:val="24"/>
          <w:szCs w:val="24"/>
        </w:rPr>
        <w:t>n</w:t>
      </w:r>
      <w:r w:rsidRPr="001230EA">
        <w:rPr>
          <w:rFonts w:asciiTheme="minorHAnsi" w:hAnsiTheme="minorHAnsi" w:cstheme="minorHAnsi"/>
          <w:sz w:val="24"/>
          <w:szCs w:val="24"/>
        </w:rPr>
        <w:t xml:space="preserve"> – </w:t>
      </w:r>
      <w:r w:rsidRPr="001230EA">
        <w:rPr>
          <w:rFonts w:asciiTheme="minorHAnsi" w:hAnsiTheme="minorHAnsi" w:cstheme="minorHAnsi"/>
          <w:i/>
          <w:sz w:val="24"/>
          <w:szCs w:val="24"/>
        </w:rPr>
        <w:t>k</w:t>
      </w:r>
      <w:r w:rsidRPr="001230EA">
        <w:rPr>
          <w:rFonts w:asciiTheme="minorHAnsi" w:hAnsiTheme="minorHAnsi" w:cstheme="minorHAnsi"/>
          <w:sz w:val="24"/>
          <w:szCs w:val="24"/>
        </w:rPr>
        <w:t xml:space="preserve"> </w:t>
      </w:r>
      <w:r>
        <w:rPr>
          <w:rFonts w:asciiTheme="minorHAnsi" w:hAnsiTheme="minorHAnsi" w:cstheme="minorHAnsi"/>
          <w:sz w:val="24"/>
          <w:szCs w:val="24"/>
        </w:rPr>
        <w:t>−</w:t>
      </w:r>
      <w:r w:rsidRPr="001230EA">
        <w:rPr>
          <w:rFonts w:asciiTheme="minorHAnsi" w:hAnsiTheme="minorHAnsi" w:cstheme="minorHAnsi"/>
          <w:sz w:val="24"/>
          <w:szCs w:val="24"/>
        </w:rPr>
        <w:t xml:space="preserve"> 1)]</w:t>
      </w:r>
      <w:r w:rsidRPr="001230EA">
        <w:rPr>
          <w:rFonts w:asciiTheme="minorHAnsi" w:hAnsiTheme="minorHAnsi" w:cstheme="minorHAnsi"/>
          <w:sz w:val="24"/>
          <w:szCs w:val="24"/>
        </w:rPr>
        <w:tab/>
      </w:r>
      <w:r w:rsidRPr="001230EA" w:rsidDel="006A634A">
        <w:rPr>
          <w:rFonts w:asciiTheme="minorHAnsi" w:hAnsiTheme="minorHAnsi" w:cstheme="minorHAnsi"/>
          <w:sz w:val="24"/>
          <w:szCs w:val="24"/>
        </w:rPr>
        <w:t xml:space="preserve"> </w:t>
      </w:r>
      <w:r w:rsidRPr="001230EA">
        <w:rPr>
          <w:rFonts w:asciiTheme="minorHAnsi" w:hAnsiTheme="minorHAnsi" w:cstheme="minorHAnsi"/>
          <w:sz w:val="24"/>
          <w:szCs w:val="24"/>
        </w:rPr>
        <w:t>(A</w:t>
      </w:r>
      <w:r w:rsidRPr="001230EA">
        <w:rPr>
          <w:rFonts w:asciiTheme="minorHAnsi" w:eastAsia="Times New Roman" w:hAnsiTheme="minorHAnsi" w:cstheme="minorHAnsi"/>
          <w:color w:val="111111"/>
          <w:sz w:val="24"/>
          <w:szCs w:val="24"/>
        </w:rPr>
        <w:t>3</w:t>
      </w:r>
      <w:r w:rsidRPr="001230EA">
        <w:rPr>
          <w:rFonts w:asciiTheme="minorHAnsi" w:hAnsiTheme="minorHAnsi" w:cstheme="minorHAnsi"/>
          <w:sz w:val="24"/>
          <w:szCs w:val="24"/>
        </w:rPr>
        <w:t>)</w:t>
      </w:r>
    </w:p>
    <w:p w14:paraId="11BB617F" w14:textId="2C1F37C3" w:rsidR="00400D3B" w:rsidRPr="001230EA" w:rsidRDefault="00400D3B" w:rsidP="00400D3B">
      <w:pPr>
        <w:spacing w:line="480" w:lineRule="auto"/>
        <w:rPr>
          <w:rFonts w:asciiTheme="minorHAnsi" w:hAnsiTheme="minorHAnsi" w:cstheme="minorHAnsi"/>
          <w:sz w:val="24"/>
          <w:szCs w:val="24"/>
        </w:rPr>
      </w:pPr>
      <w:r w:rsidRPr="001230EA">
        <w:rPr>
          <w:rFonts w:asciiTheme="minorHAnsi" w:hAnsiTheme="minorHAnsi" w:cstheme="minorHAnsi"/>
          <w:sz w:val="24"/>
          <w:szCs w:val="24"/>
        </w:rPr>
        <w:t xml:space="preserve">where </w:t>
      </w:r>
      <w:r w:rsidRPr="001230EA">
        <w:rPr>
          <w:rFonts w:asciiTheme="minorHAnsi" w:hAnsiTheme="minorHAnsi" w:cstheme="minorHAnsi"/>
          <w:i/>
          <w:sz w:val="24"/>
          <w:szCs w:val="24"/>
        </w:rPr>
        <w:t>n</w:t>
      </w:r>
      <w:r w:rsidRPr="001230EA">
        <w:rPr>
          <w:rFonts w:asciiTheme="minorHAnsi" w:hAnsiTheme="minorHAnsi" w:cstheme="minorHAnsi"/>
          <w:sz w:val="24"/>
          <w:szCs w:val="24"/>
        </w:rPr>
        <w:t xml:space="preserve"> represents the number of data points, </w:t>
      </w:r>
      <w:r w:rsidRPr="001230EA">
        <w:rPr>
          <w:rFonts w:asciiTheme="minorHAnsi" w:hAnsiTheme="minorHAnsi" w:cstheme="minorHAnsi"/>
          <w:i/>
          <w:sz w:val="24"/>
          <w:szCs w:val="24"/>
        </w:rPr>
        <w:t>k</w:t>
      </w:r>
      <w:r w:rsidRPr="001230EA">
        <w:rPr>
          <w:rFonts w:asciiTheme="minorHAnsi" w:hAnsiTheme="minorHAnsi" w:cstheme="minorHAnsi"/>
          <w:sz w:val="24"/>
          <w:szCs w:val="24"/>
        </w:rPr>
        <w:t xml:space="preserve"> represents the number of parameters, and RSS </w:t>
      </w:r>
      <w:r>
        <w:rPr>
          <w:rFonts w:asciiTheme="minorHAnsi" w:hAnsiTheme="minorHAnsi" w:cstheme="minorHAnsi"/>
          <w:sz w:val="24"/>
          <w:szCs w:val="24"/>
        </w:rPr>
        <w:t xml:space="preserve">is </w:t>
      </w:r>
      <w:r w:rsidRPr="001230EA">
        <w:rPr>
          <w:rFonts w:asciiTheme="minorHAnsi" w:hAnsiTheme="minorHAnsi" w:cstheme="minorHAnsi"/>
          <w:sz w:val="24"/>
          <w:szCs w:val="24"/>
        </w:rPr>
        <w:t>the residual sum of squares, with lower values indicating a better fit.</w:t>
      </w:r>
    </w:p>
    <w:p w14:paraId="5C97F89C" w14:textId="3D7166FA" w:rsidR="00400D3B" w:rsidRPr="001230EA" w:rsidRDefault="00400D3B" w:rsidP="00400D3B">
      <w:pPr>
        <w:tabs>
          <w:tab w:val="left" w:pos="1245"/>
        </w:tabs>
        <w:spacing w:line="480" w:lineRule="auto"/>
        <w:ind w:firstLine="709"/>
        <w:rPr>
          <w:rFonts w:asciiTheme="minorHAnsi" w:hAnsiTheme="minorHAnsi" w:cstheme="minorHAnsi"/>
          <w:sz w:val="24"/>
          <w:szCs w:val="24"/>
        </w:rPr>
      </w:pPr>
      <w:r w:rsidRPr="001230EA">
        <w:rPr>
          <w:rFonts w:asciiTheme="minorHAnsi" w:hAnsiTheme="minorHAnsi" w:cstheme="minorHAnsi"/>
          <w:sz w:val="24"/>
          <w:szCs w:val="24"/>
        </w:rPr>
        <w:lastRenderedPageBreak/>
        <w:t xml:space="preserve">The </w:t>
      </w:r>
      <w:proofErr w:type="spellStart"/>
      <w:r w:rsidRPr="001230EA">
        <w:rPr>
          <w:rFonts w:asciiTheme="minorHAnsi" w:hAnsiTheme="minorHAnsi" w:cstheme="minorHAnsi"/>
          <w:sz w:val="24"/>
          <w:szCs w:val="24"/>
        </w:rPr>
        <w:t>AIC</w:t>
      </w:r>
      <w:r w:rsidRPr="001230EA">
        <w:rPr>
          <w:rFonts w:asciiTheme="minorHAnsi" w:hAnsiTheme="minorHAnsi" w:cstheme="minorHAnsi"/>
          <w:sz w:val="24"/>
          <w:szCs w:val="24"/>
          <w:vertAlign w:val="subscript"/>
        </w:rPr>
        <w:t>c</w:t>
      </w:r>
      <w:proofErr w:type="spellEnd"/>
      <w:r w:rsidRPr="001230EA">
        <w:rPr>
          <w:rFonts w:asciiTheme="minorHAnsi" w:hAnsiTheme="minorHAnsi" w:cstheme="minorHAnsi"/>
          <w:sz w:val="24"/>
          <w:szCs w:val="24"/>
        </w:rPr>
        <w:t xml:space="preserve"> for the two models was calculated for each observer separately, for both the SJ and TOJ data, and were then compared in two paired </w:t>
      </w:r>
      <w:r w:rsidRPr="001230EA">
        <w:rPr>
          <w:rFonts w:asciiTheme="minorHAnsi" w:hAnsiTheme="minorHAnsi" w:cstheme="minorHAnsi"/>
          <w:i/>
          <w:iCs/>
          <w:sz w:val="24"/>
          <w:szCs w:val="24"/>
        </w:rPr>
        <w:t xml:space="preserve">t </w:t>
      </w:r>
      <w:r w:rsidRPr="00CC4AC3">
        <w:rPr>
          <w:rFonts w:asciiTheme="minorHAnsi" w:hAnsiTheme="minorHAnsi" w:cstheme="minorHAnsi"/>
          <w:sz w:val="24"/>
          <w:szCs w:val="24"/>
        </w:rPr>
        <w:t>tests</w:t>
      </w:r>
      <w:r w:rsidRPr="001230EA">
        <w:rPr>
          <w:rFonts w:asciiTheme="minorHAnsi" w:hAnsiTheme="minorHAnsi" w:cstheme="minorHAnsi"/>
          <w:sz w:val="24"/>
          <w:szCs w:val="24"/>
        </w:rPr>
        <w:t xml:space="preserve">. For the SJ data, the </w:t>
      </w:r>
      <w:proofErr w:type="spellStart"/>
      <w:r w:rsidRPr="001230EA">
        <w:rPr>
          <w:rFonts w:asciiTheme="minorHAnsi" w:hAnsiTheme="minorHAnsi" w:cstheme="minorHAnsi"/>
          <w:sz w:val="24"/>
          <w:szCs w:val="24"/>
        </w:rPr>
        <w:t>AIC</w:t>
      </w:r>
      <w:r w:rsidRPr="001230EA">
        <w:rPr>
          <w:rFonts w:asciiTheme="minorHAnsi" w:hAnsiTheme="minorHAnsi" w:cstheme="minorHAnsi"/>
          <w:sz w:val="24"/>
          <w:szCs w:val="24"/>
          <w:vertAlign w:val="subscript"/>
        </w:rPr>
        <w:t>c</w:t>
      </w:r>
      <w:proofErr w:type="spellEnd"/>
      <w:r w:rsidRPr="001230EA">
        <w:rPr>
          <w:rFonts w:asciiTheme="minorHAnsi" w:hAnsiTheme="minorHAnsi" w:cstheme="minorHAnsi"/>
          <w:sz w:val="24"/>
          <w:szCs w:val="24"/>
          <w:vertAlign w:val="subscript"/>
        </w:rPr>
        <w:t xml:space="preserve"> </w:t>
      </w:r>
      <w:r w:rsidRPr="001230EA">
        <w:rPr>
          <w:rFonts w:asciiTheme="minorHAnsi" w:hAnsiTheme="minorHAnsi" w:cstheme="minorHAnsi"/>
          <w:sz w:val="24"/>
          <w:szCs w:val="24"/>
        </w:rPr>
        <w:t>values were significantly lower for Model 1 (</w:t>
      </w:r>
      <w:r w:rsidRPr="00CC4AC3">
        <w:rPr>
          <w:rFonts w:asciiTheme="minorHAnsi" w:hAnsiTheme="minorHAnsi" w:cstheme="minorHAnsi"/>
          <w:sz w:val="24"/>
          <w:szCs w:val="24"/>
        </w:rPr>
        <w:t>MEAN</w:t>
      </w:r>
      <w:r w:rsidRPr="001230EA">
        <w:rPr>
          <w:rFonts w:asciiTheme="minorHAnsi" w:hAnsiTheme="minorHAnsi" w:cstheme="minorHAnsi"/>
          <w:i/>
          <w:iCs/>
          <w:sz w:val="24"/>
          <w:szCs w:val="24"/>
        </w:rPr>
        <w:t xml:space="preserve"> =</w:t>
      </w:r>
      <w:r w:rsidRPr="001230EA">
        <w:rPr>
          <w:rFonts w:asciiTheme="minorHAnsi" w:hAnsiTheme="minorHAnsi" w:cstheme="minorHAnsi"/>
          <w:sz w:val="24"/>
          <w:szCs w:val="24"/>
        </w:rPr>
        <w:t xml:space="preserve"> 43.70, </w:t>
      </w:r>
      <w:r w:rsidRPr="00CC4AC3">
        <w:rPr>
          <w:rFonts w:asciiTheme="minorHAnsi" w:hAnsiTheme="minorHAnsi" w:cstheme="minorHAnsi"/>
          <w:sz w:val="24"/>
          <w:szCs w:val="24"/>
        </w:rPr>
        <w:t>SD</w:t>
      </w:r>
      <w:r w:rsidRPr="001230EA">
        <w:rPr>
          <w:rFonts w:asciiTheme="minorHAnsi" w:hAnsiTheme="minorHAnsi" w:cstheme="minorHAnsi"/>
          <w:sz w:val="24"/>
          <w:szCs w:val="24"/>
        </w:rPr>
        <w:t xml:space="preserve"> = 6.38) than Model 2 (</w:t>
      </w:r>
      <w:r w:rsidRPr="001230EA">
        <w:rPr>
          <w:rFonts w:asciiTheme="minorHAnsi" w:hAnsiTheme="minorHAnsi" w:cstheme="minorHAnsi"/>
          <w:i/>
          <w:iCs/>
          <w:sz w:val="24"/>
          <w:szCs w:val="24"/>
        </w:rPr>
        <w:t>MEAN =</w:t>
      </w:r>
      <w:r w:rsidRPr="001230EA">
        <w:rPr>
          <w:rFonts w:asciiTheme="minorHAnsi" w:hAnsiTheme="minorHAnsi" w:cstheme="minorHAnsi"/>
          <w:sz w:val="24"/>
          <w:szCs w:val="24"/>
        </w:rPr>
        <w:t xml:space="preserve"> 62.72, </w:t>
      </w:r>
      <w:r w:rsidRPr="00CC4AC3">
        <w:rPr>
          <w:rFonts w:asciiTheme="minorHAnsi" w:hAnsiTheme="minorHAnsi" w:cstheme="minorHAnsi"/>
          <w:sz w:val="24"/>
          <w:szCs w:val="24"/>
        </w:rPr>
        <w:t>SD</w:t>
      </w:r>
      <w:r w:rsidRPr="001230EA">
        <w:rPr>
          <w:rFonts w:asciiTheme="minorHAnsi" w:hAnsiTheme="minorHAnsi" w:cstheme="minorHAnsi"/>
          <w:sz w:val="24"/>
          <w:szCs w:val="24"/>
        </w:rPr>
        <w:t xml:space="preserve"> = 7.23) </w:t>
      </w:r>
      <w:r w:rsidRPr="001230EA">
        <w:rPr>
          <w:rFonts w:asciiTheme="minorHAnsi" w:hAnsiTheme="minorHAnsi" w:cstheme="minorHAnsi"/>
          <w:i/>
          <w:sz w:val="24"/>
          <w:szCs w:val="24"/>
        </w:rPr>
        <w:t>t</w:t>
      </w:r>
      <w:r w:rsidRPr="00CC4AC3">
        <w:rPr>
          <w:rFonts w:asciiTheme="minorHAnsi" w:hAnsiTheme="minorHAnsi" w:cstheme="minorHAnsi"/>
          <w:sz w:val="24"/>
          <w:szCs w:val="24"/>
          <w:vertAlign w:val="subscript"/>
        </w:rPr>
        <w:t>16</w:t>
      </w:r>
      <w:r w:rsidRPr="001230EA">
        <w:rPr>
          <w:rFonts w:asciiTheme="minorHAnsi" w:hAnsiTheme="minorHAnsi" w:cstheme="minorHAnsi"/>
          <w:sz w:val="24"/>
          <w:szCs w:val="24"/>
        </w:rPr>
        <w:t xml:space="preserve"> = </w:t>
      </w:r>
      <w:r>
        <w:rPr>
          <w:rFonts w:asciiTheme="minorHAnsi" w:hAnsiTheme="minorHAnsi" w:cstheme="minorHAnsi"/>
          <w:sz w:val="24"/>
          <w:szCs w:val="24"/>
        </w:rPr>
        <w:t>−</w:t>
      </w:r>
      <w:r w:rsidRPr="001230EA">
        <w:rPr>
          <w:rFonts w:asciiTheme="minorHAnsi" w:hAnsiTheme="minorHAnsi" w:cstheme="minorHAnsi"/>
          <w:sz w:val="24"/>
          <w:szCs w:val="24"/>
        </w:rPr>
        <w:t xml:space="preserve">43.52,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Pr>
          <w:rFonts w:asciiTheme="minorHAnsi" w:hAnsiTheme="minorHAnsi" w:cstheme="minorHAnsi"/>
          <w:sz w:val="24"/>
          <w:szCs w:val="24"/>
        </w:rPr>
        <w:t>&lt; 0.</w:t>
      </w:r>
      <w:r w:rsidRPr="001230EA">
        <w:rPr>
          <w:rFonts w:asciiTheme="minorHAnsi" w:hAnsiTheme="minorHAnsi" w:cstheme="minorHAnsi"/>
          <w:sz w:val="24"/>
          <w:szCs w:val="24"/>
        </w:rPr>
        <w:t xml:space="preserve">001, </w:t>
      </w:r>
      <w:r w:rsidRPr="001230EA">
        <w:rPr>
          <w:rFonts w:asciiTheme="minorHAnsi" w:hAnsiTheme="minorHAnsi" w:cstheme="minorHAnsi"/>
          <w:i/>
          <w:sz w:val="24"/>
          <w:szCs w:val="24"/>
        </w:rPr>
        <w:t>d</w:t>
      </w:r>
      <w:r w:rsidRPr="001230EA">
        <w:rPr>
          <w:rFonts w:asciiTheme="minorHAnsi" w:hAnsiTheme="minorHAnsi" w:cstheme="minorHAnsi"/>
          <w:sz w:val="24"/>
          <w:szCs w:val="24"/>
        </w:rPr>
        <w:t xml:space="preserve"> = 10.56. Likewise, for the TOJ data, the </w:t>
      </w:r>
      <w:proofErr w:type="spellStart"/>
      <w:r w:rsidRPr="001230EA">
        <w:rPr>
          <w:rFonts w:asciiTheme="minorHAnsi" w:hAnsiTheme="minorHAnsi" w:cstheme="minorHAnsi"/>
          <w:sz w:val="24"/>
          <w:szCs w:val="24"/>
        </w:rPr>
        <w:t>AIC</w:t>
      </w:r>
      <w:r w:rsidRPr="001230EA">
        <w:rPr>
          <w:rFonts w:asciiTheme="minorHAnsi" w:hAnsiTheme="minorHAnsi" w:cstheme="minorHAnsi"/>
          <w:sz w:val="24"/>
          <w:szCs w:val="24"/>
          <w:vertAlign w:val="subscript"/>
        </w:rPr>
        <w:t>c</w:t>
      </w:r>
      <w:proofErr w:type="spellEnd"/>
      <w:r w:rsidRPr="001230EA">
        <w:rPr>
          <w:rFonts w:asciiTheme="minorHAnsi" w:hAnsiTheme="minorHAnsi" w:cstheme="minorHAnsi"/>
          <w:sz w:val="24"/>
          <w:szCs w:val="24"/>
          <w:vertAlign w:val="subscript"/>
        </w:rPr>
        <w:t xml:space="preserve"> </w:t>
      </w:r>
      <w:r w:rsidRPr="001230EA">
        <w:rPr>
          <w:rFonts w:asciiTheme="minorHAnsi" w:hAnsiTheme="minorHAnsi" w:cstheme="minorHAnsi"/>
          <w:sz w:val="24"/>
          <w:szCs w:val="24"/>
        </w:rPr>
        <w:t>values were significantly lower for Model 1 (</w:t>
      </w:r>
      <w:r w:rsidRPr="00CC4AC3">
        <w:rPr>
          <w:rFonts w:asciiTheme="minorHAnsi" w:hAnsiTheme="minorHAnsi" w:cstheme="minorHAnsi"/>
          <w:sz w:val="24"/>
          <w:szCs w:val="24"/>
        </w:rPr>
        <w:t>MEAN</w:t>
      </w:r>
      <w:r w:rsidRPr="001230EA">
        <w:rPr>
          <w:rFonts w:asciiTheme="minorHAnsi" w:hAnsiTheme="minorHAnsi" w:cstheme="minorHAnsi"/>
          <w:i/>
          <w:iCs/>
          <w:sz w:val="24"/>
          <w:szCs w:val="24"/>
        </w:rPr>
        <w:t xml:space="preserve"> =</w:t>
      </w:r>
      <w:r w:rsidRPr="001230EA">
        <w:rPr>
          <w:rFonts w:asciiTheme="minorHAnsi" w:hAnsiTheme="minorHAnsi" w:cstheme="minorHAnsi"/>
          <w:sz w:val="24"/>
          <w:szCs w:val="24"/>
        </w:rPr>
        <w:t xml:space="preserve"> 46.45, </w:t>
      </w:r>
      <w:r w:rsidRPr="00CC4AC3">
        <w:rPr>
          <w:rFonts w:asciiTheme="minorHAnsi" w:hAnsiTheme="minorHAnsi" w:cstheme="minorHAnsi"/>
          <w:sz w:val="24"/>
          <w:szCs w:val="24"/>
        </w:rPr>
        <w:t>SD</w:t>
      </w:r>
      <w:r w:rsidRPr="001230EA">
        <w:rPr>
          <w:rFonts w:asciiTheme="minorHAnsi" w:hAnsiTheme="minorHAnsi" w:cstheme="minorHAnsi"/>
          <w:sz w:val="24"/>
          <w:szCs w:val="24"/>
        </w:rPr>
        <w:t xml:space="preserve"> = 4.24) than Model 2 (</w:t>
      </w:r>
      <w:r w:rsidRPr="00CC4AC3">
        <w:rPr>
          <w:rFonts w:asciiTheme="minorHAnsi" w:hAnsiTheme="minorHAnsi" w:cstheme="minorHAnsi"/>
          <w:sz w:val="24"/>
          <w:szCs w:val="24"/>
        </w:rPr>
        <w:t>MEAN</w:t>
      </w:r>
      <w:r w:rsidRPr="001230EA">
        <w:rPr>
          <w:rFonts w:asciiTheme="minorHAnsi" w:hAnsiTheme="minorHAnsi" w:cstheme="minorHAnsi"/>
          <w:i/>
          <w:iCs/>
          <w:sz w:val="24"/>
          <w:szCs w:val="24"/>
        </w:rPr>
        <w:t xml:space="preserve"> =</w:t>
      </w:r>
      <w:r w:rsidRPr="001230EA">
        <w:rPr>
          <w:rFonts w:asciiTheme="minorHAnsi" w:hAnsiTheme="minorHAnsi" w:cstheme="minorHAnsi"/>
          <w:sz w:val="24"/>
          <w:szCs w:val="24"/>
        </w:rPr>
        <w:t xml:space="preserve"> 65.54, </w:t>
      </w:r>
      <w:r w:rsidRPr="00CC4AC3">
        <w:rPr>
          <w:rFonts w:asciiTheme="minorHAnsi" w:hAnsiTheme="minorHAnsi" w:cstheme="minorHAnsi"/>
          <w:sz w:val="24"/>
          <w:szCs w:val="24"/>
        </w:rPr>
        <w:t>SD</w:t>
      </w:r>
      <w:r w:rsidRPr="001230EA">
        <w:rPr>
          <w:rFonts w:asciiTheme="minorHAnsi" w:hAnsiTheme="minorHAnsi" w:cstheme="minorHAnsi"/>
          <w:sz w:val="24"/>
          <w:szCs w:val="24"/>
        </w:rPr>
        <w:t xml:space="preserve"> = 4.00) </w:t>
      </w:r>
      <w:r w:rsidRPr="001230EA">
        <w:rPr>
          <w:rFonts w:asciiTheme="minorHAnsi" w:hAnsiTheme="minorHAnsi" w:cstheme="minorHAnsi"/>
          <w:i/>
          <w:sz w:val="24"/>
          <w:szCs w:val="24"/>
        </w:rPr>
        <w:t>t</w:t>
      </w:r>
      <w:r w:rsidRPr="00CC4AC3">
        <w:rPr>
          <w:rFonts w:asciiTheme="minorHAnsi" w:hAnsiTheme="minorHAnsi" w:cstheme="minorHAnsi"/>
          <w:sz w:val="24"/>
          <w:szCs w:val="24"/>
          <w:vertAlign w:val="subscript"/>
        </w:rPr>
        <w:t>16</w:t>
      </w:r>
      <w:r w:rsidRPr="001230EA">
        <w:rPr>
          <w:rFonts w:asciiTheme="minorHAnsi" w:hAnsiTheme="minorHAnsi" w:cstheme="minorHAnsi"/>
          <w:sz w:val="24"/>
          <w:szCs w:val="24"/>
        </w:rPr>
        <w:t xml:space="preserve"> = </w:t>
      </w:r>
      <w:r>
        <w:rPr>
          <w:rFonts w:asciiTheme="minorHAnsi" w:hAnsiTheme="minorHAnsi" w:cstheme="minorHAnsi"/>
          <w:sz w:val="24"/>
          <w:szCs w:val="24"/>
        </w:rPr>
        <w:t>−</w:t>
      </w:r>
      <w:r w:rsidRPr="001230EA">
        <w:rPr>
          <w:rFonts w:asciiTheme="minorHAnsi" w:hAnsiTheme="minorHAnsi" w:cstheme="minorHAnsi"/>
          <w:sz w:val="24"/>
          <w:szCs w:val="24"/>
        </w:rPr>
        <w:t xml:space="preserve">27.56, </w:t>
      </w:r>
      <w:r w:rsidRPr="001230EA">
        <w:rPr>
          <w:rFonts w:asciiTheme="minorHAnsi" w:hAnsiTheme="minorHAnsi" w:cstheme="minorHAnsi"/>
          <w:i/>
          <w:sz w:val="24"/>
          <w:szCs w:val="24"/>
        </w:rPr>
        <w:t>p</w:t>
      </w:r>
      <w:r w:rsidRPr="001230EA">
        <w:rPr>
          <w:rFonts w:asciiTheme="minorHAnsi" w:hAnsiTheme="minorHAnsi" w:cstheme="minorHAnsi"/>
          <w:sz w:val="24"/>
          <w:szCs w:val="24"/>
        </w:rPr>
        <w:t xml:space="preserve"> </w:t>
      </w:r>
      <w:r>
        <w:rPr>
          <w:rFonts w:asciiTheme="minorHAnsi" w:hAnsiTheme="minorHAnsi" w:cstheme="minorHAnsi"/>
          <w:sz w:val="24"/>
          <w:szCs w:val="24"/>
        </w:rPr>
        <w:t>&lt; 0.</w:t>
      </w:r>
      <w:r w:rsidRPr="001230EA">
        <w:rPr>
          <w:rFonts w:asciiTheme="minorHAnsi" w:hAnsiTheme="minorHAnsi" w:cstheme="minorHAnsi"/>
          <w:sz w:val="24"/>
          <w:szCs w:val="24"/>
        </w:rPr>
        <w:t xml:space="preserve">001, </w:t>
      </w:r>
      <w:r w:rsidRPr="001230EA">
        <w:rPr>
          <w:rFonts w:asciiTheme="minorHAnsi" w:hAnsiTheme="minorHAnsi" w:cstheme="minorHAnsi"/>
          <w:i/>
          <w:sz w:val="24"/>
          <w:szCs w:val="24"/>
        </w:rPr>
        <w:t>d</w:t>
      </w:r>
      <w:r w:rsidRPr="001230EA">
        <w:rPr>
          <w:rFonts w:asciiTheme="minorHAnsi" w:hAnsiTheme="minorHAnsi" w:cstheme="minorHAnsi"/>
          <w:sz w:val="24"/>
          <w:szCs w:val="24"/>
        </w:rPr>
        <w:t xml:space="preserve"> = 27.66, indicating that Model 1 best explained the current data for both tasks.</w:t>
      </w:r>
    </w:p>
    <w:p w14:paraId="4D2970B5" w14:textId="1BA0B5DB" w:rsidR="00400D3B" w:rsidRDefault="00400D3B">
      <w:pPr>
        <w:rPr>
          <w:rFonts w:asciiTheme="minorHAnsi" w:hAnsiTheme="minorHAnsi" w:cstheme="minorHAnsi"/>
          <w:b/>
          <w:sz w:val="24"/>
          <w:szCs w:val="24"/>
        </w:rPr>
      </w:pPr>
      <w:r>
        <w:rPr>
          <w:rFonts w:asciiTheme="minorHAnsi" w:hAnsiTheme="minorHAnsi" w:cstheme="minorHAnsi"/>
          <w:b/>
          <w:sz w:val="24"/>
          <w:szCs w:val="24"/>
        </w:rPr>
        <w:br w:type="page"/>
      </w:r>
    </w:p>
    <w:p w14:paraId="7F6D43C8" w14:textId="77777777" w:rsidR="00400D3B" w:rsidRPr="001230EA" w:rsidRDefault="00400D3B" w:rsidP="00400D3B">
      <w:pPr>
        <w:tabs>
          <w:tab w:val="left" w:pos="1245"/>
        </w:tabs>
        <w:spacing w:line="480" w:lineRule="auto"/>
        <w:rPr>
          <w:rFonts w:asciiTheme="minorHAnsi" w:hAnsiTheme="minorHAnsi" w:cstheme="minorHAnsi"/>
          <w:b/>
          <w:sz w:val="24"/>
          <w:szCs w:val="24"/>
        </w:rPr>
      </w:pPr>
    </w:p>
    <w:p w14:paraId="79C148A9" w14:textId="0EA5C1DB" w:rsidR="00AC228B" w:rsidRPr="001E7FFA" w:rsidRDefault="00AC228B" w:rsidP="00AC228B">
      <w:pPr>
        <w:spacing w:line="480" w:lineRule="auto"/>
        <w:rPr>
          <w:rFonts w:asciiTheme="minorHAnsi" w:hAnsiTheme="minorHAnsi" w:cstheme="minorHAnsi"/>
          <w:b/>
          <w:bCs/>
          <w:sz w:val="20"/>
          <w:szCs w:val="20"/>
        </w:rPr>
      </w:pPr>
      <w:r w:rsidRPr="001E7FFA">
        <w:rPr>
          <w:rFonts w:asciiTheme="minorHAnsi" w:hAnsiTheme="minorHAnsi" w:cstheme="minorHAnsi"/>
          <w:b/>
          <w:bCs/>
          <w:iCs/>
          <w:sz w:val="20"/>
          <w:szCs w:val="20"/>
        </w:rPr>
        <w:t>Figure 1</w:t>
      </w:r>
      <w:r w:rsidR="00D468A8" w:rsidRPr="001E7FFA">
        <w:rPr>
          <w:rFonts w:asciiTheme="minorHAnsi" w:hAnsiTheme="minorHAnsi" w:cstheme="minorHAnsi"/>
          <w:b/>
          <w:bCs/>
          <w:iCs/>
          <w:sz w:val="20"/>
          <w:szCs w:val="20"/>
        </w:rPr>
        <w:t>.</w:t>
      </w:r>
      <w:r w:rsidRPr="001E7FFA">
        <w:rPr>
          <w:rFonts w:asciiTheme="minorHAnsi" w:hAnsiTheme="minorHAnsi" w:cstheme="minorHAnsi"/>
          <w:iCs/>
          <w:sz w:val="20"/>
          <w:szCs w:val="20"/>
        </w:rPr>
        <w:t xml:space="preserve"> Depiction of an example trial order. Each trial consisted of an audio-visual (speaker and LED symbols) stimulus, that was either audio-leading, visual-</w:t>
      </w:r>
      <w:proofErr w:type="gramStart"/>
      <w:r w:rsidRPr="001E7FFA">
        <w:rPr>
          <w:rFonts w:asciiTheme="minorHAnsi" w:hAnsiTheme="minorHAnsi" w:cstheme="minorHAnsi"/>
          <w:iCs/>
          <w:sz w:val="20"/>
          <w:szCs w:val="20"/>
        </w:rPr>
        <w:t>leading</w:t>
      </w:r>
      <w:proofErr w:type="gramEnd"/>
      <w:r w:rsidRPr="001E7FFA">
        <w:rPr>
          <w:rFonts w:asciiTheme="minorHAnsi" w:hAnsiTheme="minorHAnsi" w:cstheme="minorHAnsi"/>
          <w:iCs/>
          <w:sz w:val="20"/>
          <w:szCs w:val="20"/>
        </w:rPr>
        <w:t xml:space="preserve"> or simultaneous. Trials were presented so that every other trial was at the ‘test’ intensity, and that these test intensity trials were always preceded by either a dim (grey), bright (cyan) or filler (see below) trial. Observers were asked to respond to every trial.</w:t>
      </w:r>
    </w:p>
    <w:p w14:paraId="492077EB" w14:textId="77777777" w:rsidR="00AC228B" w:rsidRPr="001E7FFA" w:rsidRDefault="00AC228B" w:rsidP="000569C6">
      <w:pPr>
        <w:spacing w:line="480" w:lineRule="auto"/>
        <w:rPr>
          <w:rFonts w:asciiTheme="minorHAnsi" w:hAnsiTheme="minorHAnsi" w:cstheme="minorHAnsi"/>
          <w:iCs/>
          <w:sz w:val="20"/>
          <w:szCs w:val="20"/>
        </w:rPr>
      </w:pPr>
    </w:p>
    <w:p w14:paraId="5CA1B074" w14:textId="717E99CB" w:rsidR="00AC228B" w:rsidRPr="001E7FFA" w:rsidRDefault="00AC228B" w:rsidP="000569C6">
      <w:pPr>
        <w:spacing w:line="480" w:lineRule="auto"/>
        <w:rPr>
          <w:rFonts w:asciiTheme="minorHAnsi" w:hAnsiTheme="minorHAnsi" w:cstheme="minorHAnsi"/>
          <w:iCs/>
          <w:sz w:val="20"/>
          <w:szCs w:val="20"/>
        </w:rPr>
      </w:pPr>
      <w:r w:rsidRPr="001E7FFA">
        <w:rPr>
          <w:rFonts w:asciiTheme="minorHAnsi" w:hAnsiTheme="minorHAnsi" w:cstheme="minorHAnsi"/>
          <w:b/>
          <w:bCs/>
          <w:iCs/>
          <w:sz w:val="20"/>
          <w:szCs w:val="20"/>
        </w:rPr>
        <w:t xml:space="preserve">Figure </w:t>
      </w:r>
      <w:r w:rsidR="00D468A8" w:rsidRPr="001E7FFA">
        <w:rPr>
          <w:rFonts w:asciiTheme="minorHAnsi" w:hAnsiTheme="minorHAnsi" w:cstheme="minorHAnsi"/>
          <w:b/>
          <w:bCs/>
          <w:iCs/>
          <w:sz w:val="20"/>
          <w:szCs w:val="20"/>
        </w:rPr>
        <w:t>2.</w:t>
      </w:r>
      <w:r w:rsidRPr="001E7FFA">
        <w:rPr>
          <w:rFonts w:asciiTheme="minorHAnsi" w:hAnsiTheme="minorHAnsi" w:cstheme="minorHAnsi"/>
          <w:iCs/>
          <w:sz w:val="20"/>
          <w:szCs w:val="20"/>
        </w:rPr>
        <w:t xml:space="preserve"> Prediction of how the </w:t>
      </w:r>
      <w:r w:rsidR="00D468A8" w:rsidRPr="001E7FFA">
        <w:rPr>
          <w:rFonts w:asciiTheme="minorHAnsi" w:hAnsiTheme="minorHAnsi" w:cstheme="minorHAnsi"/>
          <w:sz w:val="20"/>
          <w:szCs w:val="20"/>
        </w:rPr>
        <w:t>point of subjective simultaneity (PSS)</w:t>
      </w:r>
      <w:r w:rsidR="00B34BFC" w:rsidRPr="001E7FFA">
        <w:rPr>
          <w:rFonts w:asciiTheme="minorHAnsi" w:hAnsiTheme="minorHAnsi" w:cstheme="minorHAnsi"/>
          <w:iCs/>
          <w:sz w:val="20"/>
          <w:szCs w:val="20"/>
        </w:rPr>
        <w:t xml:space="preserve"> of the current trial (</w:t>
      </w:r>
      <w:r w:rsidR="00D468A8" w:rsidRPr="001E7FFA">
        <w:rPr>
          <w:rFonts w:asciiTheme="minorHAnsi" w:hAnsiTheme="minorHAnsi" w:cstheme="minorHAnsi"/>
          <w:iCs/>
          <w:sz w:val="20"/>
          <w:szCs w:val="20"/>
        </w:rPr>
        <w:t xml:space="preserve">trial </w:t>
      </w:r>
      <w:r w:rsidR="00B34BFC" w:rsidRPr="001E7FFA">
        <w:rPr>
          <w:rFonts w:asciiTheme="minorHAnsi" w:hAnsiTheme="minorHAnsi" w:cstheme="minorHAnsi"/>
          <w:i/>
          <w:sz w:val="20"/>
          <w:szCs w:val="20"/>
        </w:rPr>
        <w:t>N</w:t>
      </w:r>
      <w:r w:rsidR="00B34BFC" w:rsidRPr="001E7FFA">
        <w:rPr>
          <w:rFonts w:asciiTheme="minorHAnsi" w:hAnsiTheme="minorHAnsi" w:cstheme="minorHAnsi"/>
          <w:iCs/>
          <w:sz w:val="20"/>
          <w:szCs w:val="20"/>
        </w:rPr>
        <w:t>)</w:t>
      </w:r>
      <w:r w:rsidRPr="001E7FFA">
        <w:rPr>
          <w:rFonts w:asciiTheme="minorHAnsi" w:hAnsiTheme="minorHAnsi" w:cstheme="minorHAnsi"/>
          <w:iCs/>
          <w:sz w:val="20"/>
          <w:szCs w:val="20"/>
        </w:rPr>
        <w:t xml:space="preserve"> would shift to compensate for</w:t>
      </w:r>
      <w:r w:rsidR="00B34BFC" w:rsidRPr="001E7FFA">
        <w:rPr>
          <w:rFonts w:asciiTheme="minorHAnsi" w:hAnsiTheme="minorHAnsi" w:cstheme="minorHAnsi"/>
          <w:iCs/>
          <w:sz w:val="20"/>
          <w:szCs w:val="20"/>
        </w:rPr>
        <w:t xml:space="preserve"> preceding </w:t>
      </w:r>
      <w:r w:rsidRPr="001E7FFA">
        <w:rPr>
          <w:rFonts w:asciiTheme="minorHAnsi" w:hAnsiTheme="minorHAnsi" w:cstheme="minorHAnsi"/>
          <w:iCs/>
          <w:sz w:val="20"/>
          <w:szCs w:val="20"/>
        </w:rPr>
        <w:t>audio-visual stimul</w:t>
      </w:r>
      <w:r w:rsidR="00B34BFC" w:rsidRPr="001E7FFA">
        <w:rPr>
          <w:rFonts w:asciiTheme="minorHAnsi" w:hAnsiTheme="minorHAnsi" w:cstheme="minorHAnsi"/>
          <w:iCs/>
          <w:sz w:val="20"/>
          <w:szCs w:val="20"/>
        </w:rPr>
        <w:t>i (</w:t>
      </w:r>
      <w:r w:rsidR="00D468A8" w:rsidRPr="001E7FFA">
        <w:rPr>
          <w:rFonts w:asciiTheme="minorHAnsi" w:hAnsiTheme="minorHAnsi" w:cstheme="minorHAnsi"/>
          <w:iCs/>
          <w:sz w:val="20"/>
          <w:szCs w:val="20"/>
        </w:rPr>
        <w:t xml:space="preserve">trial </w:t>
      </w:r>
      <w:r w:rsidR="00B34BFC" w:rsidRPr="001E7FFA">
        <w:rPr>
          <w:rFonts w:asciiTheme="minorHAnsi" w:hAnsiTheme="minorHAnsi" w:cstheme="minorHAnsi"/>
          <w:i/>
          <w:sz w:val="20"/>
          <w:szCs w:val="20"/>
        </w:rPr>
        <w:t>N</w:t>
      </w:r>
      <w:r w:rsidR="00D468A8" w:rsidRPr="001E7FFA">
        <w:rPr>
          <w:rFonts w:asciiTheme="minorHAnsi" w:hAnsiTheme="minorHAnsi" w:cstheme="minorHAnsi"/>
          <w:iCs/>
          <w:sz w:val="20"/>
          <w:szCs w:val="20"/>
        </w:rPr>
        <w:t xml:space="preserve"> − </w:t>
      </w:r>
      <w:r w:rsidR="00B34BFC" w:rsidRPr="001E7FFA">
        <w:rPr>
          <w:rFonts w:asciiTheme="minorHAnsi" w:hAnsiTheme="minorHAnsi" w:cstheme="minorHAnsi"/>
          <w:iCs/>
          <w:sz w:val="20"/>
          <w:szCs w:val="20"/>
        </w:rPr>
        <w:t>1)</w:t>
      </w:r>
      <w:r w:rsidRPr="001E7FFA">
        <w:rPr>
          <w:rFonts w:asciiTheme="minorHAnsi" w:hAnsiTheme="minorHAnsi" w:cstheme="minorHAnsi"/>
          <w:iCs/>
          <w:sz w:val="20"/>
          <w:szCs w:val="20"/>
        </w:rPr>
        <w:t xml:space="preserve"> with </w:t>
      </w:r>
      <w:r w:rsidR="00563ED3" w:rsidRPr="001E7FFA">
        <w:rPr>
          <w:rFonts w:asciiTheme="minorHAnsi" w:hAnsiTheme="minorHAnsi" w:cstheme="minorHAnsi"/>
          <w:iCs/>
          <w:sz w:val="20"/>
          <w:szCs w:val="20"/>
        </w:rPr>
        <w:t>different</w:t>
      </w:r>
      <w:r w:rsidRPr="001E7FFA">
        <w:rPr>
          <w:rFonts w:asciiTheme="minorHAnsi" w:hAnsiTheme="minorHAnsi" w:cstheme="minorHAnsi"/>
          <w:iCs/>
          <w:sz w:val="20"/>
          <w:szCs w:val="20"/>
        </w:rPr>
        <w:t xml:space="preserve"> visual intensities. </w:t>
      </w:r>
      <w:r w:rsidR="00D468A8" w:rsidRPr="001E7FFA">
        <w:rPr>
          <w:rFonts w:asciiTheme="minorHAnsi" w:hAnsiTheme="minorHAnsi" w:cstheme="minorHAnsi"/>
          <w:iCs/>
          <w:sz w:val="20"/>
          <w:szCs w:val="20"/>
        </w:rPr>
        <w:t>Panels A</w:t>
      </w:r>
      <w:r w:rsidRPr="001E7FFA">
        <w:rPr>
          <w:rFonts w:asciiTheme="minorHAnsi" w:hAnsiTheme="minorHAnsi" w:cstheme="minorHAnsi"/>
          <w:iCs/>
          <w:sz w:val="20"/>
          <w:szCs w:val="20"/>
        </w:rPr>
        <w:t>, B and C reflect schematic diagrams of how the perception of a single physical stimulus offset (A) can be affected by visual intensity-dependent processing latencies (B</w:t>
      </w:r>
      <w:r w:rsidR="00D468A8" w:rsidRPr="001E7FFA">
        <w:rPr>
          <w:rFonts w:asciiTheme="minorHAnsi" w:hAnsiTheme="minorHAnsi" w:cstheme="minorHAnsi"/>
          <w:iCs/>
          <w:sz w:val="20"/>
          <w:szCs w:val="20"/>
        </w:rPr>
        <w:t xml:space="preserve">, </w:t>
      </w:r>
      <w:r w:rsidRPr="001E7FFA">
        <w:rPr>
          <w:rFonts w:asciiTheme="minorHAnsi" w:hAnsiTheme="minorHAnsi" w:cstheme="minorHAnsi"/>
          <w:iCs/>
          <w:sz w:val="20"/>
          <w:szCs w:val="20"/>
        </w:rPr>
        <w:t xml:space="preserve">C). In this example, an auditory beep is presented 50 </w:t>
      </w:r>
      <w:proofErr w:type="spellStart"/>
      <w:r w:rsidRPr="001E7FFA">
        <w:rPr>
          <w:rFonts w:asciiTheme="minorHAnsi" w:hAnsiTheme="minorHAnsi" w:cstheme="minorHAnsi"/>
          <w:iCs/>
          <w:sz w:val="20"/>
          <w:szCs w:val="20"/>
        </w:rPr>
        <w:t>ms</w:t>
      </w:r>
      <w:proofErr w:type="spellEnd"/>
      <w:r w:rsidRPr="001E7FFA">
        <w:rPr>
          <w:rFonts w:asciiTheme="minorHAnsi" w:hAnsiTheme="minorHAnsi" w:cstheme="minorHAnsi"/>
          <w:iCs/>
          <w:sz w:val="20"/>
          <w:szCs w:val="20"/>
        </w:rPr>
        <w:t xml:space="preserve"> before a visual flash (A). The bright visual stimulus (B) is processed at a shorter latency than the auditory stimulus, and therefore the perceived (audio-leading) offset between the audio and visual signals is reduced in comparison to the physical offset. The dim visual stimulus (C) has a longer processing latency than the auditory stimulus, and therefore the audio-leading offset is increased, relative to the physical offset. </w:t>
      </w:r>
      <w:r w:rsidR="00D468A8" w:rsidRPr="001E7FFA">
        <w:rPr>
          <w:rFonts w:asciiTheme="minorHAnsi" w:hAnsiTheme="minorHAnsi" w:cstheme="minorHAnsi"/>
          <w:iCs/>
          <w:sz w:val="20"/>
          <w:szCs w:val="20"/>
        </w:rPr>
        <w:t xml:space="preserve">Panel D </w:t>
      </w:r>
      <w:r w:rsidRPr="001E7FFA">
        <w:rPr>
          <w:rFonts w:asciiTheme="minorHAnsi" w:hAnsiTheme="minorHAnsi" w:cstheme="minorHAnsi"/>
          <w:iCs/>
          <w:sz w:val="20"/>
          <w:szCs w:val="20"/>
        </w:rPr>
        <w:t>displays a quantitative prediction of a PSS shift, based on the preceding trial</w:t>
      </w:r>
      <w:r w:rsidR="006F4FFC" w:rsidRPr="001E7FFA">
        <w:rPr>
          <w:rFonts w:asciiTheme="minorHAnsi" w:hAnsiTheme="minorHAnsi" w:cstheme="minorHAnsi"/>
          <w:iCs/>
          <w:sz w:val="20"/>
          <w:szCs w:val="20"/>
        </w:rPr>
        <w:t>’</w:t>
      </w:r>
      <w:r w:rsidRPr="001E7FFA">
        <w:rPr>
          <w:rFonts w:asciiTheme="minorHAnsi" w:hAnsiTheme="minorHAnsi" w:cstheme="minorHAnsi"/>
          <w:iCs/>
          <w:sz w:val="20"/>
          <w:szCs w:val="20"/>
        </w:rPr>
        <w:t xml:space="preserve">s visual intensity and physical offset. The blue dashed line represents a regression line fitted to the predicted PSS, as a function of preceding </w:t>
      </w:r>
      <w:r w:rsidR="001435A0" w:rsidRPr="001E7FFA">
        <w:rPr>
          <w:rFonts w:asciiTheme="minorHAnsi" w:hAnsiTheme="minorHAnsi" w:cstheme="minorHAnsi"/>
          <w:iCs/>
          <w:sz w:val="20"/>
          <w:szCs w:val="20"/>
        </w:rPr>
        <w:t>stimulus onset asynchrony (</w:t>
      </w:r>
      <w:r w:rsidRPr="001E7FFA">
        <w:rPr>
          <w:rFonts w:asciiTheme="minorHAnsi" w:hAnsiTheme="minorHAnsi" w:cstheme="minorHAnsi"/>
          <w:iCs/>
          <w:sz w:val="20"/>
          <w:szCs w:val="20"/>
        </w:rPr>
        <w:t>SOA</w:t>
      </w:r>
      <w:r w:rsidR="001435A0" w:rsidRPr="001E7FFA">
        <w:rPr>
          <w:rFonts w:asciiTheme="minorHAnsi" w:hAnsiTheme="minorHAnsi" w:cstheme="minorHAnsi"/>
          <w:iCs/>
          <w:sz w:val="20"/>
          <w:szCs w:val="20"/>
        </w:rPr>
        <w:t>)</w:t>
      </w:r>
      <w:r w:rsidRPr="001E7FFA">
        <w:rPr>
          <w:rFonts w:asciiTheme="minorHAnsi" w:hAnsiTheme="minorHAnsi" w:cstheme="minorHAnsi"/>
          <w:iCs/>
          <w:sz w:val="20"/>
          <w:szCs w:val="20"/>
        </w:rPr>
        <w:t>. The horizontal dotted blue line represents a mean predicted PSS for the test intensity stimulus, which was predicted by taking the average of the PSS at the 0.08 and 0.34 cd/m</w:t>
      </w:r>
      <w:r w:rsidRPr="001E7FFA">
        <w:rPr>
          <w:rFonts w:asciiTheme="minorHAnsi" w:hAnsiTheme="minorHAnsi" w:cstheme="minorHAnsi"/>
          <w:iCs/>
          <w:sz w:val="20"/>
          <w:szCs w:val="20"/>
          <w:vertAlign w:val="superscript"/>
        </w:rPr>
        <w:t>2</w:t>
      </w:r>
      <w:r w:rsidRPr="001E7FFA">
        <w:rPr>
          <w:rFonts w:asciiTheme="minorHAnsi" w:hAnsiTheme="minorHAnsi" w:cstheme="minorHAnsi"/>
          <w:iCs/>
          <w:sz w:val="20"/>
          <w:szCs w:val="20"/>
        </w:rPr>
        <w:t xml:space="preserve"> intensities of the </w:t>
      </w:r>
      <w:r w:rsidR="001435A0" w:rsidRPr="001E7FFA">
        <w:rPr>
          <w:rFonts w:asciiTheme="minorHAnsi" w:hAnsiTheme="minorHAnsi" w:cstheme="minorHAnsi"/>
          <w:sz w:val="20"/>
          <w:szCs w:val="20"/>
        </w:rPr>
        <w:t>temporal-order judgement (TOJ)</w:t>
      </w:r>
      <w:r w:rsidRPr="001E7FFA">
        <w:rPr>
          <w:rFonts w:asciiTheme="minorHAnsi" w:hAnsiTheme="minorHAnsi" w:cstheme="minorHAnsi"/>
          <w:iCs/>
          <w:sz w:val="20"/>
          <w:szCs w:val="20"/>
        </w:rPr>
        <w:t xml:space="preserve"> data from Horsfall et al. (2021a). The magnitude of the preceding-intensity-dependent shift was predicted by mapping the physical temporal offset (A), alongside the intensity-dependent</w:t>
      </w:r>
      <w:r w:rsidR="001435A0" w:rsidRPr="001E7FFA">
        <w:rPr>
          <w:rFonts w:asciiTheme="minorHAnsi" w:hAnsiTheme="minorHAnsi" w:cstheme="minorHAnsi"/>
          <w:iCs/>
          <w:sz w:val="20"/>
          <w:szCs w:val="20"/>
        </w:rPr>
        <w:t xml:space="preserve"> </w:t>
      </w:r>
      <w:r w:rsidRPr="001E7FFA">
        <w:rPr>
          <w:rFonts w:asciiTheme="minorHAnsi" w:hAnsiTheme="minorHAnsi" w:cstheme="minorHAnsi"/>
          <w:iCs/>
          <w:sz w:val="20"/>
          <w:szCs w:val="20"/>
        </w:rPr>
        <w:t>delay, onto the preceding-SOA-dependent shift (Simon et al., 2017). In the above example (A</w:t>
      </w:r>
      <w:r w:rsidR="001435A0" w:rsidRPr="001E7FFA">
        <w:rPr>
          <w:rFonts w:asciiTheme="minorHAnsi" w:hAnsiTheme="minorHAnsi" w:cstheme="minorHAnsi"/>
          <w:iCs/>
          <w:sz w:val="20"/>
          <w:szCs w:val="20"/>
        </w:rPr>
        <w:t>\,</w:t>
      </w:r>
      <w:r w:rsidRPr="001E7FFA">
        <w:rPr>
          <w:rFonts w:asciiTheme="minorHAnsi" w:hAnsiTheme="minorHAnsi" w:cstheme="minorHAnsi"/>
          <w:iCs/>
          <w:sz w:val="20"/>
          <w:szCs w:val="20"/>
        </w:rPr>
        <w:t xml:space="preserve"> C), a </w:t>
      </w:r>
      <w:r w:rsidR="001435A0" w:rsidRPr="001E7FFA">
        <w:rPr>
          <w:rFonts w:asciiTheme="minorHAnsi" w:hAnsiTheme="minorHAnsi" w:cstheme="minorHAnsi"/>
          <w:iCs/>
          <w:sz w:val="20"/>
          <w:szCs w:val="20"/>
        </w:rPr>
        <w:t>−</w:t>
      </w:r>
      <w:r w:rsidR="00CF0130" w:rsidRPr="001E7FFA">
        <w:rPr>
          <w:rFonts w:asciiTheme="minorHAnsi" w:hAnsiTheme="minorHAnsi" w:cstheme="minorHAnsi"/>
          <w:iCs/>
          <w:sz w:val="20"/>
          <w:szCs w:val="20"/>
        </w:rPr>
        <w:t>50-</w:t>
      </w:r>
      <w:r w:rsidRPr="001E7FFA">
        <w:rPr>
          <w:rFonts w:asciiTheme="minorHAnsi" w:hAnsiTheme="minorHAnsi" w:cstheme="minorHAnsi"/>
          <w:iCs/>
          <w:sz w:val="20"/>
          <w:szCs w:val="20"/>
        </w:rPr>
        <w:t>ms audio-leading trial, with a dim visual stimulus, would be perceived as a 75</w:t>
      </w:r>
      <w:r w:rsidR="00CF0130" w:rsidRPr="001E7FFA">
        <w:rPr>
          <w:rFonts w:asciiTheme="minorHAnsi" w:hAnsiTheme="minorHAnsi" w:cstheme="minorHAnsi"/>
          <w:iCs/>
          <w:sz w:val="20"/>
          <w:szCs w:val="20"/>
        </w:rPr>
        <w:t>-</w:t>
      </w:r>
      <w:r w:rsidRPr="001E7FFA">
        <w:rPr>
          <w:rFonts w:asciiTheme="minorHAnsi" w:hAnsiTheme="minorHAnsi" w:cstheme="minorHAnsi"/>
          <w:iCs/>
          <w:sz w:val="20"/>
          <w:szCs w:val="20"/>
        </w:rPr>
        <w:t>ms audio-leading trial, and the perceptual system would recalibrate based on this perceived 75</w:t>
      </w:r>
      <w:r w:rsidR="00CF0130" w:rsidRPr="001E7FFA">
        <w:rPr>
          <w:rFonts w:asciiTheme="minorHAnsi" w:hAnsiTheme="minorHAnsi" w:cstheme="minorHAnsi"/>
          <w:iCs/>
          <w:sz w:val="20"/>
          <w:szCs w:val="20"/>
        </w:rPr>
        <w:t>-</w:t>
      </w:r>
      <w:r w:rsidRPr="001E7FFA">
        <w:rPr>
          <w:rFonts w:asciiTheme="minorHAnsi" w:hAnsiTheme="minorHAnsi" w:cstheme="minorHAnsi"/>
          <w:iCs/>
          <w:sz w:val="20"/>
          <w:szCs w:val="20"/>
        </w:rPr>
        <w:t xml:space="preserve">ms offset. The predicted effect of preceding intensity </w:t>
      </w:r>
      <w:r w:rsidR="00CF0130" w:rsidRPr="001E7FFA">
        <w:rPr>
          <w:rFonts w:asciiTheme="minorHAnsi" w:hAnsiTheme="minorHAnsi" w:cstheme="minorHAnsi"/>
          <w:iCs/>
          <w:sz w:val="20"/>
          <w:szCs w:val="20"/>
        </w:rPr>
        <w:t xml:space="preserve">is </w:t>
      </w:r>
      <w:r w:rsidRPr="001E7FFA">
        <w:rPr>
          <w:rFonts w:asciiTheme="minorHAnsi" w:hAnsiTheme="minorHAnsi" w:cstheme="minorHAnsi"/>
          <w:iCs/>
          <w:sz w:val="20"/>
          <w:szCs w:val="20"/>
        </w:rPr>
        <w:t>indicated by the cyan (</w:t>
      </w:r>
      <w:r w:rsidR="00D468A8" w:rsidRPr="001E7FFA">
        <w:rPr>
          <w:rFonts w:asciiTheme="minorHAnsi" w:hAnsiTheme="minorHAnsi" w:cstheme="minorHAnsi"/>
          <w:iCs/>
          <w:sz w:val="20"/>
          <w:szCs w:val="20"/>
        </w:rPr>
        <w:t>N − 1</w:t>
      </w:r>
      <w:r w:rsidRPr="001E7FFA">
        <w:rPr>
          <w:rFonts w:asciiTheme="minorHAnsi" w:hAnsiTheme="minorHAnsi" w:cstheme="minorHAnsi"/>
          <w:iCs/>
          <w:sz w:val="20"/>
          <w:szCs w:val="20"/>
        </w:rPr>
        <w:t xml:space="preserve"> = bright) and grey (</w:t>
      </w:r>
      <w:r w:rsidR="00D468A8" w:rsidRPr="001E7FFA">
        <w:rPr>
          <w:rFonts w:asciiTheme="minorHAnsi" w:hAnsiTheme="minorHAnsi" w:cstheme="minorHAnsi"/>
          <w:iCs/>
          <w:sz w:val="20"/>
          <w:szCs w:val="20"/>
        </w:rPr>
        <w:t>N − 1</w:t>
      </w:r>
      <w:r w:rsidRPr="001E7FFA">
        <w:rPr>
          <w:rFonts w:asciiTheme="minorHAnsi" w:hAnsiTheme="minorHAnsi" w:cstheme="minorHAnsi"/>
          <w:iCs/>
          <w:sz w:val="20"/>
          <w:szCs w:val="20"/>
        </w:rPr>
        <w:t xml:space="preserve"> = dim) dashed lines.</w:t>
      </w:r>
    </w:p>
    <w:p w14:paraId="78DE9EA7" w14:textId="04F5BE08" w:rsidR="00AC228B" w:rsidRPr="001E7FFA" w:rsidRDefault="00AC228B" w:rsidP="00AC228B">
      <w:pPr>
        <w:spacing w:line="480" w:lineRule="auto"/>
        <w:rPr>
          <w:rFonts w:asciiTheme="minorHAnsi" w:hAnsiTheme="minorHAnsi" w:cstheme="minorHAnsi"/>
          <w:iCs/>
          <w:sz w:val="20"/>
          <w:szCs w:val="20"/>
        </w:rPr>
      </w:pPr>
      <w:r w:rsidRPr="001E7FFA">
        <w:rPr>
          <w:rFonts w:asciiTheme="minorHAnsi" w:hAnsiTheme="minorHAnsi" w:cstheme="minorHAnsi"/>
          <w:b/>
          <w:bCs/>
          <w:iCs/>
          <w:sz w:val="20"/>
          <w:szCs w:val="20"/>
        </w:rPr>
        <w:t>Figure 3</w:t>
      </w:r>
      <w:r w:rsidR="00D736BE" w:rsidRPr="001E7FFA">
        <w:rPr>
          <w:rFonts w:asciiTheme="minorHAnsi" w:hAnsiTheme="minorHAnsi" w:cstheme="minorHAnsi"/>
          <w:b/>
          <w:bCs/>
          <w:iCs/>
          <w:sz w:val="20"/>
          <w:szCs w:val="20"/>
        </w:rPr>
        <w:t>.</w:t>
      </w:r>
      <w:r w:rsidRPr="001E7FFA">
        <w:rPr>
          <w:rFonts w:asciiTheme="minorHAnsi" w:hAnsiTheme="minorHAnsi" w:cstheme="minorHAnsi"/>
          <w:iCs/>
          <w:sz w:val="20"/>
          <w:szCs w:val="20"/>
        </w:rPr>
        <w:t xml:space="preserve"> Intensity dependence of temporal order judgement (</w:t>
      </w:r>
      <w:r w:rsidR="00D736BE" w:rsidRPr="001E7FFA">
        <w:rPr>
          <w:rFonts w:asciiTheme="minorHAnsi" w:hAnsiTheme="minorHAnsi" w:cstheme="minorHAnsi"/>
          <w:iCs/>
          <w:sz w:val="20"/>
          <w:szCs w:val="20"/>
        </w:rPr>
        <w:t xml:space="preserve">TOJ, </w:t>
      </w:r>
      <w:r w:rsidRPr="001E7FFA">
        <w:rPr>
          <w:rFonts w:asciiTheme="minorHAnsi" w:hAnsiTheme="minorHAnsi" w:cstheme="minorHAnsi"/>
          <w:iCs/>
          <w:sz w:val="20"/>
          <w:szCs w:val="20"/>
        </w:rPr>
        <w:t>left) and simultaneity judgement (</w:t>
      </w:r>
      <w:r w:rsidR="00D736BE" w:rsidRPr="001E7FFA">
        <w:rPr>
          <w:rFonts w:asciiTheme="minorHAnsi" w:hAnsiTheme="minorHAnsi" w:cstheme="minorHAnsi"/>
          <w:iCs/>
          <w:sz w:val="20"/>
          <w:szCs w:val="20"/>
        </w:rPr>
        <w:t xml:space="preserve">SJ, </w:t>
      </w:r>
      <w:r w:rsidRPr="001E7FFA">
        <w:rPr>
          <w:rFonts w:asciiTheme="minorHAnsi" w:hAnsiTheme="minorHAnsi" w:cstheme="minorHAnsi"/>
          <w:iCs/>
          <w:sz w:val="20"/>
          <w:szCs w:val="20"/>
        </w:rPr>
        <w:t>right). Mean fits across observers in the TOJ (left) and SJ (right) tasks at the three visual intensities. Data points represent mean relative frequencies of ‘light first’ (</w:t>
      </w:r>
      <w:r w:rsidR="001435A0" w:rsidRPr="001E7FFA">
        <w:rPr>
          <w:rFonts w:asciiTheme="minorHAnsi" w:hAnsiTheme="minorHAnsi" w:cstheme="minorHAnsi"/>
          <w:sz w:val="20"/>
          <w:szCs w:val="20"/>
        </w:rPr>
        <w:t>temporal-order judgement, TOJ</w:t>
      </w:r>
      <w:r w:rsidRPr="001E7FFA">
        <w:rPr>
          <w:rFonts w:asciiTheme="minorHAnsi" w:hAnsiTheme="minorHAnsi" w:cstheme="minorHAnsi"/>
          <w:iCs/>
          <w:sz w:val="20"/>
          <w:szCs w:val="20"/>
        </w:rPr>
        <w:t xml:space="preserve">) or ‘simultaneous’ (SJ) </w:t>
      </w:r>
      <w:r w:rsidRPr="001E7FFA">
        <w:rPr>
          <w:rFonts w:asciiTheme="minorHAnsi" w:hAnsiTheme="minorHAnsi" w:cstheme="minorHAnsi"/>
          <w:iCs/>
          <w:sz w:val="20"/>
          <w:szCs w:val="20"/>
        </w:rPr>
        <w:lastRenderedPageBreak/>
        <w:t xml:space="preserve">responses (+/- SEM). Dashed lines represent the mean </w:t>
      </w:r>
      <w:r w:rsidR="00D736BE" w:rsidRPr="001E7FFA">
        <w:rPr>
          <w:rFonts w:asciiTheme="minorHAnsi" w:hAnsiTheme="minorHAnsi" w:cstheme="minorHAnsi"/>
          <w:sz w:val="20"/>
          <w:szCs w:val="20"/>
        </w:rPr>
        <w:t>point of subjective simultaneity (PSS)</w:t>
      </w:r>
      <w:r w:rsidRPr="001E7FFA">
        <w:rPr>
          <w:rFonts w:asciiTheme="minorHAnsi" w:hAnsiTheme="minorHAnsi" w:cstheme="minorHAnsi"/>
          <w:iCs/>
          <w:sz w:val="20"/>
          <w:szCs w:val="20"/>
        </w:rPr>
        <w:t xml:space="preserve"> at each intensity. The ‘test’ intensity data </w:t>
      </w:r>
      <w:proofErr w:type="spellStart"/>
      <w:r w:rsidR="00D736BE" w:rsidRPr="001E7FFA">
        <w:rPr>
          <w:rFonts w:asciiTheme="minorHAnsi" w:hAnsiTheme="minorHAnsi" w:cstheme="minorHAnsi"/>
          <w:iCs/>
          <w:sz w:val="20"/>
          <w:szCs w:val="20"/>
        </w:rPr>
        <w:t>iare</w:t>
      </w:r>
      <w:proofErr w:type="spellEnd"/>
      <w:r w:rsidR="00D736BE" w:rsidRPr="001E7FFA">
        <w:rPr>
          <w:rFonts w:asciiTheme="minorHAnsi" w:hAnsiTheme="minorHAnsi" w:cstheme="minorHAnsi"/>
          <w:iCs/>
          <w:sz w:val="20"/>
          <w:szCs w:val="20"/>
        </w:rPr>
        <w:t xml:space="preserve"> </w:t>
      </w:r>
      <w:r w:rsidRPr="001E7FFA">
        <w:rPr>
          <w:rFonts w:asciiTheme="minorHAnsi" w:hAnsiTheme="minorHAnsi" w:cstheme="minorHAnsi"/>
          <w:iCs/>
          <w:sz w:val="20"/>
          <w:szCs w:val="20"/>
        </w:rPr>
        <w:t xml:space="preserve">later split based on the properties of the preceding stimulus. The mean estimated </w:t>
      </w:r>
      <w:r w:rsidR="00D468A8" w:rsidRPr="001E7FFA">
        <w:rPr>
          <w:rFonts w:asciiTheme="minorHAnsi" w:hAnsiTheme="minorHAnsi" w:cstheme="minorHAnsi"/>
          <w:sz w:val="20"/>
          <w:szCs w:val="20"/>
        </w:rPr>
        <w:t>PSSs</w:t>
      </w:r>
      <w:r w:rsidRPr="001E7FFA">
        <w:rPr>
          <w:rFonts w:asciiTheme="minorHAnsi" w:hAnsiTheme="minorHAnsi" w:cstheme="minorHAnsi"/>
          <w:iCs/>
          <w:sz w:val="20"/>
          <w:szCs w:val="20"/>
        </w:rPr>
        <w:t xml:space="preserve"> are as follows: TOJ dim: 38</w:t>
      </w:r>
      <w:r w:rsidR="00D736BE" w:rsidRPr="001E7FFA">
        <w:rPr>
          <w:rFonts w:asciiTheme="minorHAnsi" w:hAnsiTheme="minorHAnsi" w:cstheme="minorHAnsi"/>
          <w:iCs/>
          <w:sz w:val="20"/>
          <w:szCs w:val="20"/>
        </w:rPr>
        <w:t xml:space="preserve"> </w:t>
      </w:r>
      <w:proofErr w:type="spellStart"/>
      <w:r w:rsidRPr="001E7FFA">
        <w:rPr>
          <w:rFonts w:asciiTheme="minorHAnsi" w:hAnsiTheme="minorHAnsi" w:cstheme="minorHAnsi"/>
          <w:iCs/>
          <w:sz w:val="20"/>
          <w:szCs w:val="20"/>
        </w:rPr>
        <w:t>ms</w:t>
      </w:r>
      <w:proofErr w:type="spellEnd"/>
      <w:r w:rsidRPr="001E7FFA">
        <w:rPr>
          <w:rFonts w:asciiTheme="minorHAnsi" w:hAnsiTheme="minorHAnsi" w:cstheme="minorHAnsi"/>
          <w:iCs/>
          <w:sz w:val="20"/>
          <w:szCs w:val="20"/>
        </w:rPr>
        <w:t xml:space="preserve">, TOJ test intensity: </w:t>
      </w:r>
      <w:r w:rsidR="00D736BE" w:rsidRPr="001E7FFA">
        <w:rPr>
          <w:rFonts w:asciiTheme="minorHAnsi" w:hAnsiTheme="minorHAnsi" w:cstheme="minorHAnsi"/>
          <w:iCs/>
          <w:sz w:val="20"/>
          <w:szCs w:val="20"/>
        </w:rPr>
        <w:t>−</w:t>
      </w:r>
      <w:r w:rsidRPr="001E7FFA">
        <w:rPr>
          <w:rFonts w:asciiTheme="minorHAnsi" w:hAnsiTheme="minorHAnsi" w:cstheme="minorHAnsi"/>
          <w:iCs/>
          <w:sz w:val="20"/>
          <w:szCs w:val="20"/>
        </w:rPr>
        <w:t>29</w:t>
      </w:r>
      <w:r w:rsidR="00D736BE" w:rsidRPr="001E7FFA">
        <w:rPr>
          <w:rFonts w:asciiTheme="minorHAnsi" w:hAnsiTheme="minorHAnsi" w:cstheme="minorHAnsi"/>
          <w:iCs/>
          <w:sz w:val="20"/>
          <w:szCs w:val="20"/>
        </w:rPr>
        <w:t xml:space="preserve"> </w:t>
      </w:r>
      <w:proofErr w:type="spellStart"/>
      <w:r w:rsidRPr="001E7FFA">
        <w:rPr>
          <w:rFonts w:asciiTheme="minorHAnsi" w:hAnsiTheme="minorHAnsi" w:cstheme="minorHAnsi"/>
          <w:iCs/>
          <w:sz w:val="20"/>
          <w:szCs w:val="20"/>
        </w:rPr>
        <w:t>ms</w:t>
      </w:r>
      <w:proofErr w:type="spellEnd"/>
      <w:r w:rsidRPr="001E7FFA">
        <w:rPr>
          <w:rFonts w:asciiTheme="minorHAnsi" w:hAnsiTheme="minorHAnsi" w:cstheme="minorHAnsi"/>
          <w:iCs/>
          <w:sz w:val="20"/>
          <w:szCs w:val="20"/>
        </w:rPr>
        <w:t xml:space="preserve">, TOJ bright: </w:t>
      </w:r>
      <w:r w:rsidR="00D736BE" w:rsidRPr="001E7FFA">
        <w:rPr>
          <w:rFonts w:asciiTheme="minorHAnsi" w:hAnsiTheme="minorHAnsi" w:cstheme="minorHAnsi"/>
          <w:iCs/>
          <w:sz w:val="20"/>
          <w:szCs w:val="20"/>
        </w:rPr>
        <w:t>−</w:t>
      </w:r>
      <w:r w:rsidRPr="001E7FFA">
        <w:rPr>
          <w:rFonts w:asciiTheme="minorHAnsi" w:hAnsiTheme="minorHAnsi" w:cstheme="minorHAnsi"/>
          <w:iCs/>
          <w:sz w:val="20"/>
          <w:szCs w:val="20"/>
        </w:rPr>
        <w:t xml:space="preserve">70 </w:t>
      </w:r>
      <w:proofErr w:type="spellStart"/>
      <w:r w:rsidRPr="001E7FFA">
        <w:rPr>
          <w:rFonts w:asciiTheme="minorHAnsi" w:hAnsiTheme="minorHAnsi" w:cstheme="minorHAnsi"/>
          <w:iCs/>
          <w:sz w:val="20"/>
          <w:szCs w:val="20"/>
        </w:rPr>
        <w:t>ms</w:t>
      </w:r>
      <w:proofErr w:type="spellEnd"/>
      <w:r w:rsidRPr="001E7FFA">
        <w:rPr>
          <w:rFonts w:asciiTheme="minorHAnsi" w:hAnsiTheme="minorHAnsi" w:cstheme="minorHAnsi"/>
          <w:iCs/>
          <w:sz w:val="20"/>
          <w:szCs w:val="20"/>
        </w:rPr>
        <w:t>, SJ dim: 93</w:t>
      </w:r>
      <w:r w:rsidR="00D736BE" w:rsidRPr="001E7FFA">
        <w:rPr>
          <w:rFonts w:asciiTheme="minorHAnsi" w:hAnsiTheme="minorHAnsi" w:cstheme="minorHAnsi"/>
          <w:iCs/>
          <w:sz w:val="20"/>
          <w:szCs w:val="20"/>
        </w:rPr>
        <w:t xml:space="preserve"> </w:t>
      </w:r>
      <w:proofErr w:type="spellStart"/>
      <w:r w:rsidRPr="001E7FFA">
        <w:rPr>
          <w:rFonts w:asciiTheme="minorHAnsi" w:hAnsiTheme="minorHAnsi" w:cstheme="minorHAnsi"/>
          <w:iCs/>
          <w:sz w:val="20"/>
          <w:szCs w:val="20"/>
        </w:rPr>
        <w:t>ms</w:t>
      </w:r>
      <w:proofErr w:type="spellEnd"/>
      <w:r w:rsidRPr="001E7FFA">
        <w:rPr>
          <w:rFonts w:asciiTheme="minorHAnsi" w:hAnsiTheme="minorHAnsi" w:cstheme="minorHAnsi"/>
          <w:iCs/>
          <w:sz w:val="20"/>
          <w:szCs w:val="20"/>
        </w:rPr>
        <w:t>, SJ test intensity: 58</w:t>
      </w:r>
      <w:r w:rsidR="00D736BE" w:rsidRPr="001E7FFA">
        <w:rPr>
          <w:rFonts w:asciiTheme="minorHAnsi" w:hAnsiTheme="minorHAnsi" w:cstheme="minorHAnsi"/>
          <w:iCs/>
          <w:sz w:val="20"/>
          <w:szCs w:val="20"/>
        </w:rPr>
        <w:t xml:space="preserve"> </w:t>
      </w:r>
      <w:proofErr w:type="spellStart"/>
      <w:r w:rsidRPr="001E7FFA">
        <w:rPr>
          <w:rFonts w:asciiTheme="minorHAnsi" w:hAnsiTheme="minorHAnsi" w:cstheme="minorHAnsi"/>
          <w:iCs/>
          <w:sz w:val="20"/>
          <w:szCs w:val="20"/>
        </w:rPr>
        <w:t>ms</w:t>
      </w:r>
      <w:proofErr w:type="spellEnd"/>
      <w:r w:rsidRPr="001E7FFA">
        <w:rPr>
          <w:rFonts w:asciiTheme="minorHAnsi" w:hAnsiTheme="minorHAnsi" w:cstheme="minorHAnsi"/>
          <w:iCs/>
          <w:sz w:val="20"/>
          <w:szCs w:val="20"/>
        </w:rPr>
        <w:t>, SJ bright: 33</w:t>
      </w:r>
      <w:r w:rsidR="00D736BE" w:rsidRPr="001E7FFA">
        <w:rPr>
          <w:rFonts w:asciiTheme="minorHAnsi" w:hAnsiTheme="minorHAnsi" w:cstheme="minorHAnsi"/>
          <w:iCs/>
          <w:sz w:val="20"/>
          <w:szCs w:val="20"/>
        </w:rPr>
        <w:t xml:space="preserve"> </w:t>
      </w:r>
      <w:proofErr w:type="spellStart"/>
      <w:r w:rsidRPr="001E7FFA">
        <w:rPr>
          <w:rFonts w:asciiTheme="minorHAnsi" w:hAnsiTheme="minorHAnsi" w:cstheme="minorHAnsi"/>
          <w:iCs/>
          <w:sz w:val="20"/>
          <w:szCs w:val="20"/>
        </w:rPr>
        <w:t>ms</w:t>
      </w:r>
      <w:proofErr w:type="spellEnd"/>
      <w:r w:rsidRPr="001E7FFA">
        <w:rPr>
          <w:rFonts w:asciiTheme="minorHAnsi" w:hAnsiTheme="minorHAnsi" w:cstheme="minorHAnsi"/>
          <w:iCs/>
          <w:sz w:val="20"/>
          <w:szCs w:val="20"/>
        </w:rPr>
        <w:t>.</w:t>
      </w:r>
      <w:r w:rsidR="00D736BE" w:rsidRPr="001E7FFA">
        <w:rPr>
          <w:rFonts w:asciiTheme="minorHAnsi" w:hAnsiTheme="minorHAnsi" w:cstheme="minorHAnsi"/>
          <w:iCs/>
          <w:sz w:val="20"/>
          <w:szCs w:val="20"/>
        </w:rPr>
        <w:t xml:space="preserve"> SOA, stimulus onset asynchrony.</w:t>
      </w:r>
    </w:p>
    <w:p w14:paraId="3CB5189D" w14:textId="77777777" w:rsidR="00AC228B" w:rsidRPr="001E7FFA" w:rsidRDefault="00AC228B" w:rsidP="00AC228B">
      <w:pPr>
        <w:spacing w:line="480" w:lineRule="auto"/>
        <w:rPr>
          <w:rFonts w:asciiTheme="minorHAnsi" w:hAnsiTheme="minorHAnsi" w:cstheme="minorHAnsi"/>
          <w:iCs/>
          <w:color w:val="FF0000"/>
          <w:sz w:val="20"/>
          <w:szCs w:val="20"/>
        </w:rPr>
      </w:pPr>
    </w:p>
    <w:p w14:paraId="2BD44770" w14:textId="04BA1469" w:rsidR="00AC228B" w:rsidRPr="001E7FFA" w:rsidRDefault="00AC228B" w:rsidP="00AC228B">
      <w:pPr>
        <w:spacing w:line="480" w:lineRule="auto"/>
        <w:rPr>
          <w:rFonts w:asciiTheme="minorHAnsi" w:hAnsiTheme="minorHAnsi" w:cstheme="minorHAnsi"/>
          <w:iCs/>
          <w:sz w:val="20"/>
          <w:szCs w:val="20"/>
        </w:rPr>
      </w:pPr>
      <w:r w:rsidRPr="001E7FFA">
        <w:rPr>
          <w:rFonts w:asciiTheme="minorHAnsi" w:hAnsiTheme="minorHAnsi" w:cstheme="minorHAnsi"/>
          <w:b/>
          <w:bCs/>
          <w:iCs/>
          <w:sz w:val="20"/>
          <w:szCs w:val="20"/>
        </w:rPr>
        <w:t>Figure 4</w:t>
      </w:r>
      <w:r w:rsidR="00D736BE" w:rsidRPr="001E7FFA">
        <w:rPr>
          <w:rFonts w:asciiTheme="minorHAnsi" w:hAnsiTheme="minorHAnsi" w:cstheme="minorHAnsi"/>
          <w:b/>
          <w:bCs/>
          <w:iCs/>
          <w:sz w:val="20"/>
          <w:szCs w:val="20"/>
        </w:rPr>
        <w:t>.</w:t>
      </w:r>
      <w:r w:rsidRPr="001E7FFA">
        <w:rPr>
          <w:rFonts w:asciiTheme="minorHAnsi" w:hAnsiTheme="minorHAnsi" w:cstheme="minorHAnsi"/>
          <w:iCs/>
          <w:sz w:val="20"/>
          <w:szCs w:val="20"/>
        </w:rPr>
        <w:t xml:space="preserve"> Individual fits for each observer (black dotted lines) in the </w:t>
      </w:r>
      <w:r w:rsidR="001435A0" w:rsidRPr="001E7FFA">
        <w:rPr>
          <w:rFonts w:asciiTheme="minorHAnsi" w:hAnsiTheme="minorHAnsi" w:cstheme="minorHAnsi"/>
          <w:sz w:val="20"/>
          <w:szCs w:val="20"/>
        </w:rPr>
        <w:t xml:space="preserve">temporal-order judgement (TOJ, </w:t>
      </w:r>
      <w:r w:rsidRPr="001E7FFA">
        <w:rPr>
          <w:rFonts w:asciiTheme="minorHAnsi" w:hAnsiTheme="minorHAnsi" w:cstheme="minorHAnsi"/>
          <w:iCs/>
          <w:sz w:val="20"/>
          <w:szCs w:val="20"/>
        </w:rPr>
        <w:t xml:space="preserve">top row) and </w:t>
      </w:r>
      <w:r w:rsidR="00D736BE" w:rsidRPr="001E7FFA">
        <w:rPr>
          <w:rFonts w:asciiTheme="minorHAnsi" w:hAnsiTheme="minorHAnsi" w:cstheme="minorHAnsi"/>
          <w:iCs/>
          <w:sz w:val="20"/>
          <w:szCs w:val="20"/>
        </w:rPr>
        <w:t>simultaneity judgement (SJ,</w:t>
      </w:r>
      <w:r w:rsidR="00D736BE" w:rsidRPr="001E7FFA" w:rsidDel="00D736BE">
        <w:rPr>
          <w:rFonts w:asciiTheme="minorHAnsi" w:hAnsiTheme="minorHAnsi" w:cstheme="minorHAnsi"/>
          <w:iCs/>
          <w:sz w:val="20"/>
          <w:szCs w:val="20"/>
        </w:rPr>
        <w:t xml:space="preserve"> </w:t>
      </w:r>
      <w:r w:rsidRPr="001E7FFA">
        <w:rPr>
          <w:rFonts w:asciiTheme="minorHAnsi" w:hAnsiTheme="minorHAnsi" w:cstheme="minorHAnsi"/>
          <w:iCs/>
          <w:sz w:val="20"/>
          <w:szCs w:val="20"/>
        </w:rPr>
        <w:t>bottom row) tasks, at the dim (left column)</w:t>
      </w:r>
      <w:r w:rsidR="00D736BE" w:rsidRPr="001E7FFA">
        <w:rPr>
          <w:rFonts w:asciiTheme="minorHAnsi" w:hAnsiTheme="minorHAnsi" w:cstheme="minorHAnsi"/>
          <w:iCs/>
          <w:sz w:val="20"/>
          <w:szCs w:val="20"/>
        </w:rPr>
        <w:t>,</w:t>
      </w:r>
      <w:r w:rsidRPr="001E7FFA">
        <w:rPr>
          <w:rFonts w:asciiTheme="minorHAnsi" w:hAnsiTheme="minorHAnsi" w:cstheme="minorHAnsi"/>
          <w:iCs/>
          <w:sz w:val="20"/>
          <w:szCs w:val="20"/>
        </w:rPr>
        <w:t xml:space="preserve"> test (middle column) and bright (right column) intensities. Each larger dot represents a relative frequency of ‘light first’ responses in the TOJ task, and ‘simultaneous’ responses in the SJ task. Thick lines represent mean fits.</w:t>
      </w:r>
      <w:r w:rsidR="00D736BE" w:rsidRPr="001E7FFA">
        <w:rPr>
          <w:rFonts w:asciiTheme="minorHAnsi" w:hAnsiTheme="minorHAnsi" w:cstheme="minorHAnsi"/>
          <w:iCs/>
          <w:sz w:val="20"/>
          <w:szCs w:val="20"/>
        </w:rPr>
        <w:t xml:space="preserve"> SOA, stimulus onset asynchrony.</w:t>
      </w:r>
    </w:p>
    <w:p w14:paraId="27D43192" w14:textId="77777777" w:rsidR="00AC228B" w:rsidRPr="001E7FFA" w:rsidRDefault="00AC228B" w:rsidP="00AC228B">
      <w:pPr>
        <w:spacing w:line="480" w:lineRule="auto"/>
        <w:rPr>
          <w:rFonts w:asciiTheme="minorHAnsi" w:hAnsiTheme="minorHAnsi" w:cstheme="minorHAnsi"/>
          <w:iCs/>
          <w:sz w:val="20"/>
          <w:szCs w:val="20"/>
        </w:rPr>
      </w:pPr>
    </w:p>
    <w:p w14:paraId="49B92589" w14:textId="3D43B06D" w:rsidR="00AC228B" w:rsidRPr="001E7FFA" w:rsidRDefault="00AC228B" w:rsidP="00AC228B">
      <w:pPr>
        <w:spacing w:line="480" w:lineRule="auto"/>
        <w:rPr>
          <w:rFonts w:asciiTheme="minorHAnsi" w:hAnsiTheme="minorHAnsi" w:cstheme="minorHAnsi"/>
          <w:iCs/>
          <w:sz w:val="20"/>
          <w:szCs w:val="20"/>
        </w:rPr>
      </w:pPr>
      <w:r w:rsidRPr="001E7FFA">
        <w:rPr>
          <w:rFonts w:asciiTheme="minorHAnsi" w:hAnsiTheme="minorHAnsi" w:cstheme="minorHAnsi"/>
          <w:b/>
          <w:bCs/>
          <w:iCs/>
          <w:sz w:val="20"/>
          <w:szCs w:val="20"/>
        </w:rPr>
        <w:t>Figure 5</w:t>
      </w:r>
      <w:r w:rsidR="00D736BE" w:rsidRPr="001E7FFA">
        <w:rPr>
          <w:rFonts w:asciiTheme="minorHAnsi" w:hAnsiTheme="minorHAnsi" w:cstheme="minorHAnsi"/>
          <w:b/>
          <w:bCs/>
          <w:iCs/>
          <w:sz w:val="20"/>
          <w:szCs w:val="20"/>
        </w:rPr>
        <w:t>.</w:t>
      </w:r>
      <w:r w:rsidRPr="001E7FFA">
        <w:rPr>
          <w:rFonts w:asciiTheme="minorHAnsi" w:hAnsiTheme="minorHAnsi" w:cstheme="minorHAnsi"/>
          <w:iCs/>
          <w:sz w:val="20"/>
          <w:szCs w:val="20"/>
        </w:rPr>
        <w:t xml:space="preserve"> Scatterplot of the </w:t>
      </w:r>
      <w:r w:rsidR="00D468A8" w:rsidRPr="001E7FFA">
        <w:rPr>
          <w:rFonts w:asciiTheme="minorHAnsi" w:hAnsiTheme="minorHAnsi" w:cstheme="minorHAnsi"/>
          <w:sz w:val="20"/>
          <w:szCs w:val="20"/>
        </w:rPr>
        <w:t>points of subjective simultaneity (PSSs)</w:t>
      </w:r>
      <w:r w:rsidR="00D468A8" w:rsidRPr="001E7FFA">
        <w:rPr>
          <w:rFonts w:asciiTheme="minorHAnsi" w:hAnsiTheme="minorHAnsi" w:cstheme="minorHAnsi"/>
          <w:iCs/>
          <w:sz w:val="20"/>
          <w:szCs w:val="20"/>
        </w:rPr>
        <w:t xml:space="preserve"> </w:t>
      </w:r>
      <w:r w:rsidRPr="001E7FFA">
        <w:rPr>
          <w:rFonts w:asciiTheme="minorHAnsi" w:hAnsiTheme="minorHAnsi" w:cstheme="minorHAnsi"/>
          <w:iCs/>
          <w:sz w:val="20"/>
          <w:szCs w:val="20"/>
        </w:rPr>
        <w:t xml:space="preserve">recorded from the </w:t>
      </w:r>
      <w:r w:rsidR="00D736BE" w:rsidRPr="001E7FFA">
        <w:rPr>
          <w:rFonts w:asciiTheme="minorHAnsi" w:hAnsiTheme="minorHAnsi" w:cstheme="minorHAnsi"/>
          <w:iCs/>
          <w:sz w:val="20"/>
          <w:szCs w:val="20"/>
        </w:rPr>
        <w:t>simultaneity judgement (SJ)</w:t>
      </w:r>
      <w:r w:rsidR="00D736BE" w:rsidRPr="001E7FFA" w:rsidDel="00D736BE">
        <w:rPr>
          <w:rFonts w:asciiTheme="minorHAnsi" w:hAnsiTheme="minorHAnsi" w:cstheme="minorHAnsi"/>
          <w:iCs/>
          <w:sz w:val="20"/>
          <w:szCs w:val="20"/>
        </w:rPr>
        <w:t xml:space="preserve"> </w:t>
      </w:r>
      <w:r w:rsidRPr="001E7FFA">
        <w:rPr>
          <w:rFonts w:asciiTheme="minorHAnsi" w:hAnsiTheme="minorHAnsi" w:cstheme="minorHAnsi"/>
          <w:iCs/>
          <w:sz w:val="20"/>
          <w:szCs w:val="20"/>
        </w:rPr>
        <w:t xml:space="preserve">and </w:t>
      </w:r>
      <w:r w:rsidR="001435A0" w:rsidRPr="001E7FFA">
        <w:rPr>
          <w:rFonts w:asciiTheme="minorHAnsi" w:hAnsiTheme="minorHAnsi" w:cstheme="minorHAnsi"/>
          <w:sz w:val="20"/>
          <w:szCs w:val="20"/>
        </w:rPr>
        <w:t>temporal-order judgement (TOJ)</w:t>
      </w:r>
      <w:r w:rsidRPr="001E7FFA">
        <w:rPr>
          <w:rFonts w:asciiTheme="minorHAnsi" w:hAnsiTheme="minorHAnsi" w:cstheme="minorHAnsi"/>
          <w:iCs/>
          <w:sz w:val="20"/>
          <w:szCs w:val="20"/>
        </w:rPr>
        <w:t xml:space="preserve"> task. Circles represent the PSS for each individual participant at one of three intensities.</w:t>
      </w:r>
    </w:p>
    <w:p w14:paraId="6FA82816" w14:textId="77777777" w:rsidR="00AC228B" w:rsidRPr="001E7FFA" w:rsidRDefault="00AC228B" w:rsidP="00AC228B">
      <w:pPr>
        <w:spacing w:line="480" w:lineRule="auto"/>
        <w:rPr>
          <w:rFonts w:asciiTheme="minorHAnsi" w:hAnsiTheme="minorHAnsi" w:cstheme="minorHAnsi"/>
          <w:iCs/>
          <w:sz w:val="20"/>
          <w:szCs w:val="20"/>
        </w:rPr>
      </w:pPr>
    </w:p>
    <w:p w14:paraId="153B6AD5" w14:textId="6D67C2E3" w:rsidR="00AC228B" w:rsidRPr="001E7FFA" w:rsidRDefault="00AC228B" w:rsidP="000569C6">
      <w:pPr>
        <w:tabs>
          <w:tab w:val="left" w:pos="1035"/>
        </w:tabs>
        <w:spacing w:before="280" w:after="280" w:line="480" w:lineRule="auto"/>
        <w:rPr>
          <w:rFonts w:asciiTheme="minorHAnsi" w:hAnsiTheme="minorHAnsi" w:cstheme="minorHAnsi"/>
          <w:iCs/>
          <w:sz w:val="20"/>
          <w:szCs w:val="20"/>
        </w:rPr>
      </w:pPr>
      <w:r w:rsidRPr="001E7FFA">
        <w:rPr>
          <w:rFonts w:asciiTheme="minorHAnsi" w:hAnsiTheme="minorHAnsi" w:cstheme="minorHAnsi"/>
          <w:b/>
          <w:bCs/>
          <w:iCs/>
          <w:sz w:val="20"/>
          <w:szCs w:val="20"/>
        </w:rPr>
        <w:t>Figure 6</w:t>
      </w:r>
      <w:r w:rsidR="00A34EC1" w:rsidRPr="001E7FFA">
        <w:rPr>
          <w:rFonts w:asciiTheme="minorHAnsi" w:hAnsiTheme="minorHAnsi" w:cstheme="minorHAnsi"/>
          <w:b/>
          <w:bCs/>
          <w:iCs/>
          <w:sz w:val="20"/>
          <w:szCs w:val="20"/>
        </w:rPr>
        <w:t>.</w:t>
      </w:r>
      <w:r w:rsidRPr="001E7FFA">
        <w:rPr>
          <w:rFonts w:asciiTheme="minorHAnsi" w:hAnsiTheme="minorHAnsi" w:cstheme="minorHAnsi"/>
          <w:iCs/>
          <w:sz w:val="20"/>
          <w:szCs w:val="20"/>
        </w:rPr>
        <w:t xml:space="preserve"> The effect of preceding intensity and </w:t>
      </w:r>
      <w:r w:rsidR="00D736BE" w:rsidRPr="001E7FFA">
        <w:rPr>
          <w:rFonts w:asciiTheme="minorHAnsi" w:hAnsiTheme="minorHAnsi" w:cstheme="minorHAnsi"/>
          <w:iCs/>
          <w:sz w:val="20"/>
          <w:szCs w:val="20"/>
        </w:rPr>
        <w:t>stimulus onset asynchrony (SOA)</w:t>
      </w:r>
      <w:r w:rsidRPr="001E7FFA">
        <w:rPr>
          <w:rFonts w:asciiTheme="minorHAnsi" w:hAnsiTheme="minorHAnsi" w:cstheme="minorHAnsi"/>
          <w:iCs/>
          <w:sz w:val="20"/>
          <w:szCs w:val="20"/>
        </w:rPr>
        <w:t xml:space="preserve"> on the </w:t>
      </w:r>
      <w:r w:rsidR="00D468A8" w:rsidRPr="001E7FFA">
        <w:rPr>
          <w:rFonts w:asciiTheme="minorHAnsi" w:hAnsiTheme="minorHAnsi" w:cstheme="minorHAnsi"/>
          <w:sz w:val="20"/>
          <w:szCs w:val="20"/>
        </w:rPr>
        <w:t>point of subjective simultaneity (PSS)</w:t>
      </w:r>
      <w:r w:rsidRPr="001E7FFA">
        <w:rPr>
          <w:rFonts w:asciiTheme="minorHAnsi" w:hAnsiTheme="minorHAnsi" w:cstheme="minorHAnsi"/>
          <w:iCs/>
          <w:sz w:val="20"/>
          <w:szCs w:val="20"/>
        </w:rPr>
        <w:t xml:space="preserve"> in the </w:t>
      </w:r>
      <w:r w:rsidR="001435A0" w:rsidRPr="001E7FFA">
        <w:rPr>
          <w:rFonts w:asciiTheme="minorHAnsi" w:hAnsiTheme="minorHAnsi" w:cstheme="minorHAnsi"/>
          <w:sz w:val="20"/>
          <w:szCs w:val="20"/>
        </w:rPr>
        <w:t>temporal-order judgement (TOJ</w:t>
      </w:r>
      <w:r w:rsidR="00D736BE" w:rsidRPr="001E7FFA">
        <w:rPr>
          <w:rFonts w:asciiTheme="minorHAnsi" w:hAnsiTheme="minorHAnsi" w:cstheme="minorHAnsi"/>
          <w:sz w:val="20"/>
          <w:szCs w:val="20"/>
        </w:rPr>
        <w:t xml:space="preserve">, </w:t>
      </w:r>
      <w:r w:rsidRPr="001E7FFA">
        <w:rPr>
          <w:rFonts w:asciiTheme="minorHAnsi" w:hAnsiTheme="minorHAnsi" w:cstheme="minorHAnsi"/>
          <w:iCs/>
          <w:sz w:val="20"/>
          <w:szCs w:val="20"/>
        </w:rPr>
        <w:t xml:space="preserve">left) and </w:t>
      </w:r>
      <w:r w:rsidR="00D736BE" w:rsidRPr="001E7FFA">
        <w:rPr>
          <w:rFonts w:asciiTheme="minorHAnsi" w:hAnsiTheme="minorHAnsi" w:cstheme="minorHAnsi"/>
          <w:iCs/>
          <w:sz w:val="20"/>
          <w:szCs w:val="20"/>
        </w:rPr>
        <w:t>simultaneity judgement (SJ,</w:t>
      </w:r>
      <w:r w:rsidR="00D736BE" w:rsidRPr="001E7FFA" w:rsidDel="00D736BE">
        <w:rPr>
          <w:rFonts w:asciiTheme="minorHAnsi" w:hAnsiTheme="minorHAnsi" w:cstheme="minorHAnsi"/>
          <w:iCs/>
          <w:sz w:val="20"/>
          <w:szCs w:val="20"/>
        </w:rPr>
        <w:t xml:space="preserve"> </w:t>
      </w:r>
      <w:r w:rsidRPr="001E7FFA">
        <w:rPr>
          <w:rFonts w:asciiTheme="minorHAnsi" w:hAnsiTheme="minorHAnsi" w:cstheme="minorHAnsi"/>
          <w:iCs/>
          <w:sz w:val="20"/>
          <w:szCs w:val="20"/>
        </w:rPr>
        <w:t>right) tasks. Regression lines were fitted to the PSSs of trials preceded by dim (solid grey line) and bright (solid cyan line) intensity stimuli, as a function of preceding SOA across all observers. The mean difference between the intercepts was 15</w:t>
      </w:r>
      <w:r w:rsidR="00A34EC1" w:rsidRPr="001E7FFA">
        <w:rPr>
          <w:rFonts w:asciiTheme="minorHAnsi" w:hAnsiTheme="minorHAnsi" w:cstheme="minorHAnsi"/>
          <w:iCs/>
          <w:sz w:val="20"/>
          <w:szCs w:val="20"/>
        </w:rPr>
        <w:t xml:space="preserve"> </w:t>
      </w:r>
      <w:proofErr w:type="spellStart"/>
      <w:r w:rsidRPr="001E7FFA">
        <w:rPr>
          <w:rFonts w:asciiTheme="minorHAnsi" w:hAnsiTheme="minorHAnsi" w:cstheme="minorHAnsi"/>
          <w:iCs/>
          <w:sz w:val="20"/>
          <w:szCs w:val="20"/>
        </w:rPr>
        <w:t>ms</w:t>
      </w:r>
      <w:proofErr w:type="spellEnd"/>
      <w:r w:rsidRPr="001E7FFA">
        <w:rPr>
          <w:rFonts w:asciiTheme="minorHAnsi" w:hAnsiTheme="minorHAnsi" w:cstheme="minorHAnsi"/>
          <w:iCs/>
          <w:sz w:val="20"/>
          <w:szCs w:val="20"/>
        </w:rPr>
        <w:t xml:space="preserve">. The blue regression line reflects the </w:t>
      </w:r>
      <w:r w:rsidR="00A34EC1" w:rsidRPr="001E7FFA">
        <w:rPr>
          <w:rFonts w:asciiTheme="minorHAnsi" w:hAnsiTheme="minorHAnsi" w:cstheme="minorHAnsi"/>
          <w:iCs/>
          <w:sz w:val="20"/>
          <w:szCs w:val="20"/>
        </w:rPr>
        <w:t>medium-</w:t>
      </w:r>
      <w:r w:rsidRPr="001E7FFA">
        <w:rPr>
          <w:rFonts w:asciiTheme="minorHAnsi" w:hAnsiTheme="minorHAnsi" w:cstheme="minorHAnsi"/>
          <w:iCs/>
          <w:sz w:val="20"/>
          <w:szCs w:val="20"/>
        </w:rPr>
        <w:t>intensity data that were not split based on preceding intensity, and the blue dotted line reflects the mean of the PSSs at the test intensity. Data points reflect mean PSSs (+/</w:t>
      </w:r>
      <w:r w:rsidR="00A34EC1" w:rsidRPr="001E7FFA">
        <w:rPr>
          <w:rFonts w:asciiTheme="minorHAnsi" w:hAnsiTheme="minorHAnsi" w:cstheme="minorHAnsi"/>
          <w:iCs/>
          <w:sz w:val="20"/>
          <w:szCs w:val="20"/>
        </w:rPr>
        <w:t>−</w:t>
      </w:r>
      <w:r w:rsidRPr="001E7FFA">
        <w:rPr>
          <w:rFonts w:asciiTheme="minorHAnsi" w:hAnsiTheme="minorHAnsi" w:cstheme="minorHAnsi"/>
          <w:iCs/>
          <w:sz w:val="20"/>
          <w:szCs w:val="20"/>
        </w:rPr>
        <w:t xml:space="preserve"> SEM). The predicted shifts were based on the current TOJ data (see </w:t>
      </w:r>
      <w:r w:rsidR="00743F5E" w:rsidRPr="001E7FFA">
        <w:rPr>
          <w:rFonts w:asciiTheme="minorHAnsi" w:hAnsiTheme="minorHAnsi" w:cstheme="minorHAnsi"/>
          <w:iCs/>
          <w:sz w:val="20"/>
          <w:szCs w:val="20"/>
        </w:rPr>
        <w:t>S</w:t>
      </w:r>
      <w:r w:rsidRPr="001E7FFA">
        <w:rPr>
          <w:rFonts w:asciiTheme="minorHAnsi" w:hAnsiTheme="minorHAnsi" w:cstheme="minorHAnsi"/>
          <w:iCs/>
          <w:sz w:val="20"/>
          <w:szCs w:val="20"/>
        </w:rPr>
        <w:t xml:space="preserve">ection </w:t>
      </w:r>
      <w:r w:rsidR="00743F5E" w:rsidRPr="001E7FFA">
        <w:rPr>
          <w:rFonts w:asciiTheme="minorHAnsi" w:hAnsiTheme="minorHAnsi" w:cstheme="minorHAnsi"/>
          <w:iCs/>
          <w:sz w:val="20"/>
          <w:szCs w:val="20"/>
        </w:rPr>
        <w:t>2</w:t>
      </w:r>
      <w:r w:rsidR="000B416D" w:rsidRPr="001E7FFA">
        <w:rPr>
          <w:rFonts w:asciiTheme="minorHAnsi" w:hAnsiTheme="minorHAnsi" w:cstheme="minorHAnsi"/>
          <w:iCs/>
          <w:sz w:val="20"/>
          <w:szCs w:val="20"/>
        </w:rPr>
        <w:t>.9</w:t>
      </w:r>
      <w:r w:rsidRPr="001E7FFA">
        <w:rPr>
          <w:rFonts w:asciiTheme="minorHAnsi" w:hAnsiTheme="minorHAnsi" w:cstheme="minorHAnsi"/>
          <w:iCs/>
          <w:sz w:val="20"/>
          <w:szCs w:val="20"/>
        </w:rPr>
        <w:t xml:space="preserve"> for how these predictions were made).</w:t>
      </w:r>
    </w:p>
    <w:p w14:paraId="58DF1052" w14:textId="767A0851" w:rsidR="00AC228B" w:rsidRPr="001E7FFA" w:rsidRDefault="00AC228B" w:rsidP="00AC228B">
      <w:pPr>
        <w:tabs>
          <w:tab w:val="left" w:pos="1245"/>
        </w:tabs>
        <w:spacing w:line="480" w:lineRule="auto"/>
        <w:rPr>
          <w:rFonts w:asciiTheme="minorHAnsi" w:hAnsiTheme="minorHAnsi" w:cstheme="minorHAnsi"/>
          <w:iCs/>
          <w:sz w:val="20"/>
          <w:szCs w:val="20"/>
        </w:rPr>
      </w:pPr>
      <w:r w:rsidRPr="001E7FFA">
        <w:rPr>
          <w:rFonts w:asciiTheme="minorHAnsi" w:hAnsiTheme="minorHAnsi" w:cstheme="minorHAnsi"/>
          <w:iCs/>
          <w:sz w:val="20"/>
          <w:szCs w:val="20"/>
        </w:rPr>
        <w:t>Figure 7 – Top row: Bimodal reaction</w:t>
      </w:r>
      <w:r w:rsidR="00A34EC1" w:rsidRPr="001E7FFA">
        <w:rPr>
          <w:rFonts w:asciiTheme="minorHAnsi" w:hAnsiTheme="minorHAnsi" w:cstheme="minorHAnsi"/>
          <w:iCs/>
          <w:sz w:val="20"/>
          <w:szCs w:val="20"/>
        </w:rPr>
        <w:t xml:space="preserve"> </w:t>
      </w:r>
      <w:r w:rsidRPr="001E7FFA">
        <w:rPr>
          <w:rFonts w:asciiTheme="minorHAnsi" w:hAnsiTheme="minorHAnsi" w:cstheme="minorHAnsi"/>
          <w:iCs/>
          <w:sz w:val="20"/>
          <w:szCs w:val="20"/>
        </w:rPr>
        <w:t xml:space="preserve">times </w:t>
      </w:r>
      <w:r w:rsidR="00A34EC1" w:rsidRPr="001E7FFA">
        <w:rPr>
          <w:rFonts w:asciiTheme="minorHAnsi" w:hAnsiTheme="minorHAnsi" w:cstheme="minorHAnsi"/>
          <w:iCs/>
          <w:sz w:val="20"/>
          <w:szCs w:val="20"/>
        </w:rPr>
        <w:t xml:space="preserve">(RTs) </w:t>
      </w:r>
      <w:r w:rsidRPr="001E7FFA">
        <w:rPr>
          <w:rFonts w:asciiTheme="minorHAnsi" w:hAnsiTheme="minorHAnsi" w:cstheme="minorHAnsi"/>
          <w:iCs/>
          <w:sz w:val="20"/>
          <w:szCs w:val="20"/>
        </w:rPr>
        <w:t xml:space="preserve">at three visual intensities (dim – grey, test intensity – blue, and bright – cyan), across all </w:t>
      </w:r>
      <w:r w:rsidR="00D736BE" w:rsidRPr="001E7FFA">
        <w:rPr>
          <w:rFonts w:asciiTheme="minorHAnsi" w:hAnsiTheme="minorHAnsi" w:cstheme="minorHAnsi"/>
          <w:iCs/>
          <w:sz w:val="20"/>
          <w:szCs w:val="20"/>
        </w:rPr>
        <w:t>stimulus onset asynchronies (SOAs)</w:t>
      </w:r>
      <w:r w:rsidRPr="001E7FFA">
        <w:rPr>
          <w:rFonts w:asciiTheme="minorHAnsi" w:hAnsiTheme="minorHAnsi" w:cstheme="minorHAnsi"/>
          <w:iCs/>
          <w:sz w:val="20"/>
          <w:szCs w:val="20"/>
        </w:rPr>
        <w:t xml:space="preserve">. Bars represent the average RT, calculated across each observer’s median RT, for each SOA. Error bars represent standard deviations. Bottom row: </w:t>
      </w:r>
      <w:r w:rsidRPr="001E7FFA">
        <w:rPr>
          <w:rFonts w:asciiTheme="minorHAnsi" w:hAnsiTheme="minorHAnsi" w:cstheme="minorHAnsi"/>
          <w:iCs/>
          <w:sz w:val="20"/>
          <w:szCs w:val="20"/>
        </w:rPr>
        <w:lastRenderedPageBreak/>
        <w:t>Bimodal reaction</w:t>
      </w:r>
      <w:r w:rsidR="00A34EC1" w:rsidRPr="001E7FFA">
        <w:rPr>
          <w:rFonts w:asciiTheme="minorHAnsi" w:hAnsiTheme="minorHAnsi" w:cstheme="minorHAnsi"/>
          <w:iCs/>
          <w:sz w:val="20"/>
          <w:szCs w:val="20"/>
        </w:rPr>
        <w:t xml:space="preserve"> </w:t>
      </w:r>
      <w:r w:rsidRPr="001E7FFA">
        <w:rPr>
          <w:rFonts w:asciiTheme="minorHAnsi" w:hAnsiTheme="minorHAnsi" w:cstheme="minorHAnsi"/>
          <w:iCs/>
          <w:sz w:val="20"/>
          <w:szCs w:val="20"/>
        </w:rPr>
        <w:t xml:space="preserve">times across all </w:t>
      </w:r>
      <w:r w:rsidR="001435A0" w:rsidRPr="001E7FFA">
        <w:rPr>
          <w:rFonts w:asciiTheme="minorHAnsi" w:hAnsiTheme="minorHAnsi" w:cstheme="minorHAnsi"/>
          <w:iCs/>
          <w:sz w:val="20"/>
          <w:szCs w:val="20"/>
        </w:rPr>
        <w:t>stimulus onset asynchronies (SOAs)</w:t>
      </w:r>
      <w:r w:rsidRPr="001E7FFA">
        <w:rPr>
          <w:rFonts w:asciiTheme="minorHAnsi" w:hAnsiTheme="minorHAnsi" w:cstheme="minorHAnsi"/>
          <w:iCs/>
          <w:sz w:val="20"/>
          <w:szCs w:val="20"/>
        </w:rPr>
        <w:t xml:space="preserve"> at the test intensity, split based on the properties of the preceding stimulus. Bars represent the average RT across each observer’s median RT, dependent on whether the preceding stimulus was dim (grey bars), bright (cyan bars), </w:t>
      </w:r>
      <w:r w:rsidR="00A34EC1" w:rsidRPr="001E7FFA">
        <w:rPr>
          <w:rFonts w:asciiTheme="minorHAnsi" w:hAnsiTheme="minorHAnsi" w:cstheme="minorHAnsi"/>
          <w:iCs/>
          <w:sz w:val="20"/>
          <w:szCs w:val="20"/>
        </w:rPr>
        <w:t>auditory-</w:t>
      </w:r>
      <w:r w:rsidRPr="001E7FFA">
        <w:rPr>
          <w:rFonts w:asciiTheme="minorHAnsi" w:hAnsiTheme="minorHAnsi" w:cstheme="minorHAnsi"/>
          <w:iCs/>
          <w:sz w:val="20"/>
          <w:szCs w:val="20"/>
        </w:rPr>
        <w:t>leading (dashed outer line) or visual-leading (solid outer line). Our analysis revealed an effect of SOA, but no effect of the intensity or leading modality of the preceding trial on RTs.</w:t>
      </w:r>
    </w:p>
    <w:p w14:paraId="0CB66D85" w14:textId="77777777" w:rsidR="00AC228B" w:rsidRPr="001E7FFA" w:rsidRDefault="00AC228B" w:rsidP="000569C6">
      <w:pPr>
        <w:spacing w:line="480" w:lineRule="auto"/>
        <w:rPr>
          <w:rFonts w:asciiTheme="minorHAnsi" w:hAnsiTheme="minorHAnsi" w:cstheme="minorHAnsi"/>
          <w:b/>
          <w:bCs/>
          <w:sz w:val="20"/>
          <w:szCs w:val="20"/>
        </w:rPr>
      </w:pPr>
    </w:p>
    <w:sectPr w:rsidR="00AC228B" w:rsidRPr="001E7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Italic">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B88"/>
    <w:multiLevelType w:val="multilevel"/>
    <w:tmpl w:val="1B3E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F798D"/>
    <w:multiLevelType w:val="multilevel"/>
    <w:tmpl w:val="BB7C1E70"/>
    <w:lvl w:ilvl="0">
      <w:start w:val="1"/>
      <w:numFmt w:val="decimal"/>
      <w:lvlText w:val="%1."/>
      <w:lvlJc w:val="left"/>
      <w:pPr>
        <w:ind w:left="1494" w:hanging="360"/>
      </w:pPr>
      <w:rPr>
        <w:color w:val="auto"/>
      </w:rPr>
    </w:lvl>
    <w:lvl w:ilvl="1">
      <w:start w:val="1"/>
      <w:numFmt w:val="decimal"/>
      <w:lvlText w:val="%1.%2."/>
      <w:lvlJc w:val="left"/>
      <w:pPr>
        <w:ind w:left="999" w:hanging="432"/>
      </w:pPr>
      <w:rPr>
        <w:color w:val="auto"/>
      </w:rPr>
    </w:lvl>
    <w:lvl w:ilvl="2">
      <w:start w:val="1"/>
      <w:numFmt w:val="decimal"/>
      <w:lvlText w:val="%1.%2.%3."/>
      <w:lvlJc w:val="left"/>
      <w:pPr>
        <w:ind w:left="3089" w:hanging="504"/>
      </w:pPr>
    </w:lvl>
    <w:lvl w:ilvl="3">
      <w:start w:val="1"/>
      <w:numFmt w:val="decimal"/>
      <w:lvlText w:val="%1.%2.%3.%4."/>
      <w:lvlJc w:val="left"/>
      <w:pPr>
        <w:ind w:left="3593" w:hanging="648"/>
      </w:pPr>
    </w:lvl>
    <w:lvl w:ilvl="4">
      <w:start w:val="1"/>
      <w:numFmt w:val="decimal"/>
      <w:lvlText w:val="%1.%2.%3.%4.%5."/>
      <w:lvlJc w:val="left"/>
      <w:pPr>
        <w:ind w:left="4097" w:hanging="792"/>
      </w:pPr>
    </w:lvl>
    <w:lvl w:ilvl="5">
      <w:start w:val="1"/>
      <w:numFmt w:val="decimal"/>
      <w:lvlText w:val="%1.%2.%3.%4.%5.%6."/>
      <w:lvlJc w:val="left"/>
      <w:pPr>
        <w:ind w:left="4601" w:hanging="936"/>
      </w:pPr>
    </w:lvl>
    <w:lvl w:ilvl="6">
      <w:start w:val="1"/>
      <w:numFmt w:val="decimal"/>
      <w:lvlText w:val="%1.%2.%3.%4.%5.%6.%7."/>
      <w:lvlJc w:val="left"/>
      <w:pPr>
        <w:ind w:left="5105" w:hanging="1080"/>
      </w:pPr>
    </w:lvl>
    <w:lvl w:ilvl="7">
      <w:start w:val="1"/>
      <w:numFmt w:val="decimal"/>
      <w:lvlText w:val="%1.%2.%3.%4.%5.%6.%7.%8."/>
      <w:lvlJc w:val="left"/>
      <w:pPr>
        <w:ind w:left="5609" w:hanging="1224"/>
      </w:pPr>
    </w:lvl>
    <w:lvl w:ilvl="8">
      <w:start w:val="1"/>
      <w:numFmt w:val="decimal"/>
      <w:lvlText w:val="%1.%2.%3.%4.%5.%6.%7.%8.%9."/>
      <w:lvlJc w:val="left"/>
      <w:pPr>
        <w:ind w:left="6185" w:hanging="1440"/>
      </w:pPr>
    </w:lvl>
  </w:abstractNum>
  <w:abstractNum w:abstractNumId="2" w15:restartNumberingAfterBreak="0">
    <w:nsid w:val="0690775D"/>
    <w:multiLevelType w:val="multilevel"/>
    <w:tmpl w:val="6038B388"/>
    <w:lvl w:ilvl="0">
      <w:start w:val="2"/>
      <w:numFmt w:val="decimal"/>
      <w:lvlText w:val="%1."/>
      <w:lvlJc w:val="left"/>
      <w:pPr>
        <w:ind w:left="360" w:hanging="360"/>
      </w:pPr>
      <w:rPr>
        <w:rFonts w:hint="default"/>
      </w:rPr>
    </w:lvl>
    <w:lvl w:ilvl="1">
      <w:start w:val="3"/>
      <w:numFmt w:val="decimal"/>
      <w:lvlText w:val="%1.%2."/>
      <w:lvlJc w:val="left"/>
      <w:pPr>
        <w:ind w:left="432" w:hanging="432"/>
      </w:pPr>
      <w:rPr>
        <w:rFonts w:hint="default"/>
        <w:b w:val="0"/>
        <w:bCs w:val="0"/>
      </w:rPr>
    </w:lvl>
    <w:lvl w:ilvl="2">
      <w:start w:val="1"/>
      <w:numFmt w:val="decimal"/>
      <w:lvlText w:val="%1.%2.%3."/>
      <w:lvlJc w:val="left"/>
      <w:pPr>
        <w:ind w:left="504" w:hanging="504"/>
      </w:pPr>
      <w:rPr>
        <w:rFonts w:hint="default"/>
        <w:b w:val="0"/>
        <w:bCs/>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4A111E"/>
    <w:multiLevelType w:val="multilevel"/>
    <w:tmpl w:val="DB04D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85AEB"/>
    <w:multiLevelType w:val="multilevel"/>
    <w:tmpl w:val="28BC41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42779"/>
    <w:multiLevelType w:val="multilevel"/>
    <w:tmpl w:val="D138E2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AC0A53"/>
    <w:multiLevelType w:val="multilevel"/>
    <w:tmpl w:val="306AC3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bCs/>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01002"/>
    <w:multiLevelType w:val="multilevel"/>
    <w:tmpl w:val="A19C48C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5D5FC5"/>
    <w:multiLevelType w:val="hybridMultilevel"/>
    <w:tmpl w:val="BBB8FC64"/>
    <w:lvl w:ilvl="0" w:tplc="85A0C4CE">
      <w:start w:val="1"/>
      <w:numFmt w:val="decimal"/>
      <w:lvlText w:val="2.%1."/>
      <w:lvlJc w:val="left"/>
      <w:pPr>
        <w:ind w:left="431" w:hanging="431"/>
      </w:pPr>
      <w:rPr>
        <w:rFonts w:ascii="Calibri" w:hAnsi="Calibri" w:hint="default"/>
        <w:b w:val="0"/>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F10C0C"/>
    <w:multiLevelType w:val="multilevel"/>
    <w:tmpl w:val="B68EFEE2"/>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4A49FC"/>
    <w:multiLevelType w:val="multilevel"/>
    <w:tmpl w:val="9BC210CA"/>
    <w:lvl w:ilvl="0">
      <w:start w:val="1"/>
      <w:numFmt w:val="decimal"/>
      <w:lvlText w:val="%1."/>
      <w:lvlJc w:val="left"/>
      <w:pPr>
        <w:ind w:left="1800" w:hanging="360"/>
      </w:pPr>
      <w:rPr>
        <w:b/>
        <w:bCs/>
        <w:color w:val="auto"/>
      </w:rPr>
    </w:lvl>
    <w:lvl w:ilvl="1">
      <w:start w:val="1"/>
      <w:numFmt w:val="decimal"/>
      <w:lvlText w:val="%1.%2."/>
      <w:lvlJc w:val="left"/>
      <w:pPr>
        <w:ind w:left="999" w:hanging="432"/>
      </w:pPr>
      <w:rPr>
        <w:color w:val="auto"/>
      </w:rPr>
    </w:lvl>
    <w:lvl w:ilvl="2">
      <w:start w:val="1"/>
      <w:numFmt w:val="decimal"/>
      <w:lvlText w:val="%1.%2.%3."/>
      <w:lvlJc w:val="left"/>
      <w:pPr>
        <w:ind w:left="1780" w:hanging="504"/>
      </w:pPr>
      <w:rPr>
        <w:color w:val="auto"/>
      </w:r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1" w15:restartNumberingAfterBreak="0">
    <w:nsid w:val="129816AD"/>
    <w:multiLevelType w:val="hybridMultilevel"/>
    <w:tmpl w:val="5EEE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A658D6"/>
    <w:multiLevelType w:val="multilevel"/>
    <w:tmpl w:val="21FC1A3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075BEE"/>
    <w:multiLevelType w:val="hybridMultilevel"/>
    <w:tmpl w:val="E04C8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224F1"/>
    <w:multiLevelType w:val="hybridMultilevel"/>
    <w:tmpl w:val="883623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027221"/>
    <w:multiLevelType w:val="multilevel"/>
    <w:tmpl w:val="38405C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F54E8D"/>
    <w:multiLevelType w:val="multilevel"/>
    <w:tmpl w:val="D138E2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A90604"/>
    <w:multiLevelType w:val="hybridMultilevel"/>
    <w:tmpl w:val="A9E66F22"/>
    <w:lvl w:ilvl="0" w:tplc="9E6C0F4A">
      <w:start w:val="1"/>
      <w:numFmt w:val="decimal"/>
      <w:lvlText w:val="4.%1."/>
      <w:lvlJc w:val="left"/>
      <w:pPr>
        <w:ind w:left="431" w:hanging="431"/>
      </w:pPr>
      <w:rPr>
        <w:rFonts w:ascii="Times New Roman Italic" w:hAnsi="Times New Roman Italic" w:hint="default"/>
        <w:b w:val="0"/>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1471E6"/>
    <w:multiLevelType w:val="multilevel"/>
    <w:tmpl w:val="A3FA3686"/>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C954E1"/>
    <w:multiLevelType w:val="hybridMultilevel"/>
    <w:tmpl w:val="F1DE7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F14C9C"/>
    <w:multiLevelType w:val="multilevel"/>
    <w:tmpl w:val="C7F4678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1.%2.2."/>
      <w:lvlJc w:val="left"/>
      <w:pPr>
        <w:ind w:left="1191" w:hanging="471"/>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6B8217F"/>
    <w:multiLevelType w:val="multilevel"/>
    <w:tmpl w:val="64627C9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1C1451"/>
    <w:multiLevelType w:val="multilevel"/>
    <w:tmpl w:val="5168747E"/>
    <w:lvl w:ilvl="0">
      <w:start w:val="3"/>
      <w:numFmt w:val="decimal"/>
      <w:lvlText w:val="%1"/>
      <w:lvlJc w:val="left"/>
      <w:pPr>
        <w:ind w:left="444" w:hanging="444"/>
      </w:pPr>
      <w:rPr>
        <w:rFonts w:hint="default"/>
      </w:rPr>
    </w:lvl>
    <w:lvl w:ilvl="1">
      <w:start w:val="7"/>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C1830F1"/>
    <w:multiLevelType w:val="multilevel"/>
    <w:tmpl w:val="48FC6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EC6A55"/>
    <w:multiLevelType w:val="multilevel"/>
    <w:tmpl w:val="8A602B1E"/>
    <w:lvl w:ilvl="0">
      <w:start w:val="4"/>
      <w:numFmt w:val="decimal"/>
      <w:lvlText w:val="%1"/>
      <w:lvlJc w:val="left"/>
      <w:pPr>
        <w:ind w:left="360" w:hanging="360"/>
      </w:pPr>
      <w:rPr>
        <w:rFonts w:hint="default"/>
        <w:b w:val="0"/>
        <w:bCs/>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2496" w:hanging="720"/>
      </w:pPr>
      <w:rPr>
        <w:rFonts w:hint="default"/>
      </w:rPr>
    </w:lvl>
    <w:lvl w:ilvl="3">
      <w:start w:val="1"/>
      <w:numFmt w:val="decimal"/>
      <w:isLgl/>
      <w:lvlText w:val="%1.%2.%3.%4"/>
      <w:lvlJc w:val="left"/>
      <w:pPr>
        <w:ind w:left="3384"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5520" w:hanging="1080"/>
      </w:pPr>
      <w:rPr>
        <w:rFonts w:hint="default"/>
      </w:rPr>
    </w:lvl>
    <w:lvl w:ilvl="6">
      <w:start w:val="1"/>
      <w:numFmt w:val="decimal"/>
      <w:isLgl/>
      <w:lvlText w:val="%1.%2.%3.%4.%5.%6.%7"/>
      <w:lvlJc w:val="left"/>
      <w:pPr>
        <w:ind w:left="6768" w:hanging="1440"/>
      </w:pPr>
      <w:rPr>
        <w:rFonts w:hint="default"/>
      </w:rPr>
    </w:lvl>
    <w:lvl w:ilvl="7">
      <w:start w:val="1"/>
      <w:numFmt w:val="decimal"/>
      <w:isLgl/>
      <w:lvlText w:val="%1.%2.%3.%4.%5.%6.%7.%8"/>
      <w:lvlJc w:val="left"/>
      <w:pPr>
        <w:ind w:left="7656" w:hanging="1440"/>
      </w:pPr>
      <w:rPr>
        <w:rFonts w:hint="default"/>
      </w:rPr>
    </w:lvl>
    <w:lvl w:ilvl="8">
      <w:start w:val="1"/>
      <w:numFmt w:val="decimal"/>
      <w:isLgl/>
      <w:lvlText w:val="%1.%2.%3.%4.%5.%6.%7.%8.%9"/>
      <w:lvlJc w:val="left"/>
      <w:pPr>
        <w:ind w:left="8904" w:hanging="1800"/>
      </w:pPr>
      <w:rPr>
        <w:rFonts w:hint="default"/>
      </w:rPr>
    </w:lvl>
  </w:abstractNum>
  <w:abstractNum w:abstractNumId="25" w15:restartNumberingAfterBreak="0">
    <w:nsid w:val="44356886"/>
    <w:multiLevelType w:val="multilevel"/>
    <w:tmpl w:val="9876650C"/>
    <w:lvl w:ilvl="0">
      <w:start w:val="1"/>
      <w:numFmt w:val="decimal"/>
      <w:lvlText w:val="%1."/>
      <w:lvlJc w:val="left"/>
      <w:pPr>
        <w:ind w:left="502" w:hanging="360"/>
      </w:pPr>
      <w:rPr>
        <w:rFonts w:hint="default"/>
        <w:i w:val="0"/>
        <w:iCs w:val="0"/>
      </w:rPr>
    </w:lvl>
    <w:lvl w:ilvl="1">
      <w:start w:val="1"/>
      <w:numFmt w:val="decimal"/>
      <w:lvlText w:val="%1.%2."/>
      <w:lvlJc w:val="left"/>
      <w:pPr>
        <w:ind w:left="432" w:hanging="432"/>
      </w:pPr>
      <w:rPr>
        <w:rFonts w:hint="default"/>
        <w:b w:val="0"/>
        <w:bCs w:val="0"/>
      </w:rPr>
    </w:lvl>
    <w:lvl w:ilvl="2">
      <w:start w:val="1"/>
      <w:numFmt w:val="decimal"/>
      <w:lvlText w:val="%1.%2.%3."/>
      <w:lvlJc w:val="left"/>
      <w:pPr>
        <w:ind w:left="504" w:hanging="504"/>
      </w:pPr>
      <w:rPr>
        <w:rFonts w:hint="default"/>
        <w:b w:val="0"/>
        <w:bCs/>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964AAF"/>
    <w:multiLevelType w:val="multilevel"/>
    <w:tmpl w:val="0809001F"/>
    <w:lvl w:ilvl="0">
      <w:start w:val="1"/>
      <w:numFmt w:val="decimal"/>
      <w:lvlText w:val="%1."/>
      <w:lvlJc w:val="left"/>
      <w:pPr>
        <w:ind w:left="2520" w:hanging="360"/>
      </w:pPr>
    </w:lvl>
    <w:lvl w:ilvl="1">
      <w:start w:val="1"/>
      <w:numFmt w:val="decimal"/>
      <w:lvlText w:val="%1.%2."/>
      <w:lvlJc w:val="left"/>
      <w:pPr>
        <w:ind w:left="857" w:hanging="432"/>
      </w:pPr>
    </w:lvl>
    <w:lvl w:ilvl="2">
      <w:start w:val="1"/>
      <w:numFmt w:val="decimal"/>
      <w:lvlText w:val="%1.%2.%3."/>
      <w:lvlJc w:val="left"/>
      <w:pPr>
        <w:ind w:left="1071"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7" w15:restartNumberingAfterBreak="0">
    <w:nsid w:val="46BB26A3"/>
    <w:multiLevelType w:val="multilevel"/>
    <w:tmpl w:val="50EAAF2C"/>
    <w:lvl w:ilvl="0">
      <w:start w:val="1"/>
      <w:numFmt w:val="decimal"/>
      <w:lvlText w:val="%1."/>
      <w:lvlJc w:val="left"/>
      <w:pPr>
        <w:ind w:left="1605" w:hanging="360"/>
      </w:pPr>
      <w:rPr>
        <w:color w:val="auto"/>
      </w:rPr>
    </w:lvl>
    <w:lvl w:ilvl="1">
      <w:start w:val="1"/>
      <w:numFmt w:val="decimal"/>
      <w:lvlText w:val="%1.%2."/>
      <w:lvlJc w:val="left"/>
      <w:pPr>
        <w:ind w:left="1282" w:hanging="432"/>
      </w:pPr>
      <w:rPr>
        <w:rFonts w:asciiTheme="minorHAnsi" w:hAnsiTheme="minorHAnsi" w:cstheme="minorHAnsi" w:hint="default"/>
        <w:color w:val="auto"/>
        <w:sz w:val="22"/>
        <w:szCs w:val="22"/>
      </w:rPr>
    </w:lvl>
    <w:lvl w:ilvl="2">
      <w:start w:val="1"/>
      <w:numFmt w:val="decimal"/>
      <w:lvlText w:val="%1.%2.%3."/>
      <w:lvlJc w:val="left"/>
      <w:pPr>
        <w:ind w:left="1638" w:hanging="504"/>
      </w:pPr>
      <w:rPr>
        <w:color w:val="auto"/>
      </w:rPr>
    </w:lvl>
    <w:lvl w:ilvl="3">
      <w:start w:val="1"/>
      <w:numFmt w:val="decimal"/>
      <w:lvlText w:val="%1.%2.%3.%4."/>
      <w:lvlJc w:val="left"/>
      <w:pPr>
        <w:ind w:left="2973" w:hanging="648"/>
      </w:pPr>
    </w:lvl>
    <w:lvl w:ilvl="4">
      <w:start w:val="1"/>
      <w:numFmt w:val="decimal"/>
      <w:lvlText w:val="%1.%2.%3.%4.%5."/>
      <w:lvlJc w:val="left"/>
      <w:pPr>
        <w:ind w:left="3477" w:hanging="792"/>
      </w:pPr>
    </w:lvl>
    <w:lvl w:ilvl="5">
      <w:start w:val="1"/>
      <w:numFmt w:val="decimal"/>
      <w:lvlText w:val="%1.%2.%3.%4.%5.%6."/>
      <w:lvlJc w:val="left"/>
      <w:pPr>
        <w:ind w:left="3981" w:hanging="936"/>
      </w:pPr>
    </w:lvl>
    <w:lvl w:ilvl="6">
      <w:start w:val="1"/>
      <w:numFmt w:val="decimal"/>
      <w:lvlText w:val="%1.%2.%3.%4.%5.%6.%7."/>
      <w:lvlJc w:val="left"/>
      <w:pPr>
        <w:ind w:left="4485" w:hanging="1080"/>
      </w:pPr>
    </w:lvl>
    <w:lvl w:ilvl="7">
      <w:start w:val="1"/>
      <w:numFmt w:val="decimal"/>
      <w:lvlText w:val="%1.%2.%3.%4.%5.%6.%7.%8."/>
      <w:lvlJc w:val="left"/>
      <w:pPr>
        <w:ind w:left="4989" w:hanging="1224"/>
      </w:pPr>
    </w:lvl>
    <w:lvl w:ilvl="8">
      <w:start w:val="1"/>
      <w:numFmt w:val="decimal"/>
      <w:lvlText w:val="%1.%2.%3.%4.%5.%6.%7.%8.%9."/>
      <w:lvlJc w:val="left"/>
      <w:pPr>
        <w:ind w:left="5565" w:hanging="1440"/>
      </w:pPr>
    </w:lvl>
  </w:abstractNum>
  <w:abstractNum w:abstractNumId="28" w15:restartNumberingAfterBreak="0">
    <w:nsid w:val="4D544DEF"/>
    <w:multiLevelType w:val="multilevel"/>
    <w:tmpl w:val="28BC41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36160A"/>
    <w:multiLevelType w:val="multilevel"/>
    <w:tmpl w:val="69C8BAD6"/>
    <w:lvl w:ilvl="0">
      <w:start w:val="1"/>
      <w:numFmt w:val="bullet"/>
      <w:lvlText w:val="●"/>
      <w:lvlJc w:val="left"/>
      <w:pPr>
        <w:ind w:left="720" w:hanging="360"/>
      </w:pPr>
      <w:rPr>
        <w:rFonts w:ascii="Roboto" w:eastAsia="Roboto" w:hAnsi="Roboto" w:cs="Roboto"/>
        <w:color w:val="333333"/>
        <w:u w:val="none"/>
      </w:rPr>
    </w:lvl>
    <w:lvl w:ilvl="1">
      <w:start w:val="1"/>
      <w:numFmt w:val="bullet"/>
      <w:pStyle w:val="Heading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1137A8C"/>
    <w:multiLevelType w:val="multilevel"/>
    <w:tmpl w:val="14AA28BC"/>
    <w:lvl w:ilvl="0">
      <w:start w:val="3"/>
      <w:numFmt w:val="decimal"/>
      <w:lvlText w:val="%1."/>
      <w:lvlJc w:val="left"/>
      <w:pPr>
        <w:ind w:left="360" w:hanging="360"/>
      </w:pPr>
      <w:rPr>
        <w:rFonts w:hint="default"/>
        <w:b/>
        <w:i/>
        <w:iCs/>
      </w:rPr>
    </w:lvl>
    <w:lvl w:ilvl="1">
      <w:start w:val="6"/>
      <w:numFmt w:val="decimal"/>
      <w:lvlText w:val="%1.%2."/>
      <w:lvlJc w:val="left"/>
      <w:pPr>
        <w:ind w:left="360" w:hanging="360"/>
      </w:pPr>
      <w:rPr>
        <w:rFonts w:hint="default"/>
        <w:b w:val="0"/>
        <w:bCs w:val="0"/>
        <w:i/>
        <w:iCs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15:restartNumberingAfterBreak="0">
    <w:nsid w:val="52E02E52"/>
    <w:multiLevelType w:val="multilevel"/>
    <w:tmpl w:val="6910F5D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9B5021"/>
    <w:multiLevelType w:val="multilevel"/>
    <w:tmpl w:val="02248D3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745AA3"/>
    <w:multiLevelType w:val="hybridMultilevel"/>
    <w:tmpl w:val="93DC0BDA"/>
    <w:lvl w:ilvl="0" w:tplc="37F2B4A0">
      <w:start w:val="1"/>
      <w:numFmt w:val="decimal"/>
      <w:lvlText w:val="%1."/>
      <w:lvlJc w:val="left"/>
      <w:pPr>
        <w:ind w:left="431" w:hanging="431"/>
      </w:pPr>
      <w:rPr>
        <w:rFonts w:hint="default"/>
        <w:b/>
        <w:i w:val="0"/>
        <w:sz w:val="24"/>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4" w15:restartNumberingAfterBreak="0">
    <w:nsid w:val="635A395C"/>
    <w:multiLevelType w:val="multilevel"/>
    <w:tmpl w:val="BA84E92C"/>
    <w:lvl w:ilvl="0">
      <w:start w:val="2"/>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7"/>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68F70FB6"/>
    <w:multiLevelType w:val="multilevel"/>
    <w:tmpl w:val="E564CD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1B10B0"/>
    <w:multiLevelType w:val="multilevel"/>
    <w:tmpl w:val="A330DA3A"/>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4A00B5"/>
    <w:multiLevelType w:val="multilevel"/>
    <w:tmpl w:val="844246CC"/>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612919"/>
    <w:multiLevelType w:val="hybridMultilevel"/>
    <w:tmpl w:val="74320D06"/>
    <w:lvl w:ilvl="0" w:tplc="65ECAD78">
      <w:start w:val="1"/>
      <w:numFmt w:val="decimal"/>
      <w:lvlText w:val="3.%1."/>
      <w:lvlJc w:val="left"/>
      <w:pPr>
        <w:ind w:left="431" w:hanging="431"/>
      </w:pPr>
      <w:rPr>
        <w:rFonts w:asciiTheme="minorHAnsi" w:hAnsiTheme="minorHAnsi" w:hint="default"/>
        <w:b w:val="0"/>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EE210C"/>
    <w:multiLevelType w:val="multilevel"/>
    <w:tmpl w:val="22AA1CF6"/>
    <w:lvl w:ilvl="0">
      <w:start w:val="3"/>
      <w:numFmt w:val="decimal"/>
      <w:lvlText w:val="%1"/>
      <w:lvlJc w:val="left"/>
      <w:pPr>
        <w:ind w:left="444" w:hanging="444"/>
      </w:pPr>
      <w:rPr>
        <w:rFonts w:hint="default"/>
      </w:rPr>
    </w:lvl>
    <w:lvl w:ilvl="1">
      <w:start w:val="2"/>
      <w:numFmt w:val="decimal"/>
      <w:lvlText w:val="%1.%2"/>
      <w:lvlJc w:val="left"/>
      <w:pPr>
        <w:ind w:left="960" w:hanging="444"/>
      </w:pPr>
      <w:rPr>
        <w:rFonts w:hint="default"/>
      </w:rPr>
    </w:lvl>
    <w:lvl w:ilvl="2">
      <w:start w:val="3"/>
      <w:numFmt w:val="decimal"/>
      <w:lvlText w:val="%1.%2.%3"/>
      <w:lvlJc w:val="left"/>
      <w:pPr>
        <w:ind w:left="1752" w:hanging="720"/>
      </w:pPr>
      <w:rPr>
        <w:rFonts w:hint="default"/>
      </w:rPr>
    </w:lvl>
    <w:lvl w:ilvl="3">
      <w:start w:val="1"/>
      <w:numFmt w:val="decimal"/>
      <w:lvlText w:val="%1.%2.%3.%4"/>
      <w:lvlJc w:val="left"/>
      <w:pPr>
        <w:ind w:left="2268" w:hanging="720"/>
      </w:pPr>
      <w:rPr>
        <w:rFonts w:hint="default"/>
      </w:rPr>
    </w:lvl>
    <w:lvl w:ilvl="4">
      <w:start w:val="1"/>
      <w:numFmt w:val="decimal"/>
      <w:lvlText w:val="%1.%2.%3.%4.%5"/>
      <w:lvlJc w:val="left"/>
      <w:pPr>
        <w:ind w:left="3144" w:hanging="1080"/>
      </w:pPr>
      <w:rPr>
        <w:rFonts w:hint="default"/>
      </w:rPr>
    </w:lvl>
    <w:lvl w:ilvl="5">
      <w:start w:val="1"/>
      <w:numFmt w:val="decimal"/>
      <w:lvlText w:val="%1.%2.%3.%4.%5.%6"/>
      <w:lvlJc w:val="left"/>
      <w:pPr>
        <w:ind w:left="3660" w:hanging="1080"/>
      </w:pPr>
      <w:rPr>
        <w:rFonts w:hint="default"/>
      </w:rPr>
    </w:lvl>
    <w:lvl w:ilvl="6">
      <w:start w:val="1"/>
      <w:numFmt w:val="decimal"/>
      <w:lvlText w:val="%1.%2.%3.%4.%5.%6.%7"/>
      <w:lvlJc w:val="left"/>
      <w:pPr>
        <w:ind w:left="4536" w:hanging="1440"/>
      </w:pPr>
      <w:rPr>
        <w:rFonts w:hint="default"/>
      </w:rPr>
    </w:lvl>
    <w:lvl w:ilvl="7">
      <w:start w:val="1"/>
      <w:numFmt w:val="decimal"/>
      <w:lvlText w:val="%1.%2.%3.%4.%5.%6.%7.%8"/>
      <w:lvlJc w:val="left"/>
      <w:pPr>
        <w:ind w:left="5052" w:hanging="1440"/>
      </w:pPr>
      <w:rPr>
        <w:rFonts w:hint="default"/>
      </w:rPr>
    </w:lvl>
    <w:lvl w:ilvl="8">
      <w:start w:val="1"/>
      <w:numFmt w:val="decimal"/>
      <w:lvlText w:val="%1.%2.%3.%4.%5.%6.%7.%8.%9"/>
      <w:lvlJc w:val="left"/>
      <w:pPr>
        <w:ind w:left="5568" w:hanging="1440"/>
      </w:pPr>
      <w:rPr>
        <w:rFonts w:hint="default"/>
      </w:rPr>
    </w:lvl>
  </w:abstractNum>
  <w:abstractNum w:abstractNumId="40" w15:restartNumberingAfterBreak="0">
    <w:nsid w:val="73606F42"/>
    <w:multiLevelType w:val="multilevel"/>
    <w:tmpl w:val="5A2836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504" w:hanging="504"/>
      </w:pPr>
      <w:rPr>
        <w:rFonts w:hint="default"/>
        <w:b w:val="0"/>
        <w:bCs/>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5F6165"/>
    <w:multiLevelType w:val="multilevel"/>
    <w:tmpl w:val="5FAE15A8"/>
    <w:lvl w:ilvl="0">
      <w:start w:val="4"/>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CB87741"/>
    <w:multiLevelType w:val="multilevel"/>
    <w:tmpl w:val="DBAAC012"/>
    <w:lvl w:ilvl="0">
      <w:start w:val="3"/>
      <w:numFmt w:val="decimal"/>
      <w:lvlText w:val="%1."/>
      <w:lvlJc w:val="left"/>
      <w:pPr>
        <w:ind w:left="360" w:hanging="360"/>
      </w:pPr>
      <w:rPr>
        <w:rFonts w:hint="default"/>
        <w:b/>
        <w:i/>
        <w:iCs/>
      </w:rPr>
    </w:lvl>
    <w:lvl w:ilvl="1">
      <w:start w:val="7"/>
      <w:numFmt w:val="decimal"/>
      <w:lvlText w:val="%1.%2."/>
      <w:lvlJc w:val="left"/>
      <w:pPr>
        <w:ind w:left="360" w:hanging="360"/>
      </w:pPr>
      <w:rPr>
        <w:rFonts w:hint="default"/>
        <w:b w:val="0"/>
        <w:bCs w:val="0"/>
        <w:i/>
        <w:iCs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43" w15:restartNumberingAfterBreak="0">
    <w:nsid w:val="7ECC3790"/>
    <w:multiLevelType w:val="hybridMultilevel"/>
    <w:tmpl w:val="8F8A3692"/>
    <w:lvl w:ilvl="0" w:tplc="5CF49564">
      <w:start w:val="2"/>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606588">
    <w:abstractNumId w:val="35"/>
  </w:num>
  <w:num w:numId="2" w16cid:durableId="850027448">
    <w:abstractNumId w:val="15"/>
  </w:num>
  <w:num w:numId="3" w16cid:durableId="1140880368">
    <w:abstractNumId w:val="4"/>
  </w:num>
  <w:num w:numId="4" w16cid:durableId="31613489">
    <w:abstractNumId w:val="31"/>
  </w:num>
  <w:num w:numId="5" w16cid:durableId="2014801574">
    <w:abstractNumId w:val="36"/>
  </w:num>
  <w:num w:numId="6" w16cid:durableId="476845947">
    <w:abstractNumId w:val="29"/>
  </w:num>
  <w:num w:numId="7" w16cid:durableId="1111435406">
    <w:abstractNumId w:val="21"/>
  </w:num>
  <w:num w:numId="8" w16cid:durableId="35159888">
    <w:abstractNumId w:val="3"/>
  </w:num>
  <w:num w:numId="9" w16cid:durableId="584387438">
    <w:abstractNumId w:val="37"/>
  </w:num>
  <w:num w:numId="10" w16cid:durableId="1786383336">
    <w:abstractNumId w:val="20"/>
  </w:num>
  <w:num w:numId="11" w16cid:durableId="1744569345">
    <w:abstractNumId w:val="12"/>
  </w:num>
  <w:num w:numId="12" w16cid:durableId="452942046">
    <w:abstractNumId w:val="16"/>
  </w:num>
  <w:num w:numId="13" w16cid:durableId="507526156">
    <w:abstractNumId w:val="27"/>
  </w:num>
  <w:num w:numId="14" w16cid:durableId="301884502">
    <w:abstractNumId w:val="10"/>
  </w:num>
  <w:num w:numId="15" w16cid:durableId="1561746347">
    <w:abstractNumId w:val="1"/>
  </w:num>
  <w:num w:numId="16" w16cid:durableId="1688411871">
    <w:abstractNumId w:val="26"/>
  </w:num>
  <w:num w:numId="17" w16cid:durableId="2043361188">
    <w:abstractNumId w:val="34"/>
  </w:num>
  <w:num w:numId="18" w16cid:durableId="876821853">
    <w:abstractNumId w:val="5"/>
  </w:num>
  <w:num w:numId="19" w16cid:durableId="903952984">
    <w:abstractNumId w:val="11"/>
  </w:num>
  <w:num w:numId="20" w16cid:durableId="2117170718">
    <w:abstractNumId w:val="19"/>
  </w:num>
  <w:num w:numId="21" w16cid:durableId="854685230">
    <w:abstractNumId w:val="13"/>
  </w:num>
  <w:num w:numId="22" w16cid:durableId="166528256">
    <w:abstractNumId w:val="22"/>
  </w:num>
  <w:num w:numId="23" w16cid:durableId="63768427">
    <w:abstractNumId w:val="32"/>
  </w:num>
  <w:num w:numId="24" w16cid:durableId="1847010634">
    <w:abstractNumId w:val="14"/>
  </w:num>
  <w:num w:numId="25" w16cid:durableId="126510066">
    <w:abstractNumId w:val="28"/>
  </w:num>
  <w:num w:numId="26" w16cid:durableId="969171834">
    <w:abstractNumId w:val="25"/>
  </w:num>
  <w:num w:numId="27" w16cid:durableId="1512797010">
    <w:abstractNumId w:val="9"/>
  </w:num>
  <w:num w:numId="28" w16cid:durableId="122308859">
    <w:abstractNumId w:val="18"/>
  </w:num>
  <w:num w:numId="29" w16cid:durableId="684941119">
    <w:abstractNumId w:val="39"/>
  </w:num>
  <w:num w:numId="30" w16cid:durableId="2045593640">
    <w:abstractNumId w:val="24"/>
  </w:num>
  <w:num w:numId="31" w16cid:durableId="361979627">
    <w:abstractNumId w:val="41"/>
  </w:num>
  <w:num w:numId="32" w16cid:durableId="683089271">
    <w:abstractNumId w:val="7"/>
  </w:num>
  <w:num w:numId="33" w16cid:durableId="2084908239">
    <w:abstractNumId w:val="23"/>
  </w:num>
  <w:num w:numId="34" w16cid:durableId="390545572">
    <w:abstractNumId w:val="40"/>
  </w:num>
  <w:num w:numId="35" w16cid:durableId="990870020">
    <w:abstractNumId w:val="0"/>
  </w:num>
  <w:num w:numId="36" w16cid:durableId="1966692577">
    <w:abstractNumId w:val="2"/>
  </w:num>
  <w:num w:numId="37" w16cid:durableId="1557547595">
    <w:abstractNumId w:val="6"/>
  </w:num>
  <w:num w:numId="38" w16cid:durableId="962535442">
    <w:abstractNumId w:val="30"/>
  </w:num>
  <w:num w:numId="39" w16cid:durableId="1245647512">
    <w:abstractNumId w:val="42"/>
  </w:num>
  <w:num w:numId="40" w16cid:durableId="1282609223">
    <w:abstractNumId w:val="43"/>
  </w:num>
  <w:num w:numId="41" w16cid:durableId="1664967551">
    <w:abstractNumId w:val="33"/>
  </w:num>
  <w:num w:numId="42" w16cid:durableId="1854801530">
    <w:abstractNumId w:val="17"/>
  </w:num>
  <w:num w:numId="43" w16cid:durableId="782726778">
    <w:abstractNumId w:val="38"/>
  </w:num>
  <w:num w:numId="44" w16cid:durableId="1327397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71"/>
    <w:rsid w:val="00001658"/>
    <w:rsid w:val="00007ACD"/>
    <w:rsid w:val="00024224"/>
    <w:rsid w:val="00032908"/>
    <w:rsid w:val="0004606E"/>
    <w:rsid w:val="00046AC6"/>
    <w:rsid w:val="00053827"/>
    <w:rsid w:val="000569C6"/>
    <w:rsid w:val="000615F0"/>
    <w:rsid w:val="000621E2"/>
    <w:rsid w:val="00063987"/>
    <w:rsid w:val="0008437E"/>
    <w:rsid w:val="00086690"/>
    <w:rsid w:val="00091776"/>
    <w:rsid w:val="000A7350"/>
    <w:rsid w:val="000B034F"/>
    <w:rsid w:val="000B1CE7"/>
    <w:rsid w:val="000B416D"/>
    <w:rsid w:val="000B51DA"/>
    <w:rsid w:val="000C0C22"/>
    <w:rsid w:val="000C1EF2"/>
    <w:rsid w:val="000C6D5B"/>
    <w:rsid w:val="000E09ED"/>
    <w:rsid w:val="000E0F2B"/>
    <w:rsid w:val="000E2B3F"/>
    <w:rsid w:val="00105299"/>
    <w:rsid w:val="001052A9"/>
    <w:rsid w:val="00105949"/>
    <w:rsid w:val="0011006E"/>
    <w:rsid w:val="001124BF"/>
    <w:rsid w:val="00112B26"/>
    <w:rsid w:val="001174C6"/>
    <w:rsid w:val="001205CC"/>
    <w:rsid w:val="00122B9A"/>
    <w:rsid w:val="001230EA"/>
    <w:rsid w:val="001410D6"/>
    <w:rsid w:val="001435A0"/>
    <w:rsid w:val="00155943"/>
    <w:rsid w:val="00166F27"/>
    <w:rsid w:val="00181601"/>
    <w:rsid w:val="0018468E"/>
    <w:rsid w:val="00186CD5"/>
    <w:rsid w:val="00192F6E"/>
    <w:rsid w:val="001A1C50"/>
    <w:rsid w:val="001B1AAA"/>
    <w:rsid w:val="001B2551"/>
    <w:rsid w:val="001B2A1B"/>
    <w:rsid w:val="001B2B52"/>
    <w:rsid w:val="001C599F"/>
    <w:rsid w:val="001D37AC"/>
    <w:rsid w:val="001D6171"/>
    <w:rsid w:val="001E1DC8"/>
    <w:rsid w:val="001E7FFA"/>
    <w:rsid w:val="001F72E5"/>
    <w:rsid w:val="002001AB"/>
    <w:rsid w:val="00206D28"/>
    <w:rsid w:val="00225E92"/>
    <w:rsid w:val="0023110D"/>
    <w:rsid w:val="0025058F"/>
    <w:rsid w:val="00250955"/>
    <w:rsid w:val="00254299"/>
    <w:rsid w:val="00254AC3"/>
    <w:rsid w:val="002656F9"/>
    <w:rsid w:val="0028262B"/>
    <w:rsid w:val="00283FD8"/>
    <w:rsid w:val="002901A5"/>
    <w:rsid w:val="002A72E1"/>
    <w:rsid w:val="002B1065"/>
    <w:rsid w:val="002B784E"/>
    <w:rsid w:val="002C43A9"/>
    <w:rsid w:val="002D197B"/>
    <w:rsid w:val="002D1DA6"/>
    <w:rsid w:val="002D317A"/>
    <w:rsid w:val="002E1581"/>
    <w:rsid w:val="002E2BEE"/>
    <w:rsid w:val="002E47D7"/>
    <w:rsid w:val="002E63F2"/>
    <w:rsid w:val="003075D2"/>
    <w:rsid w:val="003113D3"/>
    <w:rsid w:val="00312C48"/>
    <w:rsid w:val="00313966"/>
    <w:rsid w:val="00331D2C"/>
    <w:rsid w:val="0033348B"/>
    <w:rsid w:val="0033443A"/>
    <w:rsid w:val="0034028F"/>
    <w:rsid w:val="00342CD5"/>
    <w:rsid w:val="00353489"/>
    <w:rsid w:val="00355FCC"/>
    <w:rsid w:val="0035750D"/>
    <w:rsid w:val="003669F8"/>
    <w:rsid w:val="00370E90"/>
    <w:rsid w:val="0037473C"/>
    <w:rsid w:val="00375C35"/>
    <w:rsid w:val="00376417"/>
    <w:rsid w:val="00381710"/>
    <w:rsid w:val="0038384E"/>
    <w:rsid w:val="003856CE"/>
    <w:rsid w:val="00391F89"/>
    <w:rsid w:val="003948E3"/>
    <w:rsid w:val="00394FBE"/>
    <w:rsid w:val="00395DED"/>
    <w:rsid w:val="00396861"/>
    <w:rsid w:val="0039792A"/>
    <w:rsid w:val="00397B52"/>
    <w:rsid w:val="003A19C0"/>
    <w:rsid w:val="003A4394"/>
    <w:rsid w:val="003B108A"/>
    <w:rsid w:val="003B2A80"/>
    <w:rsid w:val="003B6991"/>
    <w:rsid w:val="003C2CDC"/>
    <w:rsid w:val="003C4D74"/>
    <w:rsid w:val="003E75A8"/>
    <w:rsid w:val="003F193D"/>
    <w:rsid w:val="003F66D8"/>
    <w:rsid w:val="00400D3B"/>
    <w:rsid w:val="00406C38"/>
    <w:rsid w:val="004120D3"/>
    <w:rsid w:val="00421E59"/>
    <w:rsid w:val="00437368"/>
    <w:rsid w:val="00451B08"/>
    <w:rsid w:val="00455DF1"/>
    <w:rsid w:val="00464506"/>
    <w:rsid w:val="004667D2"/>
    <w:rsid w:val="004825DE"/>
    <w:rsid w:val="004833A1"/>
    <w:rsid w:val="004845DC"/>
    <w:rsid w:val="004A2025"/>
    <w:rsid w:val="004A3173"/>
    <w:rsid w:val="004A4FB4"/>
    <w:rsid w:val="004B162B"/>
    <w:rsid w:val="004B6A68"/>
    <w:rsid w:val="004B7DE2"/>
    <w:rsid w:val="004C5EB0"/>
    <w:rsid w:val="004D1E81"/>
    <w:rsid w:val="004D776E"/>
    <w:rsid w:val="004E1B41"/>
    <w:rsid w:val="004E6E36"/>
    <w:rsid w:val="004E7B60"/>
    <w:rsid w:val="004F0EF9"/>
    <w:rsid w:val="004F2080"/>
    <w:rsid w:val="004F5166"/>
    <w:rsid w:val="004F7E51"/>
    <w:rsid w:val="00500755"/>
    <w:rsid w:val="0050311A"/>
    <w:rsid w:val="005031CC"/>
    <w:rsid w:val="00514BBD"/>
    <w:rsid w:val="00515C5D"/>
    <w:rsid w:val="00517F97"/>
    <w:rsid w:val="00526AE9"/>
    <w:rsid w:val="00535459"/>
    <w:rsid w:val="005408BB"/>
    <w:rsid w:val="00543B60"/>
    <w:rsid w:val="005457EC"/>
    <w:rsid w:val="005501C2"/>
    <w:rsid w:val="00551504"/>
    <w:rsid w:val="00557001"/>
    <w:rsid w:val="00563ED3"/>
    <w:rsid w:val="00565331"/>
    <w:rsid w:val="00567D69"/>
    <w:rsid w:val="00570C16"/>
    <w:rsid w:val="005755ED"/>
    <w:rsid w:val="00575F2B"/>
    <w:rsid w:val="005771E1"/>
    <w:rsid w:val="00584CC3"/>
    <w:rsid w:val="005955DE"/>
    <w:rsid w:val="0059751D"/>
    <w:rsid w:val="005A2064"/>
    <w:rsid w:val="005A5103"/>
    <w:rsid w:val="005B0574"/>
    <w:rsid w:val="005C21F6"/>
    <w:rsid w:val="005D297E"/>
    <w:rsid w:val="005D3CC6"/>
    <w:rsid w:val="005D52BF"/>
    <w:rsid w:val="005F5610"/>
    <w:rsid w:val="005F5E26"/>
    <w:rsid w:val="00610F5F"/>
    <w:rsid w:val="006265C4"/>
    <w:rsid w:val="00627E94"/>
    <w:rsid w:val="00630329"/>
    <w:rsid w:val="006554FD"/>
    <w:rsid w:val="0066041F"/>
    <w:rsid w:val="00666A0E"/>
    <w:rsid w:val="0067262C"/>
    <w:rsid w:val="006868B5"/>
    <w:rsid w:val="00691677"/>
    <w:rsid w:val="00691D86"/>
    <w:rsid w:val="006A030A"/>
    <w:rsid w:val="006A5AB1"/>
    <w:rsid w:val="006A634A"/>
    <w:rsid w:val="006B2420"/>
    <w:rsid w:val="006B2B43"/>
    <w:rsid w:val="006C634F"/>
    <w:rsid w:val="006D5D35"/>
    <w:rsid w:val="006E1EBB"/>
    <w:rsid w:val="006E767D"/>
    <w:rsid w:val="006F4FFC"/>
    <w:rsid w:val="006F79D4"/>
    <w:rsid w:val="006F7B6E"/>
    <w:rsid w:val="00701AA5"/>
    <w:rsid w:val="00702070"/>
    <w:rsid w:val="007052F8"/>
    <w:rsid w:val="00711A5D"/>
    <w:rsid w:val="00711DC5"/>
    <w:rsid w:val="007153FE"/>
    <w:rsid w:val="00717F69"/>
    <w:rsid w:val="00720C4A"/>
    <w:rsid w:val="0072647F"/>
    <w:rsid w:val="007350B1"/>
    <w:rsid w:val="007367B6"/>
    <w:rsid w:val="00743F5E"/>
    <w:rsid w:val="00745A29"/>
    <w:rsid w:val="00747F62"/>
    <w:rsid w:val="0075497F"/>
    <w:rsid w:val="00754BBC"/>
    <w:rsid w:val="007636E5"/>
    <w:rsid w:val="00764CD0"/>
    <w:rsid w:val="007656D4"/>
    <w:rsid w:val="00766FF8"/>
    <w:rsid w:val="00774A8E"/>
    <w:rsid w:val="00775B41"/>
    <w:rsid w:val="00777DA3"/>
    <w:rsid w:val="007834AD"/>
    <w:rsid w:val="00783728"/>
    <w:rsid w:val="007841E0"/>
    <w:rsid w:val="00787464"/>
    <w:rsid w:val="00791427"/>
    <w:rsid w:val="00791443"/>
    <w:rsid w:val="007940B4"/>
    <w:rsid w:val="00795770"/>
    <w:rsid w:val="007B6D8C"/>
    <w:rsid w:val="007C72F9"/>
    <w:rsid w:val="007D1CA3"/>
    <w:rsid w:val="007D46A7"/>
    <w:rsid w:val="007E1678"/>
    <w:rsid w:val="007E67B4"/>
    <w:rsid w:val="007F4A2D"/>
    <w:rsid w:val="007F74E8"/>
    <w:rsid w:val="008030E7"/>
    <w:rsid w:val="00810DF7"/>
    <w:rsid w:val="008212E3"/>
    <w:rsid w:val="00821BDD"/>
    <w:rsid w:val="0082256A"/>
    <w:rsid w:val="008260A7"/>
    <w:rsid w:val="00831A90"/>
    <w:rsid w:val="00831CD1"/>
    <w:rsid w:val="00841573"/>
    <w:rsid w:val="0084217E"/>
    <w:rsid w:val="00850AFB"/>
    <w:rsid w:val="008520C7"/>
    <w:rsid w:val="00853D57"/>
    <w:rsid w:val="00855180"/>
    <w:rsid w:val="008656B9"/>
    <w:rsid w:val="00873DED"/>
    <w:rsid w:val="00874522"/>
    <w:rsid w:val="00882655"/>
    <w:rsid w:val="008A34F2"/>
    <w:rsid w:val="008A59F5"/>
    <w:rsid w:val="008B0218"/>
    <w:rsid w:val="008B38EF"/>
    <w:rsid w:val="008B4700"/>
    <w:rsid w:val="008B712E"/>
    <w:rsid w:val="008C1667"/>
    <w:rsid w:val="008E66EA"/>
    <w:rsid w:val="008F17B2"/>
    <w:rsid w:val="008F33F8"/>
    <w:rsid w:val="008F5D88"/>
    <w:rsid w:val="008F607F"/>
    <w:rsid w:val="008F6477"/>
    <w:rsid w:val="00901CFB"/>
    <w:rsid w:val="00926664"/>
    <w:rsid w:val="00927F07"/>
    <w:rsid w:val="009378AD"/>
    <w:rsid w:val="009608EB"/>
    <w:rsid w:val="009664AC"/>
    <w:rsid w:val="009A1565"/>
    <w:rsid w:val="009A56D6"/>
    <w:rsid w:val="009B0E73"/>
    <w:rsid w:val="009C0D2E"/>
    <w:rsid w:val="009C2D8F"/>
    <w:rsid w:val="009C3B8D"/>
    <w:rsid w:val="009D4114"/>
    <w:rsid w:val="009D6363"/>
    <w:rsid w:val="009E0FEA"/>
    <w:rsid w:val="009F0553"/>
    <w:rsid w:val="009F4824"/>
    <w:rsid w:val="00A03A0F"/>
    <w:rsid w:val="00A16E97"/>
    <w:rsid w:val="00A21389"/>
    <w:rsid w:val="00A343BB"/>
    <w:rsid w:val="00A34EC1"/>
    <w:rsid w:val="00A36683"/>
    <w:rsid w:val="00A37914"/>
    <w:rsid w:val="00A527F3"/>
    <w:rsid w:val="00A63883"/>
    <w:rsid w:val="00A75A59"/>
    <w:rsid w:val="00A76E28"/>
    <w:rsid w:val="00A8106C"/>
    <w:rsid w:val="00A82738"/>
    <w:rsid w:val="00A833A3"/>
    <w:rsid w:val="00A932A4"/>
    <w:rsid w:val="00A95BB0"/>
    <w:rsid w:val="00AA799F"/>
    <w:rsid w:val="00AB0D7A"/>
    <w:rsid w:val="00AB6D1F"/>
    <w:rsid w:val="00AB7DD6"/>
    <w:rsid w:val="00AC1146"/>
    <w:rsid w:val="00AC228B"/>
    <w:rsid w:val="00AC3AAB"/>
    <w:rsid w:val="00AC7936"/>
    <w:rsid w:val="00AE1015"/>
    <w:rsid w:val="00AF190A"/>
    <w:rsid w:val="00B235E0"/>
    <w:rsid w:val="00B34BFC"/>
    <w:rsid w:val="00B50013"/>
    <w:rsid w:val="00B53C2E"/>
    <w:rsid w:val="00B5433E"/>
    <w:rsid w:val="00B677BA"/>
    <w:rsid w:val="00B723BE"/>
    <w:rsid w:val="00B74CA1"/>
    <w:rsid w:val="00B8272F"/>
    <w:rsid w:val="00B957DA"/>
    <w:rsid w:val="00B96F69"/>
    <w:rsid w:val="00BA232B"/>
    <w:rsid w:val="00BC6C14"/>
    <w:rsid w:val="00BD3F7E"/>
    <w:rsid w:val="00BE13FA"/>
    <w:rsid w:val="00BE5AEE"/>
    <w:rsid w:val="00BF1387"/>
    <w:rsid w:val="00BF3A1C"/>
    <w:rsid w:val="00C1055D"/>
    <w:rsid w:val="00C279F8"/>
    <w:rsid w:val="00C41070"/>
    <w:rsid w:val="00C41A72"/>
    <w:rsid w:val="00C4632A"/>
    <w:rsid w:val="00C66258"/>
    <w:rsid w:val="00C668DE"/>
    <w:rsid w:val="00C842AD"/>
    <w:rsid w:val="00C86330"/>
    <w:rsid w:val="00CA117D"/>
    <w:rsid w:val="00CC1D3D"/>
    <w:rsid w:val="00CC7B24"/>
    <w:rsid w:val="00CE7DA6"/>
    <w:rsid w:val="00CF0130"/>
    <w:rsid w:val="00D00600"/>
    <w:rsid w:val="00D01D5B"/>
    <w:rsid w:val="00D03E85"/>
    <w:rsid w:val="00D06618"/>
    <w:rsid w:val="00D06833"/>
    <w:rsid w:val="00D12EA9"/>
    <w:rsid w:val="00D3228D"/>
    <w:rsid w:val="00D32EF9"/>
    <w:rsid w:val="00D338CB"/>
    <w:rsid w:val="00D358C5"/>
    <w:rsid w:val="00D359BC"/>
    <w:rsid w:val="00D468A8"/>
    <w:rsid w:val="00D50B6F"/>
    <w:rsid w:val="00D736BE"/>
    <w:rsid w:val="00D75276"/>
    <w:rsid w:val="00D7568C"/>
    <w:rsid w:val="00D810C6"/>
    <w:rsid w:val="00D900AA"/>
    <w:rsid w:val="00D934DE"/>
    <w:rsid w:val="00D971D6"/>
    <w:rsid w:val="00DA4039"/>
    <w:rsid w:val="00DA49FB"/>
    <w:rsid w:val="00DA5B5C"/>
    <w:rsid w:val="00DB2FB7"/>
    <w:rsid w:val="00DB4408"/>
    <w:rsid w:val="00DB47E3"/>
    <w:rsid w:val="00DB5818"/>
    <w:rsid w:val="00DC4F59"/>
    <w:rsid w:val="00DC6DD8"/>
    <w:rsid w:val="00DD2C90"/>
    <w:rsid w:val="00DD75F9"/>
    <w:rsid w:val="00DE189D"/>
    <w:rsid w:val="00DE637D"/>
    <w:rsid w:val="00DE788F"/>
    <w:rsid w:val="00DF00D0"/>
    <w:rsid w:val="00DF17F7"/>
    <w:rsid w:val="00E009E3"/>
    <w:rsid w:val="00E052F7"/>
    <w:rsid w:val="00E221FB"/>
    <w:rsid w:val="00E27AE5"/>
    <w:rsid w:val="00E3379A"/>
    <w:rsid w:val="00E3526F"/>
    <w:rsid w:val="00E411A4"/>
    <w:rsid w:val="00E46AD1"/>
    <w:rsid w:val="00E531E7"/>
    <w:rsid w:val="00E54C95"/>
    <w:rsid w:val="00E55556"/>
    <w:rsid w:val="00E63D5B"/>
    <w:rsid w:val="00E64704"/>
    <w:rsid w:val="00E669EA"/>
    <w:rsid w:val="00E75A9A"/>
    <w:rsid w:val="00E76513"/>
    <w:rsid w:val="00E8027C"/>
    <w:rsid w:val="00E853C9"/>
    <w:rsid w:val="00EB213E"/>
    <w:rsid w:val="00EB2C9B"/>
    <w:rsid w:val="00ED2073"/>
    <w:rsid w:val="00EF0C10"/>
    <w:rsid w:val="00EF2EDF"/>
    <w:rsid w:val="00EF3164"/>
    <w:rsid w:val="00EF556D"/>
    <w:rsid w:val="00F004CD"/>
    <w:rsid w:val="00F26E20"/>
    <w:rsid w:val="00F41EA9"/>
    <w:rsid w:val="00F42492"/>
    <w:rsid w:val="00F54200"/>
    <w:rsid w:val="00F71C57"/>
    <w:rsid w:val="00F73D3E"/>
    <w:rsid w:val="00F74D48"/>
    <w:rsid w:val="00F80C22"/>
    <w:rsid w:val="00F8270A"/>
    <w:rsid w:val="00F871A0"/>
    <w:rsid w:val="00FB73CE"/>
    <w:rsid w:val="00FC1683"/>
    <w:rsid w:val="00FC5606"/>
    <w:rsid w:val="00FC646A"/>
    <w:rsid w:val="00FE6DDD"/>
    <w:rsid w:val="00FF03DE"/>
    <w:rsid w:val="00FF6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A996"/>
  <w15:chartTrackingRefBased/>
  <w15:docId w15:val="{00C2B1FF-DA77-49D1-A7F8-3958314D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71"/>
    <w:rPr>
      <w:rFonts w:ascii="Calibri" w:eastAsia="Calibri" w:hAnsi="Calibri" w:cs="Calibri"/>
      <w:lang w:eastAsia="en-GB"/>
    </w:rPr>
  </w:style>
  <w:style w:type="paragraph" w:styleId="Heading1">
    <w:name w:val="heading 1"/>
    <w:basedOn w:val="Normal"/>
    <w:link w:val="Heading1Char"/>
    <w:uiPriority w:val="9"/>
    <w:qFormat/>
    <w:rsid w:val="001D61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6171"/>
    <w:pPr>
      <w:keepNext/>
      <w:keepLines/>
      <w:numPr>
        <w:ilvl w:val="1"/>
        <w:numId w:val="6"/>
      </w:numPr>
      <w:spacing w:before="240" w:after="2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semiHidden/>
    <w:unhideWhenUsed/>
    <w:qFormat/>
    <w:rsid w:val="001D617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D617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D617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D617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17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D6171"/>
    <w:rPr>
      <w:rFonts w:asciiTheme="majorHAnsi" w:eastAsiaTheme="majorEastAsia" w:hAnsiTheme="majorHAnsi" w:cstheme="majorBidi"/>
      <w:b/>
      <w:sz w:val="26"/>
      <w:szCs w:val="26"/>
      <w:lang w:eastAsia="en-GB"/>
    </w:rPr>
  </w:style>
  <w:style w:type="character" w:customStyle="1" w:styleId="Heading3Char">
    <w:name w:val="Heading 3 Char"/>
    <w:basedOn w:val="DefaultParagraphFont"/>
    <w:link w:val="Heading3"/>
    <w:uiPriority w:val="9"/>
    <w:semiHidden/>
    <w:rsid w:val="001D6171"/>
    <w:rPr>
      <w:rFonts w:ascii="Calibri" w:eastAsia="Calibri" w:hAnsi="Calibri" w:cs="Calibri"/>
      <w:b/>
      <w:sz w:val="28"/>
      <w:szCs w:val="28"/>
      <w:lang w:eastAsia="en-GB"/>
    </w:rPr>
  </w:style>
  <w:style w:type="character" w:customStyle="1" w:styleId="Heading4Char">
    <w:name w:val="Heading 4 Char"/>
    <w:basedOn w:val="DefaultParagraphFont"/>
    <w:link w:val="Heading4"/>
    <w:uiPriority w:val="9"/>
    <w:semiHidden/>
    <w:rsid w:val="001D6171"/>
    <w:rPr>
      <w:rFonts w:ascii="Calibri" w:eastAsia="Calibri" w:hAnsi="Calibri" w:cs="Calibri"/>
      <w:b/>
      <w:sz w:val="24"/>
      <w:szCs w:val="24"/>
      <w:lang w:eastAsia="en-GB"/>
    </w:rPr>
  </w:style>
  <w:style w:type="character" w:customStyle="1" w:styleId="Heading5Char">
    <w:name w:val="Heading 5 Char"/>
    <w:basedOn w:val="DefaultParagraphFont"/>
    <w:link w:val="Heading5"/>
    <w:uiPriority w:val="9"/>
    <w:semiHidden/>
    <w:rsid w:val="001D6171"/>
    <w:rPr>
      <w:rFonts w:ascii="Calibri" w:eastAsia="Calibri" w:hAnsi="Calibri" w:cs="Calibri"/>
      <w:b/>
      <w:lang w:eastAsia="en-GB"/>
    </w:rPr>
  </w:style>
  <w:style w:type="character" w:customStyle="1" w:styleId="Heading6Char">
    <w:name w:val="Heading 6 Char"/>
    <w:basedOn w:val="DefaultParagraphFont"/>
    <w:link w:val="Heading6"/>
    <w:uiPriority w:val="9"/>
    <w:semiHidden/>
    <w:rsid w:val="001D6171"/>
    <w:rPr>
      <w:rFonts w:ascii="Calibri" w:eastAsia="Calibri" w:hAnsi="Calibri" w:cs="Calibri"/>
      <w:b/>
      <w:sz w:val="20"/>
      <w:szCs w:val="20"/>
      <w:lang w:eastAsia="en-GB"/>
    </w:rPr>
  </w:style>
  <w:style w:type="paragraph" w:styleId="Title">
    <w:name w:val="Title"/>
    <w:basedOn w:val="Normal"/>
    <w:next w:val="Normal"/>
    <w:link w:val="TitleChar"/>
    <w:uiPriority w:val="10"/>
    <w:qFormat/>
    <w:rsid w:val="001D6171"/>
    <w:pPr>
      <w:keepNext/>
      <w:keepLines/>
      <w:spacing w:before="480" w:after="120"/>
    </w:pPr>
    <w:rPr>
      <w:b/>
      <w:sz w:val="72"/>
      <w:szCs w:val="72"/>
    </w:rPr>
  </w:style>
  <w:style w:type="character" w:customStyle="1" w:styleId="TitleChar">
    <w:name w:val="Title Char"/>
    <w:basedOn w:val="DefaultParagraphFont"/>
    <w:link w:val="Title"/>
    <w:uiPriority w:val="10"/>
    <w:rsid w:val="001D6171"/>
    <w:rPr>
      <w:rFonts w:ascii="Calibri" w:eastAsia="Calibri" w:hAnsi="Calibri" w:cs="Calibri"/>
      <w:b/>
      <w:sz w:val="72"/>
      <w:szCs w:val="72"/>
      <w:lang w:eastAsia="en-GB"/>
    </w:rPr>
  </w:style>
  <w:style w:type="paragraph" w:styleId="Header">
    <w:name w:val="header"/>
    <w:basedOn w:val="Normal"/>
    <w:link w:val="HeaderChar"/>
    <w:uiPriority w:val="99"/>
    <w:unhideWhenUsed/>
    <w:rsid w:val="001D6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171"/>
    <w:rPr>
      <w:rFonts w:ascii="Calibri" w:eastAsia="Calibri" w:hAnsi="Calibri" w:cs="Calibri"/>
      <w:lang w:eastAsia="en-GB"/>
    </w:rPr>
  </w:style>
  <w:style w:type="paragraph" w:styleId="Footer">
    <w:name w:val="footer"/>
    <w:basedOn w:val="Normal"/>
    <w:link w:val="FooterChar"/>
    <w:uiPriority w:val="99"/>
    <w:unhideWhenUsed/>
    <w:rsid w:val="001D6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171"/>
    <w:rPr>
      <w:rFonts w:ascii="Calibri" w:eastAsia="Calibri" w:hAnsi="Calibri" w:cs="Calibri"/>
      <w:lang w:eastAsia="en-GB"/>
    </w:rPr>
  </w:style>
  <w:style w:type="paragraph" w:customStyle="1" w:styleId="p">
    <w:name w:val="p"/>
    <w:basedOn w:val="Normal"/>
    <w:rsid w:val="001D61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6171"/>
    <w:rPr>
      <w:color w:val="0000FF"/>
      <w:u w:val="single"/>
    </w:rPr>
  </w:style>
  <w:style w:type="character" w:styleId="UnresolvedMention">
    <w:name w:val="Unresolved Mention"/>
    <w:basedOn w:val="DefaultParagraphFont"/>
    <w:uiPriority w:val="99"/>
    <w:semiHidden/>
    <w:unhideWhenUsed/>
    <w:rsid w:val="001D6171"/>
    <w:rPr>
      <w:color w:val="605E5C"/>
      <w:shd w:val="clear" w:color="auto" w:fill="E1DFDD"/>
    </w:rPr>
  </w:style>
  <w:style w:type="paragraph" w:styleId="BalloonText">
    <w:name w:val="Balloon Text"/>
    <w:basedOn w:val="Normal"/>
    <w:link w:val="BalloonTextChar"/>
    <w:uiPriority w:val="99"/>
    <w:semiHidden/>
    <w:unhideWhenUsed/>
    <w:rsid w:val="001D6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71"/>
    <w:rPr>
      <w:rFonts w:ascii="Segoe UI" w:eastAsia="Calibri" w:hAnsi="Segoe UI" w:cs="Segoe UI"/>
      <w:sz w:val="18"/>
      <w:szCs w:val="18"/>
      <w:lang w:eastAsia="en-GB"/>
    </w:rPr>
  </w:style>
  <w:style w:type="character" w:styleId="FollowedHyperlink">
    <w:name w:val="FollowedHyperlink"/>
    <w:basedOn w:val="DefaultParagraphFont"/>
    <w:uiPriority w:val="99"/>
    <w:semiHidden/>
    <w:unhideWhenUsed/>
    <w:rsid w:val="001D6171"/>
    <w:rPr>
      <w:color w:val="954F72" w:themeColor="followedHyperlink"/>
      <w:u w:val="single"/>
    </w:rPr>
  </w:style>
  <w:style w:type="character" w:styleId="CommentReference">
    <w:name w:val="annotation reference"/>
    <w:basedOn w:val="DefaultParagraphFont"/>
    <w:uiPriority w:val="99"/>
    <w:semiHidden/>
    <w:unhideWhenUsed/>
    <w:rsid w:val="001D6171"/>
    <w:rPr>
      <w:sz w:val="16"/>
      <w:szCs w:val="16"/>
    </w:rPr>
  </w:style>
  <w:style w:type="paragraph" w:styleId="CommentText">
    <w:name w:val="annotation text"/>
    <w:basedOn w:val="Normal"/>
    <w:link w:val="CommentTextChar"/>
    <w:uiPriority w:val="99"/>
    <w:unhideWhenUsed/>
    <w:rsid w:val="001D6171"/>
    <w:pPr>
      <w:spacing w:after="200" w:line="240" w:lineRule="auto"/>
    </w:pPr>
    <w:rPr>
      <w:sz w:val="20"/>
      <w:szCs w:val="20"/>
    </w:rPr>
  </w:style>
  <w:style w:type="character" w:customStyle="1" w:styleId="CommentTextChar">
    <w:name w:val="Comment Text Char"/>
    <w:basedOn w:val="DefaultParagraphFont"/>
    <w:link w:val="CommentText"/>
    <w:uiPriority w:val="99"/>
    <w:rsid w:val="001D6171"/>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D6171"/>
    <w:pPr>
      <w:spacing w:after="160"/>
    </w:pPr>
    <w:rPr>
      <w:b/>
      <w:bCs/>
    </w:rPr>
  </w:style>
  <w:style w:type="character" w:customStyle="1" w:styleId="CommentSubjectChar">
    <w:name w:val="Comment Subject Char"/>
    <w:basedOn w:val="CommentTextChar"/>
    <w:link w:val="CommentSubject"/>
    <w:uiPriority w:val="99"/>
    <w:semiHidden/>
    <w:rsid w:val="001D6171"/>
    <w:rPr>
      <w:rFonts w:ascii="Calibri" w:eastAsia="Calibri" w:hAnsi="Calibri" w:cs="Calibri"/>
      <w:b/>
      <w:bCs/>
      <w:sz w:val="20"/>
      <w:szCs w:val="20"/>
      <w:lang w:eastAsia="en-GB"/>
    </w:rPr>
  </w:style>
  <w:style w:type="character" w:customStyle="1" w:styleId="wi-fullname">
    <w:name w:val="wi-fullname"/>
    <w:basedOn w:val="DefaultParagraphFont"/>
    <w:rsid w:val="001D6171"/>
  </w:style>
  <w:style w:type="character" w:customStyle="1" w:styleId="al-author-delim">
    <w:name w:val="al-author-delim"/>
    <w:basedOn w:val="DefaultParagraphFont"/>
    <w:rsid w:val="001D6171"/>
  </w:style>
  <w:style w:type="paragraph" w:styleId="NormalWeb">
    <w:name w:val="Normal (Web)"/>
    <w:basedOn w:val="Normal"/>
    <w:uiPriority w:val="99"/>
    <w:unhideWhenUsed/>
    <w:rsid w:val="001D61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6171"/>
    <w:pPr>
      <w:ind w:left="720"/>
      <w:contextualSpacing/>
    </w:pPr>
  </w:style>
  <w:style w:type="paragraph" w:styleId="TOCHeading">
    <w:name w:val="TOC Heading"/>
    <w:basedOn w:val="Heading1"/>
    <w:next w:val="Normal"/>
    <w:uiPriority w:val="39"/>
    <w:unhideWhenUsed/>
    <w:qFormat/>
    <w:rsid w:val="001D6171"/>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
    <w:name w:val="toc 2"/>
    <w:basedOn w:val="Normal"/>
    <w:next w:val="Normal"/>
    <w:autoRedefine/>
    <w:uiPriority w:val="39"/>
    <w:unhideWhenUsed/>
    <w:rsid w:val="001D6171"/>
    <w:pPr>
      <w:spacing w:after="100"/>
    </w:pPr>
  </w:style>
  <w:style w:type="paragraph" w:styleId="TOC1">
    <w:name w:val="toc 1"/>
    <w:basedOn w:val="Normal"/>
    <w:next w:val="Normal"/>
    <w:autoRedefine/>
    <w:uiPriority w:val="39"/>
    <w:unhideWhenUsed/>
    <w:rsid w:val="001D6171"/>
    <w:pPr>
      <w:spacing w:after="100"/>
    </w:pPr>
    <w:rPr>
      <w:b/>
      <w:bCs/>
    </w:rPr>
  </w:style>
  <w:style w:type="paragraph" w:styleId="TOC3">
    <w:name w:val="toc 3"/>
    <w:basedOn w:val="Normal"/>
    <w:next w:val="Normal"/>
    <w:autoRedefine/>
    <w:uiPriority w:val="39"/>
    <w:unhideWhenUsed/>
    <w:rsid w:val="001D6171"/>
    <w:pPr>
      <w:spacing w:after="100"/>
    </w:pPr>
    <w:rPr>
      <w:rFonts w:eastAsiaTheme="minorEastAsia" w:cs="Times New Roman"/>
      <w:lang w:val="en-US"/>
    </w:rPr>
  </w:style>
  <w:style w:type="paragraph" w:styleId="Subtitle">
    <w:name w:val="Subtitle"/>
    <w:basedOn w:val="Normal"/>
    <w:next w:val="Normal"/>
    <w:link w:val="SubtitleChar"/>
    <w:uiPriority w:val="11"/>
    <w:qFormat/>
    <w:rsid w:val="001D617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D6171"/>
    <w:rPr>
      <w:rFonts w:ascii="Georgia" w:eastAsia="Georgia" w:hAnsi="Georgia" w:cs="Georgia"/>
      <w:i/>
      <w:color w:val="666666"/>
      <w:sz w:val="48"/>
      <w:szCs w:val="48"/>
      <w:lang w:eastAsia="en-GB"/>
    </w:rPr>
  </w:style>
  <w:style w:type="table" w:styleId="TableGrid">
    <w:name w:val="Table Grid"/>
    <w:basedOn w:val="TableNormal"/>
    <w:uiPriority w:val="59"/>
    <w:rsid w:val="001D6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6171"/>
    <w:pPr>
      <w:spacing w:after="0" w:line="240" w:lineRule="auto"/>
    </w:pPr>
  </w:style>
  <w:style w:type="character" w:styleId="Emphasis">
    <w:name w:val="Emphasis"/>
    <w:basedOn w:val="DefaultParagraphFont"/>
    <w:uiPriority w:val="20"/>
    <w:qFormat/>
    <w:rsid w:val="001D6171"/>
    <w:rPr>
      <w:i/>
      <w:iCs/>
    </w:rPr>
  </w:style>
  <w:style w:type="character" w:customStyle="1" w:styleId="UnresolvedMention1">
    <w:name w:val="Unresolved Mention1"/>
    <w:basedOn w:val="DefaultParagraphFont"/>
    <w:uiPriority w:val="99"/>
    <w:semiHidden/>
    <w:unhideWhenUsed/>
    <w:rsid w:val="001D6171"/>
    <w:rPr>
      <w:color w:val="605E5C"/>
      <w:shd w:val="clear" w:color="auto" w:fill="E1DFDD"/>
    </w:rPr>
  </w:style>
  <w:style w:type="paragraph" w:styleId="FootnoteText">
    <w:name w:val="footnote text"/>
    <w:basedOn w:val="Normal"/>
    <w:link w:val="FootnoteTextChar"/>
    <w:uiPriority w:val="99"/>
    <w:semiHidden/>
    <w:unhideWhenUsed/>
    <w:rsid w:val="001D617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D6171"/>
    <w:rPr>
      <w:sz w:val="20"/>
      <w:szCs w:val="20"/>
    </w:rPr>
  </w:style>
  <w:style w:type="character" w:styleId="FootnoteReference">
    <w:name w:val="footnote reference"/>
    <w:basedOn w:val="DefaultParagraphFont"/>
    <w:uiPriority w:val="99"/>
    <w:semiHidden/>
    <w:unhideWhenUsed/>
    <w:rsid w:val="001D6171"/>
    <w:rPr>
      <w:vertAlign w:val="superscript"/>
    </w:rPr>
  </w:style>
  <w:style w:type="character" w:customStyle="1" w:styleId="normaltextrun">
    <w:name w:val="normaltextrun"/>
    <w:basedOn w:val="DefaultParagraphFont"/>
    <w:rsid w:val="001D6171"/>
  </w:style>
  <w:style w:type="character" w:customStyle="1" w:styleId="eop">
    <w:name w:val="eop"/>
    <w:basedOn w:val="DefaultParagraphFont"/>
    <w:rsid w:val="001D6171"/>
  </w:style>
  <w:style w:type="character" w:customStyle="1" w:styleId="mark1n8loysqf">
    <w:name w:val="mark1n8loysqf"/>
    <w:basedOn w:val="DefaultParagraphFont"/>
    <w:rsid w:val="001D6171"/>
  </w:style>
  <w:style w:type="character" w:styleId="EndnoteReference">
    <w:name w:val="endnote reference"/>
    <w:basedOn w:val="DefaultParagraphFont"/>
    <w:uiPriority w:val="99"/>
    <w:semiHidden/>
    <w:unhideWhenUsed/>
    <w:rsid w:val="001D6171"/>
    <w:rPr>
      <w:vertAlign w:val="superscript"/>
    </w:rPr>
  </w:style>
  <w:style w:type="character" w:styleId="Strong">
    <w:name w:val="Strong"/>
    <w:basedOn w:val="DefaultParagraphFont"/>
    <w:uiPriority w:val="22"/>
    <w:qFormat/>
    <w:rsid w:val="001D6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9953">
      <w:bodyDiv w:val="1"/>
      <w:marLeft w:val="0"/>
      <w:marRight w:val="0"/>
      <w:marTop w:val="0"/>
      <w:marBottom w:val="0"/>
      <w:divBdr>
        <w:top w:val="none" w:sz="0" w:space="0" w:color="auto"/>
        <w:left w:val="none" w:sz="0" w:space="0" w:color="auto"/>
        <w:bottom w:val="none" w:sz="0" w:space="0" w:color="auto"/>
        <w:right w:val="none" w:sz="0" w:space="0" w:color="auto"/>
      </w:divBdr>
    </w:div>
    <w:div w:id="261649323">
      <w:bodyDiv w:val="1"/>
      <w:marLeft w:val="0"/>
      <w:marRight w:val="0"/>
      <w:marTop w:val="0"/>
      <w:marBottom w:val="0"/>
      <w:divBdr>
        <w:top w:val="none" w:sz="0" w:space="0" w:color="auto"/>
        <w:left w:val="none" w:sz="0" w:space="0" w:color="auto"/>
        <w:bottom w:val="none" w:sz="0" w:space="0" w:color="auto"/>
        <w:right w:val="none" w:sz="0" w:space="0" w:color="auto"/>
      </w:divBdr>
    </w:div>
    <w:div w:id="286619545">
      <w:bodyDiv w:val="1"/>
      <w:marLeft w:val="0"/>
      <w:marRight w:val="0"/>
      <w:marTop w:val="0"/>
      <w:marBottom w:val="0"/>
      <w:divBdr>
        <w:top w:val="none" w:sz="0" w:space="0" w:color="auto"/>
        <w:left w:val="none" w:sz="0" w:space="0" w:color="auto"/>
        <w:bottom w:val="none" w:sz="0" w:space="0" w:color="auto"/>
        <w:right w:val="none" w:sz="0" w:space="0" w:color="auto"/>
      </w:divBdr>
    </w:div>
    <w:div w:id="295988703">
      <w:bodyDiv w:val="1"/>
      <w:marLeft w:val="0"/>
      <w:marRight w:val="0"/>
      <w:marTop w:val="0"/>
      <w:marBottom w:val="0"/>
      <w:divBdr>
        <w:top w:val="none" w:sz="0" w:space="0" w:color="auto"/>
        <w:left w:val="none" w:sz="0" w:space="0" w:color="auto"/>
        <w:bottom w:val="none" w:sz="0" w:space="0" w:color="auto"/>
        <w:right w:val="none" w:sz="0" w:space="0" w:color="auto"/>
      </w:divBdr>
    </w:div>
    <w:div w:id="479003604">
      <w:bodyDiv w:val="1"/>
      <w:marLeft w:val="0"/>
      <w:marRight w:val="0"/>
      <w:marTop w:val="0"/>
      <w:marBottom w:val="0"/>
      <w:divBdr>
        <w:top w:val="none" w:sz="0" w:space="0" w:color="auto"/>
        <w:left w:val="none" w:sz="0" w:space="0" w:color="auto"/>
        <w:bottom w:val="none" w:sz="0" w:space="0" w:color="auto"/>
        <w:right w:val="none" w:sz="0" w:space="0" w:color="auto"/>
      </w:divBdr>
      <w:divsChild>
        <w:div w:id="91244343">
          <w:marLeft w:val="0"/>
          <w:marRight w:val="0"/>
          <w:marTop w:val="0"/>
          <w:marBottom w:val="0"/>
          <w:divBdr>
            <w:top w:val="none" w:sz="0" w:space="0" w:color="auto"/>
            <w:left w:val="none" w:sz="0" w:space="0" w:color="auto"/>
            <w:bottom w:val="none" w:sz="0" w:space="0" w:color="auto"/>
            <w:right w:val="none" w:sz="0" w:space="0" w:color="auto"/>
          </w:divBdr>
          <w:divsChild>
            <w:div w:id="1515530476">
              <w:marLeft w:val="0"/>
              <w:marRight w:val="0"/>
              <w:marTop w:val="0"/>
              <w:marBottom w:val="0"/>
              <w:divBdr>
                <w:top w:val="none" w:sz="0" w:space="0" w:color="auto"/>
                <w:left w:val="none" w:sz="0" w:space="0" w:color="auto"/>
                <w:bottom w:val="none" w:sz="0" w:space="0" w:color="auto"/>
                <w:right w:val="none" w:sz="0" w:space="0" w:color="auto"/>
              </w:divBdr>
              <w:divsChild>
                <w:div w:id="1471092723">
                  <w:marLeft w:val="0"/>
                  <w:marRight w:val="0"/>
                  <w:marTop w:val="0"/>
                  <w:marBottom w:val="0"/>
                  <w:divBdr>
                    <w:top w:val="none" w:sz="0" w:space="0" w:color="auto"/>
                    <w:left w:val="none" w:sz="0" w:space="0" w:color="auto"/>
                    <w:bottom w:val="none" w:sz="0" w:space="0" w:color="auto"/>
                    <w:right w:val="none" w:sz="0" w:space="0" w:color="auto"/>
                  </w:divBdr>
                  <w:divsChild>
                    <w:div w:id="1397775295">
                      <w:marLeft w:val="0"/>
                      <w:marRight w:val="0"/>
                      <w:marTop w:val="0"/>
                      <w:marBottom w:val="0"/>
                      <w:divBdr>
                        <w:top w:val="none" w:sz="0" w:space="0" w:color="auto"/>
                        <w:left w:val="none" w:sz="0" w:space="0" w:color="auto"/>
                        <w:bottom w:val="none" w:sz="0" w:space="0" w:color="auto"/>
                        <w:right w:val="none" w:sz="0" w:space="0" w:color="auto"/>
                      </w:divBdr>
                      <w:divsChild>
                        <w:div w:id="3547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278332">
      <w:bodyDiv w:val="1"/>
      <w:marLeft w:val="0"/>
      <w:marRight w:val="0"/>
      <w:marTop w:val="0"/>
      <w:marBottom w:val="0"/>
      <w:divBdr>
        <w:top w:val="none" w:sz="0" w:space="0" w:color="auto"/>
        <w:left w:val="none" w:sz="0" w:space="0" w:color="auto"/>
        <w:bottom w:val="none" w:sz="0" w:space="0" w:color="auto"/>
        <w:right w:val="none" w:sz="0" w:space="0" w:color="auto"/>
      </w:divBdr>
    </w:div>
    <w:div w:id="716970405">
      <w:bodyDiv w:val="1"/>
      <w:marLeft w:val="0"/>
      <w:marRight w:val="0"/>
      <w:marTop w:val="0"/>
      <w:marBottom w:val="0"/>
      <w:divBdr>
        <w:top w:val="none" w:sz="0" w:space="0" w:color="auto"/>
        <w:left w:val="none" w:sz="0" w:space="0" w:color="auto"/>
        <w:bottom w:val="none" w:sz="0" w:space="0" w:color="auto"/>
        <w:right w:val="none" w:sz="0" w:space="0" w:color="auto"/>
      </w:divBdr>
    </w:div>
    <w:div w:id="832719339">
      <w:bodyDiv w:val="1"/>
      <w:marLeft w:val="0"/>
      <w:marRight w:val="0"/>
      <w:marTop w:val="0"/>
      <w:marBottom w:val="0"/>
      <w:divBdr>
        <w:top w:val="none" w:sz="0" w:space="0" w:color="auto"/>
        <w:left w:val="none" w:sz="0" w:space="0" w:color="auto"/>
        <w:bottom w:val="none" w:sz="0" w:space="0" w:color="auto"/>
        <w:right w:val="none" w:sz="0" w:space="0" w:color="auto"/>
      </w:divBdr>
    </w:div>
    <w:div w:id="890847618">
      <w:bodyDiv w:val="1"/>
      <w:marLeft w:val="0"/>
      <w:marRight w:val="0"/>
      <w:marTop w:val="0"/>
      <w:marBottom w:val="0"/>
      <w:divBdr>
        <w:top w:val="none" w:sz="0" w:space="0" w:color="auto"/>
        <w:left w:val="none" w:sz="0" w:space="0" w:color="auto"/>
        <w:bottom w:val="none" w:sz="0" w:space="0" w:color="auto"/>
        <w:right w:val="none" w:sz="0" w:space="0" w:color="auto"/>
      </w:divBdr>
    </w:div>
    <w:div w:id="1656296198">
      <w:bodyDiv w:val="1"/>
      <w:marLeft w:val="0"/>
      <w:marRight w:val="0"/>
      <w:marTop w:val="0"/>
      <w:marBottom w:val="0"/>
      <w:divBdr>
        <w:top w:val="none" w:sz="0" w:space="0" w:color="auto"/>
        <w:left w:val="none" w:sz="0" w:space="0" w:color="auto"/>
        <w:bottom w:val="none" w:sz="0" w:space="0" w:color="auto"/>
        <w:right w:val="none" w:sz="0" w:space="0" w:color="auto"/>
      </w:divBdr>
    </w:div>
    <w:div w:id="1797018661">
      <w:bodyDiv w:val="1"/>
      <w:marLeft w:val="0"/>
      <w:marRight w:val="0"/>
      <w:marTop w:val="0"/>
      <w:marBottom w:val="0"/>
      <w:divBdr>
        <w:top w:val="none" w:sz="0" w:space="0" w:color="auto"/>
        <w:left w:val="none" w:sz="0" w:space="0" w:color="auto"/>
        <w:bottom w:val="none" w:sz="0" w:space="0" w:color="auto"/>
        <w:right w:val="none" w:sz="0" w:space="0" w:color="auto"/>
      </w:divBdr>
    </w:div>
    <w:div w:id="1872568563">
      <w:bodyDiv w:val="1"/>
      <w:marLeft w:val="0"/>
      <w:marRight w:val="0"/>
      <w:marTop w:val="0"/>
      <w:marBottom w:val="0"/>
      <w:divBdr>
        <w:top w:val="none" w:sz="0" w:space="0" w:color="auto"/>
        <w:left w:val="none" w:sz="0" w:space="0" w:color="auto"/>
        <w:bottom w:val="none" w:sz="0" w:space="0" w:color="auto"/>
        <w:right w:val="none" w:sz="0" w:space="0" w:color="auto"/>
      </w:divBdr>
    </w:div>
    <w:div w:id="204278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yan.horsfall.u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848282-1461-2B4B-9930-A418190FDCE6}">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B46A5-C3EC-44E4-B48D-0CBA339B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25795</Words>
  <Characters>147035</Characters>
  <Application>Microsoft Office Word</Application>
  <DocSecurity>0</DocSecurity>
  <Lines>1225</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Horsfall</dc:creator>
  <cp:keywords/>
  <dc:description/>
  <cp:lastModifiedBy>Ryan Horsfall</cp:lastModifiedBy>
  <cp:revision>2</cp:revision>
  <cp:lastPrinted>2023-03-05T12:27:00Z</cp:lastPrinted>
  <dcterms:created xsi:type="dcterms:W3CDTF">2024-04-25T16:46:00Z</dcterms:created>
  <dcterms:modified xsi:type="dcterms:W3CDTF">2024-04-25T16:46:00Z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a020c355-75a7-3b9d-b23f-230ef9bbffc5</vt:lpwstr>
  </property>
  <property fmtid="{D5CDD505-2E9C-101B-9397-08002B2CF9AE}" pid="24" name="Mendeley Citation Style_1">
    <vt:lpwstr>http://www.zotero.org/styles/apa</vt:lpwstr>
  </property>
</Properties>
</file>