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8E" w:rsidRPr="00562070" w:rsidRDefault="003A498E" w:rsidP="00F75DBE">
      <w:pPr>
        <w:spacing w:line="480" w:lineRule="auto"/>
        <w:jc w:val="both"/>
        <w:rPr>
          <w:rFonts w:ascii="Times New Roman" w:hAnsi="Times New Roman" w:cs="Times New Roman"/>
          <w:b/>
          <w:caps/>
          <w:sz w:val="24"/>
          <w:szCs w:val="24"/>
        </w:rPr>
      </w:pPr>
      <w:bookmarkStart w:id="0" w:name="_GoBack"/>
      <w:bookmarkEnd w:id="0"/>
    </w:p>
    <w:p w:rsidR="00A831FB" w:rsidRDefault="00A831FB" w:rsidP="00F75DBE">
      <w:pPr>
        <w:spacing w:line="480" w:lineRule="auto"/>
        <w:jc w:val="both"/>
        <w:rPr>
          <w:rFonts w:ascii="Times New Roman" w:hAnsi="Times New Roman" w:cs="Times New Roman"/>
          <w:b/>
          <w:caps/>
          <w:sz w:val="24"/>
          <w:szCs w:val="24"/>
        </w:rPr>
      </w:pPr>
    </w:p>
    <w:p w:rsidR="00A831FB" w:rsidRDefault="00671757" w:rsidP="00F75DBE">
      <w:pPr>
        <w:spacing w:line="480" w:lineRule="auto"/>
        <w:jc w:val="center"/>
        <w:rPr>
          <w:rFonts w:ascii="Times New Roman" w:hAnsi="Times New Roman" w:cs="Times New Roman"/>
          <w:sz w:val="24"/>
          <w:szCs w:val="24"/>
        </w:rPr>
      </w:pPr>
      <w:r w:rsidRPr="00A831FB">
        <w:rPr>
          <w:rFonts w:ascii="Times New Roman" w:hAnsi="Times New Roman" w:cs="Times New Roman"/>
          <w:sz w:val="24"/>
          <w:szCs w:val="24"/>
        </w:rPr>
        <w:t xml:space="preserve">Becoming </w:t>
      </w:r>
      <w:r w:rsidR="00A831FB">
        <w:rPr>
          <w:rFonts w:ascii="Times New Roman" w:hAnsi="Times New Roman" w:cs="Times New Roman"/>
          <w:sz w:val="24"/>
          <w:szCs w:val="24"/>
        </w:rPr>
        <w:t xml:space="preserve">Other-wise: </w:t>
      </w:r>
    </w:p>
    <w:p w:rsidR="00A831FB" w:rsidRDefault="00A831FB" w:rsidP="00F75DBE">
      <w:pPr>
        <w:spacing w:line="480" w:lineRule="auto"/>
        <w:jc w:val="center"/>
        <w:rPr>
          <w:rFonts w:ascii="Times New Roman" w:hAnsi="Times New Roman" w:cs="Times New Roman"/>
          <w:sz w:val="24"/>
          <w:szCs w:val="24"/>
        </w:rPr>
      </w:pPr>
      <w:r>
        <w:rPr>
          <w:rFonts w:ascii="Times New Roman" w:hAnsi="Times New Roman" w:cs="Times New Roman"/>
          <w:sz w:val="24"/>
          <w:szCs w:val="24"/>
        </w:rPr>
        <w:t>T</w:t>
      </w:r>
      <w:r w:rsidR="00671757" w:rsidRPr="00A831FB">
        <w:rPr>
          <w:rFonts w:ascii="Times New Roman" w:hAnsi="Times New Roman" w:cs="Times New Roman"/>
          <w:sz w:val="24"/>
          <w:szCs w:val="24"/>
        </w:rPr>
        <w:t>ransforming I</w:t>
      </w:r>
      <w:r w:rsidR="00A936DD" w:rsidRPr="00A831FB">
        <w:rPr>
          <w:rFonts w:ascii="Times New Roman" w:hAnsi="Times New Roman" w:cs="Times New Roman"/>
          <w:sz w:val="24"/>
          <w:szCs w:val="24"/>
        </w:rPr>
        <w:t xml:space="preserve">nternational </w:t>
      </w:r>
      <w:r w:rsidR="00671757" w:rsidRPr="00A831FB">
        <w:rPr>
          <w:rFonts w:ascii="Times New Roman" w:hAnsi="Times New Roman" w:cs="Times New Roman"/>
          <w:sz w:val="24"/>
          <w:szCs w:val="24"/>
        </w:rPr>
        <w:t>S</w:t>
      </w:r>
      <w:r w:rsidR="00A936DD" w:rsidRPr="00A831FB">
        <w:rPr>
          <w:rFonts w:ascii="Times New Roman" w:hAnsi="Times New Roman" w:cs="Times New Roman"/>
          <w:sz w:val="24"/>
          <w:szCs w:val="24"/>
        </w:rPr>
        <w:t>ervice-</w:t>
      </w:r>
      <w:r w:rsidR="00671757" w:rsidRPr="00A831FB">
        <w:rPr>
          <w:rFonts w:ascii="Times New Roman" w:hAnsi="Times New Roman" w:cs="Times New Roman"/>
          <w:sz w:val="24"/>
          <w:szCs w:val="24"/>
        </w:rPr>
        <w:t>L</w:t>
      </w:r>
      <w:r w:rsidR="00A936DD" w:rsidRPr="00A831FB">
        <w:rPr>
          <w:rFonts w:ascii="Times New Roman" w:hAnsi="Times New Roman" w:cs="Times New Roman"/>
          <w:sz w:val="24"/>
          <w:szCs w:val="24"/>
        </w:rPr>
        <w:t>earning</w:t>
      </w:r>
      <w:r w:rsidR="00671757" w:rsidRPr="00A831FB">
        <w:rPr>
          <w:rFonts w:ascii="Times New Roman" w:hAnsi="Times New Roman" w:cs="Times New Roman"/>
          <w:sz w:val="24"/>
          <w:szCs w:val="24"/>
        </w:rPr>
        <w:t xml:space="preserve"> </w:t>
      </w:r>
    </w:p>
    <w:p w:rsidR="004261EB" w:rsidRDefault="00EA209B" w:rsidP="00F75DBE">
      <w:pPr>
        <w:spacing w:line="480" w:lineRule="auto"/>
        <w:jc w:val="center"/>
        <w:rPr>
          <w:rFonts w:ascii="Times New Roman" w:hAnsi="Times New Roman" w:cs="Times New Roman"/>
          <w:sz w:val="24"/>
          <w:szCs w:val="24"/>
        </w:rPr>
      </w:pPr>
      <w:r w:rsidRPr="00A831FB">
        <w:rPr>
          <w:rFonts w:ascii="Times New Roman" w:hAnsi="Times New Roman" w:cs="Times New Roman"/>
          <w:sz w:val="24"/>
          <w:szCs w:val="24"/>
        </w:rPr>
        <w:t>Through</w:t>
      </w:r>
      <w:r w:rsidR="00671757" w:rsidRPr="00A831FB">
        <w:rPr>
          <w:rFonts w:ascii="Times New Roman" w:hAnsi="Times New Roman" w:cs="Times New Roman"/>
          <w:sz w:val="24"/>
          <w:szCs w:val="24"/>
        </w:rPr>
        <w:t xml:space="preserve"> </w:t>
      </w:r>
      <w:r w:rsidR="00A831FB">
        <w:rPr>
          <w:rFonts w:ascii="Times New Roman" w:hAnsi="Times New Roman" w:cs="Times New Roman"/>
          <w:sz w:val="24"/>
          <w:szCs w:val="24"/>
        </w:rPr>
        <w:t>N</w:t>
      </w:r>
      <w:r w:rsidR="00671757" w:rsidRPr="00A831FB">
        <w:rPr>
          <w:rFonts w:ascii="Times New Roman" w:hAnsi="Times New Roman" w:cs="Times New Roman"/>
          <w:sz w:val="24"/>
          <w:szCs w:val="24"/>
        </w:rPr>
        <w:t xml:space="preserve">urturing </w:t>
      </w:r>
      <w:r w:rsidR="00A831FB">
        <w:rPr>
          <w:rFonts w:ascii="Times New Roman" w:hAnsi="Times New Roman" w:cs="Times New Roman"/>
          <w:sz w:val="24"/>
          <w:szCs w:val="24"/>
        </w:rPr>
        <w:t>C</w:t>
      </w:r>
      <w:r w:rsidR="007810CB" w:rsidRPr="00A831FB">
        <w:rPr>
          <w:rFonts w:ascii="Times New Roman" w:hAnsi="Times New Roman" w:cs="Times New Roman"/>
          <w:sz w:val="24"/>
          <w:szCs w:val="24"/>
        </w:rPr>
        <w:t>osmopolitanism</w:t>
      </w:r>
    </w:p>
    <w:p w:rsidR="00A831FB" w:rsidRDefault="00A831FB" w:rsidP="00F75DB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Philip M. </w:t>
      </w:r>
      <w:proofErr w:type="spellStart"/>
      <w:r>
        <w:rPr>
          <w:rFonts w:ascii="Times New Roman" w:hAnsi="Times New Roman" w:cs="Times New Roman"/>
          <w:sz w:val="24"/>
          <w:szCs w:val="24"/>
        </w:rPr>
        <w:t>Bamber</w:t>
      </w:r>
      <w:proofErr w:type="spellEnd"/>
    </w:p>
    <w:p w:rsidR="00A831FB" w:rsidRDefault="00A831FB" w:rsidP="00F75DBE">
      <w:pPr>
        <w:spacing w:line="480" w:lineRule="auto"/>
        <w:jc w:val="center"/>
        <w:rPr>
          <w:rFonts w:ascii="Times New Roman" w:hAnsi="Times New Roman" w:cs="Times New Roman"/>
          <w:sz w:val="24"/>
          <w:szCs w:val="24"/>
        </w:rPr>
      </w:pPr>
      <w:r>
        <w:rPr>
          <w:rFonts w:ascii="Times New Roman" w:hAnsi="Times New Roman" w:cs="Times New Roman"/>
          <w:sz w:val="24"/>
          <w:szCs w:val="24"/>
        </w:rPr>
        <w:t>Liverpool Hope University</w:t>
      </w:r>
    </w:p>
    <w:p w:rsidR="00A831FB" w:rsidRDefault="00A831FB" w:rsidP="00F75DBE">
      <w:pPr>
        <w:spacing w:line="480" w:lineRule="auto"/>
        <w:jc w:val="center"/>
        <w:rPr>
          <w:rFonts w:ascii="Times New Roman" w:hAnsi="Times New Roman" w:cs="Times New Roman"/>
          <w:sz w:val="24"/>
          <w:szCs w:val="24"/>
        </w:rPr>
      </w:pPr>
    </w:p>
    <w:p w:rsidR="00A831FB" w:rsidRDefault="00A831FB" w:rsidP="00F75DBE">
      <w:pPr>
        <w:spacing w:line="480" w:lineRule="auto"/>
        <w:jc w:val="center"/>
        <w:rPr>
          <w:rFonts w:ascii="Times New Roman" w:hAnsi="Times New Roman" w:cs="Times New Roman"/>
          <w:sz w:val="24"/>
          <w:szCs w:val="24"/>
        </w:rPr>
      </w:pPr>
    </w:p>
    <w:p w:rsidR="00A831FB" w:rsidRDefault="00A831FB" w:rsidP="00F75DB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Correspondence concerning this article should be addressed to </w:t>
      </w:r>
    </w:p>
    <w:p w:rsidR="00A831FB" w:rsidRDefault="00A831FB" w:rsidP="00F75DB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Philp M. </w:t>
      </w:r>
      <w:proofErr w:type="spellStart"/>
      <w:r>
        <w:rPr>
          <w:rFonts w:ascii="Times New Roman" w:hAnsi="Times New Roman" w:cs="Times New Roman"/>
          <w:sz w:val="24"/>
          <w:szCs w:val="24"/>
        </w:rPr>
        <w:t>Bamber</w:t>
      </w:r>
      <w:proofErr w:type="spellEnd"/>
      <w:r>
        <w:rPr>
          <w:rFonts w:ascii="Times New Roman" w:hAnsi="Times New Roman" w:cs="Times New Roman"/>
          <w:sz w:val="24"/>
          <w:szCs w:val="24"/>
        </w:rPr>
        <w:t>, Liverpool Hope University</w:t>
      </w:r>
    </w:p>
    <w:p w:rsidR="00A831FB" w:rsidRPr="00562070" w:rsidRDefault="00A831FB" w:rsidP="00F75DBE">
      <w:pPr>
        <w:spacing w:line="480" w:lineRule="auto"/>
        <w:jc w:val="center"/>
        <w:rPr>
          <w:rFonts w:ascii="Times New Roman" w:hAnsi="Times New Roman" w:cs="Times New Roman"/>
          <w:b/>
          <w:caps/>
          <w:sz w:val="24"/>
          <w:szCs w:val="24"/>
        </w:rPr>
      </w:pPr>
      <w:r>
        <w:rPr>
          <w:rFonts w:ascii="Times New Roman" w:hAnsi="Times New Roman" w:cs="Times New Roman"/>
          <w:sz w:val="24"/>
          <w:szCs w:val="24"/>
        </w:rPr>
        <w:t xml:space="preserve">Contact bamberp@hope.ac.uk  </w:t>
      </w:r>
    </w:p>
    <w:p w:rsidR="00B6584F" w:rsidRDefault="00B6584F" w:rsidP="00F75DBE">
      <w:pPr>
        <w:spacing w:line="480" w:lineRule="auto"/>
        <w:ind w:left="1134" w:right="1134"/>
        <w:jc w:val="both"/>
        <w:rPr>
          <w:rFonts w:ascii="Times New Roman" w:hAnsi="Times New Roman" w:cs="Times New Roman"/>
          <w:b/>
          <w:sz w:val="24"/>
          <w:szCs w:val="24"/>
        </w:rPr>
      </w:pPr>
    </w:p>
    <w:p w:rsidR="00A831FB" w:rsidRDefault="00A831FB" w:rsidP="00F75DBE">
      <w:pPr>
        <w:spacing w:line="480" w:lineRule="auto"/>
        <w:ind w:left="1134" w:right="1134"/>
        <w:jc w:val="both"/>
        <w:rPr>
          <w:rFonts w:ascii="Times New Roman" w:hAnsi="Times New Roman" w:cs="Times New Roman"/>
          <w:b/>
          <w:sz w:val="24"/>
          <w:szCs w:val="24"/>
        </w:rPr>
      </w:pPr>
    </w:p>
    <w:p w:rsidR="00A831FB" w:rsidRDefault="00A831FB" w:rsidP="00F75DBE">
      <w:pPr>
        <w:spacing w:line="480" w:lineRule="auto"/>
        <w:ind w:left="1134" w:right="1134"/>
        <w:jc w:val="both"/>
        <w:rPr>
          <w:rFonts w:ascii="Times New Roman" w:hAnsi="Times New Roman" w:cs="Times New Roman"/>
          <w:b/>
          <w:sz w:val="24"/>
          <w:szCs w:val="24"/>
        </w:rPr>
      </w:pPr>
    </w:p>
    <w:p w:rsidR="00A831FB" w:rsidRDefault="00A831FB" w:rsidP="00F75DBE">
      <w:pPr>
        <w:spacing w:line="480" w:lineRule="auto"/>
        <w:ind w:left="1134" w:right="1134"/>
        <w:jc w:val="both"/>
        <w:rPr>
          <w:rFonts w:ascii="Times New Roman" w:hAnsi="Times New Roman" w:cs="Times New Roman"/>
          <w:b/>
          <w:sz w:val="24"/>
          <w:szCs w:val="24"/>
        </w:rPr>
      </w:pPr>
    </w:p>
    <w:p w:rsidR="00A831FB" w:rsidRDefault="00A831FB" w:rsidP="00F75DBE">
      <w:pPr>
        <w:spacing w:line="480" w:lineRule="auto"/>
        <w:ind w:left="1134" w:right="1134"/>
        <w:jc w:val="both"/>
        <w:rPr>
          <w:rFonts w:ascii="Times New Roman" w:hAnsi="Times New Roman" w:cs="Times New Roman"/>
          <w:b/>
          <w:sz w:val="24"/>
          <w:szCs w:val="24"/>
        </w:rPr>
      </w:pPr>
    </w:p>
    <w:p w:rsidR="00A831FB" w:rsidRDefault="00A831FB" w:rsidP="00F75DBE">
      <w:pPr>
        <w:spacing w:line="480" w:lineRule="auto"/>
        <w:ind w:left="1134" w:right="1134"/>
        <w:jc w:val="both"/>
        <w:rPr>
          <w:rFonts w:ascii="Times New Roman" w:hAnsi="Times New Roman" w:cs="Times New Roman"/>
          <w:b/>
          <w:sz w:val="24"/>
          <w:szCs w:val="24"/>
        </w:rPr>
      </w:pPr>
    </w:p>
    <w:p w:rsidR="00A831FB" w:rsidRPr="00562070" w:rsidRDefault="00A831FB" w:rsidP="00F75DBE">
      <w:pPr>
        <w:spacing w:line="480" w:lineRule="auto"/>
        <w:ind w:right="1134"/>
        <w:jc w:val="both"/>
        <w:rPr>
          <w:rFonts w:ascii="Times New Roman" w:hAnsi="Times New Roman" w:cs="Times New Roman"/>
          <w:b/>
          <w:sz w:val="24"/>
          <w:szCs w:val="24"/>
        </w:rPr>
      </w:pPr>
    </w:p>
    <w:p w:rsidR="00A831FB" w:rsidRPr="0018464E" w:rsidRDefault="0018464E" w:rsidP="0018464E">
      <w:pPr>
        <w:spacing w:line="480" w:lineRule="auto"/>
        <w:ind w:left="1134" w:right="1134"/>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FC021A" w:rsidRDefault="00C763DA" w:rsidP="0018464E">
      <w:pPr>
        <w:spacing w:after="0" w:line="480" w:lineRule="auto"/>
        <w:jc w:val="both"/>
        <w:rPr>
          <w:rFonts w:ascii="Times New Roman" w:eastAsia="Calibri" w:hAnsi="Times New Roman" w:cs="Times New Roman"/>
          <w:sz w:val="24"/>
          <w:szCs w:val="24"/>
        </w:rPr>
      </w:pPr>
      <w:r w:rsidRPr="0018464E">
        <w:rPr>
          <w:rFonts w:ascii="Times New Roman" w:hAnsi="Times New Roman" w:cs="Times New Roman"/>
          <w:sz w:val="24"/>
          <w:szCs w:val="24"/>
        </w:rPr>
        <w:t xml:space="preserve">This paper </w:t>
      </w:r>
      <w:r w:rsidR="00FC021A" w:rsidRPr="0018464E">
        <w:rPr>
          <w:rFonts w:ascii="Times New Roman" w:hAnsi="Times New Roman" w:cs="Times New Roman"/>
          <w:sz w:val="24"/>
          <w:szCs w:val="24"/>
        </w:rPr>
        <w:t xml:space="preserve">explores </w:t>
      </w:r>
      <w:r w:rsidR="00C72E8B" w:rsidRPr="0018464E">
        <w:rPr>
          <w:rFonts w:ascii="Times New Roman" w:hAnsi="Times New Roman" w:cs="Times New Roman"/>
          <w:sz w:val="24"/>
          <w:szCs w:val="24"/>
        </w:rPr>
        <w:t xml:space="preserve">the </w:t>
      </w:r>
      <w:r w:rsidRPr="0018464E">
        <w:rPr>
          <w:rFonts w:ascii="Times New Roman" w:hAnsi="Times New Roman" w:cs="Times New Roman"/>
          <w:sz w:val="24"/>
          <w:szCs w:val="24"/>
        </w:rPr>
        <w:t xml:space="preserve">potential </w:t>
      </w:r>
      <w:r w:rsidR="00CA2365" w:rsidRPr="0018464E">
        <w:rPr>
          <w:rFonts w:ascii="Times New Roman" w:hAnsi="Times New Roman" w:cs="Times New Roman"/>
          <w:sz w:val="24"/>
          <w:szCs w:val="24"/>
        </w:rPr>
        <w:t>of</w:t>
      </w:r>
      <w:r w:rsidR="00A831FB" w:rsidRPr="0018464E">
        <w:rPr>
          <w:rFonts w:ascii="Times New Roman" w:hAnsi="Times New Roman" w:cs="Times New Roman"/>
          <w:sz w:val="24"/>
          <w:szCs w:val="24"/>
        </w:rPr>
        <w:t xml:space="preserve"> pedagogical approaches such as </w:t>
      </w:r>
      <w:r w:rsidRPr="0018464E">
        <w:rPr>
          <w:rFonts w:ascii="Times New Roman" w:hAnsi="Times New Roman" w:cs="Times New Roman"/>
          <w:sz w:val="24"/>
          <w:szCs w:val="24"/>
        </w:rPr>
        <w:t xml:space="preserve">International Service-Learning </w:t>
      </w:r>
      <w:r w:rsidR="00C81973" w:rsidRPr="0018464E">
        <w:rPr>
          <w:rFonts w:ascii="Times New Roman" w:hAnsi="Times New Roman" w:cs="Times New Roman"/>
          <w:sz w:val="24"/>
          <w:szCs w:val="24"/>
        </w:rPr>
        <w:t xml:space="preserve">(ISL) </w:t>
      </w:r>
      <w:r w:rsidRPr="0018464E">
        <w:rPr>
          <w:rFonts w:ascii="Times New Roman" w:hAnsi="Times New Roman" w:cs="Times New Roman"/>
          <w:sz w:val="24"/>
          <w:szCs w:val="24"/>
        </w:rPr>
        <w:t>to</w:t>
      </w:r>
      <w:r w:rsidR="00FC021A" w:rsidRPr="0018464E">
        <w:rPr>
          <w:rFonts w:ascii="Times New Roman" w:hAnsi="Times New Roman" w:cs="Times New Roman"/>
          <w:sz w:val="24"/>
          <w:szCs w:val="24"/>
        </w:rPr>
        <w:t xml:space="preserve"> </w:t>
      </w:r>
      <w:r w:rsidRPr="0018464E">
        <w:rPr>
          <w:rFonts w:ascii="Times New Roman" w:hAnsi="Times New Roman" w:cs="Times New Roman"/>
          <w:sz w:val="24"/>
          <w:szCs w:val="24"/>
        </w:rPr>
        <w:t xml:space="preserve">cultivate </w:t>
      </w:r>
      <w:r w:rsidR="007B7F97" w:rsidRPr="0018464E">
        <w:rPr>
          <w:rFonts w:ascii="Times New Roman" w:hAnsi="Times New Roman" w:cs="Times New Roman"/>
          <w:sz w:val="24"/>
          <w:szCs w:val="24"/>
        </w:rPr>
        <w:t xml:space="preserve">a </w:t>
      </w:r>
      <w:r w:rsidRPr="0018464E">
        <w:rPr>
          <w:rFonts w:ascii="Times New Roman" w:hAnsi="Times New Roman" w:cs="Times New Roman"/>
          <w:sz w:val="24"/>
          <w:szCs w:val="24"/>
        </w:rPr>
        <w:t>cosmopolitan</w:t>
      </w:r>
      <w:r w:rsidR="007B7F97" w:rsidRPr="0018464E">
        <w:rPr>
          <w:rFonts w:ascii="Times New Roman" w:hAnsi="Times New Roman" w:cs="Times New Roman"/>
          <w:sz w:val="24"/>
          <w:szCs w:val="24"/>
        </w:rPr>
        <w:t xml:space="preserve"> orientation</w:t>
      </w:r>
      <w:r w:rsidR="00F930CA" w:rsidRPr="0018464E">
        <w:rPr>
          <w:rFonts w:ascii="Times New Roman" w:hAnsi="Times New Roman" w:cs="Times New Roman"/>
          <w:sz w:val="24"/>
          <w:szCs w:val="24"/>
        </w:rPr>
        <w:t>.</w:t>
      </w:r>
      <w:r w:rsidRPr="0018464E">
        <w:rPr>
          <w:rFonts w:ascii="Times New Roman" w:hAnsi="Times New Roman" w:cs="Times New Roman"/>
          <w:sz w:val="24"/>
          <w:szCs w:val="24"/>
        </w:rPr>
        <w:t xml:space="preserve"> </w:t>
      </w:r>
      <w:r w:rsidR="00FC021A" w:rsidRPr="0018464E">
        <w:rPr>
          <w:rFonts w:ascii="Times New Roman" w:hAnsi="Times New Roman" w:cs="Times New Roman"/>
          <w:sz w:val="24"/>
          <w:szCs w:val="24"/>
        </w:rPr>
        <w:t xml:space="preserve">Founded upon the premise that conceptualisations of transformative </w:t>
      </w:r>
      <w:r w:rsidR="00FC021A" w:rsidRPr="0018464E">
        <w:rPr>
          <w:rFonts w:ascii="Times New Roman" w:hAnsi="Times New Roman" w:cs="Times New Roman"/>
          <w:noProof/>
          <w:sz w:val="24"/>
          <w:szCs w:val="24"/>
        </w:rPr>
        <w:t>learning</w:t>
      </w:r>
      <w:r w:rsidR="00FC021A" w:rsidRPr="0018464E">
        <w:rPr>
          <w:rFonts w:ascii="Times New Roman" w:hAnsi="Times New Roman" w:cs="Times New Roman"/>
          <w:sz w:val="24"/>
          <w:szCs w:val="24"/>
        </w:rPr>
        <w:t xml:space="preserve"> must be expanded upon to account for the interaction and balance between epistemological and ontological aspects of learning, it</w:t>
      </w:r>
      <w:r w:rsidR="007B7F97" w:rsidRPr="0018464E">
        <w:rPr>
          <w:rFonts w:ascii="Times New Roman" w:hAnsi="Times New Roman" w:cs="Times New Roman"/>
          <w:sz w:val="24"/>
          <w:szCs w:val="24"/>
        </w:rPr>
        <w:t xml:space="preserve"> seeks to illuminate</w:t>
      </w:r>
      <w:r w:rsidR="00FC021A" w:rsidRPr="0018464E">
        <w:rPr>
          <w:rFonts w:ascii="Times New Roman" w:hAnsi="Times New Roman" w:cs="Times New Roman"/>
          <w:sz w:val="24"/>
          <w:szCs w:val="24"/>
        </w:rPr>
        <w:t xml:space="preserve"> the barriers that inhibit the transformative nature of such experiences. </w:t>
      </w:r>
      <w:r w:rsidR="008257B5" w:rsidRPr="0018464E">
        <w:rPr>
          <w:rFonts w:ascii="Times New Roman" w:hAnsi="Times New Roman" w:cs="Times New Roman"/>
          <w:sz w:val="24"/>
          <w:szCs w:val="24"/>
        </w:rPr>
        <w:t>A</w:t>
      </w:r>
      <w:r w:rsidR="007B7F97" w:rsidRPr="0018464E">
        <w:rPr>
          <w:rFonts w:ascii="Times New Roman" w:hAnsi="Times New Roman" w:cs="Times New Roman"/>
          <w:sz w:val="24"/>
          <w:szCs w:val="24"/>
        </w:rPr>
        <w:t xml:space="preserve"> group of conditions, processes and resultant dispositions for cosmopolitan learning are identified as being particularly useful for interpreting the ongoing experience of ISL for 27 students across a range of locations. </w:t>
      </w:r>
      <w:r w:rsidR="007E7202" w:rsidRPr="0018464E">
        <w:rPr>
          <w:rFonts w:ascii="Times New Roman" w:hAnsi="Times New Roman" w:cs="Times New Roman"/>
          <w:sz w:val="24"/>
          <w:szCs w:val="24"/>
        </w:rPr>
        <w:t>T</w:t>
      </w:r>
      <w:r w:rsidR="006203E6" w:rsidRPr="0018464E">
        <w:rPr>
          <w:rFonts w:ascii="Times New Roman" w:hAnsi="Times New Roman" w:cs="Times New Roman"/>
          <w:sz w:val="24"/>
          <w:szCs w:val="24"/>
        </w:rPr>
        <w:t>his</w:t>
      </w:r>
      <w:r w:rsidR="00C81973" w:rsidRPr="0018464E">
        <w:rPr>
          <w:rFonts w:ascii="Times New Roman" w:hAnsi="Times New Roman" w:cs="Times New Roman"/>
          <w:sz w:val="24"/>
          <w:szCs w:val="24"/>
        </w:rPr>
        <w:t xml:space="preserve"> </w:t>
      </w:r>
      <w:r w:rsidR="00CA2365" w:rsidRPr="0018464E">
        <w:rPr>
          <w:rFonts w:ascii="Times New Roman" w:hAnsi="Times New Roman" w:cs="Times New Roman"/>
          <w:sz w:val="24"/>
          <w:szCs w:val="24"/>
        </w:rPr>
        <w:t>framework</w:t>
      </w:r>
      <w:r w:rsidR="006203E6" w:rsidRPr="0018464E">
        <w:rPr>
          <w:rFonts w:ascii="Times New Roman" w:hAnsi="Times New Roman" w:cs="Times New Roman"/>
          <w:sz w:val="24"/>
          <w:szCs w:val="24"/>
        </w:rPr>
        <w:t xml:space="preserve"> </w:t>
      </w:r>
      <w:r w:rsidR="007E7202" w:rsidRPr="0018464E">
        <w:rPr>
          <w:rFonts w:ascii="Times New Roman" w:hAnsi="Times New Roman" w:cs="Times New Roman"/>
          <w:sz w:val="24"/>
          <w:szCs w:val="24"/>
        </w:rPr>
        <w:t xml:space="preserve">is exemplified here to </w:t>
      </w:r>
      <w:r w:rsidR="006203E6" w:rsidRPr="0018464E">
        <w:rPr>
          <w:rFonts w:ascii="Times New Roman" w:hAnsi="Times New Roman" w:cs="Times New Roman"/>
          <w:sz w:val="24"/>
          <w:szCs w:val="24"/>
        </w:rPr>
        <w:t>develop</w:t>
      </w:r>
      <w:r w:rsidR="008257B5" w:rsidRPr="0018464E">
        <w:rPr>
          <w:rFonts w:ascii="Times New Roman" w:hAnsi="Times New Roman" w:cs="Times New Roman"/>
          <w:sz w:val="24"/>
          <w:szCs w:val="24"/>
        </w:rPr>
        <w:t xml:space="preserve"> understanding of </w:t>
      </w:r>
      <w:r w:rsidR="006203E6" w:rsidRPr="0018464E">
        <w:rPr>
          <w:rFonts w:ascii="Times New Roman" w:hAnsi="Times New Roman" w:cs="Times New Roman"/>
          <w:sz w:val="24"/>
          <w:szCs w:val="24"/>
        </w:rPr>
        <w:t xml:space="preserve">cosmopolitan </w:t>
      </w:r>
      <w:r w:rsidR="008257B5" w:rsidRPr="0018464E">
        <w:rPr>
          <w:rFonts w:ascii="Times New Roman" w:hAnsi="Times New Roman" w:cs="Times New Roman"/>
          <w:sz w:val="24"/>
          <w:szCs w:val="24"/>
        </w:rPr>
        <w:t xml:space="preserve">learning </w:t>
      </w:r>
      <w:r w:rsidR="006203E6" w:rsidRPr="0018464E">
        <w:rPr>
          <w:rFonts w:ascii="Times New Roman" w:hAnsi="Times New Roman" w:cs="Times New Roman"/>
          <w:sz w:val="24"/>
          <w:szCs w:val="24"/>
        </w:rPr>
        <w:t xml:space="preserve">as a </w:t>
      </w:r>
      <w:r w:rsidR="00CA2365" w:rsidRPr="0018464E">
        <w:rPr>
          <w:rFonts w:ascii="Times New Roman" w:hAnsi="Times New Roman" w:cs="Times New Roman"/>
          <w:sz w:val="24"/>
          <w:szCs w:val="24"/>
        </w:rPr>
        <w:t xml:space="preserve">transformative </w:t>
      </w:r>
      <w:r w:rsidR="006203E6" w:rsidRPr="0018464E">
        <w:rPr>
          <w:rFonts w:ascii="Times New Roman" w:hAnsi="Times New Roman" w:cs="Times New Roman"/>
          <w:sz w:val="24"/>
          <w:szCs w:val="24"/>
        </w:rPr>
        <w:t xml:space="preserve">process of becoming other-wise: a form of engagement that is fundamentally </w:t>
      </w:r>
      <w:r w:rsidR="007E7202" w:rsidRPr="0018464E">
        <w:rPr>
          <w:rFonts w:ascii="Times New Roman" w:hAnsi="Times New Roman" w:cs="Times New Roman"/>
          <w:sz w:val="24"/>
          <w:szCs w:val="24"/>
        </w:rPr>
        <w:t xml:space="preserve">holistic and </w:t>
      </w:r>
      <w:r w:rsidR="006203E6" w:rsidRPr="0018464E">
        <w:rPr>
          <w:rFonts w:ascii="Times New Roman" w:hAnsi="Times New Roman" w:cs="Times New Roman"/>
          <w:sz w:val="24"/>
          <w:szCs w:val="24"/>
        </w:rPr>
        <w:t xml:space="preserve">relational </w:t>
      </w:r>
      <w:r w:rsidR="007E7202" w:rsidRPr="0018464E">
        <w:rPr>
          <w:rFonts w:ascii="Times New Roman" w:hAnsi="Times New Roman" w:cs="Times New Roman"/>
          <w:sz w:val="24"/>
          <w:szCs w:val="24"/>
        </w:rPr>
        <w:t>with</w:t>
      </w:r>
      <w:r w:rsidR="006203E6" w:rsidRPr="0018464E">
        <w:rPr>
          <w:rFonts w:ascii="Times New Roman" w:hAnsi="Times New Roman" w:cs="Times New Roman"/>
          <w:sz w:val="24"/>
          <w:szCs w:val="24"/>
        </w:rPr>
        <w:t xml:space="preserve"> a distinct moral dimension. </w:t>
      </w:r>
      <w:r w:rsidR="00FC021A" w:rsidRPr="0018464E">
        <w:rPr>
          <w:rFonts w:ascii="Times New Roman" w:hAnsi="Times New Roman" w:cs="Times New Roman"/>
          <w:sz w:val="24"/>
          <w:szCs w:val="24"/>
        </w:rPr>
        <w:t xml:space="preserve">Although </w:t>
      </w:r>
      <w:r w:rsidR="00FC021A" w:rsidRPr="0018464E">
        <w:rPr>
          <w:rFonts w:ascii="Times New Roman" w:eastAsia="Calibri" w:hAnsi="Times New Roman" w:cs="Times New Roman"/>
          <w:sz w:val="24"/>
          <w:szCs w:val="24"/>
        </w:rPr>
        <w:t xml:space="preserve">ISL has the potential to </w:t>
      </w:r>
      <w:r w:rsidR="006203E6" w:rsidRPr="0018464E">
        <w:rPr>
          <w:rFonts w:ascii="Times New Roman" w:eastAsia="Calibri" w:hAnsi="Times New Roman" w:cs="Times New Roman"/>
          <w:sz w:val="24"/>
          <w:szCs w:val="24"/>
        </w:rPr>
        <w:t xml:space="preserve">nurture </w:t>
      </w:r>
      <w:r w:rsidR="004261EB" w:rsidRPr="0018464E">
        <w:rPr>
          <w:rFonts w:ascii="Times New Roman" w:eastAsia="Calibri" w:hAnsi="Times New Roman" w:cs="Times New Roman"/>
          <w:sz w:val="24"/>
          <w:szCs w:val="24"/>
        </w:rPr>
        <w:t>cosmopolitanism,</w:t>
      </w:r>
      <w:r w:rsidR="00FC021A" w:rsidRPr="0018464E">
        <w:rPr>
          <w:rFonts w:ascii="Times New Roman" w:eastAsia="Calibri" w:hAnsi="Times New Roman" w:cs="Times New Roman"/>
          <w:sz w:val="24"/>
          <w:szCs w:val="24"/>
        </w:rPr>
        <w:t xml:space="preserve"> evidence is presented of a number of factors that tend to militate against this.</w:t>
      </w:r>
      <w:r w:rsidR="007B7F97" w:rsidRPr="0018464E">
        <w:rPr>
          <w:rFonts w:ascii="Times New Roman" w:eastAsia="Calibri" w:hAnsi="Times New Roman" w:cs="Times New Roman"/>
          <w:sz w:val="24"/>
          <w:szCs w:val="24"/>
        </w:rPr>
        <w:t xml:space="preserve"> </w:t>
      </w:r>
    </w:p>
    <w:p w:rsidR="0018464E" w:rsidRPr="0018464E" w:rsidRDefault="0018464E" w:rsidP="0018464E">
      <w:pPr>
        <w:spacing w:after="0" w:line="480" w:lineRule="auto"/>
        <w:jc w:val="both"/>
        <w:rPr>
          <w:rFonts w:ascii="Times New Roman" w:hAnsi="Times New Roman" w:cs="Times New Roman"/>
          <w:sz w:val="24"/>
          <w:szCs w:val="24"/>
        </w:rPr>
      </w:pPr>
    </w:p>
    <w:p w:rsidR="00FC021A" w:rsidRPr="0018464E" w:rsidRDefault="00AA40FF" w:rsidP="0018464E">
      <w:pPr>
        <w:spacing w:after="0" w:line="480" w:lineRule="auto"/>
        <w:jc w:val="both"/>
        <w:rPr>
          <w:rFonts w:ascii="Times New Roman" w:hAnsi="Times New Roman" w:cs="Times New Roman"/>
          <w:sz w:val="24"/>
          <w:szCs w:val="24"/>
        </w:rPr>
      </w:pPr>
      <w:r w:rsidRPr="0018464E">
        <w:rPr>
          <w:rFonts w:ascii="Times New Roman" w:hAnsi="Times New Roman" w:cs="Times New Roman"/>
          <w:sz w:val="24"/>
          <w:szCs w:val="24"/>
        </w:rPr>
        <w:t>Keywords: transformative learning, cosmopolitanism, virtue</w:t>
      </w:r>
      <w:r w:rsidR="00E126D9" w:rsidRPr="0018464E">
        <w:rPr>
          <w:rFonts w:ascii="Times New Roman" w:hAnsi="Times New Roman" w:cs="Times New Roman"/>
          <w:sz w:val="24"/>
          <w:szCs w:val="24"/>
        </w:rPr>
        <w:t>, citizenship, service-learning</w:t>
      </w:r>
    </w:p>
    <w:p w:rsidR="00A831FB" w:rsidRDefault="00A831FB" w:rsidP="0018464E">
      <w:pPr>
        <w:spacing w:after="0" w:line="480" w:lineRule="auto"/>
        <w:jc w:val="both"/>
        <w:rPr>
          <w:rFonts w:ascii="Times New Roman" w:hAnsi="Times New Roman" w:cs="Times New Roman"/>
          <w:i/>
          <w:sz w:val="24"/>
          <w:szCs w:val="24"/>
        </w:rPr>
      </w:pPr>
    </w:p>
    <w:p w:rsidR="00A831FB" w:rsidRDefault="00A831FB" w:rsidP="0018464E">
      <w:pPr>
        <w:spacing w:after="0" w:line="480" w:lineRule="auto"/>
        <w:jc w:val="both"/>
        <w:rPr>
          <w:rFonts w:ascii="Times New Roman" w:hAnsi="Times New Roman" w:cs="Times New Roman"/>
          <w:i/>
          <w:sz w:val="24"/>
          <w:szCs w:val="24"/>
        </w:rPr>
      </w:pPr>
    </w:p>
    <w:p w:rsidR="00A831FB" w:rsidRDefault="00A831FB" w:rsidP="0018464E">
      <w:pPr>
        <w:spacing w:after="0" w:line="480" w:lineRule="auto"/>
        <w:jc w:val="both"/>
        <w:rPr>
          <w:rFonts w:ascii="Times New Roman" w:hAnsi="Times New Roman" w:cs="Times New Roman"/>
          <w:i/>
          <w:sz w:val="24"/>
          <w:szCs w:val="24"/>
        </w:rPr>
      </w:pPr>
    </w:p>
    <w:p w:rsidR="00A831FB" w:rsidRDefault="00A831FB" w:rsidP="0018464E">
      <w:pPr>
        <w:spacing w:after="0" w:line="480" w:lineRule="auto"/>
        <w:jc w:val="both"/>
        <w:rPr>
          <w:rFonts w:ascii="Times New Roman" w:hAnsi="Times New Roman" w:cs="Times New Roman"/>
          <w:i/>
          <w:sz w:val="24"/>
          <w:szCs w:val="24"/>
        </w:rPr>
      </w:pPr>
    </w:p>
    <w:p w:rsidR="00A831FB" w:rsidRDefault="00A831FB" w:rsidP="00F75DBE">
      <w:pPr>
        <w:spacing w:line="480" w:lineRule="auto"/>
        <w:ind w:left="1134" w:right="1134"/>
        <w:jc w:val="both"/>
        <w:rPr>
          <w:rFonts w:ascii="Times New Roman" w:hAnsi="Times New Roman" w:cs="Times New Roman"/>
          <w:i/>
          <w:sz w:val="24"/>
          <w:szCs w:val="24"/>
        </w:rPr>
      </w:pPr>
    </w:p>
    <w:p w:rsidR="0018464E" w:rsidRDefault="0018464E" w:rsidP="00F75DBE">
      <w:pPr>
        <w:spacing w:line="480" w:lineRule="auto"/>
        <w:ind w:left="1134" w:right="1134"/>
        <w:jc w:val="both"/>
        <w:rPr>
          <w:rFonts w:ascii="Times New Roman" w:hAnsi="Times New Roman" w:cs="Times New Roman"/>
          <w:i/>
          <w:sz w:val="24"/>
          <w:szCs w:val="24"/>
        </w:rPr>
      </w:pPr>
    </w:p>
    <w:p w:rsidR="0018464E" w:rsidRDefault="0018464E" w:rsidP="00F75DBE">
      <w:pPr>
        <w:spacing w:line="480" w:lineRule="auto"/>
        <w:ind w:left="1134" w:right="1134"/>
        <w:jc w:val="both"/>
        <w:rPr>
          <w:rFonts w:ascii="Times New Roman" w:hAnsi="Times New Roman" w:cs="Times New Roman"/>
          <w:i/>
          <w:sz w:val="24"/>
          <w:szCs w:val="24"/>
        </w:rPr>
      </w:pPr>
    </w:p>
    <w:p w:rsidR="0018464E" w:rsidRDefault="0018464E" w:rsidP="00F75DBE">
      <w:pPr>
        <w:spacing w:line="480" w:lineRule="auto"/>
        <w:ind w:left="1134" w:right="1134"/>
        <w:jc w:val="both"/>
        <w:rPr>
          <w:rFonts w:ascii="Times New Roman" w:hAnsi="Times New Roman" w:cs="Times New Roman"/>
          <w:i/>
          <w:sz w:val="24"/>
          <w:szCs w:val="24"/>
        </w:rPr>
      </w:pPr>
    </w:p>
    <w:p w:rsidR="00A831FB" w:rsidRDefault="00A831FB" w:rsidP="00F75DBE">
      <w:pPr>
        <w:spacing w:line="480" w:lineRule="auto"/>
        <w:jc w:val="center"/>
        <w:rPr>
          <w:rFonts w:ascii="Times New Roman" w:hAnsi="Times New Roman" w:cs="Times New Roman"/>
          <w:sz w:val="24"/>
          <w:szCs w:val="24"/>
        </w:rPr>
      </w:pPr>
      <w:r w:rsidRPr="00A831FB">
        <w:rPr>
          <w:rFonts w:ascii="Times New Roman" w:hAnsi="Times New Roman" w:cs="Times New Roman"/>
          <w:sz w:val="24"/>
          <w:szCs w:val="24"/>
        </w:rPr>
        <w:lastRenderedPageBreak/>
        <w:t xml:space="preserve">Becoming </w:t>
      </w:r>
      <w:r>
        <w:rPr>
          <w:rFonts w:ascii="Times New Roman" w:hAnsi="Times New Roman" w:cs="Times New Roman"/>
          <w:sz w:val="24"/>
          <w:szCs w:val="24"/>
        </w:rPr>
        <w:t xml:space="preserve">Other-wise: </w:t>
      </w:r>
    </w:p>
    <w:p w:rsidR="00A831FB" w:rsidRDefault="00A831FB" w:rsidP="00F75DBE">
      <w:pPr>
        <w:spacing w:line="480" w:lineRule="auto"/>
        <w:jc w:val="center"/>
        <w:rPr>
          <w:rFonts w:ascii="Times New Roman" w:hAnsi="Times New Roman" w:cs="Times New Roman"/>
          <w:sz w:val="24"/>
          <w:szCs w:val="24"/>
        </w:rPr>
      </w:pPr>
      <w:r>
        <w:rPr>
          <w:rFonts w:ascii="Times New Roman" w:hAnsi="Times New Roman" w:cs="Times New Roman"/>
          <w:sz w:val="24"/>
          <w:szCs w:val="24"/>
        </w:rPr>
        <w:t>T</w:t>
      </w:r>
      <w:r w:rsidRPr="00A831FB">
        <w:rPr>
          <w:rFonts w:ascii="Times New Roman" w:hAnsi="Times New Roman" w:cs="Times New Roman"/>
          <w:sz w:val="24"/>
          <w:szCs w:val="24"/>
        </w:rPr>
        <w:t xml:space="preserve">ransforming International Service-Learning </w:t>
      </w:r>
    </w:p>
    <w:p w:rsidR="00A831FB" w:rsidRDefault="00EA209B" w:rsidP="00F75DBE">
      <w:pPr>
        <w:spacing w:line="480" w:lineRule="auto"/>
        <w:jc w:val="center"/>
        <w:rPr>
          <w:rFonts w:ascii="Times New Roman" w:hAnsi="Times New Roman" w:cs="Times New Roman"/>
          <w:sz w:val="24"/>
          <w:szCs w:val="24"/>
        </w:rPr>
      </w:pPr>
      <w:r w:rsidRPr="00A831FB">
        <w:rPr>
          <w:rFonts w:ascii="Times New Roman" w:hAnsi="Times New Roman" w:cs="Times New Roman"/>
          <w:sz w:val="24"/>
          <w:szCs w:val="24"/>
        </w:rPr>
        <w:t>Through</w:t>
      </w:r>
      <w:r w:rsidR="00A831FB" w:rsidRPr="00A831FB">
        <w:rPr>
          <w:rFonts w:ascii="Times New Roman" w:hAnsi="Times New Roman" w:cs="Times New Roman"/>
          <w:sz w:val="24"/>
          <w:szCs w:val="24"/>
        </w:rPr>
        <w:t xml:space="preserve"> </w:t>
      </w:r>
      <w:r w:rsidR="00A831FB">
        <w:rPr>
          <w:rFonts w:ascii="Times New Roman" w:hAnsi="Times New Roman" w:cs="Times New Roman"/>
          <w:sz w:val="24"/>
          <w:szCs w:val="24"/>
        </w:rPr>
        <w:t>N</w:t>
      </w:r>
      <w:r w:rsidR="00A831FB" w:rsidRPr="00A831FB">
        <w:rPr>
          <w:rFonts w:ascii="Times New Roman" w:hAnsi="Times New Roman" w:cs="Times New Roman"/>
          <w:sz w:val="24"/>
          <w:szCs w:val="24"/>
        </w:rPr>
        <w:t xml:space="preserve">urturing </w:t>
      </w:r>
      <w:r w:rsidR="00A831FB">
        <w:rPr>
          <w:rFonts w:ascii="Times New Roman" w:hAnsi="Times New Roman" w:cs="Times New Roman"/>
          <w:sz w:val="24"/>
          <w:szCs w:val="24"/>
        </w:rPr>
        <w:t>C</w:t>
      </w:r>
      <w:r w:rsidR="00A831FB" w:rsidRPr="00A831FB">
        <w:rPr>
          <w:rFonts w:ascii="Times New Roman" w:hAnsi="Times New Roman" w:cs="Times New Roman"/>
          <w:sz w:val="24"/>
          <w:szCs w:val="24"/>
        </w:rPr>
        <w:t>osmopolitanism</w:t>
      </w:r>
    </w:p>
    <w:p w:rsidR="00A831FB" w:rsidRPr="00562070" w:rsidRDefault="00A831FB" w:rsidP="00F75DBE">
      <w:pPr>
        <w:spacing w:line="480" w:lineRule="auto"/>
        <w:ind w:left="1134" w:right="1134"/>
        <w:jc w:val="both"/>
        <w:rPr>
          <w:rFonts w:ascii="Times New Roman" w:hAnsi="Times New Roman" w:cs="Times New Roman"/>
          <w:i/>
          <w:sz w:val="24"/>
          <w:szCs w:val="24"/>
        </w:rPr>
      </w:pPr>
    </w:p>
    <w:p w:rsidR="007E7202" w:rsidRPr="0018464E" w:rsidRDefault="00D766AA" w:rsidP="0018464E">
      <w:pPr>
        <w:spacing w:line="480" w:lineRule="auto"/>
        <w:jc w:val="center"/>
        <w:rPr>
          <w:rFonts w:ascii="Times New Roman" w:eastAsia="Calibri" w:hAnsi="Times New Roman" w:cs="Times New Roman"/>
          <w:sz w:val="24"/>
          <w:szCs w:val="24"/>
        </w:rPr>
      </w:pPr>
      <w:r w:rsidRPr="0018464E">
        <w:rPr>
          <w:rFonts w:ascii="Times New Roman" w:hAnsi="Times New Roman" w:cs="Times New Roman"/>
          <w:b/>
          <w:sz w:val="24"/>
          <w:szCs w:val="24"/>
        </w:rPr>
        <w:t>Int</w:t>
      </w:r>
      <w:r w:rsidR="0018464E">
        <w:rPr>
          <w:rFonts w:ascii="Times New Roman" w:hAnsi="Times New Roman" w:cs="Times New Roman"/>
          <w:b/>
          <w:sz w:val="24"/>
          <w:szCs w:val="24"/>
        </w:rPr>
        <w:t>roduction</w:t>
      </w:r>
    </w:p>
    <w:p w:rsidR="00297823" w:rsidRPr="00562070" w:rsidRDefault="007E7202"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International Service-Learning is an ambitious endeavour with rich possibilities for personal, interpersonal and social learning. Communities in diverse contexts across the world become sites of learning for students as they participate in programmes that attempt to solve ‘bigger-than-self’ problems relating to poverty and social injustice. This presents a number of putative problems</w:t>
      </w:r>
      <w:r w:rsidR="00463F14">
        <w:rPr>
          <w:rFonts w:ascii="Times New Roman" w:eastAsia="Calibri" w:hAnsi="Times New Roman" w:cs="Times New Roman"/>
          <w:sz w:val="24"/>
          <w:szCs w:val="24"/>
        </w:rPr>
        <w:t>,</w:t>
      </w:r>
      <w:r w:rsidRPr="00562070">
        <w:rPr>
          <w:rFonts w:ascii="Times New Roman" w:eastAsia="Calibri" w:hAnsi="Times New Roman" w:cs="Times New Roman"/>
          <w:sz w:val="24"/>
          <w:szCs w:val="24"/>
        </w:rPr>
        <w:t xml:space="preserve"> such as the proclivity to exploit through propagating a form of new colonialism</w:t>
      </w:r>
      <w:r w:rsidR="00463F14">
        <w:rPr>
          <w:rFonts w:ascii="Times New Roman" w:eastAsia="Calibri" w:hAnsi="Times New Roman" w:cs="Times New Roman"/>
          <w:sz w:val="24"/>
          <w:szCs w:val="24"/>
        </w:rPr>
        <w:t>,</w:t>
      </w:r>
      <w:r w:rsidRPr="00562070">
        <w:rPr>
          <w:rFonts w:ascii="Times New Roman" w:eastAsia="Calibri" w:hAnsi="Times New Roman" w:cs="Times New Roman"/>
          <w:sz w:val="24"/>
          <w:szCs w:val="24"/>
        </w:rPr>
        <w:t xml:space="preserve"> </w:t>
      </w:r>
      <w:r w:rsidR="00463F14">
        <w:rPr>
          <w:rFonts w:ascii="Times New Roman" w:eastAsia="Calibri" w:hAnsi="Times New Roman" w:cs="Times New Roman"/>
          <w:sz w:val="24"/>
          <w:szCs w:val="24"/>
        </w:rPr>
        <w:t>which</w:t>
      </w:r>
      <w:r w:rsidR="00463F14" w:rsidRPr="00562070">
        <w:rPr>
          <w:rFonts w:ascii="Times New Roman" w:eastAsia="Calibri" w:hAnsi="Times New Roman" w:cs="Times New Roman"/>
          <w:sz w:val="24"/>
          <w:szCs w:val="24"/>
        </w:rPr>
        <w:t xml:space="preserve"> </w:t>
      </w:r>
      <w:r w:rsidRPr="00562070">
        <w:rPr>
          <w:rFonts w:ascii="Times New Roman" w:eastAsia="Calibri" w:hAnsi="Times New Roman" w:cs="Times New Roman"/>
          <w:sz w:val="24"/>
          <w:szCs w:val="24"/>
        </w:rPr>
        <w:t xml:space="preserve">demand further interrogation if educators are to avoid exacerbating the social inequities they seek to address. </w:t>
      </w:r>
      <w:r w:rsidR="000F76C2" w:rsidRPr="00562070">
        <w:rPr>
          <w:rFonts w:ascii="Times New Roman" w:eastAsia="Calibri" w:hAnsi="Times New Roman" w:cs="Times New Roman"/>
          <w:sz w:val="24"/>
          <w:szCs w:val="24"/>
        </w:rPr>
        <w:t xml:space="preserve">Substantial anecdotal evidence of the transformative nature of </w:t>
      </w:r>
      <w:r w:rsidR="005E60D3" w:rsidRPr="00562070">
        <w:rPr>
          <w:rFonts w:ascii="Times New Roman" w:eastAsia="Calibri" w:hAnsi="Times New Roman" w:cs="Times New Roman"/>
          <w:sz w:val="24"/>
          <w:szCs w:val="24"/>
        </w:rPr>
        <w:t>ISL</w:t>
      </w:r>
      <w:r w:rsidR="000F76C2" w:rsidRPr="00562070">
        <w:rPr>
          <w:rFonts w:ascii="Times New Roman" w:eastAsia="Calibri" w:hAnsi="Times New Roman" w:cs="Times New Roman"/>
          <w:sz w:val="24"/>
          <w:szCs w:val="24"/>
        </w:rPr>
        <w:t xml:space="preserve"> belies a paucity of research into the exact na</w:t>
      </w:r>
      <w:r w:rsidR="005E60D3" w:rsidRPr="00562070">
        <w:rPr>
          <w:rFonts w:ascii="Times New Roman" w:eastAsia="Calibri" w:hAnsi="Times New Roman" w:cs="Times New Roman"/>
          <w:sz w:val="24"/>
          <w:szCs w:val="24"/>
        </w:rPr>
        <w:t>ture of this learning experience</w:t>
      </w:r>
      <w:r w:rsidR="000F76C2" w:rsidRPr="00562070">
        <w:rPr>
          <w:rFonts w:ascii="Times New Roman" w:eastAsia="Calibri" w:hAnsi="Times New Roman" w:cs="Times New Roman"/>
          <w:sz w:val="24"/>
          <w:szCs w:val="24"/>
        </w:rPr>
        <w:t xml:space="preserve">. </w:t>
      </w:r>
      <w:r w:rsidR="00C815B9" w:rsidRPr="00562070">
        <w:rPr>
          <w:rFonts w:ascii="Times New Roman" w:eastAsia="Calibri" w:hAnsi="Times New Roman" w:cs="Times New Roman"/>
          <w:sz w:val="24"/>
          <w:szCs w:val="24"/>
        </w:rPr>
        <w:t>W</w:t>
      </w:r>
      <w:r w:rsidR="00297823" w:rsidRPr="00562070">
        <w:rPr>
          <w:rFonts w:ascii="Times New Roman" w:eastAsia="Calibri" w:hAnsi="Times New Roman" w:cs="Times New Roman"/>
          <w:sz w:val="24"/>
          <w:szCs w:val="24"/>
        </w:rPr>
        <w:t>hile</w:t>
      </w:r>
      <w:r w:rsidR="005E60D3" w:rsidRPr="00562070">
        <w:rPr>
          <w:rFonts w:ascii="Times New Roman" w:eastAsia="Calibri" w:hAnsi="Times New Roman" w:cs="Times New Roman"/>
          <w:sz w:val="24"/>
          <w:szCs w:val="24"/>
        </w:rPr>
        <w:t xml:space="preserve"> ISL literature</w:t>
      </w:r>
      <w:r w:rsidR="00297823" w:rsidRPr="00562070">
        <w:rPr>
          <w:rFonts w:ascii="Times New Roman" w:eastAsia="Calibri" w:hAnsi="Times New Roman" w:cs="Times New Roman"/>
          <w:sz w:val="24"/>
          <w:szCs w:val="24"/>
        </w:rPr>
        <w:t xml:space="preserve"> is relatively recent, it has considerable roots in other conversations</w:t>
      </w:r>
      <w:r w:rsidR="00463F14">
        <w:rPr>
          <w:rFonts w:ascii="Times New Roman" w:eastAsia="Calibri" w:hAnsi="Times New Roman" w:cs="Times New Roman"/>
          <w:sz w:val="24"/>
          <w:szCs w:val="24"/>
        </w:rPr>
        <w:t>,</w:t>
      </w:r>
      <w:r w:rsidR="00297823" w:rsidRPr="00562070">
        <w:rPr>
          <w:rFonts w:ascii="Times New Roman" w:eastAsia="Calibri" w:hAnsi="Times New Roman" w:cs="Times New Roman"/>
          <w:sz w:val="24"/>
          <w:szCs w:val="24"/>
        </w:rPr>
        <w:t xml:space="preserve"> such as International Education</w:t>
      </w:r>
      <w:r w:rsidR="005571C1" w:rsidRPr="00562070">
        <w:rPr>
          <w:rFonts w:ascii="Times New Roman" w:eastAsia="Calibri" w:hAnsi="Times New Roman" w:cs="Times New Roman"/>
          <w:sz w:val="24"/>
          <w:szCs w:val="24"/>
        </w:rPr>
        <w:t>, Experiential Learning</w:t>
      </w:r>
      <w:r w:rsidR="00297823" w:rsidRPr="00562070">
        <w:rPr>
          <w:rFonts w:ascii="Times New Roman" w:eastAsia="Calibri" w:hAnsi="Times New Roman" w:cs="Times New Roman"/>
          <w:sz w:val="24"/>
          <w:szCs w:val="24"/>
        </w:rPr>
        <w:t xml:space="preserve"> and Cross-Cultural Communication</w:t>
      </w:r>
      <w:r w:rsidR="00C815B9" w:rsidRPr="00562070">
        <w:rPr>
          <w:rFonts w:ascii="Times New Roman" w:eastAsia="Calibri" w:hAnsi="Times New Roman" w:cs="Times New Roman"/>
          <w:sz w:val="24"/>
          <w:szCs w:val="24"/>
        </w:rPr>
        <w:t xml:space="preserve"> (Crabtree, 2008)</w:t>
      </w:r>
      <w:r w:rsidR="00297823" w:rsidRPr="00562070">
        <w:rPr>
          <w:rFonts w:ascii="Times New Roman" w:eastAsia="Calibri" w:hAnsi="Times New Roman" w:cs="Times New Roman"/>
          <w:sz w:val="24"/>
          <w:szCs w:val="24"/>
        </w:rPr>
        <w:t xml:space="preserve">. This paper suggests that to this list should be added </w:t>
      </w:r>
      <w:r w:rsidR="00C815B9" w:rsidRPr="00562070">
        <w:rPr>
          <w:rFonts w:ascii="Times New Roman" w:eastAsia="Calibri" w:hAnsi="Times New Roman" w:cs="Times New Roman"/>
          <w:sz w:val="24"/>
          <w:szCs w:val="24"/>
        </w:rPr>
        <w:t xml:space="preserve">Cosmopolitan Education, </w:t>
      </w:r>
      <w:r w:rsidR="00E06F50" w:rsidRPr="00562070">
        <w:rPr>
          <w:rFonts w:ascii="Times New Roman" w:eastAsia="Calibri" w:hAnsi="Times New Roman" w:cs="Times New Roman"/>
          <w:sz w:val="24"/>
          <w:szCs w:val="24"/>
        </w:rPr>
        <w:t>Transformative Learning</w:t>
      </w:r>
      <w:r w:rsidR="00C815B9" w:rsidRPr="00562070">
        <w:rPr>
          <w:rFonts w:ascii="Times New Roman" w:eastAsia="Calibri" w:hAnsi="Times New Roman" w:cs="Times New Roman"/>
          <w:sz w:val="24"/>
          <w:szCs w:val="24"/>
        </w:rPr>
        <w:t xml:space="preserve"> and Virtue Ethics</w:t>
      </w:r>
      <w:r w:rsidR="00297823" w:rsidRPr="00562070">
        <w:rPr>
          <w:rFonts w:ascii="Times New Roman" w:eastAsia="Calibri" w:hAnsi="Times New Roman" w:cs="Times New Roman"/>
          <w:sz w:val="24"/>
          <w:szCs w:val="24"/>
        </w:rPr>
        <w:t>.</w:t>
      </w:r>
    </w:p>
    <w:p w:rsidR="00996BF1" w:rsidRPr="00562070" w:rsidRDefault="005E60D3" w:rsidP="0018464E">
      <w:pPr>
        <w:spacing w:line="480" w:lineRule="auto"/>
        <w:ind w:firstLine="720"/>
        <w:jc w:val="both"/>
        <w:rPr>
          <w:rFonts w:ascii="Times New Roman" w:eastAsia="Calibri" w:hAnsi="Times New Roman" w:cs="Times New Roman"/>
          <w:sz w:val="24"/>
          <w:szCs w:val="24"/>
        </w:rPr>
      </w:pPr>
      <w:r w:rsidRPr="00562070">
        <w:rPr>
          <w:rFonts w:ascii="Times New Roman" w:hAnsi="Times New Roman" w:cs="Times New Roman"/>
          <w:sz w:val="24"/>
          <w:szCs w:val="24"/>
        </w:rPr>
        <w:t xml:space="preserve">This paper seeks to illustrate an integrated conceptualisation of transformative learning that extends Jack </w:t>
      </w:r>
      <w:proofErr w:type="spellStart"/>
      <w:r w:rsidRPr="00562070">
        <w:rPr>
          <w:rFonts w:ascii="Times New Roman" w:hAnsi="Times New Roman" w:cs="Times New Roman"/>
          <w:sz w:val="24"/>
          <w:szCs w:val="24"/>
        </w:rPr>
        <w:t>Mezirow’s</w:t>
      </w:r>
      <w:proofErr w:type="spellEnd"/>
      <w:r w:rsidRPr="00562070">
        <w:rPr>
          <w:rFonts w:ascii="Times New Roman" w:hAnsi="Times New Roman" w:cs="Times New Roman"/>
          <w:sz w:val="24"/>
          <w:szCs w:val="24"/>
        </w:rPr>
        <w:t xml:space="preserve"> focus on the deconstruction of taken-for-granted assumptions (</w:t>
      </w:r>
      <w:proofErr w:type="spellStart"/>
      <w:r w:rsidRPr="00562070">
        <w:rPr>
          <w:rFonts w:ascii="Times New Roman" w:hAnsi="Times New Roman" w:cs="Times New Roman"/>
          <w:sz w:val="24"/>
          <w:szCs w:val="24"/>
        </w:rPr>
        <w:t>Mezirow</w:t>
      </w:r>
      <w:proofErr w:type="spellEnd"/>
      <w:r w:rsidRPr="00562070">
        <w:rPr>
          <w:rFonts w:ascii="Times New Roman" w:hAnsi="Times New Roman" w:cs="Times New Roman"/>
          <w:sz w:val="24"/>
          <w:szCs w:val="24"/>
        </w:rPr>
        <w:t>, 1991</w:t>
      </w:r>
      <w:r w:rsidR="004D525A">
        <w:rPr>
          <w:rFonts w:ascii="Times New Roman" w:hAnsi="Times New Roman" w:cs="Times New Roman"/>
          <w:sz w:val="24"/>
          <w:szCs w:val="24"/>
        </w:rPr>
        <w:t xml:space="preserve"> and </w:t>
      </w:r>
      <w:r w:rsidRPr="00562070">
        <w:rPr>
          <w:rFonts w:ascii="Times New Roman" w:hAnsi="Times New Roman" w:cs="Times New Roman"/>
          <w:sz w:val="24"/>
          <w:szCs w:val="24"/>
        </w:rPr>
        <w:t>2000), an epistemological process of overturning habits of mind. It is based upon the premise that transformative pedagogy involves an ontological, as opposed to ontic, process that</w:t>
      </w:r>
      <w:r w:rsidRPr="00562070">
        <w:rPr>
          <w:rFonts w:ascii="Times New Roman" w:eastAsia="Times New Roman" w:hAnsi="Times New Roman" w:cs="Times New Roman"/>
          <w:sz w:val="24"/>
          <w:szCs w:val="24"/>
          <w:lang w:eastAsia="en-GB"/>
        </w:rPr>
        <w:t xml:space="preserve"> elevates the importance of existential change for the learner, as regards both their way of being in the world </w:t>
      </w:r>
      <w:r w:rsidRPr="00562070">
        <w:rPr>
          <w:rFonts w:ascii="Times New Roman" w:hAnsi="Times New Roman" w:cs="Times New Roman"/>
          <w:sz w:val="24"/>
          <w:szCs w:val="24"/>
        </w:rPr>
        <w:t>and ways of knowing that world (</w:t>
      </w:r>
      <w:proofErr w:type="spellStart"/>
      <w:r w:rsidR="002F4A3D">
        <w:rPr>
          <w:rFonts w:ascii="Times New Roman" w:hAnsi="Times New Roman" w:cs="Times New Roman"/>
          <w:sz w:val="24"/>
          <w:szCs w:val="24"/>
        </w:rPr>
        <w:t>Bamber</w:t>
      </w:r>
      <w:proofErr w:type="spellEnd"/>
      <w:r w:rsidRPr="00562070">
        <w:rPr>
          <w:rFonts w:ascii="Times New Roman" w:hAnsi="Times New Roman" w:cs="Times New Roman"/>
          <w:sz w:val="24"/>
          <w:szCs w:val="24"/>
        </w:rPr>
        <w:t>, 2011).</w:t>
      </w:r>
      <w:r w:rsidRPr="00562070">
        <w:rPr>
          <w:rFonts w:ascii="Times New Roman" w:eastAsia="Times New Roman" w:hAnsi="Times New Roman" w:cs="Times New Roman"/>
          <w:sz w:val="24"/>
          <w:szCs w:val="24"/>
          <w:lang w:eastAsia="en-GB"/>
        </w:rPr>
        <w:t xml:space="preserve"> </w:t>
      </w:r>
      <w:r w:rsidR="00297823" w:rsidRPr="00562070">
        <w:rPr>
          <w:rFonts w:ascii="Times New Roman" w:eastAsia="Calibri" w:hAnsi="Times New Roman" w:cs="Times New Roman"/>
          <w:sz w:val="24"/>
          <w:szCs w:val="24"/>
        </w:rPr>
        <w:t xml:space="preserve">First hand </w:t>
      </w:r>
      <w:r w:rsidR="00297823" w:rsidRPr="00562070">
        <w:rPr>
          <w:rFonts w:ascii="Times New Roman" w:eastAsia="Calibri" w:hAnsi="Times New Roman" w:cs="Times New Roman"/>
          <w:sz w:val="24"/>
          <w:szCs w:val="24"/>
        </w:rPr>
        <w:lastRenderedPageBreak/>
        <w:t>exposure to other cultures opens up an eclectic range of learning opportunities</w:t>
      </w:r>
      <w:r w:rsidR="00F870F6">
        <w:rPr>
          <w:rFonts w:ascii="Times New Roman" w:eastAsia="Calibri" w:hAnsi="Times New Roman" w:cs="Times New Roman"/>
          <w:sz w:val="24"/>
          <w:szCs w:val="24"/>
        </w:rPr>
        <w:t>,</w:t>
      </w:r>
      <w:r w:rsidR="00297823" w:rsidRPr="00562070">
        <w:rPr>
          <w:rFonts w:ascii="Times New Roman" w:eastAsia="Calibri" w:hAnsi="Times New Roman" w:cs="Times New Roman"/>
          <w:sz w:val="24"/>
          <w:szCs w:val="24"/>
        </w:rPr>
        <w:t xml:space="preserve"> such as language learning, cross-cultural awareness, personal transformation and growth</w:t>
      </w:r>
      <w:r w:rsidR="00F870F6">
        <w:rPr>
          <w:rFonts w:ascii="Times New Roman" w:eastAsia="Calibri" w:hAnsi="Times New Roman" w:cs="Times New Roman"/>
          <w:sz w:val="24"/>
          <w:szCs w:val="24"/>
        </w:rPr>
        <w:t>,</w:t>
      </w:r>
      <w:r w:rsidR="00297823" w:rsidRPr="00562070">
        <w:rPr>
          <w:rFonts w:ascii="Times New Roman" w:eastAsia="Calibri" w:hAnsi="Times New Roman" w:cs="Times New Roman"/>
          <w:sz w:val="24"/>
          <w:szCs w:val="24"/>
        </w:rPr>
        <w:t xml:space="preserve"> and a world-wide horizon with new ways of seeing the world (</w:t>
      </w:r>
      <w:proofErr w:type="spellStart"/>
      <w:r w:rsidR="00297823" w:rsidRPr="00562070">
        <w:rPr>
          <w:rFonts w:ascii="Times New Roman" w:eastAsia="Calibri" w:hAnsi="Times New Roman" w:cs="Times New Roman"/>
          <w:sz w:val="24"/>
          <w:szCs w:val="24"/>
        </w:rPr>
        <w:t>Pusch</w:t>
      </w:r>
      <w:proofErr w:type="spellEnd"/>
      <w:r w:rsidR="00297823" w:rsidRPr="00562070">
        <w:rPr>
          <w:rFonts w:ascii="Times New Roman" w:eastAsia="Calibri" w:hAnsi="Times New Roman" w:cs="Times New Roman"/>
          <w:sz w:val="24"/>
          <w:szCs w:val="24"/>
        </w:rPr>
        <w:t xml:space="preserve">, 2004). </w:t>
      </w:r>
      <w:r w:rsidRPr="00562070">
        <w:rPr>
          <w:rFonts w:ascii="Times New Roman" w:eastAsia="Calibri" w:hAnsi="Times New Roman" w:cs="Times New Roman"/>
          <w:sz w:val="24"/>
          <w:szCs w:val="24"/>
        </w:rPr>
        <w:t xml:space="preserve">The view taken here echoes </w:t>
      </w:r>
      <w:proofErr w:type="spellStart"/>
      <w:r w:rsidR="000F76C2" w:rsidRPr="00562070">
        <w:rPr>
          <w:rFonts w:ascii="Times New Roman" w:eastAsia="Times New Roman" w:hAnsi="Times New Roman" w:cs="Times New Roman"/>
          <w:sz w:val="24"/>
          <w:szCs w:val="24"/>
          <w:lang w:eastAsia="en-GB"/>
        </w:rPr>
        <w:t>C.S.Lewis</w:t>
      </w:r>
      <w:r w:rsidRPr="00562070">
        <w:rPr>
          <w:rFonts w:ascii="Times New Roman" w:eastAsia="Times New Roman" w:hAnsi="Times New Roman" w:cs="Times New Roman"/>
          <w:sz w:val="24"/>
          <w:szCs w:val="24"/>
          <w:lang w:eastAsia="en-GB"/>
        </w:rPr>
        <w:t>’s</w:t>
      </w:r>
      <w:proofErr w:type="spellEnd"/>
      <w:r w:rsidRPr="00562070">
        <w:rPr>
          <w:rFonts w:ascii="Times New Roman" w:eastAsia="Times New Roman" w:hAnsi="Times New Roman" w:cs="Times New Roman"/>
          <w:sz w:val="24"/>
          <w:szCs w:val="24"/>
          <w:lang w:eastAsia="en-GB"/>
        </w:rPr>
        <w:t xml:space="preserve"> suggestion</w:t>
      </w:r>
      <w:r w:rsidR="000F76C2" w:rsidRPr="00562070">
        <w:rPr>
          <w:rFonts w:ascii="Times New Roman" w:eastAsia="Times New Roman" w:hAnsi="Times New Roman" w:cs="Times New Roman"/>
          <w:sz w:val="24"/>
          <w:szCs w:val="24"/>
          <w:lang w:eastAsia="en-GB"/>
        </w:rPr>
        <w:t xml:space="preserve"> in </w:t>
      </w:r>
      <w:r w:rsidR="000F76C2" w:rsidRPr="00562070">
        <w:rPr>
          <w:rFonts w:ascii="Times New Roman" w:eastAsia="Times New Roman" w:hAnsi="Times New Roman" w:cs="Times New Roman"/>
          <w:i/>
          <w:sz w:val="24"/>
          <w:szCs w:val="24"/>
          <w:lang w:eastAsia="en-GB"/>
        </w:rPr>
        <w:t>The Magician’s Nephew</w:t>
      </w:r>
      <w:r w:rsidR="000F76C2" w:rsidRPr="00562070">
        <w:rPr>
          <w:rFonts w:ascii="Times New Roman" w:eastAsia="Times New Roman" w:hAnsi="Times New Roman" w:cs="Times New Roman"/>
          <w:sz w:val="24"/>
          <w:szCs w:val="24"/>
          <w:lang w:eastAsia="en-GB"/>
        </w:rPr>
        <w:t xml:space="preserve"> </w:t>
      </w:r>
      <w:r w:rsidR="00297823" w:rsidRPr="00562070">
        <w:rPr>
          <w:rFonts w:ascii="Times New Roman" w:eastAsia="Times New Roman" w:hAnsi="Times New Roman" w:cs="Times New Roman"/>
          <w:sz w:val="24"/>
          <w:szCs w:val="24"/>
          <w:lang w:eastAsia="en-GB"/>
        </w:rPr>
        <w:t xml:space="preserve">that </w:t>
      </w:r>
      <w:r w:rsidR="000F76C2" w:rsidRPr="00562070">
        <w:rPr>
          <w:rFonts w:ascii="Times New Roman" w:eastAsia="Times New Roman" w:hAnsi="Times New Roman" w:cs="Times New Roman"/>
          <w:sz w:val="24"/>
          <w:szCs w:val="24"/>
          <w:lang w:eastAsia="en-GB"/>
        </w:rPr>
        <w:t xml:space="preserve">‘worldview’ must be understood as being different from the lens through which people see, </w:t>
      </w:r>
      <w:r w:rsidR="002F4A3D">
        <w:rPr>
          <w:rFonts w:ascii="Times New Roman" w:eastAsia="Times New Roman" w:hAnsi="Times New Roman" w:cs="Times New Roman"/>
          <w:sz w:val="24"/>
          <w:szCs w:val="24"/>
          <w:lang w:eastAsia="en-GB"/>
        </w:rPr>
        <w:t>“</w:t>
      </w:r>
      <w:r w:rsidR="000F76C2" w:rsidRPr="00562070">
        <w:rPr>
          <w:rFonts w:ascii="Times New Roman" w:eastAsia="Times New Roman" w:hAnsi="Times New Roman" w:cs="Times New Roman"/>
          <w:sz w:val="24"/>
          <w:szCs w:val="24"/>
          <w:lang w:eastAsia="en-GB"/>
        </w:rPr>
        <w:t>For what you see and hear depends a good deal on where you are standing: it also depends upon what sort of person you are</w:t>
      </w:r>
      <w:r w:rsidR="002F4A3D">
        <w:rPr>
          <w:rFonts w:ascii="Times New Roman" w:eastAsia="Times New Roman" w:hAnsi="Times New Roman" w:cs="Times New Roman"/>
          <w:sz w:val="24"/>
          <w:szCs w:val="24"/>
          <w:lang w:eastAsia="en-GB"/>
        </w:rPr>
        <w:t>”</w:t>
      </w:r>
      <w:r w:rsidR="000F76C2" w:rsidRPr="00562070">
        <w:rPr>
          <w:rFonts w:ascii="Times New Roman" w:eastAsia="Times New Roman" w:hAnsi="Times New Roman" w:cs="Times New Roman"/>
          <w:sz w:val="24"/>
          <w:szCs w:val="24"/>
          <w:lang w:eastAsia="en-GB"/>
        </w:rPr>
        <w:t xml:space="preserve"> (Lewis, 1</w:t>
      </w:r>
      <w:r w:rsidR="00297823" w:rsidRPr="00562070">
        <w:rPr>
          <w:rFonts w:ascii="Times New Roman" w:eastAsia="Times New Roman" w:hAnsi="Times New Roman" w:cs="Times New Roman"/>
          <w:sz w:val="24"/>
          <w:szCs w:val="24"/>
          <w:lang w:eastAsia="en-GB"/>
        </w:rPr>
        <w:t>955: 125</w:t>
      </w:r>
      <w:r w:rsidR="000F76C2" w:rsidRPr="00562070">
        <w:rPr>
          <w:rFonts w:ascii="Times New Roman" w:eastAsia="Times New Roman" w:hAnsi="Times New Roman" w:cs="Times New Roman"/>
          <w:sz w:val="24"/>
          <w:szCs w:val="24"/>
          <w:lang w:eastAsia="en-GB"/>
        </w:rPr>
        <w:t xml:space="preserve">). </w:t>
      </w:r>
      <w:r w:rsidR="008F11EF" w:rsidRPr="00562070">
        <w:rPr>
          <w:rFonts w:ascii="Times New Roman" w:eastAsia="Times New Roman" w:hAnsi="Times New Roman" w:cs="Times New Roman"/>
          <w:sz w:val="24"/>
          <w:szCs w:val="24"/>
          <w:lang w:eastAsia="en-GB"/>
        </w:rPr>
        <w:t>It is argued</w:t>
      </w:r>
      <w:r w:rsidR="00920BC5" w:rsidRPr="00562070">
        <w:rPr>
          <w:rFonts w:ascii="Times New Roman" w:eastAsia="Times New Roman" w:hAnsi="Times New Roman" w:cs="Times New Roman"/>
          <w:sz w:val="24"/>
          <w:szCs w:val="24"/>
          <w:lang w:eastAsia="en-GB"/>
        </w:rPr>
        <w:t xml:space="preserve"> </w:t>
      </w:r>
      <w:r w:rsidR="00297823" w:rsidRPr="00562070">
        <w:rPr>
          <w:rFonts w:ascii="Times New Roman" w:eastAsia="Times New Roman" w:hAnsi="Times New Roman" w:cs="Times New Roman"/>
          <w:sz w:val="24"/>
          <w:szCs w:val="24"/>
          <w:lang w:eastAsia="en-GB"/>
        </w:rPr>
        <w:t xml:space="preserve">that this demands an epistemological reorientation towards the body, relationships, feelings, emotions and affect. In doing so, issues of existence and being are raised to the level </w:t>
      </w:r>
      <w:r w:rsidR="00885411">
        <w:rPr>
          <w:rFonts w:ascii="Times New Roman" w:eastAsia="Times New Roman" w:hAnsi="Times New Roman" w:cs="Times New Roman"/>
          <w:sz w:val="24"/>
          <w:szCs w:val="24"/>
          <w:lang w:eastAsia="en-GB"/>
        </w:rPr>
        <w:t>of consciousness (Pike, 2004</w:t>
      </w:r>
      <w:r w:rsidR="00297823" w:rsidRPr="00562070">
        <w:rPr>
          <w:rFonts w:ascii="Times New Roman" w:eastAsia="Times New Roman" w:hAnsi="Times New Roman" w:cs="Times New Roman"/>
          <w:sz w:val="24"/>
          <w:szCs w:val="24"/>
          <w:lang w:eastAsia="en-GB"/>
        </w:rPr>
        <w:t>).</w:t>
      </w:r>
      <w:r w:rsidR="00917168" w:rsidRPr="00562070">
        <w:rPr>
          <w:rFonts w:ascii="Times New Roman" w:eastAsia="Calibri" w:hAnsi="Times New Roman" w:cs="Times New Roman"/>
          <w:sz w:val="24"/>
          <w:szCs w:val="24"/>
        </w:rPr>
        <w:t xml:space="preserve"> </w:t>
      </w:r>
      <w:r w:rsidRPr="00562070">
        <w:rPr>
          <w:rFonts w:ascii="Times New Roman" w:eastAsia="Times New Roman" w:hAnsi="Times New Roman" w:cs="Times New Roman"/>
          <w:sz w:val="24"/>
          <w:szCs w:val="24"/>
          <w:lang w:eastAsia="en-GB"/>
        </w:rPr>
        <w:t xml:space="preserve">This provides a response to calls for </w:t>
      </w:r>
      <w:proofErr w:type="spellStart"/>
      <w:r w:rsidRPr="00562070">
        <w:rPr>
          <w:rFonts w:ascii="Times New Roman" w:eastAsia="Times New Roman" w:hAnsi="Times New Roman" w:cs="Times New Roman"/>
          <w:sz w:val="24"/>
          <w:szCs w:val="24"/>
          <w:lang w:eastAsia="en-GB"/>
        </w:rPr>
        <w:t>contextuality</w:t>
      </w:r>
      <w:proofErr w:type="spellEnd"/>
      <w:r w:rsidRPr="00562070">
        <w:rPr>
          <w:rFonts w:ascii="Times New Roman" w:eastAsia="Times New Roman" w:hAnsi="Times New Roman" w:cs="Times New Roman"/>
          <w:sz w:val="24"/>
          <w:szCs w:val="24"/>
          <w:lang w:eastAsia="en-GB"/>
        </w:rPr>
        <w:t xml:space="preserve"> and relationality </w:t>
      </w:r>
      <w:r w:rsidR="00584E11" w:rsidRPr="00584E11">
        <w:rPr>
          <w:rFonts w:ascii="Times New Roman" w:eastAsia="Times New Roman" w:hAnsi="Times New Roman" w:cs="Times New Roman"/>
          <w:sz w:val="24"/>
          <w:szCs w:val="24"/>
          <w:lang w:eastAsia="en-GB"/>
        </w:rPr>
        <w:t xml:space="preserve">(Taylor, 2008) </w:t>
      </w:r>
      <w:r w:rsidRPr="00562070">
        <w:rPr>
          <w:rFonts w:ascii="Times New Roman" w:eastAsia="Times New Roman" w:hAnsi="Times New Roman" w:cs="Times New Roman"/>
          <w:sz w:val="24"/>
          <w:szCs w:val="24"/>
          <w:lang w:eastAsia="en-GB"/>
        </w:rPr>
        <w:t>to become central to attempts to broaden our understanding of emancipatory education.</w:t>
      </w:r>
    </w:p>
    <w:p w:rsidR="000F76C2" w:rsidRPr="00562070" w:rsidRDefault="005E60D3"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The aim here is to theorise this</w:t>
      </w:r>
      <w:r w:rsidR="00996BF1" w:rsidRPr="00562070">
        <w:rPr>
          <w:rFonts w:ascii="Times New Roman" w:eastAsia="Calibri" w:hAnsi="Times New Roman" w:cs="Times New Roman"/>
          <w:sz w:val="24"/>
          <w:szCs w:val="24"/>
        </w:rPr>
        <w:t xml:space="preserve"> transformative learning process in the context of ISL</w:t>
      </w:r>
      <w:r w:rsidRPr="00562070">
        <w:rPr>
          <w:rFonts w:ascii="Times New Roman" w:eastAsia="Calibri" w:hAnsi="Times New Roman" w:cs="Times New Roman"/>
          <w:sz w:val="24"/>
          <w:szCs w:val="24"/>
        </w:rPr>
        <w:t>.</w:t>
      </w:r>
      <w:r w:rsidR="00E06F50" w:rsidRPr="00562070">
        <w:rPr>
          <w:rFonts w:ascii="Times New Roman" w:eastAsia="Calibri" w:hAnsi="Times New Roman" w:cs="Times New Roman"/>
          <w:sz w:val="24"/>
          <w:szCs w:val="24"/>
        </w:rPr>
        <w:t xml:space="preserve"> </w:t>
      </w:r>
      <w:r w:rsidR="00996BF1" w:rsidRPr="00562070">
        <w:rPr>
          <w:rFonts w:ascii="Times New Roman" w:eastAsia="Calibri" w:hAnsi="Times New Roman" w:cs="Times New Roman"/>
          <w:sz w:val="24"/>
          <w:szCs w:val="24"/>
        </w:rPr>
        <w:t xml:space="preserve">This paper draws upon accounts of the student experience to illustrate </w:t>
      </w:r>
      <w:r w:rsidRPr="00562070">
        <w:rPr>
          <w:rFonts w:ascii="Times New Roman" w:eastAsia="Calibri" w:hAnsi="Times New Roman" w:cs="Times New Roman"/>
          <w:sz w:val="24"/>
          <w:szCs w:val="24"/>
        </w:rPr>
        <w:t>how</w:t>
      </w:r>
      <w:r w:rsidR="00996BF1" w:rsidRPr="00562070">
        <w:rPr>
          <w:rFonts w:ascii="Times New Roman" w:eastAsia="Calibri" w:hAnsi="Times New Roman" w:cs="Times New Roman"/>
          <w:sz w:val="24"/>
          <w:szCs w:val="24"/>
        </w:rPr>
        <w:t xml:space="preserve"> ISL participants develop particular</w:t>
      </w:r>
      <w:r w:rsidR="00917168" w:rsidRPr="00562070">
        <w:rPr>
          <w:rFonts w:ascii="Times New Roman" w:eastAsia="Calibri" w:hAnsi="Times New Roman" w:cs="Times New Roman"/>
          <w:sz w:val="24"/>
          <w:szCs w:val="24"/>
        </w:rPr>
        <w:t xml:space="preserve"> </w:t>
      </w:r>
      <w:r w:rsidR="00996BF1" w:rsidRPr="00562070">
        <w:rPr>
          <w:rFonts w:ascii="Times New Roman" w:eastAsia="Calibri" w:hAnsi="Times New Roman" w:cs="Times New Roman"/>
          <w:sz w:val="24"/>
          <w:szCs w:val="24"/>
        </w:rPr>
        <w:t xml:space="preserve">epistemic </w:t>
      </w:r>
      <w:r w:rsidR="00917168" w:rsidRPr="00562070">
        <w:rPr>
          <w:rFonts w:ascii="Times New Roman" w:eastAsia="Calibri" w:hAnsi="Times New Roman" w:cs="Times New Roman"/>
          <w:sz w:val="24"/>
          <w:szCs w:val="24"/>
        </w:rPr>
        <w:t>virtues</w:t>
      </w:r>
      <w:r w:rsidR="00996BF1" w:rsidRPr="00562070">
        <w:rPr>
          <w:rFonts w:ascii="Times New Roman" w:eastAsia="Calibri" w:hAnsi="Times New Roman" w:cs="Times New Roman"/>
          <w:sz w:val="24"/>
          <w:szCs w:val="24"/>
        </w:rPr>
        <w:t xml:space="preserve"> indicative of a cosmopolitan orientation.</w:t>
      </w:r>
      <w:r w:rsidR="00917168" w:rsidRPr="00562070">
        <w:rPr>
          <w:rFonts w:ascii="Times New Roman" w:eastAsia="Calibri" w:hAnsi="Times New Roman" w:cs="Times New Roman"/>
          <w:sz w:val="24"/>
          <w:szCs w:val="24"/>
        </w:rPr>
        <w:t xml:space="preserve"> </w:t>
      </w:r>
      <w:r w:rsidR="00996BF1" w:rsidRPr="00562070">
        <w:rPr>
          <w:rFonts w:ascii="Times New Roman" w:eastAsia="Calibri" w:hAnsi="Times New Roman" w:cs="Times New Roman"/>
          <w:sz w:val="24"/>
          <w:szCs w:val="24"/>
        </w:rPr>
        <w:t xml:space="preserve">It is argued that conceptualising ISL as this form of cosmopolitan education enables </w:t>
      </w:r>
      <w:r w:rsidR="00571FA0" w:rsidRPr="00562070">
        <w:rPr>
          <w:rFonts w:ascii="Times New Roman" w:eastAsia="Calibri" w:hAnsi="Times New Roman" w:cs="Times New Roman"/>
          <w:sz w:val="24"/>
          <w:szCs w:val="24"/>
        </w:rPr>
        <w:t>practitioners to realise</w:t>
      </w:r>
      <w:r w:rsidR="00996BF1" w:rsidRPr="00562070">
        <w:rPr>
          <w:rFonts w:ascii="Times New Roman" w:eastAsia="Calibri" w:hAnsi="Times New Roman" w:cs="Times New Roman"/>
          <w:sz w:val="24"/>
          <w:szCs w:val="24"/>
        </w:rPr>
        <w:t xml:space="preserve"> its transformative potential. </w:t>
      </w:r>
    </w:p>
    <w:p w:rsidR="007E7202" w:rsidRPr="0018464E" w:rsidRDefault="0018464E" w:rsidP="0018464E">
      <w:pPr>
        <w:spacing w:line="480" w:lineRule="auto"/>
        <w:jc w:val="center"/>
        <w:rPr>
          <w:rFonts w:ascii="Times New Roman" w:eastAsia="Calibri" w:hAnsi="Times New Roman" w:cs="Times New Roman"/>
          <w:sz w:val="24"/>
          <w:szCs w:val="24"/>
        </w:rPr>
      </w:pPr>
      <w:r>
        <w:rPr>
          <w:rFonts w:ascii="Times New Roman" w:hAnsi="Times New Roman" w:cs="Times New Roman"/>
          <w:b/>
          <w:sz w:val="24"/>
          <w:szCs w:val="24"/>
        </w:rPr>
        <w:t>I</w:t>
      </w:r>
      <w:r w:rsidR="000F76C2" w:rsidRPr="0018464E">
        <w:rPr>
          <w:rFonts w:ascii="Times New Roman" w:hAnsi="Times New Roman" w:cs="Times New Roman"/>
          <w:b/>
          <w:sz w:val="24"/>
          <w:szCs w:val="24"/>
        </w:rPr>
        <w:t>nternati</w:t>
      </w:r>
      <w:r w:rsidR="007E7202" w:rsidRPr="0018464E">
        <w:rPr>
          <w:rFonts w:ascii="Times New Roman" w:hAnsi="Times New Roman" w:cs="Times New Roman"/>
          <w:b/>
          <w:sz w:val="24"/>
          <w:szCs w:val="24"/>
        </w:rPr>
        <w:t xml:space="preserve">onal </w:t>
      </w:r>
      <w:r>
        <w:rPr>
          <w:rFonts w:ascii="Times New Roman" w:hAnsi="Times New Roman" w:cs="Times New Roman"/>
          <w:b/>
          <w:sz w:val="24"/>
          <w:szCs w:val="24"/>
        </w:rPr>
        <w:t>Service-L</w:t>
      </w:r>
      <w:r w:rsidR="007E7202" w:rsidRPr="0018464E">
        <w:rPr>
          <w:rFonts w:ascii="Times New Roman" w:hAnsi="Times New Roman" w:cs="Times New Roman"/>
          <w:b/>
          <w:sz w:val="24"/>
          <w:szCs w:val="24"/>
        </w:rPr>
        <w:t>earning</w:t>
      </w:r>
    </w:p>
    <w:p w:rsidR="00B87E5D" w:rsidRDefault="007E7202"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 xml:space="preserve">ISL presents educational opportunities with complex ethical considerations. </w:t>
      </w:r>
      <w:r w:rsidR="00AD3A16" w:rsidRPr="00562070">
        <w:rPr>
          <w:rFonts w:ascii="Times New Roman" w:eastAsia="Calibri" w:hAnsi="Times New Roman" w:cs="Times New Roman"/>
          <w:sz w:val="24"/>
          <w:szCs w:val="24"/>
        </w:rPr>
        <w:t>Evidence of the unexpected negative outcomes of well-meaning development projects in the South (developing world) has led to the conclusion that such interventions reinforce power imbalances (Chambers, 1997). On a macro level, aid packages have been provided conditional on developing countries adopting economic and structural adjustment. Locally and more subtly, certain approaches to solving problems have been imposed by organisations from the North (developed world), often unknowingly, without consideration of indigenous solutions</w:t>
      </w:r>
      <w:r w:rsidR="00B87E5D">
        <w:rPr>
          <w:rFonts w:ascii="Times New Roman" w:eastAsia="Calibri" w:hAnsi="Times New Roman" w:cs="Times New Roman"/>
          <w:sz w:val="24"/>
          <w:szCs w:val="24"/>
        </w:rPr>
        <w:t>.</w:t>
      </w:r>
    </w:p>
    <w:p w:rsidR="0010226E" w:rsidRPr="00936790" w:rsidRDefault="00AD3A16" w:rsidP="0018464E">
      <w:pPr>
        <w:spacing w:line="480" w:lineRule="auto"/>
        <w:ind w:firstLine="720"/>
        <w:jc w:val="both"/>
        <w:rPr>
          <w:rFonts w:ascii="Times New Roman" w:hAnsi="Times New Roman" w:cs="Times New Roman"/>
          <w:sz w:val="24"/>
          <w:szCs w:val="24"/>
          <w:lang w:val="en"/>
        </w:rPr>
      </w:pPr>
      <w:r w:rsidRPr="00562070">
        <w:rPr>
          <w:rFonts w:ascii="Times New Roman" w:eastAsia="Calibri" w:hAnsi="Times New Roman" w:cs="Times New Roman"/>
          <w:sz w:val="24"/>
          <w:szCs w:val="24"/>
        </w:rPr>
        <w:lastRenderedPageBreak/>
        <w:t>The allure of the opportunity to travel to remote locations off the tourist trail while making a contribution to disadvantaged communities is demonstrated by the proliferation of organisations offering young people from the North volunteering opportunities in the South. The ‘</w:t>
      </w:r>
      <w:proofErr w:type="spellStart"/>
      <w:r w:rsidRPr="00562070">
        <w:rPr>
          <w:rFonts w:ascii="Times New Roman" w:eastAsia="Calibri" w:hAnsi="Times New Roman" w:cs="Times New Roman"/>
          <w:sz w:val="24"/>
          <w:szCs w:val="24"/>
        </w:rPr>
        <w:t>voluntourism</w:t>
      </w:r>
      <w:proofErr w:type="spellEnd"/>
      <w:r w:rsidRPr="00562070">
        <w:rPr>
          <w:rFonts w:ascii="Times New Roman" w:eastAsia="Calibri" w:hAnsi="Times New Roman" w:cs="Times New Roman"/>
          <w:sz w:val="24"/>
          <w:szCs w:val="24"/>
        </w:rPr>
        <w:t xml:space="preserve">’ industry includes ‘gap year’ companies accountable to young people as consumers of a product which offers exposure to other cultures, adventure and a life changing experience that is rarely defined or evaluated. </w:t>
      </w:r>
      <w:r w:rsidR="00B06FBC" w:rsidRPr="00562070">
        <w:rPr>
          <w:rFonts w:ascii="Times New Roman" w:eastAsia="Calibri" w:hAnsi="Times New Roman" w:cs="Times New Roman"/>
          <w:sz w:val="24"/>
          <w:szCs w:val="24"/>
        </w:rPr>
        <w:t>Private companies</w:t>
      </w:r>
      <w:r w:rsidR="00F870F6">
        <w:rPr>
          <w:rFonts w:ascii="Times New Roman" w:eastAsia="Calibri" w:hAnsi="Times New Roman" w:cs="Times New Roman"/>
          <w:sz w:val="24"/>
          <w:szCs w:val="24"/>
        </w:rPr>
        <w:t>,</w:t>
      </w:r>
      <w:r w:rsidR="00B06FBC" w:rsidRPr="00562070">
        <w:rPr>
          <w:rFonts w:ascii="Times New Roman" w:eastAsia="Calibri" w:hAnsi="Times New Roman" w:cs="Times New Roman"/>
          <w:sz w:val="24"/>
          <w:szCs w:val="24"/>
        </w:rPr>
        <w:t xml:space="preserve"> along with non-government and third sector organisations</w:t>
      </w:r>
      <w:r w:rsidR="00F870F6">
        <w:rPr>
          <w:rFonts w:ascii="Times New Roman" w:eastAsia="Calibri" w:hAnsi="Times New Roman" w:cs="Times New Roman"/>
          <w:sz w:val="24"/>
          <w:szCs w:val="24"/>
        </w:rPr>
        <w:t>,</w:t>
      </w:r>
      <w:r w:rsidR="00B06FBC" w:rsidRPr="00562070">
        <w:rPr>
          <w:rFonts w:ascii="Times New Roman" w:eastAsia="Calibri" w:hAnsi="Times New Roman" w:cs="Times New Roman"/>
          <w:sz w:val="24"/>
          <w:szCs w:val="24"/>
        </w:rPr>
        <w:t xml:space="preserve"> also operate in this field of work</w:t>
      </w:r>
      <w:r w:rsidR="00E658A9">
        <w:rPr>
          <w:rFonts w:ascii="Times New Roman" w:eastAsia="Calibri" w:hAnsi="Times New Roman" w:cs="Times New Roman"/>
          <w:sz w:val="24"/>
          <w:szCs w:val="24"/>
        </w:rPr>
        <w:t xml:space="preserve"> and</w:t>
      </w:r>
      <w:r w:rsidR="00B06FBC" w:rsidRPr="00562070">
        <w:rPr>
          <w:rFonts w:ascii="Times New Roman" w:eastAsia="Calibri" w:hAnsi="Times New Roman" w:cs="Times New Roman"/>
          <w:sz w:val="24"/>
          <w:szCs w:val="24"/>
        </w:rPr>
        <w:t xml:space="preserve"> support a multitude of initiatives (The Guardian, 2010</w:t>
      </w:r>
      <w:r w:rsidR="00B06FBC">
        <w:rPr>
          <w:rFonts w:ascii="Times New Roman" w:eastAsia="Calibri" w:hAnsi="Times New Roman" w:cs="Times New Roman"/>
          <w:sz w:val="24"/>
          <w:szCs w:val="24"/>
        </w:rPr>
        <w:t>; ICS, 2012</w:t>
      </w:r>
      <w:r w:rsidR="00B06FBC" w:rsidRPr="00562070">
        <w:rPr>
          <w:rFonts w:ascii="Times New Roman" w:eastAsia="Calibri" w:hAnsi="Times New Roman" w:cs="Times New Roman"/>
          <w:sz w:val="24"/>
          <w:szCs w:val="24"/>
        </w:rPr>
        <w:t xml:space="preserve">). </w:t>
      </w:r>
      <w:r w:rsidRPr="00562070">
        <w:rPr>
          <w:rFonts w:ascii="Times New Roman" w:eastAsia="Calibri" w:hAnsi="Times New Roman" w:cs="Times New Roman"/>
          <w:sz w:val="24"/>
          <w:szCs w:val="24"/>
        </w:rPr>
        <w:t>These organisations have been accused of operating without reflection on their impact and the experience they offer young people</w:t>
      </w:r>
      <w:r w:rsidR="00E658A9">
        <w:rPr>
          <w:rFonts w:ascii="Times New Roman" w:eastAsia="Calibri" w:hAnsi="Times New Roman" w:cs="Times New Roman"/>
          <w:sz w:val="24"/>
          <w:szCs w:val="24"/>
        </w:rPr>
        <w:t>,</w:t>
      </w:r>
      <w:r w:rsidRPr="00562070">
        <w:rPr>
          <w:rFonts w:ascii="Times New Roman" w:eastAsia="Calibri" w:hAnsi="Times New Roman" w:cs="Times New Roman"/>
          <w:sz w:val="24"/>
          <w:szCs w:val="24"/>
        </w:rPr>
        <w:t xml:space="preserve"> and</w:t>
      </w:r>
      <w:r w:rsidR="00E658A9">
        <w:rPr>
          <w:rFonts w:ascii="Times New Roman" w:eastAsia="Calibri" w:hAnsi="Times New Roman" w:cs="Times New Roman"/>
          <w:sz w:val="24"/>
          <w:szCs w:val="24"/>
        </w:rPr>
        <w:t xml:space="preserve"> of</w:t>
      </w:r>
      <w:r w:rsidRPr="00562070">
        <w:rPr>
          <w:rFonts w:ascii="Times New Roman" w:eastAsia="Calibri" w:hAnsi="Times New Roman" w:cs="Times New Roman"/>
          <w:sz w:val="24"/>
          <w:szCs w:val="24"/>
        </w:rPr>
        <w:t xml:space="preserve"> exploiting the communities they seek to serve (Simpson, 2004)</w:t>
      </w:r>
      <w:r w:rsidR="00E658A9">
        <w:rPr>
          <w:rFonts w:ascii="Times New Roman" w:eastAsia="Calibri" w:hAnsi="Times New Roman" w:cs="Times New Roman"/>
          <w:sz w:val="24"/>
          <w:szCs w:val="24"/>
        </w:rPr>
        <w:t>; this is</w:t>
      </w:r>
      <w:r w:rsidRPr="00562070">
        <w:rPr>
          <w:rFonts w:ascii="Times New Roman" w:eastAsia="Calibri" w:hAnsi="Times New Roman" w:cs="Times New Roman"/>
          <w:sz w:val="24"/>
          <w:szCs w:val="24"/>
        </w:rPr>
        <w:t xml:space="preserve"> </w:t>
      </w:r>
      <w:r w:rsidR="00B06FBC">
        <w:rPr>
          <w:rFonts w:ascii="Times New Roman" w:hAnsi="Times New Roman" w:cs="Times New Roman"/>
          <w:sz w:val="24"/>
          <w:szCs w:val="24"/>
          <w:lang w:val="en"/>
        </w:rPr>
        <w:t>driving</w:t>
      </w:r>
      <w:r w:rsidR="006E1B7E" w:rsidRPr="006E1B7E">
        <w:rPr>
          <w:rFonts w:ascii="Times New Roman" w:hAnsi="Times New Roman" w:cs="Times New Roman"/>
          <w:sz w:val="24"/>
          <w:szCs w:val="24"/>
          <w:lang w:val="en"/>
        </w:rPr>
        <w:t xml:space="preserve"> calls for </w:t>
      </w:r>
      <w:r w:rsidR="00B06FBC">
        <w:rPr>
          <w:rFonts w:ascii="Times New Roman" w:hAnsi="Times New Roman" w:cs="Times New Roman"/>
          <w:sz w:val="24"/>
          <w:szCs w:val="24"/>
          <w:lang w:val="en"/>
        </w:rPr>
        <w:t xml:space="preserve">the </w:t>
      </w:r>
      <w:r w:rsidR="006E1B7E" w:rsidRPr="006E1B7E">
        <w:rPr>
          <w:rFonts w:ascii="Times New Roman" w:hAnsi="Times New Roman" w:cs="Times New Roman"/>
          <w:sz w:val="24"/>
          <w:szCs w:val="24"/>
          <w:lang w:val="en"/>
        </w:rPr>
        <w:t>regulation of the international volunteering sect</w:t>
      </w:r>
      <w:r w:rsidR="008C1329">
        <w:rPr>
          <w:rFonts w:ascii="Times New Roman" w:hAnsi="Times New Roman" w:cs="Times New Roman"/>
          <w:sz w:val="24"/>
          <w:szCs w:val="24"/>
          <w:lang w:val="en"/>
        </w:rPr>
        <w:t>or</w:t>
      </w:r>
      <w:r w:rsidR="00B06FBC">
        <w:rPr>
          <w:rFonts w:ascii="Times New Roman" w:hAnsi="Times New Roman" w:cs="Times New Roman"/>
          <w:sz w:val="24"/>
          <w:szCs w:val="24"/>
          <w:lang w:val="en"/>
        </w:rPr>
        <w:t>.</w:t>
      </w:r>
      <w:r w:rsidR="008C1329">
        <w:rPr>
          <w:rFonts w:ascii="Times New Roman" w:hAnsi="Times New Roman" w:cs="Times New Roman"/>
          <w:sz w:val="24"/>
          <w:szCs w:val="24"/>
          <w:lang w:val="en"/>
        </w:rPr>
        <w:t xml:space="preserve"> </w:t>
      </w:r>
    </w:p>
    <w:p w:rsidR="00286B33" w:rsidRPr="00936790" w:rsidRDefault="00286B33" w:rsidP="0018464E">
      <w:pPr>
        <w:spacing w:line="480" w:lineRule="auto"/>
        <w:ind w:firstLine="720"/>
        <w:jc w:val="both"/>
        <w:rPr>
          <w:rFonts w:ascii="Times New Roman" w:eastAsia="Calibri" w:hAnsi="Times New Roman" w:cs="Times New Roman"/>
          <w:sz w:val="24"/>
          <w:szCs w:val="24"/>
        </w:rPr>
      </w:pPr>
      <w:r w:rsidRPr="00936790">
        <w:rPr>
          <w:rFonts w:ascii="Times New Roman" w:eastAsia="Calibri" w:hAnsi="Times New Roman" w:cs="Times New Roman"/>
          <w:sz w:val="24"/>
          <w:szCs w:val="24"/>
        </w:rPr>
        <w:t>Concepts that have developed as central to (I)SL</w:t>
      </w:r>
      <w:r w:rsidR="00E658A9">
        <w:rPr>
          <w:rFonts w:ascii="Times New Roman" w:eastAsia="Calibri" w:hAnsi="Times New Roman" w:cs="Times New Roman"/>
          <w:sz w:val="24"/>
          <w:szCs w:val="24"/>
        </w:rPr>
        <w:t>,</w:t>
      </w:r>
      <w:r w:rsidRPr="00936790">
        <w:rPr>
          <w:rFonts w:ascii="Times New Roman" w:eastAsia="Calibri" w:hAnsi="Times New Roman" w:cs="Times New Roman"/>
          <w:sz w:val="24"/>
          <w:szCs w:val="24"/>
        </w:rPr>
        <w:t xml:space="preserve"> such as reflective practice, cultural understanding (</w:t>
      </w:r>
      <w:proofErr w:type="spellStart"/>
      <w:r w:rsidRPr="00936790">
        <w:rPr>
          <w:rFonts w:ascii="Times New Roman" w:eastAsia="Calibri" w:hAnsi="Times New Roman" w:cs="Times New Roman"/>
          <w:sz w:val="24"/>
          <w:szCs w:val="24"/>
        </w:rPr>
        <w:t>Gmelch</w:t>
      </w:r>
      <w:proofErr w:type="spellEnd"/>
      <w:r w:rsidRPr="00936790">
        <w:rPr>
          <w:rFonts w:ascii="Times New Roman" w:eastAsia="Calibri" w:hAnsi="Times New Roman" w:cs="Times New Roman"/>
          <w:sz w:val="24"/>
          <w:szCs w:val="24"/>
        </w:rPr>
        <w:t>, 1997) and exposure through immersion (Kiely, 2004)</w:t>
      </w:r>
      <w:r w:rsidR="00E658A9">
        <w:rPr>
          <w:rFonts w:ascii="Times New Roman" w:eastAsia="Calibri" w:hAnsi="Times New Roman" w:cs="Times New Roman"/>
          <w:sz w:val="24"/>
          <w:szCs w:val="24"/>
        </w:rPr>
        <w:t>,</w:t>
      </w:r>
      <w:r w:rsidRPr="00936790">
        <w:rPr>
          <w:rFonts w:ascii="Times New Roman" w:eastAsia="Calibri" w:hAnsi="Times New Roman" w:cs="Times New Roman"/>
          <w:sz w:val="24"/>
          <w:szCs w:val="24"/>
        </w:rPr>
        <w:t xml:space="preserve"> a</w:t>
      </w:r>
      <w:r w:rsidR="00D657A7">
        <w:rPr>
          <w:rFonts w:ascii="Times New Roman" w:eastAsia="Calibri" w:hAnsi="Times New Roman" w:cs="Times New Roman"/>
          <w:sz w:val="24"/>
          <w:szCs w:val="24"/>
        </w:rPr>
        <w:t xml:space="preserve">re all pertinent to </w:t>
      </w:r>
      <w:r w:rsidRPr="00936790">
        <w:rPr>
          <w:rFonts w:ascii="Times New Roman" w:eastAsia="Calibri" w:hAnsi="Times New Roman" w:cs="Times New Roman"/>
          <w:sz w:val="24"/>
          <w:szCs w:val="24"/>
        </w:rPr>
        <w:t>the student experience of study abroad</w:t>
      </w:r>
      <w:r w:rsidR="001969C2">
        <w:rPr>
          <w:rFonts w:ascii="Times New Roman" w:eastAsia="Calibri" w:hAnsi="Times New Roman" w:cs="Times New Roman"/>
          <w:sz w:val="24"/>
          <w:szCs w:val="24"/>
        </w:rPr>
        <w:t xml:space="preserve"> (Lewin, 2009)</w:t>
      </w:r>
      <w:r w:rsidRPr="00936790">
        <w:rPr>
          <w:rFonts w:ascii="Times New Roman" w:eastAsia="Calibri" w:hAnsi="Times New Roman" w:cs="Times New Roman"/>
          <w:sz w:val="24"/>
          <w:szCs w:val="24"/>
        </w:rPr>
        <w:t xml:space="preserve">. A growing list of countries exposed to service-learning concepts and practices has led to calls to combine a period studying abroad with service-learning in this new context (Parker and </w:t>
      </w:r>
      <w:proofErr w:type="spellStart"/>
      <w:r w:rsidRPr="00936790">
        <w:rPr>
          <w:rFonts w:ascii="Times New Roman" w:eastAsia="Calibri" w:hAnsi="Times New Roman" w:cs="Times New Roman"/>
          <w:sz w:val="24"/>
          <w:szCs w:val="24"/>
        </w:rPr>
        <w:t>Dautoff</w:t>
      </w:r>
      <w:proofErr w:type="spellEnd"/>
      <w:r w:rsidRPr="00936790">
        <w:rPr>
          <w:rFonts w:ascii="Times New Roman" w:eastAsia="Calibri" w:hAnsi="Times New Roman" w:cs="Times New Roman"/>
          <w:sz w:val="24"/>
          <w:szCs w:val="24"/>
        </w:rPr>
        <w:t xml:space="preserve">, 2007). </w:t>
      </w:r>
      <w:r w:rsidR="00E658A9">
        <w:rPr>
          <w:rFonts w:ascii="Times New Roman" w:eastAsia="Calibri" w:hAnsi="Times New Roman" w:cs="Times New Roman"/>
          <w:sz w:val="24"/>
          <w:szCs w:val="24"/>
        </w:rPr>
        <w:t>In India, f</w:t>
      </w:r>
      <w:r w:rsidRPr="00936790">
        <w:rPr>
          <w:rFonts w:ascii="Times New Roman" w:eastAsia="Calibri" w:hAnsi="Times New Roman" w:cs="Times New Roman"/>
          <w:sz w:val="24"/>
          <w:szCs w:val="24"/>
        </w:rPr>
        <w:t>or example, many universities have established soci</w:t>
      </w:r>
      <w:r w:rsidR="00DC6477" w:rsidRPr="00DC6477">
        <w:rPr>
          <w:rFonts w:ascii="Times New Roman" w:eastAsia="Calibri" w:hAnsi="Times New Roman" w:cs="Times New Roman"/>
          <w:sz w:val="24"/>
          <w:szCs w:val="24"/>
        </w:rPr>
        <w:t xml:space="preserve">al involvement programs </w:t>
      </w:r>
      <w:r w:rsidR="00D448A2">
        <w:rPr>
          <w:rFonts w:ascii="Times New Roman" w:eastAsia="Calibri" w:hAnsi="Times New Roman" w:cs="Times New Roman"/>
          <w:sz w:val="24"/>
          <w:szCs w:val="24"/>
        </w:rPr>
        <w:t>t</w:t>
      </w:r>
      <w:r w:rsidRPr="00936790">
        <w:rPr>
          <w:rFonts w:ascii="Times New Roman" w:eastAsia="Calibri" w:hAnsi="Times New Roman" w:cs="Times New Roman"/>
          <w:sz w:val="24"/>
          <w:szCs w:val="24"/>
        </w:rPr>
        <w:t>hat</w:t>
      </w:r>
      <w:r w:rsidR="00DC6477" w:rsidRPr="00DC6477">
        <w:rPr>
          <w:rFonts w:ascii="Times New Roman" w:eastAsia="Calibri" w:hAnsi="Times New Roman" w:cs="Times New Roman"/>
          <w:sz w:val="24"/>
          <w:szCs w:val="24"/>
        </w:rPr>
        <w:t xml:space="preserve"> complement disciplinary study</w:t>
      </w:r>
      <w:r w:rsidR="001969C2">
        <w:rPr>
          <w:rFonts w:ascii="Times New Roman" w:eastAsia="Calibri" w:hAnsi="Times New Roman" w:cs="Times New Roman"/>
          <w:sz w:val="24"/>
          <w:szCs w:val="24"/>
        </w:rPr>
        <w:t xml:space="preserve"> (</w:t>
      </w:r>
      <w:proofErr w:type="spellStart"/>
      <w:r w:rsidR="001969C2">
        <w:rPr>
          <w:rFonts w:ascii="Times New Roman" w:eastAsia="Calibri" w:hAnsi="Times New Roman" w:cs="Times New Roman"/>
          <w:sz w:val="24"/>
          <w:szCs w:val="24"/>
        </w:rPr>
        <w:t>Bamber</w:t>
      </w:r>
      <w:proofErr w:type="spellEnd"/>
      <w:r w:rsidR="001969C2">
        <w:rPr>
          <w:rFonts w:ascii="Times New Roman" w:eastAsia="Calibri" w:hAnsi="Times New Roman" w:cs="Times New Roman"/>
          <w:sz w:val="24"/>
          <w:szCs w:val="24"/>
        </w:rPr>
        <w:t xml:space="preserve">, </w:t>
      </w:r>
      <w:proofErr w:type="spellStart"/>
      <w:r w:rsidR="001969C2">
        <w:rPr>
          <w:rFonts w:ascii="Times New Roman" w:eastAsia="Calibri" w:hAnsi="Times New Roman" w:cs="Times New Roman"/>
          <w:sz w:val="24"/>
          <w:szCs w:val="24"/>
        </w:rPr>
        <w:t>Bignold</w:t>
      </w:r>
      <w:proofErr w:type="spellEnd"/>
      <w:r w:rsidR="001969C2">
        <w:rPr>
          <w:rFonts w:ascii="Times New Roman" w:eastAsia="Calibri" w:hAnsi="Times New Roman" w:cs="Times New Roman"/>
          <w:sz w:val="24"/>
          <w:szCs w:val="24"/>
        </w:rPr>
        <w:t xml:space="preserve"> and </w:t>
      </w:r>
      <w:proofErr w:type="spellStart"/>
      <w:r w:rsidR="001969C2">
        <w:rPr>
          <w:rFonts w:ascii="Times New Roman" w:eastAsia="Calibri" w:hAnsi="Times New Roman" w:cs="Times New Roman"/>
          <w:sz w:val="24"/>
          <w:szCs w:val="24"/>
        </w:rPr>
        <w:t>D’Costa</w:t>
      </w:r>
      <w:proofErr w:type="spellEnd"/>
      <w:r w:rsidR="001969C2">
        <w:rPr>
          <w:rFonts w:ascii="Times New Roman" w:eastAsia="Calibri" w:hAnsi="Times New Roman" w:cs="Times New Roman"/>
          <w:sz w:val="24"/>
          <w:szCs w:val="24"/>
        </w:rPr>
        <w:t>, 2009)</w:t>
      </w:r>
      <w:r w:rsidR="00DC6477" w:rsidRPr="00DC6477">
        <w:rPr>
          <w:rFonts w:ascii="Times New Roman" w:eastAsia="Calibri" w:hAnsi="Times New Roman" w:cs="Times New Roman"/>
          <w:sz w:val="24"/>
          <w:szCs w:val="24"/>
        </w:rPr>
        <w:t>.</w:t>
      </w:r>
      <w:r w:rsidR="00DC6477">
        <w:rPr>
          <w:rFonts w:ascii="Times New Roman" w:eastAsia="Calibri" w:hAnsi="Times New Roman" w:cs="Times New Roman"/>
          <w:sz w:val="24"/>
          <w:szCs w:val="24"/>
        </w:rPr>
        <w:t xml:space="preserve"> </w:t>
      </w:r>
      <w:r w:rsidR="00D657A7" w:rsidRPr="002F3A45">
        <w:rPr>
          <w:rFonts w:ascii="Times New Roman" w:eastAsia="Calibri" w:hAnsi="Times New Roman" w:cs="Times New Roman"/>
          <w:sz w:val="24"/>
          <w:szCs w:val="24"/>
        </w:rPr>
        <w:t>Similarly, the International Partnership for Service-Learning and Leadership operates semester-long and summer programs in over a dozen countries in both th</w:t>
      </w:r>
      <w:r w:rsidR="00D657A7">
        <w:rPr>
          <w:rFonts w:ascii="Times New Roman" w:eastAsia="Calibri" w:hAnsi="Times New Roman" w:cs="Times New Roman"/>
          <w:sz w:val="24"/>
          <w:szCs w:val="24"/>
        </w:rPr>
        <w:t>e North and South</w:t>
      </w:r>
      <w:r w:rsidR="00D657A7" w:rsidRPr="002F3A45">
        <w:rPr>
          <w:rFonts w:ascii="Times New Roman" w:eastAsia="Calibri" w:hAnsi="Times New Roman" w:cs="Times New Roman"/>
          <w:sz w:val="24"/>
          <w:szCs w:val="24"/>
        </w:rPr>
        <w:t>.</w:t>
      </w:r>
      <w:r w:rsidR="00D657A7">
        <w:rPr>
          <w:rFonts w:ascii="Times New Roman" w:eastAsia="Calibri" w:hAnsi="Times New Roman" w:cs="Times New Roman"/>
          <w:sz w:val="24"/>
          <w:szCs w:val="24"/>
        </w:rPr>
        <w:t xml:space="preserve"> An </w:t>
      </w:r>
      <w:r w:rsidR="00E13F3D" w:rsidRPr="00E13F3D">
        <w:rPr>
          <w:rFonts w:ascii="Times New Roman" w:eastAsia="Calibri" w:hAnsi="Times New Roman" w:cs="Times New Roman"/>
          <w:sz w:val="24"/>
          <w:szCs w:val="24"/>
        </w:rPr>
        <w:t xml:space="preserve">emergent service-learning discourse </w:t>
      </w:r>
      <w:r w:rsidR="00D657A7">
        <w:rPr>
          <w:rFonts w:ascii="Times New Roman" w:eastAsia="Calibri" w:hAnsi="Times New Roman" w:cs="Times New Roman"/>
          <w:sz w:val="24"/>
          <w:szCs w:val="24"/>
        </w:rPr>
        <w:t xml:space="preserve">is </w:t>
      </w:r>
      <w:r w:rsidR="00E13F3D" w:rsidRPr="00E13F3D">
        <w:rPr>
          <w:rFonts w:ascii="Times New Roman" w:eastAsia="Calibri" w:hAnsi="Times New Roman" w:cs="Times New Roman"/>
          <w:sz w:val="24"/>
          <w:szCs w:val="24"/>
        </w:rPr>
        <w:t>demonstrated by the success of the International Association for Research on Service-Learning and Community Engagement.</w:t>
      </w:r>
      <w:r w:rsidR="00E13F3D">
        <w:rPr>
          <w:rFonts w:ascii="Times New Roman" w:eastAsia="Calibri" w:hAnsi="Times New Roman" w:cs="Times New Roman"/>
          <w:sz w:val="24"/>
          <w:szCs w:val="24"/>
        </w:rPr>
        <w:t xml:space="preserve"> </w:t>
      </w:r>
    </w:p>
    <w:p w:rsidR="00A82092" w:rsidRPr="00562070" w:rsidRDefault="007E7202" w:rsidP="0018464E">
      <w:pPr>
        <w:spacing w:line="480" w:lineRule="auto"/>
        <w:ind w:firstLine="720"/>
        <w:jc w:val="both"/>
        <w:rPr>
          <w:rFonts w:ascii="Times New Roman" w:eastAsia="Calibri" w:hAnsi="Times New Roman" w:cs="Times New Roman"/>
          <w:sz w:val="24"/>
          <w:szCs w:val="24"/>
        </w:rPr>
      </w:pPr>
      <w:r w:rsidRPr="00562070">
        <w:rPr>
          <w:rFonts w:ascii="Times New Roman" w:eastAsia="Times New Roman" w:hAnsi="Times New Roman" w:cs="Times New Roman"/>
          <w:sz w:val="24"/>
          <w:szCs w:val="24"/>
          <w:lang w:val="en-US"/>
        </w:rPr>
        <w:t xml:space="preserve">Interrogating the values underpinning such </w:t>
      </w:r>
      <w:proofErr w:type="spellStart"/>
      <w:r w:rsidRPr="00562070">
        <w:rPr>
          <w:rFonts w:ascii="Times New Roman" w:eastAsia="Times New Roman" w:hAnsi="Times New Roman" w:cs="Times New Roman"/>
          <w:sz w:val="24"/>
          <w:szCs w:val="24"/>
          <w:lang w:val="en-US"/>
        </w:rPr>
        <w:t>programmes</w:t>
      </w:r>
      <w:proofErr w:type="spellEnd"/>
      <w:r w:rsidRPr="00562070">
        <w:rPr>
          <w:rFonts w:ascii="Times New Roman" w:eastAsia="Times New Roman" w:hAnsi="Times New Roman" w:cs="Times New Roman"/>
          <w:sz w:val="24"/>
          <w:szCs w:val="24"/>
          <w:lang w:val="en-US"/>
        </w:rPr>
        <w:t xml:space="preserve"> provides one approach to understanding the ethics of such action. At the same time</w:t>
      </w:r>
      <w:r w:rsidR="00E658A9">
        <w:rPr>
          <w:rFonts w:ascii="Times New Roman" w:eastAsia="Times New Roman" w:hAnsi="Times New Roman" w:cs="Times New Roman"/>
          <w:sz w:val="24"/>
          <w:szCs w:val="24"/>
          <w:lang w:val="en-US"/>
        </w:rPr>
        <w:t>,</w:t>
      </w:r>
      <w:r w:rsidRPr="00562070">
        <w:rPr>
          <w:rFonts w:ascii="Times New Roman" w:eastAsia="Times New Roman" w:hAnsi="Times New Roman" w:cs="Times New Roman"/>
          <w:sz w:val="24"/>
          <w:szCs w:val="24"/>
          <w:lang w:val="en-US"/>
        </w:rPr>
        <w:t xml:space="preserve"> ISL is under </w:t>
      </w:r>
      <w:r w:rsidR="00E658A9">
        <w:rPr>
          <w:rFonts w:ascii="Times New Roman" w:eastAsia="Times New Roman" w:hAnsi="Times New Roman" w:cs="Times New Roman"/>
          <w:sz w:val="24"/>
          <w:szCs w:val="24"/>
          <w:lang w:val="en-US"/>
        </w:rPr>
        <w:t>theorized,</w:t>
      </w:r>
      <w:r w:rsidRPr="00562070">
        <w:rPr>
          <w:rFonts w:ascii="Times New Roman" w:eastAsia="Times New Roman" w:hAnsi="Times New Roman" w:cs="Times New Roman"/>
          <w:sz w:val="24"/>
          <w:szCs w:val="24"/>
          <w:lang w:val="en-US"/>
        </w:rPr>
        <w:t xml:space="preserve"> and there is an urgent need to investigate the validity of skepticism about its pedagogical specificity.</w:t>
      </w:r>
      <w:r w:rsidRPr="00562070">
        <w:rPr>
          <w:rFonts w:ascii="Times New Roman" w:eastAsia="Calibri" w:hAnsi="Times New Roman" w:cs="Times New Roman"/>
          <w:sz w:val="24"/>
          <w:szCs w:val="24"/>
        </w:rPr>
        <w:t xml:space="preserve"> </w:t>
      </w:r>
      <w:r w:rsidRPr="00562070">
        <w:rPr>
          <w:rFonts w:ascii="Times New Roman" w:hAnsi="Times New Roman" w:cs="Times New Roman"/>
          <w:sz w:val="24"/>
          <w:szCs w:val="24"/>
        </w:rPr>
        <w:lastRenderedPageBreak/>
        <w:t>Definitions of ISL are relatively recent and often foreground the relationship between service internationally and formal curriculum intervention (</w:t>
      </w:r>
      <w:r w:rsidR="00E658A9">
        <w:rPr>
          <w:rFonts w:ascii="Times New Roman" w:hAnsi="Times New Roman" w:cs="Times New Roman"/>
          <w:sz w:val="24"/>
          <w:szCs w:val="24"/>
        </w:rPr>
        <w:t>see, for</w:t>
      </w:r>
      <w:r w:rsidRPr="00562070">
        <w:rPr>
          <w:rFonts w:ascii="Times New Roman" w:hAnsi="Times New Roman" w:cs="Times New Roman"/>
          <w:sz w:val="24"/>
          <w:szCs w:val="24"/>
        </w:rPr>
        <w:t xml:space="preserve"> example</w:t>
      </w:r>
      <w:r w:rsidR="00E658A9">
        <w:rPr>
          <w:rFonts w:ascii="Times New Roman" w:hAnsi="Times New Roman" w:cs="Times New Roman"/>
          <w:sz w:val="24"/>
          <w:szCs w:val="24"/>
        </w:rPr>
        <w:t>,</w:t>
      </w:r>
      <w:r w:rsidRPr="00562070">
        <w:rPr>
          <w:rFonts w:ascii="Times New Roman" w:hAnsi="Times New Roman" w:cs="Times New Roman"/>
          <w:sz w:val="24"/>
          <w:szCs w:val="24"/>
        </w:rPr>
        <w:t xml:space="preserve"> </w:t>
      </w:r>
      <w:proofErr w:type="spellStart"/>
      <w:r w:rsidR="00D42732">
        <w:rPr>
          <w:rFonts w:ascii="Times New Roman" w:hAnsi="Times New Roman" w:cs="Times New Roman"/>
          <w:sz w:val="24"/>
          <w:szCs w:val="24"/>
        </w:rPr>
        <w:t>Bringle</w:t>
      </w:r>
      <w:proofErr w:type="spellEnd"/>
      <w:r w:rsidR="00D42732">
        <w:rPr>
          <w:rFonts w:ascii="Times New Roman" w:hAnsi="Times New Roman" w:cs="Times New Roman"/>
          <w:sz w:val="24"/>
          <w:szCs w:val="24"/>
        </w:rPr>
        <w:t xml:space="preserve"> and Hatcher</w:t>
      </w:r>
      <w:r w:rsidRPr="00562070">
        <w:rPr>
          <w:rFonts w:ascii="Times New Roman" w:hAnsi="Times New Roman" w:cs="Times New Roman"/>
          <w:sz w:val="24"/>
          <w:szCs w:val="24"/>
        </w:rPr>
        <w:t xml:space="preserve">, 2011). </w:t>
      </w:r>
      <w:r w:rsidR="00421A49" w:rsidRPr="00562070">
        <w:rPr>
          <w:rFonts w:ascii="Times New Roman" w:hAnsi="Times New Roman" w:cs="Times New Roman"/>
          <w:sz w:val="24"/>
          <w:szCs w:val="24"/>
        </w:rPr>
        <w:t>T</w:t>
      </w:r>
      <w:r w:rsidR="00F74084" w:rsidRPr="00562070">
        <w:rPr>
          <w:rFonts w:ascii="Times New Roman" w:hAnsi="Times New Roman" w:cs="Times New Roman"/>
          <w:sz w:val="24"/>
          <w:szCs w:val="24"/>
        </w:rPr>
        <w:t>his</w:t>
      </w:r>
      <w:r w:rsidR="00A82092" w:rsidRPr="00562070">
        <w:rPr>
          <w:rFonts w:ascii="Times New Roman" w:hAnsi="Times New Roman" w:cs="Times New Roman"/>
          <w:sz w:val="24"/>
          <w:szCs w:val="24"/>
        </w:rPr>
        <w:t xml:space="preserve"> </w:t>
      </w:r>
      <w:r w:rsidR="00F74084" w:rsidRPr="00562070">
        <w:rPr>
          <w:rFonts w:ascii="Times New Roman" w:hAnsi="Times New Roman" w:cs="Times New Roman"/>
          <w:sz w:val="24"/>
          <w:szCs w:val="24"/>
        </w:rPr>
        <w:t xml:space="preserve">article argues that ISL can </w:t>
      </w:r>
      <w:r w:rsidR="00E658A9">
        <w:rPr>
          <w:rFonts w:ascii="Times New Roman" w:hAnsi="Times New Roman" w:cs="Times New Roman"/>
          <w:sz w:val="24"/>
          <w:szCs w:val="24"/>
        </w:rPr>
        <w:t>best be</w:t>
      </w:r>
      <w:r w:rsidR="00A82092" w:rsidRPr="00562070">
        <w:rPr>
          <w:rFonts w:ascii="Times New Roman" w:hAnsi="Times New Roman" w:cs="Times New Roman"/>
          <w:sz w:val="24"/>
          <w:szCs w:val="24"/>
        </w:rPr>
        <w:t xml:space="preserve"> understood as a form of ecological engagement with aesthetic, moral and spiritual dimensions</w:t>
      </w:r>
      <w:r w:rsidR="00E658A9">
        <w:rPr>
          <w:rFonts w:ascii="Times New Roman" w:hAnsi="Times New Roman" w:cs="Times New Roman"/>
          <w:sz w:val="24"/>
          <w:szCs w:val="24"/>
        </w:rPr>
        <w:t>,</w:t>
      </w:r>
      <w:r w:rsidR="00A82092" w:rsidRPr="00562070">
        <w:rPr>
          <w:rFonts w:ascii="Times New Roman" w:hAnsi="Times New Roman" w:cs="Times New Roman"/>
          <w:sz w:val="24"/>
          <w:szCs w:val="24"/>
        </w:rPr>
        <w:t xml:space="preserve"> </w:t>
      </w:r>
      <w:r w:rsidR="00E658A9">
        <w:rPr>
          <w:rFonts w:ascii="Times New Roman" w:hAnsi="Times New Roman" w:cs="Times New Roman"/>
          <w:sz w:val="24"/>
          <w:szCs w:val="24"/>
        </w:rPr>
        <w:t>which</w:t>
      </w:r>
      <w:r w:rsidR="00A82092" w:rsidRPr="00562070">
        <w:rPr>
          <w:rFonts w:ascii="Times New Roman" w:hAnsi="Times New Roman" w:cs="Times New Roman"/>
          <w:sz w:val="24"/>
          <w:szCs w:val="24"/>
        </w:rPr>
        <w:t xml:space="preserve"> is enacted through participation with the lives and ‘worlds’ of those living in different countries, and which enables ethical reflection, enhances personal efficacy, and seeks to engender a more just and sustainable society</w:t>
      </w:r>
      <w:r w:rsidR="00D657A7">
        <w:rPr>
          <w:rFonts w:ascii="Times New Roman" w:hAnsi="Times New Roman" w:cs="Times New Roman"/>
          <w:sz w:val="24"/>
          <w:szCs w:val="24"/>
        </w:rPr>
        <w:t>.</w:t>
      </w:r>
    </w:p>
    <w:p w:rsidR="00BA4876" w:rsidRPr="00562070" w:rsidRDefault="00475D9A"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ISL connects students to a broader social, c</w:t>
      </w:r>
      <w:r w:rsidR="007C403A" w:rsidRPr="00562070">
        <w:rPr>
          <w:rFonts w:ascii="Times New Roman" w:eastAsia="Calibri" w:hAnsi="Times New Roman" w:cs="Times New Roman"/>
          <w:sz w:val="24"/>
          <w:szCs w:val="24"/>
        </w:rPr>
        <w:t xml:space="preserve">ultural and historical context, exposing </w:t>
      </w:r>
      <w:r w:rsidRPr="00562070">
        <w:rPr>
          <w:rFonts w:ascii="Times New Roman" w:eastAsia="Calibri" w:hAnsi="Times New Roman" w:cs="Times New Roman"/>
          <w:sz w:val="24"/>
          <w:szCs w:val="24"/>
        </w:rPr>
        <w:t>students to complex contemporary global issues</w:t>
      </w:r>
      <w:r w:rsidR="00E658A9">
        <w:rPr>
          <w:rFonts w:ascii="Times New Roman" w:eastAsia="Calibri" w:hAnsi="Times New Roman" w:cs="Times New Roman"/>
          <w:sz w:val="24"/>
          <w:szCs w:val="24"/>
        </w:rPr>
        <w:t>,</w:t>
      </w:r>
      <w:r w:rsidRPr="00562070">
        <w:rPr>
          <w:rFonts w:ascii="Times New Roman" w:eastAsia="Calibri" w:hAnsi="Times New Roman" w:cs="Times New Roman"/>
          <w:sz w:val="24"/>
          <w:szCs w:val="24"/>
        </w:rPr>
        <w:t xml:space="preserve"> such as interdependence, social injustice and environmental degradation</w:t>
      </w:r>
      <w:r w:rsidR="00E658A9">
        <w:rPr>
          <w:rFonts w:ascii="Times New Roman" w:eastAsia="Calibri" w:hAnsi="Times New Roman" w:cs="Times New Roman"/>
          <w:sz w:val="24"/>
          <w:szCs w:val="24"/>
        </w:rPr>
        <w:t>,</w:t>
      </w:r>
      <w:r w:rsidRPr="00562070">
        <w:rPr>
          <w:rFonts w:ascii="Times New Roman" w:eastAsia="Calibri" w:hAnsi="Times New Roman" w:cs="Times New Roman"/>
          <w:sz w:val="24"/>
          <w:szCs w:val="24"/>
        </w:rPr>
        <w:t xml:space="preserve"> through direct personal experience.</w:t>
      </w:r>
      <w:r w:rsidR="007C403A" w:rsidRPr="00562070">
        <w:rPr>
          <w:rFonts w:ascii="Times New Roman" w:eastAsia="Calibri" w:hAnsi="Times New Roman" w:cs="Times New Roman"/>
          <w:sz w:val="24"/>
          <w:szCs w:val="24"/>
        </w:rPr>
        <w:t xml:space="preserve"> It</w:t>
      </w:r>
      <w:r w:rsidR="00BA4876" w:rsidRPr="00562070">
        <w:rPr>
          <w:rFonts w:ascii="Times New Roman" w:eastAsia="Calibri" w:hAnsi="Times New Roman" w:cs="Times New Roman"/>
          <w:sz w:val="24"/>
          <w:szCs w:val="24"/>
        </w:rPr>
        <w:t xml:space="preserve"> prepares citizens to function in a multicultural society and a global economy through activity that seeks to support the disadvantaged</w:t>
      </w:r>
      <w:r w:rsidR="00421A49" w:rsidRPr="00562070">
        <w:rPr>
          <w:rFonts w:ascii="Times New Roman" w:eastAsia="Calibri" w:hAnsi="Times New Roman" w:cs="Times New Roman"/>
          <w:sz w:val="24"/>
          <w:szCs w:val="24"/>
        </w:rPr>
        <w:t xml:space="preserve">. </w:t>
      </w:r>
      <w:r w:rsidR="00AD2D02" w:rsidRPr="00562070">
        <w:rPr>
          <w:rFonts w:ascii="Times New Roman" w:eastAsia="Calibri" w:hAnsi="Times New Roman" w:cs="Times New Roman"/>
          <w:sz w:val="24"/>
          <w:szCs w:val="24"/>
        </w:rPr>
        <w:t xml:space="preserve">While this form of civic engagement has rich possibilities for transforming </w:t>
      </w:r>
      <w:r w:rsidR="00EF7857" w:rsidRPr="00562070">
        <w:rPr>
          <w:rFonts w:ascii="Times New Roman" w:eastAsia="Calibri" w:hAnsi="Times New Roman" w:cs="Times New Roman"/>
          <w:sz w:val="24"/>
          <w:szCs w:val="24"/>
        </w:rPr>
        <w:t>formal education</w:t>
      </w:r>
      <w:r w:rsidR="00AD2D02" w:rsidRPr="00562070">
        <w:rPr>
          <w:rFonts w:ascii="Times New Roman" w:eastAsia="Calibri" w:hAnsi="Times New Roman" w:cs="Times New Roman"/>
          <w:sz w:val="24"/>
          <w:szCs w:val="24"/>
        </w:rPr>
        <w:t xml:space="preserve"> (</w:t>
      </w:r>
      <w:r w:rsidR="00D42732">
        <w:rPr>
          <w:rFonts w:ascii="Times New Roman" w:eastAsia="Calibri" w:hAnsi="Times New Roman" w:cs="Times New Roman"/>
          <w:sz w:val="24"/>
          <w:szCs w:val="24"/>
        </w:rPr>
        <w:t>Hartley, Saltmarsh and Clayton,</w:t>
      </w:r>
      <w:r w:rsidR="00AD2D02" w:rsidRPr="00562070">
        <w:rPr>
          <w:rFonts w:ascii="Times New Roman" w:eastAsia="Calibri" w:hAnsi="Times New Roman" w:cs="Times New Roman"/>
          <w:sz w:val="24"/>
          <w:szCs w:val="24"/>
        </w:rPr>
        <w:t xml:space="preserve"> 2010)</w:t>
      </w:r>
      <w:r w:rsidR="00EF7857" w:rsidRPr="00562070">
        <w:rPr>
          <w:rFonts w:ascii="Times New Roman" w:eastAsia="Calibri" w:hAnsi="Times New Roman" w:cs="Times New Roman"/>
          <w:sz w:val="24"/>
          <w:szCs w:val="24"/>
        </w:rPr>
        <w:t>, t</w:t>
      </w:r>
      <w:r w:rsidR="00BA4876" w:rsidRPr="00562070">
        <w:rPr>
          <w:rFonts w:ascii="Times New Roman" w:eastAsia="Calibri" w:hAnsi="Times New Roman" w:cs="Times New Roman"/>
          <w:sz w:val="24"/>
          <w:szCs w:val="24"/>
        </w:rPr>
        <w:t>his demands a critical approach when one considers that humanitarian crises have been used to justify the ‘internation</w:t>
      </w:r>
      <w:r w:rsidR="00EF7857" w:rsidRPr="00562070">
        <w:rPr>
          <w:rFonts w:ascii="Times New Roman" w:eastAsia="Calibri" w:hAnsi="Times New Roman" w:cs="Times New Roman"/>
          <w:sz w:val="24"/>
          <w:szCs w:val="24"/>
        </w:rPr>
        <w:t>alisation’ of higher education, ‘guided by principles of marketing and competition’ (</w:t>
      </w:r>
      <w:proofErr w:type="spellStart"/>
      <w:r w:rsidR="00EF7857" w:rsidRPr="00562070">
        <w:rPr>
          <w:rFonts w:ascii="Times New Roman" w:eastAsia="Calibri" w:hAnsi="Times New Roman" w:cs="Times New Roman"/>
          <w:sz w:val="24"/>
          <w:szCs w:val="24"/>
        </w:rPr>
        <w:t>Stromquist</w:t>
      </w:r>
      <w:proofErr w:type="spellEnd"/>
      <w:r w:rsidR="00EF7857" w:rsidRPr="00562070">
        <w:rPr>
          <w:rFonts w:ascii="Times New Roman" w:eastAsia="Calibri" w:hAnsi="Times New Roman" w:cs="Times New Roman"/>
          <w:sz w:val="24"/>
          <w:szCs w:val="24"/>
        </w:rPr>
        <w:t>, 2007: 82).</w:t>
      </w:r>
    </w:p>
    <w:p w:rsidR="00642B37" w:rsidRPr="00562070" w:rsidRDefault="00EF7857"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 xml:space="preserve">Irrespective of whether ISL is </w:t>
      </w:r>
      <w:r w:rsidR="00BA4876" w:rsidRPr="00562070">
        <w:rPr>
          <w:rFonts w:ascii="Times New Roman" w:eastAsia="Calibri" w:hAnsi="Times New Roman" w:cs="Times New Roman"/>
          <w:sz w:val="24"/>
          <w:szCs w:val="24"/>
        </w:rPr>
        <w:t xml:space="preserve">conceptualised as teaching, development work, </w:t>
      </w:r>
      <w:r w:rsidR="00A936DD" w:rsidRPr="00562070">
        <w:rPr>
          <w:rFonts w:ascii="Times New Roman" w:eastAsia="Calibri" w:hAnsi="Times New Roman" w:cs="Times New Roman"/>
          <w:sz w:val="24"/>
          <w:szCs w:val="24"/>
        </w:rPr>
        <w:t>or a movement for social justice</w:t>
      </w:r>
      <w:r w:rsidR="002E594C">
        <w:rPr>
          <w:rFonts w:ascii="Times New Roman" w:eastAsia="Calibri" w:hAnsi="Times New Roman" w:cs="Times New Roman"/>
          <w:sz w:val="24"/>
          <w:szCs w:val="24"/>
        </w:rPr>
        <w:t>,</w:t>
      </w:r>
      <w:r w:rsidR="00BA4876" w:rsidRPr="00562070">
        <w:rPr>
          <w:rFonts w:ascii="Times New Roman" w:eastAsia="Calibri" w:hAnsi="Times New Roman" w:cs="Times New Roman"/>
          <w:sz w:val="24"/>
          <w:szCs w:val="24"/>
        </w:rPr>
        <w:t xml:space="preserve"> </w:t>
      </w:r>
      <w:r w:rsidRPr="00562070">
        <w:rPr>
          <w:rFonts w:ascii="Times New Roman" w:eastAsia="Calibri" w:hAnsi="Times New Roman" w:cs="Times New Roman"/>
          <w:sz w:val="24"/>
          <w:szCs w:val="24"/>
        </w:rPr>
        <w:t xml:space="preserve">there is an urgent need to </w:t>
      </w:r>
      <w:r w:rsidR="00BA4876" w:rsidRPr="00562070">
        <w:rPr>
          <w:rFonts w:ascii="Times New Roman" w:eastAsia="Calibri" w:hAnsi="Times New Roman" w:cs="Times New Roman"/>
          <w:sz w:val="24"/>
          <w:szCs w:val="24"/>
        </w:rPr>
        <w:t xml:space="preserve">become more attuned to the </w:t>
      </w:r>
      <w:r w:rsidRPr="00562070">
        <w:rPr>
          <w:rFonts w:ascii="Times New Roman" w:eastAsia="Calibri" w:hAnsi="Times New Roman" w:cs="Times New Roman"/>
          <w:sz w:val="24"/>
          <w:szCs w:val="24"/>
        </w:rPr>
        <w:t xml:space="preserve">ethical and </w:t>
      </w:r>
      <w:r w:rsidR="00BA4876" w:rsidRPr="00562070">
        <w:rPr>
          <w:rFonts w:ascii="Times New Roman" w:eastAsia="Calibri" w:hAnsi="Times New Roman" w:cs="Times New Roman"/>
          <w:sz w:val="24"/>
          <w:szCs w:val="24"/>
        </w:rPr>
        <w:t xml:space="preserve">relational aspects of </w:t>
      </w:r>
      <w:r w:rsidRPr="00562070">
        <w:rPr>
          <w:rFonts w:ascii="Times New Roman" w:eastAsia="Calibri" w:hAnsi="Times New Roman" w:cs="Times New Roman"/>
          <w:sz w:val="24"/>
          <w:szCs w:val="24"/>
        </w:rPr>
        <w:t>such</w:t>
      </w:r>
      <w:r w:rsidR="00BA4876" w:rsidRPr="00562070">
        <w:rPr>
          <w:rFonts w:ascii="Times New Roman" w:eastAsia="Calibri" w:hAnsi="Times New Roman" w:cs="Times New Roman"/>
          <w:sz w:val="24"/>
          <w:szCs w:val="24"/>
        </w:rPr>
        <w:t xml:space="preserve"> community-based learning experiences</w:t>
      </w:r>
      <w:r w:rsidR="00885411">
        <w:rPr>
          <w:rFonts w:ascii="Times New Roman" w:eastAsia="Calibri" w:hAnsi="Times New Roman" w:cs="Times New Roman"/>
          <w:sz w:val="24"/>
          <w:szCs w:val="24"/>
        </w:rPr>
        <w:t xml:space="preserve"> (Crabtree, 2008</w:t>
      </w:r>
      <w:r w:rsidR="00A936DD" w:rsidRPr="00562070">
        <w:rPr>
          <w:rFonts w:ascii="Times New Roman" w:eastAsia="Calibri" w:hAnsi="Times New Roman" w:cs="Times New Roman"/>
          <w:sz w:val="24"/>
          <w:szCs w:val="24"/>
        </w:rPr>
        <w:t>)</w:t>
      </w:r>
      <w:r w:rsidR="00BA4876" w:rsidRPr="00562070">
        <w:rPr>
          <w:rFonts w:ascii="Times New Roman" w:eastAsia="Calibri" w:hAnsi="Times New Roman" w:cs="Times New Roman"/>
          <w:sz w:val="24"/>
          <w:szCs w:val="24"/>
        </w:rPr>
        <w:t xml:space="preserve">. </w:t>
      </w:r>
      <w:r w:rsidR="00E13F3D" w:rsidRPr="00E13F3D">
        <w:rPr>
          <w:rFonts w:ascii="Times New Roman" w:eastAsia="Calibri" w:hAnsi="Times New Roman" w:cs="Times New Roman"/>
          <w:sz w:val="24"/>
          <w:szCs w:val="24"/>
        </w:rPr>
        <w:t>T</w:t>
      </w:r>
      <w:r w:rsidR="00E13F3D" w:rsidRPr="008C1329">
        <w:rPr>
          <w:rFonts w:ascii="Times New Roman" w:eastAsia="Calibri" w:hAnsi="Times New Roman" w:cs="Times New Roman"/>
          <w:sz w:val="24"/>
          <w:szCs w:val="24"/>
        </w:rPr>
        <w:t xml:space="preserve">his includes testing the claim of </w:t>
      </w:r>
      <w:r w:rsidR="00E13F3D" w:rsidRPr="00936790">
        <w:rPr>
          <w:rFonts w:ascii="Times New Roman" w:hAnsi="Times New Roman" w:cs="Times New Roman"/>
          <w:sz w:val="24"/>
          <w:szCs w:val="24"/>
        </w:rPr>
        <w:t xml:space="preserve">its proponents that ISL contributes to social change through helping to modify the attitudes, values and beliefs of participating students. </w:t>
      </w:r>
      <w:r w:rsidR="00BA4876" w:rsidRPr="00562070">
        <w:rPr>
          <w:rFonts w:ascii="Times New Roman" w:eastAsia="Calibri" w:hAnsi="Times New Roman" w:cs="Times New Roman"/>
          <w:sz w:val="24"/>
          <w:szCs w:val="24"/>
        </w:rPr>
        <w:t xml:space="preserve">That ISL is an increasingly popular strategy among school and college students before they reach the age of 18 raises questions of young people’s readiness for this experience. </w:t>
      </w:r>
      <w:r w:rsidR="00AD3A16" w:rsidRPr="00562070">
        <w:rPr>
          <w:rFonts w:ascii="Times New Roman" w:hAnsi="Times New Roman" w:cs="Times New Roman"/>
          <w:sz w:val="24"/>
          <w:szCs w:val="24"/>
        </w:rPr>
        <w:t>At the same time</w:t>
      </w:r>
      <w:r w:rsidR="002E594C">
        <w:rPr>
          <w:rFonts w:ascii="Times New Roman" w:hAnsi="Times New Roman" w:cs="Times New Roman"/>
          <w:sz w:val="24"/>
          <w:szCs w:val="24"/>
        </w:rPr>
        <w:t>,</w:t>
      </w:r>
      <w:r w:rsidR="00AD3A16" w:rsidRPr="00562070">
        <w:rPr>
          <w:rFonts w:ascii="Times New Roman" w:hAnsi="Times New Roman" w:cs="Times New Roman"/>
          <w:sz w:val="24"/>
          <w:szCs w:val="24"/>
        </w:rPr>
        <w:t xml:space="preserve"> research has identified that students return from ISL with a strong desire to act on what they have witnessed but lack a framework to express their own learning (Kiely, 2004) or their contribution to host communities overseas (Birdwell, 2011).</w:t>
      </w:r>
      <w:r w:rsidR="00AD3A16" w:rsidRPr="00562070">
        <w:rPr>
          <w:rFonts w:ascii="Times New Roman" w:eastAsia="Calibri" w:hAnsi="Times New Roman" w:cs="Times New Roman"/>
          <w:sz w:val="24"/>
          <w:szCs w:val="24"/>
        </w:rPr>
        <w:t xml:space="preserve"> </w:t>
      </w:r>
      <w:r w:rsidR="005571C1" w:rsidRPr="00562070">
        <w:rPr>
          <w:rFonts w:ascii="Times New Roman" w:eastAsia="Calibri" w:hAnsi="Times New Roman" w:cs="Times New Roman"/>
          <w:sz w:val="24"/>
          <w:szCs w:val="24"/>
        </w:rPr>
        <w:t>Beyond simply distinguishing</w:t>
      </w:r>
      <w:r w:rsidR="00D766AA" w:rsidRPr="00562070">
        <w:rPr>
          <w:rFonts w:ascii="Times New Roman" w:eastAsia="Calibri" w:hAnsi="Times New Roman" w:cs="Times New Roman"/>
          <w:sz w:val="24"/>
          <w:szCs w:val="24"/>
        </w:rPr>
        <w:t xml:space="preserve"> </w:t>
      </w:r>
      <w:r w:rsidR="00D766AA" w:rsidRPr="00562070">
        <w:rPr>
          <w:rFonts w:ascii="Times New Roman" w:eastAsia="Calibri" w:hAnsi="Times New Roman" w:cs="Times New Roman"/>
          <w:sz w:val="24"/>
          <w:szCs w:val="24"/>
        </w:rPr>
        <w:lastRenderedPageBreak/>
        <w:t xml:space="preserve">between service and action, </w:t>
      </w:r>
      <w:r w:rsidR="00D766AA" w:rsidRPr="00562070">
        <w:rPr>
          <w:rFonts w:ascii="Times New Roman" w:hAnsi="Times New Roman" w:cs="Times New Roman"/>
          <w:sz w:val="24"/>
          <w:szCs w:val="24"/>
        </w:rPr>
        <w:t>i</w:t>
      </w:r>
      <w:r w:rsidR="00A70956" w:rsidRPr="00562070">
        <w:rPr>
          <w:rFonts w:ascii="Times New Roman" w:hAnsi="Times New Roman" w:cs="Times New Roman"/>
          <w:sz w:val="24"/>
          <w:szCs w:val="24"/>
        </w:rPr>
        <w:t xml:space="preserve">t is argued here that </w:t>
      </w:r>
      <w:r w:rsidR="00642B37" w:rsidRPr="00562070">
        <w:rPr>
          <w:rFonts w:ascii="Times New Roman" w:hAnsi="Times New Roman" w:cs="Times New Roman"/>
          <w:sz w:val="24"/>
          <w:szCs w:val="24"/>
        </w:rPr>
        <w:t xml:space="preserve">the discourse and language of </w:t>
      </w:r>
      <w:r w:rsidR="00A70956" w:rsidRPr="00562070">
        <w:rPr>
          <w:rFonts w:ascii="Times New Roman" w:hAnsi="Times New Roman" w:cs="Times New Roman"/>
          <w:sz w:val="24"/>
          <w:szCs w:val="24"/>
        </w:rPr>
        <w:t xml:space="preserve">virtue, </w:t>
      </w:r>
      <w:r w:rsidR="00642B37" w:rsidRPr="00562070">
        <w:rPr>
          <w:rFonts w:ascii="Times New Roman" w:hAnsi="Times New Roman" w:cs="Times New Roman"/>
          <w:sz w:val="24"/>
          <w:szCs w:val="24"/>
        </w:rPr>
        <w:t xml:space="preserve">capability and dispositions provides an important framework to enable </w:t>
      </w:r>
      <w:r w:rsidR="00D766AA" w:rsidRPr="00562070">
        <w:rPr>
          <w:rFonts w:ascii="Times New Roman" w:hAnsi="Times New Roman" w:cs="Times New Roman"/>
          <w:sz w:val="24"/>
          <w:szCs w:val="24"/>
        </w:rPr>
        <w:t xml:space="preserve">ISL </w:t>
      </w:r>
      <w:r w:rsidR="00642B37" w:rsidRPr="00562070">
        <w:rPr>
          <w:rFonts w:ascii="Times New Roman" w:hAnsi="Times New Roman" w:cs="Times New Roman"/>
          <w:sz w:val="24"/>
          <w:szCs w:val="24"/>
        </w:rPr>
        <w:t xml:space="preserve">practitioners and student participants to understand and articulate the impact of such experiences. </w:t>
      </w:r>
    </w:p>
    <w:p w:rsidR="004F5A0C" w:rsidRPr="00562070" w:rsidRDefault="004F5A0C" w:rsidP="00F75DBE">
      <w:pPr>
        <w:spacing w:after="0" w:line="480" w:lineRule="auto"/>
        <w:jc w:val="center"/>
        <w:rPr>
          <w:rFonts w:ascii="Times New Roman" w:eastAsia="Times New Roman" w:hAnsi="Times New Roman" w:cs="Times New Roman"/>
          <w:caps/>
          <w:sz w:val="24"/>
          <w:szCs w:val="24"/>
          <w:lang w:val="en-US" w:eastAsia="en-GB"/>
        </w:rPr>
      </w:pPr>
    </w:p>
    <w:p w:rsidR="00706A86" w:rsidRPr="0018464E" w:rsidRDefault="00706A86" w:rsidP="0018464E">
      <w:pPr>
        <w:spacing w:line="480" w:lineRule="auto"/>
        <w:jc w:val="center"/>
        <w:rPr>
          <w:rFonts w:ascii="Times New Roman" w:eastAsia="Calibri" w:hAnsi="Times New Roman" w:cs="Times New Roman"/>
          <w:sz w:val="24"/>
          <w:szCs w:val="24"/>
        </w:rPr>
      </w:pPr>
      <w:r w:rsidRPr="0018464E">
        <w:rPr>
          <w:rFonts w:ascii="Times New Roman" w:eastAsia="Calibri" w:hAnsi="Times New Roman" w:cs="Times New Roman"/>
          <w:b/>
          <w:sz w:val="24"/>
          <w:szCs w:val="24"/>
        </w:rPr>
        <w:t xml:space="preserve">Transformative </w:t>
      </w:r>
      <w:r w:rsidR="0018464E">
        <w:rPr>
          <w:rFonts w:ascii="Times New Roman" w:eastAsia="Calibri" w:hAnsi="Times New Roman" w:cs="Times New Roman"/>
          <w:b/>
          <w:sz w:val="24"/>
          <w:szCs w:val="24"/>
        </w:rPr>
        <w:t>L</w:t>
      </w:r>
      <w:r w:rsidRPr="0018464E">
        <w:rPr>
          <w:rFonts w:ascii="Times New Roman" w:eastAsia="Calibri" w:hAnsi="Times New Roman" w:cs="Times New Roman"/>
          <w:b/>
          <w:sz w:val="24"/>
          <w:szCs w:val="24"/>
        </w:rPr>
        <w:t xml:space="preserve">earning as a </w:t>
      </w:r>
      <w:r w:rsidR="0018464E">
        <w:rPr>
          <w:rFonts w:ascii="Times New Roman" w:eastAsia="Calibri" w:hAnsi="Times New Roman" w:cs="Times New Roman"/>
          <w:b/>
          <w:sz w:val="24"/>
          <w:szCs w:val="24"/>
        </w:rPr>
        <w:t>P</w:t>
      </w:r>
      <w:r w:rsidRPr="0018464E">
        <w:rPr>
          <w:rFonts w:ascii="Times New Roman" w:eastAsia="Calibri" w:hAnsi="Times New Roman" w:cs="Times New Roman"/>
          <w:b/>
          <w:sz w:val="24"/>
          <w:szCs w:val="24"/>
        </w:rPr>
        <w:t xml:space="preserve">rocess of </w:t>
      </w:r>
      <w:r w:rsidR="0018464E">
        <w:rPr>
          <w:rFonts w:ascii="Times New Roman" w:eastAsia="Calibri" w:hAnsi="Times New Roman" w:cs="Times New Roman"/>
          <w:b/>
          <w:sz w:val="24"/>
          <w:szCs w:val="24"/>
        </w:rPr>
        <w:t>B</w:t>
      </w:r>
      <w:r w:rsidRPr="0018464E">
        <w:rPr>
          <w:rFonts w:ascii="Times New Roman" w:eastAsia="Calibri" w:hAnsi="Times New Roman" w:cs="Times New Roman"/>
          <w:b/>
          <w:sz w:val="24"/>
          <w:szCs w:val="24"/>
        </w:rPr>
        <w:t>ecoming</w:t>
      </w:r>
    </w:p>
    <w:p w:rsidR="00EC4571" w:rsidRPr="00562070" w:rsidRDefault="00EC4571" w:rsidP="00F75DBE">
      <w:pPr>
        <w:autoSpaceDE w:val="0"/>
        <w:autoSpaceDN w:val="0"/>
        <w:adjustRightInd w:val="0"/>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For transformative learning conceived holistically, knowing emerges from a way of being</w:t>
      </w:r>
      <w:r w:rsidR="008556CB">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not vice versa</w:t>
      </w:r>
      <w:r w:rsidR="008556CB">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and is redolent of the suggestion that ‘we don’t think our way into a new kind of living; rather we live our way into a new kind of thinking’ (Palmer, 1980: 57). From this view, education must be concerned less with knowledge acquisition and more with supporting individuals as they move into alternative modes of being, as explicated in </w:t>
      </w:r>
      <w:r w:rsidR="00D657A7">
        <w:rPr>
          <w:rFonts w:ascii="Times New Roman" w:eastAsia="Times New Roman" w:hAnsi="Times New Roman" w:cs="Times New Roman"/>
          <w:sz w:val="24"/>
          <w:szCs w:val="24"/>
          <w:lang w:eastAsia="en-GB"/>
        </w:rPr>
        <w:t xml:space="preserve">the </w:t>
      </w:r>
      <w:r w:rsidRPr="00562070">
        <w:rPr>
          <w:rFonts w:ascii="Times New Roman" w:eastAsia="Times New Roman" w:hAnsi="Times New Roman" w:cs="Times New Roman"/>
          <w:sz w:val="24"/>
          <w:szCs w:val="24"/>
          <w:lang w:eastAsia="en-GB"/>
        </w:rPr>
        <w:t>notion of ‘c</w:t>
      </w:r>
      <w:r w:rsidR="002533E2" w:rsidRPr="00562070">
        <w:rPr>
          <w:rFonts w:ascii="Times New Roman" w:eastAsia="Times New Roman" w:hAnsi="Times New Roman" w:cs="Times New Roman"/>
          <w:sz w:val="24"/>
          <w:szCs w:val="24"/>
          <w:lang w:eastAsia="en-GB"/>
        </w:rPr>
        <w:t>ritical being’ (Barnett, 2011</w:t>
      </w:r>
      <w:r w:rsidRPr="00562070">
        <w:rPr>
          <w:rFonts w:ascii="Times New Roman" w:eastAsia="Times New Roman" w:hAnsi="Times New Roman" w:cs="Times New Roman"/>
          <w:sz w:val="24"/>
          <w:szCs w:val="24"/>
          <w:lang w:eastAsia="en-GB"/>
        </w:rPr>
        <w:t>).</w:t>
      </w:r>
      <w:r w:rsidRPr="00562070">
        <w:rPr>
          <w:rFonts w:ascii="Times New Roman" w:hAnsi="Times New Roman" w:cs="Times New Roman"/>
          <w:sz w:val="24"/>
          <w:szCs w:val="24"/>
        </w:rPr>
        <w:t xml:space="preserve"> </w:t>
      </w:r>
      <w:r w:rsidR="002F4A3D">
        <w:rPr>
          <w:rFonts w:ascii="Times New Roman" w:eastAsia="Times New Roman" w:hAnsi="Times New Roman" w:cs="Times New Roman"/>
          <w:sz w:val="24"/>
          <w:szCs w:val="24"/>
          <w:lang w:eastAsia="en-GB"/>
        </w:rPr>
        <w:t>T</w:t>
      </w:r>
      <w:r w:rsidRPr="00562070">
        <w:rPr>
          <w:rFonts w:ascii="Times New Roman" w:eastAsia="Times New Roman" w:hAnsi="Times New Roman" w:cs="Times New Roman"/>
          <w:sz w:val="24"/>
          <w:szCs w:val="24"/>
          <w:lang w:eastAsia="en-GB"/>
        </w:rPr>
        <w:t>his ongoing experience necessarily involves cognitive and affective dissonance that is both felt and embodied. The field of virtue ethics is particularly useful here in that ‘it shows precisely how the often distinguished and separated cognitive, affective, social and motivational aspects of moral life may be coherently re-connected’ (Carr, 2007: 373).</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Virtue ethics provides a framework to understand the moral aspects of our becoming. It is concerned less with the principled ethics of duty or utility and more with our becoming through the cultivation of inclinations, dispositions and good judgements.</w:t>
      </w:r>
      <w:r w:rsidR="00C57E5C"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Virtues are the excellences of character that enable someone to achieve the ‘good life’</w:t>
      </w:r>
      <w:r w:rsidR="006C35D3">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Put simply, according to Aristotle (1925) one cultivates virtue in two ways: as excellences of intellect and of character. The first way is through serious moral reflection upon the human condition and the </w:t>
      </w:r>
      <w:r w:rsidRPr="00562070">
        <w:rPr>
          <w:rFonts w:ascii="Times New Roman" w:eastAsia="Times New Roman" w:hAnsi="Times New Roman" w:cs="Times New Roman"/>
          <w:i/>
          <w:sz w:val="24"/>
          <w:szCs w:val="24"/>
          <w:lang w:eastAsia="en-GB"/>
        </w:rPr>
        <w:t>telos</w:t>
      </w:r>
      <w:r w:rsidRPr="00562070">
        <w:rPr>
          <w:rFonts w:ascii="Times New Roman" w:eastAsia="Times New Roman" w:hAnsi="Times New Roman" w:cs="Times New Roman"/>
          <w:sz w:val="24"/>
          <w:szCs w:val="24"/>
          <w:lang w:eastAsia="en-GB"/>
        </w:rPr>
        <w:t xml:space="preserve">, or purpose, of human life. The other way is through practice: we tend to get better at something the more we do it. Virtues are not developed through adherence to abstract principles </w:t>
      </w:r>
      <w:r w:rsidRPr="00562070">
        <w:rPr>
          <w:rFonts w:ascii="Times New Roman" w:eastAsia="Times New Roman" w:hAnsi="Times New Roman" w:cs="Times New Roman"/>
          <w:sz w:val="24"/>
          <w:szCs w:val="24"/>
          <w:lang w:eastAsia="en-GB"/>
        </w:rPr>
        <w:lastRenderedPageBreak/>
        <w:t xml:space="preserve">but are inculcated through practice. For example, the field of character education is founded upon the Aristotelian principle that ‘character is formed in large part through habitual behaviour that eventually becomes internalized into virtues (character)’ (Berkowitz and Bier 2004: 80).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From the virtue ethicist perspective, moral education must focus upon the practice of virtues</w:t>
      </w:r>
      <w:r w:rsidR="008556CB">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such as the development of good judgement when facing ethical dilemmas that do not lend themselves to straightforward solutions and where the implications of actions are contentious and unknowable. </w:t>
      </w:r>
      <w:r w:rsidR="00EC4571" w:rsidRPr="00562070">
        <w:rPr>
          <w:rFonts w:ascii="Times New Roman" w:eastAsia="Times New Roman" w:hAnsi="Times New Roman" w:cs="Times New Roman"/>
          <w:sz w:val="24"/>
          <w:szCs w:val="24"/>
          <w:lang w:eastAsia="en-GB"/>
        </w:rPr>
        <w:t xml:space="preserve">How such </w:t>
      </w:r>
      <w:r w:rsidRPr="00562070">
        <w:rPr>
          <w:rFonts w:ascii="Times New Roman" w:eastAsia="Times New Roman" w:hAnsi="Times New Roman" w:cs="Times New Roman"/>
          <w:sz w:val="24"/>
          <w:szCs w:val="24"/>
          <w:lang w:eastAsia="en-GB"/>
        </w:rPr>
        <w:t xml:space="preserve">ways of being are inculcated over time is of particular concern to educators. Although Aristotle argues that we become just through the doing of just actions, the cultivation of virtues is not simply habituation and does not occur through mindless repetition. With respect to </w:t>
      </w:r>
      <w:proofErr w:type="spellStart"/>
      <w:r w:rsidRPr="00562070">
        <w:rPr>
          <w:rFonts w:ascii="Times New Roman" w:eastAsia="Times New Roman" w:hAnsi="Times New Roman" w:cs="Times New Roman"/>
          <w:i/>
          <w:sz w:val="24"/>
          <w:szCs w:val="24"/>
          <w:lang w:eastAsia="en-GB"/>
        </w:rPr>
        <w:t>phronesis</w:t>
      </w:r>
      <w:proofErr w:type="spellEnd"/>
      <w:r w:rsidRPr="00562070">
        <w:rPr>
          <w:rFonts w:ascii="Times New Roman" w:eastAsia="Times New Roman" w:hAnsi="Times New Roman" w:cs="Times New Roman"/>
          <w:sz w:val="24"/>
          <w:szCs w:val="24"/>
          <w:lang w:eastAsia="en-GB"/>
        </w:rPr>
        <w:t xml:space="preserve">, </w:t>
      </w:r>
      <w:r w:rsidR="00B87E5D">
        <w:rPr>
          <w:rFonts w:ascii="Times New Roman" w:eastAsia="Times New Roman" w:hAnsi="Times New Roman" w:cs="Times New Roman"/>
          <w:sz w:val="24"/>
          <w:szCs w:val="24"/>
          <w:lang w:eastAsia="en-GB"/>
        </w:rPr>
        <w:t>it can be argued that</w:t>
      </w:r>
      <w:r w:rsidRPr="00562070">
        <w:rPr>
          <w:rFonts w:ascii="Times New Roman" w:eastAsia="Times New Roman" w:hAnsi="Times New Roman" w:cs="Times New Roman"/>
          <w:sz w:val="24"/>
          <w:szCs w:val="24"/>
          <w:lang w:eastAsia="en-GB"/>
        </w:rPr>
        <w:t xml:space="preserve"> </w:t>
      </w:r>
      <w:r w:rsidR="00B87E5D">
        <w:rPr>
          <w:rFonts w:ascii="Times New Roman" w:eastAsia="Times New Roman" w:hAnsi="Times New Roman" w:cs="Times New Roman"/>
          <w:sz w:val="24"/>
          <w:szCs w:val="24"/>
          <w:lang w:eastAsia="en-GB"/>
        </w:rPr>
        <w:t xml:space="preserve">it </w:t>
      </w:r>
      <w:r w:rsidRPr="00562070">
        <w:rPr>
          <w:rFonts w:ascii="Times New Roman" w:eastAsia="Times New Roman" w:hAnsi="Times New Roman" w:cs="Times New Roman"/>
          <w:sz w:val="24"/>
          <w:szCs w:val="24"/>
          <w:lang w:eastAsia="en-GB"/>
        </w:rPr>
        <w:t xml:space="preserve">is critical practice that nurtures the cognitive skills that underpin the making of virtuous choices and action. Cultivation of the virtue of generosity therefore demands developing an understanding of what, when, how and toward whom generosity is well actualised, </w:t>
      </w:r>
      <w:r w:rsidR="008556CB">
        <w:rPr>
          <w:rFonts w:ascii="Times New Roman" w:eastAsia="Times New Roman" w:hAnsi="Times New Roman" w:cs="Times New Roman"/>
          <w:sz w:val="24"/>
          <w:szCs w:val="24"/>
          <w:lang w:eastAsia="en-GB"/>
        </w:rPr>
        <w:t xml:space="preserve">and </w:t>
      </w:r>
      <w:r w:rsidRPr="00562070">
        <w:rPr>
          <w:rFonts w:ascii="Times New Roman" w:eastAsia="Times New Roman" w:hAnsi="Times New Roman" w:cs="Times New Roman"/>
          <w:sz w:val="24"/>
          <w:szCs w:val="24"/>
          <w:lang w:eastAsia="en-GB"/>
        </w:rPr>
        <w:t>how much and how often to give so that enough support is provided without creating dependency.</w:t>
      </w:r>
    </w:p>
    <w:p w:rsidR="00706A86" w:rsidRPr="00562070" w:rsidRDefault="00706A86" w:rsidP="00F75DBE">
      <w:pPr>
        <w:spacing w:after="0" w:line="480" w:lineRule="auto"/>
        <w:ind w:left="360"/>
        <w:jc w:val="both"/>
        <w:rPr>
          <w:rFonts w:ascii="Times New Roman" w:eastAsia="Times New Roman" w:hAnsi="Times New Roman" w:cs="Times New Roman"/>
          <w:sz w:val="24"/>
          <w:szCs w:val="24"/>
          <w:lang w:eastAsia="en-GB"/>
        </w:rPr>
      </w:pPr>
    </w:p>
    <w:p w:rsidR="00706A86" w:rsidRPr="00562070" w:rsidRDefault="00EC4571"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Understanding deliberation to be a particular form of </w:t>
      </w:r>
      <w:proofErr w:type="spellStart"/>
      <w:r w:rsidRPr="00562070">
        <w:rPr>
          <w:rFonts w:ascii="Times New Roman" w:eastAsia="Times New Roman" w:hAnsi="Times New Roman" w:cs="Times New Roman"/>
          <w:i/>
          <w:sz w:val="24"/>
          <w:szCs w:val="24"/>
          <w:lang w:eastAsia="en-GB"/>
        </w:rPr>
        <w:t>phronesis</w:t>
      </w:r>
      <w:proofErr w:type="spellEnd"/>
      <w:r w:rsidRPr="00562070">
        <w:rPr>
          <w:rFonts w:ascii="Times New Roman" w:eastAsia="Times New Roman" w:hAnsi="Times New Roman" w:cs="Times New Roman"/>
          <w:sz w:val="24"/>
          <w:szCs w:val="24"/>
          <w:lang w:eastAsia="en-GB"/>
        </w:rPr>
        <w:t xml:space="preserve"> demands recognising that </w:t>
      </w:r>
      <w:proofErr w:type="spellStart"/>
      <w:r w:rsidRPr="00562070">
        <w:rPr>
          <w:rFonts w:ascii="Times New Roman" w:eastAsia="Times New Roman" w:hAnsi="Times New Roman" w:cs="Times New Roman"/>
          <w:i/>
          <w:sz w:val="24"/>
          <w:szCs w:val="24"/>
          <w:lang w:eastAsia="en-GB"/>
        </w:rPr>
        <w:t>phronesis</w:t>
      </w:r>
      <w:proofErr w:type="spellEnd"/>
      <w:r w:rsidRPr="00562070">
        <w:rPr>
          <w:rFonts w:ascii="Times New Roman" w:eastAsia="Times New Roman" w:hAnsi="Times New Roman" w:cs="Times New Roman"/>
          <w:sz w:val="24"/>
          <w:szCs w:val="24"/>
          <w:lang w:eastAsia="en-GB"/>
        </w:rPr>
        <w:t xml:space="preserve"> is something which we do with others. It highlights relational and collective aspects of virtue ethics and the importance of understanding how individuals flourishing together can contribute towards the public good. While we may reason in isolation from others, practical reasoning or deliberation typically incorporates, in some form, the orientations, views and habits of others. The term ‘epistemic virtue</w:t>
      </w:r>
      <w:r w:rsidR="00E243B3" w:rsidRPr="00562070">
        <w:rPr>
          <w:rFonts w:ascii="Times New Roman" w:eastAsia="Times New Roman" w:hAnsi="Times New Roman" w:cs="Times New Roman"/>
          <w:sz w:val="24"/>
          <w:szCs w:val="24"/>
          <w:lang w:eastAsia="en-GB"/>
        </w:rPr>
        <w:t>s’ (Rizvi, 2008</w:t>
      </w:r>
      <w:r w:rsidRPr="00562070">
        <w:rPr>
          <w:rFonts w:ascii="Times New Roman" w:eastAsia="Times New Roman" w:hAnsi="Times New Roman" w:cs="Times New Roman"/>
          <w:sz w:val="24"/>
          <w:szCs w:val="24"/>
          <w:lang w:eastAsia="en-GB"/>
        </w:rPr>
        <w:t>: 30) has been used to describe epistemically valuable characteristics of individuals</w:t>
      </w:r>
      <w:r w:rsidR="008556CB">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such as intellectual patience, humility, carefulness and conscientiousness. </w:t>
      </w:r>
      <w:r w:rsidR="006C35D3">
        <w:rPr>
          <w:rFonts w:ascii="Times New Roman" w:eastAsia="Times New Roman" w:hAnsi="Times New Roman" w:cs="Times New Roman"/>
          <w:sz w:val="24"/>
          <w:szCs w:val="24"/>
          <w:lang w:eastAsia="en-GB"/>
        </w:rPr>
        <w:t xml:space="preserve">This echoes </w:t>
      </w:r>
      <w:r w:rsidR="00706A86" w:rsidRPr="00562070">
        <w:rPr>
          <w:rFonts w:ascii="Times New Roman" w:eastAsia="Times New Roman" w:hAnsi="Times New Roman" w:cs="Times New Roman"/>
          <w:sz w:val="24"/>
          <w:szCs w:val="24"/>
          <w:lang w:eastAsia="en-GB"/>
        </w:rPr>
        <w:t>Dewey (1933)</w:t>
      </w:r>
      <w:r w:rsidR="008556CB">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w:t>
      </w:r>
      <w:r w:rsidR="006C35D3">
        <w:rPr>
          <w:rFonts w:ascii="Times New Roman" w:eastAsia="Times New Roman" w:hAnsi="Times New Roman" w:cs="Times New Roman"/>
          <w:sz w:val="24"/>
          <w:szCs w:val="24"/>
          <w:lang w:eastAsia="en-GB"/>
        </w:rPr>
        <w:t xml:space="preserve">who identified </w:t>
      </w:r>
      <w:r w:rsidR="00706A86" w:rsidRPr="00562070">
        <w:rPr>
          <w:rFonts w:ascii="Times New Roman" w:eastAsia="Times New Roman" w:hAnsi="Times New Roman" w:cs="Times New Roman"/>
          <w:sz w:val="24"/>
          <w:szCs w:val="24"/>
          <w:lang w:eastAsia="en-GB"/>
        </w:rPr>
        <w:t xml:space="preserve">particular virtues </w:t>
      </w:r>
      <w:r w:rsidR="00706A86" w:rsidRPr="00562070">
        <w:rPr>
          <w:rFonts w:ascii="Times New Roman" w:eastAsia="Times New Roman" w:hAnsi="Times New Roman" w:cs="Times New Roman"/>
          <w:sz w:val="24"/>
          <w:szCs w:val="24"/>
          <w:lang w:eastAsia="en-GB"/>
        </w:rPr>
        <w:lastRenderedPageBreak/>
        <w:t xml:space="preserve">of enquiry </w:t>
      </w:r>
      <w:r w:rsidR="006C35D3">
        <w:rPr>
          <w:rFonts w:ascii="Times New Roman" w:eastAsia="Times New Roman" w:hAnsi="Times New Roman" w:cs="Times New Roman"/>
          <w:sz w:val="24"/>
          <w:szCs w:val="24"/>
          <w:lang w:eastAsia="en-GB"/>
        </w:rPr>
        <w:t>including</w:t>
      </w:r>
      <w:r w:rsidR="00706A86" w:rsidRPr="00562070">
        <w:rPr>
          <w:rFonts w:ascii="Times New Roman" w:eastAsia="Times New Roman" w:hAnsi="Times New Roman" w:cs="Times New Roman"/>
          <w:sz w:val="24"/>
          <w:szCs w:val="24"/>
          <w:lang w:eastAsia="en-GB"/>
        </w:rPr>
        <w:t xml:space="preserve"> open-mindedness, whole-heartedness and responsibility. Emphasis upon inculcating personal virtues alludes to virtues being ‘acquired’ by individuals as ‘possessions’</w:t>
      </w:r>
      <w:r w:rsidR="008556CB">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and therefore </w:t>
      </w:r>
      <w:r w:rsidR="005445D0">
        <w:rPr>
          <w:rFonts w:ascii="Times New Roman" w:eastAsia="Times New Roman" w:hAnsi="Times New Roman" w:cs="Times New Roman"/>
          <w:sz w:val="24"/>
          <w:szCs w:val="24"/>
          <w:lang w:eastAsia="en-GB"/>
        </w:rPr>
        <w:t>t</w:t>
      </w:r>
      <w:r w:rsidR="00706A86" w:rsidRPr="00562070">
        <w:rPr>
          <w:rFonts w:ascii="Times New Roman" w:eastAsia="Times New Roman" w:hAnsi="Times New Roman" w:cs="Times New Roman"/>
          <w:sz w:val="24"/>
          <w:szCs w:val="24"/>
          <w:lang w:eastAsia="en-GB"/>
        </w:rPr>
        <w:t xml:space="preserve">his study is a response to calls to explore further the social dimension </w:t>
      </w:r>
      <w:r w:rsidRPr="00562070">
        <w:rPr>
          <w:rFonts w:ascii="Times New Roman" w:eastAsia="Times New Roman" w:hAnsi="Times New Roman" w:cs="Times New Roman"/>
          <w:sz w:val="24"/>
          <w:szCs w:val="24"/>
          <w:lang w:eastAsia="en-GB"/>
        </w:rPr>
        <w:t xml:space="preserve">of </w:t>
      </w:r>
      <w:r w:rsidR="00706A86" w:rsidRPr="00562070">
        <w:rPr>
          <w:rFonts w:ascii="Times New Roman" w:eastAsia="Times New Roman" w:hAnsi="Times New Roman" w:cs="Times New Roman"/>
          <w:sz w:val="24"/>
          <w:szCs w:val="24"/>
          <w:lang w:eastAsia="en-GB"/>
        </w:rPr>
        <w:t>epistemic virtues</w:t>
      </w:r>
      <w:r w:rsidRPr="00562070">
        <w:rPr>
          <w:rFonts w:ascii="Times New Roman" w:eastAsia="Times New Roman" w:hAnsi="Times New Roman" w:cs="Times New Roman"/>
          <w:sz w:val="24"/>
          <w:szCs w:val="24"/>
          <w:lang w:eastAsia="en-GB"/>
        </w:rPr>
        <w:t xml:space="preserve"> (</w:t>
      </w:r>
      <w:proofErr w:type="spellStart"/>
      <w:r w:rsidRPr="00562070">
        <w:rPr>
          <w:rFonts w:ascii="Times New Roman" w:eastAsia="Times New Roman" w:hAnsi="Times New Roman" w:cs="Times New Roman"/>
          <w:sz w:val="24"/>
          <w:szCs w:val="24"/>
          <w:lang w:eastAsia="en-GB"/>
        </w:rPr>
        <w:t>Lahroodi</w:t>
      </w:r>
      <w:proofErr w:type="spellEnd"/>
      <w:r w:rsidRPr="00562070">
        <w:rPr>
          <w:rFonts w:ascii="Times New Roman" w:eastAsia="Times New Roman" w:hAnsi="Times New Roman" w:cs="Times New Roman"/>
          <w:sz w:val="24"/>
          <w:szCs w:val="24"/>
          <w:lang w:eastAsia="en-GB"/>
        </w:rPr>
        <w:t>, 2007)</w:t>
      </w:r>
      <w:r w:rsidR="00706A86" w:rsidRPr="00562070">
        <w:rPr>
          <w:rFonts w:ascii="Times New Roman" w:eastAsia="Times New Roman" w:hAnsi="Times New Roman" w:cs="Times New Roman"/>
          <w:sz w:val="24"/>
          <w:szCs w:val="24"/>
          <w:lang w:eastAsia="en-GB"/>
        </w:rPr>
        <w:t xml:space="preserve">. </w:t>
      </w:r>
    </w:p>
    <w:p w:rsidR="00EC4571" w:rsidRPr="00562070" w:rsidRDefault="00EC4571" w:rsidP="00F75DBE">
      <w:pPr>
        <w:spacing w:after="0" w:line="480" w:lineRule="auto"/>
        <w:jc w:val="both"/>
        <w:rPr>
          <w:rFonts w:ascii="Times New Roman" w:eastAsia="Times New Roman" w:hAnsi="Times New Roman" w:cs="Times New Roman"/>
          <w:sz w:val="24"/>
          <w:szCs w:val="24"/>
          <w:lang w:eastAsia="en-GB"/>
        </w:rPr>
      </w:pPr>
    </w:p>
    <w:p w:rsidR="00D03BB2" w:rsidRDefault="0018464E" w:rsidP="001846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 C</w:t>
      </w:r>
      <w:r w:rsidR="00E126D9" w:rsidRPr="0018464E">
        <w:rPr>
          <w:rFonts w:ascii="Times New Roman" w:hAnsi="Times New Roman" w:cs="Times New Roman"/>
          <w:b/>
          <w:sz w:val="24"/>
          <w:szCs w:val="24"/>
        </w:rPr>
        <w:t>osmopolitan</w:t>
      </w:r>
      <w:r w:rsidR="00D03BB2" w:rsidRPr="0018464E">
        <w:rPr>
          <w:rFonts w:ascii="Times New Roman" w:hAnsi="Times New Roman" w:cs="Times New Roman"/>
          <w:b/>
          <w:sz w:val="24"/>
          <w:szCs w:val="24"/>
        </w:rPr>
        <w:t xml:space="preserve"> </w:t>
      </w:r>
      <w:r>
        <w:rPr>
          <w:rFonts w:ascii="Times New Roman" w:hAnsi="Times New Roman" w:cs="Times New Roman"/>
          <w:b/>
          <w:sz w:val="24"/>
          <w:szCs w:val="24"/>
        </w:rPr>
        <w:t>O</w:t>
      </w:r>
      <w:r w:rsidR="00E126D9" w:rsidRPr="0018464E">
        <w:rPr>
          <w:rFonts w:ascii="Times New Roman" w:hAnsi="Times New Roman" w:cs="Times New Roman"/>
          <w:b/>
          <w:sz w:val="24"/>
          <w:szCs w:val="24"/>
        </w:rPr>
        <w:t>rientation</w:t>
      </w:r>
    </w:p>
    <w:p w:rsidR="0018464E" w:rsidRPr="0018464E" w:rsidRDefault="0018464E" w:rsidP="0018464E">
      <w:pPr>
        <w:spacing w:line="480" w:lineRule="auto"/>
        <w:jc w:val="center"/>
        <w:rPr>
          <w:rFonts w:ascii="Times New Roman" w:hAnsi="Times New Roman" w:cs="Times New Roman"/>
          <w:b/>
          <w:sz w:val="24"/>
          <w:szCs w:val="24"/>
        </w:rPr>
      </w:pPr>
    </w:p>
    <w:p w:rsidR="00D03BB2" w:rsidRPr="00562070" w:rsidRDefault="00D03BB2" w:rsidP="00F75DBE">
      <w:pPr>
        <w:spacing w:line="480" w:lineRule="auto"/>
        <w:ind w:left="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One may also observe in one’s travels to distant countries the feelings of recognition and affiliation that link every human be</w:t>
      </w:r>
      <w:r w:rsidR="002533E2" w:rsidRPr="00562070">
        <w:rPr>
          <w:rFonts w:ascii="Times New Roman" w:eastAsia="Calibri" w:hAnsi="Times New Roman" w:cs="Times New Roman"/>
          <w:sz w:val="24"/>
          <w:szCs w:val="24"/>
        </w:rPr>
        <w:t xml:space="preserve">ing to every other human being. </w:t>
      </w:r>
      <w:r w:rsidRPr="00562070">
        <w:rPr>
          <w:rFonts w:ascii="Times New Roman" w:eastAsia="Calibri" w:hAnsi="Times New Roman" w:cs="Times New Roman"/>
          <w:sz w:val="24"/>
          <w:szCs w:val="24"/>
        </w:rPr>
        <w:t xml:space="preserve">(Aristotle, </w:t>
      </w:r>
      <w:r w:rsidRPr="00562070">
        <w:rPr>
          <w:rFonts w:ascii="Times New Roman" w:eastAsia="Calibri" w:hAnsi="Times New Roman" w:cs="Times New Roman"/>
          <w:i/>
          <w:sz w:val="24"/>
          <w:szCs w:val="24"/>
        </w:rPr>
        <w:t>Nicomachean Ethics</w:t>
      </w:r>
      <w:r w:rsidRPr="00562070">
        <w:rPr>
          <w:rFonts w:ascii="Times New Roman" w:eastAsia="Calibri" w:hAnsi="Times New Roman" w:cs="Times New Roman"/>
          <w:sz w:val="24"/>
          <w:szCs w:val="24"/>
        </w:rPr>
        <w:t>, 1155a 21-22)</w:t>
      </w:r>
    </w:p>
    <w:p w:rsidR="007441E9" w:rsidRPr="00562070" w:rsidRDefault="00337564" w:rsidP="0018464E">
      <w:pPr>
        <w:spacing w:line="480" w:lineRule="auto"/>
        <w:ind w:firstLine="720"/>
        <w:jc w:val="both"/>
        <w:rPr>
          <w:rFonts w:ascii="Times New Roman" w:eastAsia="Calibri" w:hAnsi="Times New Roman" w:cs="Times New Roman"/>
          <w:sz w:val="24"/>
          <w:szCs w:val="24"/>
        </w:rPr>
      </w:pPr>
      <w:r w:rsidRPr="00562070">
        <w:rPr>
          <w:rFonts w:ascii="Times New Roman" w:hAnsi="Times New Roman" w:cs="Times New Roman"/>
          <w:sz w:val="24"/>
          <w:szCs w:val="24"/>
        </w:rPr>
        <w:t xml:space="preserve">The transformation of travel, technology and communications that has accompanied globalisation has ensured that, unlike for our great grandparents, ‘the number of lives that enter our own is incalculable’ (Berger, 2005: 161). </w:t>
      </w:r>
      <w:r w:rsidRPr="00562070">
        <w:rPr>
          <w:rFonts w:ascii="Times New Roman" w:eastAsia="Times New Roman" w:hAnsi="Times New Roman" w:cs="Times New Roman"/>
          <w:sz w:val="24"/>
          <w:szCs w:val="24"/>
          <w:lang w:eastAsia="en-GB"/>
        </w:rPr>
        <w:t xml:space="preserve">The pertinence of cosmopolitanism to </w:t>
      </w:r>
      <w:r w:rsidR="00C57E5C" w:rsidRPr="00562070">
        <w:rPr>
          <w:rFonts w:ascii="Times New Roman" w:eastAsia="Times New Roman" w:hAnsi="Times New Roman" w:cs="Times New Roman"/>
          <w:sz w:val="24"/>
          <w:szCs w:val="24"/>
          <w:lang w:eastAsia="en-GB"/>
        </w:rPr>
        <w:t>ISL founded upon reciprocity</w:t>
      </w:r>
      <w:r w:rsidRPr="00562070">
        <w:rPr>
          <w:rFonts w:ascii="Times New Roman" w:eastAsia="Times New Roman" w:hAnsi="Times New Roman" w:cs="Times New Roman"/>
          <w:sz w:val="24"/>
          <w:szCs w:val="24"/>
          <w:lang w:eastAsia="en-GB"/>
        </w:rPr>
        <w:t xml:space="preserve"> is alluded to in David </w:t>
      </w:r>
      <w:proofErr w:type="spellStart"/>
      <w:r w:rsidRPr="00562070">
        <w:rPr>
          <w:rFonts w:ascii="Times New Roman" w:eastAsia="Times New Roman" w:hAnsi="Times New Roman" w:cs="Times New Roman"/>
          <w:sz w:val="24"/>
          <w:szCs w:val="24"/>
          <w:lang w:eastAsia="en-GB"/>
        </w:rPr>
        <w:t>Held’s</w:t>
      </w:r>
      <w:proofErr w:type="spellEnd"/>
      <w:r w:rsidRPr="00562070">
        <w:rPr>
          <w:rFonts w:ascii="Times New Roman" w:eastAsia="Times New Roman" w:hAnsi="Times New Roman" w:cs="Times New Roman"/>
          <w:sz w:val="24"/>
          <w:szCs w:val="24"/>
          <w:lang w:eastAsia="en-GB"/>
        </w:rPr>
        <w:t xml:space="preserve"> recent definition of cosmopolitanism as the ‘ethical and political space which sets the terms of reference for the recognition of people’s equal moral worth, their active agency and what is required for their autonomy and development’ (Held, 2010: 49).</w:t>
      </w:r>
      <w:r w:rsidRPr="00562070">
        <w:rPr>
          <w:rFonts w:ascii="Times New Roman" w:hAnsi="Times New Roman" w:cs="Times New Roman"/>
          <w:sz w:val="24"/>
          <w:szCs w:val="24"/>
        </w:rPr>
        <w:t xml:space="preserve"> </w:t>
      </w:r>
      <w:r w:rsidR="00C57E5C" w:rsidRPr="00562070">
        <w:rPr>
          <w:rFonts w:ascii="Times New Roman" w:eastAsia="Calibri" w:hAnsi="Times New Roman" w:cs="Times New Roman"/>
          <w:sz w:val="24"/>
          <w:szCs w:val="24"/>
        </w:rPr>
        <w:t>Such a</w:t>
      </w:r>
      <w:r w:rsidR="007441E9" w:rsidRPr="00562070">
        <w:rPr>
          <w:rFonts w:ascii="Times New Roman" w:eastAsia="Calibri" w:hAnsi="Times New Roman" w:cs="Times New Roman"/>
          <w:sz w:val="24"/>
          <w:szCs w:val="24"/>
        </w:rPr>
        <w:t xml:space="preserve"> cosmopolitan orientation must be antithetical to paternalistic, charitable relationships which reinforce dependence and unequal power relations.</w:t>
      </w:r>
    </w:p>
    <w:p w:rsidR="00337564" w:rsidRPr="00562070" w:rsidRDefault="007441E9"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Martha Nussbaum famously promoted the idea that people can simultaneously have multiple identities and attachments, describing a ‘world citizen’ (1996) as someone who confesses an interest in and acts upon concerns for distant strangers as well as</w:t>
      </w:r>
      <w:r w:rsidR="00920BC5" w:rsidRPr="00562070">
        <w:rPr>
          <w:rFonts w:ascii="Times New Roman" w:eastAsia="Calibri" w:hAnsi="Times New Roman" w:cs="Times New Roman"/>
          <w:sz w:val="24"/>
          <w:szCs w:val="24"/>
        </w:rPr>
        <w:t xml:space="preserve"> next door neighbours. </w:t>
      </w:r>
      <w:r w:rsidR="00337564" w:rsidRPr="00562070">
        <w:rPr>
          <w:rFonts w:ascii="Times New Roman" w:hAnsi="Times New Roman" w:cs="Times New Roman"/>
          <w:sz w:val="24"/>
          <w:szCs w:val="24"/>
        </w:rPr>
        <w:t>Through ISL</w:t>
      </w:r>
      <w:r w:rsidR="008556CB">
        <w:rPr>
          <w:rFonts w:ascii="Times New Roman" w:hAnsi="Times New Roman" w:cs="Times New Roman"/>
          <w:sz w:val="24"/>
          <w:szCs w:val="24"/>
        </w:rPr>
        <w:t>,</w:t>
      </w:r>
      <w:r w:rsidR="00337564" w:rsidRPr="00562070">
        <w:rPr>
          <w:rFonts w:ascii="Times New Roman" w:hAnsi="Times New Roman" w:cs="Times New Roman"/>
          <w:sz w:val="24"/>
          <w:szCs w:val="24"/>
        </w:rPr>
        <w:t xml:space="preserve"> students develop deep affection for particular host community members overseas as if they were close family, friends or even lovers. </w:t>
      </w:r>
      <w:r w:rsidR="00EC7117">
        <w:rPr>
          <w:rFonts w:ascii="Times New Roman" w:eastAsia="Calibri" w:hAnsi="Times New Roman" w:cs="Times New Roman"/>
          <w:sz w:val="24"/>
          <w:szCs w:val="24"/>
        </w:rPr>
        <w:t>S</w:t>
      </w:r>
      <w:r w:rsidR="00337564" w:rsidRPr="00562070">
        <w:rPr>
          <w:rFonts w:ascii="Times New Roman" w:eastAsia="Calibri" w:hAnsi="Times New Roman" w:cs="Times New Roman"/>
          <w:sz w:val="24"/>
          <w:szCs w:val="24"/>
        </w:rPr>
        <w:t xml:space="preserve">tudents </w:t>
      </w:r>
      <w:r w:rsidR="00685D30" w:rsidRPr="00562070">
        <w:rPr>
          <w:rFonts w:ascii="Times New Roman" w:eastAsia="Calibri" w:hAnsi="Times New Roman" w:cs="Times New Roman"/>
          <w:sz w:val="24"/>
          <w:szCs w:val="24"/>
        </w:rPr>
        <w:t>become able to</w:t>
      </w:r>
      <w:r w:rsidR="00337564" w:rsidRPr="00562070">
        <w:rPr>
          <w:rFonts w:ascii="Times New Roman" w:eastAsia="Calibri" w:hAnsi="Times New Roman" w:cs="Times New Roman"/>
          <w:sz w:val="24"/>
          <w:szCs w:val="24"/>
        </w:rPr>
        <w:t xml:space="preserve"> relate not only to particular or significant others but also </w:t>
      </w:r>
      <w:r w:rsidR="00584E11">
        <w:rPr>
          <w:rFonts w:ascii="Times New Roman" w:eastAsia="Calibri" w:hAnsi="Times New Roman" w:cs="Times New Roman"/>
          <w:sz w:val="24"/>
          <w:szCs w:val="24"/>
        </w:rPr>
        <w:t>to</w:t>
      </w:r>
      <w:r w:rsidR="00584E11" w:rsidRPr="00562070">
        <w:rPr>
          <w:rFonts w:ascii="Times New Roman" w:eastAsia="Calibri" w:hAnsi="Times New Roman" w:cs="Times New Roman"/>
          <w:sz w:val="24"/>
          <w:szCs w:val="24"/>
        </w:rPr>
        <w:t xml:space="preserve"> </w:t>
      </w:r>
      <w:r w:rsidR="00337564" w:rsidRPr="00562070">
        <w:rPr>
          <w:rFonts w:ascii="Times New Roman" w:eastAsia="Calibri" w:hAnsi="Times New Roman" w:cs="Times New Roman"/>
          <w:sz w:val="24"/>
          <w:szCs w:val="24"/>
        </w:rPr>
        <w:t xml:space="preserve">their understanding of the general </w:t>
      </w:r>
      <w:r w:rsidR="00337564" w:rsidRPr="00562070">
        <w:rPr>
          <w:rFonts w:ascii="Times New Roman" w:eastAsia="Calibri" w:hAnsi="Times New Roman" w:cs="Times New Roman"/>
          <w:sz w:val="24"/>
          <w:szCs w:val="24"/>
        </w:rPr>
        <w:lastRenderedPageBreak/>
        <w:t>other.</w:t>
      </w:r>
      <w:r w:rsidR="00685D30" w:rsidRPr="00562070">
        <w:rPr>
          <w:rFonts w:ascii="Times New Roman" w:eastAsia="Calibri" w:hAnsi="Times New Roman" w:cs="Times New Roman"/>
          <w:sz w:val="24"/>
          <w:szCs w:val="24"/>
        </w:rPr>
        <w:t xml:space="preserve"> The focus here upon the cultivation of a cosmopolitan orientation supports the view that strong forms of ethical cosmopolitanism that emphasise the moral duty to act </w:t>
      </w:r>
      <w:r w:rsidR="00920BC5" w:rsidRPr="00562070">
        <w:rPr>
          <w:rFonts w:ascii="Times New Roman" w:eastAsia="Calibri" w:hAnsi="Times New Roman" w:cs="Times New Roman"/>
          <w:sz w:val="24"/>
          <w:szCs w:val="24"/>
        </w:rPr>
        <w:t xml:space="preserve">in order to </w:t>
      </w:r>
      <w:r w:rsidR="00685D30" w:rsidRPr="00562070">
        <w:rPr>
          <w:rFonts w:ascii="Times New Roman" w:eastAsia="Calibri" w:hAnsi="Times New Roman" w:cs="Times New Roman"/>
          <w:sz w:val="24"/>
          <w:szCs w:val="24"/>
        </w:rPr>
        <w:t xml:space="preserve">alleviate suffering overseas are not only limited (Peterson, 2012) but </w:t>
      </w:r>
      <w:r w:rsidR="00CB3775">
        <w:rPr>
          <w:rFonts w:ascii="Times New Roman" w:eastAsia="Calibri" w:hAnsi="Times New Roman" w:cs="Times New Roman"/>
          <w:sz w:val="24"/>
          <w:szCs w:val="24"/>
        </w:rPr>
        <w:t xml:space="preserve">also </w:t>
      </w:r>
      <w:r w:rsidR="00685D30" w:rsidRPr="00562070">
        <w:rPr>
          <w:rFonts w:ascii="Times New Roman" w:eastAsia="Calibri" w:hAnsi="Times New Roman" w:cs="Times New Roman"/>
          <w:sz w:val="24"/>
          <w:szCs w:val="24"/>
        </w:rPr>
        <w:t xml:space="preserve">detrimental to ISL programmes and potentially damaging to participating students. </w:t>
      </w:r>
    </w:p>
    <w:p w:rsidR="00337564" w:rsidRPr="00562070" w:rsidRDefault="00337564" w:rsidP="0018464E">
      <w:pPr>
        <w:autoSpaceDE w:val="0"/>
        <w:autoSpaceDN w:val="0"/>
        <w:adjustRightInd w:val="0"/>
        <w:spacing w:after="0"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This paper highlights the ontological and epistemological aspects of such cosmopolitan learning. As such, it lends credence to claims that cosmopolitan education has a distinctly aesthetic dimension</w:t>
      </w:r>
      <w:r w:rsidR="00EC7117">
        <w:rPr>
          <w:rFonts w:ascii="Times New Roman" w:hAnsi="Times New Roman" w:cs="Times New Roman"/>
          <w:sz w:val="24"/>
          <w:szCs w:val="24"/>
        </w:rPr>
        <w:t>.</w:t>
      </w:r>
      <w:r w:rsidRPr="00562070">
        <w:rPr>
          <w:rFonts w:ascii="Times New Roman" w:hAnsi="Times New Roman" w:cs="Times New Roman"/>
          <w:sz w:val="24"/>
          <w:szCs w:val="24"/>
        </w:rPr>
        <w:t xml:space="preserve"> It also involves being ‘receptive to all the contacts of life, which means being open to their transformative influence’ (Hansen 2011:102). This is not a straightforward process</w:t>
      </w:r>
      <w:r w:rsidR="00CB3775">
        <w:rPr>
          <w:rFonts w:ascii="Times New Roman" w:hAnsi="Times New Roman" w:cs="Times New Roman"/>
          <w:sz w:val="24"/>
          <w:szCs w:val="24"/>
        </w:rPr>
        <w:t>.</w:t>
      </w:r>
      <w:r w:rsidRPr="00562070">
        <w:rPr>
          <w:rFonts w:ascii="Times New Roman" w:hAnsi="Times New Roman" w:cs="Times New Roman"/>
          <w:sz w:val="24"/>
          <w:szCs w:val="24"/>
        </w:rPr>
        <w:t xml:space="preserve"> </w:t>
      </w:r>
      <w:r w:rsidR="00CB3775">
        <w:rPr>
          <w:rFonts w:ascii="Times New Roman" w:hAnsi="Times New Roman" w:cs="Times New Roman"/>
          <w:sz w:val="24"/>
          <w:szCs w:val="24"/>
        </w:rPr>
        <w:t>I</w:t>
      </w:r>
      <w:r w:rsidRPr="00562070">
        <w:rPr>
          <w:rFonts w:ascii="Times New Roman" w:hAnsi="Times New Roman" w:cs="Times New Roman"/>
          <w:sz w:val="24"/>
          <w:szCs w:val="24"/>
        </w:rPr>
        <w:t>ndeed:</w:t>
      </w:r>
    </w:p>
    <w:p w:rsidR="00337564" w:rsidRPr="00562070" w:rsidRDefault="00337564" w:rsidP="00F75DBE">
      <w:pPr>
        <w:autoSpaceDE w:val="0"/>
        <w:autoSpaceDN w:val="0"/>
        <w:adjustRightInd w:val="0"/>
        <w:spacing w:after="0" w:line="480" w:lineRule="auto"/>
        <w:jc w:val="both"/>
        <w:rPr>
          <w:rFonts w:ascii="Times New Roman" w:hAnsi="Times New Roman" w:cs="Times New Roman"/>
          <w:sz w:val="24"/>
          <w:szCs w:val="24"/>
        </w:rPr>
      </w:pPr>
    </w:p>
    <w:p w:rsidR="00337564" w:rsidRPr="00562070" w:rsidRDefault="00337564" w:rsidP="00F75DBE">
      <w:pPr>
        <w:autoSpaceDE w:val="0"/>
        <w:autoSpaceDN w:val="0"/>
        <w:adjustRightInd w:val="0"/>
        <w:spacing w:after="0" w:line="480" w:lineRule="auto"/>
        <w:ind w:left="720"/>
        <w:jc w:val="both"/>
        <w:rPr>
          <w:rFonts w:ascii="Times New Roman" w:hAnsi="Times New Roman" w:cs="Times New Roman"/>
          <w:sz w:val="24"/>
          <w:szCs w:val="24"/>
        </w:rPr>
      </w:pPr>
      <w:r w:rsidRPr="00562070">
        <w:rPr>
          <w:rFonts w:ascii="Times New Roman" w:hAnsi="Times New Roman" w:cs="Times New Roman"/>
          <w:sz w:val="24"/>
          <w:szCs w:val="24"/>
        </w:rPr>
        <w:t>A cosmopolitan orientation makes possible picturing cultural and individual differences more clearly, while also grasping just how challenging it can be to take on new perspectives and habits. (Hansen 2011: 11)</w:t>
      </w:r>
    </w:p>
    <w:p w:rsidR="00AD2D02" w:rsidRPr="00562070" w:rsidRDefault="00AD2D02" w:rsidP="00F75DBE">
      <w:pPr>
        <w:spacing w:line="480" w:lineRule="auto"/>
        <w:jc w:val="both"/>
        <w:rPr>
          <w:rFonts w:ascii="Times New Roman" w:eastAsia="Calibri" w:hAnsi="Times New Roman" w:cs="Times New Roman"/>
          <w:sz w:val="24"/>
          <w:szCs w:val="24"/>
        </w:rPr>
      </w:pPr>
    </w:p>
    <w:p w:rsidR="00D03BB2" w:rsidRPr="00562070" w:rsidRDefault="00C57E5C" w:rsidP="0018464E">
      <w:pPr>
        <w:spacing w:line="480" w:lineRule="auto"/>
        <w:ind w:firstLine="720"/>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The cosmopolitan is both shaped by and shapes society. Cosmopolitan education</w:t>
      </w:r>
      <w:r w:rsidR="00F74A6D" w:rsidRPr="00562070">
        <w:rPr>
          <w:rFonts w:ascii="Times New Roman" w:eastAsia="Calibri" w:hAnsi="Times New Roman" w:cs="Times New Roman"/>
          <w:sz w:val="24"/>
          <w:szCs w:val="24"/>
        </w:rPr>
        <w:t xml:space="preserve"> </w:t>
      </w:r>
      <w:r w:rsidR="00D03BB2" w:rsidRPr="00562070">
        <w:rPr>
          <w:rFonts w:ascii="Times New Roman" w:eastAsia="Calibri" w:hAnsi="Times New Roman" w:cs="Times New Roman"/>
          <w:sz w:val="24"/>
          <w:szCs w:val="24"/>
        </w:rPr>
        <w:t>cannot be primarily concerned with instrumental relationships tha</w:t>
      </w:r>
      <w:r w:rsidRPr="00562070">
        <w:rPr>
          <w:rFonts w:ascii="Times New Roman" w:eastAsia="Calibri" w:hAnsi="Times New Roman" w:cs="Times New Roman"/>
          <w:sz w:val="24"/>
          <w:szCs w:val="24"/>
        </w:rPr>
        <w:t xml:space="preserve">t </w:t>
      </w:r>
      <w:proofErr w:type="spellStart"/>
      <w:r w:rsidRPr="00562070">
        <w:rPr>
          <w:rFonts w:ascii="Times New Roman" w:eastAsia="Calibri" w:hAnsi="Times New Roman" w:cs="Times New Roman"/>
          <w:sz w:val="24"/>
          <w:szCs w:val="24"/>
        </w:rPr>
        <w:t>subserve</w:t>
      </w:r>
      <w:proofErr w:type="spellEnd"/>
      <w:r w:rsidRPr="00562070">
        <w:rPr>
          <w:rFonts w:ascii="Times New Roman" w:eastAsia="Calibri" w:hAnsi="Times New Roman" w:cs="Times New Roman"/>
          <w:sz w:val="24"/>
          <w:szCs w:val="24"/>
        </w:rPr>
        <w:t xml:space="preserve"> personal fulfilment:</w:t>
      </w:r>
      <w:r w:rsidR="007441E9" w:rsidRPr="00562070">
        <w:rPr>
          <w:rFonts w:ascii="Times New Roman" w:eastAsia="Calibri" w:hAnsi="Times New Roman" w:cs="Times New Roman"/>
          <w:sz w:val="24"/>
          <w:szCs w:val="24"/>
        </w:rPr>
        <w:t xml:space="preserve"> it is only through others that a cosmopolitan disposition can be cultivated. </w:t>
      </w:r>
      <w:r w:rsidR="00421A49" w:rsidRPr="00562070">
        <w:rPr>
          <w:rFonts w:ascii="Times New Roman" w:eastAsia="Calibri" w:hAnsi="Times New Roman" w:cs="Times New Roman"/>
          <w:sz w:val="24"/>
          <w:szCs w:val="24"/>
        </w:rPr>
        <w:t>At the same time</w:t>
      </w:r>
      <w:r w:rsidR="00CB3775">
        <w:rPr>
          <w:rFonts w:ascii="Times New Roman" w:eastAsia="Calibri" w:hAnsi="Times New Roman" w:cs="Times New Roman"/>
          <w:sz w:val="24"/>
          <w:szCs w:val="24"/>
        </w:rPr>
        <w:t>,</w:t>
      </w:r>
      <w:r w:rsidR="00421A49" w:rsidRPr="00562070">
        <w:rPr>
          <w:rFonts w:ascii="Times New Roman" w:eastAsia="Calibri" w:hAnsi="Times New Roman" w:cs="Times New Roman"/>
          <w:sz w:val="24"/>
          <w:szCs w:val="24"/>
        </w:rPr>
        <w:t xml:space="preserve"> a cosmopolitan disposition demands </w:t>
      </w:r>
      <w:r w:rsidR="00CB3775">
        <w:rPr>
          <w:rFonts w:ascii="Times New Roman" w:eastAsia="Calibri" w:hAnsi="Times New Roman" w:cs="Times New Roman"/>
          <w:sz w:val="24"/>
          <w:szCs w:val="24"/>
        </w:rPr>
        <w:t xml:space="preserve">that </w:t>
      </w:r>
      <w:r w:rsidR="00421A49" w:rsidRPr="00562070">
        <w:rPr>
          <w:rFonts w:ascii="Times New Roman" w:eastAsia="Calibri" w:hAnsi="Times New Roman" w:cs="Times New Roman"/>
          <w:sz w:val="24"/>
          <w:szCs w:val="24"/>
        </w:rPr>
        <w:t>attention is paid towards personal development:</w:t>
      </w:r>
    </w:p>
    <w:p w:rsidR="00D03BB2" w:rsidRPr="00562070" w:rsidRDefault="00D03BB2" w:rsidP="00F75DBE">
      <w:pPr>
        <w:spacing w:line="480" w:lineRule="auto"/>
        <w:ind w:left="720"/>
        <w:jc w:val="both"/>
        <w:rPr>
          <w:rFonts w:ascii="Times New Roman" w:eastAsia="Calibri" w:hAnsi="Times New Roman" w:cs="Times New Roman"/>
          <w:sz w:val="24"/>
          <w:szCs w:val="24"/>
        </w:rPr>
      </w:pPr>
      <w:r w:rsidRPr="00562070">
        <w:rPr>
          <w:rFonts w:ascii="Times New Roman" w:eastAsia="Times New Roman" w:hAnsi="Times New Roman" w:cs="Times New Roman"/>
          <w:sz w:val="24"/>
          <w:szCs w:val="24"/>
          <w:lang w:eastAsia="en-GB"/>
        </w:rPr>
        <w:t xml:space="preserve">The part of the philanthropist is indeed a dangerous one; and the man who would do his neighbour good must first study how not to do him evil, and must begin by pulling the beam out of his own eye. </w:t>
      </w:r>
      <w:r w:rsidRPr="00562070">
        <w:rPr>
          <w:rFonts w:ascii="Times New Roman" w:eastAsia="Calibri" w:hAnsi="Times New Roman" w:cs="Times New Roman"/>
          <w:sz w:val="24"/>
          <w:szCs w:val="24"/>
        </w:rPr>
        <w:t xml:space="preserve">(MacDonald, 1895/2010: 69) </w:t>
      </w:r>
    </w:p>
    <w:p w:rsidR="006A7B7B" w:rsidRPr="00562070" w:rsidRDefault="00775157" w:rsidP="006C1302">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Rizvi defines</w:t>
      </w:r>
      <w:r w:rsidR="006A7B7B" w:rsidRPr="00562070">
        <w:rPr>
          <w:rFonts w:ascii="Times New Roman" w:eastAsia="Times New Roman" w:hAnsi="Times New Roman" w:cs="Times New Roman"/>
          <w:sz w:val="24"/>
          <w:szCs w:val="24"/>
          <w:lang w:eastAsia="en-GB"/>
        </w:rPr>
        <w:t xml:space="preserve"> cosmopolitan learning as an attempt to ‘develop in students a set of epistemic virtues with which to both understand current discourses and practices of global interconnectivity and to develop alternatives to them’ (</w:t>
      </w:r>
      <w:r w:rsidRPr="00562070">
        <w:rPr>
          <w:rFonts w:ascii="Times New Roman" w:eastAsia="Times New Roman" w:hAnsi="Times New Roman" w:cs="Times New Roman"/>
          <w:sz w:val="24"/>
          <w:szCs w:val="24"/>
          <w:lang w:eastAsia="en-GB"/>
        </w:rPr>
        <w:t xml:space="preserve">Rizvi, </w:t>
      </w:r>
      <w:r w:rsidR="006A7B7B" w:rsidRPr="00562070">
        <w:rPr>
          <w:rFonts w:ascii="Times New Roman" w:eastAsia="Times New Roman" w:hAnsi="Times New Roman" w:cs="Times New Roman"/>
          <w:sz w:val="24"/>
          <w:szCs w:val="24"/>
          <w:lang w:eastAsia="en-GB"/>
        </w:rPr>
        <w:t xml:space="preserve">2008: 30). Such cosmopolitan </w:t>
      </w:r>
      <w:r w:rsidR="006A7B7B" w:rsidRPr="00562070">
        <w:rPr>
          <w:rFonts w:ascii="Times New Roman" w:eastAsia="Times New Roman" w:hAnsi="Times New Roman" w:cs="Times New Roman"/>
          <w:sz w:val="24"/>
          <w:szCs w:val="24"/>
          <w:lang w:eastAsia="en-GB"/>
        </w:rPr>
        <w:lastRenderedPageBreak/>
        <w:t xml:space="preserve">learning must become the focus of practitioners as they develop reflexive approaches to ISL that recognise relationality. </w:t>
      </w:r>
      <w:r w:rsidR="00E111ED" w:rsidRPr="00562070">
        <w:rPr>
          <w:rFonts w:ascii="Times New Roman" w:eastAsia="Times New Roman" w:hAnsi="Times New Roman" w:cs="Times New Roman"/>
          <w:sz w:val="24"/>
          <w:szCs w:val="24"/>
          <w:lang w:eastAsia="en-GB"/>
        </w:rPr>
        <w:t xml:space="preserve">The epistemic virtues of cosmopolitanism illustrated </w:t>
      </w:r>
      <w:r w:rsidR="00685D30" w:rsidRPr="00562070">
        <w:rPr>
          <w:rFonts w:ascii="Times New Roman" w:eastAsia="Times New Roman" w:hAnsi="Times New Roman" w:cs="Times New Roman"/>
          <w:sz w:val="24"/>
          <w:szCs w:val="24"/>
          <w:lang w:eastAsia="en-GB"/>
        </w:rPr>
        <w:t xml:space="preserve">in </w:t>
      </w:r>
      <w:r w:rsidR="002D0823" w:rsidRPr="00562070">
        <w:rPr>
          <w:rFonts w:ascii="Times New Roman" w:eastAsia="Times New Roman" w:hAnsi="Times New Roman" w:cs="Times New Roman"/>
          <w:sz w:val="24"/>
          <w:szCs w:val="24"/>
          <w:lang w:eastAsia="en-GB"/>
        </w:rPr>
        <w:t>section 6 of this paper</w:t>
      </w:r>
      <w:r w:rsidR="00E111ED" w:rsidRPr="00562070">
        <w:rPr>
          <w:rFonts w:ascii="Times New Roman" w:eastAsia="Times New Roman" w:hAnsi="Times New Roman" w:cs="Times New Roman"/>
          <w:sz w:val="24"/>
          <w:szCs w:val="24"/>
          <w:lang w:eastAsia="en-GB"/>
        </w:rPr>
        <w:t xml:space="preserve"> include the disposition towards acknowledging incompleteness, questioning hegemony and valuing other ways of knowing.</w:t>
      </w:r>
    </w:p>
    <w:p w:rsidR="00D03BB2" w:rsidRPr="00562070" w:rsidRDefault="00D03BB2" w:rsidP="00F75DBE">
      <w:pPr>
        <w:spacing w:line="480" w:lineRule="auto"/>
        <w:jc w:val="center"/>
        <w:rPr>
          <w:rFonts w:ascii="Times New Roman" w:eastAsia="Calibri" w:hAnsi="Times New Roman" w:cs="Times New Roman"/>
          <w:b/>
          <w:caps/>
          <w:sz w:val="24"/>
          <w:szCs w:val="24"/>
        </w:rPr>
      </w:pPr>
    </w:p>
    <w:p w:rsidR="00DC442F" w:rsidRPr="0018464E" w:rsidRDefault="00DC442F" w:rsidP="0018464E">
      <w:pPr>
        <w:spacing w:after="0" w:line="480" w:lineRule="auto"/>
        <w:jc w:val="center"/>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 xml:space="preserve">The Research </w:t>
      </w:r>
      <w:r w:rsidR="0018464E">
        <w:rPr>
          <w:rFonts w:ascii="Times New Roman" w:eastAsia="Times New Roman" w:hAnsi="Times New Roman" w:cs="Times New Roman"/>
          <w:b/>
          <w:sz w:val="24"/>
          <w:szCs w:val="24"/>
          <w:lang w:eastAsia="en-GB"/>
        </w:rPr>
        <w:t>P</w:t>
      </w:r>
      <w:r w:rsidR="00E126D9" w:rsidRPr="0018464E">
        <w:rPr>
          <w:rFonts w:ascii="Times New Roman" w:eastAsia="Times New Roman" w:hAnsi="Times New Roman" w:cs="Times New Roman"/>
          <w:b/>
          <w:sz w:val="24"/>
          <w:szCs w:val="24"/>
          <w:lang w:eastAsia="en-GB"/>
        </w:rPr>
        <w:t>roject</w:t>
      </w:r>
    </w:p>
    <w:p w:rsidR="004150A9" w:rsidRPr="00562070" w:rsidRDefault="004150A9" w:rsidP="00F75DBE">
      <w:pPr>
        <w:spacing w:after="0" w:line="480" w:lineRule="auto"/>
        <w:jc w:val="both"/>
        <w:rPr>
          <w:rFonts w:ascii="Times New Roman" w:eastAsia="Times New Roman" w:hAnsi="Times New Roman" w:cs="Times New Roman"/>
          <w:b/>
          <w:sz w:val="24"/>
          <w:szCs w:val="24"/>
          <w:lang w:eastAsia="en-GB"/>
        </w:rPr>
      </w:pPr>
    </w:p>
    <w:p w:rsidR="005F2746" w:rsidRPr="00562070" w:rsidRDefault="00D42732" w:rsidP="0018464E">
      <w:pPr>
        <w:spacing w:after="0"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920BC5" w:rsidRPr="00562070">
        <w:rPr>
          <w:rFonts w:ascii="Times New Roman" w:eastAsia="Times New Roman" w:hAnsi="Times New Roman" w:cs="Times New Roman"/>
          <w:sz w:val="24"/>
          <w:szCs w:val="24"/>
          <w:lang w:eastAsia="en-GB"/>
        </w:rPr>
        <w:t>he focus of this study</w:t>
      </w:r>
      <w:r>
        <w:rPr>
          <w:rFonts w:ascii="Times New Roman" w:eastAsia="Times New Roman" w:hAnsi="Times New Roman" w:cs="Times New Roman"/>
          <w:sz w:val="24"/>
          <w:szCs w:val="24"/>
          <w:lang w:eastAsia="en-GB"/>
        </w:rPr>
        <w:t xml:space="preserve"> is the ISL program at</w:t>
      </w:r>
      <w:r w:rsidRPr="00D4273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 </w:t>
      </w:r>
      <w:r w:rsidRPr="00562070">
        <w:rPr>
          <w:rFonts w:ascii="Times New Roman" w:eastAsia="Times New Roman" w:hAnsi="Times New Roman" w:cs="Times New Roman"/>
          <w:sz w:val="24"/>
          <w:szCs w:val="24"/>
          <w:lang w:eastAsia="en-GB"/>
        </w:rPr>
        <w:t>University in the North-West of England</w:t>
      </w:r>
      <w:r w:rsidR="00CB377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where</w:t>
      </w:r>
      <w:r w:rsidR="00920BC5" w:rsidRPr="00562070">
        <w:rPr>
          <w:rFonts w:ascii="Times New Roman" w:eastAsia="Times New Roman" w:hAnsi="Times New Roman" w:cs="Times New Roman"/>
          <w:sz w:val="24"/>
          <w:szCs w:val="24"/>
          <w:lang w:eastAsia="en-GB"/>
        </w:rPr>
        <w:t xml:space="preserve"> </w:t>
      </w:r>
      <w:r w:rsidR="00201154" w:rsidRPr="00562070">
        <w:rPr>
          <w:rFonts w:ascii="Times New Roman" w:eastAsia="Times New Roman" w:hAnsi="Times New Roman" w:cs="Times New Roman"/>
          <w:sz w:val="24"/>
          <w:szCs w:val="24"/>
          <w:lang w:eastAsia="en-GB"/>
        </w:rPr>
        <w:t>o</w:t>
      </w:r>
      <w:r w:rsidR="00920BC5" w:rsidRPr="00562070">
        <w:rPr>
          <w:rFonts w:ascii="Times New Roman" w:eastAsia="Times New Roman" w:hAnsi="Times New Roman" w:cs="Times New Roman"/>
          <w:sz w:val="24"/>
          <w:szCs w:val="24"/>
          <w:lang w:eastAsia="en-GB"/>
        </w:rPr>
        <w:t xml:space="preserve">ver the last </w:t>
      </w:r>
      <w:r w:rsidR="00201154" w:rsidRPr="00562070">
        <w:rPr>
          <w:rFonts w:ascii="Times New Roman" w:eastAsia="Times New Roman" w:hAnsi="Times New Roman" w:cs="Times New Roman"/>
          <w:sz w:val="24"/>
          <w:szCs w:val="24"/>
          <w:lang w:eastAsia="en-GB"/>
        </w:rPr>
        <w:t>2 decades</w:t>
      </w:r>
      <w:r w:rsidR="00920BC5" w:rsidRPr="00562070">
        <w:rPr>
          <w:rFonts w:ascii="Times New Roman" w:eastAsia="Times New Roman" w:hAnsi="Times New Roman" w:cs="Times New Roman"/>
          <w:sz w:val="24"/>
          <w:szCs w:val="24"/>
          <w:lang w:eastAsia="en-GB"/>
        </w:rPr>
        <w:t xml:space="preserve"> more than 500 staff and students </w:t>
      </w:r>
      <w:r w:rsidR="00DC442F" w:rsidRPr="00562070">
        <w:rPr>
          <w:rFonts w:ascii="Times New Roman" w:eastAsia="Times New Roman" w:hAnsi="Times New Roman" w:cs="Times New Roman"/>
          <w:sz w:val="24"/>
          <w:szCs w:val="24"/>
          <w:lang w:eastAsia="en-GB"/>
        </w:rPr>
        <w:t>have participated in</w:t>
      </w:r>
      <w:r>
        <w:rPr>
          <w:rFonts w:ascii="Times New Roman" w:eastAsia="Times New Roman" w:hAnsi="Times New Roman" w:cs="Times New Roman"/>
          <w:sz w:val="24"/>
          <w:szCs w:val="24"/>
          <w:lang w:eastAsia="en-GB"/>
        </w:rPr>
        <w:t xml:space="preserve"> projects</w:t>
      </w:r>
      <w:r w:rsidR="00DC442F" w:rsidRPr="0056207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aiming</w:t>
      </w:r>
      <w:r w:rsidR="00DC442F" w:rsidRPr="00562070">
        <w:rPr>
          <w:rFonts w:ascii="Times New Roman" w:eastAsia="Times New Roman" w:hAnsi="Times New Roman" w:cs="Times New Roman"/>
          <w:sz w:val="24"/>
          <w:szCs w:val="24"/>
          <w:lang w:eastAsia="en-GB"/>
        </w:rPr>
        <w:t xml:space="preserve"> to support resource</w:t>
      </w:r>
      <w:r w:rsidR="00CB3775">
        <w:rPr>
          <w:rFonts w:ascii="Times New Roman" w:eastAsia="Times New Roman" w:hAnsi="Times New Roman" w:cs="Times New Roman"/>
          <w:sz w:val="24"/>
          <w:szCs w:val="24"/>
          <w:lang w:eastAsia="en-GB"/>
        </w:rPr>
        <w:t>-</w:t>
      </w:r>
      <w:r w:rsidR="00DC442F" w:rsidRPr="00562070">
        <w:rPr>
          <w:rFonts w:ascii="Times New Roman" w:eastAsia="Times New Roman" w:hAnsi="Times New Roman" w:cs="Times New Roman"/>
          <w:sz w:val="24"/>
          <w:szCs w:val="24"/>
          <w:lang w:eastAsia="en-GB"/>
        </w:rPr>
        <w:t>poor communities overseas</w:t>
      </w:r>
      <w:r w:rsidR="00EC7117">
        <w:rPr>
          <w:rFonts w:ascii="Times New Roman" w:eastAsia="Times New Roman" w:hAnsi="Times New Roman" w:cs="Times New Roman"/>
          <w:sz w:val="24"/>
          <w:szCs w:val="24"/>
          <w:lang w:eastAsia="en-GB"/>
        </w:rPr>
        <w:t xml:space="preserve">. </w:t>
      </w:r>
      <w:r w:rsidR="00DC442F" w:rsidRPr="00562070">
        <w:rPr>
          <w:rFonts w:ascii="Times New Roman" w:eastAsia="Times New Roman" w:hAnsi="Times New Roman" w:cs="Times New Roman"/>
          <w:sz w:val="24"/>
          <w:szCs w:val="24"/>
          <w:lang w:eastAsia="en-GB"/>
        </w:rPr>
        <w:t xml:space="preserve">This paper draws upon the findings of a larger study into the transformative nature </w:t>
      </w:r>
      <w:r w:rsidR="00C9010B" w:rsidRPr="00562070">
        <w:rPr>
          <w:rFonts w:ascii="Times New Roman" w:eastAsia="Times New Roman" w:hAnsi="Times New Roman" w:cs="Times New Roman"/>
          <w:sz w:val="24"/>
          <w:szCs w:val="24"/>
          <w:lang w:eastAsia="en-GB"/>
        </w:rPr>
        <w:t>of ISL</w:t>
      </w:r>
      <w:r w:rsidR="00DC442F" w:rsidRPr="00562070">
        <w:rPr>
          <w:rFonts w:ascii="Times New Roman" w:eastAsia="Times New Roman" w:hAnsi="Times New Roman" w:cs="Times New Roman"/>
          <w:sz w:val="24"/>
          <w:szCs w:val="24"/>
          <w:lang w:eastAsia="en-GB"/>
        </w:rPr>
        <w:t xml:space="preserve"> experiences for student participants</w:t>
      </w:r>
      <w:r w:rsidR="00DC6477">
        <w:rPr>
          <w:rFonts w:ascii="Times New Roman" w:eastAsia="Times New Roman" w:hAnsi="Times New Roman" w:cs="Times New Roman"/>
          <w:sz w:val="24"/>
          <w:szCs w:val="24"/>
          <w:lang w:eastAsia="en-GB"/>
        </w:rPr>
        <w:t xml:space="preserve">. </w:t>
      </w:r>
      <w:r w:rsidR="005F2746" w:rsidRPr="00562070">
        <w:rPr>
          <w:rFonts w:ascii="Times New Roman" w:eastAsia="Calibri" w:hAnsi="Times New Roman" w:cs="Times New Roman"/>
          <w:sz w:val="24"/>
          <w:szCs w:val="24"/>
        </w:rPr>
        <w:t>Through interpreting student descriptions of their experience of ISL</w:t>
      </w:r>
      <w:r w:rsidR="00CB3775">
        <w:rPr>
          <w:rFonts w:ascii="Times New Roman" w:eastAsia="Calibri" w:hAnsi="Times New Roman" w:cs="Times New Roman"/>
          <w:sz w:val="24"/>
          <w:szCs w:val="24"/>
        </w:rPr>
        <w:t>,</w:t>
      </w:r>
      <w:r w:rsidR="005F2746" w:rsidRPr="00562070">
        <w:rPr>
          <w:rFonts w:ascii="Times New Roman" w:eastAsia="Calibri" w:hAnsi="Times New Roman" w:cs="Times New Roman"/>
          <w:sz w:val="24"/>
          <w:szCs w:val="24"/>
        </w:rPr>
        <w:t xml:space="preserve"> this study sought to analyse features of the transformative learning process in this context and understand the potential for transform</w:t>
      </w:r>
      <w:r w:rsidR="00C9010B" w:rsidRPr="00562070">
        <w:rPr>
          <w:rFonts w:ascii="Times New Roman" w:eastAsia="Calibri" w:hAnsi="Times New Roman" w:cs="Times New Roman"/>
          <w:sz w:val="24"/>
          <w:szCs w:val="24"/>
        </w:rPr>
        <w:t>ative learning outcomes</w:t>
      </w:r>
      <w:r w:rsidR="005F2746" w:rsidRPr="00562070">
        <w:rPr>
          <w:rFonts w:ascii="Times New Roman" w:eastAsia="Calibri" w:hAnsi="Times New Roman" w:cs="Times New Roman"/>
          <w:sz w:val="24"/>
          <w:szCs w:val="24"/>
        </w:rPr>
        <w:t>.</w:t>
      </w:r>
      <w:r w:rsidR="002533E2" w:rsidRPr="00562070">
        <w:rPr>
          <w:rFonts w:ascii="Times New Roman" w:eastAsia="Calibri" w:hAnsi="Times New Roman" w:cs="Times New Roman"/>
          <w:sz w:val="24"/>
          <w:szCs w:val="24"/>
        </w:rPr>
        <w:t xml:space="preserve"> </w:t>
      </w:r>
    </w:p>
    <w:p w:rsidR="00DC442F" w:rsidRPr="00562070" w:rsidRDefault="00DC442F" w:rsidP="00F75DBE">
      <w:pPr>
        <w:spacing w:after="0" w:line="480" w:lineRule="auto"/>
        <w:jc w:val="both"/>
        <w:rPr>
          <w:rFonts w:ascii="Times New Roman" w:eastAsia="Times New Roman" w:hAnsi="Times New Roman" w:cs="Times New Roman"/>
          <w:b/>
          <w:sz w:val="24"/>
          <w:szCs w:val="24"/>
          <w:lang w:eastAsia="en-GB"/>
        </w:rPr>
      </w:pPr>
    </w:p>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Insert Table 1</w:t>
      </w:r>
    </w:p>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p>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Table 1: Overview of the four phases of the study</w:t>
      </w:r>
    </w:p>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71"/>
        <w:gridCol w:w="1819"/>
        <w:gridCol w:w="1800"/>
        <w:gridCol w:w="1809"/>
      </w:tblGrid>
      <w:tr w:rsidR="00E126D9" w:rsidRPr="00562070" w:rsidTr="00E126D9">
        <w:trPr>
          <w:jc w:val="center"/>
        </w:trPr>
        <w:tc>
          <w:tcPr>
            <w:tcW w:w="817"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Phase</w:t>
            </w:r>
          </w:p>
        </w:tc>
        <w:tc>
          <w:tcPr>
            <w:tcW w:w="287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Method</w:t>
            </w:r>
          </w:p>
        </w:tc>
        <w:tc>
          <w:tcPr>
            <w:tcW w:w="1848"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Number of research participants</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Date of data collection</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Year of ISL experience</w:t>
            </w:r>
          </w:p>
        </w:tc>
      </w:tr>
      <w:tr w:rsidR="00E126D9" w:rsidRPr="00562070" w:rsidTr="00E126D9">
        <w:trPr>
          <w:jc w:val="center"/>
        </w:trPr>
        <w:tc>
          <w:tcPr>
            <w:tcW w:w="817"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lastRenderedPageBreak/>
              <w:t>1</w:t>
            </w:r>
          </w:p>
        </w:tc>
        <w:tc>
          <w:tcPr>
            <w:tcW w:w="287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Semi-structured, intensive interviews</w:t>
            </w:r>
          </w:p>
        </w:tc>
        <w:tc>
          <w:tcPr>
            <w:tcW w:w="1848"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7</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March 2007</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1993, 1999, 2001, 2003, 2004, 2005</w:t>
            </w:r>
          </w:p>
        </w:tc>
      </w:tr>
      <w:tr w:rsidR="00E126D9" w:rsidRPr="00562070" w:rsidTr="00E126D9">
        <w:trPr>
          <w:jc w:val="center"/>
        </w:trPr>
        <w:tc>
          <w:tcPr>
            <w:tcW w:w="817"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2</w:t>
            </w:r>
          </w:p>
        </w:tc>
        <w:tc>
          <w:tcPr>
            <w:tcW w:w="287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Structured grouped interviews</w:t>
            </w:r>
          </w:p>
        </w:tc>
        <w:tc>
          <w:tcPr>
            <w:tcW w:w="1848"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16</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March 2008</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Summer 2007</w:t>
            </w:r>
          </w:p>
        </w:tc>
      </w:tr>
      <w:tr w:rsidR="00E126D9" w:rsidRPr="00562070" w:rsidTr="00E126D9">
        <w:trPr>
          <w:jc w:val="center"/>
        </w:trPr>
        <w:tc>
          <w:tcPr>
            <w:tcW w:w="817"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3</w:t>
            </w:r>
          </w:p>
        </w:tc>
        <w:tc>
          <w:tcPr>
            <w:tcW w:w="287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Semi-structured, biographical interviews</w:t>
            </w:r>
          </w:p>
        </w:tc>
        <w:tc>
          <w:tcPr>
            <w:tcW w:w="1848"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6</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May 2009</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Summer 2009</w:t>
            </w:r>
          </w:p>
        </w:tc>
      </w:tr>
      <w:tr w:rsidR="00E126D9" w:rsidRPr="00562070" w:rsidTr="00E126D9">
        <w:trPr>
          <w:jc w:val="center"/>
        </w:trPr>
        <w:tc>
          <w:tcPr>
            <w:tcW w:w="817"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4</w:t>
            </w:r>
          </w:p>
        </w:tc>
        <w:tc>
          <w:tcPr>
            <w:tcW w:w="287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Focus groups</w:t>
            </w:r>
          </w:p>
          <w:p w:rsidR="002D0823" w:rsidRPr="00562070" w:rsidRDefault="002D0823" w:rsidP="00F75DBE">
            <w:pPr>
              <w:spacing w:after="0" w:line="480" w:lineRule="auto"/>
              <w:jc w:val="both"/>
              <w:rPr>
                <w:rFonts w:ascii="Times New Roman" w:eastAsia="Times New Roman" w:hAnsi="Times New Roman" w:cs="Times New Roman"/>
                <w:sz w:val="24"/>
                <w:szCs w:val="24"/>
                <w:lang w:eastAsia="en-GB"/>
              </w:rPr>
            </w:pPr>
          </w:p>
        </w:tc>
        <w:tc>
          <w:tcPr>
            <w:tcW w:w="1848"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5</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June 2010</w:t>
            </w:r>
          </w:p>
        </w:tc>
        <w:tc>
          <w:tcPr>
            <w:tcW w:w="1849" w:type="dxa"/>
            <w:shd w:val="clear" w:color="auto" w:fill="auto"/>
          </w:tcPr>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Summer 2009</w:t>
            </w:r>
          </w:p>
        </w:tc>
      </w:tr>
    </w:tbl>
    <w:p w:rsidR="00E126D9" w:rsidRPr="00562070" w:rsidRDefault="00E126D9" w:rsidP="00F75DBE">
      <w:pPr>
        <w:spacing w:after="0" w:line="480" w:lineRule="auto"/>
        <w:jc w:val="both"/>
        <w:rPr>
          <w:rFonts w:ascii="Times New Roman" w:eastAsia="Times New Roman" w:hAnsi="Times New Roman" w:cs="Times New Roman"/>
          <w:sz w:val="24"/>
          <w:szCs w:val="24"/>
          <w:lang w:eastAsia="en-GB"/>
        </w:rPr>
      </w:pPr>
    </w:p>
    <w:p w:rsidR="00E126D9" w:rsidRPr="00562070" w:rsidRDefault="00E126D9" w:rsidP="00F75DBE">
      <w:pPr>
        <w:spacing w:after="0" w:line="480" w:lineRule="auto"/>
        <w:jc w:val="both"/>
        <w:rPr>
          <w:rFonts w:ascii="Times New Roman" w:eastAsia="Times New Roman" w:hAnsi="Times New Roman" w:cs="Times New Roman"/>
          <w:b/>
          <w:sz w:val="24"/>
          <w:szCs w:val="24"/>
          <w:lang w:eastAsia="en-GB"/>
        </w:rPr>
      </w:pPr>
    </w:p>
    <w:p w:rsidR="00967104" w:rsidRPr="00562070" w:rsidRDefault="00DC442F"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Data was collected across four phases. The first phase comprised unstructured interviews with a small pur</w:t>
      </w:r>
      <w:r w:rsidR="00885411">
        <w:rPr>
          <w:rFonts w:ascii="Times New Roman" w:eastAsia="Times New Roman" w:hAnsi="Times New Roman" w:cs="Times New Roman"/>
          <w:sz w:val="24"/>
          <w:szCs w:val="24"/>
          <w:lang w:eastAsia="en-GB"/>
        </w:rPr>
        <w:t>poseful sample (Patton, 2002</w:t>
      </w:r>
      <w:r w:rsidRPr="00562070">
        <w:rPr>
          <w:rFonts w:ascii="Times New Roman" w:eastAsia="Times New Roman" w:hAnsi="Times New Roman" w:cs="Times New Roman"/>
          <w:sz w:val="24"/>
          <w:szCs w:val="24"/>
          <w:lang w:eastAsia="en-GB"/>
        </w:rPr>
        <w:t xml:space="preserve">) of 7 returned volunteers in 2007. This drew on the existing database of all 124 students who had completed ISL at </w:t>
      </w:r>
      <w:r w:rsidR="00C9010B" w:rsidRPr="00562070">
        <w:rPr>
          <w:rFonts w:ascii="Times New Roman" w:eastAsia="Times New Roman" w:hAnsi="Times New Roman" w:cs="Times New Roman"/>
          <w:sz w:val="24"/>
          <w:szCs w:val="24"/>
          <w:lang w:eastAsia="en-GB"/>
        </w:rPr>
        <w:t>this institution</w:t>
      </w:r>
      <w:r w:rsidRPr="00562070">
        <w:rPr>
          <w:rFonts w:ascii="Times New Roman" w:eastAsia="Times New Roman" w:hAnsi="Times New Roman" w:cs="Times New Roman"/>
          <w:sz w:val="24"/>
          <w:szCs w:val="24"/>
          <w:lang w:eastAsia="en-GB"/>
        </w:rPr>
        <w:t xml:space="preserve"> between 1990 and 2006 and attempted to include student participants from projects across a range of locations and years. The students in the sample had volunteered in the following project locations: Malawi (×2), Tibetan communities in India, Brazil, Sri Lanka, </w:t>
      </w:r>
      <w:r w:rsidR="00E126D9" w:rsidRPr="00562070">
        <w:rPr>
          <w:rFonts w:ascii="Times New Roman" w:eastAsia="Times New Roman" w:hAnsi="Times New Roman" w:cs="Times New Roman"/>
          <w:sz w:val="24"/>
          <w:szCs w:val="24"/>
          <w:lang w:eastAsia="en-GB"/>
        </w:rPr>
        <w:t>non-Tibetan</w:t>
      </w:r>
      <w:r w:rsidRPr="00562070">
        <w:rPr>
          <w:rFonts w:ascii="Times New Roman" w:eastAsia="Times New Roman" w:hAnsi="Times New Roman" w:cs="Times New Roman"/>
          <w:sz w:val="24"/>
          <w:szCs w:val="24"/>
          <w:lang w:eastAsia="en-GB"/>
        </w:rPr>
        <w:t xml:space="preserve"> communities in India</w:t>
      </w:r>
      <w:r w:rsidR="00584E11">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and South Africa. The second phase involved structured interviews with all sixteen students who undertook projects in 2007. This included all of the above locations and a new project in Nigeria. The final phase included narrative-biographical interviews with 6 participants prior to departure in 2009</w:t>
      </w:r>
      <w:r w:rsidR="00CB3775">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followed by a focus group with the same students one year after re-entry in June 2010. </w:t>
      </w:r>
      <w:r w:rsidR="00571FA0" w:rsidRPr="00562070">
        <w:rPr>
          <w:rFonts w:ascii="Times New Roman" w:eastAsia="Times New Roman" w:hAnsi="Times New Roman" w:cs="Times New Roman"/>
          <w:sz w:val="24"/>
          <w:szCs w:val="24"/>
          <w:lang w:eastAsia="en-GB"/>
        </w:rPr>
        <w:t>A full mapping of data collection is provided in the appendix.</w:t>
      </w:r>
    </w:p>
    <w:p w:rsidR="00967104" w:rsidRPr="00562070" w:rsidRDefault="00967104" w:rsidP="00F75DBE">
      <w:pPr>
        <w:spacing w:after="0" w:line="480" w:lineRule="auto"/>
        <w:jc w:val="both"/>
        <w:rPr>
          <w:rFonts w:ascii="Times New Roman" w:eastAsia="Times New Roman" w:hAnsi="Times New Roman" w:cs="Times New Roman"/>
          <w:sz w:val="24"/>
          <w:szCs w:val="24"/>
          <w:lang w:eastAsia="en-GB"/>
        </w:rPr>
      </w:pPr>
    </w:p>
    <w:p w:rsidR="00DC442F" w:rsidRPr="00562070" w:rsidRDefault="00DC442F"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Data collection and analysis have been complemented by ongoing observations of ISL in the field. Data analysis has involved phenomenological description (Van </w:t>
      </w:r>
      <w:proofErr w:type="spellStart"/>
      <w:r w:rsidRPr="00562070">
        <w:rPr>
          <w:rFonts w:ascii="Times New Roman" w:eastAsia="Times New Roman" w:hAnsi="Times New Roman" w:cs="Times New Roman"/>
          <w:sz w:val="24"/>
          <w:szCs w:val="24"/>
          <w:lang w:eastAsia="en-GB"/>
        </w:rPr>
        <w:t>Manen</w:t>
      </w:r>
      <w:proofErr w:type="spellEnd"/>
      <w:r w:rsidRPr="00562070">
        <w:rPr>
          <w:rFonts w:ascii="Times New Roman" w:eastAsia="Times New Roman" w:hAnsi="Times New Roman" w:cs="Times New Roman"/>
          <w:sz w:val="24"/>
          <w:szCs w:val="24"/>
          <w:lang w:eastAsia="en-GB"/>
        </w:rPr>
        <w:t xml:space="preserve">, 1990; </w:t>
      </w:r>
      <w:proofErr w:type="spellStart"/>
      <w:r w:rsidRPr="00562070">
        <w:rPr>
          <w:rFonts w:ascii="Times New Roman" w:eastAsia="Times New Roman" w:hAnsi="Times New Roman" w:cs="Times New Roman"/>
          <w:sz w:val="24"/>
          <w:szCs w:val="24"/>
          <w:lang w:eastAsia="en-GB"/>
        </w:rPr>
        <w:lastRenderedPageBreak/>
        <w:t>Groeneweld</w:t>
      </w:r>
      <w:proofErr w:type="spellEnd"/>
      <w:r w:rsidRPr="00562070">
        <w:rPr>
          <w:rFonts w:ascii="Times New Roman" w:eastAsia="Times New Roman" w:hAnsi="Times New Roman" w:cs="Times New Roman"/>
          <w:sz w:val="24"/>
          <w:szCs w:val="24"/>
          <w:lang w:eastAsia="en-GB"/>
        </w:rPr>
        <w:t>, 2004)</w:t>
      </w:r>
      <w:r w:rsidR="00CB3775">
        <w:rPr>
          <w:rFonts w:ascii="Times New Roman" w:eastAsia="Times New Roman" w:hAnsi="Times New Roman" w:cs="Times New Roman"/>
          <w:sz w:val="24"/>
          <w:szCs w:val="24"/>
          <w:lang w:eastAsia="en-GB"/>
        </w:rPr>
        <w:t xml:space="preserve"> and</w:t>
      </w:r>
      <w:r w:rsidRPr="00562070">
        <w:rPr>
          <w:rFonts w:ascii="Times New Roman" w:eastAsia="Times New Roman" w:hAnsi="Times New Roman" w:cs="Times New Roman"/>
          <w:sz w:val="24"/>
          <w:szCs w:val="24"/>
          <w:lang w:eastAsia="en-GB"/>
        </w:rPr>
        <w:t xml:space="preserve"> constant comp</w:t>
      </w:r>
      <w:r w:rsidR="00885F0F">
        <w:rPr>
          <w:rFonts w:ascii="Times New Roman" w:eastAsia="Times New Roman" w:hAnsi="Times New Roman" w:cs="Times New Roman"/>
          <w:sz w:val="24"/>
          <w:szCs w:val="24"/>
          <w:lang w:eastAsia="en-GB"/>
        </w:rPr>
        <w:t>arative thematic analysis (Cres</w:t>
      </w:r>
      <w:r w:rsidR="00885411">
        <w:rPr>
          <w:rFonts w:ascii="Times New Roman" w:eastAsia="Times New Roman" w:hAnsi="Times New Roman" w:cs="Times New Roman"/>
          <w:sz w:val="24"/>
          <w:szCs w:val="24"/>
          <w:lang w:eastAsia="en-GB"/>
        </w:rPr>
        <w:t>well, 2007</w:t>
      </w:r>
      <w:r w:rsidRPr="00562070">
        <w:rPr>
          <w:rFonts w:ascii="Times New Roman" w:eastAsia="Times New Roman" w:hAnsi="Times New Roman" w:cs="Times New Roman"/>
          <w:sz w:val="24"/>
          <w:szCs w:val="24"/>
          <w:lang w:eastAsia="en-GB"/>
        </w:rPr>
        <w:t>)</w:t>
      </w:r>
      <w:r w:rsidR="00CB3775">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followed by a critical, hermeneutical analysis (Allman, 1999).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2533E2" w:rsidRPr="0018464E" w:rsidRDefault="00E126D9" w:rsidP="0018464E">
      <w:pPr>
        <w:spacing w:after="0" w:line="480" w:lineRule="auto"/>
        <w:jc w:val="center"/>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F</w:t>
      </w:r>
      <w:r w:rsidR="0018464E">
        <w:rPr>
          <w:rFonts w:ascii="Times New Roman" w:eastAsia="Times New Roman" w:hAnsi="Times New Roman" w:cs="Times New Roman"/>
          <w:b/>
          <w:sz w:val="24"/>
          <w:szCs w:val="24"/>
          <w:lang w:eastAsia="en-GB"/>
        </w:rPr>
        <w:t>indings</w:t>
      </w:r>
    </w:p>
    <w:p w:rsidR="0022309C" w:rsidRPr="00562070" w:rsidRDefault="0022309C" w:rsidP="00F75DBE">
      <w:pPr>
        <w:spacing w:after="0" w:line="480" w:lineRule="auto"/>
        <w:rPr>
          <w:rFonts w:ascii="Times New Roman" w:eastAsia="Times New Roman" w:hAnsi="Times New Roman" w:cs="Times New Roman"/>
          <w:b/>
          <w:sz w:val="24"/>
          <w:szCs w:val="24"/>
          <w:lang w:eastAsia="en-GB"/>
        </w:rPr>
      </w:pPr>
    </w:p>
    <w:p w:rsidR="00845C78" w:rsidRPr="00562070" w:rsidRDefault="0022309C"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 xml:space="preserve">This study draws upon empirical data that is longitudinal in nature to contest that transformative learning is experienced as an ongoing process of becoming. A framework emerged to think about the development of the learning self as an ongoing process of becoming oneself, becoming persons-in-relation and becoming other-wise. This section presents data related specifically to </w:t>
      </w:r>
      <w:r w:rsidR="00201154" w:rsidRPr="00562070">
        <w:rPr>
          <w:rFonts w:ascii="Times New Roman" w:hAnsi="Times New Roman" w:cs="Times New Roman"/>
          <w:sz w:val="24"/>
          <w:szCs w:val="24"/>
        </w:rPr>
        <w:t xml:space="preserve">the overarching concept of cosmopolitanism and </w:t>
      </w:r>
      <w:r w:rsidRPr="00562070">
        <w:rPr>
          <w:rFonts w:ascii="Times New Roman" w:hAnsi="Times New Roman" w:cs="Times New Roman"/>
          <w:sz w:val="24"/>
          <w:szCs w:val="24"/>
        </w:rPr>
        <w:t>the notion of becoming other-wise, although the wider study of which t</w:t>
      </w:r>
      <w:r w:rsidR="00201154" w:rsidRPr="00562070">
        <w:rPr>
          <w:rFonts w:ascii="Times New Roman" w:hAnsi="Times New Roman" w:cs="Times New Roman"/>
          <w:sz w:val="24"/>
          <w:szCs w:val="24"/>
        </w:rPr>
        <w:t>his is part concluded that the</w:t>
      </w:r>
      <w:r w:rsidRPr="00562070">
        <w:rPr>
          <w:rFonts w:ascii="Times New Roman" w:hAnsi="Times New Roman" w:cs="Times New Roman"/>
          <w:sz w:val="24"/>
          <w:szCs w:val="24"/>
        </w:rPr>
        <w:t xml:space="preserve"> three dimensions of becoming</w:t>
      </w:r>
      <w:r w:rsidR="00D42732">
        <w:rPr>
          <w:rFonts w:ascii="Times New Roman" w:hAnsi="Times New Roman" w:cs="Times New Roman"/>
          <w:sz w:val="24"/>
          <w:szCs w:val="24"/>
        </w:rPr>
        <w:t>,</w:t>
      </w:r>
      <w:r w:rsidRPr="00562070">
        <w:rPr>
          <w:rFonts w:ascii="Times New Roman" w:hAnsi="Times New Roman" w:cs="Times New Roman"/>
          <w:sz w:val="24"/>
          <w:szCs w:val="24"/>
        </w:rPr>
        <w:t xml:space="preserve"> </w:t>
      </w:r>
      <w:r w:rsidR="00201154" w:rsidRPr="00562070">
        <w:rPr>
          <w:rFonts w:ascii="Times New Roman" w:hAnsi="Times New Roman" w:cs="Times New Roman"/>
          <w:sz w:val="24"/>
          <w:szCs w:val="24"/>
        </w:rPr>
        <w:t>detailed above</w:t>
      </w:r>
      <w:r w:rsidR="00D42732">
        <w:rPr>
          <w:rFonts w:ascii="Times New Roman" w:hAnsi="Times New Roman" w:cs="Times New Roman"/>
          <w:sz w:val="24"/>
          <w:szCs w:val="24"/>
        </w:rPr>
        <w:t>,</w:t>
      </w:r>
      <w:r w:rsidR="00201154" w:rsidRPr="00562070">
        <w:rPr>
          <w:rFonts w:ascii="Times New Roman" w:hAnsi="Times New Roman" w:cs="Times New Roman"/>
          <w:sz w:val="24"/>
          <w:szCs w:val="24"/>
        </w:rPr>
        <w:t xml:space="preserve"> </w:t>
      </w:r>
      <w:r w:rsidRPr="00562070">
        <w:rPr>
          <w:rFonts w:ascii="Times New Roman" w:hAnsi="Times New Roman" w:cs="Times New Roman"/>
          <w:sz w:val="24"/>
          <w:szCs w:val="24"/>
        </w:rPr>
        <w:t xml:space="preserve">must be viewed as overlapping and reinforcing rather than mutually exclusive. </w:t>
      </w:r>
      <w:r w:rsidRPr="00562070">
        <w:rPr>
          <w:rFonts w:ascii="Times New Roman" w:eastAsia="Times New Roman" w:hAnsi="Times New Roman" w:cs="Times New Roman"/>
          <w:sz w:val="24"/>
          <w:szCs w:val="24"/>
          <w:lang w:eastAsia="en-GB"/>
        </w:rPr>
        <w:t xml:space="preserve">For example, as students develop a deeper sense of self and humility, they are more able to act in the genuine interests of others and value other ways of knowing. </w:t>
      </w:r>
      <w:r w:rsidRPr="00562070">
        <w:rPr>
          <w:rFonts w:ascii="Times New Roman" w:hAnsi="Times New Roman" w:cs="Times New Roman"/>
          <w:sz w:val="24"/>
          <w:szCs w:val="24"/>
        </w:rPr>
        <w:t xml:space="preserve">A framework of conditions, processes and resultant dispositions for becoming other-wise was identified as particularly useful for interpreting the experience of ISL for 27 students across a range of international locations and is presented here. </w:t>
      </w:r>
    </w:p>
    <w:p w:rsidR="00706A86" w:rsidRPr="0018464E" w:rsidRDefault="00571FA0" w:rsidP="00F75DBE">
      <w:pPr>
        <w:spacing w:after="0" w:line="480" w:lineRule="auto"/>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 xml:space="preserve">Becoming </w:t>
      </w:r>
      <w:r w:rsidR="0018464E">
        <w:rPr>
          <w:rFonts w:ascii="Times New Roman" w:eastAsia="Times New Roman" w:hAnsi="Times New Roman" w:cs="Times New Roman"/>
          <w:b/>
          <w:sz w:val="24"/>
          <w:szCs w:val="24"/>
          <w:lang w:eastAsia="en-GB"/>
        </w:rPr>
        <w:t>O</w:t>
      </w:r>
      <w:r w:rsidRPr="0018464E">
        <w:rPr>
          <w:rFonts w:ascii="Times New Roman" w:eastAsia="Times New Roman" w:hAnsi="Times New Roman" w:cs="Times New Roman"/>
          <w:b/>
          <w:sz w:val="24"/>
          <w:szCs w:val="24"/>
          <w:lang w:eastAsia="en-GB"/>
        </w:rPr>
        <w:t xml:space="preserve">ther-wise: </w:t>
      </w:r>
      <w:r w:rsidR="00706A86" w:rsidRPr="0018464E">
        <w:rPr>
          <w:rFonts w:ascii="Times New Roman" w:eastAsia="Times New Roman" w:hAnsi="Times New Roman" w:cs="Times New Roman"/>
          <w:b/>
          <w:sz w:val="24"/>
          <w:szCs w:val="24"/>
          <w:lang w:eastAsia="en-GB"/>
        </w:rPr>
        <w:t xml:space="preserve">Processes </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tabs>
          <w:tab w:val="left" w:pos="7560"/>
        </w:tabs>
        <w:spacing w:after="0" w:line="480" w:lineRule="auto"/>
        <w:ind w:firstLine="720"/>
        <w:jc w:val="both"/>
        <w:rPr>
          <w:rFonts w:ascii="Times New Roman" w:eastAsia="Times New Roman" w:hAnsi="Times New Roman" w:cs="Times New Roman"/>
          <w:sz w:val="24"/>
          <w:szCs w:val="24"/>
          <w:lang w:eastAsia="en-GB"/>
        </w:rPr>
      </w:pPr>
      <w:r w:rsidRPr="0018464E">
        <w:rPr>
          <w:rFonts w:ascii="Times New Roman" w:eastAsia="Times New Roman" w:hAnsi="Times New Roman" w:cs="Times New Roman"/>
          <w:b/>
          <w:sz w:val="24"/>
          <w:szCs w:val="24"/>
          <w:lang w:eastAsia="en-GB"/>
        </w:rPr>
        <w:t>Critical</w:t>
      </w:r>
      <w:r w:rsidR="0018464E" w:rsidRPr="0018464E">
        <w:rPr>
          <w:rFonts w:ascii="Times New Roman" w:eastAsia="Times New Roman" w:hAnsi="Times New Roman" w:cs="Times New Roman"/>
          <w:b/>
          <w:sz w:val="24"/>
          <w:szCs w:val="24"/>
          <w:lang w:eastAsia="en-GB"/>
        </w:rPr>
        <w:t xml:space="preserve"> reflection alongside immersion.</w:t>
      </w:r>
      <w:r w:rsidR="0018464E">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As students gain a felt sense of the lived experience of others</w:t>
      </w:r>
      <w:r w:rsidR="00CB3775">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they become able </w:t>
      </w:r>
      <w:r w:rsidR="00CB3775">
        <w:rPr>
          <w:rFonts w:ascii="Times New Roman" w:eastAsia="Times New Roman" w:hAnsi="Times New Roman" w:cs="Times New Roman"/>
          <w:sz w:val="24"/>
          <w:szCs w:val="24"/>
          <w:lang w:eastAsia="en-GB"/>
        </w:rPr>
        <w:t xml:space="preserve">to </w:t>
      </w:r>
      <w:r w:rsidRPr="00562070">
        <w:rPr>
          <w:rFonts w:ascii="Times New Roman" w:eastAsia="Times New Roman" w:hAnsi="Times New Roman" w:cs="Times New Roman"/>
          <w:sz w:val="24"/>
          <w:szCs w:val="24"/>
          <w:lang w:eastAsia="en-GB"/>
        </w:rPr>
        <w:t xml:space="preserve">reason from the point of view of others </w:t>
      </w:r>
      <w:r w:rsidR="00584E11">
        <w:rPr>
          <w:rFonts w:ascii="Times New Roman" w:eastAsia="Times New Roman" w:hAnsi="Times New Roman" w:cs="Times New Roman"/>
          <w:sz w:val="24"/>
          <w:szCs w:val="24"/>
          <w:lang w:eastAsia="en-GB"/>
        </w:rPr>
        <w:t>and also</w:t>
      </w:r>
      <w:r w:rsidR="00CB3775">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relate to and feel with their sentient ways of being. This process involves cognitive, emotional and aesthetic engagement</w:t>
      </w:r>
      <w:r w:rsidR="003D7AEE">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enabling ISL students to more fully understand the ‘background’ of those they are living alongside. This immersion cultivates a more integrated perspective on culture and poverty as students ‘live how they live’ and build relationships with particular </w:t>
      </w:r>
      <w:r w:rsidRPr="00562070">
        <w:rPr>
          <w:rFonts w:ascii="Times New Roman" w:eastAsia="Times New Roman" w:hAnsi="Times New Roman" w:cs="Times New Roman"/>
          <w:sz w:val="24"/>
          <w:szCs w:val="24"/>
          <w:lang w:eastAsia="en-GB"/>
        </w:rPr>
        <w:lastRenderedPageBreak/>
        <w:t>individuals.</w:t>
      </w:r>
      <w:r w:rsidR="00EC7117">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Students who stand back and analyse their experience from a distance whilst overseas struggle to move beyond a ‘surface level of understanding</w:t>
      </w:r>
      <w:r w:rsidR="00D42732">
        <w:rPr>
          <w:rFonts w:ascii="Times New Roman" w:eastAsia="Times New Roman" w:hAnsi="Times New Roman" w:cs="Times New Roman"/>
          <w:sz w:val="24"/>
          <w:szCs w:val="24"/>
          <w:lang w:eastAsia="en-GB"/>
        </w:rPr>
        <w:t>’. They can</w:t>
      </w:r>
      <w:r w:rsidRPr="00562070">
        <w:rPr>
          <w:rFonts w:ascii="Times New Roman" w:eastAsia="Times New Roman" w:hAnsi="Times New Roman" w:cs="Times New Roman"/>
          <w:sz w:val="24"/>
          <w:szCs w:val="24"/>
          <w:lang w:eastAsia="en-GB"/>
        </w:rPr>
        <w:t xml:space="preserve"> become trapped within their existing worldview and reaffirm their presuppositions. For example, while it is common for relatively wealthy street sellers to sleep next to their roadside stalls in Delhi</w:t>
      </w:r>
      <w:r w:rsidR="00E17F19">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Andrea observed;</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We left the airport and soon were seeing men lying on the floors sleeping by the road- it was just lik</w:t>
      </w:r>
      <w:r w:rsidR="002533E2" w:rsidRPr="00562070">
        <w:rPr>
          <w:rFonts w:ascii="Times New Roman" w:eastAsia="Times New Roman" w:hAnsi="Times New Roman" w:cs="Times New Roman"/>
          <w:sz w:val="24"/>
          <w:szCs w:val="24"/>
          <w:lang w:eastAsia="en-GB"/>
        </w:rPr>
        <w:t>e I imagined, they had nothing. [</w:t>
      </w:r>
      <w:r w:rsidR="00045544" w:rsidRPr="00562070">
        <w:rPr>
          <w:rFonts w:ascii="Times New Roman" w:eastAsia="Times New Roman" w:hAnsi="Times New Roman" w:cs="Times New Roman"/>
          <w:sz w:val="24"/>
          <w:szCs w:val="24"/>
          <w:lang w:eastAsia="en-GB"/>
        </w:rPr>
        <w:t xml:space="preserve">Andrea </w:t>
      </w:r>
      <w:r w:rsidRPr="00562070">
        <w:rPr>
          <w:rFonts w:ascii="Times New Roman" w:eastAsia="Times New Roman" w:hAnsi="Times New Roman" w:cs="Times New Roman"/>
          <w:sz w:val="24"/>
          <w:szCs w:val="24"/>
          <w:lang w:eastAsia="en-GB"/>
        </w:rPr>
        <w:t>P2 GI6]</w:t>
      </w: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Through immersion in the local context</w:t>
      </w:r>
      <w:r w:rsidR="003D7AEE">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EC7117">
        <w:rPr>
          <w:rFonts w:ascii="Times New Roman" w:eastAsia="Times New Roman" w:hAnsi="Times New Roman" w:cs="Times New Roman"/>
          <w:sz w:val="24"/>
          <w:szCs w:val="24"/>
          <w:lang w:eastAsia="en-GB"/>
        </w:rPr>
        <w:t>students begin</w:t>
      </w:r>
      <w:r w:rsidRPr="00562070">
        <w:rPr>
          <w:rFonts w:ascii="Times New Roman" w:eastAsia="Times New Roman" w:hAnsi="Times New Roman" w:cs="Times New Roman"/>
          <w:sz w:val="24"/>
          <w:szCs w:val="24"/>
          <w:lang w:eastAsia="en-GB"/>
        </w:rPr>
        <w:t xml:space="preserve"> to judge poverty not only by personal possessions but also capabilities</w:t>
      </w:r>
      <w:r w:rsidR="003D7AEE">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such as security in work and access to fertile land. Critical reflection in this context involves students becoming aware of their own perspective and how it is transformed through engagement with the other. A cosmopolitan orientation emerges not through isolatio</w:t>
      </w:r>
      <w:r w:rsidR="00B4395B" w:rsidRPr="00562070">
        <w:rPr>
          <w:rFonts w:ascii="Times New Roman" w:eastAsia="Times New Roman" w:hAnsi="Times New Roman" w:cs="Times New Roman"/>
          <w:sz w:val="24"/>
          <w:szCs w:val="24"/>
          <w:lang w:eastAsia="en-GB"/>
        </w:rPr>
        <w:t>n from other voices but in the</w:t>
      </w:r>
      <w:r w:rsidRPr="00562070">
        <w:rPr>
          <w:rFonts w:ascii="Times New Roman" w:eastAsia="Times New Roman" w:hAnsi="Times New Roman" w:cs="Times New Roman"/>
          <w:sz w:val="24"/>
          <w:szCs w:val="24"/>
          <w:lang w:eastAsia="en-GB"/>
        </w:rPr>
        <w:t xml:space="preserve"> company</w:t>
      </w:r>
      <w:r w:rsidR="00B4395B" w:rsidRPr="00562070">
        <w:rPr>
          <w:rFonts w:ascii="Times New Roman" w:eastAsia="Times New Roman" w:hAnsi="Times New Roman" w:cs="Times New Roman"/>
          <w:sz w:val="24"/>
          <w:szCs w:val="24"/>
          <w:lang w:eastAsia="en-GB"/>
        </w:rPr>
        <w:t xml:space="preserve"> of others</w:t>
      </w:r>
      <w:r w:rsidRPr="00562070">
        <w:rPr>
          <w:rFonts w:ascii="Times New Roman" w:eastAsia="Times New Roman" w:hAnsi="Times New Roman" w:cs="Times New Roman"/>
          <w:sz w:val="24"/>
          <w:szCs w:val="24"/>
          <w:lang w:eastAsia="en-GB"/>
        </w:rPr>
        <w:t xml:space="preserve">.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18464E" w:rsidRDefault="0018464E" w:rsidP="0018464E">
      <w:pPr>
        <w:tabs>
          <w:tab w:val="left" w:pos="7560"/>
        </w:tabs>
        <w:spacing w:after="0"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t>
      </w:r>
      <w:r w:rsidR="00706A86" w:rsidRPr="0018464E">
        <w:rPr>
          <w:rFonts w:ascii="Times New Roman" w:eastAsia="Times New Roman" w:hAnsi="Times New Roman" w:cs="Times New Roman"/>
          <w:b/>
          <w:sz w:val="24"/>
          <w:szCs w:val="24"/>
          <w:lang w:eastAsia="en-GB"/>
        </w:rPr>
        <w:t>Participatory problem solving</w:t>
      </w:r>
      <w:r>
        <w:rPr>
          <w:rFonts w:ascii="Times New Roman" w:eastAsia="Times New Roman" w:hAnsi="Times New Roman" w:cs="Times New Roman"/>
          <w:b/>
          <w:sz w:val="24"/>
          <w:szCs w:val="24"/>
          <w:lang w:eastAsia="en-GB"/>
        </w:rPr>
        <w:t xml:space="preserve">. </w:t>
      </w:r>
      <w:r w:rsidR="00706A86" w:rsidRPr="00562070">
        <w:rPr>
          <w:rFonts w:ascii="Times New Roman" w:eastAsia="Times New Roman" w:hAnsi="Times New Roman" w:cs="Times New Roman"/>
          <w:sz w:val="24"/>
          <w:szCs w:val="24"/>
          <w:lang w:eastAsia="en-GB"/>
        </w:rPr>
        <w:t>Solving real problems and dilemmas</w:t>
      </w:r>
      <w:r w:rsidR="003D7AEE">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such as deciding what clothes to wear</w:t>
      </w:r>
      <w:r w:rsidR="003D7AEE">
        <w:rPr>
          <w:rFonts w:ascii="Times New Roman" w:eastAsia="Times New Roman" w:hAnsi="Times New Roman" w:cs="Times New Roman"/>
          <w:sz w:val="24"/>
          <w:szCs w:val="24"/>
          <w:lang w:eastAsia="en-GB"/>
        </w:rPr>
        <w:t xml:space="preserve"> or</w:t>
      </w:r>
      <w:r w:rsidR="00706A86" w:rsidRPr="00562070">
        <w:rPr>
          <w:rFonts w:ascii="Times New Roman" w:eastAsia="Times New Roman" w:hAnsi="Times New Roman" w:cs="Times New Roman"/>
          <w:sz w:val="24"/>
          <w:szCs w:val="24"/>
          <w:lang w:eastAsia="en-GB"/>
        </w:rPr>
        <w:t xml:space="preserve"> what </w:t>
      </w:r>
      <w:r w:rsidR="00672F6B" w:rsidRPr="00562070">
        <w:rPr>
          <w:rFonts w:ascii="Times New Roman" w:eastAsia="Times New Roman" w:hAnsi="Times New Roman" w:cs="Times New Roman"/>
          <w:sz w:val="24"/>
          <w:szCs w:val="24"/>
          <w:lang w:eastAsia="en-GB"/>
        </w:rPr>
        <w:t>resources to take on a project</w:t>
      </w:r>
      <w:r w:rsidR="003D7AEE">
        <w:rPr>
          <w:rFonts w:ascii="Times New Roman" w:eastAsia="Times New Roman" w:hAnsi="Times New Roman" w:cs="Times New Roman"/>
          <w:sz w:val="24"/>
          <w:szCs w:val="24"/>
          <w:lang w:eastAsia="en-GB"/>
        </w:rPr>
        <w:t>,</w:t>
      </w:r>
      <w:r w:rsidR="00672F6B" w:rsidRPr="00562070">
        <w:rPr>
          <w:rFonts w:ascii="Times New Roman" w:eastAsia="Times New Roman" w:hAnsi="Times New Roman" w:cs="Times New Roman"/>
          <w:sz w:val="24"/>
          <w:szCs w:val="24"/>
          <w:lang w:eastAsia="en-GB"/>
        </w:rPr>
        <w:t xml:space="preserve"> along with receptivity to </w:t>
      </w:r>
      <w:r w:rsidR="00706A86" w:rsidRPr="00562070">
        <w:rPr>
          <w:rFonts w:ascii="Times New Roman" w:eastAsia="Times New Roman" w:hAnsi="Times New Roman" w:cs="Times New Roman"/>
          <w:sz w:val="24"/>
          <w:szCs w:val="24"/>
          <w:lang w:eastAsia="en-GB"/>
        </w:rPr>
        <w:t>unexpected and negative cons</w:t>
      </w:r>
      <w:r w:rsidR="00672F6B" w:rsidRPr="00562070">
        <w:rPr>
          <w:rFonts w:ascii="Times New Roman" w:eastAsia="Times New Roman" w:hAnsi="Times New Roman" w:cs="Times New Roman"/>
          <w:sz w:val="24"/>
          <w:szCs w:val="24"/>
          <w:lang w:eastAsia="en-GB"/>
        </w:rPr>
        <w:t xml:space="preserve">equences of their actions, </w:t>
      </w:r>
      <w:r w:rsidR="00706A86" w:rsidRPr="00562070">
        <w:rPr>
          <w:rFonts w:ascii="Times New Roman" w:eastAsia="Times New Roman" w:hAnsi="Times New Roman" w:cs="Times New Roman"/>
          <w:sz w:val="24"/>
          <w:szCs w:val="24"/>
          <w:lang w:eastAsia="en-GB"/>
        </w:rPr>
        <w:t xml:space="preserve">led students to raise their pre-suppositions to consciousness. </w:t>
      </w:r>
      <w:r w:rsidR="00706A86" w:rsidRPr="00562070">
        <w:rPr>
          <w:rFonts w:ascii="Times New Roman" w:eastAsia="Calibri" w:hAnsi="Times New Roman" w:cs="Times New Roman"/>
          <w:sz w:val="24"/>
          <w:szCs w:val="24"/>
          <w:lang w:eastAsia="en-GB"/>
        </w:rPr>
        <w:t>Through their involvement with ISL</w:t>
      </w:r>
      <w:r w:rsidR="00FA040E">
        <w:rPr>
          <w:rFonts w:ascii="Times New Roman" w:eastAsia="Calibri" w:hAnsi="Times New Roman" w:cs="Times New Roman"/>
          <w:sz w:val="24"/>
          <w:szCs w:val="24"/>
          <w:lang w:eastAsia="en-GB"/>
        </w:rPr>
        <w:t>,</w:t>
      </w:r>
      <w:r w:rsidR="00706A86" w:rsidRPr="00562070">
        <w:rPr>
          <w:rFonts w:ascii="Times New Roman" w:eastAsia="Calibri" w:hAnsi="Times New Roman" w:cs="Times New Roman"/>
          <w:sz w:val="24"/>
          <w:szCs w:val="24"/>
          <w:lang w:eastAsia="en-GB"/>
        </w:rPr>
        <w:t xml:space="preserve"> students begin to envision </w:t>
      </w:r>
      <w:r w:rsidR="00672F6B" w:rsidRPr="00562070">
        <w:rPr>
          <w:rFonts w:ascii="Times New Roman" w:eastAsia="Calibri" w:hAnsi="Times New Roman" w:cs="Times New Roman"/>
          <w:sz w:val="24"/>
          <w:szCs w:val="24"/>
          <w:lang w:eastAsia="en-GB"/>
        </w:rPr>
        <w:t xml:space="preserve">and enact </w:t>
      </w:r>
      <w:r w:rsidR="00706A86" w:rsidRPr="00562070">
        <w:rPr>
          <w:rFonts w:ascii="Times New Roman" w:eastAsia="Times New Roman" w:hAnsi="Times New Roman" w:cs="Times New Roman"/>
          <w:sz w:val="24"/>
          <w:szCs w:val="24"/>
          <w:lang w:eastAsia="en-GB"/>
        </w:rPr>
        <w:t xml:space="preserve">strategies to tackle injustice through dialogue with each other. </w:t>
      </w:r>
      <w:r w:rsidR="00672F6B" w:rsidRPr="00562070">
        <w:rPr>
          <w:rFonts w:ascii="Times New Roman" w:eastAsia="Times New Roman" w:hAnsi="Times New Roman" w:cs="Times New Roman"/>
          <w:sz w:val="24"/>
          <w:szCs w:val="24"/>
          <w:lang w:eastAsia="en-GB"/>
        </w:rPr>
        <w:t>For instance</w:t>
      </w:r>
      <w:r w:rsidR="00FA040E">
        <w:rPr>
          <w:rFonts w:ascii="Times New Roman" w:eastAsia="Times New Roman" w:hAnsi="Times New Roman" w:cs="Times New Roman"/>
          <w:sz w:val="24"/>
          <w:szCs w:val="24"/>
          <w:lang w:eastAsia="en-GB"/>
        </w:rPr>
        <w:t>,</w:t>
      </w:r>
      <w:r w:rsidR="00672F6B" w:rsidRPr="00562070">
        <w:rPr>
          <w:rFonts w:ascii="Times New Roman" w:eastAsia="Times New Roman" w:hAnsi="Times New Roman" w:cs="Times New Roman"/>
          <w:sz w:val="24"/>
          <w:szCs w:val="24"/>
          <w:lang w:eastAsia="en-GB"/>
        </w:rPr>
        <w:t xml:space="preserve"> a group of students</w:t>
      </w:r>
      <w:r w:rsidR="00706A86" w:rsidRPr="00562070">
        <w:rPr>
          <w:rFonts w:ascii="Times New Roman" w:eastAsia="Times New Roman" w:hAnsi="Times New Roman" w:cs="Times New Roman"/>
          <w:sz w:val="24"/>
          <w:szCs w:val="24"/>
          <w:lang w:eastAsia="en-GB"/>
        </w:rPr>
        <w:t xml:space="preserve"> demonstrate</w:t>
      </w:r>
      <w:r w:rsidR="00672F6B" w:rsidRPr="00562070">
        <w:rPr>
          <w:rFonts w:ascii="Times New Roman" w:eastAsia="Times New Roman" w:hAnsi="Times New Roman" w:cs="Times New Roman"/>
          <w:sz w:val="24"/>
          <w:szCs w:val="24"/>
          <w:lang w:eastAsia="en-GB"/>
        </w:rPr>
        <w:t>d</w:t>
      </w:r>
      <w:r w:rsidR="00706A86" w:rsidRPr="00562070">
        <w:rPr>
          <w:rFonts w:ascii="Times New Roman" w:eastAsia="Times New Roman" w:hAnsi="Times New Roman" w:cs="Times New Roman"/>
          <w:sz w:val="24"/>
          <w:szCs w:val="24"/>
          <w:lang w:eastAsia="en-GB"/>
        </w:rPr>
        <w:t xml:space="preserve"> </w:t>
      </w:r>
      <w:proofErr w:type="spellStart"/>
      <w:r w:rsidR="00706A86" w:rsidRPr="00562070">
        <w:rPr>
          <w:rFonts w:ascii="Times New Roman" w:eastAsia="Times New Roman" w:hAnsi="Times New Roman" w:cs="Times New Roman"/>
          <w:i/>
          <w:sz w:val="24"/>
          <w:szCs w:val="24"/>
          <w:lang w:eastAsia="en-GB"/>
        </w:rPr>
        <w:t>phronesis</w:t>
      </w:r>
      <w:proofErr w:type="spellEnd"/>
      <w:r w:rsidR="00706A86" w:rsidRPr="00562070">
        <w:rPr>
          <w:rFonts w:ascii="Times New Roman" w:eastAsia="Times New Roman" w:hAnsi="Times New Roman" w:cs="Times New Roman"/>
          <w:i/>
          <w:sz w:val="24"/>
          <w:szCs w:val="24"/>
          <w:lang w:eastAsia="en-GB"/>
        </w:rPr>
        <w:t xml:space="preserve"> </w:t>
      </w:r>
      <w:r w:rsidR="00706A86" w:rsidRPr="00562070">
        <w:rPr>
          <w:rFonts w:ascii="Times New Roman" w:eastAsia="Times New Roman" w:hAnsi="Times New Roman" w:cs="Times New Roman"/>
          <w:sz w:val="24"/>
          <w:szCs w:val="24"/>
          <w:lang w:eastAsia="en-GB"/>
        </w:rPr>
        <w:t xml:space="preserve">as they collectively </w:t>
      </w:r>
      <w:r w:rsidR="00672F6B" w:rsidRPr="00562070">
        <w:rPr>
          <w:rFonts w:ascii="Times New Roman" w:eastAsia="Times New Roman" w:hAnsi="Times New Roman" w:cs="Times New Roman"/>
          <w:sz w:val="24"/>
          <w:szCs w:val="24"/>
          <w:lang w:eastAsia="en-GB"/>
        </w:rPr>
        <w:t>decided</w:t>
      </w:r>
      <w:r w:rsidR="00706A86" w:rsidRPr="00562070">
        <w:rPr>
          <w:rFonts w:ascii="Times New Roman" w:eastAsia="Times New Roman" w:hAnsi="Times New Roman" w:cs="Times New Roman"/>
          <w:sz w:val="24"/>
          <w:szCs w:val="24"/>
          <w:lang w:eastAsia="en-GB"/>
        </w:rPr>
        <w:t xml:space="preserve"> where to shop for food</w:t>
      </w:r>
      <w:r w:rsidR="003D7AEE">
        <w:rPr>
          <w:rFonts w:ascii="Times New Roman" w:eastAsia="Times New Roman" w:hAnsi="Times New Roman" w:cs="Times New Roman"/>
          <w:sz w:val="24"/>
          <w:szCs w:val="24"/>
          <w:lang w:eastAsia="en-GB"/>
        </w:rPr>
        <w:t>:</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6C35D3" w:rsidP="00F75DBE">
      <w:pPr>
        <w:spacing w:after="0" w:line="480"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we went </w:t>
      </w:r>
      <w:r w:rsidR="00EC7117">
        <w:rPr>
          <w:rFonts w:ascii="Times New Roman" w:eastAsia="Times New Roman" w:hAnsi="Times New Roman" w:cs="Times New Roman"/>
          <w:sz w:val="24"/>
          <w:szCs w:val="24"/>
          <w:lang w:eastAsia="en-GB"/>
        </w:rPr>
        <w:t xml:space="preserve">[to the supermarket] </w:t>
      </w:r>
      <w:r w:rsidR="00706A86" w:rsidRPr="00562070">
        <w:rPr>
          <w:rFonts w:ascii="Times New Roman" w:eastAsia="Times New Roman" w:hAnsi="Times New Roman" w:cs="Times New Roman"/>
          <w:sz w:val="24"/>
          <w:szCs w:val="24"/>
          <w:lang w:eastAsia="en-GB"/>
        </w:rPr>
        <w:t xml:space="preserve">to get a few things, food and rice and all the rest.  And we came back… not thinking… with bag-loads of stuff to the village.  The groceries cost us sixty quid.  And Mrs </w:t>
      </w:r>
      <w:proofErr w:type="spellStart"/>
      <w:r w:rsidR="00706A86" w:rsidRPr="00562070">
        <w:rPr>
          <w:rFonts w:ascii="Times New Roman" w:eastAsia="Times New Roman" w:hAnsi="Times New Roman" w:cs="Times New Roman"/>
          <w:sz w:val="24"/>
          <w:szCs w:val="24"/>
          <w:lang w:eastAsia="en-GB"/>
        </w:rPr>
        <w:t>Leffi</w:t>
      </w:r>
      <w:proofErr w:type="spellEnd"/>
      <w:r w:rsidR="00706A86" w:rsidRPr="00562070">
        <w:rPr>
          <w:rFonts w:ascii="Times New Roman" w:eastAsia="Times New Roman" w:hAnsi="Times New Roman" w:cs="Times New Roman"/>
          <w:sz w:val="24"/>
          <w:szCs w:val="24"/>
          <w:lang w:eastAsia="en-GB"/>
        </w:rPr>
        <w:t xml:space="preserve"> the headmistress, wouldn’t earn that in a year.  So </w:t>
      </w:r>
      <w:r w:rsidR="00706A86" w:rsidRPr="00562070">
        <w:rPr>
          <w:rFonts w:ascii="Times New Roman" w:eastAsia="Times New Roman" w:hAnsi="Times New Roman" w:cs="Times New Roman"/>
          <w:sz w:val="24"/>
          <w:szCs w:val="24"/>
          <w:lang w:eastAsia="en-GB"/>
        </w:rPr>
        <w:lastRenderedPageBreak/>
        <w:t xml:space="preserve">what we did from then on, we asked the locals where they went to shop.  We couldn’t morally come in with sixty quid’s worth of groceries every week: that was wrong.  </w:t>
      </w:r>
      <w:r w:rsidR="002533E2" w:rsidRPr="00562070">
        <w:rPr>
          <w:rFonts w:ascii="Times New Roman" w:eastAsia="Times New Roman" w:hAnsi="Times New Roman" w:cs="Times New Roman"/>
          <w:sz w:val="24"/>
          <w:szCs w:val="24"/>
          <w:lang w:eastAsia="en-GB"/>
        </w:rPr>
        <w:t>So we went to the local market</w:t>
      </w:r>
      <w:proofErr w:type="gramStart"/>
      <w:r w:rsidR="002533E2" w:rsidRPr="00562070">
        <w:rPr>
          <w:rFonts w:ascii="Times New Roman" w:eastAsia="Times New Roman" w:hAnsi="Times New Roman" w:cs="Times New Roman"/>
          <w:sz w:val="24"/>
          <w:szCs w:val="24"/>
          <w:lang w:eastAsia="en-GB"/>
        </w:rPr>
        <w:t>…[</w:t>
      </w:r>
      <w:proofErr w:type="gramEnd"/>
      <w:r w:rsidR="002533E2" w:rsidRPr="00562070">
        <w:rPr>
          <w:rFonts w:ascii="Times New Roman" w:eastAsia="Times New Roman" w:hAnsi="Times New Roman" w:cs="Times New Roman"/>
          <w:sz w:val="24"/>
          <w:szCs w:val="24"/>
          <w:lang w:eastAsia="en-GB"/>
        </w:rPr>
        <w:t xml:space="preserve">Becca </w:t>
      </w:r>
      <w:r w:rsidR="00706A86" w:rsidRPr="00562070">
        <w:rPr>
          <w:rFonts w:ascii="Times New Roman" w:eastAsia="Times New Roman" w:hAnsi="Times New Roman" w:cs="Times New Roman"/>
          <w:sz w:val="24"/>
          <w:szCs w:val="24"/>
          <w:lang w:eastAsia="en-GB"/>
        </w:rPr>
        <w:t>P1 I3]</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sz w:val="24"/>
          <w:szCs w:val="24"/>
          <w:lang w:eastAsia="en-GB"/>
        </w:rPr>
        <w:t xml:space="preserve">Similarly ethical dilemmas, such as whether or not to give money to beggars and sponsorship of children, provide a rich context to debate aspects of poverty and issues of dependency. ISL enacted without meaningful dialogue around the challenges of development initiatives and how difference can be made to the lives of others is </w:t>
      </w:r>
      <w:r w:rsidR="00672F6B" w:rsidRPr="00562070">
        <w:rPr>
          <w:rFonts w:ascii="Times New Roman" w:eastAsia="Times New Roman" w:hAnsi="Times New Roman" w:cs="Times New Roman"/>
          <w:sz w:val="24"/>
          <w:szCs w:val="24"/>
          <w:lang w:eastAsia="en-GB"/>
        </w:rPr>
        <w:t>a</w:t>
      </w:r>
      <w:r w:rsidRPr="00562070">
        <w:rPr>
          <w:rFonts w:ascii="Times New Roman" w:eastAsia="Times New Roman" w:hAnsi="Times New Roman" w:cs="Times New Roman"/>
          <w:sz w:val="24"/>
          <w:szCs w:val="24"/>
          <w:lang w:eastAsia="en-GB"/>
        </w:rPr>
        <w:t xml:space="preserve"> deficient </w:t>
      </w:r>
      <w:r w:rsidR="00672F6B" w:rsidRPr="00562070">
        <w:rPr>
          <w:rFonts w:ascii="Times New Roman" w:eastAsia="Times New Roman" w:hAnsi="Times New Roman" w:cs="Times New Roman"/>
          <w:sz w:val="24"/>
          <w:szCs w:val="24"/>
          <w:lang w:eastAsia="en-GB"/>
        </w:rPr>
        <w:t>and</w:t>
      </w:r>
      <w:r w:rsidRPr="00562070">
        <w:rPr>
          <w:rFonts w:ascii="Times New Roman" w:eastAsia="Times New Roman" w:hAnsi="Times New Roman" w:cs="Times New Roman"/>
          <w:sz w:val="24"/>
          <w:szCs w:val="24"/>
          <w:lang w:eastAsia="en-GB"/>
        </w:rPr>
        <w:t xml:space="preserve"> potentially unethical</w:t>
      </w:r>
      <w:r w:rsidR="00672F6B" w:rsidRPr="00562070">
        <w:rPr>
          <w:rFonts w:ascii="Times New Roman" w:eastAsia="Times New Roman" w:hAnsi="Times New Roman" w:cs="Times New Roman"/>
          <w:sz w:val="24"/>
          <w:szCs w:val="24"/>
          <w:lang w:eastAsia="en-GB"/>
        </w:rPr>
        <w:t xml:space="preserve"> model</w:t>
      </w:r>
      <w:r w:rsidRPr="00562070">
        <w:rPr>
          <w:rFonts w:ascii="Times New Roman" w:eastAsia="Times New Roman" w:hAnsi="Times New Roman" w:cs="Times New Roman"/>
          <w:sz w:val="24"/>
          <w:szCs w:val="24"/>
          <w:lang w:eastAsia="en-GB"/>
        </w:rPr>
        <w:t xml:space="preserve">. </w:t>
      </w:r>
      <w:r w:rsidR="00672F6B" w:rsidRPr="00562070">
        <w:rPr>
          <w:rFonts w:ascii="Times New Roman" w:eastAsia="Times New Roman" w:hAnsi="Times New Roman" w:cs="Times New Roman"/>
          <w:sz w:val="24"/>
          <w:szCs w:val="24"/>
          <w:lang w:eastAsia="en-GB"/>
        </w:rPr>
        <w:t>Engagement with</w:t>
      </w:r>
      <w:r w:rsidRPr="00562070">
        <w:rPr>
          <w:rFonts w:ascii="Times New Roman" w:eastAsia="Times New Roman" w:hAnsi="Times New Roman" w:cs="Times New Roman"/>
          <w:sz w:val="24"/>
          <w:szCs w:val="24"/>
          <w:lang w:eastAsia="en-GB"/>
        </w:rPr>
        <w:t xml:space="preserve"> local community members enables a critical dialogue to support the teams from the UK in developing alternative solutions to problems and </w:t>
      </w:r>
      <w:r w:rsidR="00672F6B" w:rsidRPr="00562070">
        <w:rPr>
          <w:rFonts w:ascii="Times New Roman" w:eastAsia="Times New Roman" w:hAnsi="Times New Roman" w:cs="Times New Roman"/>
          <w:sz w:val="24"/>
          <w:szCs w:val="24"/>
          <w:lang w:eastAsia="en-GB"/>
        </w:rPr>
        <w:t>understand relationality</w:t>
      </w:r>
      <w:r w:rsidRPr="00562070">
        <w:rPr>
          <w:rFonts w:ascii="Times New Roman" w:eastAsia="Times New Roman" w:hAnsi="Times New Roman" w:cs="Times New Roman"/>
          <w:sz w:val="24"/>
          <w:szCs w:val="24"/>
          <w:lang w:eastAsia="en-GB"/>
        </w:rPr>
        <w:t xml:space="preserve"> as alluded to in Rizvi’s definition of </w:t>
      </w:r>
      <w:r w:rsidR="00672F6B" w:rsidRPr="00562070">
        <w:rPr>
          <w:rFonts w:ascii="Times New Roman" w:eastAsia="Times New Roman" w:hAnsi="Times New Roman" w:cs="Times New Roman"/>
          <w:sz w:val="24"/>
          <w:szCs w:val="24"/>
          <w:lang w:eastAsia="en-GB"/>
        </w:rPr>
        <w:t>epistemic virtues</w:t>
      </w:r>
      <w:r w:rsidRPr="00562070">
        <w:rPr>
          <w:rFonts w:ascii="Times New Roman" w:eastAsia="Times New Roman" w:hAnsi="Times New Roman" w:cs="Times New Roman"/>
          <w:sz w:val="24"/>
          <w:szCs w:val="24"/>
          <w:lang w:eastAsia="en-GB"/>
        </w:rPr>
        <w:t xml:space="preserve"> (200</w:t>
      </w:r>
      <w:r w:rsidR="002533E2" w:rsidRPr="00562070">
        <w:rPr>
          <w:rFonts w:ascii="Times New Roman" w:eastAsia="Times New Roman" w:hAnsi="Times New Roman" w:cs="Times New Roman"/>
          <w:sz w:val="24"/>
          <w:szCs w:val="24"/>
          <w:lang w:eastAsia="en-GB"/>
        </w:rPr>
        <w:t>8</w:t>
      </w:r>
      <w:r w:rsidR="00672F6B" w:rsidRPr="00562070">
        <w:rPr>
          <w:rFonts w:ascii="Times New Roman" w:eastAsia="Times New Roman" w:hAnsi="Times New Roman" w:cs="Times New Roman"/>
          <w:sz w:val="24"/>
          <w:szCs w:val="24"/>
          <w:lang w:eastAsia="en-GB"/>
        </w:rPr>
        <w:t>: 30</w:t>
      </w:r>
      <w:r w:rsidR="00230CB7" w:rsidRPr="0056207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18464E" w:rsidRDefault="00706A86" w:rsidP="0018464E">
      <w:pPr>
        <w:spacing w:after="0" w:line="480" w:lineRule="auto"/>
        <w:ind w:firstLine="720"/>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Reconnecting with the other</w:t>
      </w:r>
      <w:r w:rsidR="0018464E">
        <w:rPr>
          <w:rFonts w:ascii="Times New Roman" w:eastAsia="Times New Roman" w:hAnsi="Times New Roman" w:cs="Times New Roman"/>
          <w:b/>
          <w:sz w:val="24"/>
          <w:szCs w:val="24"/>
          <w:lang w:eastAsia="en-GB"/>
        </w:rPr>
        <w:t xml:space="preserve">. </w:t>
      </w:r>
      <w:r w:rsidRPr="00562070">
        <w:rPr>
          <w:rFonts w:ascii="Times New Roman" w:eastAsia="Times New Roman" w:hAnsi="Times New Roman" w:cs="Times New Roman"/>
          <w:sz w:val="24"/>
          <w:szCs w:val="24"/>
          <w:lang w:eastAsia="en-GB"/>
        </w:rPr>
        <w:t xml:space="preserve">Re-entry is an important aspect of the process of becoming as students revisit past experiences </w:t>
      </w:r>
      <w:r w:rsidR="00672F6B" w:rsidRPr="00562070">
        <w:rPr>
          <w:rFonts w:ascii="Times New Roman" w:eastAsia="Times New Roman" w:hAnsi="Times New Roman" w:cs="Times New Roman"/>
          <w:sz w:val="24"/>
          <w:szCs w:val="24"/>
          <w:lang w:eastAsia="en-GB"/>
        </w:rPr>
        <w:t>and</w:t>
      </w:r>
      <w:r w:rsidRPr="00562070">
        <w:rPr>
          <w:rFonts w:ascii="Times New Roman" w:eastAsia="Times New Roman" w:hAnsi="Times New Roman" w:cs="Times New Roman"/>
          <w:sz w:val="24"/>
          <w:szCs w:val="24"/>
          <w:lang w:eastAsia="en-GB"/>
        </w:rPr>
        <w:t xml:space="preserve"> begin to connect what they have experienced in a different context with their own everyday lives: a characteristic of a rooted cosmopolitan identity (Appiah, 2006). </w:t>
      </w:r>
      <w:r w:rsidR="006D07FE" w:rsidRPr="00562070">
        <w:rPr>
          <w:rFonts w:ascii="Times New Roman" w:eastAsia="Times New Roman" w:hAnsi="Times New Roman" w:cs="Times New Roman"/>
          <w:sz w:val="24"/>
          <w:szCs w:val="24"/>
          <w:lang w:eastAsia="en-GB"/>
        </w:rPr>
        <w:t xml:space="preserve">Student </w:t>
      </w:r>
      <w:r w:rsidR="00EC7117">
        <w:rPr>
          <w:rFonts w:ascii="Times New Roman" w:eastAsia="Times New Roman" w:hAnsi="Times New Roman" w:cs="Times New Roman"/>
          <w:sz w:val="24"/>
          <w:szCs w:val="24"/>
          <w:lang w:eastAsia="en-GB"/>
        </w:rPr>
        <w:t>reflections upon</w:t>
      </w:r>
      <w:r w:rsidR="006D07FE" w:rsidRPr="00562070">
        <w:rPr>
          <w:rFonts w:ascii="Times New Roman" w:eastAsia="Times New Roman" w:hAnsi="Times New Roman" w:cs="Times New Roman"/>
          <w:sz w:val="24"/>
          <w:szCs w:val="24"/>
          <w:lang w:eastAsia="en-GB"/>
        </w:rPr>
        <w:t xml:space="preserve"> attitudes towards asylum seekers and the homeless </w:t>
      </w:r>
      <w:r w:rsidR="00D42732" w:rsidRPr="00562070">
        <w:rPr>
          <w:rFonts w:ascii="Times New Roman" w:eastAsia="Times New Roman" w:hAnsi="Times New Roman" w:cs="Times New Roman"/>
          <w:sz w:val="24"/>
          <w:szCs w:val="24"/>
          <w:lang w:eastAsia="en-GB"/>
        </w:rPr>
        <w:t>exemplify</w:t>
      </w:r>
      <w:r w:rsidR="006D07FE" w:rsidRPr="00562070">
        <w:rPr>
          <w:rFonts w:ascii="Times New Roman" w:eastAsia="Times New Roman" w:hAnsi="Times New Roman" w:cs="Times New Roman"/>
          <w:sz w:val="24"/>
          <w:szCs w:val="24"/>
          <w:lang w:eastAsia="en-GB"/>
        </w:rPr>
        <w:t xml:space="preserve"> </w:t>
      </w:r>
      <w:r w:rsidR="00EC7117">
        <w:rPr>
          <w:rFonts w:ascii="Times New Roman" w:eastAsia="Times New Roman" w:hAnsi="Times New Roman" w:cs="Times New Roman"/>
          <w:sz w:val="24"/>
          <w:szCs w:val="24"/>
          <w:lang w:eastAsia="en-GB"/>
        </w:rPr>
        <w:t>a</w:t>
      </w:r>
      <w:r w:rsidR="00EC7117" w:rsidRPr="00562070">
        <w:rPr>
          <w:rFonts w:ascii="Times New Roman" w:eastAsia="Times New Roman" w:hAnsi="Times New Roman" w:cs="Times New Roman"/>
          <w:sz w:val="24"/>
          <w:szCs w:val="24"/>
          <w:lang w:eastAsia="en-GB"/>
        </w:rPr>
        <w:t xml:space="preserve"> </w:t>
      </w:r>
      <w:r w:rsidR="006D07FE" w:rsidRPr="00562070">
        <w:rPr>
          <w:rFonts w:ascii="Times New Roman" w:eastAsia="Times New Roman" w:hAnsi="Times New Roman" w:cs="Times New Roman"/>
          <w:sz w:val="24"/>
          <w:szCs w:val="24"/>
          <w:lang w:eastAsia="en-GB"/>
        </w:rPr>
        <w:t xml:space="preserve">developing understanding that </w:t>
      </w:r>
      <w:r w:rsidR="00C1584C" w:rsidRPr="00562070">
        <w:rPr>
          <w:rFonts w:ascii="Times New Roman" w:eastAsia="Times New Roman" w:hAnsi="Times New Roman" w:cs="Times New Roman"/>
          <w:sz w:val="24"/>
          <w:szCs w:val="24"/>
          <w:lang w:eastAsia="en-GB"/>
        </w:rPr>
        <w:t>the global</w:t>
      </w:r>
      <w:r w:rsidRPr="00562070">
        <w:rPr>
          <w:rFonts w:ascii="Times New Roman" w:eastAsia="Times New Roman" w:hAnsi="Times New Roman" w:cs="Times New Roman"/>
          <w:sz w:val="24"/>
          <w:szCs w:val="24"/>
          <w:lang w:eastAsia="en-GB"/>
        </w:rPr>
        <w:t xml:space="preserve"> is implicit </w:t>
      </w:r>
      <w:r w:rsidR="006D07FE" w:rsidRPr="00562070">
        <w:rPr>
          <w:rFonts w:ascii="Times New Roman" w:eastAsia="Times New Roman" w:hAnsi="Times New Roman" w:cs="Times New Roman"/>
          <w:sz w:val="24"/>
          <w:szCs w:val="24"/>
          <w:lang w:eastAsia="en-GB"/>
        </w:rPr>
        <w:t>within the local and vice versa</w:t>
      </w:r>
      <w:r w:rsidRPr="00562070">
        <w:rPr>
          <w:rFonts w:ascii="Times New Roman" w:eastAsia="Times New Roman" w:hAnsi="Times New Roman" w:cs="Times New Roman"/>
          <w:sz w:val="24"/>
          <w:szCs w:val="24"/>
          <w:lang w:eastAsia="en-GB"/>
        </w:rPr>
        <w:t xml:space="preserve">.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6D07FE" w:rsidP="006C1302">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Nevertheless</w:t>
      </w:r>
      <w:r w:rsidR="00706A86" w:rsidRPr="00562070">
        <w:rPr>
          <w:rFonts w:ascii="Times New Roman" w:eastAsia="Times New Roman" w:hAnsi="Times New Roman" w:cs="Times New Roman"/>
          <w:sz w:val="24"/>
          <w:szCs w:val="24"/>
          <w:lang w:eastAsia="en-GB"/>
        </w:rPr>
        <w:t xml:space="preserve">, ISL involves experiences, emotions and feelings that many students </w:t>
      </w:r>
      <w:r w:rsidRPr="00562070">
        <w:rPr>
          <w:rFonts w:ascii="Times New Roman" w:eastAsia="Times New Roman" w:hAnsi="Times New Roman" w:cs="Times New Roman"/>
          <w:sz w:val="24"/>
          <w:szCs w:val="24"/>
          <w:lang w:eastAsia="en-GB"/>
        </w:rPr>
        <w:t>express</w:t>
      </w:r>
      <w:r w:rsidR="00706A86" w:rsidRPr="00562070">
        <w:rPr>
          <w:rFonts w:ascii="Times New Roman" w:eastAsia="Times New Roman" w:hAnsi="Times New Roman" w:cs="Times New Roman"/>
          <w:sz w:val="24"/>
          <w:szCs w:val="24"/>
          <w:lang w:eastAsia="en-GB"/>
        </w:rPr>
        <w:t xml:space="preserve"> are too far removed from the realities of day to day life in the UK. For these students</w:t>
      </w:r>
      <w:r w:rsidR="003D7AEE">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the period of re-entry can be disorientating as </w:t>
      </w:r>
      <w:r w:rsidR="00230CB7" w:rsidRPr="00562070">
        <w:rPr>
          <w:rFonts w:ascii="Times New Roman" w:eastAsia="Times New Roman" w:hAnsi="Times New Roman" w:cs="Times New Roman"/>
          <w:sz w:val="24"/>
          <w:szCs w:val="24"/>
          <w:lang w:eastAsia="en-GB"/>
        </w:rPr>
        <w:t xml:space="preserve">they feel unable to share profound </w:t>
      </w:r>
      <w:r w:rsidR="00706A86" w:rsidRPr="00562070">
        <w:rPr>
          <w:rFonts w:ascii="Times New Roman" w:eastAsia="Times New Roman" w:hAnsi="Times New Roman" w:cs="Times New Roman"/>
          <w:sz w:val="24"/>
          <w:szCs w:val="24"/>
          <w:lang w:eastAsia="en-GB"/>
        </w:rPr>
        <w:t>experiences with close family and friends. Olivia’s account of her arrival back in the UK portrays these feelings and emotions vividly:</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tabs>
          <w:tab w:val="left" w:pos="7560"/>
        </w:tabs>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lastRenderedPageBreak/>
        <w:t xml:space="preserve">I found it hard coming home, really hard coming home…my Mum was really excited to see me, and I just remembering saying “please don’t ask me anything Mum, because </w:t>
      </w:r>
      <w:r w:rsidR="00230CB7" w:rsidRPr="00562070">
        <w:rPr>
          <w:rFonts w:ascii="Times New Roman" w:eastAsia="Times New Roman" w:hAnsi="Times New Roman" w:cs="Times New Roman"/>
          <w:sz w:val="24"/>
          <w:szCs w:val="24"/>
          <w:lang w:eastAsia="en-GB"/>
        </w:rPr>
        <w:t>I don’t want to talk about it”.</w:t>
      </w:r>
      <w:r w:rsidRPr="00562070">
        <w:rPr>
          <w:rFonts w:ascii="Times New Roman" w:eastAsia="Times New Roman" w:hAnsi="Times New Roman" w:cs="Times New Roman"/>
          <w:sz w:val="24"/>
          <w:szCs w:val="24"/>
          <w:lang w:eastAsia="en-GB"/>
        </w:rPr>
        <w:t>…</w:t>
      </w:r>
      <w:r w:rsidR="008D01A3" w:rsidRPr="00562070" w:rsidDel="008D01A3">
        <w:rPr>
          <w:rFonts w:ascii="Times New Roman" w:eastAsia="Times New Roman" w:hAnsi="Times New Roman" w:cs="Times New Roman"/>
          <w:sz w:val="24"/>
          <w:szCs w:val="24"/>
          <w:lang w:eastAsia="en-GB"/>
        </w:rPr>
        <w:t xml:space="preserve"> </w:t>
      </w:r>
      <w:r w:rsidR="002533E2" w:rsidRPr="00562070">
        <w:rPr>
          <w:rFonts w:ascii="Times New Roman" w:eastAsia="Times New Roman" w:hAnsi="Times New Roman" w:cs="Times New Roman"/>
          <w:sz w:val="24"/>
          <w:szCs w:val="24"/>
          <w:lang w:eastAsia="en-GB"/>
        </w:rPr>
        <w:t xml:space="preserve">[Olivia </w:t>
      </w:r>
      <w:r w:rsidRPr="00562070">
        <w:rPr>
          <w:rFonts w:ascii="Times New Roman" w:eastAsia="Times New Roman" w:hAnsi="Times New Roman" w:cs="Times New Roman"/>
          <w:sz w:val="24"/>
          <w:szCs w:val="24"/>
          <w:lang w:eastAsia="en-GB"/>
        </w:rPr>
        <w:t>P4 FG2]</w:t>
      </w:r>
    </w:p>
    <w:p w:rsidR="00706A86" w:rsidRPr="00562070" w:rsidRDefault="00706A86" w:rsidP="00F75DBE">
      <w:pPr>
        <w:tabs>
          <w:tab w:val="left" w:pos="7560"/>
        </w:tabs>
        <w:spacing w:after="0" w:line="480" w:lineRule="auto"/>
        <w:ind w:left="720"/>
        <w:jc w:val="both"/>
        <w:rPr>
          <w:rFonts w:ascii="Times New Roman" w:eastAsia="Times New Roman" w:hAnsi="Times New Roman" w:cs="Times New Roman"/>
          <w:sz w:val="24"/>
          <w:szCs w:val="24"/>
          <w:lang w:eastAsia="en-GB"/>
        </w:rPr>
      </w:pPr>
    </w:p>
    <w:p w:rsidR="00706A86" w:rsidRPr="00562070" w:rsidRDefault="00230CB7" w:rsidP="006C1302">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Some students articulate</w:t>
      </w:r>
      <w:r w:rsidR="00706A86" w:rsidRPr="00562070">
        <w:rPr>
          <w:rFonts w:ascii="Times New Roman" w:eastAsia="Times New Roman" w:hAnsi="Times New Roman" w:cs="Times New Roman"/>
          <w:sz w:val="24"/>
          <w:szCs w:val="24"/>
          <w:lang w:eastAsia="en-GB"/>
        </w:rPr>
        <w:t xml:space="preserve"> a</w:t>
      </w:r>
      <w:r w:rsidRPr="00562070">
        <w:rPr>
          <w:rFonts w:ascii="Times New Roman" w:eastAsia="Times New Roman" w:hAnsi="Times New Roman" w:cs="Times New Roman"/>
          <w:sz w:val="24"/>
          <w:szCs w:val="24"/>
          <w:lang w:eastAsia="en-GB"/>
        </w:rPr>
        <w:t>n ongoing</w:t>
      </w:r>
      <w:r w:rsidR="00706A86" w:rsidRPr="00562070">
        <w:rPr>
          <w:rFonts w:ascii="Times New Roman" w:eastAsia="Times New Roman" w:hAnsi="Times New Roman" w:cs="Times New Roman"/>
          <w:sz w:val="24"/>
          <w:szCs w:val="24"/>
          <w:lang w:eastAsia="en-GB"/>
        </w:rPr>
        <w:t xml:space="preserve"> determination to live in solidarity with others around the world. </w:t>
      </w:r>
      <w:r w:rsidR="00AD2D02" w:rsidRPr="00562070">
        <w:rPr>
          <w:rFonts w:ascii="Times New Roman" w:eastAsia="Times New Roman" w:hAnsi="Times New Roman" w:cs="Times New Roman"/>
          <w:sz w:val="24"/>
          <w:szCs w:val="24"/>
          <w:lang w:eastAsia="en-GB"/>
        </w:rPr>
        <w:t xml:space="preserve">Their accounts refute the suggestion that the sense of ‘trust, solidarity and mutuality through which humans…are constituted is simply not available on a supra-national or global level’ (Peterson, 2012: 232). </w:t>
      </w:r>
      <w:r w:rsidRPr="00562070">
        <w:rPr>
          <w:rFonts w:ascii="Times New Roman" w:eastAsia="Times New Roman" w:hAnsi="Times New Roman" w:cs="Times New Roman"/>
          <w:sz w:val="24"/>
          <w:szCs w:val="24"/>
          <w:lang w:eastAsia="en-GB"/>
        </w:rPr>
        <w:t>For instance, a number of students report living less materialistic lifestyles and conserv</w:t>
      </w:r>
      <w:r w:rsidR="003D7AEE">
        <w:rPr>
          <w:rFonts w:ascii="Times New Roman" w:eastAsia="Times New Roman" w:hAnsi="Times New Roman" w:cs="Times New Roman"/>
          <w:sz w:val="24"/>
          <w:szCs w:val="24"/>
          <w:lang w:eastAsia="en-GB"/>
        </w:rPr>
        <w:t>ing</w:t>
      </w:r>
      <w:r w:rsidRPr="00562070">
        <w:rPr>
          <w:rFonts w:ascii="Times New Roman" w:eastAsia="Times New Roman" w:hAnsi="Times New Roman" w:cs="Times New Roman"/>
          <w:sz w:val="24"/>
          <w:szCs w:val="24"/>
          <w:lang w:eastAsia="en-GB"/>
        </w:rPr>
        <w:t xml:space="preserve"> water and energy. They remind themselves of those they have lived alongside overseas by displaying photographs of them in their home. </w:t>
      </w:r>
      <w:r w:rsidR="00706A86" w:rsidRPr="00562070">
        <w:rPr>
          <w:rFonts w:ascii="Times New Roman" w:eastAsia="Times New Roman" w:hAnsi="Times New Roman" w:cs="Times New Roman"/>
          <w:sz w:val="24"/>
          <w:szCs w:val="24"/>
          <w:lang w:eastAsia="en-GB"/>
        </w:rPr>
        <w:t xml:space="preserve">Students begin to imagine alternative ways of being that they believe will enhance their own wellbeing and </w:t>
      </w:r>
      <w:r w:rsidR="003D7AEE">
        <w:rPr>
          <w:rFonts w:ascii="Times New Roman" w:eastAsia="Times New Roman" w:hAnsi="Times New Roman" w:cs="Times New Roman"/>
          <w:sz w:val="24"/>
          <w:szCs w:val="24"/>
          <w:lang w:eastAsia="en-GB"/>
        </w:rPr>
        <w:t xml:space="preserve">that of </w:t>
      </w:r>
      <w:r w:rsidR="00706A86" w:rsidRPr="00562070">
        <w:rPr>
          <w:rFonts w:ascii="Times New Roman" w:eastAsia="Times New Roman" w:hAnsi="Times New Roman" w:cs="Times New Roman"/>
          <w:sz w:val="24"/>
          <w:szCs w:val="24"/>
          <w:lang w:eastAsia="en-GB"/>
        </w:rPr>
        <w:t>those they live alongside in the UK as they</w:t>
      </w:r>
      <w:r w:rsidR="00584E11">
        <w:rPr>
          <w:rFonts w:ascii="Times New Roman" w:eastAsia="Times New Roman" w:hAnsi="Times New Roman" w:cs="Times New Roman"/>
          <w:sz w:val="24"/>
          <w:szCs w:val="24"/>
          <w:lang w:eastAsia="en-GB"/>
        </w:rPr>
        <w:t>, for example,</w:t>
      </w:r>
      <w:r w:rsidR="00706A86" w:rsidRPr="00562070">
        <w:rPr>
          <w:rFonts w:ascii="Times New Roman" w:eastAsia="Times New Roman" w:hAnsi="Times New Roman" w:cs="Times New Roman"/>
          <w:sz w:val="24"/>
          <w:szCs w:val="24"/>
          <w:lang w:eastAsia="en-GB"/>
        </w:rPr>
        <w:t xml:space="preserve"> resist the culture of celebrity and watch less TV. </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tabs>
          <w:tab w:val="left" w:pos="7560"/>
        </w:tabs>
        <w:spacing w:after="0" w:line="480" w:lineRule="auto"/>
        <w:jc w:val="both"/>
        <w:rPr>
          <w:rFonts w:ascii="Times New Roman" w:eastAsia="Times New Roman" w:hAnsi="Times New Roman" w:cs="Times New Roman"/>
          <w:b/>
          <w:sz w:val="24"/>
          <w:szCs w:val="24"/>
          <w:lang w:eastAsia="en-GB"/>
        </w:rPr>
      </w:pPr>
    </w:p>
    <w:p w:rsidR="00706A86" w:rsidRPr="00562070" w:rsidRDefault="00571FA0" w:rsidP="00F75DBE">
      <w:pPr>
        <w:tabs>
          <w:tab w:val="left" w:pos="7560"/>
        </w:tabs>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 xml:space="preserve">Becoming </w:t>
      </w:r>
      <w:r w:rsidR="0018464E">
        <w:rPr>
          <w:rFonts w:ascii="Times New Roman" w:eastAsia="Times New Roman" w:hAnsi="Times New Roman" w:cs="Times New Roman"/>
          <w:b/>
          <w:sz w:val="24"/>
          <w:szCs w:val="24"/>
          <w:lang w:eastAsia="en-GB"/>
        </w:rPr>
        <w:t>O</w:t>
      </w:r>
      <w:r w:rsidRPr="00562070">
        <w:rPr>
          <w:rFonts w:ascii="Times New Roman" w:eastAsia="Times New Roman" w:hAnsi="Times New Roman" w:cs="Times New Roman"/>
          <w:b/>
          <w:sz w:val="24"/>
          <w:szCs w:val="24"/>
          <w:lang w:eastAsia="en-GB"/>
        </w:rPr>
        <w:t xml:space="preserve">ther-wise: </w:t>
      </w:r>
      <w:r w:rsidR="0018464E">
        <w:rPr>
          <w:rFonts w:ascii="Times New Roman" w:eastAsia="Times New Roman" w:hAnsi="Times New Roman" w:cs="Times New Roman"/>
          <w:b/>
          <w:sz w:val="24"/>
          <w:szCs w:val="24"/>
          <w:lang w:eastAsia="en-GB"/>
        </w:rPr>
        <w:t>D</w:t>
      </w:r>
      <w:r w:rsidR="00706A86" w:rsidRPr="00562070">
        <w:rPr>
          <w:rFonts w:ascii="Times New Roman" w:eastAsia="Times New Roman" w:hAnsi="Times New Roman" w:cs="Times New Roman"/>
          <w:b/>
          <w:sz w:val="24"/>
          <w:szCs w:val="24"/>
          <w:lang w:eastAsia="en-GB"/>
        </w:rPr>
        <w:t xml:space="preserve">ispositions </w:t>
      </w:r>
    </w:p>
    <w:p w:rsidR="00845C78" w:rsidRPr="00562070" w:rsidRDefault="00845C78" w:rsidP="00F75DBE">
      <w:pPr>
        <w:tabs>
          <w:tab w:val="left" w:pos="7560"/>
        </w:tabs>
        <w:spacing w:after="0" w:line="480" w:lineRule="auto"/>
        <w:jc w:val="both"/>
        <w:rPr>
          <w:rFonts w:ascii="Times New Roman" w:eastAsia="Times New Roman" w:hAnsi="Times New Roman" w:cs="Times New Roman"/>
          <w:b/>
          <w:sz w:val="24"/>
          <w:szCs w:val="24"/>
          <w:lang w:eastAsia="en-GB"/>
        </w:rPr>
      </w:pPr>
    </w:p>
    <w:p w:rsidR="00706A86" w:rsidRPr="0018464E" w:rsidRDefault="0018464E" w:rsidP="00F75DBE">
      <w:pPr>
        <w:tabs>
          <w:tab w:val="left" w:pos="7560"/>
        </w:tabs>
        <w:spacing w:after="0"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t>
      </w:r>
      <w:r w:rsidR="00845C78" w:rsidRPr="0018464E">
        <w:rPr>
          <w:rFonts w:ascii="Times New Roman" w:eastAsia="Times New Roman" w:hAnsi="Times New Roman" w:cs="Times New Roman"/>
          <w:b/>
          <w:sz w:val="24"/>
          <w:szCs w:val="24"/>
          <w:lang w:eastAsia="en-GB"/>
        </w:rPr>
        <w:t>Acknowledging incompleteness</w:t>
      </w:r>
    </w:p>
    <w:p w:rsidR="00845C78" w:rsidRPr="00562070" w:rsidRDefault="00845C78" w:rsidP="00F75DBE">
      <w:pPr>
        <w:tabs>
          <w:tab w:val="left" w:pos="7560"/>
        </w:tabs>
        <w:spacing w:after="0" w:line="480" w:lineRule="auto"/>
        <w:jc w:val="both"/>
        <w:rPr>
          <w:rFonts w:ascii="Times New Roman" w:eastAsia="Times New Roman" w:hAnsi="Times New Roman" w:cs="Times New Roman"/>
          <w:i/>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…it’s that clash of cultures and it was like the first time I was like “wow” people think differently to me and I am not always…not that I am not always right, but like my view of the world isn’t necessarily the whole </w:t>
      </w:r>
      <w:r w:rsidR="002533E2" w:rsidRPr="00562070">
        <w:rPr>
          <w:rFonts w:ascii="Times New Roman" w:eastAsia="Times New Roman" w:hAnsi="Times New Roman" w:cs="Times New Roman"/>
          <w:sz w:val="24"/>
          <w:szCs w:val="24"/>
          <w:lang w:eastAsia="en-GB"/>
        </w:rPr>
        <w:t xml:space="preserve">complete view. [Isabelle </w:t>
      </w:r>
      <w:r w:rsidRPr="00562070">
        <w:rPr>
          <w:rFonts w:ascii="Times New Roman" w:eastAsia="Times New Roman" w:hAnsi="Times New Roman" w:cs="Times New Roman"/>
          <w:sz w:val="24"/>
          <w:szCs w:val="24"/>
          <w:lang w:eastAsia="en-GB"/>
        </w:rPr>
        <w:t>P4 FG1]</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706A86" w:rsidP="006C1302">
      <w:pPr>
        <w:spacing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ISL encourages students to recognise the partiality of their worldview</w:t>
      </w:r>
      <w:r w:rsidR="00F87CC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including the boundaries and limitations of their knowledge regarding, for example, current affairs, cultural </w:t>
      </w:r>
      <w:r w:rsidRPr="00562070">
        <w:rPr>
          <w:rFonts w:ascii="Times New Roman" w:eastAsia="Times New Roman" w:hAnsi="Times New Roman" w:cs="Times New Roman"/>
          <w:sz w:val="24"/>
          <w:szCs w:val="24"/>
          <w:lang w:eastAsia="en-GB"/>
        </w:rPr>
        <w:lastRenderedPageBreak/>
        <w:t xml:space="preserve">understanding and educational practices. </w:t>
      </w:r>
      <w:r w:rsidR="00E755B8" w:rsidRPr="00562070">
        <w:rPr>
          <w:rFonts w:ascii="Times New Roman" w:eastAsia="Times New Roman" w:hAnsi="Times New Roman" w:cs="Times New Roman"/>
          <w:sz w:val="24"/>
          <w:szCs w:val="24"/>
          <w:lang w:eastAsia="en-GB"/>
        </w:rPr>
        <w:t>Becca found</w:t>
      </w:r>
      <w:r w:rsidRPr="00562070">
        <w:rPr>
          <w:rFonts w:ascii="Times New Roman" w:eastAsia="Times New Roman" w:hAnsi="Times New Roman" w:cs="Times New Roman"/>
          <w:sz w:val="24"/>
          <w:szCs w:val="24"/>
          <w:lang w:eastAsia="en-GB"/>
        </w:rPr>
        <w:t xml:space="preserve"> her underlying assumptions </w:t>
      </w:r>
      <w:r w:rsidR="00F87CC0">
        <w:rPr>
          <w:rFonts w:ascii="Times New Roman" w:eastAsia="Times New Roman" w:hAnsi="Times New Roman" w:cs="Times New Roman"/>
          <w:sz w:val="24"/>
          <w:szCs w:val="24"/>
          <w:lang w:eastAsia="en-GB"/>
        </w:rPr>
        <w:t xml:space="preserve">as </w:t>
      </w:r>
      <w:r w:rsidRPr="00562070">
        <w:rPr>
          <w:rFonts w:ascii="Times New Roman" w:eastAsia="Times New Roman" w:hAnsi="Times New Roman" w:cs="Times New Roman"/>
          <w:sz w:val="24"/>
          <w:szCs w:val="24"/>
          <w:lang w:eastAsia="en-GB"/>
        </w:rPr>
        <w:t>regards th</w:t>
      </w:r>
      <w:r w:rsidR="00E755B8" w:rsidRPr="00562070">
        <w:rPr>
          <w:rFonts w:ascii="Times New Roman" w:eastAsia="Times New Roman" w:hAnsi="Times New Roman" w:cs="Times New Roman"/>
          <w:sz w:val="24"/>
          <w:szCs w:val="24"/>
          <w:lang w:eastAsia="en-GB"/>
        </w:rPr>
        <w:t>e role of education challenged, commenting</w:t>
      </w:r>
      <w:r w:rsidR="00E755B8" w:rsidRPr="00562070">
        <w:rPr>
          <w:rFonts w:ascii="Times New Roman" w:eastAsia="Calibri" w:hAnsi="Times New Roman" w:cs="Times New Roman"/>
          <w:sz w:val="24"/>
          <w:szCs w:val="24"/>
        </w:rPr>
        <w:t xml:space="preserve"> ‘</w:t>
      </w:r>
      <w:r w:rsidRPr="00562070">
        <w:rPr>
          <w:rFonts w:ascii="Times New Roman" w:eastAsia="Times New Roman" w:hAnsi="Times New Roman" w:cs="Times New Roman"/>
          <w:bCs/>
          <w:sz w:val="24"/>
          <w:szCs w:val="24"/>
          <w:lang w:eastAsia="en-GB"/>
        </w:rPr>
        <w:t>For the first time I actually questioned what education was for. How would completing their Grade 12 exams help these yo</w:t>
      </w:r>
      <w:r w:rsidR="00E755B8" w:rsidRPr="00562070">
        <w:rPr>
          <w:rFonts w:ascii="Times New Roman" w:eastAsia="Times New Roman" w:hAnsi="Times New Roman" w:cs="Times New Roman"/>
          <w:bCs/>
          <w:sz w:val="24"/>
          <w:szCs w:val="24"/>
          <w:lang w:eastAsia="en-GB"/>
        </w:rPr>
        <w:t>ung people function in society?</w:t>
      </w:r>
      <w:proofErr w:type="gramStart"/>
      <w:r w:rsidR="00E755B8" w:rsidRPr="00562070">
        <w:rPr>
          <w:rFonts w:ascii="Times New Roman" w:eastAsia="Times New Roman" w:hAnsi="Times New Roman" w:cs="Times New Roman"/>
          <w:bCs/>
          <w:sz w:val="24"/>
          <w:szCs w:val="24"/>
          <w:lang w:eastAsia="en-GB"/>
        </w:rPr>
        <w:t>’</w:t>
      </w:r>
      <w:r w:rsidR="006C35D3">
        <w:rPr>
          <w:rFonts w:ascii="Times New Roman" w:eastAsia="Times New Roman" w:hAnsi="Times New Roman" w:cs="Times New Roman"/>
          <w:sz w:val="24"/>
          <w:szCs w:val="24"/>
          <w:lang w:eastAsia="en-GB"/>
        </w:rPr>
        <w:t>.</w:t>
      </w:r>
      <w:proofErr w:type="gramEnd"/>
      <w:r w:rsidR="006C35D3">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For some students, their ISL experience could be said not only </w:t>
      </w:r>
      <w:r w:rsidR="00F87CC0">
        <w:rPr>
          <w:rFonts w:ascii="Times New Roman" w:eastAsia="Times New Roman" w:hAnsi="Times New Roman" w:cs="Times New Roman"/>
          <w:sz w:val="24"/>
          <w:szCs w:val="24"/>
          <w:lang w:eastAsia="en-GB"/>
        </w:rPr>
        <w:t xml:space="preserve">to </w:t>
      </w:r>
      <w:r w:rsidRPr="00562070">
        <w:rPr>
          <w:rFonts w:ascii="Times New Roman" w:eastAsia="Times New Roman" w:hAnsi="Times New Roman" w:cs="Times New Roman"/>
          <w:sz w:val="24"/>
          <w:szCs w:val="24"/>
          <w:lang w:eastAsia="en-GB"/>
        </w:rPr>
        <w:t>broaden their understanding</w:t>
      </w:r>
      <w:r w:rsidR="00F87CC0">
        <w:rPr>
          <w:rFonts w:ascii="Times New Roman" w:eastAsia="Times New Roman" w:hAnsi="Times New Roman" w:cs="Times New Roman"/>
          <w:sz w:val="24"/>
          <w:szCs w:val="24"/>
          <w:lang w:eastAsia="en-GB"/>
        </w:rPr>
        <w:t xml:space="preserve"> but also</w:t>
      </w:r>
      <w:r w:rsidRPr="00562070">
        <w:rPr>
          <w:rFonts w:ascii="Times New Roman" w:eastAsia="Times New Roman" w:hAnsi="Times New Roman" w:cs="Times New Roman"/>
          <w:sz w:val="24"/>
          <w:szCs w:val="24"/>
          <w:lang w:eastAsia="en-GB"/>
        </w:rPr>
        <w:t xml:space="preserve"> lead them to explicitly question the fallibility of their worldview. Confronting the limitations of their knowledge is a visceral and often destabilising experience</w:t>
      </w:r>
      <w:r w:rsidR="00F87CC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as illustrated by Olivia earlier. </w:t>
      </w:r>
    </w:p>
    <w:p w:rsidR="00845C78" w:rsidRPr="00562070" w:rsidRDefault="00845C78" w:rsidP="00F75DBE">
      <w:pPr>
        <w:spacing w:after="0" w:line="480" w:lineRule="auto"/>
        <w:jc w:val="both"/>
        <w:rPr>
          <w:rFonts w:ascii="Times New Roman" w:eastAsia="Times New Roman" w:hAnsi="Times New Roman" w:cs="Times New Roman"/>
          <w:i/>
          <w:sz w:val="24"/>
          <w:szCs w:val="24"/>
          <w:lang w:eastAsia="en-GB"/>
        </w:rPr>
      </w:pPr>
    </w:p>
    <w:p w:rsidR="00706A86" w:rsidRPr="0018464E" w:rsidRDefault="0018464E" w:rsidP="0018464E">
      <w:pPr>
        <w:spacing w:after="0" w:line="480" w:lineRule="auto"/>
        <w:ind w:firstLine="720"/>
        <w:jc w:val="both"/>
        <w:rPr>
          <w:rFonts w:ascii="Times New Roman" w:eastAsia="Times New Roman" w:hAnsi="Times New Roman" w:cs="Times New Roman"/>
          <w:i/>
          <w:sz w:val="24"/>
          <w:szCs w:val="24"/>
          <w:lang w:eastAsia="en-GB"/>
        </w:rPr>
      </w:pPr>
      <w:r>
        <w:rPr>
          <w:rFonts w:ascii="Times New Roman" w:eastAsia="Times New Roman" w:hAnsi="Times New Roman" w:cs="Times New Roman"/>
          <w:b/>
          <w:sz w:val="24"/>
          <w:szCs w:val="24"/>
          <w:lang w:eastAsia="en-GB"/>
        </w:rPr>
        <w:t xml:space="preserve">Questioning hegemony. </w:t>
      </w:r>
      <w:r>
        <w:rPr>
          <w:rFonts w:ascii="Times New Roman" w:eastAsia="Times New Roman" w:hAnsi="Times New Roman" w:cs="Times New Roman"/>
          <w:i/>
          <w:sz w:val="24"/>
          <w:szCs w:val="24"/>
          <w:lang w:eastAsia="en-GB"/>
        </w:rPr>
        <w:t xml:space="preserve"> </w:t>
      </w:r>
      <w:r w:rsidR="00DA04BA" w:rsidRPr="00562070">
        <w:rPr>
          <w:rFonts w:ascii="Times New Roman" w:eastAsia="Times New Roman" w:hAnsi="Times New Roman" w:cs="Times New Roman"/>
          <w:sz w:val="24"/>
          <w:szCs w:val="24"/>
          <w:lang w:eastAsia="en-GB"/>
        </w:rPr>
        <w:t>Students experience</w:t>
      </w:r>
      <w:r w:rsidR="00706A86" w:rsidRPr="00562070">
        <w:rPr>
          <w:rFonts w:ascii="Times New Roman" w:eastAsia="Times New Roman" w:hAnsi="Times New Roman" w:cs="Times New Roman"/>
          <w:sz w:val="24"/>
          <w:szCs w:val="24"/>
          <w:lang w:eastAsia="en-GB"/>
        </w:rPr>
        <w:t xml:space="preserve"> a shift in their western-centric </w:t>
      </w:r>
      <w:r w:rsidR="00E755B8" w:rsidRPr="00562070">
        <w:rPr>
          <w:rFonts w:ascii="Times New Roman" w:eastAsia="Times New Roman" w:hAnsi="Times New Roman" w:cs="Times New Roman"/>
          <w:sz w:val="24"/>
          <w:szCs w:val="24"/>
          <w:lang w:eastAsia="en-GB"/>
        </w:rPr>
        <w:t>perspective towards</w:t>
      </w:r>
      <w:r w:rsidR="00706A86" w:rsidRPr="00562070">
        <w:rPr>
          <w:rFonts w:ascii="Times New Roman" w:eastAsia="Times New Roman" w:hAnsi="Times New Roman" w:cs="Times New Roman"/>
          <w:sz w:val="24"/>
          <w:szCs w:val="24"/>
          <w:lang w:eastAsia="en-GB"/>
        </w:rPr>
        <w:t xml:space="preserve"> poverty </w:t>
      </w:r>
      <w:r w:rsidR="00DA04BA" w:rsidRPr="00562070">
        <w:rPr>
          <w:rFonts w:ascii="Times New Roman" w:eastAsia="Times New Roman" w:hAnsi="Times New Roman" w:cs="Times New Roman"/>
          <w:sz w:val="24"/>
          <w:szCs w:val="24"/>
          <w:lang w:eastAsia="en-GB"/>
        </w:rPr>
        <w:t>and development as they reframe</w:t>
      </w:r>
      <w:r w:rsidR="00706A86" w:rsidRPr="00562070">
        <w:rPr>
          <w:rFonts w:ascii="Times New Roman" w:eastAsia="Times New Roman" w:hAnsi="Times New Roman" w:cs="Times New Roman"/>
          <w:sz w:val="24"/>
          <w:szCs w:val="24"/>
          <w:lang w:eastAsia="en-GB"/>
        </w:rPr>
        <w:t xml:space="preserve"> their assumptions regarding poverty and wealth. </w:t>
      </w:r>
      <w:proofErr w:type="spellStart"/>
      <w:r w:rsidR="00E755B8" w:rsidRPr="00562070">
        <w:rPr>
          <w:rFonts w:ascii="Times New Roman" w:eastAsia="Times New Roman" w:hAnsi="Times New Roman" w:cs="Times New Roman"/>
          <w:sz w:val="24"/>
          <w:szCs w:val="24"/>
          <w:lang w:eastAsia="en-GB"/>
        </w:rPr>
        <w:t>Rahima</w:t>
      </w:r>
      <w:proofErr w:type="spellEnd"/>
      <w:r w:rsidR="00E755B8" w:rsidRPr="00562070">
        <w:rPr>
          <w:rFonts w:ascii="Times New Roman" w:eastAsia="Times New Roman" w:hAnsi="Times New Roman" w:cs="Times New Roman"/>
          <w:sz w:val="24"/>
          <w:szCs w:val="24"/>
          <w:lang w:eastAsia="en-GB"/>
        </w:rPr>
        <w:t xml:space="preserve"> reflected upon what shaped her worldview as she questioned the hegemony of consumerism</w:t>
      </w:r>
      <w:r w:rsidR="00F87CC0">
        <w:rPr>
          <w:rFonts w:ascii="Times New Roman" w:eastAsia="Times New Roman" w:hAnsi="Times New Roman" w:cs="Times New Roman"/>
          <w:sz w:val="24"/>
          <w:szCs w:val="24"/>
          <w:lang w:eastAsia="en-GB"/>
        </w:rPr>
        <w:t>:</w:t>
      </w:r>
    </w:p>
    <w:p w:rsidR="00D42732" w:rsidRPr="00562070" w:rsidRDefault="00D42732"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…the adverts come on at Christmas and you have got to have the latest toy…kids pestering their Mum because everyone has got it, so it’s constantly programmed into us from a very early age that we need st</w:t>
      </w:r>
      <w:r w:rsidR="002533E2" w:rsidRPr="00562070">
        <w:rPr>
          <w:rFonts w:ascii="Times New Roman" w:eastAsia="Times New Roman" w:hAnsi="Times New Roman" w:cs="Times New Roman"/>
          <w:sz w:val="24"/>
          <w:szCs w:val="24"/>
          <w:lang w:eastAsia="en-GB"/>
        </w:rPr>
        <w:t>uff… it’s consumerism isn’t it… [</w:t>
      </w:r>
      <w:proofErr w:type="spellStart"/>
      <w:r w:rsidR="002533E2" w:rsidRPr="00562070">
        <w:rPr>
          <w:rFonts w:ascii="Times New Roman" w:eastAsia="Times New Roman" w:hAnsi="Times New Roman" w:cs="Times New Roman"/>
          <w:sz w:val="24"/>
          <w:szCs w:val="24"/>
          <w:lang w:eastAsia="en-GB"/>
        </w:rPr>
        <w:t>Rahima</w:t>
      </w:r>
      <w:proofErr w:type="spellEnd"/>
      <w:r w:rsidR="002533E2"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P4 FG1]</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6C1302">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As students accept </w:t>
      </w:r>
      <w:r w:rsidR="00E755B8" w:rsidRPr="00562070">
        <w:rPr>
          <w:rFonts w:ascii="Times New Roman" w:eastAsia="Times New Roman" w:hAnsi="Times New Roman" w:cs="Times New Roman"/>
          <w:sz w:val="24"/>
          <w:szCs w:val="24"/>
          <w:lang w:eastAsia="en-GB"/>
        </w:rPr>
        <w:t xml:space="preserve">the constraints of their </w:t>
      </w:r>
      <w:r w:rsidRPr="00562070">
        <w:rPr>
          <w:rFonts w:ascii="Times New Roman" w:eastAsia="Times New Roman" w:hAnsi="Times New Roman" w:cs="Times New Roman"/>
          <w:sz w:val="24"/>
          <w:szCs w:val="24"/>
          <w:lang w:eastAsia="en-GB"/>
        </w:rPr>
        <w:t xml:space="preserve">incomplete outlook and recognise that there can be negative consequences of holding a partial worldview, they begin to expose unintended and negative consequences of their service project. Lucy, for example, </w:t>
      </w:r>
      <w:r w:rsidR="002D61F7" w:rsidRPr="00562070">
        <w:rPr>
          <w:rFonts w:ascii="Times New Roman" w:eastAsia="Times New Roman" w:hAnsi="Times New Roman" w:cs="Times New Roman"/>
          <w:sz w:val="24"/>
          <w:szCs w:val="24"/>
          <w:lang w:eastAsia="en-GB"/>
        </w:rPr>
        <w:t>recognises that ISL takes place within asymmetrical configurations of power as she claims</w:t>
      </w:r>
      <w:r w:rsidRPr="00562070">
        <w:rPr>
          <w:rFonts w:ascii="Times New Roman" w:eastAsia="Times New Roman" w:hAnsi="Times New Roman" w:cs="Times New Roman"/>
          <w:sz w:val="24"/>
          <w:szCs w:val="24"/>
          <w:lang w:eastAsia="en-GB"/>
        </w:rPr>
        <w:t xml:space="preserve"> that the partnership between </w:t>
      </w:r>
      <w:r w:rsidR="00C9010B" w:rsidRPr="00562070">
        <w:rPr>
          <w:rFonts w:ascii="Times New Roman" w:eastAsia="Times New Roman" w:hAnsi="Times New Roman" w:cs="Times New Roman"/>
          <w:sz w:val="24"/>
          <w:szCs w:val="24"/>
          <w:lang w:eastAsia="en-GB"/>
        </w:rPr>
        <w:t xml:space="preserve">the University </w:t>
      </w:r>
      <w:r w:rsidRPr="00562070">
        <w:rPr>
          <w:rFonts w:ascii="Times New Roman" w:eastAsia="Times New Roman" w:hAnsi="Times New Roman" w:cs="Times New Roman"/>
          <w:sz w:val="24"/>
          <w:szCs w:val="24"/>
          <w:lang w:eastAsia="en-GB"/>
        </w:rPr>
        <w:t>and her project location has become defined by what resource</w:t>
      </w:r>
      <w:r w:rsidR="002D61F7" w:rsidRPr="00562070">
        <w:rPr>
          <w:rFonts w:ascii="Times New Roman" w:eastAsia="Times New Roman" w:hAnsi="Times New Roman" w:cs="Times New Roman"/>
          <w:sz w:val="24"/>
          <w:szCs w:val="24"/>
          <w:lang w:eastAsia="en-GB"/>
        </w:rPr>
        <w:t>s are given by those in the UK</w:t>
      </w:r>
      <w:r w:rsidRPr="00562070">
        <w:rPr>
          <w:rFonts w:ascii="Times New Roman" w:eastAsia="Times New Roman" w:hAnsi="Times New Roman" w:cs="Times New Roman"/>
          <w:sz w:val="24"/>
          <w:szCs w:val="24"/>
          <w:lang w:eastAsia="en-GB"/>
        </w:rPr>
        <w:t>. Although students reflected upon ‘western’ ways of thinking and knowing</w:t>
      </w:r>
      <w:r w:rsidR="00FA040E">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they rarely reflect on the historic </w:t>
      </w:r>
      <w:r w:rsidR="00DD095A" w:rsidRPr="00562070">
        <w:rPr>
          <w:rFonts w:ascii="Times New Roman" w:eastAsia="Times New Roman" w:hAnsi="Times New Roman" w:cs="Times New Roman"/>
          <w:sz w:val="24"/>
          <w:szCs w:val="24"/>
          <w:lang w:eastAsia="en-GB"/>
        </w:rPr>
        <w:t xml:space="preserve">and systemic </w:t>
      </w:r>
      <w:r w:rsidRPr="00562070">
        <w:rPr>
          <w:rFonts w:ascii="Times New Roman" w:eastAsia="Times New Roman" w:hAnsi="Times New Roman" w:cs="Times New Roman"/>
          <w:sz w:val="24"/>
          <w:szCs w:val="24"/>
          <w:lang w:eastAsia="en-GB"/>
        </w:rPr>
        <w:t xml:space="preserve">causes of injustices and the culpability of the </w:t>
      </w:r>
      <w:r w:rsidRPr="00562070">
        <w:rPr>
          <w:rFonts w:ascii="Times New Roman" w:eastAsia="Times New Roman" w:hAnsi="Times New Roman" w:cs="Times New Roman"/>
          <w:sz w:val="24"/>
          <w:szCs w:val="24"/>
          <w:lang w:eastAsia="en-GB"/>
        </w:rPr>
        <w:lastRenderedPageBreak/>
        <w:t xml:space="preserve">West. </w:t>
      </w:r>
      <w:r w:rsidR="00DD095A" w:rsidRPr="00562070">
        <w:rPr>
          <w:rFonts w:ascii="Times New Roman" w:eastAsia="Times New Roman" w:hAnsi="Times New Roman" w:cs="Times New Roman"/>
          <w:sz w:val="24"/>
          <w:szCs w:val="24"/>
          <w:lang w:eastAsia="en-GB"/>
        </w:rPr>
        <w:t>If students believe they can play a role in ameliorating poverty</w:t>
      </w:r>
      <w:r w:rsidR="00F87CC0">
        <w:rPr>
          <w:rFonts w:ascii="Times New Roman" w:eastAsia="Times New Roman" w:hAnsi="Times New Roman" w:cs="Times New Roman"/>
          <w:sz w:val="24"/>
          <w:szCs w:val="24"/>
          <w:lang w:eastAsia="en-GB"/>
        </w:rPr>
        <w:t>,</w:t>
      </w:r>
      <w:r w:rsidR="00DD095A" w:rsidRPr="00562070">
        <w:rPr>
          <w:rFonts w:ascii="Times New Roman" w:eastAsia="Times New Roman" w:hAnsi="Times New Roman" w:cs="Times New Roman"/>
          <w:sz w:val="24"/>
          <w:szCs w:val="24"/>
          <w:lang w:eastAsia="en-GB"/>
        </w:rPr>
        <w:t xml:space="preserve"> they must also accept that the West could have intervened to prevent the situation arising in the first place.</w:t>
      </w:r>
    </w:p>
    <w:p w:rsidR="00706A86" w:rsidRPr="00562070" w:rsidRDefault="00706A86" w:rsidP="00F75DBE">
      <w:pPr>
        <w:spacing w:after="0" w:line="480" w:lineRule="auto"/>
        <w:jc w:val="both"/>
        <w:rPr>
          <w:rFonts w:ascii="Times New Roman" w:eastAsia="Times New Roman" w:hAnsi="Times New Roman" w:cs="Times New Roman"/>
          <w:b/>
          <w:sz w:val="24"/>
          <w:szCs w:val="24"/>
          <w:lang w:eastAsia="en-GB"/>
        </w:rPr>
      </w:pPr>
    </w:p>
    <w:p w:rsidR="00706A86" w:rsidRPr="0018464E" w:rsidRDefault="00706A86" w:rsidP="0018464E">
      <w:pPr>
        <w:spacing w:after="0" w:line="480" w:lineRule="auto"/>
        <w:ind w:firstLine="720"/>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Valuing other ways of knowing</w:t>
      </w:r>
      <w:r w:rsidR="0018464E">
        <w:rPr>
          <w:rFonts w:ascii="Times New Roman" w:eastAsia="Times New Roman" w:hAnsi="Times New Roman" w:cs="Times New Roman"/>
          <w:b/>
          <w:sz w:val="24"/>
          <w:szCs w:val="24"/>
          <w:lang w:eastAsia="en-GB"/>
        </w:rPr>
        <w:t xml:space="preserve">. </w:t>
      </w:r>
      <w:r w:rsidRPr="00562070">
        <w:rPr>
          <w:rFonts w:ascii="Times New Roman" w:eastAsia="Times New Roman" w:hAnsi="Times New Roman" w:cs="Times New Roman"/>
          <w:sz w:val="24"/>
          <w:szCs w:val="24"/>
          <w:lang w:eastAsia="en-GB"/>
        </w:rPr>
        <w:t>Rather than seeing teachers as recipients of aid that privileged Western ways of knowing, some students began to appreciate the reciprocal nature of interactions</w:t>
      </w:r>
      <w:r w:rsidR="008D01A3">
        <w:rPr>
          <w:rFonts w:ascii="Times New Roman" w:eastAsia="Times New Roman" w:hAnsi="Times New Roman" w:cs="Times New Roman"/>
          <w:sz w:val="24"/>
          <w:szCs w:val="24"/>
          <w:lang w:eastAsia="en-GB"/>
        </w:rPr>
        <w:t>. As Coleen said</w:t>
      </w:r>
      <w:r w:rsidR="00F87CC0">
        <w:rPr>
          <w:rFonts w:ascii="Times New Roman" w:eastAsia="Times New Roman" w:hAnsi="Times New Roman" w:cs="Times New Roman"/>
          <w:sz w:val="24"/>
          <w:szCs w:val="24"/>
          <w:lang w:eastAsia="en-GB"/>
        </w:rPr>
        <w:t>,</w:t>
      </w:r>
      <w:r w:rsidR="00EC7117">
        <w:rPr>
          <w:rFonts w:ascii="Times New Roman" w:eastAsia="Times New Roman" w:hAnsi="Times New Roman" w:cs="Times New Roman"/>
          <w:sz w:val="24"/>
          <w:szCs w:val="24"/>
          <w:lang w:eastAsia="en-GB"/>
        </w:rPr>
        <w:t xml:space="preserve"> </w:t>
      </w:r>
      <w:r w:rsidR="008D01A3">
        <w:rPr>
          <w:rFonts w:ascii="Times New Roman" w:eastAsia="Times New Roman" w:hAnsi="Times New Roman" w:cs="Times New Roman"/>
          <w:bCs/>
          <w:sz w:val="24"/>
          <w:szCs w:val="24"/>
          <w:lang w:eastAsia="en-GB"/>
        </w:rPr>
        <w:t>“</w:t>
      </w:r>
      <w:r w:rsidRPr="00562070">
        <w:rPr>
          <w:rFonts w:ascii="Times New Roman" w:eastAsia="Times New Roman" w:hAnsi="Times New Roman" w:cs="Times New Roman"/>
          <w:bCs/>
          <w:sz w:val="24"/>
          <w:szCs w:val="24"/>
          <w:lang w:eastAsia="en-GB"/>
        </w:rPr>
        <w:t>We soon realised that the approach ‘this is how you should do it’ was totally inappropriate</w:t>
      </w:r>
      <w:r w:rsidR="008D01A3">
        <w:rPr>
          <w:rFonts w:ascii="Times New Roman" w:eastAsia="Times New Roman" w:hAnsi="Times New Roman" w:cs="Times New Roman"/>
          <w:bCs/>
          <w:sz w:val="24"/>
          <w:szCs w:val="24"/>
          <w:lang w:eastAsia="en-GB"/>
        </w:rPr>
        <w:t>”.</w:t>
      </w:r>
      <w:r w:rsidRPr="00562070">
        <w:rPr>
          <w:rFonts w:ascii="Times New Roman" w:eastAsia="Times New Roman" w:hAnsi="Times New Roman" w:cs="Times New Roman"/>
          <w:bCs/>
          <w:sz w:val="24"/>
          <w:szCs w:val="24"/>
          <w:lang w:eastAsia="en-GB"/>
        </w:rPr>
        <w:t xml:space="preserve"> </w:t>
      </w:r>
      <w:r w:rsidR="008D01A3">
        <w:rPr>
          <w:rFonts w:ascii="Times New Roman" w:eastAsia="Times New Roman" w:hAnsi="Times New Roman" w:cs="Times New Roman"/>
          <w:sz w:val="24"/>
          <w:szCs w:val="24"/>
          <w:lang w:eastAsia="en-GB"/>
        </w:rPr>
        <w:t>At the same time</w:t>
      </w:r>
      <w:r w:rsidR="00F87CC0">
        <w:rPr>
          <w:rFonts w:ascii="Times New Roman" w:eastAsia="Times New Roman" w:hAnsi="Times New Roman" w:cs="Times New Roman"/>
          <w:sz w:val="24"/>
          <w:szCs w:val="24"/>
          <w:lang w:eastAsia="en-GB"/>
        </w:rPr>
        <w:t>,</w:t>
      </w:r>
      <w:r w:rsidR="008D01A3">
        <w:rPr>
          <w:rFonts w:ascii="Times New Roman" w:eastAsia="Times New Roman" w:hAnsi="Times New Roman" w:cs="Times New Roman"/>
          <w:sz w:val="24"/>
          <w:szCs w:val="24"/>
          <w:lang w:eastAsia="en-GB"/>
        </w:rPr>
        <w:t xml:space="preserve"> students</w:t>
      </w:r>
      <w:r w:rsidR="008D01A3"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do not find recognising local knowledge and ways of being straightforward. For example, although one student had moved beyond a perspective that assumed cultural superiority, her intolerance for poor punctuality during workshop sessions suggests she struggled to account for alternative approaches to time-keeping that reflected a different relationship with time. This suggests further support is required for students in embracing local ways of knowing. </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12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 you can only show them so much in the two weeks that you’re there…We all know that while we’re there its great and everything… but </w:t>
      </w:r>
      <w:r w:rsidR="002533E2" w:rsidRPr="00562070">
        <w:rPr>
          <w:rFonts w:ascii="Times New Roman" w:eastAsia="Times New Roman" w:hAnsi="Times New Roman" w:cs="Times New Roman"/>
          <w:sz w:val="24"/>
          <w:szCs w:val="24"/>
          <w:lang w:eastAsia="en-GB"/>
        </w:rPr>
        <w:t xml:space="preserve">when we go away… is it kept up? [Alexia </w:t>
      </w:r>
      <w:r w:rsidRPr="00562070">
        <w:rPr>
          <w:rFonts w:ascii="Times New Roman" w:eastAsia="Times New Roman" w:hAnsi="Times New Roman" w:cs="Times New Roman"/>
          <w:sz w:val="24"/>
          <w:szCs w:val="24"/>
          <w:lang w:eastAsia="en-GB"/>
        </w:rPr>
        <w:t>P2 GI6]</w:t>
      </w:r>
    </w:p>
    <w:p w:rsidR="00706A86" w:rsidRPr="00562070" w:rsidRDefault="00735CE6"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Alexia’s frustration </w:t>
      </w:r>
      <w:r w:rsidR="00706A86" w:rsidRPr="00562070">
        <w:rPr>
          <w:rFonts w:ascii="Times New Roman" w:eastAsia="Times New Roman" w:hAnsi="Times New Roman" w:cs="Times New Roman"/>
          <w:sz w:val="24"/>
          <w:szCs w:val="24"/>
          <w:lang w:eastAsia="en-GB"/>
        </w:rPr>
        <w:t>suggests a failure to</w:t>
      </w:r>
      <w:r w:rsidRPr="00562070">
        <w:rPr>
          <w:rFonts w:ascii="Times New Roman" w:eastAsia="Times New Roman" w:hAnsi="Times New Roman" w:cs="Times New Roman"/>
          <w:sz w:val="24"/>
          <w:szCs w:val="24"/>
          <w:lang w:eastAsia="en-GB"/>
        </w:rPr>
        <w:t xml:space="preserve"> value local ways of knowing</w:t>
      </w:r>
      <w:r w:rsidR="00C1584C">
        <w:rPr>
          <w:rFonts w:ascii="Times New Roman" w:eastAsia="Times New Roman" w:hAnsi="Times New Roman" w:cs="Times New Roman"/>
          <w:sz w:val="24"/>
          <w:szCs w:val="24"/>
          <w:lang w:eastAsia="en-GB"/>
        </w:rPr>
        <w:t xml:space="preserve"> </w:t>
      </w:r>
      <w:r w:rsidR="00F87CC0">
        <w:rPr>
          <w:rFonts w:ascii="Times New Roman" w:eastAsia="Times New Roman" w:hAnsi="Times New Roman" w:cs="Times New Roman"/>
          <w:sz w:val="24"/>
          <w:szCs w:val="24"/>
          <w:lang w:eastAsia="en-GB"/>
        </w:rPr>
        <w:t xml:space="preserve">which echoes </w:t>
      </w:r>
      <w:r w:rsidR="00C1584C" w:rsidRPr="00562070">
        <w:rPr>
          <w:rFonts w:ascii="Times New Roman" w:eastAsia="Times New Roman" w:hAnsi="Times New Roman" w:cs="Times New Roman"/>
          <w:sz w:val="24"/>
          <w:szCs w:val="24"/>
          <w:lang w:eastAsia="en-GB"/>
        </w:rPr>
        <w:t xml:space="preserve">the literature on educational borrowing within the field of comparative education (Phillips and </w:t>
      </w:r>
      <w:proofErr w:type="spellStart"/>
      <w:r w:rsidR="00C1584C" w:rsidRPr="00562070">
        <w:rPr>
          <w:rFonts w:ascii="Times New Roman" w:eastAsia="Times New Roman" w:hAnsi="Times New Roman" w:cs="Times New Roman"/>
          <w:sz w:val="24"/>
          <w:szCs w:val="24"/>
          <w:lang w:eastAsia="en-GB"/>
        </w:rPr>
        <w:t>Schweisfurth</w:t>
      </w:r>
      <w:proofErr w:type="spellEnd"/>
      <w:r w:rsidR="00C1584C" w:rsidRPr="00562070">
        <w:rPr>
          <w:rFonts w:ascii="Times New Roman" w:eastAsia="Times New Roman" w:hAnsi="Times New Roman" w:cs="Times New Roman"/>
          <w:sz w:val="24"/>
          <w:szCs w:val="24"/>
          <w:lang w:eastAsia="en-GB"/>
        </w:rPr>
        <w:t>, 2008: 17-20)</w:t>
      </w:r>
      <w:r w:rsidR="00C1584C">
        <w:rPr>
          <w:rFonts w:ascii="Times New Roman" w:eastAsia="Times New Roman" w:hAnsi="Times New Roman" w:cs="Times New Roman"/>
          <w:sz w:val="24"/>
          <w:szCs w:val="24"/>
          <w:lang w:eastAsia="en-GB"/>
        </w:rPr>
        <w:t xml:space="preserve"> </w:t>
      </w:r>
      <w:r w:rsidR="00F87CC0">
        <w:rPr>
          <w:rFonts w:ascii="Times New Roman" w:eastAsia="Times New Roman" w:hAnsi="Times New Roman" w:cs="Times New Roman"/>
          <w:sz w:val="24"/>
          <w:szCs w:val="24"/>
          <w:lang w:eastAsia="en-GB"/>
        </w:rPr>
        <w:t xml:space="preserve">and </w:t>
      </w:r>
      <w:r w:rsidR="00E7524E">
        <w:rPr>
          <w:rFonts w:ascii="Times New Roman" w:eastAsia="Times New Roman" w:hAnsi="Times New Roman" w:cs="Times New Roman"/>
          <w:sz w:val="24"/>
          <w:szCs w:val="24"/>
          <w:lang w:eastAsia="en-GB"/>
        </w:rPr>
        <w:t xml:space="preserve">highlights the challenges of </w:t>
      </w:r>
      <w:r w:rsidR="00706A86" w:rsidRPr="00562070">
        <w:rPr>
          <w:rFonts w:ascii="Times New Roman" w:eastAsia="Times New Roman" w:hAnsi="Times New Roman" w:cs="Times New Roman"/>
          <w:sz w:val="24"/>
          <w:szCs w:val="24"/>
          <w:lang w:eastAsia="en-GB"/>
        </w:rPr>
        <w:t>de-</w:t>
      </w:r>
      <w:proofErr w:type="spellStart"/>
      <w:r w:rsidR="00706A86" w:rsidRPr="00562070">
        <w:rPr>
          <w:rFonts w:ascii="Times New Roman" w:eastAsia="Times New Roman" w:hAnsi="Times New Roman" w:cs="Times New Roman"/>
          <w:sz w:val="24"/>
          <w:szCs w:val="24"/>
          <w:lang w:eastAsia="en-GB"/>
        </w:rPr>
        <w:t>parochialis</w:t>
      </w:r>
      <w:r w:rsidR="00E7524E">
        <w:rPr>
          <w:rFonts w:ascii="Times New Roman" w:eastAsia="Times New Roman" w:hAnsi="Times New Roman" w:cs="Times New Roman"/>
          <w:sz w:val="24"/>
          <w:szCs w:val="24"/>
          <w:lang w:eastAsia="en-GB"/>
        </w:rPr>
        <w:t>ing</w:t>
      </w:r>
      <w:proofErr w:type="spellEnd"/>
      <w:r w:rsidR="00706A86" w:rsidRPr="00562070">
        <w:rPr>
          <w:rFonts w:ascii="Times New Roman" w:eastAsia="Times New Roman" w:hAnsi="Times New Roman" w:cs="Times New Roman"/>
          <w:sz w:val="24"/>
          <w:szCs w:val="24"/>
          <w:lang w:eastAsia="en-GB"/>
        </w:rPr>
        <w:t xml:space="preserve"> pedagogical boundaries</w:t>
      </w:r>
      <w:r w:rsidR="00C1584C">
        <w:rPr>
          <w:rFonts w:ascii="Times New Roman" w:eastAsia="Times New Roman" w:hAnsi="Times New Roman" w:cs="Times New Roman"/>
          <w:sz w:val="24"/>
          <w:szCs w:val="24"/>
          <w:lang w:eastAsia="en-GB"/>
        </w:rPr>
        <w:t xml:space="preserve">.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18464E" w:rsidRDefault="00706A86" w:rsidP="00F75DBE">
      <w:pPr>
        <w:spacing w:after="0" w:line="480" w:lineRule="auto"/>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Reconnecting with place</w:t>
      </w:r>
      <w:r w:rsidR="0018464E">
        <w:rPr>
          <w:rFonts w:ascii="Times New Roman" w:eastAsia="Times New Roman" w:hAnsi="Times New Roman" w:cs="Times New Roman"/>
          <w:b/>
          <w:sz w:val="24"/>
          <w:szCs w:val="24"/>
          <w:lang w:eastAsia="en-GB"/>
        </w:rPr>
        <w:t xml:space="preserve">. </w:t>
      </w:r>
      <w:r w:rsidRPr="00562070">
        <w:rPr>
          <w:rFonts w:ascii="Times New Roman" w:eastAsia="Times New Roman" w:hAnsi="Times New Roman" w:cs="Times New Roman"/>
          <w:sz w:val="24"/>
          <w:szCs w:val="24"/>
          <w:lang w:eastAsia="en-GB"/>
        </w:rPr>
        <w:t xml:space="preserve">For some students, particular habits of being were assimilated </w:t>
      </w:r>
      <w:r w:rsidR="00584E11">
        <w:rPr>
          <w:rFonts w:ascii="Times New Roman" w:eastAsia="Times New Roman" w:hAnsi="Times New Roman" w:cs="Times New Roman"/>
          <w:sz w:val="24"/>
          <w:szCs w:val="24"/>
          <w:lang w:eastAsia="en-GB"/>
        </w:rPr>
        <w:t xml:space="preserve">during their time </w:t>
      </w:r>
      <w:r w:rsidRPr="00562070">
        <w:rPr>
          <w:rFonts w:ascii="Times New Roman" w:eastAsia="Times New Roman" w:hAnsi="Times New Roman" w:cs="Times New Roman"/>
          <w:sz w:val="24"/>
          <w:szCs w:val="24"/>
          <w:lang w:eastAsia="en-GB"/>
        </w:rPr>
        <w:t xml:space="preserve">overseas and have been sustained on their return to the UK. For example, some students demonstrated an ongoing reconnection with the environment as they conserve </w:t>
      </w:r>
      <w:r w:rsidRPr="00562070">
        <w:rPr>
          <w:rFonts w:ascii="Times New Roman" w:eastAsia="Times New Roman" w:hAnsi="Times New Roman" w:cs="Times New Roman"/>
          <w:sz w:val="24"/>
          <w:szCs w:val="24"/>
          <w:lang w:eastAsia="en-GB"/>
        </w:rPr>
        <w:lastRenderedPageBreak/>
        <w:t>water and energy usage. However, for some, re-entry is characterised by instability as ISL participants begin to question their sense of belonging to the UK:</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 felt more at home… there, than when I came </w:t>
      </w:r>
      <w:r w:rsidR="00DA04BA" w:rsidRPr="00562070">
        <w:rPr>
          <w:rFonts w:ascii="Times New Roman" w:eastAsia="Times New Roman" w:hAnsi="Times New Roman" w:cs="Times New Roman"/>
          <w:sz w:val="24"/>
          <w:szCs w:val="24"/>
          <w:lang w:eastAsia="en-GB"/>
        </w:rPr>
        <w:t xml:space="preserve">[back] </w:t>
      </w:r>
      <w:r w:rsidRPr="00562070">
        <w:rPr>
          <w:rFonts w:ascii="Times New Roman" w:eastAsia="Times New Roman" w:hAnsi="Times New Roman" w:cs="Times New Roman"/>
          <w:sz w:val="24"/>
          <w:szCs w:val="24"/>
          <w:lang w:eastAsia="en-GB"/>
        </w:rPr>
        <w:t xml:space="preserve">here…I felt like I fitted </w:t>
      </w:r>
      <w:r w:rsidR="002533E2" w:rsidRPr="00562070">
        <w:rPr>
          <w:rFonts w:ascii="Times New Roman" w:eastAsia="Times New Roman" w:hAnsi="Times New Roman" w:cs="Times New Roman"/>
          <w:sz w:val="24"/>
          <w:szCs w:val="24"/>
          <w:lang w:eastAsia="en-GB"/>
        </w:rPr>
        <w:t xml:space="preserve">in more there than I did here… [Angela </w:t>
      </w:r>
      <w:r w:rsidRPr="00562070">
        <w:rPr>
          <w:rFonts w:ascii="Times New Roman" w:eastAsia="Times New Roman" w:hAnsi="Times New Roman" w:cs="Times New Roman"/>
          <w:sz w:val="24"/>
          <w:szCs w:val="24"/>
          <w:lang w:eastAsia="en-GB"/>
        </w:rPr>
        <w:t>P1 I6]</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18464E" w:rsidRDefault="00706A86" w:rsidP="0018464E">
      <w:pPr>
        <w:spacing w:after="0" w:line="480" w:lineRule="auto"/>
        <w:ind w:firstLine="720"/>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Tackling injustice</w:t>
      </w:r>
      <w:r w:rsidR="0018464E">
        <w:rPr>
          <w:rFonts w:ascii="Times New Roman" w:eastAsia="Times New Roman" w:hAnsi="Times New Roman" w:cs="Times New Roman"/>
          <w:b/>
          <w:sz w:val="24"/>
          <w:szCs w:val="24"/>
          <w:lang w:eastAsia="en-GB"/>
        </w:rPr>
        <w:t xml:space="preserve">. </w:t>
      </w:r>
      <w:r w:rsidRPr="00562070">
        <w:rPr>
          <w:rFonts w:ascii="Times New Roman" w:eastAsia="Times New Roman" w:hAnsi="Times New Roman" w:cs="Times New Roman"/>
          <w:sz w:val="24"/>
          <w:szCs w:val="24"/>
          <w:lang w:eastAsia="en-GB"/>
        </w:rPr>
        <w:t>ISL exposes students to issues that matter deeply</w:t>
      </w:r>
      <w:r w:rsidR="00F87CC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such as how to redress</w:t>
      </w:r>
      <w:r w:rsidR="00F00681" w:rsidRPr="00562070">
        <w:rPr>
          <w:rFonts w:ascii="Times New Roman" w:eastAsia="Times New Roman" w:hAnsi="Times New Roman" w:cs="Times New Roman"/>
          <w:sz w:val="24"/>
          <w:szCs w:val="24"/>
          <w:lang w:eastAsia="en-GB"/>
        </w:rPr>
        <w:t xml:space="preserve"> social injustice. Some</w:t>
      </w:r>
      <w:r w:rsidRPr="00562070">
        <w:rPr>
          <w:rFonts w:ascii="Times New Roman" w:eastAsia="Times New Roman" w:hAnsi="Times New Roman" w:cs="Times New Roman"/>
          <w:sz w:val="24"/>
          <w:szCs w:val="24"/>
          <w:lang w:eastAsia="en-GB"/>
        </w:rPr>
        <w:t xml:space="preserve"> students </w:t>
      </w:r>
      <w:r w:rsidR="00F00681" w:rsidRPr="00562070">
        <w:rPr>
          <w:rFonts w:ascii="Times New Roman" w:eastAsia="Times New Roman" w:hAnsi="Times New Roman" w:cs="Times New Roman"/>
          <w:sz w:val="24"/>
          <w:szCs w:val="24"/>
          <w:lang w:eastAsia="en-GB"/>
        </w:rPr>
        <w:t>begin to acknowledge</w:t>
      </w:r>
      <w:r w:rsidRPr="00562070">
        <w:rPr>
          <w:rFonts w:ascii="Times New Roman" w:eastAsia="Times New Roman" w:hAnsi="Times New Roman" w:cs="Times New Roman"/>
          <w:sz w:val="24"/>
          <w:szCs w:val="24"/>
          <w:lang w:eastAsia="en-GB"/>
        </w:rPr>
        <w:t xml:space="preserve"> the limitations of short-term inter</w:t>
      </w:r>
      <w:r w:rsidR="00F00681" w:rsidRPr="00562070">
        <w:rPr>
          <w:rFonts w:ascii="Times New Roman" w:eastAsia="Times New Roman" w:hAnsi="Times New Roman" w:cs="Times New Roman"/>
          <w:sz w:val="24"/>
          <w:szCs w:val="24"/>
          <w:lang w:eastAsia="en-GB"/>
        </w:rPr>
        <w:t>ventions to ameliorate poverty. They propose alternatives to the</w:t>
      </w:r>
      <w:r w:rsidRPr="00562070">
        <w:rPr>
          <w:rFonts w:ascii="Times New Roman" w:eastAsia="Times New Roman" w:hAnsi="Times New Roman" w:cs="Times New Roman"/>
          <w:sz w:val="24"/>
          <w:szCs w:val="24"/>
          <w:lang w:eastAsia="en-GB"/>
        </w:rPr>
        <w:t xml:space="preserve"> charitable model that seek to bring about systemic change and tackle the root causes of problems</w:t>
      </w:r>
      <w:r w:rsidR="00A046E3" w:rsidRPr="00562070">
        <w:rPr>
          <w:rFonts w:ascii="Times New Roman" w:eastAsia="Times New Roman" w:hAnsi="Times New Roman" w:cs="Times New Roman"/>
          <w:sz w:val="24"/>
          <w:szCs w:val="24"/>
          <w:lang w:eastAsia="en-GB"/>
        </w:rPr>
        <w:t xml:space="preserve">. </w:t>
      </w:r>
      <w:r w:rsidR="008F2897" w:rsidRPr="00562070">
        <w:rPr>
          <w:rFonts w:ascii="Times New Roman" w:eastAsia="Times New Roman" w:hAnsi="Times New Roman" w:cs="Times New Roman"/>
          <w:sz w:val="24"/>
          <w:szCs w:val="24"/>
          <w:lang w:eastAsia="en-GB"/>
        </w:rPr>
        <w:t>Nevertheless</w:t>
      </w:r>
      <w:r w:rsidRPr="00562070">
        <w:rPr>
          <w:rFonts w:ascii="Times New Roman" w:eastAsia="Times New Roman" w:hAnsi="Times New Roman" w:cs="Times New Roman"/>
          <w:sz w:val="24"/>
          <w:szCs w:val="24"/>
          <w:lang w:eastAsia="en-GB"/>
        </w:rPr>
        <w:t xml:space="preserve">, very few students referred to the mutually beneficial nature of exchanges with partners overseas, for example discussion around pedagogical approaches. </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18464E" w:rsidP="00F75DBE">
      <w:pPr>
        <w:tabs>
          <w:tab w:val="left" w:pos="7560"/>
        </w:tabs>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A804BE" w:rsidRPr="00562070">
        <w:rPr>
          <w:rFonts w:ascii="Times New Roman" w:eastAsia="Times New Roman" w:hAnsi="Times New Roman" w:cs="Times New Roman"/>
          <w:sz w:val="24"/>
          <w:szCs w:val="24"/>
          <w:lang w:eastAsia="en-GB"/>
        </w:rPr>
        <w:t>O</w:t>
      </w:r>
      <w:r w:rsidR="00706A86" w:rsidRPr="00562070">
        <w:rPr>
          <w:rFonts w:ascii="Times New Roman" w:eastAsia="Times New Roman" w:hAnsi="Times New Roman" w:cs="Times New Roman"/>
          <w:sz w:val="24"/>
          <w:szCs w:val="24"/>
          <w:lang w:eastAsia="en-GB"/>
        </w:rPr>
        <w:t>n return to the UK</w:t>
      </w:r>
      <w:r w:rsidR="00F87CC0">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w:t>
      </w:r>
      <w:r w:rsidR="007C0EA2" w:rsidRPr="00562070">
        <w:rPr>
          <w:rFonts w:ascii="Times New Roman" w:eastAsia="Times New Roman" w:hAnsi="Times New Roman" w:cs="Times New Roman"/>
          <w:sz w:val="24"/>
          <w:szCs w:val="24"/>
          <w:lang w:eastAsia="en-GB"/>
        </w:rPr>
        <w:t>students articulate their</w:t>
      </w:r>
      <w:r w:rsidR="00A804BE" w:rsidRPr="00562070">
        <w:rPr>
          <w:rFonts w:ascii="Times New Roman" w:eastAsia="Times New Roman" w:hAnsi="Times New Roman" w:cs="Times New Roman"/>
          <w:sz w:val="24"/>
          <w:szCs w:val="24"/>
          <w:lang w:eastAsia="en-GB"/>
        </w:rPr>
        <w:t xml:space="preserve"> ongoing responsibility </w:t>
      </w:r>
      <w:r w:rsidR="00706A86" w:rsidRPr="00562070">
        <w:rPr>
          <w:rFonts w:ascii="Times New Roman" w:eastAsia="Times New Roman" w:hAnsi="Times New Roman" w:cs="Times New Roman"/>
          <w:sz w:val="24"/>
          <w:szCs w:val="24"/>
          <w:lang w:eastAsia="en-GB"/>
        </w:rPr>
        <w:t>to improv</w:t>
      </w:r>
      <w:r w:rsidR="00F87CC0">
        <w:rPr>
          <w:rFonts w:ascii="Times New Roman" w:eastAsia="Times New Roman" w:hAnsi="Times New Roman" w:cs="Times New Roman"/>
          <w:sz w:val="24"/>
          <w:szCs w:val="24"/>
          <w:lang w:eastAsia="en-GB"/>
        </w:rPr>
        <w:t>ing</w:t>
      </w:r>
      <w:r w:rsidR="00706A86" w:rsidRPr="00562070">
        <w:rPr>
          <w:rFonts w:ascii="Times New Roman" w:eastAsia="Times New Roman" w:hAnsi="Times New Roman" w:cs="Times New Roman"/>
          <w:sz w:val="24"/>
          <w:szCs w:val="24"/>
          <w:lang w:eastAsia="en-GB"/>
        </w:rPr>
        <w:t xml:space="preserve"> the wellbeing of people in other countries, such as through buying fair trade products. It is </w:t>
      </w:r>
      <w:r w:rsidR="007C0EA2" w:rsidRPr="00562070">
        <w:rPr>
          <w:rFonts w:ascii="Times New Roman" w:eastAsia="Times New Roman" w:hAnsi="Times New Roman" w:cs="Times New Roman"/>
          <w:sz w:val="24"/>
          <w:szCs w:val="24"/>
          <w:lang w:eastAsia="en-GB"/>
        </w:rPr>
        <w:t>common for</w:t>
      </w:r>
      <w:r w:rsidR="00706A86" w:rsidRPr="00562070">
        <w:rPr>
          <w:rFonts w:ascii="Times New Roman" w:eastAsia="Times New Roman" w:hAnsi="Times New Roman" w:cs="Times New Roman"/>
          <w:sz w:val="24"/>
          <w:szCs w:val="24"/>
          <w:lang w:eastAsia="en-GB"/>
        </w:rPr>
        <w:t xml:space="preserve"> ISL </w:t>
      </w:r>
      <w:r w:rsidR="007C0EA2" w:rsidRPr="00562070">
        <w:rPr>
          <w:rFonts w:ascii="Times New Roman" w:eastAsia="Times New Roman" w:hAnsi="Times New Roman" w:cs="Times New Roman"/>
          <w:sz w:val="24"/>
          <w:szCs w:val="24"/>
          <w:lang w:eastAsia="en-GB"/>
        </w:rPr>
        <w:t>participant</w:t>
      </w:r>
      <w:r w:rsidR="006C35D3">
        <w:rPr>
          <w:rFonts w:ascii="Times New Roman" w:eastAsia="Times New Roman" w:hAnsi="Times New Roman" w:cs="Times New Roman"/>
          <w:sz w:val="24"/>
          <w:szCs w:val="24"/>
          <w:lang w:eastAsia="en-GB"/>
        </w:rPr>
        <w:t>s</w:t>
      </w:r>
      <w:r w:rsidR="007C0EA2" w:rsidRPr="00562070">
        <w:rPr>
          <w:rFonts w:ascii="Times New Roman" w:eastAsia="Times New Roman" w:hAnsi="Times New Roman" w:cs="Times New Roman"/>
          <w:sz w:val="24"/>
          <w:szCs w:val="24"/>
          <w:lang w:eastAsia="en-GB"/>
        </w:rPr>
        <w:t xml:space="preserve"> to feel disempowered upon project completion:</w:t>
      </w:r>
      <w:r w:rsidR="00706A86" w:rsidRPr="00562070">
        <w:rPr>
          <w:rFonts w:ascii="Times New Roman" w:eastAsia="Times New Roman" w:hAnsi="Times New Roman" w:cs="Times New Roman"/>
          <w:sz w:val="24"/>
          <w:szCs w:val="24"/>
          <w:lang w:eastAsia="en-GB"/>
        </w:rPr>
        <w:t xml:space="preserve"> despite a desire to act further to alleviate poverty and challenge social injustice</w:t>
      </w:r>
      <w:r w:rsidR="00F87CC0">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they feel unable to do so. Ca</w:t>
      </w:r>
      <w:r w:rsidR="007C0EA2" w:rsidRPr="00562070">
        <w:rPr>
          <w:rFonts w:ascii="Times New Roman" w:eastAsia="Times New Roman" w:hAnsi="Times New Roman" w:cs="Times New Roman"/>
          <w:sz w:val="24"/>
          <w:szCs w:val="24"/>
          <w:lang w:eastAsia="en-GB"/>
        </w:rPr>
        <w:t xml:space="preserve">th articulates this paralysis as she </w:t>
      </w:r>
      <w:r w:rsidR="00706A86" w:rsidRPr="00562070">
        <w:rPr>
          <w:rFonts w:ascii="Times New Roman" w:eastAsia="Times New Roman" w:hAnsi="Times New Roman" w:cs="Times New Roman"/>
          <w:sz w:val="24"/>
          <w:szCs w:val="24"/>
          <w:lang w:eastAsia="en-GB"/>
        </w:rPr>
        <w:t>struggle</w:t>
      </w:r>
      <w:r w:rsidR="007C0EA2" w:rsidRPr="00562070">
        <w:rPr>
          <w:rFonts w:ascii="Times New Roman" w:eastAsia="Times New Roman" w:hAnsi="Times New Roman" w:cs="Times New Roman"/>
          <w:sz w:val="24"/>
          <w:szCs w:val="24"/>
          <w:lang w:eastAsia="en-GB"/>
        </w:rPr>
        <w:t>d</w:t>
      </w:r>
      <w:r w:rsidR="00706A86" w:rsidRPr="00562070">
        <w:rPr>
          <w:rFonts w:ascii="Times New Roman" w:eastAsia="Times New Roman" w:hAnsi="Times New Roman" w:cs="Times New Roman"/>
          <w:sz w:val="24"/>
          <w:szCs w:val="24"/>
          <w:lang w:eastAsia="en-GB"/>
        </w:rPr>
        <w:t xml:space="preserve"> to identify actions </w:t>
      </w:r>
      <w:r w:rsidR="007C0EA2" w:rsidRPr="00562070">
        <w:rPr>
          <w:rFonts w:ascii="Times New Roman" w:eastAsia="Times New Roman" w:hAnsi="Times New Roman" w:cs="Times New Roman"/>
          <w:sz w:val="24"/>
          <w:szCs w:val="24"/>
          <w:lang w:eastAsia="en-GB"/>
        </w:rPr>
        <w:t>she could</w:t>
      </w:r>
      <w:r w:rsidR="00706A86" w:rsidRPr="00562070">
        <w:rPr>
          <w:rFonts w:ascii="Times New Roman" w:eastAsia="Times New Roman" w:hAnsi="Times New Roman" w:cs="Times New Roman"/>
          <w:sz w:val="24"/>
          <w:szCs w:val="24"/>
          <w:lang w:eastAsia="en-GB"/>
        </w:rPr>
        <w:t xml:space="preserve"> take:</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 wanted to do so much more for the children out there but it was </w:t>
      </w:r>
      <w:proofErr w:type="spellStart"/>
      <w:r w:rsidRPr="00562070">
        <w:rPr>
          <w:rFonts w:ascii="Times New Roman" w:eastAsia="Times New Roman" w:hAnsi="Times New Roman" w:cs="Times New Roman"/>
          <w:sz w:val="24"/>
          <w:szCs w:val="24"/>
          <w:lang w:eastAsia="en-GB"/>
        </w:rPr>
        <w:t>heartbreaking</w:t>
      </w:r>
      <w:proofErr w:type="spellEnd"/>
      <w:r w:rsidRPr="00562070">
        <w:rPr>
          <w:rFonts w:ascii="Times New Roman" w:eastAsia="Times New Roman" w:hAnsi="Times New Roman" w:cs="Times New Roman"/>
          <w:sz w:val="24"/>
          <w:szCs w:val="24"/>
          <w:lang w:eastAsia="en-GB"/>
        </w:rPr>
        <w:t xml:space="preserve"> knowing the fact that you couldn’t d</w:t>
      </w:r>
      <w:r w:rsidR="002533E2" w:rsidRPr="00562070">
        <w:rPr>
          <w:rFonts w:ascii="Times New Roman" w:eastAsia="Times New Roman" w:hAnsi="Times New Roman" w:cs="Times New Roman"/>
          <w:sz w:val="24"/>
          <w:szCs w:val="24"/>
          <w:lang w:eastAsia="en-GB"/>
        </w:rPr>
        <w:t xml:space="preserve">o that, it was just impossible. [Cath </w:t>
      </w:r>
      <w:r w:rsidRPr="00562070">
        <w:rPr>
          <w:rFonts w:ascii="Times New Roman" w:eastAsia="Times New Roman" w:hAnsi="Times New Roman" w:cs="Times New Roman"/>
          <w:sz w:val="24"/>
          <w:szCs w:val="24"/>
          <w:lang w:eastAsia="en-GB"/>
        </w:rPr>
        <w:t>P2 GI3]</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6C1302">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hAnsi="Times New Roman" w:cs="Times New Roman"/>
          <w:sz w:val="24"/>
          <w:szCs w:val="24"/>
        </w:rPr>
        <w:t>Students experience feelings of guilt and frustration when they conclude that they are un</w:t>
      </w:r>
      <w:r w:rsidRPr="00562070">
        <w:rPr>
          <w:rFonts w:ascii="Times New Roman" w:eastAsia="Times New Roman" w:hAnsi="Times New Roman" w:cs="Times New Roman"/>
          <w:sz w:val="24"/>
          <w:szCs w:val="24"/>
          <w:lang w:eastAsia="en-GB"/>
        </w:rPr>
        <w:t>able to make a difference</w:t>
      </w:r>
      <w:r w:rsidR="008F2897">
        <w:rPr>
          <w:rFonts w:ascii="Times New Roman" w:eastAsia="Times New Roman" w:hAnsi="Times New Roman" w:cs="Times New Roman"/>
          <w:sz w:val="24"/>
          <w:szCs w:val="24"/>
          <w:lang w:eastAsia="en-GB"/>
        </w:rPr>
        <w:t>.</w:t>
      </w:r>
      <w:r w:rsidR="00D42732">
        <w:rPr>
          <w:rFonts w:ascii="Times New Roman" w:eastAsia="Times New Roman" w:hAnsi="Times New Roman" w:cs="Times New Roman"/>
          <w:sz w:val="24"/>
          <w:szCs w:val="24"/>
          <w:lang w:eastAsia="en-GB"/>
        </w:rPr>
        <w:t xml:space="preserve"> They</w:t>
      </w:r>
      <w:r w:rsidR="008F2897">
        <w:rPr>
          <w:rFonts w:ascii="Times New Roman" w:eastAsia="Times New Roman" w:hAnsi="Times New Roman" w:cs="Times New Roman"/>
          <w:sz w:val="24"/>
          <w:szCs w:val="24"/>
          <w:lang w:eastAsia="en-GB"/>
        </w:rPr>
        <w:t xml:space="preserve"> often</w:t>
      </w:r>
      <w:r w:rsidRPr="00562070">
        <w:rPr>
          <w:rFonts w:ascii="Times New Roman" w:eastAsia="Times New Roman" w:hAnsi="Times New Roman" w:cs="Times New Roman"/>
          <w:sz w:val="24"/>
          <w:szCs w:val="24"/>
          <w:lang w:eastAsia="en-GB"/>
        </w:rPr>
        <w:t xml:space="preserve"> equate acting upon </w:t>
      </w:r>
      <w:r w:rsidR="008F2897">
        <w:rPr>
          <w:rFonts w:ascii="Times New Roman" w:eastAsia="Times New Roman" w:hAnsi="Times New Roman" w:cs="Times New Roman"/>
          <w:sz w:val="24"/>
          <w:szCs w:val="24"/>
          <w:lang w:eastAsia="en-GB"/>
        </w:rPr>
        <w:t>their</w:t>
      </w:r>
      <w:r w:rsidRPr="00562070">
        <w:rPr>
          <w:rFonts w:ascii="Times New Roman" w:eastAsia="Times New Roman" w:hAnsi="Times New Roman" w:cs="Times New Roman"/>
          <w:sz w:val="24"/>
          <w:szCs w:val="24"/>
          <w:lang w:eastAsia="en-GB"/>
        </w:rPr>
        <w:t xml:space="preserve"> experience overseas with offering financial support. </w:t>
      </w:r>
      <w:r w:rsidR="008F2897" w:rsidRPr="00562070">
        <w:rPr>
          <w:rFonts w:ascii="Times New Roman" w:eastAsia="Times New Roman" w:hAnsi="Times New Roman" w:cs="Times New Roman"/>
          <w:sz w:val="24"/>
          <w:szCs w:val="24"/>
          <w:lang w:eastAsia="en-GB"/>
        </w:rPr>
        <w:t xml:space="preserve">This demonstrates a failure to understand approaches to tackling </w:t>
      </w:r>
      <w:r w:rsidR="008F2897" w:rsidRPr="00562070">
        <w:rPr>
          <w:rFonts w:ascii="Times New Roman" w:eastAsia="Times New Roman" w:hAnsi="Times New Roman" w:cs="Times New Roman"/>
          <w:sz w:val="24"/>
          <w:szCs w:val="24"/>
          <w:lang w:eastAsia="en-GB"/>
        </w:rPr>
        <w:lastRenderedPageBreak/>
        <w:t>poverty other than those that reinforce neo-colonial stereotype</w:t>
      </w:r>
      <w:r w:rsidR="00F87CC0">
        <w:rPr>
          <w:rFonts w:ascii="Times New Roman" w:eastAsia="Times New Roman" w:hAnsi="Times New Roman" w:cs="Times New Roman"/>
          <w:sz w:val="24"/>
          <w:szCs w:val="24"/>
          <w:lang w:eastAsia="en-GB"/>
        </w:rPr>
        <w:t>s</w:t>
      </w:r>
      <w:r w:rsidR="008F2897" w:rsidRPr="00562070">
        <w:rPr>
          <w:rFonts w:ascii="Times New Roman" w:eastAsia="Times New Roman" w:hAnsi="Times New Roman" w:cs="Times New Roman"/>
          <w:sz w:val="24"/>
          <w:szCs w:val="24"/>
          <w:lang w:eastAsia="en-GB"/>
        </w:rPr>
        <w:t xml:space="preserve"> of the south as needy and passive. </w:t>
      </w:r>
      <w:r w:rsidRPr="00562070">
        <w:rPr>
          <w:rFonts w:ascii="Times New Roman" w:eastAsia="Times New Roman" w:hAnsi="Times New Roman" w:cs="Times New Roman"/>
          <w:sz w:val="24"/>
          <w:szCs w:val="24"/>
          <w:lang w:eastAsia="en-GB"/>
        </w:rPr>
        <w:t>This implies an inability to recognise the importance of adopting virtuous dispositions and living a critical life as suggested by the findings of this study. Certainly, students rarely articulate an understanding that their own cosmopolitan learning is an important feature of approaches to tackle injustice. This is a view of justice grounded in character and relationships</w:t>
      </w:r>
      <w:r w:rsidR="00F87CC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where justice requires the acquisition and practice of the dispositions illustrated by this study.  </w:t>
      </w:r>
    </w:p>
    <w:p w:rsidR="00706A86" w:rsidRPr="00562070" w:rsidRDefault="00706A86" w:rsidP="00F75DBE">
      <w:pPr>
        <w:spacing w:after="0" w:line="480" w:lineRule="auto"/>
        <w:jc w:val="both"/>
        <w:rPr>
          <w:rFonts w:ascii="Times New Roman" w:hAnsi="Times New Roman" w:cs="Times New Roman"/>
          <w:b/>
          <w:sz w:val="24"/>
          <w:szCs w:val="24"/>
        </w:rPr>
      </w:pPr>
    </w:p>
    <w:p w:rsidR="00706A86" w:rsidRPr="00562070" w:rsidRDefault="00571FA0"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 xml:space="preserve">Becoming </w:t>
      </w:r>
      <w:r w:rsidR="0018464E">
        <w:rPr>
          <w:rFonts w:ascii="Times New Roman" w:eastAsia="Times New Roman" w:hAnsi="Times New Roman" w:cs="Times New Roman"/>
          <w:b/>
          <w:sz w:val="24"/>
          <w:szCs w:val="24"/>
          <w:lang w:eastAsia="en-GB"/>
        </w:rPr>
        <w:t>O</w:t>
      </w:r>
      <w:r w:rsidRPr="00562070">
        <w:rPr>
          <w:rFonts w:ascii="Times New Roman" w:eastAsia="Times New Roman" w:hAnsi="Times New Roman" w:cs="Times New Roman"/>
          <w:b/>
          <w:sz w:val="24"/>
          <w:szCs w:val="24"/>
          <w:lang w:eastAsia="en-GB"/>
        </w:rPr>
        <w:t xml:space="preserve">ther-wise: </w:t>
      </w:r>
      <w:r w:rsidR="00845C78" w:rsidRPr="00562070">
        <w:rPr>
          <w:rFonts w:ascii="Times New Roman" w:eastAsia="Times New Roman" w:hAnsi="Times New Roman" w:cs="Times New Roman"/>
          <w:b/>
          <w:sz w:val="24"/>
          <w:szCs w:val="24"/>
          <w:lang w:eastAsia="en-GB"/>
        </w:rPr>
        <w:t xml:space="preserve">Conditions </w:t>
      </w:r>
    </w:p>
    <w:p w:rsidR="00706A86" w:rsidRPr="00562070" w:rsidRDefault="00706A86" w:rsidP="00F75DBE">
      <w:pPr>
        <w:spacing w:after="0" w:line="480" w:lineRule="auto"/>
        <w:ind w:firstLine="720"/>
        <w:jc w:val="both"/>
        <w:rPr>
          <w:rFonts w:ascii="Times New Roman" w:eastAsia="Times New Roman" w:hAnsi="Times New Roman" w:cs="Times New Roman"/>
          <w:sz w:val="24"/>
          <w:szCs w:val="24"/>
          <w:lang w:eastAsia="en-GB"/>
        </w:rPr>
      </w:pPr>
    </w:p>
    <w:p w:rsidR="00706A86" w:rsidRPr="0018464E" w:rsidRDefault="0018464E" w:rsidP="0018464E">
      <w:pPr>
        <w:tabs>
          <w:tab w:val="left" w:pos="7560"/>
        </w:tabs>
        <w:spacing w:after="0" w:line="480" w:lineRule="auto"/>
        <w:ind w:firstLine="720"/>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Openness with the other. </w:t>
      </w:r>
      <w:r w:rsidR="00706A86" w:rsidRPr="00562070">
        <w:rPr>
          <w:rFonts w:ascii="Times New Roman" w:eastAsia="Times New Roman" w:hAnsi="Times New Roman" w:cs="Times New Roman"/>
          <w:sz w:val="24"/>
          <w:szCs w:val="24"/>
          <w:lang w:eastAsia="en-GB"/>
        </w:rPr>
        <w:t>The condition for becoming other-wise of ‘openness with the other’ includes receptivity to other cultures and approaches to educational policy and practice. Students must immerse themselves in this different context</w:t>
      </w:r>
      <w:r w:rsidR="00F87CC0">
        <w:rPr>
          <w:rFonts w:ascii="Times New Roman" w:eastAsia="Times New Roman" w:hAnsi="Times New Roman" w:cs="Times New Roman"/>
          <w:sz w:val="24"/>
          <w:szCs w:val="24"/>
          <w:lang w:eastAsia="en-GB"/>
        </w:rPr>
        <w:t>,</w:t>
      </w:r>
      <w:r w:rsidR="00706A86" w:rsidRPr="00562070">
        <w:rPr>
          <w:rFonts w:ascii="Times New Roman" w:eastAsia="Times New Roman" w:hAnsi="Times New Roman" w:cs="Times New Roman"/>
          <w:sz w:val="24"/>
          <w:szCs w:val="24"/>
          <w:lang w:eastAsia="en-GB"/>
        </w:rPr>
        <w:t xml:space="preserve"> for example through interaction with indigenous people beyond the formal </w:t>
      </w:r>
      <w:r w:rsidR="000070A7" w:rsidRPr="00562070">
        <w:rPr>
          <w:rFonts w:ascii="Times New Roman" w:eastAsia="Times New Roman" w:hAnsi="Times New Roman" w:cs="Times New Roman"/>
          <w:sz w:val="24"/>
          <w:szCs w:val="24"/>
          <w:lang w:eastAsia="en-GB"/>
        </w:rPr>
        <w:t xml:space="preserve">site of service. </w:t>
      </w:r>
      <w:r w:rsidR="00D42732" w:rsidRPr="00562070">
        <w:rPr>
          <w:rFonts w:ascii="Times New Roman" w:eastAsia="Times New Roman" w:hAnsi="Times New Roman" w:cs="Times New Roman"/>
          <w:sz w:val="24"/>
          <w:szCs w:val="24"/>
          <w:lang w:eastAsia="en-GB"/>
        </w:rPr>
        <w:t xml:space="preserve">Practitioners must be cognisant </w:t>
      </w:r>
      <w:r w:rsidR="00D42732">
        <w:rPr>
          <w:rFonts w:ascii="Times New Roman" w:eastAsia="Times New Roman" w:hAnsi="Times New Roman" w:cs="Times New Roman"/>
          <w:sz w:val="24"/>
          <w:szCs w:val="24"/>
          <w:lang w:eastAsia="en-GB"/>
        </w:rPr>
        <w:t xml:space="preserve">that </w:t>
      </w:r>
      <w:r w:rsidR="00706A86" w:rsidRPr="00562070">
        <w:rPr>
          <w:rFonts w:ascii="Times New Roman" w:eastAsia="Times New Roman" w:hAnsi="Times New Roman" w:cs="Times New Roman"/>
          <w:sz w:val="24"/>
          <w:szCs w:val="24"/>
          <w:lang w:eastAsia="en-GB"/>
        </w:rPr>
        <w:t>hospitality towards others and critical understanding of the forces of globalisation often develop from and through overseas experience</w:t>
      </w:r>
      <w:r w:rsidR="00D42732">
        <w:rPr>
          <w:rFonts w:ascii="Times New Roman" w:eastAsia="Times New Roman" w:hAnsi="Times New Roman" w:cs="Times New Roman"/>
          <w:sz w:val="24"/>
          <w:szCs w:val="24"/>
          <w:lang w:eastAsia="en-GB"/>
        </w:rPr>
        <w:t xml:space="preserve">, limiting </w:t>
      </w:r>
      <w:r w:rsidR="00706A86" w:rsidRPr="00562070">
        <w:rPr>
          <w:rFonts w:ascii="Times New Roman" w:eastAsia="Times New Roman" w:hAnsi="Times New Roman" w:cs="Times New Roman"/>
          <w:sz w:val="24"/>
          <w:szCs w:val="24"/>
          <w:lang w:eastAsia="en-GB"/>
        </w:rPr>
        <w:t>the impact of a programme of pre</w:t>
      </w:r>
      <w:r w:rsidR="000070A7" w:rsidRPr="00562070">
        <w:rPr>
          <w:rFonts w:ascii="Times New Roman" w:eastAsia="Times New Roman" w:hAnsi="Times New Roman" w:cs="Times New Roman"/>
          <w:sz w:val="24"/>
          <w:szCs w:val="24"/>
          <w:lang w:eastAsia="en-GB"/>
        </w:rPr>
        <w:t xml:space="preserve">paration for ISL.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18464E" w:rsidRDefault="00706A86" w:rsidP="0018464E">
      <w:pPr>
        <w:spacing w:after="0" w:line="480" w:lineRule="auto"/>
        <w:ind w:firstLine="720"/>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Capacity to critically reflect</w:t>
      </w:r>
      <w:r w:rsidR="0018464E">
        <w:rPr>
          <w:rFonts w:ascii="Times New Roman" w:eastAsia="Times New Roman" w:hAnsi="Times New Roman" w:cs="Times New Roman"/>
          <w:b/>
          <w:sz w:val="24"/>
          <w:szCs w:val="24"/>
          <w:lang w:eastAsia="en-GB"/>
        </w:rPr>
        <w:t xml:space="preserve">. </w:t>
      </w:r>
      <w:r w:rsidRPr="00562070">
        <w:rPr>
          <w:rFonts w:ascii="Times New Roman" w:eastAsia="Times New Roman" w:hAnsi="Times New Roman" w:cs="Times New Roman"/>
          <w:sz w:val="24"/>
          <w:szCs w:val="24"/>
          <w:lang w:eastAsia="en-GB"/>
        </w:rPr>
        <w:t xml:space="preserve">The </w:t>
      </w:r>
      <w:r w:rsidR="000070A7" w:rsidRPr="00562070">
        <w:rPr>
          <w:rFonts w:ascii="Times New Roman" w:eastAsia="Times New Roman" w:hAnsi="Times New Roman" w:cs="Times New Roman"/>
          <w:sz w:val="24"/>
          <w:szCs w:val="24"/>
          <w:lang w:eastAsia="en-GB"/>
        </w:rPr>
        <w:t>potential for exposure to a</w:t>
      </w:r>
      <w:r w:rsidRPr="00562070">
        <w:rPr>
          <w:rFonts w:ascii="Times New Roman" w:eastAsia="Times New Roman" w:hAnsi="Times New Roman" w:cs="Times New Roman"/>
          <w:sz w:val="24"/>
          <w:szCs w:val="24"/>
          <w:lang w:eastAsia="en-GB"/>
        </w:rPr>
        <w:t xml:space="preserve"> contrasting socio-economic and cultural context </w:t>
      </w:r>
      <w:r w:rsidR="000070A7" w:rsidRPr="00562070">
        <w:rPr>
          <w:rFonts w:ascii="Times New Roman" w:eastAsia="Times New Roman" w:hAnsi="Times New Roman" w:cs="Times New Roman"/>
          <w:sz w:val="24"/>
          <w:szCs w:val="24"/>
          <w:lang w:eastAsia="en-GB"/>
        </w:rPr>
        <w:t>to</w:t>
      </w:r>
      <w:r w:rsidRPr="00562070">
        <w:rPr>
          <w:rFonts w:ascii="Times New Roman" w:eastAsia="Times New Roman" w:hAnsi="Times New Roman" w:cs="Times New Roman"/>
          <w:sz w:val="24"/>
          <w:szCs w:val="24"/>
          <w:lang w:eastAsia="en-GB"/>
        </w:rPr>
        <w:t xml:space="preserve"> disrupt the</w:t>
      </w:r>
      <w:r w:rsidR="000070A7" w:rsidRPr="00562070">
        <w:rPr>
          <w:rFonts w:ascii="Times New Roman" w:eastAsia="Times New Roman" w:hAnsi="Times New Roman" w:cs="Times New Roman"/>
          <w:sz w:val="24"/>
          <w:szCs w:val="24"/>
          <w:lang w:eastAsia="en-GB"/>
        </w:rPr>
        <w:t xml:space="preserve"> worldview of ISL participants </w:t>
      </w:r>
      <w:r w:rsidRPr="00562070">
        <w:rPr>
          <w:rFonts w:ascii="Times New Roman" w:eastAsia="Times New Roman" w:hAnsi="Times New Roman" w:cs="Times New Roman"/>
          <w:sz w:val="24"/>
          <w:szCs w:val="24"/>
          <w:lang w:eastAsia="en-GB"/>
        </w:rPr>
        <w:t xml:space="preserve">is </w:t>
      </w:r>
      <w:r w:rsidR="00D967D0" w:rsidRPr="00562070">
        <w:rPr>
          <w:rFonts w:ascii="Times New Roman" w:eastAsia="Times New Roman" w:hAnsi="Times New Roman" w:cs="Times New Roman"/>
          <w:sz w:val="24"/>
          <w:szCs w:val="24"/>
          <w:lang w:eastAsia="en-GB"/>
        </w:rPr>
        <w:t xml:space="preserve">also </w:t>
      </w:r>
      <w:r w:rsidRPr="00562070">
        <w:rPr>
          <w:rFonts w:ascii="Times New Roman" w:eastAsia="Times New Roman" w:hAnsi="Times New Roman" w:cs="Times New Roman"/>
          <w:sz w:val="24"/>
          <w:szCs w:val="24"/>
          <w:lang w:eastAsia="en-GB"/>
        </w:rPr>
        <w:t>dependent upon the capacity of students to reflect both critically and ethically upon their experiences, their own assumptions</w:t>
      </w:r>
      <w:r w:rsidR="00F87CC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and those of others. This study suggests that students are inclined to validate their experiences by drawing on assum</w:t>
      </w:r>
      <w:r w:rsidR="000070A7" w:rsidRPr="00562070">
        <w:rPr>
          <w:rFonts w:ascii="Times New Roman" w:eastAsia="Times New Roman" w:hAnsi="Times New Roman" w:cs="Times New Roman"/>
          <w:sz w:val="24"/>
          <w:szCs w:val="24"/>
          <w:lang w:eastAsia="en-GB"/>
        </w:rPr>
        <w:t>ptions which they already hold</w:t>
      </w:r>
      <w:r w:rsidR="00FA040E">
        <w:rPr>
          <w:rFonts w:ascii="Times New Roman" w:eastAsia="Times New Roman" w:hAnsi="Times New Roman" w:cs="Times New Roman"/>
          <w:sz w:val="24"/>
          <w:szCs w:val="24"/>
          <w:lang w:eastAsia="en-GB"/>
        </w:rPr>
        <w:t>,</w:t>
      </w:r>
      <w:r w:rsidR="000070A7"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as demonstrated by Andrea’s assumption about roadside sellers in India.</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lastRenderedPageBreak/>
        <w:t xml:space="preserve">Exposing and overturning student generalisations relating to ‘the other’ is particularly problematic. </w:t>
      </w:r>
      <w:r w:rsidR="00D42732">
        <w:rPr>
          <w:rFonts w:ascii="Times New Roman" w:eastAsia="Times New Roman" w:hAnsi="Times New Roman" w:cs="Times New Roman"/>
          <w:sz w:val="24"/>
          <w:szCs w:val="24"/>
          <w:lang w:eastAsia="en-GB"/>
        </w:rPr>
        <w:t>Students often</w:t>
      </w:r>
      <w:r w:rsidRPr="00562070">
        <w:rPr>
          <w:rFonts w:ascii="Times New Roman" w:eastAsia="Times New Roman" w:hAnsi="Times New Roman" w:cs="Times New Roman"/>
          <w:sz w:val="24"/>
          <w:szCs w:val="24"/>
          <w:lang w:eastAsia="en-GB"/>
        </w:rPr>
        <w:t xml:space="preserve"> replace one stereotype or incomplete perspective with another. For example</w:t>
      </w:r>
      <w:r w:rsidR="00FA040E">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 number of participants in this study refer to </w:t>
      </w:r>
      <w:r w:rsidR="00FA040E" w:rsidRPr="00562070">
        <w:rPr>
          <w:rFonts w:ascii="Times New Roman" w:eastAsia="Times New Roman" w:hAnsi="Times New Roman" w:cs="Times New Roman"/>
          <w:sz w:val="24"/>
          <w:szCs w:val="24"/>
          <w:lang w:eastAsia="en-GB"/>
        </w:rPr>
        <w:t xml:space="preserve">overseas </w:t>
      </w:r>
      <w:r w:rsidRPr="00562070">
        <w:rPr>
          <w:rFonts w:ascii="Times New Roman" w:eastAsia="Times New Roman" w:hAnsi="Times New Roman" w:cs="Times New Roman"/>
          <w:sz w:val="24"/>
          <w:szCs w:val="24"/>
          <w:lang w:eastAsia="en-GB"/>
        </w:rPr>
        <w:t>community members as being ‘poor but happy’. Having expected squalor and unhappiness</w:t>
      </w:r>
      <w:r w:rsidR="00F87CC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they come into contact with people who are materially poor but apparently satisfied and content. Students then fail to critically challenge this incomplete frame of reference. </w:t>
      </w:r>
      <w:r w:rsidR="00DD095A" w:rsidRPr="00562070">
        <w:rPr>
          <w:rFonts w:ascii="Times New Roman" w:eastAsia="Times New Roman" w:hAnsi="Times New Roman" w:cs="Times New Roman"/>
          <w:sz w:val="24"/>
          <w:szCs w:val="24"/>
          <w:lang w:eastAsia="en-GB"/>
        </w:rPr>
        <w:t>W</w:t>
      </w:r>
      <w:r w:rsidR="00D967D0" w:rsidRPr="00562070">
        <w:rPr>
          <w:rFonts w:ascii="Times New Roman" w:eastAsia="Times New Roman" w:hAnsi="Times New Roman" w:cs="Times New Roman"/>
          <w:sz w:val="24"/>
          <w:szCs w:val="24"/>
          <w:lang w:eastAsia="en-GB"/>
        </w:rPr>
        <w:t>ithout considerin</w:t>
      </w:r>
      <w:r w:rsidR="00DD095A" w:rsidRPr="00562070">
        <w:rPr>
          <w:rFonts w:ascii="Times New Roman" w:eastAsia="Times New Roman" w:hAnsi="Times New Roman" w:cs="Times New Roman"/>
          <w:sz w:val="24"/>
          <w:szCs w:val="24"/>
          <w:lang w:eastAsia="en-GB"/>
        </w:rPr>
        <w:t>g and evaluating evidence of wellbeing, secure livelihoods and</w:t>
      </w:r>
      <w:r w:rsidR="00D967D0" w:rsidRPr="00562070">
        <w:rPr>
          <w:rFonts w:ascii="Times New Roman" w:eastAsia="Times New Roman" w:hAnsi="Times New Roman" w:cs="Times New Roman"/>
          <w:sz w:val="24"/>
          <w:szCs w:val="24"/>
          <w:lang w:eastAsia="en-GB"/>
        </w:rPr>
        <w:t xml:space="preserve"> other capabilities required for human flourishing</w:t>
      </w:r>
      <w:r w:rsidR="00DD095A" w:rsidRPr="00562070">
        <w:rPr>
          <w:rFonts w:ascii="Times New Roman" w:eastAsia="Times New Roman" w:hAnsi="Times New Roman" w:cs="Times New Roman"/>
          <w:sz w:val="24"/>
          <w:szCs w:val="24"/>
          <w:lang w:eastAsia="en-GB"/>
        </w:rPr>
        <w:t>,</w:t>
      </w:r>
      <w:r w:rsidR="00D967D0" w:rsidRPr="00562070">
        <w:rPr>
          <w:rFonts w:ascii="Times New Roman" w:eastAsia="Times New Roman" w:hAnsi="Times New Roman" w:cs="Times New Roman"/>
          <w:sz w:val="24"/>
          <w:szCs w:val="24"/>
          <w:lang w:eastAsia="en-GB"/>
        </w:rPr>
        <w:t xml:space="preserve"> the ‘poor but happy’ stereotype simplifies a complex situation and may be used to justify maintaining the status quo. </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201920"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In a further example, </w:t>
      </w:r>
      <w:proofErr w:type="spellStart"/>
      <w:r w:rsidRPr="00562070">
        <w:rPr>
          <w:rFonts w:ascii="Times New Roman" w:eastAsia="Times New Roman" w:hAnsi="Times New Roman" w:cs="Times New Roman"/>
          <w:sz w:val="24"/>
          <w:szCs w:val="24"/>
          <w:lang w:eastAsia="en-GB"/>
        </w:rPr>
        <w:t>Rahima</w:t>
      </w:r>
      <w:proofErr w:type="spellEnd"/>
      <w:r w:rsidRPr="00562070">
        <w:rPr>
          <w:rFonts w:ascii="Times New Roman" w:eastAsia="Times New Roman" w:hAnsi="Times New Roman" w:cs="Times New Roman"/>
          <w:sz w:val="24"/>
          <w:szCs w:val="24"/>
          <w:lang w:eastAsia="en-GB"/>
        </w:rPr>
        <w:t xml:space="preserve"> perpetuates stereotypes regarding the other as she romanticises life in Malawi, describing it as ‘like going back in time’. </w:t>
      </w:r>
      <w:r w:rsidR="00D967D0" w:rsidRPr="00562070">
        <w:rPr>
          <w:rFonts w:ascii="Times New Roman" w:eastAsia="Times New Roman" w:hAnsi="Times New Roman" w:cs="Times New Roman"/>
          <w:sz w:val="24"/>
          <w:szCs w:val="24"/>
          <w:lang w:eastAsia="en-GB"/>
        </w:rPr>
        <w:t>This depiction moves beyond</w:t>
      </w:r>
      <w:r w:rsidRPr="00562070">
        <w:rPr>
          <w:rFonts w:ascii="Times New Roman" w:eastAsia="Times New Roman" w:hAnsi="Times New Roman" w:cs="Times New Roman"/>
          <w:sz w:val="24"/>
          <w:szCs w:val="24"/>
          <w:lang w:eastAsia="en-GB"/>
        </w:rPr>
        <w:t xml:space="preserve"> </w:t>
      </w:r>
      <w:r w:rsidR="00D967D0" w:rsidRPr="0056207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west </w:t>
      </w:r>
      <w:r w:rsidR="00D967D0" w:rsidRPr="00562070">
        <w:rPr>
          <w:rFonts w:ascii="Times New Roman" w:eastAsia="Times New Roman" w:hAnsi="Times New Roman" w:cs="Times New Roman"/>
          <w:sz w:val="24"/>
          <w:szCs w:val="24"/>
          <w:lang w:eastAsia="en-GB"/>
        </w:rPr>
        <w:t>is</w:t>
      </w:r>
      <w:r w:rsidRPr="00562070">
        <w:rPr>
          <w:rFonts w:ascii="Times New Roman" w:eastAsia="Times New Roman" w:hAnsi="Times New Roman" w:cs="Times New Roman"/>
          <w:sz w:val="24"/>
          <w:szCs w:val="24"/>
          <w:lang w:eastAsia="en-GB"/>
        </w:rPr>
        <w:t xml:space="preserve"> b</w:t>
      </w:r>
      <w:r w:rsidR="00D967D0" w:rsidRPr="00562070">
        <w:rPr>
          <w:rFonts w:ascii="Times New Roman" w:eastAsia="Times New Roman" w:hAnsi="Times New Roman" w:cs="Times New Roman"/>
          <w:sz w:val="24"/>
          <w:szCs w:val="24"/>
          <w:lang w:eastAsia="en-GB"/>
        </w:rPr>
        <w:t>est’ to idealise</w:t>
      </w:r>
      <w:r w:rsidRPr="00562070">
        <w:rPr>
          <w:rFonts w:ascii="Times New Roman" w:eastAsia="Times New Roman" w:hAnsi="Times New Roman" w:cs="Times New Roman"/>
          <w:sz w:val="24"/>
          <w:szCs w:val="24"/>
          <w:lang w:eastAsia="en-GB"/>
        </w:rPr>
        <w:t xml:space="preserve"> subsistence living</w:t>
      </w:r>
      <w:r w:rsidR="002533E2" w:rsidRPr="00562070">
        <w:rPr>
          <w:rFonts w:ascii="Times New Roman" w:eastAsia="Times New Roman" w:hAnsi="Times New Roman" w:cs="Times New Roman"/>
          <w:sz w:val="24"/>
          <w:szCs w:val="24"/>
          <w:lang w:eastAsia="en-GB"/>
        </w:rPr>
        <w:t xml:space="preserve"> and ‘picturesque’ rural life. </w:t>
      </w:r>
      <w:r w:rsidRPr="00562070">
        <w:rPr>
          <w:rFonts w:ascii="Times New Roman" w:eastAsia="Times New Roman" w:hAnsi="Times New Roman" w:cs="Times New Roman"/>
          <w:sz w:val="24"/>
          <w:szCs w:val="24"/>
          <w:lang w:eastAsia="en-GB"/>
        </w:rPr>
        <w:t xml:space="preserve">To avoid perpetuating stereotypes and generalisations, students must begin to balance differences and similarities between themselves and the other. </w:t>
      </w:r>
      <w:r w:rsidR="00DD095A" w:rsidRPr="00562070">
        <w:rPr>
          <w:rFonts w:ascii="Times New Roman" w:eastAsia="Times New Roman" w:hAnsi="Times New Roman" w:cs="Times New Roman"/>
          <w:sz w:val="24"/>
          <w:szCs w:val="24"/>
          <w:lang w:eastAsia="en-GB"/>
        </w:rPr>
        <w:t xml:space="preserve">They must acknowledge the diversity of lived experience </w:t>
      </w:r>
      <w:r w:rsidR="00201920" w:rsidRPr="00562070">
        <w:rPr>
          <w:rFonts w:ascii="Times New Roman" w:eastAsia="Times New Roman" w:hAnsi="Times New Roman" w:cs="Times New Roman"/>
          <w:sz w:val="24"/>
          <w:szCs w:val="24"/>
          <w:lang w:eastAsia="en-GB"/>
        </w:rPr>
        <w:t xml:space="preserve">of poverty </w:t>
      </w:r>
      <w:r w:rsidR="00DD095A" w:rsidRPr="00562070">
        <w:rPr>
          <w:rFonts w:ascii="Times New Roman" w:eastAsia="Times New Roman" w:hAnsi="Times New Roman" w:cs="Times New Roman"/>
          <w:sz w:val="24"/>
          <w:szCs w:val="24"/>
          <w:lang w:eastAsia="en-GB"/>
        </w:rPr>
        <w:t>both in the UK and overseas.</w:t>
      </w:r>
      <w:r w:rsidR="00201920" w:rsidRPr="00562070">
        <w:rPr>
          <w:rFonts w:ascii="Times New Roman" w:eastAsia="Times New Roman" w:hAnsi="Times New Roman" w:cs="Times New Roman"/>
          <w:sz w:val="24"/>
          <w:szCs w:val="24"/>
          <w:lang w:eastAsia="en-GB"/>
        </w:rPr>
        <w:t xml:space="preserve"> Vicky, however, described her arrival in Brazil:</w:t>
      </w:r>
    </w:p>
    <w:p w:rsidR="00201920" w:rsidRPr="00562070" w:rsidRDefault="00201920" w:rsidP="00F75DBE">
      <w:pPr>
        <w:spacing w:after="0" w:line="480" w:lineRule="auto"/>
        <w:jc w:val="both"/>
        <w:rPr>
          <w:rFonts w:ascii="Times New Roman" w:eastAsia="Times New Roman" w:hAnsi="Times New Roman" w:cs="Times New Roman"/>
          <w:sz w:val="24"/>
          <w:szCs w:val="24"/>
          <w:lang w:eastAsia="en-GB"/>
        </w:rPr>
      </w:pPr>
    </w:p>
    <w:p w:rsidR="00201920" w:rsidRPr="00562070" w:rsidRDefault="006C35D3" w:rsidP="00F75DBE">
      <w:pPr>
        <w:spacing w:after="0" w:line="480"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201920" w:rsidRPr="00562070">
        <w:rPr>
          <w:rFonts w:ascii="Times New Roman" w:eastAsia="Times New Roman" w:hAnsi="Times New Roman" w:cs="Times New Roman"/>
          <w:sz w:val="24"/>
          <w:szCs w:val="24"/>
          <w:lang w:eastAsia="en-GB"/>
        </w:rPr>
        <w:t xml:space="preserve">be prepared to be more shocked than you think that you will be because one of the biggest things for us was when we got off the plane in Rio […] you go from a plane that’s massive and completely materialistic and full of money to a place which is like ultimate poverty and really shocking and really </w:t>
      </w:r>
      <w:r w:rsidR="002533E2" w:rsidRPr="00562070">
        <w:rPr>
          <w:rFonts w:ascii="Times New Roman" w:eastAsia="Times New Roman" w:hAnsi="Times New Roman" w:cs="Times New Roman"/>
          <w:sz w:val="24"/>
          <w:szCs w:val="24"/>
          <w:lang w:eastAsia="en-GB"/>
        </w:rPr>
        <w:t xml:space="preserve">horrible, and really dangerous. [Vicky </w:t>
      </w:r>
      <w:r w:rsidR="00201920" w:rsidRPr="00562070">
        <w:rPr>
          <w:rFonts w:ascii="Times New Roman" w:eastAsia="Times New Roman" w:hAnsi="Times New Roman" w:cs="Times New Roman"/>
          <w:sz w:val="24"/>
          <w:szCs w:val="24"/>
          <w:lang w:eastAsia="en-GB"/>
        </w:rPr>
        <w:t>P2 GI4]</w:t>
      </w:r>
    </w:p>
    <w:p w:rsidR="00DD095A" w:rsidRPr="00562070" w:rsidRDefault="00DD095A" w:rsidP="00F75DBE">
      <w:pPr>
        <w:spacing w:after="0" w:line="480" w:lineRule="auto"/>
        <w:jc w:val="both"/>
        <w:rPr>
          <w:rFonts w:ascii="Times New Roman" w:eastAsia="Times New Roman" w:hAnsi="Times New Roman" w:cs="Times New Roman"/>
          <w:sz w:val="24"/>
          <w:szCs w:val="24"/>
          <w:lang w:eastAsia="en-GB"/>
        </w:rPr>
      </w:pPr>
    </w:p>
    <w:p w:rsidR="00201920" w:rsidRPr="00562070" w:rsidRDefault="00201920" w:rsidP="006C1302">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lastRenderedPageBreak/>
        <w:t>This account is testimony to the</w:t>
      </w:r>
      <w:r w:rsidR="00706A86" w:rsidRPr="00562070">
        <w:rPr>
          <w:rFonts w:ascii="Times New Roman" w:eastAsia="Times New Roman" w:hAnsi="Times New Roman" w:cs="Times New Roman"/>
          <w:sz w:val="24"/>
          <w:szCs w:val="24"/>
          <w:lang w:eastAsia="en-GB"/>
        </w:rPr>
        <w:t xml:space="preserve"> visceral nature of the ISL experience. The strong emotions and feelings that students experience during ISL provide a window into their consciousness and provide a rich starting point for critical self-reflection. </w:t>
      </w:r>
      <w:r w:rsidRPr="00562070">
        <w:rPr>
          <w:rFonts w:ascii="Times New Roman" w:eastAsia="Times New Roman" w:hAnsi="Times New Roman" w:cs="Times New Roman"/>
          <w:sz w:val="24"/>
          <w:szCs w:val="24"/>
          <w:lang w:eastAsia="en-GB"/>
        </w:rPr>
        <w:t>Students use various strategies to look beyond their initial observations and what is communicated to them. Lucy used her imagination and ability to empathise in order to see beyond the ‘poor, but happy’ generalisation:</w:t>
      </w:r>
    </w:p>
    <w:p w:rsidR="00201920" w:rsidRPr="00562070" w:rsidRDefault="00201920" w:rsidP="00F75DBE">
      <w:pPr>
        <w:spacing w:after="0" w:line="480" w:lineRule="auto"/>
        <w:jc w:val="both"/>
        <w:rPr>
          <w:rFonts w:ascii="Times New Roman" w:eastAsia="Times New Roman" w:hAnsi="Times New Roman" w:cs="Times New Roman"/>
          <w:sz w:val="24"/>
          <w:szCs w:val="24"/>
          <w:lang w:eastAsia="en-GB"/>
        </w:rPr>
      </w:pPr>
    </w:p>
    <w:p w:rsidR="00201920" w:rsidRPr="00562070" w:rsidRDefault="00201920"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It is likely there is something in the background, a lot of unpleasant things in their background... maybe it’s just seeing strangers, it makes them happy or whatever... they were able to put on that kind of fron</w:t>
      </w:r>
      <w:r w:rsidR="002533E2" w:rsidRPr="00562070">
        <w:rPr>
          <w:rFonts w:ascii="Times New Roman" w:eastAsia="Times New Roman" w:hAnsi="Times New Roman" w:cs="Times New Roman"/>
          <w:sz w:val="24"/>
          <w:szCs w:val="24"/>
          <w:lang w:eastAsia="en-GB"/>
        </w:rPr>
        <w:t xml:space="preserve">t... [Lucy </w:t>
      </w:r>
      <w:r w:rsidRPr="00562070">
        <w:rPr>
          <w:rFonts w:ascii="Times New Roman" w:eastAsia="Times New Roman" w:hAnsi="Times New Roman" w:cs="Times New Roman"/>
          <w:sz w:val="24"/>
          <w:szCs w:val="24"/>
          <w:lang w:eastAsia="en-GB"/>
        </w:rPr>
        <w:t>P1 I5]</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18464E">
      <w:pPr>
        <w:spacing w:after="0" w:line="480" w:lineRule="auto"/>
        <w:ind w:firstLine="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Students must navigate the physical, emotional and practical challenges of the overseas project before they can open themselves to the complexity of the socio-cultural context in which they find themselves. This reiterates the importance of virtues such as perseverance, tenacity and resilience.</w:t>
      </w:r>
    </w:p>
    <w:p w:rsidR="00706A86" w:rsidRPr="00562070" w:rsidRDefault="00706A86" w:rsidP="00F75DBE">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There were a couple of days that we just stayed in the house all day on our own. The tutors went off to the swearing in of a village head man, you know a cultural celebration. It wasn’t like we were traumatised by the whole experience but just found it difficu</w:t>
      </w:r>
      <w:r w:rsidR="00E12A45" w:rsidRPr="00562070">
        <w:rPr>
          <w:rFonts w:ascii="Times New Roman" w:eastAsia="Times New Roman" w:hAnsi="Times New Roman" w:cs="Times New Roman"/>
          <w:sz w:val="24"/>
          <w:szCs w:val="24"/>
          <w:lang w:eastAsia="en-GB"/>
        </w:rPr>
        <w:t xml:space="preserve">lt putting ourselves out there. </w:t>
      </w:r>
      <w:r w:rsidR="002533E2" w:rsidRPr="00562070">
        <w:rPr>
          <w:rFonts w:ascii="Times New Roman" w:eastAsia="Times New Roman" w:hAnsi="Times New Roman" w:cs="Times New Roman"/>
          <w:sz w:val="24"/>
          <w:szCs w:val="24"/>
          <w:lang w:eastAsia="en-GB"/>
        </w:rPr>
        <w:t xml:space="preserve">[Coleen </w:t>
      </w:r>
      <w:r w:rsidRPr="00562070">
        <w:rPr>
          <w:rFonts w:ascii="Times New Roman" w:eastAsia="Times New Roman" w:hAnsi="Times New Roman" w:cs="Times New Roman"/>
          <w:sz w:val="24"/>
          <w:szCs w:val="24"/>
          <w:lang w:eastAsia="en-GB"/>
        </w:rPr>
        <w:t>P2 GI2]</w:t>
      </w:r>
    </w:p>
    <w:p w:rsidR="006C1302" w:rsidRDefault="006C1302" w:rsidP="006C1302">
      <w:pPr>
        <w:spacing w:after="0" w:line="480" w:lineRule="auto"/>
        <w:jc w:val="both"/>
        <w:rPr>
          <w:rFonts w:ascii="Times New Roman" w:eastAsia="Times New Roman" w:hAnsi="Times New Roman" w:cs="Times New Roman"/>
          <w:sz w:val="24"/>
          <w:szCs w:val="24"/>
          <w:lang w:eastAsia="en-GB"/>
        </w:rPr>
      </w:pPr>
    </w:p>
    <w:p w:rsidR="00706A86" w:rsidRPr="00562070" w:rsidRDefault="00706A86" w:rsidP="006C1302">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A focus upon overcoming physical, practical and emotional challenges can serve to reinforce stereotypes and differences between ‘us’ and ‘them’ as students fail to become other-wise. Conceiving ISL as a vehicle for ‘self-discovery’ propagates a narrative that accentuates the differences between life in the UK and overseas. ISL must not be conceived as simply concerned with the student’s emergent identity and self-image. In becoming other-wise </w:t>
      </w:r>
      <w:r w:rsidRPr="00562070">
        <w:rPr>
          <w:rFonts w:ascii="Times New Roman" w:eastAsia="Times New Roman" w:hAnsi="Times New Roman" w:cs="Times New Roman"/>
          <w:sz w:val="24"/>
          <w:szCs w:val="24"/>
          <w:lang w:eastAsia="en-GB"/>
        </w:rPr>
        <w:lastRenderedPageBreak/>
        <w:t>students are challenged to come to a deeper understanding of their world and how they live within it</w:t>
      </w:r>
      <w:r w:rsidR="008F2897">
        <w:rPr>
          <w:rFonts w:ascii="Times New Roman" w:eastAsia="Times New Roman" w:hAnsi="Times New Roman" w:cs="Times New Roman"/>
          <w:sz w:val="24"/>
          <w:szCs w:val="24"/>
          <w:lang w:eastAsia="en-GB"/>
        </w:rPr>
        <w:t>, elevating</w:t>
      </w:r>
      <w:r w:rsidR="00D42732">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the importance of partnership to learning. </w:t>
      </w:r>
    </w:p>
    <w:p w:rsidR="00706A86" w:rsidRPr="00562070" w:rsidRDefault="00706A86" w:rsidP="00F75DBE">
      <w:pPr>
        <w:spacing w:after="0" w:line="480" w:lineRule="auto"/>
        <w:jc w:val="both"/>
        <w:rPr>
          <w:rFonts w:ascii="Times New Roman" w:eastAsia="Times New Roman" w:hAnsi="Times New Roman" w:cs="Times New Roman"/>
          <w:i/>
          <w:sz w:val="24"/>
          <w:szCs w:val="24"/>
          <w:lang w:eastAsia="en-GB"/>
        </w:rPr>
      </w:pPr>
    </w:p>
    <w:p w:rsidR="003779DC" w:rsidRPr="0018464E" w:rsidRDefault="00706A86" w:rsidP="0018464E">
      <w:pPr>
        <w:spacing w:after="0" w:line="480" w:lineRule="auto"/>
        <w:ind w:firstLine="720"/>
        <w:jc w:val="both"/>
        <w:rPr>
          <w:rFonts w:ascii="Times New Roman" w:eastAsia="Times New Roman" w:hAnsi="Times New Roman" w:cs="Times New Roman"/>
          <w:b/>
          <w:sz w:val="24"/>
          <w:szCs w:val="24"/>
          <w:lang w:eastAsia="en-GB"/>
        </w:rPr>
      </w:pPr>
      <w:r w:rsidRPr="0018464E">
        <w:rPr>
          <w:rFonts w:ascii="Times New Roman" w:eastAsia="Times New Roman" w:hAnsi="Times New Roman" w:cs="Times New Roman"/>
          <w:b/>
          <w:sz w:val="24"/>
          <w:szCs w:val="24"/>
          <w:lang w:eastAsia="en-GB"/>
        </w:rPr>
        <w:t>Connectivity with the other</w:t>
      </w:r>
      <w:r w:rsidR="0018464E">
        <w:rPr>
          <w:rFonts w:ascii="Times New Roman" w:eastAsia="Times New Roman" w:hAnsi="Times New Roman" w:cs="Times New Roman"/>
          <w:b/>
          <w:sz w:val="24"/>
          <w:szCs w:val="24"/>
          <w:lang w:eastAsia="en-GB"/>
        </w:rPr>
        <w:t xml:space="preserve">. </w:t>
      </w:r>
      <w:r w:rsidRPr="00562070">
        <w:rPr>
          <w:rFonts w:ascii="Times New Roman" w:eastAsia="Times New Roman" w:hAnsi="Times New Roman" w:cs="Times New Roman"/>
          <w:sz w:val="24"/>
          <w:szCs w:val="24"/>
          <w:lang w:eastAsia="en-GB"/>
        </w:rPr>
        <w:t>Through connecting with the other</w:t>
      </w:r>
      <w:r w:rsidR="003779DC" w:rsidRPr="0056207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students develop a more balanced and integrated perspective, for example regarding the nature of life in the UK. The attention of overseas partners to </w:t>
      </w:r>
      <w:r w:rsidR="003779DC" w:rsidRPr="00562070">
        <w:rPr>
          <w:rFonts w:ascii="Times New Roman" w:eastAsia="Times New Roman" w:hAnsi="Times New Roman" w:cs="Times New Roman"/>
          <w:sz w:val="24"/>
          <w:szCs w:val="24"/>
          <w:lang w:eastAsia="en-GB"/>
        </w:rPr>
        <w:t>their</w:t>
      </w:r>
      <w:r w:rsidRPr="00562070">
        <w:rPr>
          <w:rFonts w:ascii="Times New Roman" w:eastAsia="Times New Roman" w:hAnsi="Times New Roman" w:cs="Times New Roman"/>
          <w:sz w:val="24"/>
          <w:szCs w:val="24"/>
          <w:lang w:eastAsia="en-GB"/>
        </w:rPr>
        <w:t xml:space="preserve"> portrayal of life in the UK highlights the importance of students being able to critically reflect on issues</w:t>
      </w:r>
      <w:r w:rsidR="00F87CC0">
        <w:rPr>
          <w:rFonts w:ascii="Times New Roman" w:eastAsia="Times New Roman" w:hAnsi="Times New Roman" w:cs="Times New Roman"/>
          <w:sz w:val="24"/>
          <w:szCs w:val="24"/>
          <w:lang w:eastAsia="en-GB"/>
        </w:rPr>
        <w:t xml:space="preserve"> </w:t>
      </w:r>
      <w:r w:rsidR="00F87CC0" w:rsidRPr="00562070">
        <w:rPr>
          <w:rFonts w:ascii="Times New Roman" w:eastAsia="Times New Roman" w:hAnsi="Times New Roman" w:cs="Times New Roman"/>
          <w:sz w:val="24"/>
          <w:szCs w:val="24"/>
          <w:lang w:eastAsia="en-GB"/>
        </w:rPr>
        <w:t>in their own country</w:t>
      </w:r>
      <w:r w:rsidRPr="00562070">
        <w:rPr>
          <w:rFonts w:ascii="Times New Roman" w:eastAsia="Times New Roman" w:hAnsi="Times New Roman" w:cs="Times New Roman"/>
          <w:sz w:val="24"/>
          <w:szCs w:val="24"/>
          <w:lang w:eastAsia="en-GB"/>
        </w:rPr>
        <w:t>, such a</w:t>
      </w:r>
      <w:r w:rsidR="00F87CC0">
        <w:rPr>
          <w:rFonts w:ascii="Times New Roman" w:eastAsia="Times New Roman" w:hAnsi="Times New Roman" w:cs="Times New Roman"/>
          <w:sz w:val="24"/>
          <w:szCs w:val="24"/>
          <w:lang w:eastAsia="en-GB"/>
        </w:rPr>
        <w:t>s</w:t>
      </w:r>
      <w:r w:rsidRPr="00562070">
        <w:rPr>
          <w:rFonts w:ascii="Times New Roman" w:eastAsia="Times New Roman" w:hAnsi="Times New Roman" w:cs="Times New Roman"/>
          <w:sz w:val="24"/>
          <w:szCs w:val="24"/>
          <w:lang w:eastAsia="en-GB"/>
        </w:rPr>
        <w:t xml:space="preserve"> homelessness or ethics in public life</w:t>
      </w:r>
      <w:r w:rsidR="003779DC"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and their capacity to relate to pertinent issues in the country they were visiting. </w:t>
      </w:r>
      <w:r w:rsidR="003779DC" w:rsidRPr="00562070">
        <w:rPr>
          <w:rFonts w:ascii="Times New Roman" w:eastAsia="Times New Roman" w:hAnsi="Times New Roman" w:cs="Times New Roman"/>
          <w:sz w:val="24"/>
          <w:szCs w:val="24"/>
          <w:lang w:eastAsia="en-GB"/>
        </w:rPr>
        <w:t xml:space="preserve">It also illustrates how students experience ‘self-recognition’: recognition of oneself as another. Indeed, it is self-recognition that enables a reversal from recognition as colonization to recognition as reciprocity </w:t>
      </w:r>
      <w:r w:rsidR="00E12A45" w:rsidRPr="00562070">
        <w:rPr>
          <w:rFonts w:ascii="Times New Roman" w:eastAsia="Times New Roman" w:hAnsi="Times New Roman" w:cs="Times New Roman"/>
          <w:sz w:val="24"/>
          <w:szCs w:val="24"/>
          <w:lang w:eastAsia="en-GB"/>
        </w:rPr>
        <w:t xml:space="preserve">(Nixon, 2011) </w:t>
      </w:r>
      <w:r w:rsidR="003779DC" w:rsidRPr="00562070">
        <w:rPr>
          <w:rFonts w:ascii="Times New Roman" w:eastAsia="Times New Roman" w:hAnsi="Times New Roman" w:cs="Times New Roman"/>
          <w:sz w:val="24"/>
          <w:szCs w:val="24"/>
          <w:lang w:eastAsia="en-GB"/>
        </w:rPr>
        <w:t>that is particularly relevant t</w:t>
      </w:r>
      <w:r w:rsidR="00E12A45" w:rsidRPr="00562070">
        <w:rPr>
          <w:rFonts w:ascii="Times New Roman" w:eastAsia="Times New Roman" w:hAnsi="Times New Roman" w:cs="Times New Roman"/>
          <w:sz w:val="24"/>
          <w:szCs w:val="24"/>
          <w:lang w:eastAsia="en-GB"/>
        </w:rPr>
        <w:t>o this context</w:t>
      </w:r>
      <w:r w:rsidR="003779DC" w:rsidRPr="00562070">
        <w:rPr>
          <w:rFonts w:ascii="Times New Roman" w:eastAsia="Times New Roman" w:hAnsi="Times New Roman" w:cs="Times New Roman"/>
          <w:sz w:val="24"/>
          <w:szCs w:val="24"/>
          <w:lang w:eastAsia="en-GB"/>
        </w:rPr>
        <w:t xml:space="preserve">. Through exploring common experiences such as birth, death and hobbies, ISL participants are able to focus on aspects of their lives that are similar to, as well as different from, overseas partners. </w:t>
      </w:r>
    </w:p>
    <w:p w:rsidR="00706A86" w:rsidRPr="00562070" w:rsidRDefault="00F87CC0" w:rsidP="00F75DBE">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706A86" w:rsidRPr="00562070" w:rsidRDefault="0018464E" w:rsidP="00F75DBE">
      <w:pPr>
        <w:tabs>
          <w:tab w:val="left" w:pos="7560"/>
        </w:tabs>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706A86" w:rsidRPr="00562070">
        <w:rPr>
          <w:rFonts w:ascii="Times New Roman" w:eastAsia="Times New Roman" w:hAnsi="Times New Roman" w:cs="Times New Roman"/>
          <w:sz w:val="24"/>
          <w:szCs w:val="24"/>
          <w:lang w:eastAsia="en-GB"/>
        </w:rPr>
        <w:t xml:space="preserve">The student accounts often reflect a broader narrative that reifies ‘authentic’ experience of the other. </w:t>
      </w:r>
      <w:r w:rsidR="003779DC" w:rsidRPr="00562070">
        <w:rPr>
          <w:rFonts w:ascii="Times New Roman" w:eastAsia="Times New Roman" w:hAnsi="Times New Roman" w:cs="Times New Roman"/>
          <w:sz w:val="24"/>
          <w:szCs w:val="24"/>
          <w:lang w:eastAsia="en-GB"/>
        </w:rPr>
        <w:t xml:space="preserve">For instance, </w:t>
      </w:r>
      <w:r w:rsidR="00706A86" w:rsidRPr="00562070">
        <w:rPr>
          <w:rFonts w:ascii="Times New Roman" w:eastAsia="Times New Roman" w:hAnsi="Times New Roman" w:cs="Times New Roman"/>
          <w:sz w:val="24"/>
          <w:szCs w:val="24"/>
          <w:lang w:eastAsia="en-GB"/>
        </w:rPr>
        <w:t xml:space="preserve">students </w:t>
      </w:r>
      <w:r w:rsidR="003779DC" w:rsidRPr="00562070">
        <w:rPr>
          <w:rFonts w:ascii="Times New Roman" w:eastAsia="Times New Roman" w:hAnsi="Times New Roman" w:cs="Times New Roman"/>
          <w:sz w:val="24"/>
          <w:szCs w:val="24"/>
          <w:lang w:eastAsia="en-GB"/>
        </w:rPr>
        <w:t>suggest</w:t>
      </w:r>
      <w:r w:rsidR="00706A86" w:rsidRPr="00562070">
        <w:rPr>
          <w:rFonts w:ascii="Times New Roman" w:eastAsia="Times New Roman" w:hAnsi="Times New Roman" w:cs="Times New Roman"/>
          <w:sz w:val="24"/>
          <w:szCs w:val="24"/>
          <w:lang w:eastAsia="en-GB"/>
        </w:rPr>
        <w:t xml:space="preserve"> ISL provides exposure to pristine indigenous cultures. Similarly, students contrast </w:t>
      </w:r>
      <w:r w:rsidR="003779DC" w:rsidRPr="00562070">
        <w:rPr>
          <w:rFonts w:ascii="Times New Roman" w:eastAsia="Times New Roman" w:hAnsi="Times New Roman" w:cs="Times New Roman"/>
          <w:sz w:val="24"/>
          <w:szCs w:val="24"/>
          <w:lang w:eastAsia="en-GB"/>
        </w:rPr>
        <w:t>their authentic experience of the other with being a tourist</w:t>
      </w:r>
      <w:r w:rsidR="00706A86" w:rsidRPr="00562070">
        <w:rPr>
          <w:rFonts w:ascii="Times New Roman" w:eastAsia="Times New Roman" w:hAnsi="Times New Roman" w:cs="Times New Roman"/>
          <w:sz w:val="24"/>
          <w:szCs w:val="24"/>
          <w:lang w:eastAsia="en-GB"/>
        </w:rPr>
        <w:t>, and in doing so propagate a false distinction between the ‘real world’ and the ‘made world’:</w:t>
      </w:r>
    </w:p>
    <w:p w:rsidR="00706A86" w:rsidRPr="00562070" w:rsidRDefault="00706A86" w:rsidP="00F75DBE">
      <w:pPr>
        <w:tabs>
          <w:tab w:val="left" w:pos="7560"/>
        </w:tabs>
        <w:spacing w:after="0" w:line="480" w:lineRule="auto"/>
        <w:jc w:val="both"/>
        <w:rPr>
          <w:rFonts w:ascii="Times New Roman" w:eastAsia="Times New Roman" w:hAnsi="Times New Roman" w:cs="Times New Roman"/>
          <w:sz w:val="24"/>
          <w:szCs w:val="24"/>
          <w:lang w:eastAsia="en-GB"/>
        </w:rPr>
      </w:pPr>
    </w:p>
    <w:p w:rsidR="00706A86" w:rsidRPr="00562070" w:rsidRDefault="00706A86" w:rsidP="00F75DBE">
      <w:pPr>
        <w:spacing w:after="0" w:line="480" w:lineRule="auto"/>
        <w:ind w:left="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 have done America and things like that but I have always got like….I have always had a bug to go and step outside the tourist area, and the tourist industry and go see the real world re</w:t>
      </w:r>
      <w:r w:rsidR="002533E2" w:rsidRPr="00562070">
        <w:rPr>
          <w:rFonts w:ascii="Times New Roman" w:eastAsia="Times New Roman" w:hAnsi="Times New Roman" w:cs="Times New Roman"/>
          <w:sz w:val="24"/>
          <w:szCs w:val="24"/>
          <w:lang w:eastAsia="en-GB"/>
        </w:rPr>
        <w:t>ally more so than the made one. [</w:t>
      </w:r>
      <w:proofErr w:type="spellStart"/>
      <w:r w:rsidR="002533E2" w:rsidRPr="00562070">
        <w:rPr>
          <w:rFonts w:ascii="Times New Roman" w:eastAsia="Times New Roman" w:hAnsi="Times New Roman" w:cs="Times New Roman"/>
          <w:sz w:val="24"/>
          <w:szCs w:val="24"/>
          <w:lang w:eastAsia="en-GB"/>
        </w:rPr>
        <w:t>Gwennan</w:t>
      </w:r>
      <w:proofErr w:type="spellEnd"/>
      <w:r w:rsidR="002533E2"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P3 I5]</w:t>
      </w:r>
    </w:p>
    <w:p w:rsidR="006C1302" w:rsidRDefault="006C1302" w:rsidP="006C1302">
      <w:pPr>
        <w:spacing w:after="0" w:line="480" w:lineRule="auto"/>
        <w:jc w:val="both"/>
        <w:rPr>
          <w:rFonts w:ascii="Times New Roman" w:eastAsia="Times New Roman" w:hAnsi="Times New Roman" w:cs="Times New Roman"/>
          <w:sz w:val="24"/>
          <w:szCs w:val="24"/>
          <w:lang w:eastAsia="en-GB"/>
        </w:rPr>
      </w:pPr>
    </w:p>
    <w:p w:rsidR="00DD3428" w:rsidRPr="00562070" w:rsidRDefault="00706A86" w:rsidP="006C1302">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For many students, it is the prospect of the multiple and diverse challenges inherent in this activity that attracts the</w:t>
      </w:r>
      <w:r w:rsidR="003779DC" w:rsidRPr="00562070">
        <w:rPr>
          <w:rFonts w:ascii="Times New Roman" w:eastAsia="Times New Roman" w:hAnsi="Times New Roman" w:cs="Times New Roman"/>
          <w:sz w:val="24"/>
          <w:szCs w:val="24"/>
          <w:lang w:eastAsia="en-GB"/>
        </w:rPr>
        <w:t xml:space="preserve">m to ISL in the first instance. </w:t>
      </w:r>
      <w:r w:rsidRPr="00562070">
        <w:rPr>
          <w:rFonts w:ascii="Times New Roman" w:eastAsia="Times New Roman" w:hAnsi="Times New Roman" w:cs="Times New Roman"/>
          <w:sz w:val="24"/>
          <w:szCs w:val="24"/>
          <w:lang w:eastAsia="en-GB"/>
        </w:rPr>
        <w:t>None of the students s</w:t>
      </w:r>
      <w:r w:rsidR="003779DC" w:rsidRPr="00562070">
        <w:rPr>
          <w:rFonts w:ascii="Times New Roman" w:eastAsia="Times New Roman" w:hAnsi="Times New Roman" w:cs="Times New Roman"/>
          <w:sz w:val="24"/>
          <w:szCs w:val="24"/>
          <w:lang w:eastAsia="en-GB"/>
        </w:rPr>
        <w:t>ought</w:t>
      </w:r>
      <w:r w:rsidRPr="00562070">
        <w:rPr>
          <w:rFonts w:ascii="Times New Roman" w:eastAsia="Times New Roman" w:hAnsi="Times New Roman" w:cs="Times New Roman"/>
          <w:sz w:val="24"/>
          <w:szCs w:val="24"/>
          <w:lang w:eastAsia="en-GB"/>
        </w:rPr>
        <w:t xml:space="preserve"> to overturn </w:t>
      </w:r>
      <w:r w:rsidRPr="00562070">
        <w:rPr>
          <w:rFonts w:ascii="Times New Roman" w:eastAsia="Times New Roman" w:hAnsi="Times New Roman" w:cs="Times New Roman"/>
          <w:sz w:val="24"/>
          <w:szCs w:val="24"/>
          <w:lang w:eastAsia="en-GB"/>
        </w:rPr>
        <w:lastRenderedPageBreak/>
        <w:t>the assumption that ISL is a challenging activity, for example by downplaying the difficulties they encountered in completing their project.</w:t>
      </w:r>
      <w:r w:rsidR="0018464E">
        <w:rPr>
          <w:rFonts w:ascii="Times New Roman" w:eastAsia="Times New Roman" w:hAnsi="Times New Roman" w:cs="Times New Roman"/>
          <w:sz w:val="24"/>
          <w:szCs w:val="24"/>
          <w:lang w:eastAsia="en-GB"/>
        </w:rPr>
        <w:t xml:space="preserve"> </w:t>
      </w:r>
    </w:p>
    <w:p w:rsidR="00BC2345" w:rsidRPr="00562070" w:rsidRDefault="00BC2345" w:rsidP="00F75DBE">
      <w:pPr>
        <w:spacing w:after="0" w:line="480" w:lineRule="auto"/>
        <w:jc w:val="both"/>
        <w:rPr>
          <w:rFonts w:ascii="Times New Roman" w:eastAsia="Times New Roman" w:hAnsi="Times New Roman" w:cs="Times New Roman"/>
          <w:sz w:val="24"/>
          <w:szCs w:val="24"/>
          <w:lang w:eastAsia="en-GB"/>
        </w:rPr>
      </w:pPr>
    </w:p>
    <w:p w:rsidR="00845C78" w:rsidRPr="0018464E" w:rsidRDefault="0018464E" w:rsidP="001846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rsidR="003C4093" w:rsidRPr="00562070" w:rsidRDefault="00A70B04"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 xml:space="preserve">This discussion will </w:t>
      </w:r>
      <w:r w:rsidR="00201154" w:rsidRPr="00562070">
        <w:rPr>
          <w:rFonts w:ascii="Times New Roman" w:hAnsi="Times New Roman" w:cs="Times New Roman"/>
          <w:sz w:val="24"/>
          <w:szCs w:val="24"/>
        </w:rPr>
        <w:t xml:space="preserve">explore the potential of </w:t>
      </w:r>
      <w:r w:rsidR="00201154" w:rsidRPr="00562070">
        <w:rPr>
          <w:rFonts w:ascii="Times New Roman" w:eastAsia="Calibri" w:hAnsi="Times New Roman" w:cs="Times New Roman"/>
          <w:sz w:val="24"/>
          <w:szCs w:val="24"/>
        </w:rPr>
        <w:t>conceptualising transformative pedagogy, such as ISL, as a form of cosmopolitan education</w:t>
      </w:r>
      <w:r w:rsidR="00201154" w:rsidRPr="00562070">
        <w:rPr>
          <w:rFonts w:ascii="Times New Roman" w:hAnsi="Times New Roman" w:cs="Times New Roman"/>
          <w:sz w:val="24"/>
          <w:szCs w:val="24"/>
        </w:rPr>
        <w:t xml:space="preserve"> and will </w:t>
      </w:r>
      <w:r w:rsidRPr="00562070">
        <w:rPr>
          <w:rFonts w:ascii="Times New Roman" w:hAnsi="Times New Roman" w:cs="Times New Roman"/>
          <w:sz w:val="24"/>
          <w:szCs w:val="24"/>
        </w:rPr>
        <w:t xml:space="preserve">elicit </w:t>
      </w:r>
      <w:r w:rsidR="00C40EFA" w:rsidRPr="00562070">
        <w:rPr>
          <w:rFonts w:ascii="Times New Roman" w:hAnsi="Times New Roman" w:cs="Times New Roman"/>
          <w:sz w:val="24"/>
          <w:szCs w:val="24"/>
        </w:rPr>
        <w:t xml:space="preserve">the </w:t>
      </w:r>
      <w:r w:rsidRPr="00562070">
        <w:rPr>
          <w:rFonts w:ascii="Times New Roman" w:hAnsi="Times New Roman" w:cs="Times New Roman"/>
          <w:sz w:val="24"/>
          <w:szCs w:val="24"/>
        </w:rPr>
        <w:t xml:space="preserve">implications of </w:t>
      </w:r>
      <w:r w:rsidR="00201154" w:rsidRPr="00562070">
        <w:rPr>
          <w:rFonts w:ascii="Times New Roman" w:hAnsi="Times New Roman" w:cs="Times New Roman"/>
          <w:sz w:val="24"/>
          <w:szCs w:val="24"/>
        </w:rPr>
        <w:t xml:space="preserve">these findings </w:t>
      </w:r>
      <w:r w:rsidRPr="00562070">
        <w:rPr>
          <w:rFonts w:ascii="Times New Roman" w:hAnsi="Times New Roman" w:cs="Times New Roman"/>
          <w:sz w:val="24"/>
          <w:szCs w:val="24"/>
        </w:rPr>
        <w:t>for practice, institutional ethos and partnership. The student accounts drawn upon here echo the discourse within global citizenship education that postulate</w:t>
      </w:r>
      <w:r w:rsidR="00EC7117">
        <w:rPr>
          <w:rFonts w:ascii="Times New Roman" w:hAnsi="Times New Roman" w:cs="Times New Roman"/>
          <w:sz w:val="24"/>
          <w:szCs w:val="24"/>
        </w:rPr>
        <w:t>s</w:t>
      </w:r>
      <w:r w:rsidRPr="00562070">
        <w:rPr>
          <w:rFonts w:ascii="Times New Roman" w:hAnsi="Times New Roman" w:cs="Times New Roman"/>
          <w:sz w:val="24"/>
          <w:szCs w:val="24"/>
        </w:rPr>
        <w:t xml:space="preserve"> the existence of a continuum of participation from awareness of issues to action that challenges injustice</w:t>
      </w:r>
      <w:r w:rsidR="00E12A45" w:rsidRPr="00562070">
        <w:rPr>
          <w:rFonts w:ascii="Times New Roman" w:hAnsi="Times New Roman" w:cs="Times New Roman"/>
          <w:sz w:val="24"/>
          <w:szCs w:val="24"/>
        </w:rPr>
        <w:t xml:space="preserve"> (Bourn, 2008</w:t>
      </w:r>
      <w:r w:rsidR="003C4093" w:rsidRPr="00562070">
        <w:rPr>
          <w:rFonts w:ascii="Times New Roman" w:hAnsi="Times New Roman" w:cs="Times New Roman"/>
          <w:sz w:val="24"/>
          <w:szCs w:val="24"/>
        </w:rPr>
        <w:t>)</w:t>
      </w:r>
      <w:r w:rsidRPr="00562070">
        <w:rPr>
          <w:rFonts w:ascii="Times New Roman" w:hAnsi="Times New Roman" w:cs="Times New Roman"/>
          <w:sz w:val="24"/>
          <w:szCs w:val="24"/>
        </w:rPr>
        <w:t xml:space="preserve">. An understanding of transformative learning and cosmopolitanism concerned with cultivating virtues, as elaborated in this study, refocuses this debate upon aspects of the learners’ being alongside their agency. </w:t>
      </w:r>
      <w:r w:rsidR="003C4093" w:rsidRPr="00562070">
        <w:rPr>
          <w:rFonts w:ascii="Times New Roman" w:hAnsi="Times New Roman" w:cs="Times New Roman"/>
          <w:sz w:val="24"/>
          <w:szCs w:val="24"/>
        </w:rPr>
        <w:t xml:space="preserve">This perspective acknowledges the real-world constraints on, or barriers to, moral action (Merry and </w:t>
      </w:r>
      <w:proofErr w:type="spellStart"/>
      <w:r w:rsidR="003C4093" w:rsidRPr="00562070">
        <w:rPr>
          <w:rFonts w:ascii="Times New Roman" w:hAnsi="Times New Roman" w:cs="Times New Roman"/>
          <w:sz w:val="24"/>
          <w:szCs w:val="24"/>
        </w:rPr>
        <w:t>Ruyter</w:t>
      </w:r>
      <w:proofErr w:type="spellEnd"/>
      <w:r w:rsidR="003C4093" w:rsidRPr="00562070">
        <w:rPr>
          <w:rFonts w:ascii="Times New Roman" w:hAnsi="Times New Roman" w:cs="Times New Roman"/>
          <w:sz w:val="24"/>
          <w:szCs w:val="24"/>
        </w:rPr>
        <w:t xml:space="preserve">, 2011). </w:t>
      </w:r>
      <w:r w:rsidR="003C4093" w:rsidRPr="00562070">
        <w:rPr>
          <w:rFonts w:ascii="Times New Roman" w:eastAsia="Calibri" w:hAnsi="Times New Roman" w:cs="Times New Roman"/>
          <w:sz w:val="24"/>
          <w:szCs w:val="24"/>
        </w:rPr>
        <w:t xml:space="preserve">For instance, this study develops understanding of the contextual affordances and constraints external to the student which neither they nor their tutors can determine but of which they must be cognisant, such as return to consumer culture on project completion. </w:t>
      </w:r>
      <w:r w:rsidR="003C4093" w:rsidRPr="00562070">
        <w:rPr>
          <w:rFonts w:ascii="Times New Roman" w:hAnsi="Times New Roman" w:cs="Times New Roman"/>
          <w:sz w:val="24"/>
          <w:szCs w:val="24"/>
        </w:rPr>
        <w:t>ISL providers such as Voluntary Service Overseas should resist demands to support returned volunteers to draw upon their experience through their future work (</w:t>
      </w:r>
      <w:r w:rsidR="00D448A2">
        <w:rPr>
          <w:rFonts w:ascii="Times New Roman" w:hAnsi="Times New Roman" w:cs="Times New Roman"/>
          <w:sz w:val="24"/>
          <w:szCs w:val="24"/>
        </w:rPr>
        <w:t>Birdwell, 2011</w:t>
      </w:r>
      <w:r w:rsidR="003C4093" w:rsidRPr="00562070">
        <w:rPr>
          <w:rFonts w:ascii="Times New Roman" w:hAnsi="Times New Roman" w:cs="Times New Roman"/>
          <w:sz w:val="24"/>
          <w:szCs w:val="24"/>
        </w:rPr>
        <w:t xml:space="preserve">) and recognise the seduction of </w:t>
      </w:r>
      <w:r w:rsidR="00584E11">
        <w:rPr>
          <w:rFonts w:ascii="Times New Roman" w:hAnsi="Times New Roman" w:cs="Times New Roman"/>
          <w:sz w:val="24"/>
          <w:szCs w:val="24"/>
        </w:rPr>
        <w:t xml:space="preserve">specifying </w:t>
      </w:r>
      <w:r w:rsidR="003C4093" w:rsidRPr="00562070">
        <w:rPr>
          <w:rFonts w:ascii="Times New Roman" w:hAnsi="Times New Roman" w:cs="Times New Roman"/>
          <w:sz w:val="24"/>
          <w:szCs w:val="24"/>
        </w:rPr>
        <w:t xml:space="preserve">easily identifiable and measurable outcomes. </w:t>
      </w:r>
    </w:p>
    <w:p w:rsidR="00EC7117" w:rsidRDefault="00C40EFA"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 xml:space="preserve">This study, highlighting the need for the conditions for transformation to be continuously made and remade, </w:t>
      </w:r>
      <w:r w:rsidR="00A70B04" w:rsidRPr="00562070">
        <w:rPr>
          <w:rFonts w:ascii="Times New Roman" w:hAnsi="Times New Roman" w:cs="Times New Roman"/>
          <w:sz w:val="24"/>
          <w:szCs w:val="24"/>
        </w:rPr>
        <w:t>provides a useful response to calls to understand more deeply barriers that inhibit transformative learnin</w:t>
      </w:r>
      <w:r w:rsidRPr="00562070">
        <w:rPr>
          <w:rFonts w:ascii="Times New Roman" w:hAnsi="Times New Roman" w:cs="Times New Roman"/>
          <w:sz w:val="24"/>
          <w:szCs w:val="24"/>
        </w:rPr>
        <w:t>g (Taylor, 2008: 12)</w:t>
      </w:r>
      <w:r w:rsidR="00A70B04" w:rsidRPr="00562070">
        <w:rPr>
          <w:rFonts w:ascii="Times New Roman" w:hAnsi="Times New Roman" w:cs="Times New Roman"/>
          <w:sz w:val="24"/>
          <w:szCs w:val="24"/>
        </w:rPr>
        <w:t>. Evidence is provided here that just as stereotypes can be reinforced, what were once open and permeable perspectives can in time become engrained and intransigent. Nurturing the ‘habits of mind, disposition and will to become a more active learner’ (</w:t>
      </w:r>
      <w:proofErr w:type="spellStart"/>
      <w:r w:rsidR="00A70B04" w:rsidRPr="00562070">
        <w:rPr>
          <w:rFonts w:ascii="Times New Roman" w:hAnsi="Times New Roman" w:cs="Times New Roman"/>
          <w:sz w:val="24"/>
          <w:szCs w:val="24"/>
        </w:rPr>
        <w:t>Mezirow</w:t>
      </w:r>
      <w:proofErr w:type="spellEnd"/>
      <w:r w:rsidR="00A70B04" w:rsidRPr="00562070">
        <w:rPr>
          <w:rFonts w:ascii="Times New Roman" w:hAnsi="Times New Roman" w:cs="Times New Roman"/>
          <w:sz w:val="24"/>
          <w:szCs w:val="24"/>
        </w:rPr>
        <w:t xml:space="preserve">, 2003: 62) is clearly a complex but necessary </w:t>
      </w:r>
      <w:r w:rsidR="00A70B04" w:rsidRPr="00562070">
        <w:rPr>
          <w:rFonts w:ascii="Times New Roman" w:hAnsi="Times New Roman" w:cs="Times New Roman"/>
          <w:sz w:val="24"/>
          <w:szCs w:val="24"/>
        </w:rPr>
        <w:lastRenderedPageBreak/>
        <w:t xml:space="preserve">endeavour. It demands nurturing habits of both being and mind that keep ‘habit itself responsive, dynamic and expansive’ (Hansen, 2011: 122).  </w:t>
      </w:r>
      <w:r w:rsidR="007117FD">
        <w:rPr>
          <w:rFonts w:ascii="Times New Roman" w:hAnsi="Times New Roman" w:cs="Times New Roman"/>
          <w:sz w:val="24"/>
          <w:szCs w:val="24"/>
        </w:rPr>
        <w:t xml:space="preserve">Just as </w:t>
      </w:r>
      <w:r w:rsidR="00A70B04" w:rsidRPr="00562070">
        <w:rPr>
          <w:rFonts w:ascii="Times New Roman" w:hAnsi="Times New Roman" w:cs="Times New Roman"/>
          <w:sz w:val="24"/>
          <w:szCs w:val="24"/>
        </w:rPr>
        <w:t>students must continuously remake the conditions for transformation</w:t>
      </w:r>
      <w:r w:rsidR="00F871DB">
        <w:rPr>
          <w:rFonts w:ascii="Times New Roman" w:hAnsi="Times New Roman" w:cs="Times New Roman"/>
          <w:sz w:val="24"/>
          <w:szCs w:val="24"/>
        </w:rPr>
        <w:t>,</w:t>
      </w:r>
      <w:r w:rsidR="00A70B04" w:rsidRPr="00562070">
        <w:rPr>
          <w:rFonts w:ascii="Times New Roman" w:hAnsi="Times New Roman" w:cs="Times New Roman"/>
          <w:sz w:val="24"/>
          <w:szCs w:val="24"/>
        </w:rPr>
        <w:t xml:space="preserve"> so must academics and institutions. This demands a reflexive approach to pedagogical practices. Attending to ‘openness with’ and ‘connectivity with’ the other will help institutions to become ‘open reflectively to the new and loyal reflectively to the known’ (Hansen, 2011: 36). </w:t>
      </w:r>
      <w:r w:rsidR="00796DBE">
        <w:rPr>
          <w:rFonts w:ascii="Times New Roman" w:hAnsi="Times New Roman" w:cs="Times New Roman"/>
          <w:sz w:val="24"/>
          <w:szCs w:val="24"/>
        </w:rPr>
        <w:t>In</w:t>
      </w:r>
      <w:r w:rsidR="007117FD">
        <w:rPr>
          <w:rFonts w:ascii="Times New Roman" w:hAnsi="Times New Roman" w:cs="Times New Roman"/>
          <w:sz w:val="24"/>
          <w:szCs w:val="24"/>
        </w:rPr>
        <w:t xml:space="preserve"> nurturing</w:t>
      </w:r>
      <w:r w:rsidR="007117FD" w:rsidRPr="00562070">
        <w:rPr>
          <w:rFonts w:ascii="Times New Roman" w:hAnsi="Times New Roman" w:cs="Times New Roman"/>
          <w:sz w:val="24"/>
          <w:szCs w:val="24"/>
        </w:rPr>
        <w:t xml:space="preserve"> </w:t>
      </w:r>
      <w:r w:rsidR="007117FD">
        <w:rPr>
          <w:rFonts w:ascii="Times New Roman" w:hAnsi="Times New Roman" w:cs="Times New Roman"/>
          <w:sz w:val="24"/>
          <w:szCs w:val="24"/>
        </w:rPr>
        <w:t xml:space="preserve">a </w:t>
      </w:r>
      <w:r w:rsidR="00A70B04" w:rsidRPr="00562070">
        <w:rPr>
          <w:rFonts w:ascii="Times New Roman" w:hAnsi="Times New Roman" w:cs="Times New Roman"/>
          <w:sz w:val="24"/>
          <w:szCs w:val="24"/>
        </w:rPr>
        <w:t>regard for difference</w:t>
      </w:r>
      <w:r w:rsidR="00796DBE">
        <w:rPr>
          <w:rFonts w:ascii="Times New Roman" w:hAnsi="Times New Roman" w:cs="Times New Roman"/>
          <w:sz w:val="24"/>
          <w:szCs w:val="24"/>
        </w:rPr>
        <w:t>,</w:t>
      </w:r>
      <w:r w:rsidR="00A70B04" w:rsidRPr="00562070">
        <w:rPr>
          <w:rFonts w:ascii="Times New Roman" w:hAnsi="Times New Roman" w:cs="Times New Roman"/>
          <w:sz w:val="24"/>
          <w:szCs w:val="24"/>
        </w:rPr>
        <w:t xml:space="preserve"> through a sense of both pluralism a</w:t>
      </w:r>
      <w:r w:rsidR="003C5012">
        <w:rPr>
          <w:rFonts w:ascii="Times New Roman" w:hAnsi="Times New Roman" w:cs="Times New Roman"/>
          <w:sz w:val="24"/>
          <w:szCs w:val="24"/>
        </w:rPr>
        <w:t xml:space="preserve">nd </w:t>
      </w:r>
      <w:proofErr w:type="spellStart"/>
      <w:r w:rsidR="003C5012">
        <w:rPr>
          <w:rFonts w:ascii="Times New Roman" w:hAnsi="Times New Roman" w:cs="Times New Roman"/>
          <w:sz w:val="24"/>
          <w:szCs w:val="24"/>
        </w:rPr>
        <w:t>fallibilism</w:t>
      </w:r>
      <w:proofErr w:type="spellEnd"/>
      <w:r w:rsidR="003C5012">
        <w:rPr>
          <w:rFonts w:ascii="Times New Roman" w:hAnsi="Times New Roman" w:cs="Times New Roman"/>
          <w:sz w:val="24"/>
          <w:szCs w:val="24"/>
        </w:rPr>
        <w:t xml:space="preserve"> (Merry et al.</w:t>
      </w:r>
      <w:r w:rsidR="00A70B04" w:rsidRPr="00562070">
        <w:rPr>
          <w:rFonts w:ascii="Times New Roman" w:hAnsi="Times New Roman" w:cs="Times New Roman"/>
          <w:sz w:val="24"/>
          <w:szCs w:val="24"/>
        </w:rPr>
        <w:t xml:space="preserve">, 2011: 9-10), </w:t>
      </w:r>
      <w:r w:rsidR="006C35D3">
        <w:rPr>
          <w:rFonts w:ascii="Times New Roman" w:hAnsi="Times New Roman" w:cs="Times New Roman"/>
          <w:sz w:val="24"/>
          <w:szCs w:val="24"/>
        </w:rPr>
        <w:t>individuals</w:t>
      </w:r>
      <w:r w:rsidR="006C35D3" w:rsidRPr="00562070">
        <w:rPr>
          <w:rFonts w:ascii="Times New Roman" w:hAnsi="Times New Roman" w:cs="Times New Roman"/>
          <w:sz w:val="24"/>
          <w:szCs w:val="24"/>
        </w:rPr>
        <w:t xml:space="preserve"> </w:t>
      </w:r>
      <w:r w:rsidR="006C35D3">
        <w:rPr>
          <w:rFonts w:ascii="Times New Roman" w:hAnsi="Times New Roman" w:cs="Times New Roman"/>
          <w:sz w:val="24"/>
          <w:szCs w:val="24"/>
        </w:rPr>
        <w:t xml:space="preserve">and </w:t>
      </w:r>
      <w:r w:rsidR="00A70B04" w:rsidRPr="00562070">
        <w:rPr>
          <w:rFonts w:ascii="Times New Roman" w:hAnsi="Times New Roman" w:cs="Times New Roman"/>
          <w:sz w:val="24"/>
          <w:szCs w:val="24"/>
        </w:rPr>
        <w:t xml:space="preserve">institutions </w:t>
      </w:r>
      <w:r w:rsidR="007117FD" w:rsidRPr="00562070">
        <w:rPr>
          <w:rFonts w:ascii="Times New Roman" w:hAnsi="Times New Roman" w:cs="Times New Roman"/>
          <w:sz w:val="24"/>
          <w:szCs w:val="24"/>
        </w:rPr>
        <w:t>can cultivate the</w:t>
      </w:r>
      <w:r w:rsidR="00796DBE">
        <w:rPr>
          <w:rFonts w:ascii="Times New Roman" w:hAnsi="Times New Roman" w:cs="Times New Roman"/>
          <w:sz w:val="24"/>
          <w:szCs w:val="24"/>
        </w:rPr>
        <w:t>se</w:t>
      </w:r>
      <w:r w:rsidR="007117FD" w:rsidRPr="00562070">
        <w:rPr>
          <w:rFonts w:ascii="Times New Roman" w:hAnsi="Times New Roman" w:cs="Times New Roman"/>
          <w:sz w:val="24"/>
          <w:szCs w:val="24"/>
        </w:rPr>
        <w:t xml:space="preserve"> conditions for transformation</w:t>
      </w:r>
      <w:r w:rsidR="007117FD">
        <w:rPr>
          <w:rFonts w:ascii="Times New Roman" w:hAnsi="Times New Roman" w:cs="Times New Roman"/>
          <w:sz w:val="24"/>
          <w:szCs w:val="24"/>
        </w:rPr>
        <w:t>.</w:t>
      </w:r>
      <w:r w:rsidR="007117FD" w:rsidRPr="00562070">
        <w:rPr>
          <w:rFonts w:ascii="Times New Roman" w:hAnsi="Times New Roman" w:cs="Times New Roman"/>
          <w:sz w:val="24"/>
          <w:szCs w:val="24"/>
        </w:rPr>
        <w:t xml:space="preserve"> </w:t>
      </w:r>
    </w:p>
    <w:p w:rsidR="00EC7117" w:rsidRDefault="00EC7117"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These findings also highlight the sophisticated balance required in educational endeavour. For instance transformative learning is conceptualised here as being deeply relational yet dependent upon space for individual reflection. It suggests transformation occurs not through solely reasoning on our own but through deliberation and working in partnership. This study also supports evidence that we can reach the wrong conclusions by ‘too much rational detachment’ as much as by ‘insufficient emotional attachment’ (Carr, 2007: 375). In relation to ISL, providers may even sterilize the potency of immersion in a new context through over-preparation, including the use of images, videos, and first-hand accounts that embeds expectations and colonizes an environment that conflicts with the holistic, indefinable, and unpredictable nature of the experience. On the other hand, an emphasis on the immediacy of experience and immersion is likely to miss important ethical considerations. Deeper understanding of the notion of balance in educational endeavour, perhaps drawing upon Aristotle’s doctrine of the mean (Aristotle, 1925: 1107a 6-8), may provide a fruitful frame for future research in this area</w:t>
      </w:r>
      <w:r>
        <w:rPr>
          <w:rFonts w:ascii="Times New Roman" w:hAnsi="Times New Roman" w:cs="Times New Roman"/>
          <w:sz w:val="24"/>
          <w:szCs w:val="24"/>
        </w:rPr>
        <w:t>.</w:t>
      </w:r>
    </w:p>
    <w:p w:rsidR="006C35D3" w:rsidRPr="00562070" w:rsidRDefault="00A70B04"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 xml:space="preserve">Transformative pedagogy that is concerned with the body and spirit as well as the mind requires educators to engage with the wholeness of their own and learner’s lives. The porosity of the University walls both temporally and spatially must be acknowledged. </w:t>
      </w:r>
      <w:r w:rsidRPr="00562070">
        <w:rPr>
          <w:rFonts w:ascii="Times New Roman" w:eastAsia="Calibri" w:hAnsi="Times New Roman" w:cs="Times New Roman"/>
          <w:sz w:val="24"/>
          <w:szCs w:val="24"/>
        </w:rPr>
        <w:t xml:space="preserve">It demands a </w:t>
      </w:r>
      <w:r w:rsidRPr="00562070">
        <w:rPr>
          <w:rFonts w:ascii="Times New Roman" w:eastAsia="Calibri" w:hAnsi="Times New Roman" w:cs="Times New Roman"/>
          <w:sz w:val="24"/>
          <w:szCs w:val="24"/>
        </w:rPr>
        <w:lastRenderedPageBreak/>
        <w:t xml:space="preserve">preparedness to redress the schism between research, teaching and formation of students. </w:t>
      </w:r>
      <w:r w:rsidRPr="00562070">
        <w:rPr>
          <w:rFonts w:ascii="Times New Roman" w:hAnsi="Times New Roman" w:cs="Times New Roman"/>
          <w:sz w:val="24"/>
          <w:szCs w:val="24"/>
        </w:rPr>
        <w:t>Transformative learning is concerned with expanding capabilities in all aspects of student lives, not just the intellectual. Educators with an understanding of the multiple selves of their students are best placed to facilitate transformative learning. Discrete and atomised learning experiences and compartmentalised curricula propagate a view of learning as having particular start and end points and are detrimental to attempts to keep habit ‘responsive, dynamic and expansive’. Educators must think beyond a relationship with students that begins on their first day of a programme of learning and ends upon course completion.</w:t>
      </w:r>
      <w:r w:rsidRPr="00562070">
        <w:rPr>
          <w:rFonts w:ascii="Times New Roman" w:eastAsia="Times New Roman" w:hAnsi="Times New Roman" w:cs="Times New Roman"/>
          <w:sz w:val="24"/>
          <w:szCs w:val="24"/>
          <w:lang w:eastAsia="en-GB"/>
        </w:rPr>
        <w:t xml:space="preserve"> </w:t>
      </w:r>
      <w:r w:rsidRPr="00562070">
        <w:rPr>
          <w:rFonts w:ascii="Times New Roman" w:hAnsi="Times New Roman" w:cs="Times New Roman"/>
          <w:sz w:val="24"/>
          <w:szCs w:val="24"/>
        </w:rPr>
        <w:t>Similarly, educators must scaffold students’ experience of connecting and reconnecting with self, particular others and the general other in order to be enabled to do this on their own. This requires ‘recognition of the interdependency of the local and the global</w:t>
      </w:r>
      <w:r w:rsidR="00F871DB">
        <w:rPr>
          <w:rFonts w:ascii="Times New Roman" w:hAnsi="Times New Roman" w:cs="Times New Roman"/>
          <w:sz w:val="24"/>
          <w:szCs w:val="24"/>
        </w:rPr>
        <w:t>:</w:t>
      </w:r>
      <w:r w:rsidRPr="00562070">
        <w:rPr>
          <w:rFonts w:ascii="Times New Roman" w:hAnsi="Times New Roman" w:cs="Times New Roman"/>
          <w:sz w:val="24"/>
          <w:szCs w:val="24"/>
        </w:rPr>
        <w:t xml:space="preserve"> this sense of the ‘global-in-the-local’ and ‘lo</w:t>
      </w:r>
      <w:r w:rsidR="00E12A45" w:rsidRPr="00562070">
        <w:rPr>
          <w:rFonts w:ascii="Times New Roman" w:hAnsi="Times New Roman" w:cs="Times New Roman"/>
          <w:sz w:val="24"/>
          <w:szCs w:val="24"/>
        </w:rPr>
        <w:t>cal-in-the-global’ (Nixon, 2011</w:t>
      </w:r>
      <w:r w:rsidRPr="00562070">
        <w:rPr>
          <w:rFonts w:ascii="Times New Roman" w:hAnsi="Times New Roman" w:cs="Times New Roman"/>
          <w:sz w:val="24"/>
          <w:szCs w:val="24"/>
        </w:rPr>
        <w:t>: 8).</w:t>
      </w:r>
    </w:p>
    <w:p w:rsidR="00106DDE" w:rsidRPr="00562070" w:rsidRDefault="00C763DA"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t>Finally, U</w:t>
      </w:r>
      <w:r w:rsidR="00106DDE" w:rsidRPr="00562070">
        <w:rPr>
          <w:rFonts w:ascii="Times New Roman" w:hAnsi="Times New Roman" w:cs="Times New Roman"/>
          <w:sz w:val="24"/>
          <w:szCs w:val="24"/>
        </w:rPr>
        <w:t>niversities must acknowledge their role within economic, social and cultural processes locally, nationally and internationally</w:t>
      </w:r>
      <w:r w:rsidR="00F871DB">
        <w:rPr>
          <w:rFonts w:ascii="Times New Roman" w:hAnsi="Times New Roman" w:cs="Times New Roman"/>
          <w:sz w:val="24"/>
          <w:szCs w:val="24"/>
        </w:rPr>
        <w:t xml:space="preserve">; they should also give consideration to </w:t>
      </w:r>
      <w:r w:rsidR="00106DDE" w:rsidRPr="00562070">
        <w:rPr>
          <w:rFonts w:ascii="Times New Roman" w:hAnsi="Times New Roman" w:cs="Times New Roman"/>
          <w:sz w:val="24"/>
          <w:szCs w:val="24"/>
        </w:rPr>
        <w:t xml:space="preserve">ways in which they are implicated in intensifying social injustices and exacerbating inequalities in the classroom, on campus and in wider communities. </w:t>
      </w:r>
      <w:r w:rsidR="00E4267D" w:rsidRPr="00562070">
        <w:rPr>
          <w:rFonts w:ascii="Times New Roman" w:hAnsi="Times New Roman" w:cs="Times New Roman"/>
          <w:sz w:val="24"/>
          <w:szCs w:val="24"/>
        </w:rPr>
        <w:t xml:space="preserve"> </w:t>
      </w:r>
      <w:r w:rsidR="00106DDE" w:rsidRPr="00562070">
        <w:rPr>
          <w:rFonts w:ascii="Times New Roman" w:hAnsi="Times New Roman" w:cs="Times New Roman"/>
          <w:sz w:val="24"/>
          <w:szCs w:val="24"/>
        </w:rPr>
        <w:t xml:space="preserve">While overemphasizing </w:t>
      </w:r>
      <w:r w:rsidR="00EC7117">
        <w:rPr>
          <w:rFonts w:ascii="Times New Roman" w:hAnsi="Times New Roman" w:cs="Times New Roman"/>
          <w:sz w:val="24"/>
          <w:szCs w:val="24"/>
        </w:rPr>
        <w:t xml:space="preserve">the </w:t>
      </w:r>
      <w:r w:rsidR="00106DDE" w:rsidRPr="00562070">
        <w:rPr>
          <w:rFonts w:ascii="Times New Roman" w:hAnsi="Times New Roman" w:cs="Times New Roman"/>
          <w:sz w:val="24"/>
          <w:szCs w:val="24"/>
        </w:rPr>
        <w:t>‘otherness’ of those we encounter is likely to embed stereotypes and power imbalances (Said, 2003), focusing upon interconnections rather than distinctions can lead to a deni</w:t>
      </w:r>
      <w:r w:rsidR="006A7B7B" w:rsidRPr="00562070">
        <w:rPr>
          <w:rFonts w:ascii="Times New Roman" w:hAnsi="Times New Roman" w:cs="Times New Roman"/>
          <w:sz w:val="24"/>
          <w:szCs w:val="24"/>
        </w:rPr>
        <w:t xml:space="preserve">al of difference (Martin, 2011). </w:t>
      </w:r>
      <w:r w:rsidR="008C1329">
        <w:rPr>
          <w:rFonts w:ascii="Times New Roman" w:hAnsi="Times New Roman" w:cs="Times New Roman"/>
          <w:sz w:val="24"/>
          <w:szCs w:val="24"/>
        </w:rPr>
        <w:t>Becoming other-wise</w:t>
      </w:r>
      <w:r w:rsidR="008C1329" w:rsidRPr="00562070">
        <w:rPr>
          <w:rFonts w:ascii="Times New Roman" w:hAnsi="Times New Roman" w:cs="Times New Roman"/>
          <w:sz w:val="24"/>
          <w:szCs w:val="24"/>
        </w:rPr>
        <w:t xml:space="preserve"> </w:t>
      </w:r>
      <w:r w:rsidR="006A7B7B" w:rsidRPr="00562070">
        <w:rPr>
          <w:rFonts w:ascii="Times New Roman" w:hAnsi="Times New Roman" w:cs="Times New Roman"/>
          <w:sz w:val="24"/>
          <w:szCs w:val="24"/>
        </w:rPr>
        <w:t xml:space="preserve">demands holding in tension similarities and differences. </w:t>
      </w:r>
      <w:r w:rsidR="00106DDE" w:rsidRPr="00562070">
        <w:rPr>
          <w:rFonts w:ascii="Times New Roman" w:hAnsi="Times New Roman" w:cs="Times New Roman"/>
          <w:sz w:val="24"/>
          <w:szCs w:val="24"/>
        </w:rPr>
        <w:t>Moreover, in focusing upon nurturing and catalysing dispositions which could be described as ‘features of humanness’ (Nussbaum, 1993: 243), transformative learning is a foundational pedagogical approach that transcends cultural boundaries and, simultaneously, recognises the liquidity and evolution of difference.</w:t>
      </w:r>
    </w:p>
    <w:p w:rsidR="00106DDE" w:rsidRPr="0018464E" w:rsidRDefault="0018464E" w:rsidP="0018464E">
      <w:pPr>
        <w:autoSpaceDE w:val="0"/>
        <w:autoSpaceDN w:val="0"/>
        <w:adjustRightInd w:val="0"/>
        <w:spacing w:after="0" w:line="480" w:lineRule="auto"/>
        <w:jc w:val="center"/>
        <w:rPr>
          <w:rFonts w:ascii="Times New Roman" w:hAnsi="Times New Roman" w:cs="Times New Roman"/>
          <w:b/>
          <w:sz w:val="24"/>
          <w:szCs w:val="24"/>
        </w:rPr>
      </w:pPr>
      <w:r w:rsidRPr="0018464E">
        <w:rPr>
          <w:rFonts w:ascii="Times New Roman" w:hAnsi="Times New Roman" w:cs="Times New Roman"/>
          <w:b/>
          <w:sz w:val="24"/>
          <w:szCs w:val="24"/>
        </w:rPr>
        <w:t>Conclusion</w:t>
      </w:r>
    </w:p>
    <w:p w:rsidR="0018464E" w:rsidRPr="00562070" w:rsidRDefault="0018464E" w:rsidP="00F75DBE">
      <w:pPr>
        <w:autoSpaceDE w:val="0"/>
        <w:autoSpaceDN w:val="0"/>
        <w:adjustRightInd w:val="0"/>
        <w:spacing w:after="0" w:line="480" w:lineRule="auto"/>
        <w:jc w:val="both"/>
        <w:rPr>
          <w:rFonts w:ascii="Times New Roman" w:hAnsi="Times New Roman" w:cs="Times New Roman"/>
          <w:sz w:val="24"/>
          <w:szCs w:val="24"/>
        </w:rPr>
      </w:pPr>
    </w:p>
    <w:p w:rsidR="00106DDE" w:rsidRPr="00562070" w:rsidRDefault="00D12A61" w:rsidP="0018464E">
      <w:pPr>
        <w:spacing w:line="480" w:lineRule="auto"/>
        <w:ind w:firstLine="720"/>
        <w:jc w:val="both"/>
        <w:rPr>
          <w:rFonts w:ascii="Times New Roman" w:hAnsi="Times New Roman" w:cs="Times New Roman"/>
          <w:sz w:val="24"/>
          <w:szCs w:val="24"/>
        </w:rPr>
      </w:pPr>
      <w:r w:rsidRPr="00562070">
        <w:rPr>
          <w:rFonts w:ascii="Times New Roman" w:hAnsi="Times New Roman" w:cs="Times New Roman"/>
          <w:sz w:val="24"/>
          <w:szCs w:val="24"/>
        </w:rPr>
        <w:lastRenderedPageBreak/>
        <w:t>This paper illustrates the potential for transformative pedagogy to nurture a cosmopolitan disposition characterised by both habits of mind and being. It provides insight int</w:t>
      </w:r>
      <w:r w:rsidR="00C40EFA" w:rsidRPr="00562070">
        <w:rPr>
          <w:rFonts w:ascii="Times New Roman" w:hAnsi="Times New Roman" w:cs="Times New Roman"/>
          <w:sz w:val="24"/>
          <w:szCs w:val="24"/>
        </w:rPr>
        <w:t>o the ways in which epistemic virtues</w:t>
      </w:r>
      <w:r w:rsidRPr="00562070">
        <w:rPr>
          <w:rFonts w:ascii="Times New Roman" w:hAnsi="Times New Roman" w:cs="Times New Roman"/>
          <w:sz w:val="24"/>
          <w:szCs w:val="24"/>
        </w:rPr>
        <w:t xml:space="preserve"> can be educated. Researchers and practitioners must however find new ways to understand the students’ being rather than </w:t>
      </w:r>
      <w:r w:rsidR="00584E11">
        <w:rPr>
          <w:rFonts w:ascii="Times New Roman" w:hAnsi="Times New Roman" w:cs="Times New Roman"/>
          <w:sz w:val="24"/>
          <w:szCs w:val="24"/>
        </w:rPr>
        <w:t xml:space="preserve">simply </w:t>
      </w:r>
      <w:r w:rsidRPr="00562070">
        <w:rPr>
          <w:rFonts w:ascii="Times New Roman" w:hAnsi="Times New Roman" w:cs="Times New Roman"/>
          <w:sz w:val="24"/>
          <w:szCs w:val="24"/>
        </w:rPr>
        <w:t>their doing and</w:t>
      </w:r>
      <w:r w:rsidR="00584E11">
        <w:rPr>
          <w:rFonts w:ascii="Times New Roman" w:hAnsi="Times New Roman" w:cs="Times New Roman"/>
          <w:sz w:val="24"/>
          <w:szCs w:val="24"/>
        </w:rPr>
        <w:t xml:space="preserve">, more specifically, </w:t>
      </w:r>
      <w:r w:rsidRPr="00562070">
        <w:rPr>
          <w:rFonts w:ascii="Times New Roman" w:hAnsi="Times New Roman" w:cs="Times New Roman"/>
          <w:sz w:val="24"/>
          <w:szCs w:val="24"/>
        </w:rPr>
        <w:t>their being ‘until it becomes them’.</w:t>
      </w:r>
      <w:r w:rsidR="00EC7117">
        <w:rPr>
          <w:rFonts w:ascii="Times New Roman" w:hAnsi="Times New Roman" w:cs="Times New Roman"/>
          <w:sz w:val="24"/>
          <w:szCs w:val="24"/>
        </w:rPr>
        <w:t xml:space="preserve"> </w:t>
      </w:r>
      <w:r w:rsidRPr="00562070">
        <w:rPr>
          <w:rFonts w:ascii="Times New Roman" w:hAnsi="Times New Roman" w:cs="Times New Roman"/>
          <w:sz w:val="24"/>
          <w:szCs w:val="24"/>
        </w:rPr>
        <w:t>At the same time, focusing upon the types of persons our students are becoming does not excuse unethical behaviour. ISL, for example, cannot operate without acknowledging the potential negative consequences</w:t>
      </w:r>
      <w:r w:rsidR="00F871DB">
        <w:rPr>
          <w:rFonts w:ascii="Times New Roman" w:hAnsi="Times New Roman" w:cs="Times New Roman"/>
          <w:sz w:val="24"/>
          <w:szCs w:val="24"/>
        </w:rPr>
        <w:t xml:space="preserve">, such as </w:t>
      </w:r>
      <w:r w:rsidRPr="00562070">
        <w:rPr>
          <w:rFonts w:ascii="Times New Roman" w:hAnsi="Times New Roman" w:cs="Times New Roman"/>
          <w:sz w:val="24"/>
          <w:szCs w:val="24"/>
        </w:rPr>
        <w:t>participating students acting in ways which exacerbate power differentials. To this end, there is an urgent need to recognise fully the role of all partners in the transformative process. It is through exposure to the lives of others that students are able to reflect upon their approach to well-being and flourishing in their own life</w:t>
      </w:r>
      <w:r w:rsidRPr="00562070">
        <w:rPr>
          <w:rFonts w:ascii="Times New Roman" w:hAnsi="Times New Roman" w:cs="Times New Roman"/>
          <w:i/>
          <w:sz w:val="24"/>
          <w:szCs w:val="24"/>
        </w:rPr>
        <w:t xml:space="preserve">. </w:t>
      </w:r>
      <w:r w:rsidRPr="00562070">
        <w:rPr>
          <w:rFonts w:ascii="Times New Roman" w:hAnsi="Times New Roman" w:cs="Times New Roman"/>
          <w:sz w:val="24"/>
          <w:szCs w:val="24"/>
        </w:rPr>
        <w:t xml:space="preserve">The mutuality this depends upon must be explicitly acknowledged. </w:t>
      </w:r>
      <w:r w:rsidR="00EC7117">
        <w:rPr>
          <w:rFonts w:ascii="Times New Roman" w:hAnsi="Times New Roman" w:cs="Times New Roman"/>
          <w:sz w:val="24"/>
          <w:szCs w:val="24"/>
        </w:rPr>
        <w:t>T</w:t>
      </w:r>
      <w:r w:rsidRPr="00562070">
        <w:rPr>
          <w:rFonts w:ascii="Times New Roman" w:hAnsi="Times New Roman" w:cs="Times New Roman"/>
          <w:sz w:val="24"/>
          <w:szCs w:val="24"/>
        </w:rPr>
        <w:t xml:space="preserve">his demands moving beyond a deficiency view of partners to fully recognising </w:t>
      </w:r>
      <w:r w:rsidR="00C40EFA" w:rsidRPr="00562070">
        <w:rPr>
          <w:rFonts w:ascii="Times New Roman" w:hAnsi="Times New Roman" w:cs="Times New Roman"/>
          <w:sz w:val="24"/>
          <w:szCs w:val="24"/>
        </w:rPr>
        <w:t>the role of the other in forming</w:t>
      </w:r>
      <w:r w:rsidRPr="00562070">
        <w:rPr>
          <w:rFonts w:ascii="Times New Roman" w:hAnsi="Times New Roman" w:cs="Times New Roman"/>
          <w:sz w:val="24"/>
          <w:szCs w:val="24"/>
        </w:rPr>
        <w:t xml:space="preserve"> the student e</w:t>
      </w:r>
      <w:r w:rsidR="00201154" w:rsidRPr="00562070">
        <w:rPr>
          <w:rFonts w:ascii="Times New Roman" w:hAnsi="Times New Roman" w:cs="Times New Roman"/>
          <w:sz w:val="24"/>
          <w:szCs w:val="24"/>
        </w:rPr>
        <w:t xml:space="preserve">xperience. </w:t>
      </w:r>
      <w:r w:rsidR="00106DDE" w:rsidRPr="00562070">
        <w:rPr>
          <w:rFonts w:ascii="Times New Roman" w:hAnsi="Times New Roman" w:cs="Times New Roman"/>
          <w:sz w:val="24"/>
          <w:szCs w:val="24"/>
        </w:rPr>
        <w:t>Transformative pedagogy</w:t>
      </w:r>
      <w:r w:rsidR="00A70B04" w:rsidRPr="00562070">
        <w:rPr>
          <w:rFonts w:ascii="Times New Roman" w:hAnsi="Times New Roman" w:cs="Times New Roman"/>
          <w:sz w:val="24"/>
          <w:szCs w:val="24"/>
        </w:rPr>
        <w:t>, such as ISL,</w:t>
      </w:r>
      <w:r w:rsidR="00106DDE" w:rsidRPr="00562070">
        <w:rPr>
          <w:rFonts w:ascii="Times New Roman" w:hAnsi="Times New Roman" w:cs="Times New Roman"/>
          <w:sz w:val="24"/>
          <w:szCs w:val="24"/>
        </w:rPr>
        <w:t xml:space="preserve"> has the potential to nurture local, national and global aspects of citizenship as understood in frameworks for cosmopolitan citizenship </w:t>
      </w:r>
      <w:r w:rsidR="00E4267D" w:rsidRPr="00562070">
        <w:rPr>
          <w:rFonts w:ascii="Times New Roman" w:hAnsi="Times New Roman" w:cs="Times New Roman"/>
          <w:sz w:val="24"/>
          <w:szCs w:val="24"/>
        </w:rPr>
        <w:t>(Osler and Starkey</w:t>
      </w:r>
      <w:r w:rsidR="0010226E" w:rsidRPr="00562070">
        <w:rPr>
          <w:rFonts w:ascii="Times New Roman" w:hAnsi="Times New Roman" w:cs="Times New Roman"/>
          <w:sz w:val="24"/>
          <w:szCs w:val="24"/>
        </w:rPr>
        <w:t xml:space="preserve">, </w:t>
      </w:r>
      <w:r w:rsidR="00B40934" w:rsidRPr="00562070">
        <w:rPr>
          <w:rFonts w:ascii="Times New Roman" w:hAnsi="Times New Roman" w:cs="Times New Roman"/>
          <w:sz w:val="24"/>
          <w:szCs w:val="24"/>
        </w:rPr>
        <w:t>200</w:t>
      </w:r>
      <w:r w:rsidR="00B40934">
        <w:rPr>
          <w:rFonts w:ascii="Times New Roman" w:hAnsi="Times New Roman" w:cs="Times New Roman"/>
          <w:sz w:val="24"/>
          <w:szCs w:val="24"/>
        </w:rPr>
        <w:t>5</w:t>
      </w:r>
      <w:r w:rsidR="00E4267D" w:rsidRPr="00562070">
        <w:rPr>
          <w:rFonts w:ascii="Times New Roman" w:hAnsi="Times New Roman" w:cs="Times New Roman"/>
          <w:sz w:val="24"/>
          <w:szCs w:val="24"/>
        </w:rPr>
        <w:t>)</w:t>
      </w:r>
      <w:r w:rsidR="00106DDE" w:rsidRPr="00562070">
        <w:rPr>
          <w:rFonts w:ascii="Times New Roman" w:hAnsi="Times New Roman" w:cs="Times New Roman"/>
          <w:sz w:val="24"/>
          <w:szCs w:val="24"/>
        </w:rPr>
        <w:t xml:space="preserve">. Understanding education for cosmopolitan citizenship as nurturing a process of becoming has the potential to refocus debate around global and national citizenship in general (Heater, 2002). </w:t>
      </w:r>
      <w:r w:rsidR="000525BA">
        <w:rPr>
          <w:rFonts w:ascii="Times New Roman" w:hAnsi="Times New Roman" w:cs="Times New Roman"/>
          <w:sz w:val="24"/>
          <w:szCs w:val="24"/>
        </w:rPr>
        <w:t xml:space="preserve">The transformative process identified in this study demands more </w:t>
      </w:r>
      <w:r w:rsidR="003C5012">
        <w:rPr>
          <w:rFonts w:ascii="Times New Roman" w:hAnsi="Times New Roman" w:cs="Times New Roman"/>
          <w:sz w:val="24"/>
          <w:szCs w:val="24"/>
        </w:rPr>
        <w:t xml:space="preserve">than </w:t>
      </w:r>
      <w:r w:rsidR="003C5012" w:rsidRPr="00562070">
        <w:rPr>
          <w:rFonts w:ascii="Times New Roman" w:hAnsi="Times New Roman" w:cs="Times New Roman"/>
          <w:sz w:val="24"/>
          <w:szCs w:val="24"/>
        </w:rPr>
        <w:t>simply</w:t>
      </w:r>
      <w:r w:rsidR="00106DDE" w:rsidRPr="00562070">
        <w:rPr>
          <w:rFonts w:ascii="Times New Roman" w:hAnsi="Times New Roman" w:cs="Times New Roman"/>
          <w:sz w:val="24"/>
          <w:szCs w:val="24"/>
        </w:rPr>
        <w:t xml:space="preserve"> nurturing feelings of belonging across a range o</w:t>
      </w:r>
      <w:r w:rsidR="003C5012">
        <w:rPr>
          <w:rFonts w:ascii="Times New Roman" w:hAnsi="Times New Roman" w:cs="Times New Roman"/>
          <w:sz w:val="24"/>
          <w:szCs w:val="24"/>
        </w:rPr>
        <w:t>f communities (Osler et al.</w:t>
      </w:r>
      <w:r w:rsidR="00106DDE" w:rsidRPr="00562070">
        <w:rPr>
          <w:rFonts w:ascii="Times New Roman" w:hAnsi="Times New Roman" w:cs="Times New Roman"/>
          <w:sz w:val="24"/>
          <w:szCs w:val="24"/>
        </w:rPr>
        <w:t>, 2005:</w:t>
      </w:r>
      <w:r w:rsidR="00A70B04" w:rsidRPr="00562070">
        <w:rPr>
          <w:rFonts w:ascii="Times New Roman" w:hAnsi="Times New Roman" w:cs="Times New Roman"/>
          <w:sz w:val="24"/>
          <w:szCs w:val="24"/>
        </w:rPr>
        <w:t xml:space="preserve"> 78)</w:t>
      </w:r>
      <w:r w:rsidR="000525BA">
        <w:rPr>
          <w:rFonts w:ascii="Times New Roman" w:hAnsi="Times New Roman" w:cs="Times New Roman"/>
          <w:sz w:val="24"/>
          <w:szCs w:val="24"/>
        </w:rPr>
        <w:t>. It</w:t>
      </w:r>
      <w:r w:rsidR="003C5012">
        <w:rPr>
          <w:rFonts w:ascii="Times New Roman" w:hAnsi="Times New Roman" w:cs="Times New Roman"/>
          <w:sz w:val="24"/>
          <w:szCs w:val="24"/>
        </w:rPr>
        <w:t xml:space="preserve"> </w:t>
      </w:r>
      <w:r w:rsidR="00A70B04" w:rsidRPr="00562070">
        <w:rPr>
          <w:rFonts w:ascii="Times New Roman" w:hAnsi="Times New Roman" w:cs="Times New Roman"/>
          <w:sz w:val="24"/>
          <w:szCs w:val="24"/>
        </w:rPr>
        <w:t>is through relationships and partnerships</w:t>
      </w:r>
      <w:r w:rsidR="00106DDE" w:rsidRPr="00562070">
        <w:rPr>
          <w:rFonts w:ascii="Times New Roman" w:hAnsi="Times New Roman" w:cs="Times New Roman"/>
          <w:sz w:val="24"/>
          <w:szCs w:val="24"/>
        </w:rPr>
        <w:t xml:space="preserve"> that cultivate the conditions, processes and dispositions </w:t>
      </w:r>
      <w:r w:rsidR="00B52536" w:rsidRPr="00562070">
        <w:rPr>
          <w:rFonts w:ascii="Times New Roman" w:hAnsi="Times New Roman" w:cs="Times New Roman"/>
          <w:sz w:val="24"/>
          <w:szCs w:val="24"/>
        </w:rPr>
        <w:t>illustrated here</w:t>
      </w:r>
      <w:r w:rsidR="00106DDE" w:rsidRPr="00562070">
        <w:rPr>
          <w:rFonts w:ascii="Times New Roman" w:hAnsi="Times New Roman" w:cs="Times New Roman"/>
          <w:sz w:val="24"/>
          <w:szCs w:val="24"/>
        </w:rPr>
        <w:t xml:space="preserve"> that the cosmopolitan citizen can be realised, supporting moves towards a more equitable and sustainable world.</w:t>
      </w:r>
    </w:p>
    <w:p w:rsidR="00541C6D" w:rsidRDefault="00541C6D">
      <w:pPr>
        <w:rPr>
          <w:rFonts w:ascii="Times New Roman" w:hAnsi="Times New Roman" w:cs="Times New Roman"/>
          <w:sz w:val="24"/>
          <w:szCs w:val="24"/>
        </w:rPr>
      </w:pPr>
      <w:r>
        <w:rPr>
          <w:rFonts w:ascii="Times New Roman" w:hAnsi="Times New Roman" w:cs="Times New Roman"/>
          <w:sz w:val="24"/>
          <w:szCs w:val="24"/>
        </w:rPr>
        <w:br w:type="page"/>
      </w:r>
    </w:p>
    <w:p w:rsidR="0010226E" w:rsidRPr="00541C6D" w:rsidRDefault="00541C6D" w:rsidP="00541C6D">
      <w:pPr>
        <w:spacing w:line="480" w:lineRule="auto"/>
        <w:jc w:val="center"/>
        <w:rPr>
          <w:rFonts w:ascii="Times New Roman" w:hAnsi="Times New Roman" w:cs="Times New Roman"/>
          <w:sz w:val="24"/>
          <w:szCs w:val="24"/>
        </w:rPr>
      </w:pPr>
      <w:r w:rsidRPr="00541C6D">
        <w:rPr>
          <w:rFonts w:ascii="Times New Roman" w:hAnsi="Times New Roman" w:cs="Times New Roman"/>
          <w:sz w:val="24"/>
          <w:szCs w:val="24"/>
        </w:rPr>
        <w:lastRenderedPageBreak/>
        <w:t>References</w:t>
      </w:r>
    </w:p>
    <w:p w:rsidR="009C7660" w:rsidRPr="00562070" w:rsidRDefault="009C7660" w:rsidP="003F2F70">
      <w:pPr>
        <w:autoSpaceDE w:val="0"/>
        <w:autoSpaceDN w:val="0"/>
        <w:adjustRightInd w:val="0"/>
        <w:spacing w:after="0" w:line="480" w:lineRule="auto"/>
        <w:ind w:hanging="720"/>
        <w:rPr>
          <w:rFonts w:ascii="Times New Roman" w:hAnsi="Times New Roman" w:cs="Times New Roman"/>
          <w:sz w:val="24"/>
          <w:szCs w:val="24"/>
        </w:rPr>
      </w:pPr>
      <w:r w:rsidRPr="00562070">
        <w:rPr>
          <w:rFonts w:ascii="Times New Roman" w:hAnsi="Times New Roman" w:cs="Times New Roman"/>
          <w:sz w:val="24"/>
          <w:szCs w:val="24"/>
        </w:rPr>
        <w:t>Allman,</w:t>
      </w:r>
      <w:r w:rsidR="00493C08">
        <w:rPr>
          <w:rFonts w:ascii="Times New Roman" w:hAnsi="Times New Roman" w:cs="Times New Roman"/>
          <w:sz w:val="24"/>
          <w:szCs w:val="24"/>
        </w:rPr>
        <w:t xml:space="preserve"> </w:t>
      </w:r>
      <w:r w:rsidRPr="00562070">
        <w:rPr>
          <w:rFonts w:ascii="Times New Roman" w:hAnsi="Times New Roman" w:cs="Times New Roman"/>
          <w:sz w:val="24"/>
          <w:szCs w:val="24"/>
        </w:rPr>
        <w:t>P.</w:t>
      </w:r>
      <w:r w:rsidR="00493C08">
        <w:rPr>
          <w:rFonts w:ascii="Times New Roman" w:hAnsi="Times New Roman" w:cs="Times New Roman"/>
          <w:sz w:val="24"/>
          <w:szCs w:val="24"/>
        </w:rPr>
        <w:t xml:space="preserve"> </w:t>
      </w:r>
      <w:r w:rsidRPr="00562070">
        <w:rPr>
          <w:rFonts w:ascii="Times New Roman" w:hAnsi="Times New Roman" w:cs="Times New Roman"/>
          <w:sz w:val="24"/>
          <w:szCs w:val="24"/>
        </w:rPr>
        <w:t>(1999)</w:t>
      </w:r>
      <w:r w:rsidR="00493C08">
        <w:rPr>
          <w:rFonts w:ascii="Times New Roman" w:hAnsi="Times New Roman" w:cs="Times New Roman"/>
          <w:sz w:val="24"/>
          <w:szCs w:val="24"/>
        </w:rPr>
        <w:t xml:space="preserve">. </w:t>
      </w:r>
      <w:r w:rsidRPr="00562070">
        <w:rPr>
          <w:rFonts w:ascii="Times New Roman" w:hAnsi="Times New Roman" w:cs="Times New Roman"/>
          <w:sz w:val="24"/>
          <w:szCs w:val="24"/>
        </w:rPr>
        <w:t xml:space="preserve"> </w:t>
      </w:r>
      <w:r w:rsidRPr="00936790">
        <w:rPr>
          <w:rFonts w:ascii="Times New Roman" w:hAnsi="Times New Roman" w:cs="Times New Roman"/>
          <w:i/>
          <w:sz w:val="24"/>
          <w:szCs w:val="24"/>
        </w:rPr>
        <w:t>Revolutionary social transformation</w:t>
      </w:r>
      <w:r w:rsidR="00493C08" w:rsidRPr="00936790">
        <w:rPr>
          <w:rFonts w:ascii="Times New Roman" w:hAnsi="Times New Roman" w:cs="Times New Roman"/>
          <w:i/>
          <w:sz w:val="24"/>
          <w:szCs w:val="24"/>
        </w:rPr>
        <w:t>.</w:t>
      </w:r>
      <w:r w:rsidRPr="00562070">
        <w:rPr>
          <w:rFonts w:ascii="Times New Roman" w:hAnsi="Times New Roman" w:cs="Times New Roman"/>
          <w:sz w:val="24"/>
          <w:szCs w:val="24"/>
        </w:rPr>
        <w:t xml:space="preserve"> Westport, CT: Bergin &amp; Garvey.</w:t>
      </w:r>
    </w:p>
    <w:p w:rsidR="003F2F70" w:rsidRDefault="00771FE1" w:rsidP="003F2F70">
      <w:pPr>
        <w:autoSpaceDE w:val="0"/>
        <w:autoSpaceDN w:val="0"/>
        <w:adjustRightInd w:val="0"/>
        <w:spacing w:after="0" w:line="480" w:lineRule="auto"/>
        <w:ind w:hanging="720"/>
        <w:rPr>
          <w:rFonts w:ascii="Times New Roman" w:eastAsia="Times New Roman" w:hAnsi="Times New Roman" w:cs="Times New Roman"/>
          <w:sz w:val="24"/>
          <w:szCs w:val="24"/>
          <w:lang w:eastAsia="en-GB" w:bidi="en-US"/>
        </w:rPr>
      </w:pPr>
      <w:r w:rsidRPr="00562070">
        <w:rPr>
          <w:rFonts w:ascii="Times New Roman" w:eastAsia="Times New Roman" w:hAnsi="Times New Roman" w:cs="Times New Roman"/>
          <w:sz w:val="24"/>
          <w:szCs w:val="24"/>
          <w:lang w:eastAsia="en-GB" w:bidi="en-US"/>
        </w:rPr>
        <w:t>Appiah, K.A. (2006)</w:t>
      </w:r>
      <w:r w:rsidR="00493C08">
        <w:rPr>
          <w:rFonts w:ascii="Times New Roman" w:eastAsia="Times New Roman" w:hAnsi="Times New Roman" w:cs="Times New Roman"/>
          <w:sz w:val="24"/>
          <w:szCs w:val="24"/>
          <w:lang w:eastAsia="en-GB" w:bidi="en-US"/>
        </w:rPr>
        <w:t>.</w:t>
      </w:r>
      <w:r w:rsidRPr="00562070">
        <w:rPr>
          <w:rFonts w:ascii="Times New Roman" w:eastAsia="Times New Roman" w:hAnsi="Times New Roman" w:cs="Times New Roman"/>
          <w:sz w:val="24"/>
          <w:szCs w:val="24"/>
          <w:lang w:eastAsia="en-GB" w:bidi="en-US"/>
        </w:rPr>
        <w:t xml:space="preserve"> </w:t>
      </w:r>
      <w:r w:rsidRPr="00562070">
        <w:rPr>
          <w:rFonts w:ascii="Times New Roman" w:eastAsia="Times New Roman" w:hAnsi="Times New Roman" w:cs="Times New Roman"/>
          <w:i/>
          <w:sz w:val="24"/>
          <w:szCs w:val="24"/>
          <w:lang w:eastAsia="en-GB" w:bidi="en-US"/>
        </w:rPr>
        <w:t>Cosmopolitanism:</w:t>
      </w:r>
      <w:r w:rsidR="004F0B94">
        <w:rPr>
          <w:rFonts w:ascii="Times New Roman" w:eastAsia="Times New Roman" w:hAnsi="Times New Roman" w:cs="Times New Roman"/>
          <w:i/>
          <w:sz w:val="24"/>
          <w:szCs w:val="24"/>
          <w:lang w:eastAsia="en-GB" w:bidi="en-US"/>
        </w:rPr>
        <w:t xml:space="preserve"> Ethics in a world of s</w:t>
      </w:r>
      <w:r w:rsidR="009C7660" w:rsidRPr="00562070">
        <w:rPr>
          <w:rFonts w:ascii="Times New Roman" w:eastAsia="Times New Roman" w:hAnsi="Times New Roman" w:cs="Times New Roman"/>
          <w:i/>
          <w:sz w:val="24"/>
          <w:szCs w:val="24"/>
          <w:lang w:eastAsia="en-GB" w:bidi="en-US"/>
        </w:rPr>
        <w:t>trangers</w:t>
      </w:r>
      <w:r w:rsidR="00D448A2">
        <w:rPr>
          <w:rFonts w:ascii="Times New Roman" w:eastAsia="Times New Roman" w:hAnsi="Times New Roman" w:cs="Times New Roman"/>
          <w:sz w:val="24"/>
          <w:szCs w:val="24"/>
          <w:lang w:eastAsia="en-GB" w:bidi="en-US"/>
        </w:rPr>
        <w:t xml:space="preserve">. </w:t>
      </w:r>
      <w:r w:rsidR="009C7660" w:rsidRPr="00562070">
        <w:rPr>
          <w:rFonts w:ascii="Times New Roman" w:eastAsia="Times New Roman" w:hAnsi="Times New Roman" w:cs="Times New Roman"/>
          <w:sz w:val="24"/>
          <w:szCs w:val="24"/>
          <w:lang w:eastAsia="en-GB" w:bidi="en-US"/>
        </w:rPr>
        <w:t>London: Penguin.</w:t>
      </w:r>
    </w:p>
    <w:p w:rsidR="003F2F70" w:rsidRDefault="00771FE1" w:rsidP="003F2F70">
      <w:pPr>
        <w:autoSpaceDE w:val="0"/>
        <w:autoSpaceDN w:val="0"/>
        <w:adjustRightInd w:val="0"/>
        <w:spacing w:after="0" w:line="480" w:lineRule="auto"/>
        <w:ind w:hanging="720"/>
        <w:rPr>
          <w:rFonts w:ascii="Times New Roman" w:eastAsia="Times New Roman" w:hAnsi="Times New Roman" w:cs="Times New Roman"/>
          <w:sz w:val="24"/>
          <w:szCs w:val="24"/>
          <w:lang w:eastAsia="en-GB" w:bidi="en-US"/>
        </w:rPr>
      </w:pPr>
      <w:r w:rsidRPr="00562070">
        <w:rPr>
          <w:rFonts w:ascii="Times New Roman" w:eastAsia="Times New Roman" w:hAnsi="Times New Roman" w:cs="Times New Roman"/>
          <w:sz w:val="24"/>
          <w:szCs w:val="24"/>
          <w:lang w:eastAsia="en-GB"/>
        </w:rPr>
        <w:t>Aristotle (1925)</w:t>
      </w:r>
      <w:r w:rsidR="00493C08">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proofErr w:type="spellStart"/>
      <w:r w:rsidR="004F0B94">
        <w:rPr>
          <w:rFonts w:ascii="Times New Roman" w:eastAsia="Times New Roman" w:hAnsi="Times New Roman" w:cs="Times New Roman"/>
          <w:i/>
          <w:sz w:val="24"/>
          <w:szCs w:val="24"/>
          <w:lang w:eastAsia="en-GB"/>
        </w:rPr>
        <w:t>Ethica</w:t>
      </w:r>
      <w:proofErr w:type="spellEnd"/>
      <w:r w:rsidR="004F0B94">
        <w:rPr>
          <w:rFonts w:ascii="Times New Roman" w:eastAsia="Times New Roman" w:hAnsi="Times New Roman" w:cs="Times New Roman"/>
          <w:i/>
          <w:sz w:val="24"/>
          <w:szCs w:val="24"/>
          <w:lang w:eastAsia="en-GB"/>
        </w:rPr>
        <w:t xml:space="preserve"> </w:t>
      </w:r>
      <w:proofErr w:type="spellStart"/>
      <w:r w:rsidR="004F0B94">
        <w:rPr>
          <w:rFonts w:ascii="Times New Roman" w:eastAsia="Times New Roman" w:hAnsi="Times New Roman" w:cs="Times New Roman"/>
          <w:i/>
          <w:sz w:val="24"/>
          <w:szCs w:val="24"/>
          <w:lang w:eastAsia="en-GB"/>
        </w:rPr>
        <w:t>n</w:t>
      </w:r>
      <w:r w:rsidRPr="00562070">
        <w:rPr>
          <w:rFonts w:ascii="Times New Roman" w:eastAsia="Times New Roman" w:hAnsi="Times New Roman" w:cs="Times New Roman"/>
          <w:i/>
          <w:sz w:val="24"/>
          <w:szCs w:val="24"/>
          <w:lang w:eastAsia="en-GB"/>
        </w:rPr>
        <w:t>icomachea</w:t>
      </w:r>
      <w:proofErr w:type="spellEnd"/>
      <w:r w:rsidRPr="00562070">
        <w:rPr>
          <w:rFonts w:ascii="Times New Roman" w:eastAsia="Times New Roman" w:hAnsi="Times New Roman" w:cs="Times New Roman"/>
          <w:sz w:val="24"/>
          <w:szCs w:val="24"/>
          <w:lang w:eastAsia="en-GB"/>
        </w:rPr>
        <w:t xml:space="preserve"> (</w:t>
      </w:r>
      <w:r w:rsidR="004F0B94">
        <w:rPr>
          <w:rFonts w:ascii="Times New Roman" w:eastAsia="Times New Roman" w:hAnsi="Times New Roman" w:cs="Times New Roman"/>
          <w:bCs/>
          <w:i/>
          <w:sz w:val="24"/>
          <w:szCs w:val="24"/>
          <w:lang w:eastAsia="en-GB"/>
        </w:rPr>
        <w:t xml:space="preserve">The </w:t>
      </w:r>
      <w:proofErr w:type="spellStart"/>
      <w:r w:rsidR="004F0B94">
        <w:rPr>
          <w:rFonts w:ascii="Times New Roman" w:eastAsia="Times New Roman" w:hAnsi="Times New Roman" w:cs="Times New Roman"/>
          <w:bCs/>
          <w:i/>
          <w:sz w:val="24"/>
          <w:szCs w:val="24"/>
          <w:lang w:eastAsia="en-GB"/>
        </w:rPr>
        <w:t>nichomachean</w:t>
      </w:r>
      <w:proofErr w:type="spellEnd"/>
      <w:r w:rsidR="004F0B94">
        <w:rPr>
          <w:rFonts w:ascii="Times New Roman" w:eastAsia="Times New Roman" w:hAnsi="Times New Roman" w:cs="Times New Roman"/>
          <w:bCs/>
          <w:i/>
          <w:sz w:val="24"/>
          <w:szCs w:val="24"/>
          <w:lang w:eastAsia="en-GB"/>
        </w:rPr>
        <w:t xml:space="preserve"> e</w:t>
      </w:r>
      <w:r w:rsidRPr="00562070">
        <w:rPr>
          <w:rFonts w:ascii="Times New Roman" w:eastAsia="Times New Roman" w:hAnsi="Times New Roman" w:cs="Times New Roman"/>
          <w:bCs/>
          <w:i/>
          <w:sz w:val="24"/>
          <w:szCs w:val="24"/>
          <w:lang w:eastAsia="en-GB"/>
        </w:rPr>
        <w:t>thics)</w:t>
      </w:r>
      <w:r w:rsidR="005445D0">
        <w:rPr>
          <w:rFonts w:ascii="Times New Roman" w:eastAsia="Times New Roman" w:hAnsi="Times New Roman" w:cs="Times New Roman"/>
          <w:sz w:val="24"/>
          <w:szCs w:val="24"/>
          <w:lang w:eastAsia="en-GB"/>
        </w:rPr>
        <w:t>. I</w:t>
      </w:r>
      <w:r w:rsidRPr="00562070">
        <w:rPr>
          <w:rFonts w:ascii="Times New Roman" w:eastAsia="Times New Roman" w:hAnsi="Times New Roman" w:cs="Times New Roman"/>
          <w:sz w:val="24"/>
          <w:szCs w:val="24"/>
          <w:lang w:eastAsia="en-GB"/>
        </w:rPr>
        <w:t>n Aristotle, Volume IX,</w:t>
      </w:r>
      <w:r w:rsidR="005445D0">
        <w:rPr>
          <w:rFonts w:ascii="Times New Roman" w:eastAsia="Times New Roman" w:hAnsi="Times New Roman" w:cs="Times New Roman"/>
          <w:sz w:val="24"/>
          <w:szCs w:val="24"/>
          <w:lang w:eastAsia="en-GB"/>
        </w:rPr>
        <w:t xml:space="preserve"> </w:t>
      </w:r>
      <w:r w:rsidR="004F0B94">
        <w:rPr>
          <w:rFonts w:ascii="Times New Roman" w:eastAsia="Times New Roman" w:hAnsi="Times New Roman" w:cs="Times New Roman"/>
          <w:i/>
          <w:sz w:val="24"/>
          <w:szCs w:val="24"/>
          <w:lang w:eastAsia="en-GB"/>
        </w:rPr>
        <w:t>The works of A</w:t>
      </w:r>
      <w:r w:rsidRPr="00562070">
        <w:rPr>
          <w:rFonts w:ascii="Times New Roman" w:eastAsia="Times New Roman" w:hAnsi="Times New Roman" w:cs="Times New Roman"/>
          <w:i/>
          <w:sz w:val="24"/>
          <w:szCs w:val="24"/>
          <w:lang w:eastAsia="en-GB"/>
        </w:rPr>
        <w:t>ristotle</w:t>
      </w:r>
      <w:r w:rsidRPr="00562070">
        <w:rPr>
          <w:rFonts w:ascii="Times New Roman" w:eastAsia="Times New Roman" w:hAnsi="Times New Roman" w:cs="Times New Roman"/>
          <w:sz w:val="24"/>
          <w:szCs w:val="24"/>
          <w:lang w:eastAsia="en-GB"/>
        </w:rPr>
        <w:t xml:space="preserve"> (</w:t>
      </w:r>
      <w:proofErr w:type="gramStart"/>
      <w:r w:rsidRPr="00562070">
        <w:rPr>
          <w:rFonts w:ascii="Times New Roman" w:eastAsia="Times New Roman" w:hAnsi="Times New Roman" w:cs="Times New Roman"/>
          <w:sz w:val="24"/>
          <w:szCs w:val="24"/>
          <w:lang w:eastAsia="en-GB"/>
        </w:rPr>
        <w:t>trans</w:t>
      </w:r>
      <w:proofErr w:type="gramEnd"/>
      <w:r w:rsidRPr="00562070">
        <w:rPr>
          <w:rFonts w:ascii="Times New Roman" w:eastAsia="Times New Roman" w:hAnsi="Times New Roman" w:cs="Times New Roman"/>
          <w:sz w:val="24"/>
          <w:szCs w:val="24"/>
          <w:lang w:eastAsia="en-GB"/>
        </w:rPr>
        <w:t xml:space="preserve"> W.D. Ross)</w:t>
      </w:r>
      <w:r w:rsidR="00541C6D">
        <w:rPr>
          <w:rFonts w:ascii="Times New Roman" w:eastAsia="Times New Roman" w:hAnsi="Times New Roman" w:cs="Times New Roman"/>
          <w:sz w:val="24"/>
          <w:szCs w:val="24"/>
          <w:lang w:eastAsia="en-GB"/>
        </w:rPr>
        <w:t>.</w:t>
      </w:r>
      <w:r w:rsidR="00493C08">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Oxford</w:t>
      </w:r>
      <w:r w:rsidR="00541C6D">
        <w:rPr>
          <w:rFonts w:ascii="Times New Roman" w:eastAsia="Times New Roman" w:hAnsi="Times New Roman" w:cs="Times New Roman"/>
          <w:sz w:val="24"/>
          <w:szCs w:val="24"/>
          <w:lang w:eastAsia="en-GB"/>
        </w:rPr>
        <w:t>, England</w:t>
      </w:r>
      <w:r w:rsidRPr="00562070">
        <w:rPr>
          <w:rFonts w:ascii="Times New Roman" w:eastAsia="Times New Roman" w:hAnsi="Times New Roman" w:cs="Times New Roman"/>
          <w:sz w:val="24"/>
          <w:szCs w:val="24"/>
          <w:lang w:eastAsia="en-GB"/>
        </w:rPr>
        <w:t>:</w:t>
      </w:r>
      <w:r w:rsidR="00493C08">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Oxford University Press. </w:t>
      </w:r>
    </w:p>
    <w:p w:rsidR="001969C2" w:rsidRPr="00562070" w:rsidRDefault="001969C2" w:rsidP="003F2F70">
      <w:pPr>
        <w:autoSpaceDE w:val="0"/>
        <w:autoSpaceDN w:val="0"/>
        <w:adjustRightInd w:val="0"/>
        <w:spacing w:after="0" w:line="480" w:lineRule="auto"/>
        <w:ind w:hanging="720"/>
        <w:rPr>
          <w:rFonts w:ascii="Times New Roman" w:eastAsia="Times New Roman" w:hAnsi="Times New Roman" w:cs="Times New Roman"/>
          <w:sz w:val="24"/>
          <w:szCs w:val="24"/>
          <w:lang w:eastAsia="en-GB" w:bidi="en-US"/>
        </w:rPr>
      </w:pPr>
      <w:proofErr w:type="spellStart"/>
      <w:r w:rsidRPr="001969C2">
        <w:rPr>
          <w:rFonts w:ascii="Times New Roman" w:eastAsia="Times New Roman" w:hAnsi="Times New Roman" w:cs="Times New Roman"/>
          <w:sz w:val="24"/>
          <w:szCs w:val="24"/>
          <w:lang w:eastAsia="en-GB"/>
        </w:rPr>
        <w:t>Bamber</w:t>
      </w:r>
      <w:proofErr w:type="spellEnd"/>
      <w:r w:rsidRPr="001969C2">
        <w:rPr>
          <w:rFonts w:ascii="Times New Roman" w:eastAsia="Times New Roman" w:hAnsi="Times New Roman" w:cs="Times New Roman"/>
          <w:sz w:val="24"/>
          <w:szCs w:val="24"/>
          <w:lang w:eastAsia="en-GB"/>
        </w:rPr>
        <w:t xml:space="preserve">, P., </w:t>
      </w:r>
      <w:proofErr w:type="spellStart"/>
      <w:r w:rsidRPr="001969C2">
        <w:rPr>
          <w:rFonts w:ascii="Times New Roman" w:eastAsia="Times New Roman" w:hAnsi="Times New Roman" w:cs="Times New Roman"/>
          <w:sz w:val="24"/>
          <w:szCs w:val="24"/>
          <w:lang w:eastAsia="en-GB"/>
        </w:rPr>
        <w:t>Bignold</w:t>
      </w:r>
      <w:proofErr w:type="spellEnd"/>
      <w:r w:rsidRPr="001969C2">
        <w:rPr>
          <w:rFonts w:ascii="Times New Roman" w:eastAsia="Times New Roman" w:hAnsi="Times New Roman" w:cs="Times New Roman"/>
          <w:sz w:val="24"/>
          <w:szCs w:val="24"/>
          <w:lang w:eastAsia="en-GB"/>
        </w:rPr>
        <w:t xml:space="preserve">, W. and </w:t>
      </w:r>
      <w:proofErr w:type="spellStart"/>
      <w:r w:rsidRPr="001969C2">
        <w:rPr>
          <w:rFonts w:ascii="Times New Roman" w:eastAsia="Times New Roman" w:hAnsi="Times New Roman" w:cs="Times New Roman"/>
          <w:sz w:val="24"/>
          <w:szCs w:val="24"/>
          <w:lang w:eastAsia="en-GB"/>
        </w:rPr>
        <w:t>D'Costa</w:t>
      </w:r>
      <w:proofErr w:type="spellEnd"/>
      <w:r w:rsidRPr="001969C2">
        <w:rPr>
          <w:rFonts w:ascii="Times New Roman" w:eastAsia="Times New Roman" w:hAnsi="Times New Roman" w:cs="Times New Roman"/>
          <w:sz w:val="24"/>
          <w:szCs w:val="24"/>
          <w:lang w:eastAsia="en-GB"/>
        </w:rPr>
        <w:t>, C. (2009)</w:t>
      </w:r>
      <w:r>
        <w:rPr>
          <w:rFonts w:ascii="Times New Roman" w:eastAsia="Times New Roman" w:hAnsi="Times New Roman" w:cs="Times New Roman"/>
          <w:sz w:val="24"/>
          <w:szCs w:val="24"/>
          <w:lang w:eastAsia="en-GB"/>
        </w:rPr>
        <w:t>.</w:t>
      </w:r>
      <w:r w:rsidR="00541C6D">
        <w:rPr>
          <w:rFonts w:ascii="Times New Roman" w:eastAsia="Times New Roman" w:hAnsi="Times New Roman" w:cs="Times New Roman"/>
          <w:sz w:val="24"/>
          <w:szCs w:val="24"/>
          <w:lang w:eastAsia="en-GB"/>
        </w:rPr>
        <w:t xml:space="preserve"> The impact of social involvement and community engagement on students in h</w:t>
      </w:r>
      <w:r w:rsidRPr="001969C2">
        <w:rPr>
          <w:rFonts w:ascii="Times New Roman" w:eastAsia="Times New Roman" w:hAnsi="Times New Roman" w:cs="Times New Roman"/>
          <w:sz w:val="24"/>
          <w:szCs w:val="24"/>
          <w:lang w:eastAsia="en-GB"/>
        </w:rPr>
        <w:t>igher education in I</w:t>
      </w:r>
      <w:r w:rsidR="00541C6D">
        <w:rPr>
          <w:rFonts w:ascii="Times New Roman" w:eastAsia="Times New Roman" w:hAnsi="Times New Roman" w:cs="Times New Roman"/>
          <w:sz w:val="24"/>
          <w:szCs w:val="24"/>
          <w:lang w:eastAsia="en-GB"/>
        </w:rPr>
        <w:t>ndia and the UK: A comparative s</w:t>
      </w:r>
      <w:r w:rsidRPr="001969C2">
        <w:rPr>
          <w:rFonts w:ascii="Times New Roman" w:eastAsia="Times New Roman" w:hAnsi="Times New Roman" w:cs="Times New Roman"/>
          <w:sz w:val="24"/>
          <w:szCs w:val="24"/>
          <w:lang w:eastAsia="en-GB"/>
        </w:rPr>
        <w:t xml:space="preserve">tudy. </w:t>
      </w:r>
      <w:r w:rsidRPr="00936790">
        <w:rPr>
          <w:rFonts w:ascii="Times New Roman" w:eastAsia="Times New Roman" w:hAnsi="Times New Roman" w:cs="Times New Roman"/>
          <w:i/>
          <w:sz w:val="24"/>
          <w:szCs w:val="24"/>
          <w:lang w:eastAsia="en-GB"/>
        </w:rPr>
        <w:t>Journal of the World Universities Forum</w:t>
      </w:r>
      <w:r w:rsidRPr="001969C2">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2</w:t>
      </w:r>
      <w:r w:rsidRPr="001969C2">
        <w:rPr>
          <w:rFonts w:ascii="Times New Roman" w:eastAsia="Times New Roman" w:hAnsi="Times New Roman" w:cs="Times New Roman"/>
          <w:sz w:val="24"/>
          <w:szCs w:val="24"/>
          <w:lang w:eastAsia="en-GB"/>
        </w:rPr>
        <w:t xml:space="preserve">(4) 3-16.  </w:t>
      </w:r>
    </w:p>
    <w:p w:rsidR="00771FE1" w:rsidRPr="003F2F70" w:rsidRDefault="00DC6477" w:rsidP="003F2F70">
      <w:pPr>
        <w:spacing w:after="75" w:line="480" w:lineRule="auto"/>
        <w:ind w:hanging="72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Bamber</w:t>
      </w:r>
      <w:proofErr w:type="spellEnd"/>
      <w:r>
        <w:rPr>
          <w:rFonts w:ascii="Times New Roman" w:eastAsia="Times New Roman" w:hAnsi="Times New Roman" w:cs="Times New Roman"/>
          <w:sz w:val="24"/>
          <w:szCs w:val="24"/>
          <w:lang w:eastAsia="en-GB"/>
        </w:rPr>
        <w:t>, P. (2011</w:t>
      </w:r>
      <w:r w:rsidRPr="00DC6477">
        <w:rPr>
          <w:rFonts w:ascii="Times New Roman" w:eastAsia="Times New Roman" w:hAnsi="Times New Roman" w:cs="Times New Roman"/>
          <w:sz w:val="24"/>
          <w:szCs w:val="24"/>
          <w:lang w:eastAsia="en-GB"/>
        </w:rPr>
        <w:t>)</w:t>
      </w:r>
      <w:r w:rsidR="00D448A2">
        <w:rPr>
          <w:rFonts w:ascii="Times New Roman" w:eastAsia="Times New Roman" w:hAnsi="Times New Roman" w:cs="Times New Roman"/>
          <w:sz w:val="24"/>
          <w:szCs w:val="24"/>
          <w:lang w:eastAsia="en-GB"/>
        </w:rPr>
        <w:t>.</w:t>
      </w:r>
      <w:r w:rsidRPr="00DC6477">
        <w:rPr>
          <w:rFonts w:ascii="Times New Roman" w:eastAsia="Times New Roman" w:hAnsi="Times New Roman" w:cs="Times New Roman"/>
          <w:sz w:val="24"/>
          <w:szCs w:val="24"/>
          <w:lang w:eastAsia="en-GB"/>
        </w:rPr>
        <w:t xml:space="preserve"> T</w:t>
      </w:r>
      <w:r w:rsidR="00541C6D">
        <w:rPr>
          <w:rFonts w:ascii="Times New Roman" w:eastAsia="Times New Roman" w:hAnsi="Times New Roman" w:cs="Times New Roman"/>
          <w:sz w:val="24"/>
          <w:szCs w:val="24"/>
          <w:lang w:eastAsia="en-GB"/>
        </w:rPr>
        <w:t>he transformative potential of international s</w:t>
      </w:r>
      <w:r w:rsidRPr="00DC6477">
        <w:rPr>
          <w:rFonts w:ascii="Times New Roman" w:eastAsia="Times New Roman" w:hAnsi="Times New Roman" w:cs="Times New Roman"/>
          <w:sz w:val="24"/>
          <w:szCs w:val="24"/>
          <w:lang w:eastAsia="en-GB"/>
        </w:rPr>
        <w:t>er</w:t>
      </w:r>
      <w:r w:rsidR="00541C6D">
        <w:rPr>
          <w:rFonts w:ascii="Times New Roman" w:eastAsia="Times New Roman" w:hAnsi="Times New Roman" w:cs="Times New Roman"/>
          <w:sz w:val="24"/>
          <w:szCs w:val="24"/>
          <w:lang w:eastAsia="en-GB"/>
        </w:rPr>
        <w:t>vice-learning at a university with a Christian f</w:t>
      </w:r>
      <w:r w:rsidRPr="00DC6477">
        <w:rPr>
          <w:rFonts w:ascii="Times New Roman" w:eastAsia="Times New Roman" w:hAnsi="Times New Roman" w:cs="Times New Roman"/>
          <w:sz w:val="24"/>
          <w:szCs w:val="24"/>
          <w:lang w:eastAsia="en-GB"/>
        </w:rPr>
        <w:t xml:space="preserve">oundation in the UK. </w:t>
      </w:r>
      <w:r w:rsidRPr="00936790">
        <w:rPr>
          <w:rFonts w:ascii="Times New Roman" w:eastAsia="Times New Roman" w:hAnsi="Times New Roman" w:cs="Times New Roman"/>
          <w:i/>
          <w:sz w:val="24"/>
          <w:szCs w:val="24"/>
          <w:lang w:eastAsia="en-GB"/>
        </w:rPr>
        <w:t>Journal of Beliefs and Values</w:t>
      </w:r>
      <w:r w:rsidRPr="00DC6477">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32</w:t>
      </w:r>
      <w:r w:rsidRPr="00DC6477">
        <w:rPr>
          <w:rFonts w:ascii="Times New Roman" w:eastAsia="Times New Roman" w:hAnsi="Times New Roman" w:cs="Times New Roman"/>
          <w:sz w:val="24"/>
          <w:szCs w:val="24"/>
          <w:lang w:eastAsia="en-GB"/>
        </w:rPr>
        <w:t>(3)</w:t>
      </w:r>
      <w:r w:rsidR="00D448A2">
        <w:rPr>
          <w:rFonts w:ascii="Times New Roman" w:eastAsia="Times New Roman" w:hAnsi="Times New Roman" w:cs="Times New Roman"/>
          <w:sz w:val="24"/>
          <w:szCs w:val="24"/>
          <w:lang w:eastAsia="en-GB"/>
        </w:rPr>
        <w:t>,</w:t>
      </w:r>
      <w:r w:rsidRPr="00DC6477">
        <w:rPr>
          <w:rFonts w:ascii="Times New Roman" w:eastAsia="Times New Roman" w:hAnsi="Times New Roman" w:cs="Times New Roman"/>
          <w:sz w:val="24"/>
          <w:szCs w:val="24"/>
          <w:lang w:eastAsia="en-GB"/>
        </w:rPr>
        <w:t xml:space="preserve"> 343-359. </w:t>
      </w:r>
    </w:p>
    <w:p w:rsidR="00771FE1" w:rsidRPr="00562070" w:rsidRDefault="00541C6D" w:rsidP="003F2F70">
      <w:pPr>
        <w:spacing w:after="0" w:line="480" w:lineRule="auto"/>
        <w:ind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Barnett, R.</w:t>
      </w:r>
      <w:r w:rsidR="00771FE1" w:rsidRPr="00562070">
        <w:rPr>
          <w:rFonts w:ascii="Times New Roman" w:eastAsia="Times New Roman" w:hAnsi="Times New Roman" w:cs="Times New Roman"/>
          <w:sz w:val="24"/>
          <w:szCs w:val="24"/>
          <w:lang w:eastAsia="en-GB"/>
        </w:rPr>
        <w:t xml:space="preserve"> (2011)</w:t>
      </w:r>
      <w:r w:rsidR="00D448A2">
        <w:rPr>
          <w:rFonts w:ascii="Times New Roman" w:eastAsia="Times New Roman" w:hAnsi="Times New Roman" w:cs="Times New Roman"/>
          <w:sz w:val="24"/>
          <w:szCs w:val="24"/>
          <w:lang w:eastAsia="en-GB"/>
        </w:rPr>
        <w:t>.</w:t>
      </w:r>
      <w:r w:rsidR="00771FE1" w:rsidRPr="0056207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Being a u</w:t>
      </w:r>
      <w:r w:rsidR="00771FE1" w:rsidRPr="00562070">
        <w:rPr>
          <w:rFonts w:ascii="Times New Roman" w:eastAsia="Times New Roman" w:hAnsi="Times New Roman" w:cs="Times New Roman"/>
          <w:i/>
          <w:sz w:val="24"/>
          <w:szCs w:val="24"/>
          <w:lang w:eastAsia="en-GB"/>
        </w:rPr>
        <w:t>n</w:t>
      </w:r>
      <w:r w:rsidR="009C7660" w:rsidRPr="00562070">
        <w:rPr>
          <w:rFonts w:ascii="Times New Roman" w:eastAsia="Times New Roman" w:hAnsi="Times New Roman" w:cs="Times New Roman"/>
          <w:i/>
          <w:sz w:val="24"/>
          <w:szCs w:val="24"/>
          <w:lang w:eastAsia="en-GB"/>
        </w:rPr>
        <w:t>iversity</w:t>
      </w:r>
      <w:r w:rsidR="00D448A2">
        <w:rPr>
          <w:rFonts w:ascii="Times New Roman" w:eastAsia="Times New Roman" w:hAnsi="Times New Roman" w:cs="Times New Roman"/>
          <w:sz w:val="24"/>
          <w:szCs w:val="24"/>
          <w:lang w:eastAsia="en-GB"/>
        </w:rPr>
        <w:t xml:space="preserve">. </w:t>
      </w:r>
      <w:r w:rsidR="00771FE1" w:rsidRPr="00562070">
        <w:rPr>
          <w:rFonts w:ascii="Times New Roman" w:eastAsia="Times New Roman" w:hAnsi="Times New Roman" w:cs="Times New Roman"/>
          <w:sz w:val="24"/>
          <w:szCs w:val="24"/>
          <w:lang w:eastAsia="en-GB"/>
        </w:rPr>
        <w:t>Oxon</w:t>
      </w:r>
      <w:r>
        <w:rPr>
          <w:rFonts w:ascii="Times New Roman" w:eastAsia="Times New Roman" w:hAnsi="Times New Roman" w:cs="Times New Roman"/>
          <w:sz w:val="24"/>
          <w:szCs w:val="24"/>
          <w:lang w:eastAsia="en-GB"/>
        </w:rPr>
        <w:t>, England</w:t>
      </w:r>
      <w:r w:rsidR="00771FE1" w:rsidRPr="00562070">
        <w:rPr>
          <w:rFonts w:ascii="Times New Roman" w:eastAsia="Times New Roman" w:hAnsi="Times New Roman" w:cs="Times New Roman"/>
          <w:sz w:val="24"/>
          <w:szCs w:val="24"/>
          <w:lang w:eastAsia="en-GB"/>
        </w:rPr>
        <w:t xml:space="preserve">: Routledge. </w:t>
      </w:r>
    </w:p>
    <w:p w:rsidR="00E243B3" w:rsidRPr="00562070" w:rsidRDefault="00E243B3" w:rsidP="003F2F70">
      <w:pPr>
        <w:spacing w:after="0" w:line="480" w:lineRule="auto"/>
        <w:ind w:hanging="720"/>
        <w:rPr>
          <w:rFonts w:ascii="Times New Roman" w:eastAsia="Times New Roman" w:hAnsi="Times New Roman" w:cs="Times New Roman"/>
          <w:sz w:val="24"/>
          <w:szCs w:val="24"/>
          <w:lang w:eastAsia="en-GB"/>
        </w:rPr>
      </w:pPr>
    </w:p>
    <w:p w:rsidR="00771FE1" w:rsidRPr="00562070" w:rsidRDefault="00771FE1" w:rsidP="003F2F70">
      <w:pPr>
        <w:spacing w:after="0" w:line="480" w:lineRule="auto"/>
        <w:ind w:hanging="720"/>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Bringle</w:t>
      </w:r>
      <w:proofErr w:type="spellEnd"/>
      <w:r w:rsidRPr="00562070">
        <w:rPr>
          <w:rFonts w:ascii="Times New Roman" w:eastAsia="Times New Roman" w:hAnsi="Times New Roman" w:cs="Times New Roman"/>
          <w:sz w:val="24"/>
          <w:szCs w:val="24"/>
          <w:lang w:eastAsia="en-GB"/>
        </w:rPr>
        <w:t>, R. and Hatcher, J. (2011)</w:t>
      </w:r>
      <w:r w:rsidR="00D448A2">
        <w:rPr>
          <w:rFonts w:ascii="Times New Roman" w:eastAsia="Times New Roman" w:hAnsi="Times New Roman" w:cs="Times New Roman"/>
          <w:sz w:val="24"/>
          <w:szCs w:val="24"/>
          <w:lang w:eastAsia="en-GB"/>
        </w:rPr>
        <w:t>.</w:t>
      </w:r>
      <w:r w:rsidR="00541C6D">
        <w:rPr>
          <w:rFonts w:ascii="Times New Roman" w:eastAsia="Times New Roman" w:hAnsi="Times New Roman" w:cs="Times New Roman"/>
          <w:sz w:val="24"/>
          <w:szCs w:val="24"/>
          <w:lang w:eastAsia="en-GB"/>
        </w:rPr>
        <w:t xml:space="preserve"> International service l</w:t>
      </w:r>
      <w:r w:rsidRPr="00562070">
        <w:rPr>
          <w:rFonts w:ascii="Times New Roman" w:eastAsia="Times New Roman" w:hAnsi="Times New Roman" w:cs="Times New Roman"/>
          <w:sz w:val="24"/>
          <w:szCs w:val="24"/>
          <w:lang w:eastAsia="en-GB"/>
        </w:rPr>
        <w:t xml:space="preserve">earning. In </w:t>
      </w:r>
      <w:r w:rsidR="005445D0">
        <w:rPr>
          <w:rFonts w:ascii="Times New Roman" w:eastAsia="Times New Roman" w:hAnsi="Times New Roman" w:cs="Times New Roman"/>
          <w:sz w:val="24"/>
          <w:szCs w:val="24"/>
          <w:lang w:eastAsia="en-GB"/>
        </w:rPr>
        <w:t xml:space="preserve">R. </w:t>
      </w:r>
      <w:proofErr w:type="spellStart"/>
      <w:r w:rsidRPr="00562070">
        <w:rPr>
          <w:rFonts w:ascii="Times New Roman" w:eastAsia="Times New Roman" w:hAnsi="Times New Roman" w:cs="Times New Roman"/>
          <w:sz w:val="24"/>
          <w:szCs w:val="24"/>
          <w:lang w:eastAsia="en-GB"/>
        </w:rPr>
        <w:t>Bringle</w:t>
      </w:r>
      <w:proofErr w:type="spellEnd"/>
      <w:r w:rsidRPr="00562070">
        <w:rPr>
          <w:rFonts w:ascii="Times New Roman" w:eastAsia="Times New Roman" w:hAnsi="Times New Roman" w:cs="Times New Roman"/>
          <w:sz w:val="24"/>
          <w:szCs w:val="24"/>
          <w:lang w:eastAsia="en-GB"/>
        </w:rPr>
        <w:t xml:space="preserve">, </w:t>
      </w:r>
      <w:r w:rsidR="005445D0">
        <w:rPr>
          <w:rFonts w:ascii="Times New Roman" w:eastAsia="Times New Roman" w:hAnsi="Times New Roman" w:cs="Times New Roman"/>
          <w:sz w:val="24"/>
          <w:szCs w:val="24"/>
          <w:lang w:eastAsia="en-GB"/>
        </w:rPr>
        <w:t xml:space="preserve">J. </w:t>
      </w:r>
      <w:r w:rsidRPr="00562070">
        <w:rPr>
          <w:rFonts w:ascii="Times New Roman" w:eastAsia="Times New Roman" w:hAnsi="Times New Roman" w:cs="Times New Roman"/>
          <w:sz w:val="24"/>
          <w:szCs w:val="24"/>
          <w:lang w:eastAsia="en-GB"/>
        </w:rPr>
        <w:t xml:space="preserve">Hatcher and </w:t>
      </w:r>
      <w:r w:rsidR="005445D0">
        <w:rPr>
          <w:rFonts w:ascii="Times New Roman" w:eastAsia="Times New Roman" w:hAnsi="Times New Roman" w:cs="Times New Roman"/>
          <w:sz w:val="24"/>
          <w:szCs w:val="24"/>
          <w:lang w:eastAsia="en-GB"/>
        </w:rPr>
        <w:t xml:space="preserve">S. </w:t>
      </w:r>
      <w:r w:rsidRPr="00562070">
        <w:rPr>
          <w:rFonts w:ascii="Times New Roman" w:eastAsia="Times New Roman" w:hAnsi="Times New Roman" w:cs="Times New Roman"/>
          <w:sz w:val="24"/>
          <w:szCs w:val="24"/>
          <w:lang w:eastAsia="en-GB"/>
        </w:rPr>
        <w:t xml:space="preserve">Jones </w:t>
      </w:r>
      <w:r w:rsidR="00D448A2">
        <w:rPr>
          <w:rFonts w:ascii="Times New Roman" w:eastAsia="Times New Roman" w:hAnsi="Times New Roman" w:cs="Times New Roman"/>
          <w:sz w:val="24"/>
          <w:szCs w:val="24"/>
          <w:lang w:eastAsia="en-GB"/>
        </w:rPr>
        <w:t xml:space="preserve">(Eds.), </w:t>
      </w:r>
      <w:r w:rsidR="00541C6D">
        <w:rPr>
          <w:rFonts w:ascii="Times New Roman" w:eastAsia="Times New Roman" w:hAnsi="Times New Roman" w:cs="Times New Roman"/>
          <w:i/>
          <w:sz w:val="24"/>
          <w:szCs w:val="24"/>
          <w:lang w:eastAsia="en-GB"/>
        </w:rPr>
        <w:t>International service l</w:t>
      </w:r>
      <w:r w:rsidRPr="00562070">
        <w:rPr>
          <w:rFonts w:ascii="Times New Roman" w:eastAsia="Times New Roman" w:hAnsi="Times New Roman" w:cs="Times New Roman"/>
          <w:i/>
          <w:sz w:val="24"/>
          <w:szCs w:val="24"/>
          <w:lang w:eastAsia="en-GB"/>
        </w:rPr>
        <w:t>earning: Con</w:t>
      </w:r>
      <w:r w:rsidR="00541C6D">
        <w:rPr>
          <w:rFonts w:ascii="Times New Roman" w:eastAsia="Times New Roman" w:hAnsi="Times New Roman" w:cs="Times New Roman"/>
          <w:i/>
          <w:sz w:val="24"/>
          <w:szCs w:val="24"/>
          <w:lang w:eastAsia="en-GB"/>
        </w:rPr>
        <w:t>ceptual frameworks and r</w:t>
      </w:r>
      <w:r w:rsidR="009C7660" w:rsidRPr="00562070">
        <w:rPr>
          <w:rFonts w:ascii="Times New Roman" w:eastAsia="Times New Roman" w:hAnsi="Times New Roman" w:cs="Times New Roman"/>
          <w:i/>
          <w:sz w:val="24"/>
          <w:szCs w:val="24"/>
          <w:lang w:eastAsia="en-GB"/>
        </w:rPr>
        <w:t xml:space="preserve">esearch </w:t>
      </w:r>
      <w:r w:rsidR="00D448A2" w:rsidRPr="00936790">
        <w:rPr>
          <w:rFonts w:ascii="Times New Roman" w:eastAsia="Times New Roman" w:hAnsi="Times New Roman" w:cs="Times New Roman"/>
          <w:sz w:val="24"/>
          <w:szCs w:val="24"/>
          <w:lang w:eastAsia="en-GB"/>
        </w:rPr>
        <w:t>(</w:t>
      </w:r>
      <w:r w:rsidR="00D448A2">
        <w:rPr>
          <w:rFonts w:ascii="Times New Roman" w:eastAsia="Times New Roman" w:hAnsi="Times New Roman" w:cs="Times New Roman"/>
          <w:sz w:val="24"/>
          <w:szCs w:val="24"/>
          <w:lang w:eastAsia="en-GB"/>
        </w:rPr>
        <w:t>p</w:t>
      </w:r>
      <w:r w:rsidR="00B06FBC">
        <w:rPr>
          <w:rFonts w:ascii="Times New Roman" w:eastAsia="Times New Roman" w:hAnsi="Times New Roman" w:cs="Times New Roman"/>
          <w:sz w:val="24"/>
          <w:szCs w:val="24"/>
          <w:lang w:eastAsia="en-GB"/>
        </w:rPr>
        <w:t>p</w:t>
      </w:r>
      <w:r w:rsidR="00D448A2">
        <w:rPr>
          <w:rFonts w:ascii="Times New Roman" w:eastAsia="Times New Roman" w:hAnsi="Times New Roman" w:cs="Times New Roman"/>
          <w:sz w:val="24"/>
          <w:szCs w:val="24"/>
          <w:lang w:eastAsia="en-GB"/>
        </w:rPr>
        <w:t>.</w:t>
      </w:r>
      <w:r w:rsidR="00D448A2" w:rsidRPr="00D448A2">
        <w:rPr>
          <w:rFonts w:ascii="Times New Roman" w:eastAsia="Times New Roman" w:hAnsi="Times New Roman" w:cs="Times New Roman"/>
          <w:sz w:val="24"/>
          <w:szCs w:val="24"/>
          <w:lang w:eastAsia="en-GB"/>
        </w:rPr>
        <w:t>3-28).</w:t>
      </w:r>
      <w:r w:rsidR="00D448A2" w:rsidRPr="00562070">
        <w:rPr>
          <w:rFonts w:ascii="Times New Roman" w:eastAsia="Times New Roman" w:hAnsi="Times New Roman" w:cs="Times New Roman"/>
          <w:sz w:val="24"/>
          <w:szCs w:val="24"/>
          <w:lang w:eastAsia="en-GB"/>
        </w:rPr>
        <w:t xml:space="preserve"> </w:t>
      </w:r>
      <w:r w:rsidR="009C7660" w:rsidRPr="00562070">
        <w:rPr>
          <w:rFonts w:ascii="Times New Roman" w:eastAsia="Times New Roman" w:hAnsi="Times New Roman" w:cs="Times New Roman"/>
          <w:sz w:val="24"/>
          <w:szCs w:val="24"/>
          <w:lang w:eastAsia="en-GB"/>
        </w:rPr>
        <w:t>V</w:t>
      </w:r>
      <w:r w:rsidRPr="00562070">
        <w:rPr>
          <w:rFonts w:ascii="Times New Roman" w:eastAsia="Times New Roman" w:hAnsi="Times New Roman" w:cs="Times New Roman"/>
          <w:sz w:val="24"/>
          <w:szCs w:val="24"/>
          <w:lang w:eastAsia="en-GB"/>
        </w:rPr>
        <w:t>irginia: Stylus</w:t>
      </w:r>
      <w:r w:rsidR="00D448A2">
        <w:rPr>
          <w:rFonts w:ascii="Times New Roman" w:eastAsia="Times New Roman" w:hAnsi="Times New Roman" w:cs="Times New Roman"/>
          <w:sz w:val="24"/>
          <w:szCs w:val="24"/>
          <w:lang w:eastAsia="en-GB"/>
        </w:rPr>
        <w:t xml:space="preserve">. </w:t>
      </w:r>
    </w:p>
    <w:p w:rsidR="003F2F70" w:rsidRPr="00562070" w:rsidRDefault="00771FE1" w:rsidP="003F2F70">
      <w:pPr>
        <w:spacing w:line="480" w:lineRule="auto"/>
        <w:ind w:hanging="720"/>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Berger, J. (2005)</w:t>
      </w:r>
      <w:r w:rsidR="00D448A2">
        <w:rPr>
          <w:rFonts w:ascii="Times New Roman" w:eastAsia="Times New Roman" w:hAnsi="Times New Roman" w:cs="Times New Roman"/>
          <w:sz w:val="24"/>
          <w:szCs w:val="24"/>
        </w:rPr>
        <w:t>.</w:t>
      </w:r>
      <w:r w:rsidRPr="00562070">
        <w:rPr>
          <w:rFonts w:ascii="Times New Roman" w:eastAsia="Times New Roman" w:hAnsi="Times New Roman" w:cs="Times New Roman"/>
          <w:sz w:val="24"/>
          <w:szCs w:val="24"/>
        </w:rPr>
        <w:t xml:space="preserve"> </w:t>
      </w:r>
      <w:r w:rsidR="00541C6D">
        <w:rPr>
          <w:rFonts w:ascii="Times New Roman" w:eastAsia="Times New Roman" w:hAnsi="Times New Roman" w:cs="Times New Roman"/>
          <w:i/>
          <w:sz w:val="24"/>
          <w:szCs w:val="24"/>
        </w:rPr>
        <w:t xml:space="preserve">Here </w:t>
      </w:r>
      <w:proofErr w:type="gramStart"/>
      <w:r w:rsidR="00541C6D">
        <w:rPr>
          <w:rFonts w:ascii="Times New Roman" w:eastAsia="Times New Roman" w:hAnsi="Times New Roman" w:cs="Times New Roman"/>
          <w:i/>
          <w:sz w:val="24"/>
          <w:szCs w:val="24"/>
        </w:rPr>
        <w:t>Is</w:t>
      </w:r>
      <w:proofErr w:type="gramEnd"/>
      <w:r w:rsidR="00541C6D">
        <w:rPr>
          <w:rFonts w:ascii="Times New Roman" w:eastAsia="Times New Roman" w:hAnsi="Times New Roman" w:cs="Times New Roman"/>
          <w:i/>
          <w:sz w:val="24"/>
          <w:szCs w:val="24"/>
        </w:rPr>
        <w:t xml:space="preserve"> where we a</w:t>
      </w:r>
      <w:r w:rsidR="009C7660" w:rsidRPr="00562070">
        <w:rPr>
          <w:rFonts w:ascii="Times New Roman" w:eastAsia="Times New Roman" w:hAnsi="Times New Roman" w:cs="Times New Roman"/>
          <w:i/>
          <w:sz w:val="24"/>
          <w:szCs w:val="24"/>
        </w:rPr>
        <w:t>re</w:t>
      </w:r>
      <w:r w:rsidR="00D448A2">
        <w:rPr>
          <w:rFonts w:ascii="Times New Roman" w:eastAsia="Times New Roman" w:hAnsi="Times New Roman" w:cs="Times New Roman"/>
          <w:sz w:val="24"/>
          <w:szCs w:val="24"/>
        </w:rPr>
        <w:t xml:space="preserve">. </w:t>
      </w:r>
      <w:r w:rsidRPr="00562070">
        <w:rPr>
          <w:rFonts w:ascii="Times New Roman" w:eastAsia="Times New Roman" w:hAnsi="Times New Roman" w:cs="Times New Roman"/>
          <w:sz w:val="24"/>
          <w:szCs w:val="24"/>
        </w:rPr>
        <w:t>London</w:t>
      </w:r>
      <w:r w:rsidR="00541C6D">
        <w:rPr>
          <w:rFonts w:ascii="Times New Roman" w:eastAsia="Times New Roman" w:hAnsi="Times New Roman" w:cs="Times New Roman"/>
          <w:sz w:val="24"/>
          <w:szCs w:val="24"/>
        </w:rPr>
        <w:t>, England</w:t>
      </w:r>
      <w:r w:rsidRPr="00562070">
        <w:rPr>
          <w:rFonts w:ascii="Times New Roman" w:eastAsia="Times New Roman" w:hAnsi="Times New Roman" w:cs="Times New Roman"/>
          <w:sz w:val="24"/>
          <w:szCs w:val="24"/>
        </w:rPr>
        <w:t xml:space="preserve">: Bloomsbury. </w:t>
      </w:r>
    </w:p>
    <w:p w:rsidR="00771FE1" w:rsidRPr="00562070" w:rsidRDefault="00771FE1"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Berkowitz, M. W. and Bier, M. C. (2004). Research-based character education. </w:t>
      </w:r>
      <w:r w:rsidRPr="00562070">
        <w:rPr>
          <w:rFonts w:ascii="Times New Roman" w:eastAsia="Times New Roman" w:hAnsi="Times New Roman" w:cs="Times New Roman"/>
          <w:i/>
          <w:iCs/>
          <w:sz w:val="24"/>
          <w:szCs w:val="24"/>
          <w:lang w:eastAsia="en-GB"/>
        </w:rPr>
        <w:t>The Annals of the American Academy</w:t>
      </w:r>
      <w:r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i/>
          <w:iCs/>
          <w:sz w:val="24"/>
          <w:szCs w:val="24"/>
          <w:lang w:eastAsia="en-GB"/>
        </w:rPr>
        <w:t>591</w:t>
      </w:r>
      <w:r w:rsidR="003F2F70">
        <w:rPr>
          <w:rFonts w:ascii="Times New Roman" w:eastAsia="Times New Roman" w:hAnsi="Times New Roman" w:cs="Times New Roman"/>
          <w:sz w:val="24"/>
          <w:szCs w:val="24"/>
          <w:lang w:eastAsia="en-GB"/>
        </w:rPr>
        <w:t>, 72–85.</w:t>
      </w:r>
    </w:p>
    <w:p w:rsidR="003F2F70" w:rsidRPr="00562070" w:rsidRDefault="00771FE1" w:rsidP="003F2F70">
      <w:pPr>
        <w:spacing w:line="480" w:lineRule="auto"/>
        <w:ind w:hanging="720"/>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Birdwell, J. (2011)</w:t>
      </w:r>
      <w:r w:rsidR="004D525A">
        <w:rPr>
          <w:rFonts w:ascii="Times New Roman" w:eastAsia="Times New Roman" w:hAnsi="Times New Roman" w:cs="Times New Roman"/>
          <w:sz w:val="24"/>
          <w:szCs w:val="24"/>
        </w:rPr>
        <w:t>.</w:t>
      </w:r>
      <w:r w:rsidRPr="00562070">
        <w:rPr>
          <w:rFonts w:ascii="Times New Roman" w:eastAsia="Times New Roman" w:hAnsi="Times New Roman" w:cs="Times New Roman"/>
          <w:sz w:val="24"/>
          <w:szCs w:val="24"/>
        </w:rPr>
        <w:t xml:space="preserve"> </w:t>
      </w:r>
      <w:r w:rsidR="00541C6D">
        <w:rPr>
          <w:rFonts w:ascii="Times New Roman" w:eastAsia="Times New Roman" w:hAnsi="Times New Roman" w:cs="Times New Roman"/>
          <w:i/>
          <w:sz w:val="24"/>
          <w:szCs w:val="24"/>
        </w:rPr>
        <w:t>Service international: This is the big society without b</w:t>
      </w:r>
      <w:r w:rsidRPr="00936790">
        <w:rPr>
          <w:rFonts w:ascii="Times New Roman" w:eastAsia="Times New Roman" w:hAnsi="Times New Roman" w:cs="Times New Roman"/>
          <w:i/>
          <w:sz w:val="24"/>
          <w:szCs w:val="24"/>
        </w:rPr>
        <w:t>orders.</w:t>
      </w:r>
      <w:r w:rsidRPr="00562070">
        <w:rPr>
          <w:rFonts w:ascii="Times New Roman" w:eastAsia="Times New Roman" w:hAnsi="Times New Roman" w:cs="Times New Roman"/>
          <w:sz w:val="24"/>
          <w:szCs w:val="24"/>
        </w:rPr>
        <w:t xml:space="preserve"> London</w:t>
      </w:r>
      <w:r w:rsidR="00541C6D">
        <w:rPr>
          <w:rFonts w:ascii="Times New Roman" w:eastAsia="Times New Roman" w:hAnsi="Times New Roman" w:cs="Times New Roman"/>
          <w:sz w:val="24"/>
          <w:szCs w:val="24"/>
        </w:rPr>
        <w:t>, England</w:t>
      </w:r>
      <w:r w:rsidRPr="00562070">
        <w:rPr>
          <w:rFonts w:ascii="Times New Roman" w:eastAsia="Times New Roman" w:hAnsi="Times New Roman" w:cs="Times New Roman"/>
          <w:sz w:val="24"/>
          <w:szCs w:val="24"/>
        </w:rPr>
        <w:t xml:space="preserve">: DEMOS. </w:t>
      </w:r>
    </w:p>
    <w:p w:rsidR="003F2F70" w:rsidRPr="00562070" w:rsidRDefault="00E12A45" w:rsidP="003F2F70">
      <w:pPr>
        <w:spacing w:after="0" w:line="480" w:lineRule="auto"/>
        <w:ind w:hanging="720"/>
        <w:rPr>
          <w:rFonts w:ascii="Times New Roman" w:eastAsia="Times New Roman" w:hAnsi="Times New Roman" w:cs="Times New Roman"/>
          <w:iCs/>
          <w:sz w:val="24"/>
          <w:szCs w:val="24"/>
          <w:lang w:eastAsia="en-GB"/>
        </w:rPr>
      </w:pPr>
      <w:r w:rsidRPr="00562070">
        <w:rPr>
          <w:rFonts w:ascii="Times New Roman" w:eastAsia="Times New Roman" w:hAnsi="Times New Roman" w:cs="Times New Roman"/>
          <w:iCs/>
          <w:sz w:val="24"/>
          <w:szCs w:val="24"/>
          <w:lang w:eastAsia="en-GB"/>
        </w:rPr>
        <w:t>Bourn, D. (2008)</w:t>
      </w:r>
      <w:r w:rsidR="00D448A2">
        <w:rPr>
          <w:rFonts w:ascii="Times New Roman" w:eastAsia="Times New Roman" w:hAnsi="Times New Roman" w:cs="Times New Roman"/>
          <w:iCs/>
          <w:sz w:val="24"/>
          <w:szCs w:val="24"/>
          <w:lang w:eastAsia="en-GB"/>
        </w:rPr>
        <w:t xml:space="preserve">. </w:t>
      </w:r>
      <w:r w:rsidRPr="00562070">
        <w:rPr>
          <w:rFonts w:ascii="Times New Roman" w:eastAsia="Times New Roman" w:hAnsi="Times New Roman" w:cs="Times New Roman"/>
          <w:iCs/>
          <w:sz w:val="24"/>
          <w:szCs w:val="24"/>
          <w:lang w:eastAsia="en-GB"/>
        </w:rPr>
        <w:t xml:space="preserve"> Introduction</w:t>
      </w:r>
      <w:r w:rsidR="00541C6D">
        <w:rPr>
          <w:rFonts w:ascii="Times New Roman" w:eastAsia="Times New Roman" w:hAnsi="Times New Roman" w:cs="Times New Roman"/>
          <w:iCs/>
          <w:sz w:val="24"/>
          <w:szCs w:val="24"/>
          <w:lang w:eastAsia="en-GB"/>
        </w:rPr>
        <w:t>.</w:t>
      </w:r>
      <w:r w:rsidRPr="00562070">
        <w:rPr>
          <w:rFonts w:ascii="Times New Roman" w:eastAsia="Times New Roman" w:hAnsi="Times New Roman" w:cs="Times New Roman"/>
          <w:iCs/>
          <w:sz w:val="24"/>
          <w:szCs w:val="24"/>
          <w:lang w:eastAsia="en-GB"/>
        </w:rPr>
        <w:t xml:space="preserve"> </w:t>
      </w:r>
      <w:r w:rsidR="005445D0">
        <w:rPr>
          <w:rFonts w:ascii="Times New Roman" w:eastAsia="Times New Roman" w:hAnsi="Times New Roman" w:cs="Times New Roman"/>
          <w:iCs/>
          <w:sz w:val="24"/>
          <w:szCs w:val="24"/>
          <w:lang w:eastAsia="en-GB"/>
        </w:rPr>
        <w:t>I</w:t>
      </w:r>
      <w:r w:rsidRPr="00562070">
        <w:rPr>
          <w:rFonts w:ascii="Times New Roman" w:eastAsia="Times New Roman" w:hAnsi="Times New Roman" w:cs="Times New Roman"/>
          <w:iCs/>
          <w:sz w:val="24"/>
          <w:szCs w:val="24"/>
          <w:lang w:eastAsia="en-GB"/>
        </w:rPr>
        <w:t xml:space="preserve">n </w:t>
      </w:r>
      <w:r w:rsidR="005445D0">
        <w:rPr>
          <w:rFonts w:ascii="Times New Roman" w:eastAsia="Times New Roman" w:hAnsi="Times New Roman" w:cs="Times New Roman"/>
          <w:iCs/>
          <w:sz w:val="24"/>
          <w:szCs w:val="24"/>
          <w:lang w:eastAsia="en-GB"/>
        </w:rPr>
        <w:t xml:space="preserve">D. </w:t>
      </w:r>
      <w:r w:rsidRPr="00562070">
        <w:rPr>
          <w:rFonts w:ascii="Times New Roman" w:eastAsia="Times New Roman" w:hAnsi="Times New Roman" w:cs="Times New Roman"/>
          <w:iCs/>
          <w:sz w:val="24"/>
          <w:szCs w:val="24"/>
          <w:lang w:eastAsia="en-GB"/>
        </w:rPr>
        <w:t>Bourn (</w:t>
      </w:r>
      <w:r w:rsidR="00D448A2">
        <w:rPr>
          <w:rFonts w:ascii="Times New Roman" w:eastAsia="Times New Roman" w:hAnsi="Times New Roman" w:cs="Times New Roman"/>
          <w:iCs/>
          <w:sz w:val="24"/>
          <w:szCs w:val="24"/>
          <w:lang w:eastAsia="en-GB"/>
        </w:rPr>
        <w:t>E</w:t>
      </w:r>
      <w:r w:rsidRPr="00562070">
        <w:rPr>
          <w:rFonts w:ascii="Times New Roman" w:eastAsia="Times New Roman" w:hAnsi="Times New Roman" w:cs="Times New Roman"/>
          <w:iCs/>
          <w:sz w:val="24"/>
          <w:szCs w:val="24"/>
          <w:lang w:eastAsia="en-GB"/>
        </w:rPr>
        <w:t>d.)</w:t>
      </w:r>
      <w:r w:rsidR="00D448A2">
        <w:rPr>
          <w:rFonts w:ascii="Times New Roman" w:eastAsia="Times New Roman" w:hAnsi="Times New Roman" w:cs="Times New Roman"/>
          <w:iCs/>
          <w:sz w:val="24"/>
          <w:szCs w:val="24"/>
          <w:lang w:eastAsia="en-GB"/>
        </w:rPr>
        <w:t xml:space="preserve">, </w:t>
      </w:r>
      <w:r w:rsidR="00541C6D">
        <w:rPr>
          <w:rFonts w:ascii="Times New Roman" w:eastAsia="Times New Roman" w:hAnsi="Times New Roman" w:cs="Times New Roman"/>
          <w:i/>
          <w:iCs/>
          <w:sz w:val="24"/>
          <w:szCs w:val="24"/>
          <w:lang w:eastAsia="en-GB"/>
        </w:rPr>
        <w:t>Development e</w:t>
      </w:r>
      <w:r w:rsidRPr="00562070">
        <w:rPr>
          <w:rFonts w:ascii="Times New Roman" w:eastAsia="Times New Roman" w:hAnsi="Times New Roman" w:cs="Times New Roman"/>
          <w:i/>
          <w:iCs/>
          <w:sz w:val="24"/>
          <w:szCs w:val="24"/>
          <w:lang w:eastAsia="en-GB"/>
        </w:rPr>
        <w:t>ducation: Debates and dialogues</w:t>
      </w:r>
      <w:r w:rsidRPr="00562070">
        <w:rPr>
          <w:rFonts w:ascii="Times New Roman" w:eastAsia="Times New Roman" w:hAnsi="Times New Roman" w:cs="Times New Roman"/>
          <w:iCs/>
          <w:sz w:val="24"/>
          <w:szCs w:val="24"/>
          <w:lang w:eastAsia="en-GB"/>
        </w:rPr>
        <w:t xml:space="preserve">, </w:t>
      </w:r>
      <w:r w:rsidR="00D448A2">
        <w:rPr>
          <w:rFonts w:ascii="Times New Roman" w:eastAsia="Times New Roman" w:hAnsi="Times New Roman" w:cs="Times New Roman"/>
          <w:iCs/>
          <w:sz w:val="24"/>
          <w:szCs w:val="24"/>
          <w:lang w:eastAsia="en-GB"/>
        </w:rPr>
        <w:t>(p</w:t>
      </w:r>
      <w:r w:rsidR="00B06FBC">
        <w:rPr>
          <w:rFonts w:ascii="Times New Roman" w:eastAsia="Times New Roman" w:hAnsi="Times New Roman" w:cs="Times New Roman"/>
          <w:iCs/>
          <w:sz w:val="24"/>
          <w:szCs w:val="24"/>
          <w:lang w:eastAsia="en-GB"/>
        </w:rPr>
        <w:t>p</w:t>
      </w:r>
      <w:r w:rsidR="00D448A2">
        <w:rPr>
          <w:rFonts w:ascii="Times New Roman" w:eastAsia="Times New Roman" w:hAnsi="Times New Roman" w:cs="Times New Roman"/>
          <w:iCs/>
          <w:sz w:val="24"/>
          <w:szCs w:val="24"/>
          <w:lang w:eastAsia="en-GB"/>
        </w:rPr>
        <w:t>.</w:t>
      </w:r>
      <w:r w:rsidR="00D448A2" w:rsidRPr="00562070">
        <w:rPr>
          <w:rFonts w:ascii="Times New Roman" w:eastAsia="Times New Roman" w:hAnsi="Times New Roman" w:cs="Times New Roman"/>
          <w:iCs/>
          <w:sz w:val="24"/>
          <w:szCs w:val="24"/>
          <w:lang w:eastAsia="en-GB"/>
        </w:rPr>
        <w:t>1-17</w:t>
      </w:r>
      <w:r w:rsidR="00D448A2">
        <w:rPr>
          <w:rFonts w:ascii="Times New Roman" w:eastAsia="Times New Roman" w:hAnsi="Times New Roman" w:cs="Times New Roman"/>
          <w:iCs/>
          <w:sz w:val="24"/>
          <w:szCs w:val="24"/>
          <w:lang w:eastAsia="en-GB"/>
        </w:rPr>
        <w:t>)</w:t>
      </w:r>
      <w:r w:rsidR="00D448A2" w:rsidRPr="00562070">
        <w:rPr>
          <w:rFonts w:ascii="Times New Roman" w:eastAsia="Times New Roman" w:hAnsi="Times New Roman" w:cs="Times New Roman"/>
          <w:iCs/>
          <w:sz w:val="24"/>
          <w:szCs w:val="24"/>
          <w:lang w:eastAsia="en-GB"/>
        </w:rPr>
        <w:t xml:space="preserve">. </w:t>
      </w:r>
      <w:r w:rsidR="003F2F70">
        <w:rPr>
          <w:rFonts w:ascii="Times New Roman" w:eastAsia="Times New Roman" w:hAnsi="Times New Roman" w:cs="Times New Roman"/>
          <w:iCs/>
          <w:sz w:val="24"/>
          <w:szCs w:val="24"/>
          <w:lang w:eastAsia="en-GB"/>
        </w:rPr>
        <w:t>London</w:t>
      </w:r>
      <w:r w:rsidR="00541C6D">
        <w:rPr>
          <w:rFonts w:ascii="Times New Roman" w:eastAsia="Times New Roman" w:hAnsi="Times New Roman" w:cs="Times New Roman"/>
          <w:iCs/>
          <w:sz w:val="24"/>
          <w:szCs w:val="24"/>
          <w:lang w:eastAsia="en-GB"/>
        </w:rPr>
        <w:t>, England</w:t>
      </w:r>
      <w:r w:rsidR="003F2F70">
        <w:rPr>
          <w:rFonts w:ascii="Times New Roman" w:eastAsia="Times New Roman" w:hAnsi="Times New Roman" w:cs="Times New Roman"/>
          <w:iCs/>
          <w:sz w:val="24"/>
          <w:szCs w:val="24"/>
          <w:lang w:eastAsia="en-GB"/>
        </w:rPr>
        <w:t>: Institute of Education.</w:t>
      </w:r>
    </w:p>
    <w:p w:rsidR="00541C6D" w:rsidRDefault="00771FE1" w:rsidP="00541C6D">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Carr, D. (2007)</w:t>
      </w:r>
      <w:r w:rsidR="004D525A">
        <w:rPr>
          <w:rFonts w:ascii="Times New Roman" w:eastAsia="Times New Roman" w:hAnsi="Times New Roman" w:cs="Times New Roman"/>
          <w:sz w:val="24"/>
          <w:szCs w:val="24"/>
          <w:lang w:eastAsia="en-GB"/>
        </w:rPr>
        <w:t>.</w:t>
      </w:r>
      <w:r w:rsidR="00541C6D">
        <w:rPr>
          <w:rFonts w:ascii="Times New Roman" w:eastAsia="Times New Roman" w:hAnsi="Times New Roman" w:cs="Times New Roman"/>
          <w:sz w:val="24"/>
          <w:szCs w:val="24"/>
          <w:lang w:eastAsia="en-GB"/>
        </w:rPr>
        <w:t xml:space="preserve"> Character in t</w:t>
      </w:r>
      <w:r w:rsidRPr="00562070">
        <w:rPr>
          <w:rFonts w:ascii="Times New Roman" w:eastAsia="Times New Roman" w:hAnsi="Times New Roman" w:cs="Times New Roman"/>
          <w:sz w:val="24"/>
          <w:szCs w:val="24"/>
          <w:lang w:eastAsia="en-GB"/>
        </w:rPr>
        <w:t xml:space="preserve">eaching. </w:t>
      </w:r>
      <w:r w:rsidRPr="00562070">
        <w:rPr>
          <w:rFonts w:ascii="Times New Roman" w:eastAsia="Times New Roman" w:hAnsi="Times New Roman" w:cs="Times New Roman"/>
          <w:i/>
          <w:sz w:val="24"/>
          <w:szCs w:val="24"/>
          <w:lang w:eastAsia="en-GB"/>
        </w:rPr>
        <w:t>British Journal of Educational Studies</w:t>
      </w:r>
      <w:r w:rsidR="00D448A2">
        <w:rPr>
          <w:rFonts w:ascii="Times New Roman" w:eastAsia="Times New Roman" w:hAnsi="Times New Roman" w:cs="Times New Roman"/>
          <w:i/>
          <w:sz w:val="24"/>
          <w:szCs w:val="24"/>
          <w:lang w:eastAsia="en-GB"/>
        </w:rPr>
        <w:t>,</w:t>
      </w:r>
      <w:r w:rsidRPr="0056207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55</w:t>
      </w:r>
      <w:r w:rsidRPr="00562070">
        <w:rPr>
          <w:rFonts w:ascii="Times New Roman" w:eastAsia="Times New Roman" w:hAnsi="Times New Roman" w:cs="Times New Roman"/>
          <w:sz w:val="24"/>
          <w:szCs w:val="24"/>
          <w:lang w:eastAsia="en-GB"/>
        </w:rPr>
        <w:t>(4)</w:t>
      </w:r>
      <w:r w:rsidR="00D448A2">
        <w:rPr>
          <w:rFonts w:ascii="Times New Roman" w:eastAsia="Times New Roman" w:hAnsi="Times New Roman" w:cs="Times New Roman"/>
          <w:sz w:val="24"/>
          <w:szCs w:val="24"/>
          <w:lang w:eastAsia="en-GB"/>
        </w:rPr>
        <w:t>,</w:t>
      </w:r>
      <w:r w:rsidR="00541C6D">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369-389.</w:t>
      </w:r>
    </w:p>
    <w:p w:rsidR="00E243B3" w:rsidRPr="00562070" w:rsidRDefault="00B415C4" w:rsidP="00541C6D">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Chambers, R. (1997)</w:t>
      </w:r>
      <w:r w:rsidR="004D525A">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541C6D">
        <w:rPr>
          <w:rFonts w:ascii="Times New Roman" w:eastAsia="Times New Roman" w:hAnsi="Times New Roman" w:cs="Times New Roman"/>
          <w:i/>
          <w:sz w:val="24"/>
          <w:szCs w:val="24"/>
          <w:lang w:eastAsia="en-GB"/>
        </w:rPr>
        <w:t>Whose r</w:t>
      </w:r>
      <w:r w:rsidRPr="00562070">
        <w:rPr>
          <w:rFonts w:ascii="Times New Roman" w:eastAsia="Times New Roman" w:hAnsi="Times New Roman" w:cs="Times New Roman"/>
          <w:i/>
          <w:sz w:val="24"/>
          <w:szCs w:val="24"/>
          <w:lang w:eastAsia="en-GB"/>
        </w:rPr>
        <w:t>eality</w:t>
      </w:r>
      <w:r w:rsidR="00541C6D">
        <w:rPr>
          <w:rFonts w:ascii="Times New Roman" w:eastAsia="Times New Roman" w:hAnsi="Times New Roman" w:cs="Times New Roman"/>
          <w:i/>
          <w:sz w:val="24"/>
          <w:szCs w:val="24"/>
          <w:lang w:eastAsia="en-GB"/>
        </w:rPr>
        <w:t xml:space="preserve"> counts? Putting the first l</w:t>
      </w:r>
      <w:r w:rsidR="00190829" w:rsidRPr="00562070">
        <w:rPr>
          <w:rFonts w:ascii="Times New Roman" w:eastAsia="Times New Roman" w:hAnsi="Times New Roman" w:cs="Times New Roman"/>
          <w:i/>
          <w:sz w:val="24"/>
          <w:szCs w:val="24"/>
          <w:lang w:eastAsia="en-GB"/>
        </w:rPr>
        <w:t>ast</w:t>
      </w:r>
      <w:r w:rsidR="00D448A2">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London</w:t>
      </w:r>
      <w:r w:rsidR="00541C6D">
        <w:rPr>
          <w:rFonts w:ascii="Times New Roman" w:eastAsia="Times New Roman" w:hAnsi="Times New Roman" w:cs="Times New Roman"/>
          <w:sz w:val="24"/>
          <w:szCs w:val="24"/>
          <w:lang w:eastAsia="en-GB"/>
        </w:rPr>
        <w:t>, England</w:t>
      </w:r>
      <w:r w:rsidRPr="00562070">
        <w:rPr>
          <w:rFonts w:ascii="Times New Roman" w:eastAsia="Times New Roman" w:hAnsi="Times New Roman" w:cs="Times New Roman"/>
          <w:sz w:val="24"/>
          <w:szCs w:val="24"/>
          <w:lang w:eastAsia="en-GB"/>
        </w:rPr>
        <w:t>: ITDG.</w:t>
      </w:r>
      <w:r w:rsidR="003F2F70">
        <w:rPr>
          <w:rFonts w:ascii="Times New Roman" w:eastAsia="Times New Roman" w:hAnsi="Times New Roman" w:cs="Times New Roman"/>
          <w:sz w:val="24"/>
          <w:szCs w:val="24"/>
          <w:lang w:eastAsia="en-GB"/>
        </w:rPr>
        <w:t xml:space="preserve"> </w:t>
      </w:r>
    </w:p>
    <w:p w:rsidR="003F2F70" w:rsidRPr="00562070" w:rsidRDefault="00771FE1"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lastRenderedPageBreak/>
        <w:t>Crabtree, R. (2008)</w:t>
      </w:r>
      <w:r w:rsidR="004D525A">
        <w:rPr>
          <w:rFonts w:ascii="Times New Roman" w:eastAsia="Times New Roman" w:hAnsi="Times New Roman" w:cs="Times New Roman"/>
          <w:sz w:val="24"/>
          <w:szCs w:val="24"/>
          <w:lang w:eastAsia="en-GB"/>
        </w:rPr>
        <w:t xml:space="preserve">. </w:t>
      </w:r>
      <w:r w:rsidR="00541C6D">
        <w:rPr>
          <w:rFonts w:ascii="Times New Roman" w:eastAsia="Times New Roman" w:hAnsi="Times New Roman" w:cs="Times New Roman"/>
          <w:sz w:val="24"/>
          <w:szCs w:val="24"/>
          <w:lang w:eastAsia="en-GB"/>
        </w:rPr>
        <w:t>Theoretical foundations for international service-l</w:t>
      </w:r>
      <w:r w:rsidRPr="00562070">
        <w:rPr>
          <w:rFonts w:ascii="Times New Roman" w:eastAsia="Times New Roman" w:hAnsi="Times New Roman" w:cs="Times New Roman"/>
          <w:sz w:val="24"/>
          <w:szCs w:val="24"/>
          <w:lang w:eastAsia="en-GB"/>
        </w:rPr>
        <w:t xml:space="preserve">earning. </w:t>
      </w:r>
      <w:r w:rsidRPr="00562070">
        <w:rPr>
          <w:rFonts w:ascii="Times New Roman" w:eastAsia="Times New Roman" w:hAnsi="Times New Roman" w:cs="Times New Roman"/>
          <w:i/>
          <w:sz w:val="24"/>
          <w:szCs w:val="24"/>
          <w:lang w:eastAsia="en-GB"/>
        </w:rPr>
        <w:t>Michigan Journal of Community Service Learning</w:t>
      </w:r>
      <w:r w:rsidR="00D448A2">
        <w:rPr>
          <w:rFonts w:ascii="Times New Roman" w:eastAsia="Times New Roman" w:hAnsi="Times New Roman" w:cs="Times New Roman"/>
          <w:i/>
          <w:sz w:val="24"/>
          <w:szCs w:val="24"/>
          <w:lang w:eastAsia="en-GB"/>
        </w:rPr>
        <w:t>,</w:t>
      </w:r>
      <w:r w:rsidRPr="00562070">
        <w:rPr>
          <w:rFonts w:ascii="Times New Roman" w:eastAsia="Times New Roman" w:hAnsi="Times New Roman" w:cs="Times New Roman"/>
          <w:i/>
          <w:sz w:val="24"/>
          <w:szCs w:val="24"/>
          <w:lang w:eastAsia="en-GB"/>
        </w:rPr>
        <w:t xml:space="preserve"> </w:t>
      </w:r>
      <w:r w:rsidRPr="00936790">
        <w:rPr>
          <w:rFonts w:ascii="Times New Roman" w:eastAsia="Times New Roman" w:hAnsi="Times New Roman" w:cs="Times New Roman"/>
          <w:i/>
          <w:sz w:val="24"/>
          <w:szCs w:val="24"/>
          <w:lang w:eastAsia="en-GB"/>
        </w:rPr>
        <w:t>1</w:t>
      </w:r>
      <w:r w:rsidR="00D448A2" w:rsidRPr="00936790">
        <w:rPr>
          <w:rFonts w:ascii="Times New Roman" w:eastAsia="Times New Roman" w:hAnsi="Times New Roman" w:cs="Times New Roman"/>
          <w:i/>
          <w:sz w:val="24"/>
          <w:szCs w:val="24"/>
          <w:lang w:eastAsia="en-GB"/>
        </w:rPr>
        <w:t>5</w:t>
      </w:r>
      <w:r w:rsidRPr="00562070">
        <w:rPr>
          <w:rFonts w:ascii="Times New Roman" w:eastAsia="Times New Roman" w:hAnsi="Times New Roman" w:cs="Times New Roman"/>
          <w:sz w:val="24"/>
          <w:szCs w:val="24"/>
          <w:lang w:eastAsia="en-GB"/>
        </w:rPr>
        <w:t>(1)</w:t>
      </w:r>
      <w:r w:rsidR="00D448A2">
        <w:rPr>
          <w:rFonts w:ascii="Times New Roman" w:eastAsia="Times New Roman" w:hAnsi="Times New Roman" w:cs="Times New Roman"/>
          <w:sz w:val="24"/>
          <w:szCs w:val="24"/>
          <w:lang w:eastAsia="en-GB"/>
        </w:rPr>
        <w:t>,</w:t>
      </w:r>
      <w:r w:rsidR="00541C6D">
        <w:rPr>
          <w:rFonts w:ascii="Times New Roman" w:eastAsia="Times New Roman" w:hAnsi="Times New Roman" w:cs="Times New Roman"/>
          <w:sz w:val="24"/>
          <w:szCs w:val="24"/>
          <w:lang w:eastAsia="en-GB"/>
        </w:rPr>
        <w:t xml:space="preserve"> </w:t>
      </w:r>
      <w:r w:rsidR="00F36457">
        <w:rPr>
          <w:rFonts w:ascii="Times New Roman" w:eastAsia="Times New Roman" w:hAnsi="Times New Roman" w:cs="Times New Roman"/>
          <w:sz w:val="24"/>
          <w:szCs w:val="24"/>
          <w:lang w:eastAsia="en-GB"/>
        </w:rPr>
        <w:t>18-36.</w:t>
      </w:r>
    </w:p>
    <w:p w:rsidR="00190829" w:rsidRPr="00F36457" w:rsidRDefault="00885F0F" w:rsidP="003F2F70">
      <w:pPr>
        <w:spacing w:after="0"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Cres</w:t>
      </w:r>
      <w:r w:rsidR="00E243B3" w:rsidRPr="00562070">
        <w:rPr>
          <w:rFonts w:ascii="Times New Roman" w:eastAsia="Times New Roman" w:hAnsi="Times New Roman" w:cs="Times New Roman"/>
          <w:sz w:val="24"/>
          <w:szCs w:val="24"/>
        </w:rPr>
        <w:t>well, J.W. (2007)</w:t>
      </w:r>
      <w:r w:rsidR="004D525A">
        <w:rPr>
          <w:rFonts w:ascii="Times New Roman" w:eastAsia="Times New Roman" w:hAnsi="Times New Roman" w:cs="Times New Roman"/>
          <w:sz w:val="24"/>
          <w:szCs w:val="24"/>
        </w:rPr>
        <w:t>.</w:t>
      </w:r>
      <w:r w:rsidR="00E243B3" w:rsidRPr="00562070">
        <w:rPr>
          <w:rFonts w:ascii="Times New Roman" w:eastAsia="Times New Roman" w:hAnsi="Times New Roman" w:cs="Times New Roman"/>
          <w:sz w:val="24"/>
          <w:szCs w:val="24"/>
        </w:rPr>
        <w:t xml:space="preserve"> </w:t>
      </w:r>
      <w:r w:rsidR="00541C6D">
        <w:rPr>
          <w:rFonts w:ascii="Times New Roman" w:eastAsia="Times New Roman" w:hAnsi="Times New Roman" w:cs="Times New Roman"/>
          <w:i/>
          <w:sz w:val="24"/>
          <w:szCs w:val="24"/>
        </w:rPr>
        <w:t>Qualitative i</w:t>
      </w:r>
      <w:r>
        <w:rPr>
          <w:rFonts w:ascii="Times New Roman" w:eastAsia="Times New Roman" w:hAnsi="Times New Roman" w:cs="Times New Roman"/>
          <w:i/>
          <w:sz w:val="24"/>
          <w:szCs w:val="24"/>
        </w:rPr>
        <w:t>nquiry and research d</w:t>
      </w:r>
      <w:r w:rsidR="00E243B3" w:rsidRPr="00562070">
        <w:rPr>
          <w:rFonts w:ascii="Times New Roman" w:eastAsia="Times New Roman" w:hAnsi="Times New Roman" w:cs="Times New Roman"/>
          <w:i/>
          <w:sz w:val="24"/>
          <w:szCs w:val="24"/>
        </w:rPr>
        <w:t xml:space="preserve">esign: </w:t>
      </w:r>
      <w:r>
        <w:rPr>
          <w:rFonts w:ascii="Times New Roman" w:eastAsia="Times New Roman" w:hAnsi="Times New Roman" w:cs="Times New Roman"/>
          <w:i/>
          <w:sz w:val="24"/>
          <w:szCs w:val="24"/>
        </w:rPr>
        <w:t>Choosing among five a</w:t>
      </w:r>
      <w:r w:rsidR="0091471E" w:rsidRPr="00562070">
        <w:rPr>
          <w:rFonts w:ascii="Times New Roman" w:eastAsia="Times New Roman" w:hAnsi="Times New Roman" w:cs="Times New Roman"/>
          <w:i/>
          <w:sz w:val="24"/>
          <w:szCs w:val="24"/>
        </w:rPr>
        <w:t>pproaches</w:t>
      </w:r>
      <w:r w:rsidR="00D448A2">
        <w:rPr>
          <w:rFonts w:ascii="Times New Roman" w:eastAsia="Times New Roman" w:hAnsi="Times New Roman" w:cs="Times New Roman"/>
          <w:sz w:val="24"/>
          <w:szCs w:val="24"/>
        </w:rPr>
        <w:t xml:space="preserve">. </w:t>
      </w:r>
      <w:r w:rsidR="00F36457">
        <w:rPr>
          <w:rFonts w:ascii="Times New Roman" w:eastAsia="Times New Roman" w:hAnsi="Times New Roman" w:cs="Times New Roman"/>
          <w:sz w:val="24"/>
          <w:szCs w:val="24"/>
        </w:rPr>
        <w:t>London: Sage.</w:t>
      </w:r>
    </w:p>
    <w:p w:rsidR="003F2F70" w:rsidRPr="00936790" w:rsidRDefault="00771FE1" w:rsidP="003F2F70">
      <w:pPr>
        <w:spacing w:after="12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Dewey, J. (1933)</w:t>
      </w:r>
      <w:r w:rsidR="00D448A2">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885F0F">
        <w:rPr>
          <w:rFonts w:ascii="Times New Roman" w:eastAsia="Times New Roman" w:hAnsi="Times New Roman" w:cs="Times New Roman"/>
          <w:i/>
          <w:sz w:val="24"/>
          <w:szCs w:val="24"/>
          <w:lang w:eastAsia="en-GB"/>
        </w:rPr>
        <w:t>How w</w:t>
      </w:r>
      <w:r w:rsidR="0091471E" w:rsidRPr="00562070">
        <w:rPr>
          <w:rFonts w:ascii="Times New Roman" w:eastAsia="Times New Roman" w:hAnsi="Times New Roman" w:cs="Times New Roman"/>
          <w:i/>
          <w:sz w:val="24"/>
          <w:szCs w:val="24"/>
          <w:lang w:eastAsia="en-GB"/>
        </w:rPr>
        <w:t>e</w:t>
      </w:r>
      <w:r w:rsidR="00885F0F">
        <w:rPr>
          <w:rFonts w:ascii="Times New Roman" w:eastAsia="Times New Roman" w:hAnsi="Times New Roman" w:cs="Times New Roman"/>
          <w:i/>
          <w:sz w:val="24"/>
          <w:szCs w:val="24"/>
          <w:lang w:eastAsia="en-GB"/>
        </w:rPr>
        <w:t xml:space="preserve"> t</w:t>
      </w:r>
      <w:r w:rsidR="0091471E" w:rsidRPr="00562070">
        <w:rPr>
          <w:rFonts w:ascii="Times New Roman" w:eastAsia="Times New Roman" w:hAnsi="Times New Roman" w:cs="Times New Roman"/>
          <w:i/>
          <w:sz w:val="24"/>
          <w:szCs w:val="24"/>
          <w:lang w:eastAsia="en-GB"/>
        </w:rPr>
        <w:t>hink</w:t>
      </w:r>
      <w:r w:rsidR="00D448A2">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Boston, MA: D.C. Heath and Co. </w:t>
      </w:r>
    </w:p>
    <w:p w:rsidR="003F2F70" w:rsidRPr="00F36457" w:rsidRDefault="00DC6477" w:rsidP="003F2F70">
      <w:pPr>
        <w:spacing w:after="0" w:line="480" w:lineRule="auto"/>
        <w:ind w:hanging="720"/>
        <w:rPr>
          <w:rFonts w:ascii="Times New Roman" w:eastAsia="Times New Roman" w:hAnsi="Times New Roman" w:cs="Times New Roman"/>
          <w:sz w:val="24"/>
          <w:szCs w:val="24"/>
          <w:lang w:eastAsia="en-GB"/>
        </w:rPr>
      </w:pPr>
      <w:proofErr w:type="spellStart"/>
      <w:r w:rsidRPr="00936790">
        <w:rPr>
          <w:rFonts w:ascii="Times New Roman" w:eastAsia="Times New Roman" w:hAnsi="Times New Roman" w:cs="Times New Roman"/>
          <w:sz w:val="24"/>
          <w:szCs w:val="24"/>
          <w:lang w:eastAsia="en-GB"/>
        </w:rPr>
        <w:t>Gmelch</w:t>
      </w:r>
      <w:proofErr w:type="spellEnd"/>
      <w:r w:rsidRPr="00936790">
        <w:rPr>
          <w:rFonts w:ascii="Times New Roman" w:eastAsia="Times New Roman" w:hAnsi="Times New Roman" w:cs="Times New Roman"/>
          <w:sz w:val="24"/>
          <w:szCs w:val="24"/>
          <w:lang w:eastAsia="en-GB"/>
        </w:rPr>
        <w:t>, G. (1997)</w:t>
      </w:r>
      <w:r w:rsidR="00D448A2">
        <w:rPr>
          <w:rFonts w:ascii="Times New Roman" w:eastAsia="Times New Roman" w:hAnsi="Times New Roman" w:cs="Times New Roman"/>
          <w:sz w:val="24"/>
          <w:szCs w:val="24"/>
          <w:lang w:eastAsia="en-GB"/>
        </w:rPr>
        <w:t>.</w:t>
      </w:r>
      <w:r w:rsidR="00885F0F">
        <w:rPr>
          <w:rFonts w:ascii="Times New Roman" w:eastAsia="Times New Roman" w:hAnsi="Times New Roman" w:cs="Times New Roman"/>
          <w:sz w:val="24"/>
          <w:szCs w:val="24"/>
          <w:lang w:eastAsia="en-GB"/>
        </w:rPr>
        <w:t xml:space="preserve"> Crossing cultures: Student travel and personal d</w:t>
      </w:r>
      <w:r w:rsidRPr="00936790">
        <w:rPr>
          <w:rFonts w:ascii="Times New Roman" w:eastAsia="Times New Roman" w:hAnsi="Times New Roman" w:cs="Times New Roman"/>
          <w:sz w:val="24"/>
          <w:szCs w:val="24"/>
          <w:lang w:eastAsia="en-GB"/>
        </w:rPr>
        <w:t xml:space="preserve">evelopment. </w:t>
      </w:r>
      <w:r w:rsidRPr="00936790">
        <w:rPr>
          <w:rFonts w:ascii="Times New Roman" w:eastAsia="Times New Roman" w:hAnsi="Times New Roman" w:cs="Times New Roman"/>
          <w:i/>
          <w:sz w:val="24"/>
          <w:szCs w:val="24"/>
          <w:lang w:eastAsia="en-GB"/>
        </w:rPr>
        <w:t>International Jou</w:t>
      </w:r>
      <w:r w:rsidR="00D448A2" w:rsidRPr="005445D0">
        <w:rPr>
          <w:rFonts w:ascii="Times New Roman" w:eastAsia="Times New Roman" w:hAnsi="Times New Roman" w:cs="Times New Roman"/>
          <w:i/>
          <w:sz w:val="24"/>
          <w:szCs w:val="24"/>
          <w:lang w:eastAsia="en-GB"/>
        </w:rPr>
        <w:t>rnal of Intercultural Relations</w:t>
      </w:r>
      <w:r w:rsidR="00D448A2">
        <w:rPr>
          <w:rFonts w:ascii="Times New Roman" w:eastAsia="Times New Roman" w:hAnsi="Times New Roman" w:cs="Times New Roman"/>
          <w:i/>
          <w:sz w:val="24"/>
          <w:szCs w:val="24"/>
          <w:lang w:eastAsia="en-GB"/>
        </w:rPr>
        <w:t>,</w:t>
      </w:r>
      <w:r w:rsidRPr="00936790">
        <w:rPr>
          <w:rFonts w:ascii="Times New Roman" w:eastAsia="Times New Roman" w:hAnsi="Times New Roman" w:cs="Times New Roman"/>
          <w:sz w:val="24"/>
          <w:szCs w:val="24"/>
          <w:lang w:eastAsia="en-GB"/>
        </w:rPr>
        <w:t xml:space="preserve"> </w:t>
      </w:r>
      <w:r w:rsidR="00D448A2" w:rsidRPr="005445D0">
        <w:rPr>
          <w:rFonts w:ascii="Times New Roman" w:eastAsia="Times New Roman" w:hAnsi="Times New Roman" w:cs="Times New Roman"/>
          <w:i/>
          <w:sz w:val="24"/>
          <w:szCs w:val="24"/>
          <w:lang w:eastAsia="en-GB"/>
        </w:rPr>
        <w:t>21</w:t>
      </w:r>
      <w:r w:rsidR="00F36457">
        <w:rPr>
          <w:rFonts w:ascii="Times New Roman" w:eastAsia="Times New Roman" w:hAnsi="Times New Roman" w:cs="Times New Roman"/>
          <w:sz w:val="24"/>
          <w:szCs w:val="24"/>
          <w:lang w:eastAsia="en-GB"/>
        </w:rPr>
        <w:t>(4), 475.</w:t>
      </w:r>
    </w:p>
    <w:p w:rsidR="003F2F70" w:rsidRPr="00F36457" w:rsidRDefault="009C7660" w:rsidP="003F2F70">
      <w:pPr>
        <w:autoSpaceDE w:val="0"/>
        <w:autoSpaceDN w:val="0"/>
        <w:adjustRightInd w:val="0"/>
        <w:spacing w:after="0" w:line="480" w:lineRule="auto"/>
        <w:ind w:hanging="720"/>
        <w:rPr>
          <w:rFonts w:ascii="Times New Roman" w:hAnsi="Times New Roman" w:cs="Times New Roman"/>
          <w:sz w:val="24"/>
          <w:szCs w:val="24"/>
        </w:rPr>
      </w:pPr>
      <w:proofErr w:type="spellStart"/>
      <w:r w:rsidRPr="00562070">
        <w:rPr>
          <w:rFonts w:ascii="Times New Roman" w:hAnsi="Times New Roman" w:cs="Times New Roman"/>
          <w:sz w:val="24"/>
          <w:szCs w:val="24"/>
        </w:rPr>
        <w:t>Groeneweld</w:t>
      </w:r>
      <w:proofErr w:type="spellEnd"/>
      <w:r w:rsidRPr="00562070">
        <w:rPr>
          <w:rFonts w:ascii="Times New Roman" w:hAnsi="Times New Roman" w:cs="Times New Roman"/>
          <w:sz w:val="24"/>
          <w:szCs w:val="24"/>
        </w:rPr>
        <w:t>, T. (2004)</w:t>
      </w:r>
      <w:r w:rsidR="00D448A2">
        <w:rPr>
          <w:rFonts w:ascii="Times New Roman" w:hAnsi="Times New Roman" w:cs="Times New Roman"/>
          <w:sz w:val="24"/>
          <w:szCs w:val="24"/>
        </w:rPr>
        <w:t>.</w:t>
      </w:r>
      <w:r w:rsidRPr="00562070">
        <w:rPr>
          <w:rFonts w:ascii="Times New Roman" w:hAnsi="Times New Roman" w:cs="Times New Roman"/>
          <w:sz w:val="24"/>
          <w:szCs w:val="24"/>
        </w:rPr>
        <w:t xml:space="preserve"> A phenomenological research design illustrated. </w:t>
      </w:r>
      <w:r w:rsidRPr="00936790">
        <w:rPr>
          <w:rFonts w:ascii="Times New Roman" w:hAnsi="Times New Roman" w:cs="Times New Roman"/>
          <w:i/>
          <w:sz w:val="24"/>
          <w:szCs w:val="24"/>
        </w:rPr>
        <w:t>The International Journal of Qualitative Methods</w:t>
      </w:r>
      <w:r w:rsidRPr="00562070">
        <w:rPr>
          <w:rFonts w:ascii="Times New Roman" w:hAnsi="Times New Roman" w:cs="Times New Roman"/>
          <w:sz w:val="24"/>
          <w:szCs w:val="24"/>
        </w:rPr>
        <w:t xml:space="preserve">, </w:t>
      </w:r>
      <w:r w:rsidRPr="00936790">
        <w:rPr>
          <w:rFonts w:ascii="Times New Roman" w:hAnsi="Times New Roman" w:cs="Times New Roman"/>
          <w:i/>
          <w:sz w:val="24"/>
          <w:szCs w:val="24"/>
        </w:rPr>
        <w:t>3</w:t>
      </w:r>
      <w:r w:rsidR="00F36457">
        <w:rPr>
          <w:rFonts w:ascii="Times New Roman" w:hAnsi="Times New Roman" w:cs="Times New Roman"/>
          <w:sz w:val="24"/>
          <w:szCs w:val="24"/>
        </w:rPr>
        <w:t>(1), 3–26.</w:t>
      </w:r>
    </w:p>
    <w:p w:rsidR="003F2F70" w:rsidRPr="00562070" w:rsidRDefault="00E243B3" w:rsidP="003F2F70">
      <w:pPr>
        <w:spacing w:line="480" w:lineRule="auto"/>
        <w:ind w:hanging="720"/>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Hansen, D. (2011)</w:t>
      </w:r>
      <w:r w:rsidR="00D448A2">
        <w:rPr>
          <w:rFonts w:ascii="Times New Roman" w:eastAsia="Times New Roman" w:hAnsi="Times New Roman" w:cs="Times New Roman"/>
          <w:sz w:val="24"/>
          <w:szCs w:val="24"/>
        </w:rPr>
        <w:t>.</w:t>
      </w:r>
      <w:r w:rsidRPr="00562070">
        <w:rPr>
          <w:rFonts w:ascii="Times New Roman" w:eastAsia="Times New Roman" w:hAnsi="Times New Roman" w:cs="Times New Roman"/>
          <w:sz w:val="24"/>
          <w:szCs w:val="24"/>
        </w:rPr>
        <w:t xml:space="preserve"> </w:t>
      </w:r>
      <w:r w:rsidR="00885F0F">
        <w:rPr>
          <w:rFonts w:ascii="Times New Roman" w:eastAsia="Times New Roman" w:hAnsi="Times New Roman" w:cs="Times New Roman"/>
          <w:i/>
          <w:sz w:val="24"/>
          <w:szCs w:val="24"/>
        </w:rPr>
        <w:t>The teacher and the world: A s</w:t>
      </w:r>
      <w:r w:rsidRPr="00562070">
        <w:rPr>
          <w:rFonts w:ascii="Times New Roman" w:eastAsia="Times New Roman" w:hAnsi="Times New Roman" w:cs="Times New Roman"/>
          <w:i/>
          <w:sz w:val="24"/>
          <w:szCs w:val="24"/>
        </w:rPr>
        <w:t xml:space="preserve">tudy </w:t>
      </w:r>
      <w:r w:rsidR="00885F0F">
        <w:rPr>
          <w:rFonts w:ascii="Times New Roman" w:eastAsia="Times New Roman" w:hAnsi="Times New Roman" w:cs="Times New Roman"/>
          <w:i/>
          <w:sz w:val="24"/>
          <w:szCs w:val="24"/>
        </w:rPr>
        <w:t>of cosmopolitanism as e</w:t>
      </w:r>
      <w:r w:rsidR="0091471E" w:rsidRPr="00562070">
        <w:rPr>
          <w:rFonts w:ascii="Times New Roman" w:eastAsia="Times New Roman" w:hAnsi="Times New Roman" w:cs="Times New Roman"/>
          <w:i/>
          <w:sz w:val="24"/>
          <w:szCs w:val="24"/>
        </w:rPr>
        <w:t>ducation</w:t>
      </w:r>
      <w:r w:rsidR="00D448A2">
        <w:rPr>
          <w:rFonts w:ascii="Times New Roman" w:eastAsia="Times New Roman" w:hAnsi="Times New Roman" w:cs="Times New Roman"/>
          <w:sz w:val="24"/>
          <w:szCs w:val="24"/>
        </w:rPr>
        <w:t xml:space="preserve">. </w:t>
      </w:r>
      <w:r w:rsidR="00F36457">
        <w:rPr>
          <w:rFonts w:ascii="Times New Roman" w:eastAsia="Times New Roman" w:hAnsi="Times New Roman" w:cs="Times New Roman"/>
          <w:sz w:val="24"/>
          <w:szCs w:val="24"/>
        </w:rPr>
        <w:t>London and New York: Routledge.</w:t>
      </w:r>
    </w:p>
    <w:p w:rsidR="003F2F70" w:rsidRPr="00562070" w:rsidRDefault="00AD2D02" w:rsidP="003F2F70">
      <w:pPr>
        <w:spacing w:line="480" w:lineRule="auto"/>
        <w:ind w:hanging="720"/>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Hartley, M</w:t>
      </w:r>
      <w:proofErr w:type="gramStart"/>
      <w:r w:rsidRPr="00562070">
        <w:rPr>
          <w:rFonts w:ascii="Times New Roman" w:eastAsia="Times New Roman" w:hAnsi="Times New Roman" w:cs="Times New Roman"/>
          <w:sz w:val="24"/>
          <w:szCs w:val="24"/>
        </w:rPr>
        <w:t>. ,</w:t>
      </w:r>
      <w:proofErr w:type="gramEnd"/>
      <w:r w:rsidRPr="00562070">
        <w:rPr>
          <w:rFonts w:ascii="Times New Roman" w:eastAsia="Times New Roman" w:hAnsi="Times New Roman" w:cs="Times New Roman"/>
          <w:sz w:val="24"/>
          <w:szCs w:val="24"/>
        </w:rPr>
        <w:t xml:space="preserve"> Saltmarsh, J. and Clayton, P. (2010)</w:t>
      </w:r>
      <w:r w:rsidR="004D525A">
        <w:rPr>
          <w:rFonts w:ascii="Times New Roman" w:eastAsia="Times New Roman" w:hAnsi="Times New Roman" w:cs="Times New Roman"/>
          <w:sz w:val="24"/>
          <w:szCs w:val="24"/>
        </w:rPr>
        <w:t>.</w:t>
      </w:r>
      <w:r w:rsidR="00885F0F">
        <w:rPr>
          <w:rFonts w:ascii="Times New Roman" w:eastAsia="Times New Roman" w:hAnsi="Times New Roman" w:cs="Times New Roman"/>
          <w:sz w:val="24"/>
          <w:szCs w:val="24"/>
        </w:rPr>
        <w:t xml:space="preserve"> Is the civic engagement movement changing higher education?</w:t>
      </w:r>
      <w:r w:rsidRPr="00562070">
        <w:rPr>
          <w:rFonts w:ascii="Times New Roman" w:eastAsia="Times New Roman" w:hAnsi="Times New Roman" w:cs="Times New Roman"/>
          <w:sz w:val="24"/>
          <w:szCs w:val="24"/>
        </w:rPr>
        <w:t xml:space="preserve"> </w:t>
      </w:r>
      <w:r w:rsidRPr="00562070">
        <w:rPr>
          <w:rFonts w:ascii="Times New Roman" w:eastAsia="Times New Roman" w:hAnsi="Times New Roman" w:cs="Times New Roman"/>
          <w:i/>
          <w:sz w:val="24"/>
          <w:szCs w:val="24"/>
        </w:rPr>
        <w:t>British Journal of Educational Studies</w:t>
      </w:r>
      <w:r w:rsidRPr="00562070">
        <w:rPr>
          <w:rFonts w:ascii="Times New Roman" w:eastAsia="Times New Roman" w:hAnsi="Times New Roman" w:cs="Times New Roman"/>
          <w:sz w:val="24"/>
          <w:szCs w:val="24"/>
        </w:rPr>
        <w:t xml:space="preserve">, </w:t>
      </w:r>
      <w:r w:rsidRPr="00936790">
        <w:rPr>
          <w:rFonts w:ascii="Times New Roman" w:eastAsia="Times New Roman" w:hAnsi="Times New Roman" w:cs="Times New Roman"/>
          <w:i/>
          <w:sz w:val="24"/>
          <w:szCs w:val="24"/>
        </w:rPr>
        <w:t>58</w:t>
      </w:r>
      <w:r w:rsidRPr="00562070">
        <w:rPr>
          <w:rFonts w:ascii="Times New Roman" w:eastAsia="Times New Roman" w:hAnsi="Times New Roman" w:cs="Times New Roman"/>
          <w:sz w:val="24"/>
          <w:szCs w:val="24"/>
        </w:rPr>
        <w:t>(4), 391-406.</w:t>
      </w:r>
    </w:p>
    <w:p w:rsidR="00885F0F" w:rsidRDefault="00771FE1" w:rsidP="00885F0F">
      <w:pPr>
        <w:spacing w:line="480" w:lineRule="auto"/>
        <w:ind w:hanging="720"/>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Heater, D. (2002)</w:t>
      </w:r>
      <w:r w:rsidR="00D448A2">
        <w:rPr>
          <w:rFonts w:ascii="Times New Roman" w:eastAsia="Times New Roman" w:hAnsi="Times New Roman" w:cs="Times New Roman"/>
          <w:sz w:val="24"/>
          <w:szCs w:val="24"/>
        </w:rPr>
        <w:t>.</w:t>
      </w:r>
      <w:r w:rsidRPr="00562070">
        <w:rPr>
          <w:rFonts w:ascii="Times New Roman" w:eastAsia="Times New Roman" w:hAnsi="Times New Roman" w:cs="Times New Roman"/>
          <w:sz w:val="24"/>
          <w:szCs w:val="24"/>
        </w:rPr>
        <w:t xml:space="preserve"> </w:t>
      </w:r>
      <w:r w:rsidR="00885F0F">
        <w:rPr>
          <w:rFonts w:ascii="Times New Roman" w:eastAsia="Times New Roman" w:hAnsi="Times New Roman" w:cs="Times New Roman"/>
          <w:i/>
          <w:sz w:val="24"/>
          <w:szCs w:val="24"/>
        </w:rPr>
        <w:t>World c</w:t>
      </w:r>
      <w:r w:rsidRPr="00562070">
        <w:rPr>
          <w:rFonts w:ascii="Times New Roman" w:eastAsia="Times New Roman" w:hAnsi="Times New Roman" w:cs="Times New Roman"/>
          <w:i/>
          <w:sz w:val="24"/>
          <w:szCs w:val="24"/>
        </w:rPr>
        <w:t>itizenship: Cosmopol</w:t>
      </w:r>
      <w:r w:rsidR="00885F0F">
        <w:rPr>
          <w:rFonts w:ascii="Times New Roman" w:eastAsia="Times New Roman" w:hAnsi="Times New Roman" w:cs="Times New Roman"/>
          <w:i/>
          <w:sz w:val="24"/>
          <w:szCs w:val="24"/>
        </w:rPr>
        <w:t>itan thinking and its o</w:t>
      </w:r>
      <w:r w:rsidR="0091471E" w:rsidRPr="00562070">
        <w:rPr>
          <w:rFonts w:ascii="Times New Roman" w:eastAsia="Times New Roman" w:hAnsi="Times New Roman" w:cs="Times New Roman"/>
          <w:i/>
          <w:sz w:val="24"/>
          <w:szCs w:val="24"/>
        </w:rPr>
        <w:t>pponents.</w:t>
      </w:r>
      <w:r w:rsidRPr="00562070">
        <w:rPr>
          <w:rFonts w:ascii="Times New Roman" w:eastAsia="Times New Roman" w:hAnsi="Times New Roman" w:cs="Times New Roman"/>
          <w:sz w:val="24"/>
          <w:szCs w:val="24"/>
        </w:rPr>
        <w:t xml:space="preserve"> London</w:t>
      </w:r>
      <w:r w:rsidR="00885F0F">
        <w:rPr>
          <w:rFonts w:ascii="Times New Roman" w:eastAsia="Times New Roman" w:hAnsi="Times New Roman" w:cs="Times New Roman"/>
          <w:sz w:val="24"/>
          <w:szCs w:val="24"/>
        </w:rPr>
        <w:t>, England</w:t>
      </w:r>
      <w:r w:rsidRPr="00562070">
        <w:rPr>
          <w:rFonts w:ascii="Times New Roman" w:eastAsia="Times New Roman" w:hAnsi="Times New Roman" w:cs="Times New Roman"/>
          <w:sz w:val="24"/>
          <w:szCs w:val="24"/>
        </w:rPr>
        <w:t>:</w:t>
      </w:r>
      <w:r w:rsidR="00885F0F">
        <w:rPr>
          <w:rFonts w:ascii="Times New Roman" w:eastAsia="Times New Roman" w:hAnsi="Times New Roman" w:cs="Times New Roman"/>
          <w:sz w:val="24"/>
          <w:szCs w:val="24"/>
        </w:rPr>
        <w:t xml:space="preserve"> </w:t>
      </w:r>
      <w:r w:rsidRPr="00562070">
        <w:rPr>
          <w:rFonts w:ascii="Times New Roman" w:eastAsia="Times New Roman" w:hAnsi="Times New Roman" w:cs="Times New Roman"/>
          <w:sz w:val="24"/>
          <w:szCs w:val="24"/>
        </w:rPr>
        <w:t xml:space="preserve">Continuum. </w:t>
      </w:r>
    </w:p>
    <w:p w:rsidR="00EC7117" w:rsidRPr="00562070" w:rsidRDefault="00EC7117" w:rsidP="00885F0F">
      <w:pPr>
        <w:spacing w:line="480" w:lineRule="auto"/>
        <w:ind w:hanging="720"/>
        <w:rPr>
          <w:rFonts w:ascii="Times New Roman" w:eastAsia="Times New Roman" w:hAnsi="Times New Roman" w:cs="Times New Roman"/>
          <w:sz w:val="24"/>
          <w:szCs w:val="24"/>
        </w:rPr>
      </w:pPr>
      <w:r w:rsidRPr="00EC7117">
        <w:rPr>
          <w:rFonts w:ascii="Times New Roman" w:eastAsia="Times New Roman" w:hAnsi="Times New Roman" w:cs="Times New Roman"/>
          <w:sz w:val="24"/>
          <w:szCs w:val="24"/>
        </w:rPr>
        <w:t>Held, D. (2010).</w:t>
      </w:r>
      <w:r w:rsidR="00885F0F">
        <w:rPr>
          <w:rFonts w:ascii="Times New Roman" w:eastAsia="Times New Roman" w:hAnsi="Times New Roman" w:cs="Times New Roman"/>
          <w:sz w:val="24"/>
          <w:szCs w:val="24"/>
        </w:rPr>
        <w:t xml:space="preserve"> Cosmopolitanism: Ideals and r</w:t>
      </w:r>
      <w:r w:rsidRPr="00EC7117">
        <w:rPr>
          <w:rFonts w:ascii="Times New Roman" w:eastAsia="Times New Roman" w:hAnsi="Times New Roman" w:cs="Times New Roman"/>
          <w:sz w:val="24"/>
          <w:szCs w:val="24"/>
        </w:rPr>
        <w:t>ealities. Cambridge</w:t>
      </w:r>
      <w:r w:rsidR="00885F0F">
        <w:rPr>
          <w:rFonts w:ascii="Times New Roman" w:eastAsia="Times New Roman" w:hAnsi="Times New Roman" w:cs="Times New Roman"/>
          <w:sz w:val="24"/>
          <w:szCs w:val="24"/>
        </w:rPr>
        <w:t>, England</w:t>
      </w:r>
      <w:r w:rsidRPr="00EC7117">
        <w:rPr>
          <w:rFonts w:ascii="Times New Roman" w:eastAsia="Times New Roman" w:hAnsi="Times New Roman" w:cs="Times New Roman"/>
          <w:sz w:val="24"/>
          <w:szCs w:val="24"/>
        </w:rPr>
        <w:t>: Polity Press.</w:t>
      </w:r>
    </w:p>
    <w:p w:rsidR="0092040B" w:rsidRPr="00562070" w:rsidRDefault="0092040B" w:rsidP="00885F0F">
      <w:pPr>
        <w:spacing w:line="480" w:lineRule="auto"/>
        <w:ind w:hanging="720"/>
        <w:jc w:val="both"/>
        <w:rPr>
          <w:rFonts w:ascii="Times New Roman" w:hAnsi="Times New Roman" w:cs="Times New Roman"/>
          <w:sz w:val="24"/>
          <w:szCs w:val="24"/>
        </w:rPr>
      </w:pPr>
      <w:r w:rsidRPr="00562070">
        <w:rPr>
          <w:rFonts w:ascii="Times New Roman" w:hAnsi="Times New Roman" w:cs="Times New Roman"/>
          <w:sz w:val="24"/>
          <w:szCs w:val="24"/>
        </w:rPr>
        <w:t>International Citizen Service (2012)</w:t>
      </w:r>
      <w:r w:rsidR="00D448A2">
        <w:rPr>
          <w:rFonts w:ascii="Times New Roman" w:hAnsi="Times New Roman" w:cs="Times New Roman"/>
          <w:sz w:val="24"/>
          <w:szCs w:val="24"/>
        </w:rPr>
        <w:t>.</w:t>
      </w:r>
      <w:r w:rsidRPr="00562070">
        <w:rPr>
          <w:rFonts w:ascii="Times New Roman" w:hAnsi="Times New Roman" w:cs="Times New Roman"/>
          <w:sz w:val="24"/>
          <w:szCs w:val="24"/>
        </w:rPr>
        <w:t xml:space="preserve"> </w:t>
      </w:r>
      <w:r w:rsidR="00885F0F">
        <w:rPr>
          <w:rFonts w:ascii="Times New Roman" w:hAnsi="Times New Roman" w:cs="Times New Roman"/>
          <w:sz w:val="24"/>
          <w:szCs w:val="24"/>
        </w:rPr>
        <w:t xml:space="preserve">Retrieved from </w:t>
      </w:r>
      <w:r w:rsidR="00885F0F" w:rsidRPr="00885F0F">
        <w:rPr>
          <w:rFonts w:ascii="Times New Roman" w:hAnsi="Times New Roman" w:cs="Times New Roman"/>
          <w:sz w:val="24"/>
          <w:szCs w:val="24"/>
        </w:rPr>
        <w:t>http://www.internationalservice.org.uk/</w:t>
      </w:r>
    </w:p>
    <w:p w:rsidR="00771FE1" w:rsidRPr="00562070" w:rsidRDefault="00771FE1"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Kiely, R. (2004)</w:t>
      </w:r>
      <w:r w:rsidR="00D448A2">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A chameleon with a complex: searching for transformation in international service learning. </w:t>
      </w:r>
      <w:r w:rsidRPr="00562070">
        <w:rPr>
          <w:rFonts w:ascii="Times New Roman" w:eastAsia="Times New Roman" w:hAnsi="Times New Roman" w:cs="Times New Roman"/>
          <w:i/>
          <w:sz w:val="24"/>
          <w:szCs w:val="24"/>
          <w:lang w:eastAsia="en-GB"/>
        </w:rPr>
        <w:t>Michigan Journal of Community Service Learning,</w:t>
      </w:r>
      <w:r w:rsidRPr="0056207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10</w:t>
      </w:r>
      <w:r w:rsidR="00F36457">
        <w:rPr>
          <w:rFonts w:ascii="Times New Roman" w:eastAsia="Times New Roman" w:hAnsi="Times New Roman" w:cs="Times New Roman"/>
          <w:sz w:val="24"/>
          <w:szCs w:val="24"/>
          <w:lang w:eastAsia="en-GB"/>
        </w:rPr>
        <w:t>(2)</w:t>
      </w:r>
      <w:r w:rsidR="00885F0F">
        <w:rPr>
          <w:rFonts w:ascii="Times New Roman" w:eastAsia="Times New Roman" w:hAnsi="Times New Roman" w:cs="Times New Roman"/>
          <w:sz w:val="24"/>
          <w:szCs w:val="24"/>
          <w:lang w:eastAsia="en-GB"/>
        </w:rPr>
        <w:t xml:space="preserve">, </w:t>
      </w:r>
      <w:r w:rsidR="00F36457">
        <w:rPr>
          <w:rFonts w:ascii="Times New Roman" w:eastAsia="Times New Roman" w:hAnsi="Times New Roman" w:cs="Times New Roman"/>
          <w:sz w:val="24"/>
          <w:szCs w:val="24"/>
          <w:lang w:eastAsia="en-GB"/>
        </w:rPr>
        <w:t>5-20.</w:t>
      </w:r>
    </w:p>
    <w:p w:rsidR="00771FE1" w:rsidRDefault="006C25AC" w:rsidP="00885F0F">
      <w:pPr>
        <w:spacing w:after="0" w:line="480" w:lineRule="auto"/>
        <w:ind w:hanging="720"/>
        <w:rPr>
          <w:rFonts w:ascii="Times New Roman" w:eastAsia="Times New Roman" w:hAnsi="Times New Roman" w:cs="Times New Roman"/>
          <w:sz w:val="24"/>
          <w:szCs w:val="24"/>
          <w:lang w:eastAsia="en-GB"/>
        </w:rPr>
      </w:pPr>
      <w:hyperlink r:id="rId8" w:tooltip="View other works by Reza Lahroodi" w:history="1">
        <w:proofErr w:type="spellStart"/>
        <w:r w:rsidR="00E243B3" w:rsidRPr="00562070">
          <w:rPr>
            <w:rFonts w:ascii="Times New Roman" w:eastAsia="Times New Roman" w:hAnsi="Times New Roman" w:cs="Times New Roman"/>
            <w:sz w:val="24"/>
            <w:szCs w:val="24"/>
            <w:lang w:eastAsia="en-GB"/>
          </w:rPr>
          <w:t>Lahroodi</w:t>
        </w:r>
        <w:proofErr w:type="spellEnd"/>
      </w:hyperlink>
      <w:r w:rsidR="00E243B3" w:rsidRPr="00562070">
        <w:rPr>
          <w:rFonts w:ascii="Times New Roman" w:eastAsia="Times New Roman" w:hAnsi="Times New Roman" w:cs="Times New Roman"/>
          <w:sz w:val="24"/>
          <w:szCs w:val="24"/>
          <w:lang w:eastAsia="en-GB"/>
        </w:rPr>
        <w:t>, R. (2007)</w:t>
      </w:r>
      <w:r w:rsidR="00D448A2">
        <w:rPr>
          <w:rFonts w:ascii="Times New Roman" w:eastAsia="Times New Roman" w:hAnsi="Times New Roman" w:cs="Times New Roman"/>
          <w:sz w:val="24"/>
          <w:szCs w:val="24"/>
          <w:lang w:eastAsia="en-GB"/>
        </w:rPr>
        <w:t>.</w:t>
      </w:r>
      <w:r w:rsidR="00E243B3" w:rsidRPr="00562070">
        <w:rPr>
          <w:rFonts w:ascii="Times New Roman" w:eastAsia="Times New Roman" w:hAnsi="Times New Roman" w:cs="Times New Roman"/>
          <w:sz w:val="24"/>
          <w:szCs w:val="24"/>
          <w:lang w:eastAsia="en-GB"/>
        </w:rPr>
        <w:t xml:space="preserve"> </w:t>
      </w:r>
      <w:hyperlink r:id="rId9" w:tgtFrame="_blank" w:history="1">
        <w:r w:rsidR="00885F0F">
          <w:rPr>
            <w:rFonts w:ascii="Times New Roman" w:eastAsia="Times New Roman" w:hAnsi="Times New Roman" w:cs="Times New Roman"/>
            <w:sz w:val="24"/>
            <w:szCs w:val="24"/>
            <w:lang w:eastAsia="en-GB"/>
          </w:rPr>
          <w:t>Collective epistemic v</w:t>
        </w:r>
        <w:r w:rsidR="00E243B3" w:rsidRPr="00562070">
          <w:rPr>
            <w:rFonts w:ascii="Times New Roman" w:eastAsia="Times New Roman" w:hAnsi="Times New Roman" w:cs="Times New Roman"/>
            <w:sz w:val="24"/>
            <w:szCs w:val="24"/>
            <w:lang w:eastAsia="en-GB"/>
          </w:rPr>
          <w:t>irtues.</w:t>
        </w:r>
      </w:hyperlink>
      <w:r w:rsidR="00E243B3" w:rsidRPr="00562070">
        <w:rPr>
          <w:rFonts w:ascii="Times New Roman" w:eastAsia="Times New Roman" w:hAnsi="Times New Roman" w:cs="Times New Roman"/>
          <w:sz w:val="24"/>
          <w:szCs w:val="24"/>
          <w:lang w:eastAsia="en-GB"/>
        </w:rPr>
        <w:t xml:space="preserve"> </w:t>
      </w:r>
      <w:r w:rsidR="00E243B3" w:rsidRPr="00562070">
        <w:rPr>
          <w:rFonts w:ascii="Times New Roman" w:eastAsia="Times New Roman" w:hAnsi="Times New Roman" w:cs="Times New Roman"/>
          <w:i/>
          <w:iCs/>
          <w:sz w:val="24"/>
          <w:szCs w:val="24"/>
          <w:lang w:eastAsia="en-GB"/>
        </w:rPr>
        <w:t>Social Epistemology</w:t>
      </w:r>
      <w:r w:rsidR="00D448A2">
        <w:rPr>
          <w:rFonts w:ascii="Times New Roman" w:eastAsia="Times New Roman" w:hAnsi="Times New Roman" w:cs="Times New Roman"/>
          <w:i/>
          <w:iCs/>
          <w:sz w:val="24"/>
          <w:szCs w:val="24"/>
          <w:lang w:eastAsia="en-GB"/>
        </w:rPr>
        <w:t>,</w:t>
      </w:r>
      <w:r w:rsidR="00E243B3" w:rsidRPr="00562070">
        <w:rPr>
          <w:rFonts w:ascii="Times New Roman" w:eastAsia="Times New Roman" w:hAnsi="Times New Roman" w:cs="Times New Roman"/>
          <w:sz w:val="24"/>
          <w:szCs w:val="24"/>
          <w:lang w:eastAsia="en-GB"/>
        </w:rPr>
        <w:t xml:space="preserve"> </w:t>
      </w:r>
      <w:r w:rsidR="00E243B3" w:rsidRPr="00936790">
        <w:rPr>
          <w:rFonts w:ascii="Times New Roman" w:eastAsia="Times New Roman" w:hAnsi="Times New Roman" w:cs="Times New Roman"/>
          <w:i/>
          <w:sz w:val="24"/>
          <w:szCs w:val="24"/>
          <w:lang w:eastAsia="en-GB"/>
        </w:rPr>
        <w:t>21</w:t>
      </w:r>
      <w:r w:rsidR="00E243B3" w:rsidRPr="00562070">
        <w:rPr>
          <w:rFonts w:ascii="Times New Roman" w:eastAsia="Times New Roman" w:hAnsi="Times New Roman" w:cs="Times New Roman"/>
          <w:sz w:val="24"/>
          <w:szCs w:val="24"/>
          <w:lang w:eastAsia="en-GB"/>
        </w:rPr>
        <w:t>(3)</w:t>
      </w:r>
      <w:r w:rsidR="00885F0F">
        <w:rPr>
          <w:rFonts w:ascii="Times New Roman" w:eastAsia="Times New Roman" w:hAnsi="Times New Roman" w:cs="Times New Roman"/>
          <w:sz w:val="24"/>
          <w:szCs w:val="24"/>
          <w:lang w:eastAsia="en-GB"/>
        </w:rPr>
        <w:t xml:space="preserve">, </w:t>
      </w:r>
      <w:r w:rsidR="00E243B3" w:rsidRPr="00562070">
        <w:rPr>
          <w:rFonts w:ascii="Times New Roman" w:eastAsia="Times New Roman" w:hAnsi="Times New Roman" w:cs="Times New Roman"/>
          <w:sz w:val="24"/>
          <w:szCs w:val="24"/>
          <w:lang w:eastAsia="en-GB"/>
        </w:rPr>
        <w:t>281</w:t>
      </w:r>
      <w:r w:rsidR="00D448A2">
        <w:rPr>
          <w:rFonts w:ascii="Times New Roman" w:eastAsia="Times New Roman" w:hAnsi="Times New Roman" w:cs="Times New Roman"/>
          <w:sz w:val="24"/>
          <w:szCs w:val="24"/>
          <w:lang w:eastAsia="en-GB"/>
        </w:rPr>
        <w:t>-</w:t>
      </w:r>
      <w:r w:rsidR="00E243B3" w:rsidRPr="00562070">
        <w:rPr>
          <w:rFonts w:ascii="Times New Roman" w:eastAsia="Times New Roman" w:hAnsi="Times New Roman" w:cs="Times New Roman"/>
          <w:sz w:val="24"/>
          <w:szCs w:val="24"/>
          <w:lang w:eastAsia="en-GB"/>
        </w:rPr>
        <w:t>297.</w:t>
      </w:r>
    </w:p>
    <w:p w:rsidR="001969C2" w:rsidRPr="00562070" w:rsidRDefault="001969C2" w:rsidP="003F2F70">
      <w:pPr>
        <w:spacing w:after="0" w:line="480" w:lineRule="auto"/>
        <w:ind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Lewin, R. (Ed.) (2009). </w:t>
      </w:r>
      <w:r w:rsidR="00885F0F">
        <w:rPr>
          <w:rFonts w:ascii="Times New Roman" w:eastAsia="Times New Roman" w:hAnsi="Times New Roman" w:cs="Times New Roman"/>
          <w:i/>
          <w:sz w:val="24"/>
          <w:szCs w:val="24"/>
          <w:lang w:eastAsia="en-GB"/>
        </w:rPr>
        <w:t xml:space="preserve">The Handbook of practice and research in study abroad: Higher education and the quest for </w:t>
      </w:r>
      <w:proofErr w:type="spellStart"/>
      <w:r w:rsidR="00885F0F">
        <w:rPr>
          <w:rFonts w:ascii="Times New Roman" w:eastAsia="Times New Roman" w:hAnsi="Times New Roman" w:cs="Times New Roman"/>
          <w:i/>
          <w:sz w:val="24"/>
          <w:szCs w:val="24"/>
          <w:lang w:eastAsia="en-GB"/>
        </w:rPr>
        <w:t>qlobal</w:t>
      </w:r>
      <w:proofErr w:type="spellEnd"/>
      <w:r w:rsidR="00885F0F">
        <w:rPr>
          <w:rFonts w:ascii="Times New Roman" w:eastAsia="Times New Roman" w:hAnsi="Times New Roman" w:cs="Times New Roman"/>
          <w:i/>
          <w:sz w:val="24"/>
          <w:szCs w:val="24"/>
          <w:lang w:eastAsia="en-GB"/>
        </w:rPr>
        <w:t xml:space="preserve"> c</w:t>
      </w:r>
      <w:r w:rsidRPr="00936790">
        <w:rPr>
          <w:rFonts w:ascii="Times New Roman" w:eastAsia="Times New Roman" w:hAnsi="Times New Roman" w:cs="Times New Roman"/>
          <w:i/>
          <w:sz w:val="24"/>
          <w:szCs w:val="24"/>
          <w:lang w:eastAsia="en-GB"/>
        </w:rPr>
        <w:t>itizenship.</w:t>
      </w:r>
      <w:r w:rsidR="00F36457">
        <w:rPr>
          <w:rFonts w:ascii="Times New Roman" w:eastAsia="Times New Roman" w:hAnsi="Times New Roman" w:cs="Times New Roman"/>
          <w:sz w:val="24"/>
          <w:szCs w:val="24"/>
          <w:lang w:eastAsia="en-GB"/>
        </w:rPr>
        <w:t xml:space="preserve"> New York:</w:t>
      </w:r>
      <w:r w:rsidR="00885F0F">
        <w:rPr>
          <w:rFonts w:ascii="Times New Roman" w:eastAsia="Times New Roman" w:hAnsi="Times New Roman" w:cs="Times New Roman"/>
          <w:sz w:val="24"/>
          <w:szCs w:val="24"/>
          <w:lang w:eastAsia="en-GB"/>
        </w:rPr>
        <w:t xml:space="preserve"> </w:t>
      </w:r>
      <w:r w:rsidR="00F36457">
        <w:rPr>
          <w:rFonts w:ascii="Times New Roman" w:eastAsia="Times New Roman" w:hAnsi="Times New Roman" w:cs="Times New Roman"/>
          <w:sz w:val="24"/>
          <w:szCs w:val="24"/>
          <w:lang w:eastAsia="en-GB"/>
        </w:rPr>
        <w:t>Routledge.</w:t>
      </w:r>
    </w:p>
    <w:p w:rsidR="00B415C4" w:rsidRPr="00562070" w:rsidRDefault="00771FE1"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Lewis, C.S. (1955)</w:t>
      </w:r>
      <w:r w:rsidR="00D448A2">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885F0F">
        <w:rPr>
          <w:rFonts w:ascii="Times New Roman" w:eastAsia="Times New Roman" w:hAnsi="Times New Roman" w:cs="Times New Roman"/>
          <w:i/>
          <w:sz w:val="24"/>
          <w:szCs w:val="24"/>
          <w:lang w:eastAsia="en-GB"/>
        </w:rPr>
        <w:t>The magician’s n</w:t>
      </w:r>
      <w:r w:rsidR="0091471E" w:rsidRPr="00562070">
        <w:rPr>
          <w:rFonts w:ascii="Times New Roman" w:eastAsia="Times New Roman" w:hAnsi="Times New Roman" w:cs="Times New Roman"/>
          <w:i/>
          <w:sz w:val="24"/>
          <w:szCs w:val="24"/>
          <w:lang w:eastAsia="en-GB"/>
        </w:rPr>
        <w:t>ephew</w:t>
      </w:r>
      <w:r w:rsidR="00D448A2">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New York: Macmillan, Collier Books.</w:t>
      </w:r>
    </w:p>
    <w:p w:rsidR="00D766AA" w:rsidRPr="00562070" w:rsidRDefault="00E243B3"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lastRenderedPageBreak/>
        <w:t>MacDonald, G. (1895/2010)</w:t>
      </w:r>
      <w:r w:rsidR="00D118C8">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91471E" w:rsidRPr="00562070">
        <w:rPr>
          <w:rFonts w:ascii="Times New Roman" w:eastAsia="Times New Roman" w:hAnsi="Times New Roman" w:cs="Times New Roman"/>
          <w:i/>
          <w:sz w:val="24"/>
          <w:szCs w:val="24"/>
          <w:lang w:eastAsia="en-GB"/>
        </w:rPr>
        <w:t>Lilith, a romance</w:t>
      </w:r>
      <w:r w:rsidR="00D118C8">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Los Angeles: </w:t>
      </w:r>
      <w:proofErr w:type="spellStart"/>
      <w:r w:rsidRPr="00562070">
        <w:rPr>
          <w:rFonts w:ascii="Times New Roman" w:eastAsia="Times New Roman" w:hAnsi="Times New Roman" w:cs="Times New Roman"/>
          <w:sz w:val="24"/>
          <w:szCs w:val="24"/>
          <w:lang w:eastAsia="en-GB"/>
        </w:rPr>
        <w:t>IndoEuropean</w:t>
      </w:r>
      <w:proofErr w:type="spellEnd"/>
      <w:r w:rsidR="00D118C8">
        <w:rPr>
          <w:rFonts w:ascii="Times New Roman" w:eastAsia="Times New Roman" w:hAnsi="Times New Roman" w:cs="Times New Roman"/>
          <w:sz w:val="24"/>
          <w:szCs w:val="24"/>
          <w:lang w:eastAsia="en-GB"/>
        </w:rPr>
        <w:t>.</w:t>
      </w:r>
    </w:p>
    <w:p w:rsidR="00D766AA" w:rsidRPr="00562070" w:rsidRDefault="00D766AA" w:rsidP="003F2F70">
      <w:pPr>
        <w:spacing w:line="480" w:lineRule="auto"/>
        <w:ind w:hanging="720"/>
        <w:rPr>
          <w:rFonts w:ascii="Times New Roman" w:hAnsi="Times New Roman" w:cs="Times New Roman"/>
          <w:sz w:val="24"/>
          <w:szCs w:val="24"/>
        </w:rPr>
      </w:pPr>
      <w:r w:rsidRPr="00562070">
        <w:rPr>
          <w:rFonts w:ascii="Times New Roman" w:hAnsi="Times New Roman" w:cs="Times New Roman"/>
          <w:sz w:val="24"/>
          <w:szCs w:val="24"/>
        </w:rPr>
        <w:t>Martin, F. (2011)</w:t>
      </w:r>
      <w:r w:rsidR="00D118C8">
        <w:rPr>
          <w:rFonts w:ascii="Times New Roman" w:hAnsi="Times New Roman" w:cs="Times New Roman"/>
          <w:sz w:val="24"/>
          <w:szCs w:val="24"/>
        </w:rPr>
        <w:t>.</w:t>
      </w:r>
      <w:r w:rsidR="00466A23">
        <w:rPr>
          <w:rFonts w:ascii="Times New Roman" w:hAnsi="Times New Roman" w:cs="Times New Roman"/>
          <w:sz w:val="24"/>
          <w:szCs w:val="24"/>
        </w:rPr>
        <w:t xml:space="preserve"> Global e</w:t>
      </w:r>
      <w:r w:rsidRPr="00562070">
        <w:rPr>
          <w:rFonts w:ascii="Times New Roman" w:hAnsi="Times New Roman" w:cs="Times New Roman"/>
          <w:sz w:val="24"/>
          <w:szCs w:val="24"/>
        </w:rPr>
        <w:t>thics, sustainability and partnership</w:t>
      </w:r>
      <w:r w:rsidR="004D525A">
        <w:rPr>
          <w:rFonts w:ascii="Times New Roman" w:hAnsi="Times New Roman" w:cs="Times New Roman"/>
          <w:sz w:val="24"/>
          <w:szCs w:val="24"/>
        </w:rPr>
        <w:t>. In</w:t>
      </w:r>
      <w:r w:rsidRPr="00562070">
        <w:rPr>
          <w:rFonts w:ascii="Times New Roman" w:hAnsi="Times New Roman" w:cs="Times New Roman"/>
          <w:sz w:val="24"/>
          <w:szCs w:val="24"/>
        </w:rPr>
        <w:t xml:space="preserve"> </w:t>
      </w:r>
      <w:r w:rsidR="005445D0">
        <w:rPr>
          <w:rFonts w:ascii="Times New Roman" w:hAnsi="Times New Roman" w:cs="Times New Roman"/>
          <w:sz w:val="24"/>
          <w:szCs w:val="24"/>
        </w:rPr>
        <w:t xml:space="preserve">G. </w:t>
      </w:r>
      <w:r w:rsidRPr="00562070">
        <w:rPr>
          <w:rFonts w:ascii="Times New Roman" w:hAnsi="Times New Roman" w:cs="Times New Roman"/>
          <w:sz w:val="24"/>
          <w:szCs w:val="24"/>
        </w:rPr>
        <w:t>Butt</w:t>
      </w:r>
      <w:r w:rsidR="005445D0">
        <w:rPr>
          <w:rFonts w:ascii="Times New Roman" w:hAnsi="Times New Roman" w:cs="Times New Roman"/>
          <w:sz w:val="24"/>
          <w:szCs w:val="24"/>
        </w:rPr>
        <w:t xml:space="preserve"> </w:t>
      </w:r>
      <w:r w:rsidRPr="00562070">
        <w:rPr>
          <w:rFonts w:ascii="Times New Roman" w:hAnsi="Times New Roman" w:cs="Times New Roman"/>
          <w:sz w:val="24"/>
          <w:szCs w:val="24"/>
        </w:rPr>
        <w:t>(</w:t>
      </w:r>
      <w:r w:rsidR="004D525A">
        <w:rPr>
          <w:rFonts w:ascii="Times New Roman" w:hAnsi="Times New Roman" w:cs="Times New Roman"/>
          <w:sz w:val="24"/>
          <w:szCs w:val="24"/>
        </w:rPr>
        <w:t>Ed</w:t>
      </w:r>
      <w:r w:rsidRPr="00562070">
        <w:rPr>
          <w:rFonts w:ascii="Times New Roman" w:hAnsi="Times New Roman" w:cs="Times New Roman"/>
          <w:sz w:val="24"/>
          <w:szCs w:val="24"/>
        </w:rPr>
        <w:t>.)</w:t>
      </w:r>
      <w:r w:rsidR="005445D0">
        <w:rPr>
          <w:rFonts w:ascii="Times New Roman" w:hAnsi="Times New Roman" w:cs="Times New Roman"/>
          <w:sz w:val="24"/>
          <w:szCs w:val="24"/>
        </w:rPr>
        <w:t>,</w:t>
      </w:r>
      <w:r w:rsidRPr="00562070">
        <w:rPr>
          <w:rFonts w:ascii="Times New Roman" w:hAnsi="Times New Roman" w:cs="Times New Roman"/>
          <w:sz w:val="24"/>
          <w:szCs w:val="24"/>
        </w:rPr>
        <w:t xml:space="preserve"> </w:t>
      </w:r>
      <w:r w:rsidR="00466A23">
        <w:rPr>
          <w:rFonts w:ascii="Times New Roman" w:hAnsi="Times New Roman" w:cs="Times New Roman"/>
          <w:i/>
          <w:iCs/>
          <w:sz w:val="24"/>
          <w:szCs w:val="24"/>
        </w:rPr>
        <w:t>Geography, education and the f</w:t>
      </w:r>
      <w:r w:rsidRPr="00562070">
        <w:rPr>
          <w:rFonts w:ascii="Times New Roman" w:hAnsi="Times New Roman" w:cs="Times New Roman"/>
          <w:i/>
          <w:iCs/>
          <w:sz w:val="24"/>
          <w:szCs w:val="24"/>
        </w:rPr>
        <w:t>uture</w:t>
      </w:r>
      <w:r w:rsidRPr="00562070">
        <w:rPr>
          <w:rFonts w:ascii="Times New Roman" w:hAnsi="Times New Roman" w:cs="Times New Roman"/>
          <w:sz w:val="24"/>
          <w:szCs w:val="24"/>
        </w:rPr>
        <w:t xml:space="preserve"> </w:t>
      </w:r>
      <w:r w:rsidR="004D525A">
        <w:rPr>
          <w:rFonts w:ascii="Times New Roman" w:hAnsi="Times New Roman" w:cs="Times New Roman"/>
          <w:sz w:val="24"/>
          <w:szCs w:val="24"/>
        </w:rPr>
        <w:t>(p</w:t>
      </w:r>
      <w:r w:rsidR="00B06FBC">
        <w:rPr>
          <w:rFonts w:ascii="Times New Roman" w:hAnsi="Times New Roman" w:cs="Times New Roman"/>
          <w:sz w:val="24"/>
          <w:szCs w:val="24"/>
        </w:rPr>
        <w:t>p</w:t>
      </w:r>
      <w:r w:rsidR="004D525A">
        <w:rPr>
          <w:rFonts w:ascii="Times New Roman" w:hAnsi="Times New Roman" w:cs="Times New Roman"/>
          <w:sz w:val="24"/>
          <w:szCs w:val="24"/>
        </w:rPr>
        <w:t>.</w:t>
      </w:r>
      <w:r w:rsidR="004D525A" w:rsidRPr="00562070">
        <w:rPr>
          <w:rFonts w:ascii="Times New Roman" w:hAnsi="Times New Roman" w:cs="Times New Roman"/>
          <w:sz w:val="24"/>
          <w:szCs w:val="24"/>
        </w:rPr>
        <w:t>207-224</w:t>
      </w:r>
      <w:r w:rsidR="004D525A">
        <w:rPr>
          <w:rFonts w:ascii="Times New Roman" w:hAnsi="Times New Roman" w:cs="Times New Roman"/>
          <w:sz w:val="24"/>
          <w:szCs w:val="24"/>
        </w:rPr>
        <w:t>).</w:t>
      </w:r>
      <w:r w:rsidR="004D525A" w:rsidRPr="00562070">
        <w:rPr>
          <w:rFonts w:ascii="Times New Roman" w:hAnsi="Times New Roman" w:cs="Times New Roman"/>
          <w:sz w:val="24"/>
          <w:szCs w:val="24"/>
        </w:rPr>
        <w:t xml:space="preserve"> </w:t>
      </w:r>
      <w:r w:rsidRPr="00562070">
        <w:rPr>
          <w:rFonts w:ascii="Times New Roman" w:hAnsi="Times New Roman" w:cs="Times New Roman"/>
          <w:sz w:val="24"/>
          <w:szCs w:val="24"/>
        </w:rPr>
        <w:t>London: Continuum.</w:t>
      </w:r>
    </w:p>
    <w:p w:rsidR="00771FE1" w:rsidRPr="00562070" w:rsidRDefault="00771FE1" w:rsidP="003F2F70">
      <w:pPr>
        <w:spacing w:line="480" w:lineRule="auto"/>
        <w:ind w:hanging="720"/>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 xml:space="preserve">Merry, M. and </w:t>
      </w:r>
      <w:proofErr w:type="spellStart"/>
      <w:r w:rsidRPr="00562070">
        <w:rPr>
          <w:rFonts w:ascii="Times New Roman" w:eastAsia="Times New Roman" w:hAnsi="Times New Roman" w:cs="Times New Roman"/>
          <w:sz w:val="24"/>
          <w:szCs w:val="24"/>
        </w:rPr>
        <w:t>Ruyter</w:t>
      </w:r>
      <w:proofErr w:type="spellEnd"/>
      <w:r w:rsidRPr="00562070">
        <w:rPr>
          <w:rFonts w:ascii="Times New Roman" w:eastAsia="Times New Roman" w:hAnsi="Times New Roman" w:cs="Times New Roman"/>
          <w:sz w:val="24"/>
          <w:szCs w:val="24"/>
        </w:rPr>
        <w:t>, D. (2011)</w:t>
      </w:r>
      <w:r w:rsidR="004D525A">
        <w:rPr>
          <w:rFonts w:ascii="Times New Roman" w:eastAsia="Times New Roman" w:hAnsi="Times New Roman" w:cs="Times New Roman"/>
          <w:sz w:val="24"/>
          <w:szCs w:val="24"/>
        </w:rPr>
        <w:t>.</w:t>
      </w:r>
      <w:r w:rsidRPr="00562070">
        <w:rPr>
          <w:rFonts w:ascii="Times New Roman" w:eastAsia="Times New Roman" w:hAnsi="Times New Roman" w:cs="Times New Roman"/>
          <w:sz w:val="24"/>
          <w:szCs w:val="24"/>
        </w:rPr>
        <w:t xml:space="preserve"> The relevance of cosmopolitanism for moral education.</w:t>
      </w:r>
      <w:r w:rsidR="0091471E" w:rsidRPr="00562070">
        <w:rPr>
          <w:rFonts w:ascii="Times New Roman" w:eastAsia="Times New Roman" w:hAnsi="Times New Roman" w:cs="Times New Roman"/>
          <w:sz w:val="24"/>
          <w:szCs w:val="24"/>
        </w:rPr>
        <w:t xml:space="preserve"> </w:t>
      </w:r>
      <w:r w:rsidRPr="00562070">
        <w:rPr>
          <w:rFonts w:ascii="Times New Roman" w:eastAsia="Times New Roman" w:hAnsi="Times New Roman" w:cs="Times New Roman"/>
          <w:i/>
          <w:sz w:val="24"/>
          <w:szCs w:val="24"/>
        </w:rPr>
        <w:t>Journal of Moral Education,</w:t>
      </w:r>
      <w:r w:rsidRPr="00562070">
        <w:rPr>
          <w:rFonts w:ascii="Times New Roman" w:eastAsia="Times New Roman" w:hAnsi="Times New Roman" w:cs="Times New Roman"/>
          <w:sz w:val="24"/>
          <w:szCs w:val="24"/>
        </w:rPr>
        <w:t xml:space="preserve"> 40 (1) 1-18. </w:t>
      </w:r>
    </w:p>
    <w:p w:rsidR="00771FE1" w:rsidRPr="00562070" w:rsidRDefault="00771FE1" w:rsidP="003F2F70">
      <w:pPr>
        <w:spacing w:after="0" w:line="480" w:lineRule="auto"/>
        <w:ind w:hanging="720"/>
        <w:rPr>
          <w:rFonts w:ascii="Times New Roman" w:eastAsia="Times New Roman" w:hAnsi="Times New Roman" w:cs="Times New Roman"/>
          <w:sz w:val="24"/>
          <w:szCs w:val="24"/>
        </w:rPr>
      </w:pPr>
      <w:proofErr w:type="spellStart"/>
      <w:r w:rsidRPr="00562070">
        <w:rPr>
          <w:rFonts w:ascii="Times New Roman" w:eastAsia="Times New Roman" w:hAnsi="Times New Roman" w:cs="Times New Roman"/>
          <w:sz w:val="24"/>
          <w:szCs w:val="24"/>
        </w:rPr>
        <w:t>Mezirow</w:t>
      </w:r>
      <w:proofErr w:type="spellEnd"/>
      <w:r w:rsidRPr="00562070">
        <w:rPr>
          <w:rFonts w:ascii="Times New Roman" w:eastAsia="Times New Roman" w:hAnsi="Times New Roman" w:cs="Times New Roman"/>
          <w:sz w:val="24"/>
          <w:szCs w:val="24"/>
        </w:rPr>
        <w:t>, J. (1991)</w:t>
      </w:r>
      <w:r w:rsidR="004D525A">
        <w:rPr>
          <w:rFonts w:ascii="Times New Roman" w:eastAsia="Times New Roman" w:hAnsi="Times New Roman" w:cs="Times New Roman"/>
          <w:sz w:val="24"/>
          <w:szCs w:val="24"/>
        </w:rPr>
        <w:t>.</w:t>
      </w:r>
      <w:r w:rsidRPr="00562070">
        <w:rPr>
          <w:rFonts w:ascii="Times New Roman" w:eastAsia="Times New Roman" w:hAnsi="Times New Roman" w:cs="Times New Roman"/>
          <w:sz w:val="24"/>
          <w:szCs w:val="24"/>
        </w:rPr>
        <w:t xml:space="preserve"> </w:t>
      </w:r>
      <w:r w:rsidR="00466A23">
        <w:rPr>
          <w:rFonts w:ascii="Times New Roman" w:eastAsia="Times New Roman" w:hAnsi="Times New Roman" w:cs="Times New Roman"/>
          <w:i/>
          <w:sz w:val="24"/>
          <w:szCs w:val="24"/>
        </w:rPr>
        <w:t>Transformative dimensions of adult l</w:t>
      </w:r>
      <w:r w:rsidRPr="00562070">
        <w:rPr>
          <w:rFonts w:ascii="Times New Roman" w:eastAsia="Times New Roman" w:hAnsi="Times New Roman" w:cs="Times New Roman"/>
          <w:i/>
          <w:sz w:val="24"/>
          <w:szCs w:val="24"/>
        </w:rPr>
        <w:t>earning</w:t>
      </w:r>
      <w:r w:rsidR="004D525A">
        <w:rPr>
          <w:rFonts w:ascii="Times New Roman" w:eastAsia="Times New Roman" w:hAnsi="Times New Roman" w:cs="Times New Roman"/>
          <w:sz w:val="24"/>
          <w:szCs w:val="24"/>
        </w:rPr>
        <w:t xml:space="preserve">. </w:t>
      </w:r>
      <w:r w:rsidR="00F36457">
        <w:rPr>
          <w:rFonts w:ascii="Times New Roman" w:eastAsia="Times New Roman" w:hAnsi="Times New Roman" w:cs="Times New Roman"/>
          <w:sz w:val="24"/>
          <w:szCs w:val="24"/>
        </w:rPr>
        <w:t xml:space="preserve">San Francisco: </w:t>
      </w:r>
      <w:proofErr w:type="spellStart"/>
      <w:r w:rsidR="00F36457">
        <w:rPr>
          <w:rFonts w:ascii="Times New Roman" w:eastAsia="Times New Roman" w:hAnsi="Times New Roman" w:cs="Times New Roman"/>
          <w:sz w:val="24"/>
          <w:szCs w:val="24"/>
        </w:rPr>
        <w:t>Jossey</w:t>
      </w:r>
      <w:proofErr w:type="spellEnd"/>
      <w:r w:rsidR="00F36457">
        <w:rPr>
          <w:rFonts w:ascii="Times New Roman" w:eastAsia="Times New Roman" w:hAnsi="Times New Roman" w:cs="Times New Roman"/>
          <w:sz w:val="24"/>
          <w:szCs w:val="24"/>
        </w:rPr>
        <w:t>-Bass.</w:t>
      </w:r>
    </w:p>
    <w:p w:rsidR="00771FE1" w:rsidRPr="00562070" w:rsidRDefault="00771FE1" w:rsidP="003F2F70">
      <w:pPr>
        <w:spacing w:after="0" w:line="480" w:lineRule="auto"/>
        <w:ind w:hanging="720"/>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Mezirow</w:t>
      </w:r>
      <w:proofErr w:type="spellEnd"/>
      <w:r w:rsidRPr="00562070">
        <w:rPr>
          <w:rFonts w:ascii="Times New Roman" w:eastAsia="Times New Roman" w:hAnsi="Times New Roman" w:cs="Times New Roman"/>
          <w:sz w:val="24"/>
          <w:szCs w:val="24"/>
          <w:lang w:eastAsia="en-GB"/>
        </w:rPr>
        <w:t>, J. (</w:t>
      </w:r>
      <w:r w:rsidR="004D525A">
        <w:rPr>
          <w:rFonts w:ascii="Times New Roman" w:eastAsia="Times New Roman" w:hAnsi="Times New Roman" w:cs="Times New Roman"/>
          <w:sz w:val="24"/>
          <w:szCs w:val="24"/>
          <w:lang w:eastAsia="en-GB"/>
        </w:rPr>
        <w:t>E</w:t>
      </w:r>
      <w:r w:rsidRPr="00562070">
        <w:rPr>
          <w:rFonts w:ascii="Times New Roman" w:eastAsia="Times New Roman" w:hAnsi="Times New Roman" w:cs="Times New Roman"/>
          <w:sz w:val="24"/>
          <w:szCs w:val="24"/>
          <w:lang w:eastAsia="en-GB"/>
        </w:rPr>
        <w:t>d.) (2000)</w:t>
      </w:r>
      <w:r w:rsidR="004D525A">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91471E" w:rsidRPr="00562070">
        <w:rPr>
          <w:rFonts w:ascii="Times New Roman" w:eastAsia="Times New Roman" w:hAnsi="Times New Roman" w:cs="Times New Roman"/>
          <w:i/>
          <w:sz w:val="24"/>
          <w:szCs w:val="24"/>
          <w:lang w:eastAsia="en-GB"/>
        </w:rPr>
        <w:t>Learning as transformation</w:t>
      </w:r>
      <w:r w:rsidR="004D525A">
        <w:rPr>
          <w:rFonts w:ascii="Times New Roman" w:eastAsia="Times New Roman" w:hAnsi="Times New Roman" w:cs="Times New Roman"/>
          <w:sz w:val="24"/>
          <w:szCs w:val="24"/>
          <w:lang w:eastAsia="en-GB"/>
        </w:rPr>
        <w:t xml:space="preserve">. </w:t>
      </w:r>
      <w:r w:rsidR="00F36457">
        <w:rPr>
          <w:rFonts w:ascii="Times New Roman" w:eastAsia="Times New Roman" w:hAnsi="Times New Roman" w:cs="Times New Roman"/>
          <w:sz w:val="24"/>
          <w:szCs w:val="24"/>
          <w:lang w:eastAsia="en-GB"/>
        </w:rPr>
        <w:t xml:space="preserve">San Francisco: </w:t>
      </w:r>
      <w:proofErr w:type="spellStart"/>
      <w:r w:rsidR="00F36457">
        <w:rPr>
          <w:rFonts w:ascii="Times New Roman" w:eastAsia="Times New Roman" w:hAnsi="Times New Roman" w:cs="Times New Roman"/>
          <w:sz w:val="24"/>
          <w:szCs w:val="24"/>
          <w:lang w:eastAsia="en-GB"/>
        </w:rPr>
        <w:t>Jossey</w:t>
      </w:r>
      <w:proofErr w:type="spellEnd"/>
      <w:r w:rsidR="00F36457">
        <w:rPr>
          <w:rFonts w:ascii="Times New Roman" w:eastAsia="Times New Roman" w:hAnsi="Times New Roman" w:cs="Times New Roman"/>
          <w:sz w:val="24"/>
          <w:szCs w:val="24"/>
          <w:lang w:eastAsia="en-GB"/>
        </w:rPr>
        <w:t>-Bass.</w:t>
      </w:r>
    </w:p>
    <w:p w:rsidR="006E1B7E" w:rsidRPr="00F36457" w:rsidRDefault="00771FE1" w:rsidP="003F2F70">
      <w:pPr>
        <w:spacing w:after="0" w:line="480" w:lineRule="auto"/>
        <w:ind w:hanging="720"/>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Mezirow</w:t>
      </w:r>
      <w:proofErr w:type="spellEnd"/>
      <w:r w:rsidRPr="00562070">
        <w:rPr>
          <w:rFonts w:ascii="Times New Roman" w:eastAsia="Times New Roman" w:hAnsi="Times New Roman" w:cs="Times New Roman"/>
          <w:sz w:val="24"/>
          <w:szCs w:val="24"/>
          <w:lang w:eastAsia="en-GB"/>
        </w:rPr>
        <w:t>, J. (2003)</w:t>
      </w:r>
      <w:r w:rsidR="004D525A">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 xml:space="preserve"> Transformative l</w:t>
      </w:r>
      <w:r w:rsidRPr="00562070">
        <w:rPr>
          <w:rFonts w:ascii="Times New Roman" w:eastAsia="Times New Roman" w:hAnsi="Times New Roman" w:cs="Times New Roman"/>
          <w:sz w:val="24"/>
          <w:szCs w:val="24"/>
          <w:lang w:eastAsia="en-GB"/>
        </w:rPr>
        <w:t xml:space="preserve">earning as </w:t>
      </w:r>
      <w:r w:rsidR="00466A23">
        <w:rPr>
          <w:rFonts w:ascii="Times New Roman" w:eastAsia="Times New Roman" w:hAnsi="Times New Roman" w:cs="Times New Roman"/>
          <w:sz w:val="24"/>
          <w:szCs w:val="24"/>
          <w:lang w:eastAsia="en-GB"/>
        </w:rPr>
        <w:t>d</w:t>
      </w:r>
      <w:r w:rsidRPr="00562070">
        <w:rPr>
          <w:rFonts w:ascii="Times New Roman" w:eastAsia="Times New Roman" w:hAnsi="Times New Roman" w:cs="Times New Roman"/>
          <w:sz w:val="24"/>
          <w:szCs w:val="24"/>
          <w:lang w:eastAsia="en-GB"/>
        </w:rPr>
        <w:t xml:space="preserve">iscourse. </w:t>
      </w:r>
      <w:r w:rsidRPr="00562070">
        <w:rPr>
          <w:rFonts w:ascii="Times New Roman" w:eastAsia="Times New Roman" w:hAnsi="Times New Roman" w:cs="Times New Roman"/>
          <w:i/>
          <w:sz w:val="24"/>
          <w:szCs w:val="24"/>
          <w:lang w:eastAsia="en-GB"/>
        </w:rPr>
        <w:t>Journal of Transformative Education,</w:t>
      </w:r>
      <w:r w:rsidRPr="0056207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1</w:t>
      </w:r>
      <w:r w:rsidR="00F36457">
        <w:rPr>
          <w:rFonts w:ascii="Times New Roman" w:eastAsia="Times New Roman" w:hAnsi="Times New Roman" w:cs="Times New Roman"/>
          <w:sz w:val="24"/>
          <w:szCs w:val="24"/>
          <w:lang w:eastAsia="en-GB"/>
        </w:rPr>
        <w:t xml:space="preserve"> (1)</w:t>
      </w:r>
      <w:r w:rsidR="00466A23">
        <w:rPr>
          <w:rFonts w:ascii="Times New Roman" w:eastAsia="Times New Roman" w:hAnsi="Times New Roman" w:cs="Times New Roman"/>
          <w:sz w:val="24"/>
          <w:szCs w:val="24"/>
          <w:lang w:eastAsia="en-GB"/>
        </w:rPr>
        <w:t>,</w:t>
      </w:r>
      <w:r w:rsidR="00F36457">
        <w:rPr>
          <w:rFonts w:ascii="Times New Roman" w:eastAsia="Times New Roman" w:hAnsi="Times New Roman" w:cs="Times New Roman"/>
          <w:sz w:val="24"/>
          <w:szCs w:val="24"/>
          <w:lang w:eastAsia="en-GB"/>
        </w:rPr>
        <w:t xml:space="preserve"> 58-63. </w:t>
      </w:r>
    </w:p>
    <w:p w:rsidR="00771FE1" w:rsidRPr="00562070" w:rsidRDefault="00771FE1" w:rsidP="003F2F70">
      <w:pPr>
        <w:spacing w:line="480" w:lineRule="auto"/>
        <w:ind w:hanging="720"/>
        <w:rPr>
          <w:rFonts w:ascii="Times New Roman" w:hAnsi="Times New Roman" w:cs="Times New Roman"/>
          <w:sz w:val="24"/>
          <w:szCs w:val="24"/>
        </w:rPr>
      </w:pPr>
      <w:r w:rsidRPr="00562070">
        <w:rPr>
          <w:rFonts w:ascii="Times New Roman" w:hAnsi="Times New Roman" w:cs="Times New Roman"/>
          <w:sz w:val="24"/>
          <w:szCs w:val="24"/>
        </w:rPr>
        <w:t>Nixon, J. (2011)</w:t>
      </w:r>
      <w:r w:rsidR="005445D0">
        <w:rPr>
          <w:rFonts w:ascii="Times New Roman" w:hAnsi="Times New Roman" w:cs="Times New Roman"/>
          <w:sz w:val="24"/>
          <w:szCs w:val="24"/>
        </w:rPr>
        <w:t>.</w:t>
      </w:r>
      <w:r w:rsidRPr="00562070">
        <w:rPr>
          <w:rFonts w:ascii="Times New Roman" w:hAnsi="Times New Roman" w:cs="Times New Roman"/>
          <w:sz w:val="24"/>
          <w:szCs w:val="24"/>
        </w:rPr>
        <w:t xml:space="preserve"> </w:t>
      </w:r>
      <w:hyperlink r:id="rId10" w:history="1">
        <w:r w:rsidRPr="00562070">
          <w:rPr>
            <w:rFonts w:ascii="Times New Roman" w:hAnsi="Times New Roman" w:cs="Times New Roman"/>
            <w:sz w:val="24"/>
            <w:szCs w:val="24"/>
            <w:lang w:val="en"/>
          </w:rPr>
          <w:t>Interpretive Pedagogies for a Globalised World: Converse or Perish</w:t>
        </w:r>
      </w:hyperlink>
      <w:r w:rsidRPr="00562070">
        <w:rPr>
          <w:rFonts w:ascii="Times New Roman" w:hAnsi="Times New Roman" w:cs="Times New Roman"/>
          <w:sz w:val="24"/>
          <w:szCs w:val="24"/>
          <w:lang w:val="en"/>
        </w:rPr>
        <w:t xml:space="preserve">. </w:t>
      </w:r>
      <w:r w:rsidR="00466A23">
        <w:rPr>
          <w:rFonts w:ascii="Times New Roman" w:hAnsi="Times New Roman" w:cs="Times New Roman"/>
          <w:sz w:val="24"/>
          <w:szCs w:val="24"/>
        </w:rPr>
        <w:t>Retrieved from</w:t>
      </w:r>
      <w:r w:rsidRPr="00562070">
        <w:rPr>
          <w:rFonts w:ascii="Times New Roman" w:hAnsi="Times New Roman" w:cs="Times New Roman"/>
          <w:sz w:val="24"/>
          <w:szCs w:val="24"/>
        </w:rPr>
        <w:t xml:space="preserve"> </w:t>
      </w:r>
      <w:hyperlink r:id="rId11" w:history="1">
        <w:r w:rsidRPr="00466A23">
          <w:rPr>
            <w:rFonts w:ascii="Times New Roman" w:hAnsi="Times New Roman" w:cs="Times New Roman"/>
            <w:sz w:val="24"/>
            <w:szCs w:val="24"/>
          </w:rPr>
          <w:t>http://www.wlv.ac.uk/default.aspx?page=29718</w:t>
        </w:r>
      </w:hyperlink>
    </w:p>
    <w:p w:rsidR="00E243B3" w:rsidRPr="00F36457" w:rsidRDefault="00771FE1" w:rsidP="003F2F70">
      <w:pPr>
        <w:spacing w:after="0" w:line="480" w:lineRule="auto"/>
        <w:ind w:hanging="720"/>
        <w:rPr>
          <w:rFonts w:ascii="Times New Roman" w:eastAsia="Times New Roman" w:hAnsi="Times New Roman" w:cs="Times New Roman"/>
          <w:sz w:val="24"/>
          <w:szCs w:val="24"/>
          <w:u w:val="single"/>
          <w:lang w:eastAsia="en-GB"/>
        </w:rPr>
      </w:pPr>
      <w:r w:rsidRPr="00562070">
        <w:rPr>
          <w:rFonts w:ascii="Times New Roman" w:eastAsia="Times New Roman" w:hAnsi="Times New Roman" w:cs="Times New Roman"/>
          <w:sz w:val="24"/>
          <w:szCs w:val="24"/>
          <w:lang w:eastAsia="en-GB"/>
        </w:rPr>
        <w:t>Nussbaum, M. (1993)</w:t>
      </w:r>
      <w:r w:rsidR="005445D0">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 xml:space="preserve"> Non-relative virtues: An Aristotelian a</w:t>
      </w:r>
      <w:r w:rsidRPr="00562070">
        <w:rPr>
          <w:rFonts w:ascii="Times New Roman" w:eastAsia="Times New Roman" w:hAnsi="Times New Roman" w:cs="Times New Roman"/>
          <w:sz w:val="24"/>
          <w:szCs w:val="24"/>
          <w:lang w:eastAsia="en-GB"/>
        </w:rPr>
        <w:t xml:space="preserve">pproach. In </w:t>
      </w:r>
      <w:r w:rsidR="005445D0">
        <w:rPr>
          <w:rFonts w:ascii="Times New Roman" w:eastAsia="Times New Roman" w:hAnsi="Times New Roman" w:cs="Times New Roman"/>
          <w:sz w:val="24"/>
          <w:szCs w:val="24"/>
          <w:lang w:eastAsia="en-GB"/>
        </w:rPr>
        <w:t xml:space="preserve">M. </w:t>
      </w:r>
      <w:r w:rsidRPr="00562070">
        <w:rPr>
          <w:rFonts w:ascii="Times New Roman" w:eastAsia="Times New Roman" w:hAnsi="Times New Roman" w:cs="Times New Roman"/>
          <w:sz w:val="24"/>
          <w:szCs w:val="24"/>
          <w:lang w:eastAsia="en-GB"/>
        </w:rPr>
        <w:t xml:space="preserve">Nussbaum and </w:t>
      </w:r>
      <w:r w:rsidR="005445D0">
        <w:rPr>
          <w:rFonts w:ascii="Times New Roman" w:eastAsia="Times New Roman" w:hAnsi="Times New Roman" w:cs="Times New Roman"/>
          <w:sz w:val="24"/>
          <w:szCs w:val="24"/>
          <w:lang w:eastAsia="en-GB"/>
        </w:rPr>
        <w:t xml:space="preserve">A. </w:t>
      </w:r>
      <w:r w:rsidRPr="00562070">
        <w:rPr>
          <w:rFonts w:ascii="Times New Roman" w:eastAsia="Times New Roman" w:hAnsi="Times New Roman" w:cs="Times New Roman"/>
          <w:sz w:val="24"/>
          <w:szCs w:val="24"/>
          <w:lang w:eastAsia="en-GB"/>
        </w:rPr>
        <w:t>Sen</w:t>
      </w:r>
      <w:r w:rsidR="005445D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w:t>
      </w:r>
      <w:r w:rsidR="005445D0">
        <w:rPr>
          <w:rFonts w:ascii="Times New Roman" w:eastAsia="Times New Roman" w:hAnsi="Times New Roman" w:cs="Times New Roman"/>
          <w:sz w:val="24"/>
          <w:szCs w:val="24"/>
          <w:lang w:eastAsia="en-GB"/>
        </w:rPr>
        <w:t>E</w:t>
      </w:r>
      <w:r w:rsidRPr="00562070">
        <w:rPr>
          <w:rFonts w:ascii="Times New Roman" w:eastAsia="Times New Roman" w:hAnsi="Times New Roman" w:cs="Times New Roman"/>
          <w:sz w:val="24"/>
          <w:szCs w:val="24"/>
          <w:lang w:eastAsia="en-GB"/>
        </w:rPr>
        <w:t>ds.)</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proofErr w:type="gramStart"/>
      <w:r w:rsidR="00466A23">
        <w:rPr>
          <w:rFonts w:ascii="Times New Roman" w:eastAsia="Times New Roman" w:hAnsi="Times New Roman" w:cs="Times New Roman"/>
          <w:i/>
          <w:sz w:val="24"/>
          <w:szCs w:val="24"/>
          <w:lang w:eastAsia="en-GB"/>
        </w:rPr>
        <w:t>The</w:t>
      </w:r>
      <w:proofErr w:type="gramEnd"/>
      <w:r w:rsidR="00466A23">
        <w:rPr>
          <w:rFonts w:ascii="Times New Roman" w:eastAsia="Times New Roman" w:hAnsi="Times New Roman" w:cs="Times New Roman"/>
          <w:i/>
          <w:sz w:val="24"/>
          <w:szCs w:val="24"/>
          <w:lang w:eastAsia="en-GB"/>
        </w:rPr>
        <w:t xml:space="preserve"> quality of l</w:t>
      </w:r>
      <w:r w:rsidR="0091471E" w:rsidRPr="00562070">
        <w:rPr>
          <w:rFonts w:ascii="Times New Roman" w:eastAsia="Times New Roman" w:hAnsi="Times New Roman" w:cs="Times New Roman"/>
          <w:i/>
          <w:sz w:val="24"/>
          <w:szCs w:val="24"/>
          <w:lang w:eastAsia="en-GB"/>
        </w:rPr>
        <w:t xml:space="preserve">ife </w:t>
      </w:r>
      <w:r w:rsidR="005445D0" w:rsidRPr="00936790">
        <w:rPr>
          <w:rFonts w:ascii="Times New Roman" w:eastAsia="Times New Roman" w:hAnsi="Times New Roman" w:cs="Times New Roman"/>
          <w:sz w:val="24"/>
          <w:szCs w:val="24"/>
          <w:lang w:eastAsia="en-GB"/>
        </w:rPr>
        <w:t>(p</w:t>
      </w:r>
      <w:r w:rsidR="00B06FBC">
        <w:rPr>
          <w:rFonts w:ascii="Times New Roman" w:eastAsia="Times New Roman" w:hAnsi="Times New Roman" w:cs="Times New Roman"/>
          <w:sz w:val="24"/>
          <w:szCs w:val="24"/>
          <w:lang w:eastAsia="en-GB"/>
        </w:rPr>
        <w:t>p</w:t>
      </w:r>
      <w:r w:rsidR="005445D0" w:rsidRPr="00936790">
        <w:rPr>
          <w:rFonts w:ascii="Times New Roman" w:eastAsia="Times New Roman" w:hAnsi="Times New Roman" w:cs="Times New Roman"/>
          <w:sz w:val="24"/>
          <w:szCs w:val="24"/>
          <w:lang w:eastAsia="en-GB"/>
        </w:rPr>
        <w:t>.</w:t>
      </w:r>
      <w:r w:rsidR="005445D0" w:rsidRPr="005445D0">
        <w:rPr>
          <w:rFonts w:ascii="Times New Roman" w:eastAsia="Times New Roman" w:hAnsi="Times New Roman" w:cs="Times New Roman"/>
          <w:sz w:val="24"/>
          <w:szCs w:val="24"/>
          <w:lang w:eastAsia="en-GB"/>
        </w:rPr>
        <w:t>242-269</w:t>
      </w:r>
      <w:r w:rsidR="005445D0" w:rsidRPr="00B06FBC">
        <w:rPr>
          <w:rFonts w:ascii="Times New Roman" w:eastAsia="Times New Roman" w:hAnsi="Times New Roman" w:cs="Times New Roman"/>
          <w:sz w:val="24"/>
          <w:szCs w:val="24"/>
          <w:lang w:eastAsia="en-GB"/>
        </w:rPr>
        <w:t xml:space="preserve">). </w:t>
      </w:r>
      <w:r w:rsidR="005445D0" w:rsidRPr="00B06FBC" w:rsidDel="005445D0">
        <w:rPr>
          <w:rFonts w:ascii="Times New Roman" w:eastAsia="Times New Roman" w:hAnsi="Times New Roman" w:cs="Times New Roman"/>
          <w:sz w:val="24"/>
          <w:szCs w:val="24"/>
          <w:lang w:eastAsia="en-GB"/>
        </w:rPr>
        <w:t xml:space="preserve"> </w:t>
      </w:r>
      <w:r w:rsidR="00466A23">
        <w:rPr>
          <w:rFonts w:ascii="Times New Roman" w:eastAsia="Times New Roman" w:hAnsi="Times New Roman" w:cs="Times New Roman"/>
          <w:sz w:val="24"/>
          <w:szCs w:val="24"/>
          <w:lang w:eastAsia="en-GB"/>
        </w:rPr>
        <w:t>Oxford: Oxford University Press</w:t>
      </w:r>
      <w:r w:rsidR="005445D0">
        <w:rPr>
          <w:rFonts w:ascii="Times New Roman" w:eastAsia="Times New Roman" w:hAnsi="Times New Roman" w:cs="Times New Roman"/>
          <w:sz w:val="24"/>
          <w:szCs w:val="24"/>
          <w:lang w:eastAsia="en-GB"/>
        </w:rPr>
        <w:t>.</w:t>
      </w:r>
    </w:p>
    <w:p w:rsidR="00BF0548" w:rsidRPr="00F36457" w:rsidRDefault="00E243B3" w:rsidP="003F2F70">
      <w:pPr>
        <w:autoSpaceDE w:val="0"/>
        <w:autoSpaceDN w:val="0"/>
        <w:adjustRightInd w:val="0"/>
        <w:spacing w:after="0" w:line="480" w:lineRule="auto"/>
        <w:ind w:hanging="720"/>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Nussbaum, M. (1996</w:t>
      </w:r>
      <w:r w:rsidRPr="00562070">
        <w:rPr>
          <w:rFonts w:ascii="Times New Roman" w:eastAsia="Times New Roman" w:hAnsi="Times New Roman" w:cs="Times New Roman"/>
          <w:i/>
          <w:sz w:val="24"/>
          <w:szCs w:val="24"/>
          <w:lang w:eastAsia="en-GB"/>
        </w:rPr>
        <w:t>)</w:t>
      </w:r>
      <w:r w:rsidR="005445D0">
        <w:rPr>
          <w:rFonts w:ascii="Times New Roman" w:eastAsia="Times New Roman" w:hAnsi="Times New Roman" w:cs="Times New Roman"/>
          <w:i/>
          <w:sz w:val="24"/>
          <w:szCs w:val="24"/>
          <w:lang w:eastAsia="en-GB"/>
        </w:rPr>
        <w:t>.</w:t>
      </w:r>
      <w:r w:rsidRPr="00562070">
        <w:rPr>
          <w:rFonts w:ascii="Times New Roman" w:eastAsia="Times New Roman" w:hAnsi="Times New Roman" w:cs="Times New Roman"/>
          <w:i/>
          <w:sz w:val="24"/>
          <w:szCs w:val="24"/>
          <w:lang w:eastAsia="en-GB"/>
        </w:rPr>
        <w:t xml:space="preserve"> For love of country: Debating the limits of patriotism</w:t>
      </w:r>
      <w:r w:rsidRPr="00562070">
        <w:rPr>
          <w:rFonts w:ascii="Times New Roman" w:eastAsia="Times New Roman" w:hAnsi="Times New Roman" w:cs="Times New Roman"/>
          <w:sz w:val="24"/>
          <w:szCs w:val="24"/>
          <w:lang w:eastAsia="en-GB"/>
        </w:rPr>
        <w:t>. Boston: Beacon.</w:t>
      </w:r>
    </w:p>
    <w:p w:rsidR="00BF0548" w:rsidRPr="00F36457" w:rsidRDefault="00BF0548"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val="en" w:eastAsia="en-GB"/>
        </w:rPr>
        <w:t>Osler, A. and Starkey, H. (2005)</w:t>
      </w:r>
      <w:r w:rsidR="005445D0">
        <w:rPr>
          <w:rFonts w:ascii="Times New Roman" w:eastAsia="Times New Roman" w:hAnsi="Times New Roman" w:cs="Times New Roman"/>
          <w:sz w:val="24"/>
          <w:szCs w:val="24"/>
          <w:lang w:val="en" w:eastAsia="en-GB"/>
        </w:rPr>
        <w:t>.</w:t>
      </w:r>
      <w:r w:rsidRPr="00562070">
        <w:rPr>
          <w:rFonts w:ascii="Times New Roman" w:eastAsia="Times New Roman" w:hAnsi="Times New Roman" w:cs="Times New Roman"/>
          <w:sz w:val="24"/>
          <w:szCs w:val="24"/>
          <w:lang w:val="en" w:eastAsia="en-GB"/>
        </w:rPr>
        <w:t xml:space="preserve"> </w:t>
      </w:r>
      <w:r w:rsidR="00466A23">
        <w:rPr>
          <w:rFonts w:ascii="Times New Roman" w:eastAsia="Times New Roman" w:hAnsi="Times New Roman" w:cs="Times New Roman"/>
          <w:i/>
          <w:sz w:val="24"/>
          <w:szCs w:val="24"/>
          <w:lang w:val="en" w:eastAsia="en-GB"/>
        </w:rPr>
        <w:t>Changing citizenship: democracy and inclusion in e</w:t>
      </w:r>
      <w:r w:rsidRPr="00562070">
        <w:rPr>
          <w:rFonts w:ascii="Times New Roman" w:eastAsia="Times New Roman" w:hAnsi="Times New Roman" w:cs="Times New Roman"/>
          <w:i/>
          <w:sz w:val="24"/>
          <w:szCs w:val="24"/>
          <w:lang w:val="en" w:eastAsia="en-GB"/>
        </w:rPr>
        <w:t>ducation</w:t>
      </w:r>
      <w:r w:rsidRPr="00562070">
        <w:rPr>
          <w:rFonts w:ascii="Times New Roman" w:eastAsia="Times New Roman" w:hAnsi="Times New Roman" w:cs="Times New Roman"/>
          <w:sz w:val="24"/>
          <w:szCs w:val="24"/>
          <w:lang w:val="en" w:eastAsia="en-GB"/>
        </w:rPr>
        <w:t>. Maidenhead</w:t>
      </w:r>
      <w:r w:rsidR="00466A23">
        <w:rPr>
          <w:rFonts w:ascii="Times New Roman" w:eastAsia="Times New Roman" w:hAnsi="Times New Roman" w:cs="Times New Roman"/>
          <w:sz w:val="24"/>
          <w:szCs w:val="24"/>
          <w:lang w:val="en" w:eastAsia="en-GB"/>
        </w:rPr>
        <w:t>, England</w:t>
      </w:r>
      <w:r w:rsidRPr="00562070">
        <w:rPr>
          <w:rFonts w:ascii="Times New Roman" w:eastAsia="Times New Roman" w:hAnsi="Times New Roman" w:cs="Times New Roman"/>
          <w:sz w:val="24"/>
          <w:szCs w:val="24"/>
          <w:lang w:val="en" w:eastAsia="en-GB"/>
        </w:rPr>
        <w:t xml:space="preserve">: Open University Press. </w:t>
      </w:r>
    </w:p>
    <w:p w:rsidR="003F2F70" w:rsidRDefault="00E2153A"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Palmer, P. (1980)</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466A23">
        <w:rPr>
          <w:rFonts w:ascii="Times New Roman" w:eastAsia="Times New Roman" w:hAnsi="Times New Roman" w:cs="Times New Roman"/>
          <w:i/>
          <w:sz w:val="24"/>
          <w:szCs w:val="24"/>
          <w:lang w:eastAsia="en-GB"/>
        </w:rPr>
        <w:t>The promise of p</w:t>
      </w:r>
      <w:r w:rsidR="0091471E" w:rsidRPr="00562070">
        <w:rPr>
          <w:rFonts w:ascii="Times New Roman" w:eastAsia="Times New Roman" w:hAnsi="Times New Roman" w:cs="Times New Roman"/>
          <w:i/>
          <w:sz w:val="24"/>
          <w:szCs w:val="24"/>
          <w:lang w:eastAsia="en-GB"/>
        </w:rPr>
        <w:t>aradox</w:t>
      </w:r>
      <w:r w:rsidR="005445D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San Francisco: </w:t>
      </w:r>
      <w:proofErr w:type="spellStart"/>
      <w:r w:rsidRPr="00562070">
        <w:rPr>
          <w:rFonts w:ascii="Times New Roman" w:eastAsia="Times New Roman" w:hAnsi="Times New Roman" w:cs="Times New Roman"/>
          <w:sz w:val="24"/>
          <w:szCs w:val="24"/>
          <w:lang w:eastAsia="en-GB"/>
        </w:rPr>
        <w:t>J</w:t>
      </w:r>
      <w:r w:rsidR="00F36457">
        <w:rPr>
          <w:rFonts w:ascii="Times New Roman" w:eastAsia="Times New Roman" w:hAnsi="Times New Roman" w:cs="Times New Roman"/>
          <w:sz w:val="24"/>
          <w:szCs w:val="24"/>
          <w:lang w:eastAsia="en-GB"/>
        </w:rPr>
        <w:t>ossey</w:t>
      </w:r>
      <w:proofErr w:type="spellEnd"/>
      <w:r w:rsidR="00F36457">
        <w:rPr>
          <w:rFonts w:ascii="Times New Roman" w:eastAsia="Times New Roman" w:hAnsi="Times New Roman" w:cs="Times New Roman"/>
          <w:sz w:val="24"/>
          <w:szCs w:val="24"/>
          <w:lang w:eastAsia="en-GB"/>
        </w:rPr>
        <w:t>-Bass.</w:t>
      </w:r>
    </w:p>
    <w:p w:rsidR="00DC6477" w:rsidRPr="00936790" w:rsidRDefault="00DC6477" w:rsidP="003F2F70">
      <w:pPr>
        <w:spacing w:after="0" w:line="480" w:lineRule="auto"/>
        <w:ind w:hanging="720"/>
        <w:rPr>
          <w:rFonts w:ascii="Times New Roman" w:eastAsia="Times New Roman" w:hAnsi="Times New Roman" w:cs="Times New Roman"/>
          <w:sz w:val="24"/>
          <w:szCs w:val="24"/>
          <w:lang w:eastAsia="en-GB"/>
        </w:rPr>
      </w:pPr>
      <w:r w:rsidRPr="00936790">
        <w:rPr>
          <w:rFonts w:ascii="Times New Roman" w:eastAsia="Times New Roman" w:hAnsi="Times New Roman" w:cs="Times New Roman"/>
          <w:sz w:val="24"/>
          <w:szCs w:val="24"/>
          <w:lang w:eastAsia="en-GB"/>
        </w:rPr>
        <w:t xml:space="preserve">Parker, B. and </w:t>
      </w:r>
      <w:proofErr w:type="spellStart"/>
      <w:r w:rsidRPr="00936790">
        <w:rPr>
          <w:rFonts w:ascii="Times New Roman" w:eastAsia="Times New Roman" w:hAnsi="Times New Roman" w:cs="Times New Roman"/>
          <w:sz w:val="24"/>
          <w:szCs w:val="24"/>
          <w:lang w:eastAsia="en-GB"/>
        </w:rPr>
        <w:t>Dautoff</w:t>
      </w:r>
      <w:proofErr w:type="spellEnd"/>
      <w:r w:rsidRPr="00936790">
        <w:rPr>
          <w:rFonts w:ascii="Times New Roman" w:eastAsia="Times New Roman" w:hAnsi="Times New Roman" w:cs="Times New Roman"/>
          <w:sz w:val="24"/>
          <w:szCs w:val="24"/>
          <w:lang w:eastAsia="en-GB"/>
        </w:rPr>
        <w:t>, D. (2007)</w:t>
      </w:r>
      <w:r w:rsidR="005445D0">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 xml:space="preserve"> Service-learning and study abroad: Synergistic l</w:t>
      </w:r>
      <w:r w:rsidRPr="00936790">
        <w:rPr>
          <w:rFonts w:ascii="Times New Roman" w:eastAsia="Times New Roman" w:hAnsi="Times New Roman" w:cs="Times New Roman"/>
          <w:sz w:val="24"/>
          <w:szCs w:val="24"/>
          <w:lang w:eastAsia="en-GB"/>
        </w:rPr>
        <w:t xml:space="preserve">earning </w:t>
      </w:r>
    </w:p>
    <w:p w:rsidR="00DC6477" w:rsidRDefault="00466A23" w:rsidP="003F2F70">
      <w:pPr>
        <w:spacing w:after="0" w:line="480" w:lineRule="auto"/>
        <w:ind w:left="720" w:hanging="720"/>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o</w:t>
      </w:r>
      <w:r w:rsidR="00DC6477" w:rsidRPr="00936790">
        <w:rPr>
          <w:rFonts w:ascii="Times New Roman" w:eastAsia="Times New Roman" w:hAnsi="Times New Roman" w:cs="Times New Roman"/>
          <w:sz w:val="24"/>
          <w:szCs w:val="24"/>
          <w:lang w:eastAsia="en-GB"/>
        </w:rPr>
        <w:t>pportunities</w:t>
      </w:r>
      <w:proofErr w:type="gramEnd"/>
      <w:r w:rsidR="00DC6477" w:rsidRPr="00936790">
        <w:rPr>
          <w:rFonts w:ascii="Times New Roman" w:eastAsia="Times New Roman" w:hAnsi="Times New Roman" w:cs="Times New Roman"/>
          <w:sz w:val="24"/>
          <w:szCs w:val="24"/>
          <w:lang w:eastAsia="en-GB"/>
        </w:rPr>
        <w:t xml:space="preserve">. </w:t>
      </w:r>
      <w:r w:rsidR="00DC6477" w:rsidRPr="00936790">
        <w:rPr>
          <w:rFonts w:ascii="Times New Roman" w:eastAsia="Times New Roman" w:hAnsi="Times New Roman" w:cs="Times New Roman"/>
          <w:i/>
          <w:sz w:val="24"/>
          <w:szCs w:val="24"/>
          <w:lang w:eastAsia="en-GB"/>
        </w:rPr>
        <w:t>Michigan Journal of Community Service Learning</w:t>
      </w:r>
      <w:r w:rsidR="00DC6477" w:rsidRPr="00936790">
        <w:rPr>
          <w:rFonts w:ascii="Times New Roman" w:eastAsia="Times New Roman" w:hAnsi="Times New Roman" w:cs="Times New Roman"/>
          <w:sz w:val="24"/>
          <w:szCs w:val="24"/>
          <w:lang w:eastAsia="en-GB"/>
        </w:rPr>
        <w:t xml:space="preserve">, </w:t>
      </w:r>
      <w:r w:rsidR="00DC6477" w:rsidRPr="00936790">
        <w:rPr>
          <w:rFonts w:ascii="Times New Roman" w:eastAsia="Times New Roman" w:hAnsi="Times New Roman" w:cs="Times New Roman"/>
          <w:i/>
          <w:sz w:val="24"/>
          <w:szCs w:val="24"/>
          <w:lang w:eastAsia="en-GB"/>
        </w:rPr>
        <w:t>13</w:t>
      </w:r>
      <w:r w:rsidR="003F2F70">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w:t>
      </w:r>
      <w:r w:rsidR="003F2F70">
        <w:rPr>
          <w:rFonts w:ascii="Times New Roman" w:eastAsia="Times New Roman" w:hAnsi="Times New Roman" w:cs="Times New Roman"/>
          <w:sz w:val="24"/>
          <w:szCs w:val="24"/>
          <w:lang w:eastAsia="en-GB"/>
        </w:rPr>
        <w:t xml:space="preserve"> 40-53.</w:t>
      </w:r>
    </w:p>
    <w:p w:rsidR="00E243B3" w:rsidRDefault="00E243B3" w:rsidP="003F2F70">
      <w:pPr>
        <w:spacing w:after="75"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Patton, M.Q. (2002)</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i/>
          <w:sz w:val="24"/>
          <w:szCs w:val="24"/>
          <w:lang w:eastAsia="en-GB"/>
        </w:rPr>
        <w:t xml:space="preserve">Qualitative </w:t>
      </w:r>
      <w:r w:rsidR="0091471E" w:rsidRPr="00562070">
        <w:rPr>
          <w:rFonts w:ascii="Times New Roman" w:eastAsia="Times New Roman" w:hAnsi="Times New Roman" w:cs="Times New Roman"/>
          <w:i/>
          <w:sz w:val="24"/>
          <w:szCs w:val="24"/>
          <w:lang w:eastAsia="en-GB"/>
        </w:rPr>
        <w:t>Research and Evaluation Methods</w:t>
      </w:r>
      <w:r w:rsidR="005445D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London:</w:t>
      </w:r>
      <w:r w:rsidR="00F36457">
        <w:rPr>
          <w:rFonts w:ascii="Times New Roman" w:eastAsia="Times New Roman" w:hAnsi="Times New Roman" w:cs="Times New Roman"/>
          <w:sz w:val="24"/>
          <w:szCs w:val="24"/>
          <w:lang w:eastAsia="en-GB"/>
        </w:rPr>
        <w:t xml:space="preserve"> Sage.</w:t>
      </w:r>
    </w:p>
    <w:p w:rsidR="00C73866" w:rsidRPr="00562070" w:rsidRDefault="00C73866" w:rsidP="00C73866">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Peterson, A. (2012)</w:t>
      </w:r>
      <w:r>
        <w:rPr>
          <w:rFonts w:ascii="Times New Roman" w:eastAsia="Times New Roman" w:hAnsi="Times New Roman" w:cs="Times New Roman"/>
          <w:sz w:val="24"/>
          <w:szCs w:val="24"/>
          <w:lang w:eastAsia="en-GB"/>
        </w:rPr>
        <w:t>. The educational limits of cosmopolitanism: Towards the importance of virtue in cosmopolitan education and c</w:t>
      </w:r>
      <w:r w:rsidRPr="00562070">
        <w:rPr>
          <w:rFonts w:ascii="Times New Roman" w:eastAsia="Times New Roman" w:hAnsi="Times New Roman" w:cs="Times New Roman"/>
          <w:sz w:val="24"/>
          <w:szCs w:val="24"/>
          <w:lang w:eastAsia="en-GB"/>
        </w:rPr>
        <w:t xml:space="preserve">ommunities. </w:t>
      </w:r>
      <w:r w:rsidRPr="00562070">
        <w:rPr>
          <w:rFonts w:ascii="Times New Roman" w:eastAsia="Times New Roman" w:hAnsi="Times New Roman" w:cs="Times New Roman"/>
          <w:i/>
          <w:sz w:val="24"/>
          <w:szCs w:val="24"/>
          <w:lang w:eastAsia="en-GB"/>
        </w:rPr>
        <w:t>British Journal of Educational Studies</w:t>
      </w:r>
      <w:r w:rsidRPr="0056207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60</w:t>
      </w:r>
      <w:r w:rsidRPr="00562070">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227-242. </w:t>
      </w:r>
    </w:p>
    <w:p w:rsidR="00C73866" w:rsidRPr="00562070" w:rsidRDefault="00C73866" w:rsidP="003F2F70">
      <w:pPr>
        <w:spacing w:after="75" w:line="480" w:lineRule="auto"/>
        <w:ind w:hanging="720"/>
        <w:rPr>
          <w:rFonts w:ascii="Times New Roman" w:eastAsia="Times New Roman" w:hAnsi="Times New Roman" w:cs="Times New Roman"/>
          <w:sz w:val="24"/>
          <w:szCs w:val="24"/>
          <w:lang w:eastAsia="en-GB"/>
        </w:rPr>
      </w:pPr>
    </w:p>
    <w:p w:rsidR="00E243B3" w:rsidRPr="00562070" w:rsidRDefault="00771FE1" w:rsidP="003F2F70">
      <w:pPr>
        <w:autoSpaceDE w:val="0"/>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lastRenderedPageBreak/>
        <w:t xml:space="preserve">Phillips, D. and </w:t>
      </w:r>
      <w:proofErr w:type="spellStart"/>
      <w:r w:rsidRPr="00562070">
        <w:rPr>
          <w:rFonts w:ascii="Times New Roman" w:eastAsia="Times New Roman" w:hAnsi="Times New Roman" w:cs="Times New Roman"/>
          <w:sz w:val="24"/>
          <w:szCs w:val="24"/>
          <w:lang w:eastAsia="en-GB"/>
        </w:rPr>
        <w:t>Schweisfurth</w:t>
      </w:r>
      <w:proofErr w:type="spellEnd"/>
      <w:r w:rsidRPr="00562070">
        <w:rPr>
          <w:rFonts w:ascii="Times New Roman" w:eastAsia="Times New Roman" w:hAnsi="Times New Roman" w:cs="Times New Roman"/>
          <w:sz w:val="24"/>
          <w:szCs w:val="24"/>
          <w:lang w:eastAsia="en-GB"/>
        </w:rPr>
        <w:t>, M. (2008)</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466A23">
        <w:rPr>
          <w:rFonts w:ascii="Times New Roman" w:eastAsia="Times New Roman" w:hAnsi="Times New Roman" w:cs="Times New Roman"/>
          <w:i/>
          <w:sz w:val="24"/>
          <w:szCs w:val="24"/>
          <w:lang w:eastAsia="en-GB"/>
        </w:rPr>
        <w:t>Comparative and international education: An i</w:t>
      </w:r>
      <w:r w:rsidRPr="00562070">
        <w:rPr>
          <w:rFonts w:ascii="Times New Roman" w:eastAsia="Times New Roman" w:hAnsi="Times New Roman" w:cs="Times New Roman"/>
          <w:i/>
          <w:sz w:val="24"/>
          <w:szCs w:val="24"/>
          <w:lang w:eastAsia="en-GB"/>
        </w:rPr>
        <w:t>ntroduction</w:t>
      </w:r>
      <w:r w:rsidR="00466A23">
        <w:rPr>
          <w:rFonts w:ascii="Times New Roman" w:eastAsia="Times New Roman" w:hAnsi="Times New Roman" w:cs="Times New Roman"/>
          <w:i/>
          <w:sz w:val="24"/>
          <w:szCs w:val="24"/>
          <w:lang w:eastAsia="en-GB"/>
        </w:rPr>
        <w:t xml:space="preserve"> to theory, method and p</w:t>
      </w:r>
      <w:r w:rsidR="0091471E" w:rsidRPr="00562070">
        <w:rPr>
          <w:rFonts w:ascii="Times New Roman" w:eastAsia="Times New Roman" w:hAnsi="Times New Roman" w:cs="Times New Roman"/>
          <w:i/>
          <w:sz w:val="24"/>
          <w:szCs w:val="24"/>
          <w:lang w:eastAsia="en-GB"/>
        </w:rPr>
        <w:t>ractice</w:t>
      </w:r>
      <w:r w:rsidR="005445D0">
        <w:rPr>
          <w:rFonts w:ascii="Times New Roman" w:eastAsia="Times New Roman" w:hAnsi="Times New Roman" w:cs="Times New Roman"/>
          <w:sz w:val="24"/>
          <w:szCs w:val="24"/>
          <w:lang w:eastAsia="en-GB"/>
        </w:rPr>
        <w:t xml:space="preserve">. </w:t>
      </w:r>
      <w:r w:rsidR="00F36457">
        <w:rPr>
          <w:rFonts w:ascii="Times New Roman" w:eastAsia="Times New Roman" w:hAnsi="Times New Roman" w:cs="Times New Roman"/>
          <w:sz w:val="24"/>
          <w:szCs w:val="24"/>
          <w:lang w:eastAsia="en-GB"/>
        </w:rPr>
        <w:t>London</w:t>
      </w:r>
      <w:r w:rsidR="00466A23">
        <w:rPr>
          <w:rFonts w:ascii="Times New Roman" w:eastAsia="Times New Roman" w:hAnsi="Times New Roman" w:cs="Times New Roman"/>
          <w:sz w:val="24"/>
          <w:szCs w:val="24"/>
          <w:lang w:eastAsia="en-GB"/>
        </w:rPr>
        <w:t>, England</w:t>
      </w:r>
      <w:r w:rsidR="00F36457">
        <w:rPr>
          <w:rFonts w:ascii="Times New Roman" w:eastAsia="Times New Roman" w:hAnsi="Times New Roman" w:cs="Times New Roman"/>
          <w:sz w:val="24"/>
          <w:szCs w:val="24"/>
          <w:lang w:eastAsia="en-GB"/>
        </w:rPr>
        <w:t xml:space="preserve">: Continuum. </w:t>
      </w:r>
    </w:p>
    <w:p w:rsidR="00E2153A" w:rsidRDefault="00E2153A" w:rsidP="003F2F70">
      <w:pPr>
        <w:spacing w:before="100" w:beforeAutospacing="1" w:after="100" w:afterAutospacing="1" w:line="480" w:lineRule="auto"/>
        <w:ind w:hanging="720"/>
        <w:rPr>
          <w:rFonts w:ascii="Times New Roman" w:eastAsia="Times New Roman" w:hAnsi="Times New Roman" w:cs="Times New Roman"/>
          <w:sz w:val="24"/>
          <w:szCs w:val="24"/>
          <w:lang w:val="en" w:eastAsia="en-GB"/>
        </w:rPr>
      </w:pPr>
      <w:r w:rsidRPr="00562070">
        <w:rPr>
          <w:rFonts w:ascii="Times New Roman" w:eastAsia="Times New Roman" w:hAnsi="Times New Roman" w:cs="Times New Roman"/>
          <w:sz w:val="24"/>
          <w:szCs w:val="24"/>
          <w:lang w:val="en" w:eastAsia="en-GB"/>
        </w:rPr>
        <w:t>Pike, M.A. (2004)</w:t>
      </w:r>
      <w:r w:rsidR="005445D0">
        <w:rPr>
          <w:rFonts w:ascii="Times New Roman" w:eastAsia="Times New Roman" w:hAnsi="Times New Roman" w:cs="Times New Roman"/>
          <w:sz w:val="24"/>
          <w:szCs w:val="24"/>
          <w:lang w:val="en" w:eastAsia="en-GB"/>
        </w:rPr>
        <w:t>.</w:t>
      </w:r>
      <w:r w:rsidR="00466A23">
        <w:rPr>
          <w:rFonts w:ascii="Times New Roman" w:eastAsia="Times New Roman" w:hAnsi="Times New Roman" w:cs="Times New Roman"/>
          <w:sz w:val="24"/>
          <w:szCs w:val="24"/>
          <w:lang w:val="en" w:eastAsia="en-GB"/>
        </w:rPr>
        <w:t xml:space="preserve"> Aesthetic t</w:t>
      </w:r>
      <w:r w:rsidRPr="00562070">
        <w:rPr>
          <w:rFonts w:ascii="Times New Roman" w:eastAsia="Times New Roman" w:hAnsi="Times New Roman" w:cs="Times New Roman"/>
          <w:sz w:val="24"/>
          <w:szCs w:val="24"/>
          <w:lang w:val="en" w:eastAsia="en-GB"/>
        </w:rPr>
        <w:t xml:space="preserve">eaching. </w:t>
      </w:r>
      <w:r w:rsidRPr="00562070">
        <w:rPr>
          <w:rFonts w:ascii="Times New Roman" w:eastAsia="Times New Roman" w:hAnsi="Times New Roman" w:cs="Times New Roman"/>
          <w:i/>
          <w:sz w:val="24"/>
          <w:szCs w:val="24"/>
          <w:lang w:val="en" w:eastAsia="en-GB"/>
        </w:rPr>
        <w:t>Journal of Aesthetic Education</w:t>
      </w:r>
      <w:r w:rsidRPr="0056207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val="en" w:eastAsia="en-GB"/>
        </w:rPr>
        <w:t>38</w:t>
      </w:r>
      <w:r w:rsidRPr="00562070">
        <w:rPr>
          <w:rFonts w:ascii="Times New Roman" w:eastAsia="Times New Roman" w:hAnsi="Times New Roman" w:cs="Times New Roman"/>
          <w:sz w:val="24"/>
          <w:szCs w:val="24"/>
          <w:lang w:val="en" w:eastAsia="en-GB"/>
        </w:rPr>
        <w:t xml:space="preserve"> (2)</w:t>
      </w:r>
      <w:r w:rsidR="00466A23">
        <w:rPr>
          <w:rFonts w:ascii="Times New Roman" w:eastAsia="Times New Roman" w:hAnsi="Times New Roman" w:cs="Times New Roman"/>
          <w:sz w:val="24"/>
          <w:szCs w:val="24"/>
          <w:lang w:val="en" w:eastAsia="en-GB"/>
        </w:rPr>
        <w:t>,</w:t>
      </w:r>
      <w:r w:rsidRPr="00562070">
        <w:rPr>
          <w:rFonts w:ascii="Times New Roman" w:eastAsia="Times New Roman" w:hAnsi="Times New Roman" w:cs="Times New Roman"/>
          <w:sz w:val="24"/>
          <w:szCs w:val="24"/>
          <w:lang w:val="en" w:eastAsia="en-GB"/>
        </w:rPr>
        <w:t xml:space="preserve"> 20-37.</w:t>
      </w:r>
    </w:p>
    <w:p w:rsidR="00E06F50" w:rsidRPr="00562070" w:rsidRDefault="00E06F50" w:rsidP="003F2F70">
      <w:pPr>
        <w:spacing w:after="0" w:line="480" w:lineRule="auto"/>
        <w:ind w:hanging="720"/>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Pusch</w:t>
      </w:r>
      <w:proofErr w:type="spellEnd"/>
      <w:r w:rsidRPr="00562070">
        <w:rPr>
          <w:rFonts w:ascii="Times New Roman" w:eastAsia="Times New Roman" w:hAnsi="Times New Roman" w:cs="Times New Roman"/>
          <w:sz w:val="24"/>
          <w:szCs w:val="24"/>
          <w:lang w:eastAsia="en-GB"/>
        </w:rPr>
        <w:t>, M. (2004)</w:t>
      </w:r>
      <w:r w:rsidR="005445D0">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 xml:space="preserve"> A cross-cultural p</w:t>
      </w:r>
      <w:r w:rsidRPr="00562070">
        <w:rPr>
          <w:rFonts w:ascii="Times New Roman" w:eastAsia="Times New Roman" w:hAnsi="Times New Roman" w:cs="Times New Roman"/>
          <w:sz w:val="24"/>
          <w:szCs w:val="24"/>
          <w:lang w:eastAsia="en-GB"/>
        </w:rPr>
        <w:t>erspective. In Tonkin, H</w:t>
      </w:r>
      <w:proofErr w:type="gramStart"/>
      <w:r w:rsidRPr="00562070">
        <w:rPr>
          <w:rFonts w:ascii="Times New Roman" w:eastAsia="Times New Roman" w:hAnsi="Times New Roman" w:cs="Times New Roman"/>
          <w:i/>
          <w:sz w:val="24"/>
          <w:szCs w:val="24"/>
          <w:lang w:eastAsia="en-GB"/>
        </w:rPr>
        <w:t>.</w:t>
      </w:r>
      <w:r w:rsidRPr="00562070">
        <w:rPr>
          <w:rFonts w:ascii="Times New Roman" w:eastAsia="Times New Roman" w:hAnsi="Times New Roman" w:cs="Times New Roman"/>
          <w:sz w:val="24"/>
          <w:szCs w:val="24"/>
          <w:lang w:eastAsia="en-GB"/>
        </w:rPr>
        <w:t>(</w:t>
      </w:r>
      <w:proofErr w:type="gramEnd"/>
      <w:r w:rsidR="005445D0">
        <w:rPr>
          <w:rFonts w:ascii="Times New Roman" w:eastAsia="Times New Roman" w:hAnsi="Times New Roman" w:cs="Times New Roman"/>
          <w:sz w:val="24"/>
          <w:szCs w:val="24"/>
          <w:lang w:eastAsia="en-GB"/>
        </w:rPr>
        <w:t>E</w:t>
      </w:r>
      <w:r w:rsidR="005445D0" w:rsidRPr="00562070">
        <w:rPr>
          <w:rFonts w:ascii="Times New Roman" w:eastAsia="Times New Roman" w:hAnsi="Times New Roman" w:cs="Times New Roman"/>
          <w:sz w:val="24"/>
          <w:szCs w:val="24"/>
          <w:lang w:eastAsia="en-GB"/>
        </w:rPr>
        <w:t>d</w:t>
      </w:r>
      <w:r w:rsidRPr="00562070">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i/>
          <w:iCs/>
          <w:sz w:val="24"/>
          <w:szCs w:val="24"/>
          <w:lang w:eastAsia="en-GB"/>
        </w:rPr>
        <w:t xml:space="preserve"> Service-learning across cultures: promise and achievement</w:t>
      </w:r>
      <w:r w:rsidR="005445D0">
        <w:rPr>
          <w:rFonts w:ascii="Times New Roman" w:eastAsia="Times New Roman" w:hAnsi="Times New Roman" w:cs="Times New Roman"/>
          <w:i/>
          <w:iCs/>
          <w:sz w:val="24"/>
          <w:szCs w:val="24"/>
          <w:lang w:eastAsia="en-GB"/>
        </w:rPr>
        <w:t xml:space="preserve"> </w:t>
      </w:r>
      <w:r w:rsidR="005445D0" w:rsidRPr="00936790">
        <w:rPr>
          <w:rFonts w:ascii="Times New Roman" w:eastAsia="Times New Roman" w:hAnsi="Times New Roman" w:cs="Times New Roman"/>
          <w:iCs/>
          <w:sz w:val="24"/>
          <w:szCs w:val="24"/>
          <w:lang w:eastAsia="en-GB"/>
        </w:rPr>
        <w:t>(p</w:t>
      </w:r>
      <w:r w:rsidR="005445D0">
        <w:rPr>
          <w:rFonts w:ascii="Times New Roman" w:eastAsia="Times New Roman" w:hAnsi="Times New Roman" w:cs="Times New Roman"/>
          <w:iCs/>
          <w:sz w:val="24"/>
          <w:szCs w:val="24"/>
          <w:lang w:eastAsia="en-GB"/>
        </w:rPr>
        <w:t>p</w:t>
      </w:r>
      <w:r w:rsidR="005445D0" w:rsidRPr="00936790">
        <w:rPr>
          <w:rFonts w:ascii="Times New Roman" w:eastAsia="Times New Roman" w:hAnsi="Times New Roman" w:cs="Times New Roman"/>
          <w:iCs/>
          <w:sz w:val="24"/>
          <w:szCs w:val="24"/>
          <w:lang w:eastAsia="en-GB"/>
        </w:rPr>
        <w:t>.</w:t>
      </w:r>
      <w:r w:rsidR="005445D0" w:rsidRPr="005445D0">
        <w:rPr>
          <w:rFonts w:ascii="Times New Roman" w:eastAsia="Times New Roman" w:hAnsi="Times New Roman" w:cs="Times New Roman"/>
          <w:sz w:val="24"/>
          <w:szCs w:val="24"/>
          <w:lang w:eastAsia="en-GB"/>
        </w:rPr>
        <w:t>103- 130</w:t>
      </w:r>
      <w:r w:rsidR="005445D0" w:rsidRPr="00B06FBC">
        <w:rPr>
          <w:rFonts w:ascii="Times New Roman" w:eastAsia="Times New Roman" w:hAnsi="Times New Roman" w:cs="Times New Roman"/>
          <w:sz w:val="24"/>
          <w:szCs w:val="24"/>
          <w:lang w:eastAsia="en-GB"/>
        </w:rPr>
        <w:t>)</w:t>
      </w:r>
      <w:r w:rsidRPr="00936790">
        <w:rPr>
          <w:rFonts w:ascii="Times New Roman" w:eastAsia="Times New Roman" w:hAnsi="Times New Roman" w:cs="Times New Roman"/>
          <w:iCs/>
          <w:sz w:val="24"/>
          <w:szCs w:val="24"/>
          <w:lang w:eastAsia="en-GB"/>
        </w:rPr>
        <w:t>.</w:t>
      </w:r>
      <w:r w:rsidRPr="00562070">
        <w:rPr>
          <w:rFonts w:ascii="Times New Roman" w:eastAsia="Times New Roman" w:hAnsi="Times New Roman" w:cs="Times New Roman"/>
          <w:iCs/>
          <w:sz w:val="24"/>
          <w:szCs w:val="24"/>
          <w:lang w:eastAsia="en-GB"/>
        </w:rPr>
        <w:t xml:space="preserve"> </w:t>
      </w:r>
      <w:r w:rsidRPr="00562070">
        <w:rPr>
          <w:rFonts w:ascii="Times New Roman" w:eastAsia="Times New Roman" w:hAnsi="Times New Roman" w:cs="Times New Roman"/>
          <w:sz w:val="24"/>
          <w:szCs w:val="24"/>
          <w:lang w:eastAsia="en-GB"/>
        </w:rPr>
        <w:t>New York, NY: The International Partnership for S</w:t>
      </w:r>
      <w:r w:rsidR="00F36457">
        <w:rPr>
          <w:rFonts w:ascii="Times New Roman" w:eastAsia="Times New Roman" w:hAnsi="Times New Roman" w:cs="Times New Roman"/>
          <w:sz w:val="24"/>
          <w:szCs w:val="24"/>
          <w:lang w:eastAsia="en-GB"/>
        </w:rPr>
        <w:t>ervice Learning and Leadership.</w:t>
      </w:r>
    </w:p>
    <w:p w:rsidR="00E06F50" w:rsidRPr="00562070" w:rsidRDefault="00E243B3" w:rsidP="003F2F70">
      <w:pPr>
        <w:autoSpaceDE w:val="0"/>
        <w:autoSpaceDN w:val="0"/>
        <w:adjustRightInd w:val="0"/>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Rizvi, F. (2008)</w:t>
      </w:r>
      <w:r w:rsidR="005445D0">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 xml:space="preserve"> Epistemic virtues and cosmopolitan l</w:t>
      </w:r>
      <w:r w:rsidRPr="00562070">
        <w:rPr>
          <w:rFonts w:ascii="Times New Roman" w:eastAsia="Times New Roman" w:hAnsi="Times New Roman" w:cs="Times New Roman"/>
          <w:sz w:val="24"/>
          <w:szCs w:val="24"/>
          <w:lang w:eastAsia="en-GB"/>
        </w:rPr>
        <w:t xml:space="preserve">earning. </w:t>
      </w:r>
      <w:r w:rsidRPr="00562070">
        <w:rPr>
          <w:rFonts w:ascii="Times New Roman" w:eastAsia="Times New Roman" w:hAnsi="Times New Roman" w:cs="Times New Roman"/>
          <w:i/>
          <w:iCs/>
          <w:sz w:val="24"/>
          <w:szCs w:val="24"/>
          <w:lang w:eastAsia="en-GB"/>
        </w:rPr>
        <w:t>Australian Educational Researcher</w:t>
      </w:r>
      <w:r w:rsidRPr="00562070">
        <w:rPr>
          <w:rFonts w:ascii="Times New Roman" w:eastAsia="Times New Roman" w:hAnsi="Times New Roman" w:cs="Times New Roman"/>
          <w:sz w:val="24"/>
          <w:szCs w:val="24"/>
          <w:lang w:eastAsia="en-GB"/>
        </w:rPr>
        <w:t xml:space="preserve">, </w:t>
      </w:r>
      <w:r w:rsidR="00466A23">
        <w:rPr>
          <w:rFonts w:ascii="Times New Roman" w:eastAsia="Times New Roman" w:hAnsi="Times New Roman" w:cs="Times New Roman"/>
          <w:i/>
          <w:sz w:val="24"/>
          <w:szCs w:val="24"/>
          <w:lang w:eastAsia="en-GB"/>
        </w:rPr>
        <w:t>35</w:t>
      </w:r>
      <w:r w:rsidRPr="00562070">
        <w:rPr>
          <w:rFonts w:ascii="Times New Roman" w:eastAsia="Times New Roman" w:hAnsi="Times New Roman" w:cs="Times New Roman"/>
          <w:sz w:val="24"/>
          <w:szCs w:val="24"/>
          <w:lang w:eastAsia="en-GB"/>
        </w:rPr>
        <w:t>(1)</w:t>
      </w:r>
      <w:r w:rsidR="00466A23">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17-36.</w:t>
      </w:r>
    </w:p>
    <w:p w:rsidR="00FA040E" w:rsidRDefault="00771FE1" w:rsidP="003F2F70">
      <w:pPr>
        <w:spacing w:after="12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Said, E. W. (2003)</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91471E" w:rsidRPr="00562070">
        <w:rPr>
          <w:rFonts w:ascii="Times New Roman" w:eastAsia="Times New Roman" w:hAnsi="Times New Roman" w:cs="Times New Roman"/>
          <w:i/>
          <w:sz w:val="24"/>
          <w:szCs w:val="24"/>
          <w:lang w:eastAsia="en-GB"/>
        </w:rPr>
        <w:t>Orientalism</w:t>
      </w:r>
      <w:r w:rsidR="005445D0">
        <w:rPr>
          <w:rFonts w:ascii="Times New Roman" w:eastAsia="Times New Roman" w:hAnsi="Times New Roman" w:cs="Times New Roman"/>
          <w:sz w:val="24"/>
          <w:szCs w:val="24"/>
          <w:lang w:eastAsia="en-GB"/>
        </w:rPr>
        <w:t xml:space="preserve">. </w:t>
      </w:r>
      <w:r w:rsidR="00190829" w:rsidRPr="00562070">
        <w:rPr>
          <w:rFonts w:ascii="Times New Roman" w:eastAsia="Times New Roman" w:hAnsi="Times New Roman" w:cs="Times New Roman"/>
          <w:sz w:val="24"/>
          <w:szCs w:val="24"/>
          <w:lang w:eastAsia="en-GB"/>
        </w:rPr>
        <w:t>London</w:t>
      </w:r>
      <w:r w:rsidR="00F36457">
        <w:rPr>
          <w:rFonts w:ascii="Times New Roman" w:eastAsia="Times New Roman" w:hAnsi="Times New Roman" w:cs="Times New Roman"/>
          <w:sz w:val="24"/>
          <w:szCs w:val="24"/>
          <w:lang w:eastAsia="en-GB"/>
        </w:rPr>
        <w:t>: Penguin.</w:t>
      </w:r>
    </w:p>
    <w:p w:rsidR="00E12A45" w:rsidRPr="00562070" w:rsidRDefault="00FA040E" w:rsidP="003F2F70">
      <w:pPr>
        <w:spacing w:after="0" w:line="480" w:lineRule="auto"/>
        <w:ind w:hanging="720"/>
        <w:rPr>
          <w:rFonts w:ascii="Times New Roman" w:eastAsia="Times New Roman" w:hAnsi="Times New Roman" w:cs="Times New Roman"/>
          <w:sz w:val="24"/>
          <w:szCs w:val="24"/>
          <w:lang w:eastAsia="en-GB"/>
        </w:rPr>
      </w:pPr>
      <w:r w:rsidRPr="00936790">
        <w:rPr>
          <w:rFonts w:ascii="Times New Roman" w:eastAsia="Times New Roman" w:hAnsi="Times New Roman" w:cs="Times New Roman"/>
          <w:sz w:val="24"/>
          <w:szCs w:val="24"/>
          <w:lang w:eastAsia="en-GB"/>
        </w:rPr>
        <w:t>Simpson</w:t>
      </w:r>
      <w:r w:rsidR="00466A23">
        <w:rPr>
          <w:rFonts w:ascii="Times New Roman" w:eastAsia="Times New Roman" w:hAnsi="Times New Roman" w:cs="Times New Roman"/>
          <w:sz w:val="24"/>
          <w:szCs w:val="24"/>
          <w:lang w:eastAsia="en-GB"/>
        </w:rPr>
        <w:t>, K. (2004). ‘Doing d</w:t>
      </w:r>
      <w:r>
        <w:rPr>
          <w:rFonts w:ascii="Times New Roman" w:eastAsia="Times New Roman" w:hAnsi="Times New Roman" w:cs="Times New Roman"/>
          <w:sz w:val="24"/>
          <w:szCs w:val="24"/>
          <w:lang w:eastAsia="en-GB"/>
        </w:rPr>
        <w:t>evelopment’</w:t>
      </w:r>
      <w:r w:rsidRPr="00936790">
        <w:rPr>
          <w:rFonts w:ascii="Times New Roman" w:eastAsia="Times New Roman" w:hAnsi="Times New Roman" w:cs="Times New Roman"/>
          <w:sz w:val="24"/>
          <w:szCs w:val="24"/>
          <w:lang w:eastAsia="en-GB"/>
        </w:rPr>
        <w:t xml:space="preserve">: The gap year, volunteer tourists and a popular practice of development. </w:t>
      </w:r>
      <w:r w:rsidRPr="00936790">
        <w:rPr>
          <w:rFonts w:ascii="Times New Roman" w:eastAsia="Times New Roman" w:hAnsi="Times New Roman" w:cs="Times New Roman"/>
          <w:i/>
          <w:sz w:val="24"/>
          <w:szCs w:val="24"/>
          <w:lang w:eastAsia="en-GB"/>
        </w:rPr>
        <w:t>Journal of International Development,</w:t>
      </w:r>
      <w:r w:rsidRPr="0093679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16</w:t>
      </w:r>
      <w:r w:rsidR="00466A23">
        <w:rPr>
          <w:rFonts w:ascii="Times New Roman" w:eastAsia="Times New Roman" w:hAnsi="Times New Roman" w:cs="Times New Roman"/>
          <w:sz w:val="24"/>
          <w:szCs w:val="24"/>
          <w:lang w:eastAsia="en-GB"/>
        </w:rPr>
        <w:t xml:space="preserve"> </w:t>
      </w:r>
      <w:r w:rsidR="00F36457">
        <w:rPr>
          <w:rFonts w:ascii="Times New Roman" w:eastAsia="Times New Roman" w:hAnsi="Times New Roman" w:cs="Times New Roman"/>
          <w:sz w:val="24"/>
          <w:szCs w:val="24"/>
          <w:lang w:eastAsia="en-GB"/>
        </w:rPr>
        <w:t>(5)</w:t>
      </w:r>
      <w:r w:rsidR="00466A23">
        <w:rPr>
          <w:rFonts w:ascii="Times New Roman" w:eastAsia="Times New Roman" w:hAnsi="Times New Roman" w:cs="Times New Roman"/>
          <w:sz w:val="24"/>
          <w:szCs w:val="24"/>
          <w:lang w:eastAsia="en-GB"/>
        </w:rPr>
        <w:t>, 681-</w:t>
      </w:r>
      <w:r w:rsidR="00F36457">
        <w:rPr>
          <w:rFonts w:ascii="Times New Roman" w:eastAsia="Times New Roman" w:hAnsi="Times New Roman" w:cs="Times New Roman"/>
          <w:sz w:val="24"/>
          <w:szCs w:val="24"/>
          <w:lang w:eastAsia="en-GB"/>
        </w:rPr>
        <w:t>692.</w:t>
      </w:r>
    </w:p>
    <w:p w:rsidR="00B415C4" w:rsidRPr="00562070" w:rsidRDefault="00771FE1" w:rsidP="003F2F70">
      <w:pPr>
        <w:autoSpaceDE w:val="0"/>
        <w:autoSpaceDN w:val="0"/>
        <w:adjustRightInd w:val="0"/>
        <w:spacing w:after="0" w:line="480" w:lineRule="auto"/>
        <w:ind w:hanging="720"/>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Stromquist</w:t>
      </w:r>
      <w:proofErr w:type="spellEnd"/>
      <w:r w:rsidRPr="00562070">
        <w:rPr>
          <w:rFonts w:ascii="Times New Roman" w:eastAsia="Times New Roman" w:hAnsi="Times New Roman" w:cs="Times New Roman"/>
          <w:sz w:val="24"/>
          <w:szCs w:val="24"/>
          <w:lang w:eastAsia="en-GB"/>
        </w:rPr>
        <w:t>, N. P. (2007)</w:t>
      </w:r>
      <w:r w:rsidR="005445D0">
        <w:rPr>
          <w:rFonts w:ascii="Times New Roman" w:eastAsia="Times New Roman" w:hAnsi="Times New Roman" w:cs="Times New Roman"/>
          <w:sz w:val="24"/>
          <w:szCs w:val="24"/>
          <w:lang w:eastAsia="en-GB"/>
        </w:rPr>
        <w:t>.</w:t>
      </w:r>
      <w:r w:rsidR="00466A23">
        <w:rPr>
          <w:rFonts w:ascii="Times New Roman" w:eastAsia="Times New Roman" w:hAnsi="Times New Roman" w:cs="Times New Roman"/>
          <w:sz w:val="24"/>
          <w:szCs w:val="24"/>
          <w:lang w:eastAsia="en-GB"/>
        </w:rPr>
        <w:t xml:space="preserve"> Internationalization as a response to globalization: Radical s</w:t>
      </w:r>
      <w:r w:rsidRPr="00562070">
        <w:rPr>
          <w:rFonts w:ascii="Times New Roman" w:eastAsia="Times New Roman" w:hAnsi="Times New Roman" w:cs="Times New Roman"/>
          <w:sz w:val="24"/>
          <w:szCs w:val="24"/>
          <w:lang w:eastAsia="en-GB"/>
        </w:rPr>
        <w:t>hifts in</w:t>
      </w:r>
      <w:r w:rsidR="005445D0">
        <w:rPr>
          <w:rFonts w:ascii="Times New Roman" w:eastAsia="Times New Roman" w:hAnsi="Times New Roman" w:cs="Times New Roman"/>
          <w:sz w:val="24"/>
          <w:szCs w:val="24"/>
          <w:lang w:eastAsia="en-GB"/>
        </w:rPr>
        <w:t xml:space="preserve"> </w:t>
      </w:r>
      <w:r w:rsidR="00466A23">
        <w:rPr>
          <w:rFonts w:ascii="Times New Roman" w:eastAsia="Times New Roman" w:hAnsi="Times New Roman" w:cs="Times New Roman"/>
          <w:sz w:val="24"/>
          <w:szCs w:val="24"/>
          <w:lang w:eastAsia="en-GB"/>
        </w:rPr>
        <w:t>university e</w:t>
      </w:r>
      <w:r w:rsidRPr="00562070">
        <w:rPr>
          <w:rFonts w:ascii="Times New Roman" w:eastAsia="Times New Roman" w:hAnsi="Times New Roman" w:cs="Times New Roman"/>
          <w:sz w:val="24"/>
          <w:szCs w:val="24"/>
          <w:lang w:eastAsia="en-GB"/>
        </w:rPr>
        <w:t xml:space="preserve">nvironments. </w:t>
      </w:r>
      <w:r w:rsidRPr="00562070">
        <w:rPr>
          <w:rFonts w:ascii="Times New Roman" w:eastAsia="Times New Roman" w:hAnsi="Times New Roman" w:cs="Times New Roman"/>
          <w:i/>
          <w:iCs/>
          <w:sz w:val="24"/>
          <w:szCs w:val="24"/>
          <w:lang w:eastAsia="en-GB"/>
        </w:rPr>
        <w:t>Higher Education, 53</w:t>
      </w:r>
      <w:r w:rsidR="00F36457">
        <w:rPr>
          <w:rFonts w:ascii="Times New Roman" w:eastAsia="Times New Roman" w:hAnsi="Times New Roman" w:cs="Times New Roman"/>
          <w:sz w:val="24"/>
          <w:szCs w:val="24"/>
          <w:lang w:eastAsia="en-GB"/>
        </w:rPr>
        <w:t>(1), 61–105.</w:t>
      </w:r>
    </w:p>
    <w:p w:rsidR="005445D0" w:rsidRPr="00562070" w:rsidRDefault="00E2153A"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Taylor, E.W. (2008)</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00466A23">
        <w:rPr>
          <w:rFonts w:ascii="Times New Roman" w:eastAsia="Times New Roman" w:hAnsi="Times New Roman" w:cs="Times New Roman"/>
          <w:sz w:val="24"/>
          <w:szCs w:val="24"/>
          <w:lang w:eastAsia="en-GB"/>
        </w:rPr>
        <w:t>Transformative learning t</w:t>
      </w:r>
      <w:r w:rsidRPr="00562070">
        <w:rPr>
          <w:rFonts w:ascii="Times New Roman" w:eastAsia="Times New Roman" w:hAnsi="Times New Roman" w:cs="Times New Roman"/>
          <w:sz w:val="24"/>
          <w:szCs w:val="24"/>
          <w:lang w:eastAsia="en-GB"/>
        </w:rPr>
        <w:t xml:space="preserve">heory. </w:t>
      </w:r>
      <w:r w:rsidRPr="00562070">
        <w:rPr>
          <w:rFonts w:ascii="Times New Roman" w:eastAsia="Times New Roman" w:hAnsi="Times New Roman" w:cs="Times New Roman"/>
          <w:i/>
          <w:sz w:val="24"/>
          <w:szCs w:val="24"/>
          <w:lang w:eastAsia="en-GB"/>
        </w:rPr>
        <w:t>New Directions for Adult and Continuing Education,</w:t>
      </w:r>
      <w:r w:rsidRPr="00562070">
        <w:rPr>
          <w:rFonts w:ascii="Times New Roman" w:eastAsia="Times New Roman" w:hAnsi="Times New Roman" w:cs="Times New Roman"/>
          <w:sz w:val="24"/>
          <w:szCs w:val="24"/>
          <w:lang w:eastAsia="en-GB"/>
        </w:rPr>
        <w:t xml:space="preserve"> </w:t>
      </w:r>
      <w:r w:rsidRPr="00936790">
        <w:rPr>
          <w:rFonts w:ascii="Times New Roman" w:eastAsia="Times New Roman" w:hAnsi="Times New Roman" w:cs="Times New Roman"/>
          <w:i/>
          <w:sz w:val="24"/>
          <w:szCs w:val="24"/>
          <w:lang w:eastAsia="en-GB"/>
        </w:rPr>
        <w:t>119,</w:t>
      </w:r>
      <w:r w:rsidRPr="00562070">
        <w:rPr>
          <w:rFonts w:ascii="Times New Roman" w:eastAsia="Times New Roman" w:hAnsi="Times New Roman" w:cs="Times New Roman"/>
          <w:sz w:val="24"/>
          <w:szCs w:val="24"/>
          <w:lang w:eastAsia="en-GB"/>
        </w:rPr>
        <w:t xml:space="preserve"> 5-15. </w:t>
      </w:r>
    </w:p>
    <w:p w:rsidR="00B415C4" w:rsidRPr="00562070" w:rsidRDefault="00771FE1"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The Guardian (2010)</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Volunteering: Paying the price for a year of adventure. Saturday 26</w:t>
      </w:r>
      <w:r w:rsidRPr="00562070">
        <w:rPr>
          <w:rFonts w:ascii="Times New Roman" w:eastAsia="Times New Roman" w:hAnsi="Times New Roman" w:cs="Times New Roman"/>
          <w:sz w:val="24"/>
          <w:szCs w:val="24"/>
          <w:vertAlign w:val="superscript"/>
          <w:lang w:eastAsia="en-GB"/>
        </w:rPr>
        <w:t>th</w:t>
      </w:r>
      <w:r w:rsidR="003F2F70">
        <w:rPr>
          <w:rFonts w:ascii="Times New Roman" w:eastAsia="Times New Roman" w:hAnsi="Times New Roman" w:cs="Times New Roman"/>
          <w:sz w:val="24"/>
          <w:szCs w:val="24"/>
          <w:lang w:eastAsia="en-GB"/>
        </w:rPr>
        <w:t xml:space="preserve"> June. London</w:t>
      </w:r>
      <w:r w:rsidR="00466A23">
        <w:rPr>
          <w:rFonts w:ascii="Times New Roman" w:eastAsia="Times New Roman" w:hAnsi="Times New Roman" w:cs="Times New Roman"/>
          <w:sz w:val="24"/>
          <w:szCs w:val="24"/>
          <w:lang w:eastAsia="en-GB"/>
        </w:rPr>
        <w:t>, England</w:t>
      </w:r>
      <w:r w:rsidR="003F2F70">
        <w:rPr>
          <w:rFonts w:ascii="Times New Roman" w:eastAsia="Times New Roman" w:hAnsi="Times New Roman" w:cs="Times New Roman"/>
          <w:sz w:val="24"/>
          <w:szCs w:val="24"/>
          <w:lang w:eastAsia="en-GB"/>
        </w:rPr>
        <w:t>: The Guardian.</w:t>
      </w:r>
    </w:p>
    <w:p w:rsidR="00E243B3" w:rsidRPr="00562070" w:rsidRDefault="00E243B3" w:rsidP="003F2F70">
      <w:pPr>
        <w:spacing w:after="0" w:line="480" w:lineRule="auto"/>
        <w:ind w:hanging="720"/>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Van </w:t>
      </w:r>
      <w:proofErr w:type="spellStart"/>
      <w:r w:rsidRPr="00562070">
        <w:rPr>
          <w:rFonts w:ascii="Times New Roman" w:eastAsia="Times New Roman" w:hAnsi="Times New Roman" w:cs="Times New Roman"/>
          <w:sz w:val="24"/>
          <w:szCs w:val="24"/>
          <w:lang w:eastAsia="en-GB"/>
        </w:rPr>
        <w:t>Manen</w:t>
      </w:r>
      <w:proofErr w:type="spellEnd"/>
      <w:r w:rsidRPr="00562070">
        <w:rPr>
          <w:rFonts w:ascii="Times New Roman" w:eastAsia="Times New Roman" w:hAnsi="Times New Roman" w:cs="Times New Roman"/>
          <w:sz w:val="24"/>
          <w:szCs w:val="24"/>
          <w:lang w:eastAsia="en-GB"/>
        </w:rPr>
        <w:t>, M. (1990)</w:t>
      </w:r>
      <w:r w:rsidR="005445D0">
        <w:rPr>
          <w:rFonts w:ascii="Times New Roman" w:eastAsia="Times New Roman" w:hAnsi="Times New Roman" w:cs="Times New Roman"/>
          <w:sz w:val="24"/>
          <w:szCs w:val="24"/>
          <w:lang w:eastAsia="en-GB"/>
        </w:rPr>
        <w:t>.</w:t>
      </w:r>
      <w:r w:rsidRPr="0056207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i/>
          <w:sz w:val="24"/>
          <w:szCs w:val="24"/>
          <w:lang w:eastAsia="en-GB"/>
        </w:rPr>
        <w:t xml:space="preserve">Researching </w:t>
      </w:r>
      <w:r w:rsidR="00466A23">
        <w:rPr>
          <w:rFonts w:ascii="Times New Roman" w:eastAsia="Times New Roman" w:hAnsi="Times New Roman" w:cs="Times New Roman"/>
          <w:i/>
          <w:sz w:val="24"/>
          <w:szCs w:val="24"/>
          <w:lang w:eastAsia="en-GB"/>
        </w:rPr>
        <w:t>lived e</w:t>
      </w:r>
      <w:r w:rsidRPr="00562070">
        <w:rPr>
          <w:rFonts w:ascii="Times New Roman" w:eastAsia="Times New Roman" w:hAnsi="Times New Roman" w:cs="Times New Roman"/>
          <w:i/>
          <w:sz w:val="24"/>
          <w:szCs w:val="24"/>
          <w:lang w:eastAsia="en-GB"/>
        </w:rPr>
        <w:t>xperience</w:t>
      </w:r>
      <w:r w:rsidR="005445D0">
        <w:rPr>
          <w:rFonts w:ascii="Times New Roman" w:eastAsia="Times New Roman" w:hAnsi="Times New Roman" w:cs="Times New Roman"/>
          <w:sz w:val="24"/>
          <w:szCs w:val="24"/>
          <w:lang w:eastAsia="en-GB"/>
        </w:rPr>
        <w:t xml:space="preserve">. </w:t>
      </w:r>
      <w:r w:rsidRPr="00562070">
        <w:rPr>
          <w:rFonts w:ascii="Times New Roman" w:eastAsia="Times New Roman" w:hAnsi="Times New Roman" w:cs="Times New Roman"/>
          <w:sz w:val="24"/>
          <w:szCs w:val="24"/>
          <w:lang w:eastAsia="en-GB"/>
        </w:rPr>
        <w:t xml:space="preserve">New York: The State University of New York. </w:t>
      </w:r>
    </w:p>
    <w:p w:rsidR="0091471E" w:rsidRPr="00562070" w:rsidRDefault="0091471E" w:rsidP="00F75DBE">
      <w:pPr>
        <w:spacing w:after="0" w:line="480" w:lineRule="auto"/>
        <w:rPr>
          <w:rFonts w:ascii="Times New Roman" w:eastAsia="Times New Roman" w:hAnsi="Times New Roman" w:cs="Times New Roman"/>
          <w:sz w:val="24"/>
          <w:szCs w:val="24"/>
          <w:lang w:eastAsia="en-GB"/>
        </w:rPr>
      </w:pPr>
    </w:p>
    <w:p w:rsidR="00F55799" w:rsidRDefault="00F55799" w:rsidP="00F75DBE">
      <w:pPr>
        <w:spacing w:line="480" w:lineRule="auto"/>
        <w:jc w:val="both"/>
        <w:rPr>
          <w:rFonts w:ascii="Times New Roman" w:eastAsia="Calibri" w:hAnsi="Times New Roman" w:cs="Times New Roman"/>
          <w:b/>
          <w:sz w:val="24"/>
          <w:szCs w:val="24"/>
        </w:rPr>
      </w:pPr>
    </w:p>
    <w:p w:rsidR="00EC7117" w:rsidRDefault="00EC7117" w:rsidP="00F75DBE">
      <w:pPr>
        <w:spacing w:line="480" w:lineRule="auto"/>
        <w:jc w:val="both"/>
        <w:rPr>
          <w:rFonts w:ascii="Times New Roman" w:eastAsia="Calibri" w:hAnsi="Times New Roman" w:cs="Times New Roman"/>
          <w:b/>
          <w:sz w:val="24"/>
          <w:szCs w:val="24"/>
        </w:rPr>
      </w:pPr>
    </w:p>
    <w:p w:rsidR="00D76B23" w:rsidRPr="00562070" w:rsidRDefault="00D76B23" w:rsidP="00F75DBE">
      <w:pPr>
        <w:spacing w:line="480" w:lineRule="auto"/>
        <w:jc w:val="both"/>
        <w:rPr>
          <w:rFonts w:ascii="Times New Roman" w:eastAsia="Calibri" w:hAnsi="Times New Roman" w:cs="Times New Roman"/>
          <w:b/>
          <w:sz w:val="24"/>
          <w:szCs w:val="24"/>
        </w:rPr>
      </w:pPr>
      <w:r w:rsidRPr="00562070">
        <w:rPr>
          <w:rFonts w:ascii="Times New Roman" w:eastAsia="Calibri" w:hAnsi="Times New Roman" w:cs="Times New Roman"/>
          <w:b/>
          <w:sz w:val="24"/>
          <w:szCs w:val="24"/>
        </w:rPr>
        <w:t xml:space="preserve">Appendix: Mapping of data collection </w:t>
      </w:r>
    </w:p>
    <w:p w:rsidR="00D76B23" w:rsidRPr="00562070" w:rsidRDefault="00D76B23" w:rsidP="00F75DBE">
      <w:pPr>
        <w:spacing w:line="480" w:lineRule="auto"/>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lastRenderedPageBreak/>
        <w:t>Tab</w:t>
      </w:r>
      <w:r w:rsidR="006C1302">
        <w:rPr>
          <w:rFonts w:ascii="Times New Roman" w:eastAsia="Calibri" w:hAnsi="Times New Roman" w:cs="Times New Roman"/>
          <w:sz w:val="24"/>
          <w:szCs w:val="24"/>
        </w:rPr>
        <w:t>le 1A</w:t>
      </w:r>
      <w:r w:rsidRPr="00562070">
        <w:rPr>
          <w:rFonts w:ascii="Times New Roman" w:eastAsia="Calibri" w:hAnsi="Times New Roman" w:cs="Times New Roman"/>
          <w:sz w:val="24"/>
          <w:szCs w:val="24"/>
        </w:rPr>
        <w:t>: Phase One research participants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1350"/>
        <w:gridCol w:w="2336"/>
        <w:gridCol w:w="2410"/>
      </w:tblGrid>
      <w:tr w:rsidR="00D76B23" w:rsidRPr="00562070" w:rsidTr="00D76B23">
        <w:tc>
          <w:tcPr>
            <w:tcW w:w="817"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Data code</w:t>
            </w:r>
          </w:p>
        </w:tc>
        <w:tc>
          <w:tcPr>
            <w:tcW w:w="1559"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Pseudonym</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Year of ISL experience</w:t>
            </w:r>
          </w:p>
        </w:tc>
        <w:tc>
          <w:tcPr>
            <w:tcW w:w="2336"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Location of project overseas</w:t>
            </w:r>
          </w:p>
        </w:tc>
        <w:tc>
          <w:tcPr>
            <w:tcW w:w="2410"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Current employment</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I1</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Rachel </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1993</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India </w:t>
            </w:r>
          </w:p>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(Tibetan community)</w:t>
            </w: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Primary teacher</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I2</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Ann</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1999</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India </w:t>
            </w:r>
          </w:p>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(Tibetan community)</w:t>
            </w: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Secondary teacher </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I3</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Becca</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2001</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Malawi</w:t>
            </w:r>
          </w:p>
          <w:p w:rsidR="00D76B23" w:rsidRPr="00562070" w:rsidRDefault="00D76B23" w:rsidP="00F75DBE">
            <w:pPr>
              <w:spacing w:after="0" w:line="480" w:lineRule="auto"/>
              <w:rPr>
                <w:rFonts w:ascii="Times New Roman" w:eastAsia="Times New Roman" w:hAnsi="Times New Roman" w:cs="Times New Roman"/>
                <w:sz w:val="24"/>
                <w:szCs w:val="24"/>
                <w:lang w:eastAsia="en-GB"/>
              </w:rPr>
            </w:pP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Secondary teacher</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I4</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Katie </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2003</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India </w:t>
            </w:r>
          </w:p>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(Tibetan community)</w:t>
            </w: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Support worker in school</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I5</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Lucy</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2004</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Malawi</w:t>
            </w: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University part-time worker</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I6</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Angela </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2005</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Sri Lanka</w:t>
            </w: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Primary teacher overseas</w:t>
            </w:r>
          </w:p>
        </w:tc>
      </w:tr>
      <w:tr w:rsidR="00D76B23" w:rsidRPr="00562070" w:rsidTr="00D76B23">
        <w:tc>
          <w:tcPr>
            <w:tcW w:w="817" w:type="dxa"/>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P1 I7</w:t>
            </w:r>
          </w:p>
        </w:tc>
        <w:tc>
          <w:tcPr>
            <w:tcW w:w="1559"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Sue </w:t>
            </w:r>
          </w:p>
        </w:tc>
        <w:tc>
          <w:tcPr>
            <w:tcW w:w="1350"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2004 and 2005</w:t>
            </w:r>
          </w:p>
        </w:tc>
        <w:tc>
          <w:tcPr>
            <w:tcW w:w="2336"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India </w:t>
            </w:r>
          </w:p>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 xml:space="preserve">(Hindu community) </w:t>
            </w:r>
          </w:p>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and South Africa</w:t>
            </w:r>
          </w:p>
        </w:tc>
        <w:tc>
          <w:tcPr>
            <w:tcW w:w="2410" w:type="dxa"/>
            <w:shd w:val="clear" w:color="auto" w:fill="auto"/>
          </w:tcPr>
          <w:p w:rsidR="00D76B23" w:rsidRPr="00562070" w:rsidRDefault="00D76B23" w:rsidP="00F75DBE">
            <w:pPr>
              <w:spacing w:after="0" w:line="480" w:lineRule="auto"/>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Primary teacher</w:t>
            </w:r>
          </w:p>
        </w:tc>
      </w:tr>
    </w:tbl>
    <w:p w:rsidR="00D76B23" w:rsidRPr="00562070" w:rsidRDefault="00D76B23" w:rsidP="00F75DBE">
      <w:pPr>
        <w:spacing w:line="480" w:lineRule="auto"/>
        <w:jc w:val="both"/>
        <w:rPr>
          <w:rFonts w:ascii="Times New Roman" w:eastAsia="Calibri" w:hAnsi="Times New Roman" w:cs="Times New Roman"/>
          <w:sz w:val="24"/>
          <w:szCs w:val="24"/>
        </w:rPr>
      </w:pPr>
    </w:p>
    <w:p w:rsidR="00D76B23" w:rsidRPr="00562070" w:rsidRDefault="00D76B23" w:rsidP="00F75DBE">
      <w:pPr>
        <w:spacing w:line="480" w:lineRule="auto"/>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 xml:space="preserve">Table </w:t>
      </w:r>
      <w:r w:rsidR="006C1302">
        <w:rPr>
          <w:rFonts w:ascii="Times New Roman" w:eastAsia="Calibri" w:hAnsi="Times New Roman" w:cs="Times New Roman"/>
          <w:sz w:val="24"/>
          <w:szCs w:val="24"/>
        </w:rPr>
        <w:t>2A</w:t>
      </w:r>
      <w:r w:rsidRPr="00562070">
        <w:rPr>
          <w:rFonts w:ascii="Times New Roman" w:eastAsia="Calibri" w:hAnsi="Times New Roman" w:cs="Times New Roman"/>
          <w:sz w:val="24"/>
          <w:szCs w:val="24"/>
        </w:rPr>
        <w:t>: Phase Two research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1417"/>
        <w:gridCol w:w="3261"/>
      </w:tblGrid>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Data code</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Pseudonyms</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Year of ISL experience</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Location of project overseas</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lastRenderedPageBreak/>
              <w:t>P2 GI1</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Rita and Alice</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2007</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India (Tibetan community)</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P2 GI2</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Mary and Coleen</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2007</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Malawi</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P2 GI3</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Jenny, Megan and Cath</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2007</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Nigeria</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P2 GI4</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Vicky and Vanessa</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2007</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Brazil</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P2 GI5</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Carol and Lisa</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2007</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Uganda</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P2 GI6</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Alexia, Andrea and Liz</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2007</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India (Tibetan), India (Hindu) and Sri Lanka</w:t>
            </w:r>
          </w:p>
        </w:tc>
      </w:tr>
    </w:tbl>
    <w:p w:rsidR="00D76B23" w:rsidRPr="00562070" w:rsidRDefault="00D76B23" w:rsidP="00F75DBE">
      <w:pPr>
        <w:spacing w:line="480" w:lineRule="auto"/>
        <w:jc w:val="both"/>
        <w:rPr>
          <w:rFonts w:ascii="Times New Roman" w:eastAsia="Calibri" w:hAnsi="Times New Roman" w:cs="Times New Roman"/>
          <w:sz w:val="24"/>
          <w:szCs w:val="24"/>
        </w:rPr>
      </w:pPr>
    </w:p>
    <w:p w:rsidR="00D76B23" w:rsidRPr="00562070" w:rsidRDefault="00D76B23" w:rsidP="00F75DBE">
      <w:pPr>
        <w:spacing w:line="480" w:lineRule="auto"/>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 xml:space="preserve">Table </w:t>
      </w:r>
      <w:r w:rsidR="006C1302">
        <w:rPr>
          <w:rFonts w:ascii="Times New Roman" w:eastAsia="Calibri" w:hAnsi="Times New Roman" w:cs="Times New Roman"/>
          <w:sz w:val="24"/>
          <w:szCs w:val="24"/>
        </w:rPr>
        <w:t>3A</w:t>
      </w:r>
      <w:r w:rsidRPr="00562070">
        <w:rPr>
          <w:rFonts w:ascii="Times New Roman" w:eastAsia="Calibri" w:hAnsi="Times New Roman" w:cs="Times New Roman"/>
          <w:sz w:val="24"/>
          <w:szCs w:val="24"/>
        </w:rPr>
        <w:t>: Phase Three research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835"/>
        <w:gridCol w:w="1417"/>
        <w:gridCol w:w="3261"/>
      </w:tblGrid>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Data code</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Pseudonym</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Year of ISL</w:t>
            </w:r>
          </w:p>
          <w:p w:rsidR="00D76B23" w:rsidRPr="00562070" w:rsidRDefault="00D76B23" w:rsidP="00F75DBE">
            <w:pPr>
              <w:spacing w:after="0" w:line="480" w:lineRule="auto"/>
              <w:jc w:val="center"/>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experience</w:t>
            </w:r>
          </w:p>
        </w:tc>
        <w:tc>
          <w:tcPr>
            <w:tcW w:w="3261" w:type="dxa"/>
            <w:shd w:val="clear" w:color="auto" w:fill="auto"/>
          </w:tcPr>
          <w:p w:rsidR="00D76B23" w:rsidRPr="00562070" w:rsidRDefault="00D76B23" w:rsidP="00F75DBE">
            <w:pPr>
              <w:spacing w:after="0" w:line="480" w:lineRule="auto"/>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Location of project overseas</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P3 I1</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Lin</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2009</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Brazil</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P3 I2</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Melanie</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2009</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India (Hindu community)</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P3 I3</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Olivia</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2009</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Romania</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P3 I4</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Rahima</w:t>
            </w:r>
            <w:proofErr w:type="spellEnd"/>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2009</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Malawi</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P3 I5</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Gwennan</w:t>
            </w:r>
            <w:proofErr w:type="spellEnd"/>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2009</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Romania</w:t>
            </w:r>
          </w:p>
        </w:tc>
      </w:tr>
      <w:tr w:rsidR="00D76B23" w:rsidRPr="00562070" w:rsidTr="00D76B23">
        <w:tc>
          <w:tcPr>
            <w:tcW w:w="959" w:type="dxa"/>
          </w:tcPr>
          <w:p w:rsidR="00D76B23" w:rsidRPr="00562070" w:rsidRDefault="00D76B23" w:rsidP="00F75DBE">
            <w:pPr>
              <w:spacing w:after="0" w:line="480" w:lineRule="auto"/>
              <w:jc w:val="both"/>
              <w:rPr>
                <w:rFonts w:ascii="Times New Roman" w:eastAsia="Times New Roman" w:hAnsi="Times New Roman" w:cs="Times New Roman"/>
                <w:b/>
                <w:sz w:val="24"/>
                <w:szCs w:val="24"/>
                <w:lang w:eastAsia="en-GB"/>
              </w:rPr>
            </w:pPr>
            <w:r w:rsidRPr="00562070">
              <w:rPr>
                <w:rFonts w:ascii="Times New Roman" w:eastAsia="Times New Roman" w:hAnsi="Times New Roman" w:cs="Times New Roman"/>
                <w:b/>
                <w:sz w:val="24"/>
                <w:szCs w:val="24"/>
                <w:lang w:eastAsia="en-GB"/>
              </w:rPr>
              <w:t>P3 I6</w:t>
            </w:r>
          </w:p>
        </w:tc>
        <w:tc>
          <w:tcPr>
            <w:tcW w:w="2835"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Isabelle</w:t>
            </w:r>
          </w:p>
        </w:tc>
        <w:tc>
          <w:tcPr>
            <w:tcW w:w="1417" w:type="dxa"/>
            <w:shd w:val="clear" w:color="auto" w:fill="auto"/>
          </w:tcPr>
          <w:p w:rsidR="00D76B23" w:rsidRPr="00562070" w:rsidRDefault="00D76B23" w:rsidP="00F75DBE">
            <w:pPr>
              <w:spacing w:after="0" w:line="480" w:lineRule="auto"/>
              <w:jc w:val="center"/>
              <w:rPr>
                <w:rFonts w:ascii="Times New Roman" w:eastAsia="Times New Roman" w:hAnsi="Times New Roman" w:cs="Times New Roman"/>
                <w:sz w:val="24"/>
                <w:szCs w:val="24"/>
                <w:lang w:eastAsia="en-GB"/>
              </w:rPr>
            </w:pPr>
            <w:r w:rsidRPr="00562070">
              <w:rPr>
                <w:rFonts w:ascii="Times New Roman" w:eastAsia="Times New Roman" w:hAnsi="Times New Roman" w:cs="Times New Roman"/>
                <w:sz w:val="24"/>
                <w:szCs w:val="24"/>
                <w:lang w:eastAsia="en-GB"/>
              </w:rPr>
              <w:t>2009</w:t>
            </w:r>
          </w:p>
        </w:tc>
        <w:tc>
          <w:tcPr>
            <w:tcW w:w="3261" w:type="dxa"/>
            <w:shd w:val="clear" w:color="auto" w:fill="auto"/>
          </w:tcPr>
          <w:p w:rsidR="00D76B23" w:rsidRPr="00562070" w:rsidRDefault="00D76B23" w:rsidP="00F75DBE">
            <w:pPr>
              <w:spacing w:after="0" w:line="480" w:lineRule="auto"/>
              <w:jc w:val="both"/>
              <w:rPr>
                <w:rFonts w:ascii="Times New Roman" w:eastAsia="Times New Roman" w:hAnsi="Times New Roman" w:cs="Times New Roman"/>
                <w:sz w:val="24"/>
                <w:szCs w:val="24"/>
                <w:lang w:eastAsia="en-GB"/>
              </w:rPr>
            </w:pPr>
            <w:proofErr w:type="spellStart"/>
            <w:r w:rsidRPr="00562070">
              <w:rPr>
                <w:rFonts w:ascii="Times New Roman" w:eastAsia="Times New Roman" w:hAnsi="Times New Roman" w:cs="Times New Roman"/>
                <w:sz w:val="24"/>
                <w:szCs w:val="24"/>
                <w:lang w:eastAsia="en-GB"/>
              </w:rPr>
              <w:t>Caux</w:t>
            </w:r>
            <w:proofErr w:type="spellEnd"/>
            <w:r w:rsidRPr="00562070">
              <w:rPr>
                <w:rFonts w:ascii="Times New Roman" w:eastAsia="Times New Roman" w:hAnsi="Times New Roman" w:cs="Times New Roman"/>
                <w:sz w:val="24"/>
                <w:szCs w:val="24"/>
                <w:lang w:eastAsia="en-GB"/>
              </w:rPr>
              <w:t>, Switzerland</w:t>
            </w:r>
          </w:p>
        </w:tc>
      </w:tr>
    </w:tbl>
    <w:p w:rsidR="00D76B23" w:rsidRPr="00562070" w:rsidRDefault="00D76B23" w:rsidP="00F75DBE">
      <w:pPr>
        <w:spacing w:line="480" w:lineRule="auto"/>
        <w:jc w:val="both"/>
        <w:rPr>
          <w:rFonts w:ascii="Times New Roman" w:eastAsia="Calibri" w:hAnsi="Times New Roman" w:cs="Times New Roman"/>
          <w:sz w:val="24"/>
          <w:szCs w:val="24"/>
        </w:rPr>
      </w:pPr>
    </w:p>
    <w:p w:rsidR="00D76B23" w:rsidRPr="00562070" w:rsidRDefault="00D76B23" w:rsidP="00F75DBE">
      <w:pPr>
        <w:spacing w:line="480" w:lineRule="auto"/>
        <w:jc w:val="both"/>
        <w:rPr>
          <w:rFonts w:ascii="Times New Roman" w:eastAsia="Calibri" w:hAnsi="Times New Roman" w:cs="Times New Roman"/>
          <w:sz w:val="24"/>
          <w:szCs w:val="24"/>
        </w:rPr>
      </w:pPr>
    </w:p>
    <w:p w:rsidR="00D76B23" w:rsidRPr="00562070" w:rsidRDefault="0092040B" w:rsidP="00F75DBE">
      <w:pPr>
        <w:spacing w:line="480" w:lineRule="auto"/>
        <w:jc w:val="both"/>
        <w:rPr>
          <w:rFonts w:ascii="Times New Roman" w:eastAsia="Calibri" w:hAnsi="Times New Roman" w:cs="Times New Roman"/>
          <w:sz w:val="24"/>
          <w:szCs w:val="24"/>
        </w:rPr>
      </w:pPr>
      <w:r w:rsidRPr="00562070">
        <w:rPr>
          <w:rFonts w:ascii="Times New Roman" w:eastAsia="Calibri" w:hAnsi="Times New Roman" w:cs="Times New Roman"/>
          <w:sz w:val="24"/>
          <w:szCs w:val="24"/>
        </w:rPr>
        <w:t xml:space="preserve">Table </w:t>
      </w:r>
      <w:r w:rsidR="006C1302">
        <w:rPr>
          <w:rFonts w:ascii="Times New Roman" w:eastAsia="Calibri" w:hAnsi="Times New Roman" w:cs="Times New Roman"/>
          <w:sz w:val="24"/>
          <w:szCs w:val="24"/>
        </w:rPr>
        <w:t>4A</w:t>
      </w:r>
      <w:r w:rsidR="00D76B23" w:rsidRPr="00562070">
        <w:rPr>
          <w:rFonts w:ascii="Times New Roman" w:eastAsia="Calibri" w:hAnsi="Times New Roman" w:cs="Times New Roman"/>
          <w:sz w:val="24"/>
          <w:szCs w:val="24"/>
        </w:rPr>
        <w:t>: Phase Four research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1417"/>
      </w:tblGrid>
      <w:tr w:rsidR="00D76B23" w:rsidRPr="00562070" w:rsidTr="00D76B23">
        <w:tc>
          <w:tcPr>
            <w:tcW w:w="1101" w:type="dxa"/>
            <w:shd w:val="clear" w:color="auto" w:fill="auto"/>
          </w:tcPr>
          <w:p w:rsidR="00D76B23" w:rsidRPr="00562070" w:rsidRDefault="00D76B23" w:rsidP="00F75DBE">
            <w:pPr>
              <w:spacing w:line="480" w:lineRule="auto"/>
              <w:jc w:val="both"/>
              <w:rPr>
                <w:rFonts w:ascii="Times New Roman" w:eastAsia="Times New Roman" w:hAnsi="Times New Roman" w:cs="Times New Roman"/>
                <w:sz w:val="24"/>
                <w:szCs w:val="24"/>
              </w:rPr>
            </w:pPr>
            <w:r w:rsidRPr="00562070">
              <w:rPr>
                <w:rFonts w:ascii="Times New Roman" w:eastAsia="Times New Roman" w:hAnsi="Times New Roman" w:cs="Times New Roman"/>
                <w:b/>
                <w:sz w:val="24"/>
                <w:szCs w:val="24"/>
                <w:lang w:eastAsia="en-GB"/>
              </w:rPr>
              <w:lastRenderedPageBreak/>
              <w:t>Data code</w:t>
            </w:r>
          </w:p>
        </w:tc>
        <w:tc>
          <w:tcPr>
            <w:tcW w:w="2693" w:type="dxa"/>
            <w:shd w:val="clear" w:color="auto" w:fill="auto"/>
          </w:tcPr>
          <w:p w:rsidR="00D76B23" w:rsidRPr="00562070" w:rsidRDefault="00D76B23" w:rsidP="00F75DBE">
            <w:pPr>
              <w:spacing w:line="480" w:lineRule="auto"/>
              <w:rPr>
                <w:rFonts w:ascii="Times New Roman" w:eastAsia="Times New Roman" w:hAnsi="Times New Roman" w:cs="Times New Roman"/>
                <w:b/>
                <w:sz w:val="24"/>
                <w:szCs w:val="24"/>
              </w:rPr>
            </w:pPr>
            <w:r w:rsidRPr="00562070">
              <w:rPr>
                <w:rFonts w:ascii="Times New Roman" w:eastAsia="Times New Roman" w:hAnsi="Times New Roman" w:cs="Times New Roman"/>
                <w:b/>
                <w:sz w:val="24"/>
                <w:szCs w:val="24"/>
              </w:rPr>
              <w:t>Pseudonyms</w:t>
            </w:r>
          </w:p>
        </w:tc>
        <w:tc>
          <w:tcPr>
            <w:tcW w:w="1417" w:type="dxa"/>
            <w:shd w:val="clear" w:color="auto" w:fill="auto"/>
          </w:tcPr>
          <w:p w:rsidR="00D76B23" w:rsidRPr="00562070" w:rsidRDefault="00D76B23" w:rsidP="00F75DBE">
            <w:pPr>
              <w:spacing w:line="480" w:lineRule="auto"/>
              <w:jc w:val="center"/>
              <w:rPr>
                <w:rFonts w:ascii="Times New Roman" w:eastAsia="Times New Roman" w:hAnsi="Times New Roman" w:cs="Times New Roman"/>
                <w:b/>
                <w:sz w:val="24"/>
                <w:szCs w:val="24"/>
              </w:rPr>
            </w:pPr>
            <w:r w:rsidRPr="00562070">
              <w:rPr>
                <w:rFonts w:ascii="Times New Roman" w:eastAsia="Times New Roman" w:hAnsi="Times New Roman" w:cs="Times New Roman"/>
                <w:b/>
                <w:sz w:val="24"/>
                <w:szCs w:val="24"/>
              </w:rPr>
              <w:t>Year of ISL experience</w:t>
            </w:r>
          </w:p>
        </w:tc>
      </w:tr>
      <w:tr w:rsidR="00D76B23" w:rsidRPr="00562070" w:rsidTr="00D76B23">
        <w:tc>
          <w:tcPr>
            <w:tcW w:w="1101" w:type="dxa"/>
            <w:shd w:val="clear" w:color="auto" w:fill="auto"/>
          </w:tcPr>
          <w:p w:rsidR="00D76B23" w:rsidRPr="00562070" w:rsidRDefault="00D76B23" w:rsidP="00F75DBE">
            <w:pPr>
              <w:spacing w:line="480" w:lineRule="auto"/>
              <w:jc w:val="both"/>
              <w:rPr>
                <w:rFonts w:ascii="Times New Roman" w:eastAsia="Times New Roman" w:hAnsi="Times New Roman" w:cs="Times New Roman"/>
                <w:b/>
                <w:sz w:val="24"/>
                <w:szCs w:val="24"/>
              </w:rPr>
            </w:pPr>
            <w:r w:rsidRPr="00562070">
              <w:rPr>
                <w:rFonts w:ascii="Times New Roman" w:eastAsia="Times New Roman" w:hAnsi="Times New Roman" w:cs="Times New Roman"/>
                <w:b/>
                <w:sz w:val="24"/>
                <w:szCs w:val="24"/>
              </w:rPr>
              <w:t>P4 FG1</w:t>
            </w:r>
          </w:p>
        </w:tc>
        <w:tc>
          <w:tcPr>
            <w:tcW w:w="2693" w:type="dxa"/>
            <w:shd w:val="clear" w:color="auto" w:fill="auto"/>
          </w:tcPr>
          <w:p w:rsidR="00D76B23" w:rsidRPr="00562070" w:rsidRDefault="00D76B23" w:rsidP="00F75DBE">
            <w:pPr>
              <w:spacing w:line="480" w:lineRule="auto"/>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 xml:space="preserve">Lin, </w:t>
            </w:r>
            <w:proofErr w:type="spellStart"/>
            <w:r w:rsidRPr="00562070">
              <w:rPr>
                <w:rFonts w:ascii="Times New Roman" w:eastAsia="Times New Roman" w:hAnsi="Times New Roman" w:cs="Times New Roman"/>
                <w:sz w:val="24"/>
                <w:szCs w:val="24"/>
              </w:rPr>
              <w:t>Rahima</w:t>
            </w:r>
            <w:proofErr w:type="spellEnd"/>
            <w:r w:rsidRPr="00562070">
              <w:rPr>
                <w:rFonts w:ascii="Times New Roman" w:eastAsia="Times New Roman" w:hAnsi="Times New Roman" w:cs="Times New Roman"/>
                <w:sz w:val="24"/>
                <w:szCs w:val="24"/>
              </w:rPr>
              <w:t xml:space="preserve"> and Isabelle</w:t>
            </w:r>
          </w:p>
        </w:tc>
        <w:tc>
          <w:tcPr>
            <w:tcW w:w="1417" w:type="dxa"/>
            <w:shd w:val="clear" w:color="auto" w:fill="auto"/>
          </w:tcPr>
          <w:p w:rsidR="00D76B23" w:rsidRPr="00562070" w:rsidRDefault="00D76B23" w:rsidP="00F75DBE">
            <w:pPr>
              <w:spacing w:line="480" w:lineRule="auto"/>
              <w:jc w:val="center"/>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2009</w:t>
            </w:r>
          </w:p>
        </w:tc>
      </w:tr>
      <w:tr w:rsidR="00D76B23" w:rsidRPr="00562070" w:rsidTr="00D76B23">
        <w:trPr>
          <w:trHeight w:val="165"/>
        </w:trPr>
        <w:tc>
          <w:tcPr>
            <w:tcW w:w="1101" w:type="dxa"/>
            <w:shd w:val="clear" w:color="auto" w:fill="auto"/>
          </w:tcPr>
          <w:p w:rsidR="00D76B23" w:rsidRPr="00562070" w:rsidRDefault="00D76B23" w:rsidP="00F75DBE">
            <w:pPr>
              <w:spacing w:line="480" w:lineRule="auto"/>
              <w:jc w:val="both"/>
              <w:rPr>
                <w:rFonts w:ascii="Times New Roman" w:eastAsia="Times New Roman" w:hAnsi="Times New Roman" w:cs="Times New Roman"/>
                <w:b/>
                <w:sz w:val="24"/>
                <w:szCs w:val="24"/>
              </w:rPr>
            </w:pPr>
            <w:r w:rsidRPr="00562070">
              <w:rPr>
                <w:rFonts w:ascii="Times New Roman" w:eastAsia="Times New Roman" w:hAnsi="Times New Roman" w:cs="Times New Roman"/>
                <w:b/>
                <w:sz w:val="24"/>
                <w:szCs w:val="24"/>
              </w:rPr>
              <w:t>P4 FG2</w:t>
            </w:r>
          </w:p>
        </w:tc>
        <w:tc>
          <w:tcPr>
            <w:tcW w:w="2693" w:type="dxa"/>
            <w:shd w:val="clear" w:color="auto" w:fill="auto"/>
          </w:tcPr>
          <w:p w:rsidR="00D76B23" w:rsidRPr="00562070" w:rsidRDefault="00D76B23" w:rsidP="00F75DBE">
            <w:pPr>
              <w:spacing w:line="480" w:lineRule="auto"/>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Melanie and Olivia</w:t>
            </w:r>
          </w:p>
        </w:tc>
        <w:tc>
          <w:tcPr>
            <w:tcW w:w="1417" w:type="dxa"/>
            <w:shd w:val="clear" w:color="auto" w:fill="auto"/>
          </w:tcPr>
          <w:p w:rsidR="00D76B23" w:rsidRPr="00562070" w:rsidRDefault="00D76B23" w:rsidP="00F75DBE">
            <w:pPr>
              <w:spacing w:line="480" w:lineRule="auto"/>
              <w:jc w:val="center"/>
              <w:rPr>
                <w:rFonts w:ascii="Times New Roman" w:eastAsia="Times New Roman" w:hAnsi="Times New Roman" w:cs="Times New Roman"/>
                <w:sz w:val="24"/>
                <w:szCs w:val="24"/>
              </w:rPr>
            </w:pPr>
            <w:r w:rsidRPr="00562070">
              <w:rPr>
                <w:rFonts w:ascii="Times New Roman" w:eastAsia="Times New Roman" w:hAnsi="Times New Roman" w:cs="Times New Roman"/>
                <w:sz w:val="24"/>
                <w:szCs w:val="24"/>
              </w:rPr>
              <w:t>2009</w:t>
            </w:r>
          </w:p>
        </w:tc>
      </w:tr>
    </w:tbl>
    <w:p w:rsidR="00D76B23" w:rsidRPr="00F55799" w:rsidRDefault="00D76B23" w:rsidP="00F75DBE">
      <w:pPr>
        <w:spacing w:line="480" w:lineRule="auto"/>
        <w:rPr>
          <w:rFonts w:ascii="Times New Roman" w:eastAsia="Times New Roman" w:hAnsi="Times New Roman" w:cs="Times New Roman"/>
          <w:b/>
          <w:sz w:val="24"/>
          <w:szCs w:val="24"/>
          <w:vertAlign w:val="subscript"/>
          <w:lang w:eastAsia="en-GB"/>
        </w:rPr>
      </w:pPr>
    </w:p>
    <w:sectPr w:rsidR="00D76B23" w:rsidRPr="00F55799" w:rsidSect="00A831FB">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5AC" w:rsidRDefault="006C25AC" w:rsidP="00A831FB">
      <w:pPr>
        <w:spacing w:after="0" w:line="240" w:lineRule="auto"/>
      </w:pPr>
      <w:r>
        <w:separator/>
      </w:r>
    </w:p>
  </w:endnote>
  <w:endnote w:type="continuationSeparator" w:id="0">
    <w:p w:rsidR="006C25AC" w:rsidRDefault="006C25AC" w:rsidP="00A8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5AC" w:rsidRDefault="006C25AC" w:rsidP="00A831FB">
      <w:pPr>
        <w:spacing w:after="0" w:line="240" w:lineRule="auto"/>
      </w:pPr>
      <w:r>
        <w:separator/>
      </w:r>
    </w:p>
  </w:footnote>
  <w:footnote w:type="continuationSeparator" w:id="0">
    <w:p w:rsidR="006C25AC" w:rsidRDefault="006C25AC" w:rsidP="00A83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FB" w:rsidRDefault="00E91A59">
    <w:pPr>
      <w:pStyle w:val="Header"/>
    </w:pPr>
    <w:r>
      <w:t xml:space="preserve">Becoming Other-wise: Transforming ISL Through Nurturing Cosmopolitanism by </w:t>
    </w:r>
    <w:proofErr w:type="spellStart"/>
    <w:r>
      <w:t>Dr.</w:t>
    </w:r>
    <w:proofErr w:type="spellEnd"/>
    <w:r>
      <w:t xml:space="preserve"> Philip M. </w:t>
    </w:r>
    <w:proofErr w:type="spellStart"/>
    <w:r>
      <w:t>Bamber</w:t>
    </w:r>
    <w:proofErr w:type="spellEnd"/>
  </w:p>
  <w:p w:rsidR="00A831FB" w:rsidRDefault="00A831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568C8"/>
    <w:multiLevelType w:val="hybridMultilevel"/>
    <w:tmpl w:val="7B8AE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6B0AA5"/>
    <w:multiLevelType w:val="multilevel"/>
    <w:tmpl w:val="0E16A1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57"/>
    <w:rsid w:val="000070A7"/>
    <w:rsid w:val="0002629C"/>
    <w:rsid w:val="00045544"/>
    <w:rsid w:val="000525BA"/>
    <w:rsid w:val="0005646C"/>
    <w:rsid w:val="00066BB4"/>
    <w:rsid w:val="00084436"/>
    <w:rsid w:val="000F76C2"/>
    <w:rsid w:val="0010226E"/>
    <w:rsid w:val="00106DDE"/>
    <w:rsid w:val="00110DC5"/>
    <w:rsid w:val="001632CD"/>
    <w:rsid w:val="00183DB9"/>
    <w:rsid w:val="0018464E"/>
    <w:rsid w:val="00190829"/>
    <w:rsid w:val="001969C2"/>
    <w:rsid w:val="001B6ED7"/>
    <w:rsid w:val="00201154"/>
    <w:rsid w:val="00201920"/>
    <w:rsid w:val="0022309C"/>
    <w:rsid w:val="0022497B"/>
    <w:rsid w:val="00230CB7"/>
    <w:rsid w:val="002533E2"/>
    <w:rsid w:val="0027502B"/>
    <w:rsid w:val="00286B33"/>
    <w:rsid w:val="0029364C"/>
    <w:rsid w:val="00297823"/>
    <w:rsid w:val="002D0823"/>
    <w:rsid w:val="002D61F7"/>
    <w:rsid w:val="002E3DEA"/>
    <w:rsid w:val="002E594C"/>
    <w:rsid w:val="002F4A3D"/>
    <w:rsid w:val="00337564"/>
    <w:rsid w:val="00343C18"/>
    <w:rsid w:val="00353A9D"/>
    <w:rsid w:val="003645D3"/>
    <w:rsid w:val="003746E3"/>
    <w:rsid w:val="003779DC"/>
    <w:rsid w:val="003A1675"/>
    <w:rsid w:val="003A498E"/>
    <w:rsid w:val="003A6B70"/>
    <w:rsid w:val="003C4093"/>
    <w:rsid w:val="003C5012"/>
    <w:rsid w:val="003D7AEE"/>
    <w:rsid w:val="003E0D29"/>
    <w:rsid w:val="003F2F70"/>
    <w:rsid w:val="0040332F"/>
    <w:rsid w:val="004078A4"/>
    <w:rsid w:val="004150A9"/>
    <w:rsid w:val="0042195C"/>
    <w:rsid w:val="00421A49"/>
    <w:rsid w:val="004261EB"/>
    <w:rsid w:val="00432B05"/>
    <w:rsid w:val="00463F14"/>
    <w:rsid w:val="00466A23"/>
    <w:rsid w:val="00475D9A"/>
    <w:rsid w:val="00490D24"/>
    <w:rsid w:val="00493C08"/>
    <w:rsid w:val="004D525A"/>
    <w:rsid w:val="004D78A9"/>
    <w:rsid w:val="004F0B94"/>
    <w:rsid w:val="004F5A0C"/>
    <w:rsid w:val="0050526A"/>
    <w:rsid w:val="00541C6D"/>
    <w:rsid w:val="005445D0"/>
    <w:rsid w:val="005571C1"/>
    <w:rsid w:val="00562070"/>
    <w:rsid w:val="00571FA0"/>
    <w:rsid w:val="00584E11"/>
    <w:rsid w:val="005B17C8"/>
    <w:rsid w:val="005E60D3"/>
    <w:rsid w:val="005F2746"/>
    <w:rsid w:val="00612047"/>
    <w:rsid w:val="0061505C"/>
    <w:rsid w:val="006203E6"/>
    <w:rsid w:val="00627DDE"/>
    <w:rsid w:val="00634030"/>
    <w:rsid w:val="00634CA0"/>
    <w:rsid w:val="00642B37"/>
    <w:rsid w:val="00653E41"/>
    <w:rsid w:val="00671757"/>
    <w:rsid w:val="00672F6B"/>
    <w:rsid w:val="00685D30"/>
    <w:rsid w:val="006A7B7B"/>
    <w:rsid w:val="006C1302"/>
    <w:rsid w:val="006C25AC"/>
    <w:rsid w:val="006C35D3"/>
    <w:rsid w:val="006C69D4"/>
    <w:rsid w:val="006D07FE"/>
    <w:rsid w:val="006D6175"/>
    <w:rsid w:val="006E1B7E"/>
    <w:rsid w:val="00706A86"/>
    <w:rsid w:val="007117FD"/>
    <w:rsid w:val="00723D2B"/>
    <w:rsid w:val="007352C0"/>
    <w:rsid w:val="00735CE6"/>
    <w:rsid w:val="0074103B"/>
    <w:rsid w:val="007441E9"/>
    <w:rsid w:val="00754F56"/>
    <w:rsid w:val="00755FBD"/>
    <w:rsid w:val="00761C12"/>
    <w:rsid w:val="00771FE1"/>
    <w:rsid w:val="00775157"/>
    <w:rsid w:val="00775CF1"/>
    <w:rsid w:val="00777DE9"/>
    <w:rsid w:val="007810CB"/>
    <w:rsid w:val="00787289"/>
    <w:rsid w:val="00796DBE"/>
    <w:rsid w:val="007A42AA"/>
    <w:rsid w:val="007A44C0"/>
    <w:rsid w:val="007B7F97"/>
    <w:rsid w:val="007C0CA3"/>
    <w:rsid w:val="007C0EA2"/>
    <w:rsid w:val="007C403A"/>
    <w:rsid w:val="007E7202"/>
    <w:rsid w:val="007F1896"/>
    <w:rsid w:val="0080061C"/>
    <w:rsid w:val="0081565D"/>
    <w:rsid w:val="008257B5"/>
    <w:rsid w:val="00845C78"/>
    <w:rsid w:val="008556CB"/>
    <w:rsid w:val="0087776D"/>
    <w:rsid w:val="00885411"/>
    <w:rsid w:val="00885F0F"/>
    <w:rsid w:val="008C1329"/>
    <w:rsid w:val="008D01A3"/>
    <w:rsid w:val="008E40BC"/>
    <w:rsid w:val="008F11EF"/>
    <w:rsid w:val="008F2897"/>
    <w:rsid w:val="0091471E"/>
    <w:rsid w:val="00917168"/>
    <w:rsid w:val="0092040B"/>
    <w:rsid w:val="00920BC5"/>
    <w:rsid w:val="00934391"/>
    <w:rsid w:val="00936790"/>
    <w:rsid w:val="009536B9"/>
    <w:rsid w:val="00967104"/>
    <w:rsid w:val="00996BF1"/>
    <w:rsid w:val="009B6083"/>
    <w:rsid w:val="009B6418"/>
    <w:rsid w:val="009C43D9"/>
    <w:rsid w:val="009C7660"/>
    <w:rsid w:val="009D487D"/>
    <w:rsid w:val="00A046E3"/>
    <w:rsid w:val="00A21CFC"/>
    <w:rsid w:val="00A27355"/>
    <w:rsid w:val="00A40F43"/>
    <w:rsid w:val="00A47C55"/>
    <w:rsid w:val="00A70956"/>
    <w:rsid w:val="00A70B04"/>
    <w:rsid w:val="00A804BE"/>
    <w:rsid w:val="00A82092"/>
    <w:rsid w:val="00A831FB"/>
    <w:rsid w:val="00A936DD"/>
    <w:rsid w:val="00A9791A"/>
    <w:rsid w:val="00AA40FF"/>
    <w:rsid w:val="00AB43E8"/>
    <w:rsid w:val="00AB65E5"/>
    <w:rsid w:val="00AD2D02"/>
    <w:rsid w:val="00AD3893"/>
    <w:rsid w:val="00AD3A16"/>
    <w:rsid w:val="00AD5986"/>
    <w:rsid w:val="00AD5F34"/>
    <w:rsid w:val="00AF2DC0"/>
    <w:rsid w:val="00B06FBC"/>
    <w:rsid w:val="00B40934"/>
    <w:rsid w:val="00B415C4"/>
    <w:rsid w:val="00B4395B"/>
    <w:rsid w:val="00B52536"/>
    <w:rsid w:val="00B6584F"/>
    <w:rsid w:val="00B77276"/>
    <w:rsid w:val="00B87E5D"/>
    <w:rsid w:val="00B94361"/>
    <w:rsid w:val="00BA4876"/>
    <w:rsid w:val="00BC2345"/>
    <w:rsid w:val="00BE03CA"/>
    <w:rsid w:val="00BF0548"/>
    <w:rsid w:val="00C1584C"/>
    <w:rsid w:val="00C40EFA"/>
    <w:rsid w:val="00C56612"/>
    <w:rsid w:val="00C57E5C"/>
    <w:rsid w:val="00C6422E"/>
    <w:rsid w:val="00C6732B"/>
    <w:rsid w:val="00C72E8B"/>
    <w:rsid w:val="00C73866"/>
    <w:rsid w:val="00C763DA"/>
    <w:rsid w:val="00C815B9"/>
    <w:rsid w:val="00C81973"/>
    <w:rsid w:val="00C84405"/>
    <w:rsid w:val="00C9010B"/>
    <w:rsid w:val="00CA2365"/>
    <w:rsid w:val="00CB3775"/>
    <w:rsid w:val="00CC3FDE"/>
    <w:rsid w:val="00CD2278"/>
    <w:rsid w:val="00CE768C"/>
    <w:rsid w:val="00D03BB2"/>
    <w:rsid w:val="00D118C8"/>
    <w:rsid w:val="00D12A61"/>
    <w:rsid w:val="00D12C8D"/>
    <w:rsid w:val="00D13B13"/>
    <w:rsid w:val="00D42732"/>
    <w:rsid w:val="00D448A2"/>
    <w:rsid w:val="00D6346E"/>
    <w:rsid w:val="00D657A7"/>
    <w:rsid w:val="00D766AA"/>
    <w:rsid w:val="00D76B23"/>
    <w:rsid w:val="00D77985"/>
    <w:rsid w:val="00D967D0"/>
    <w:rsid w:val="00DA04BA"/>
    <w:rsid w:val="00DA715B"/>
    <w:rsid w:val="00DB016E"/>
    <w:rsid w:val="00DC442F"/>
    <w:rsid w:val="00DC6477"/>
    <w:rsid w:val="00DC70FF"/>
    <w:rsid w:val="00DD095A"/>
    <w:rsid w:val="00DD3428"/>
    <w:rsid w:val="00DF35C6"/>
    <w:rsid w:val="00E06F50"/>
    <w:rsid w:val="00E111ED"/>
    <w:rsid w:val="00E126D9"/>
    <w:rsid w:val="00E12A45"/>
    <w:rsid w:val="00E1373A"/>
    <w:rsid w:val="00E13F3D"/>
    <w:rsid w:val="00E17F19"/>
    <w:rsid w:val="00E2153A"/>
    <w:rsid w:val="00E243B3"/>
    <w:rsid w:val="00E25CD2"/>
    <w:rsid w:val="00E4267D"/>
    <w:rsid w:val="00E47DF0"/>
    <w:rsid w:val="00E658A9"/>
    <w:rsid w:val="00E7524E"/>
    <w:rsid w:val="00E755B8"/>
    <w:rsid w:val="00E91A59"/>
    <w:rsid w:val="00EA209B"/>
    <w:rsid w:val="00EC4571"/>
    <w:rsid w:val="00EC7117"/>
    <w:rsid w:val="00EE08B9"/>
    <w:rsid w:val="00EF7857"/>
    <w:rsid w:val="00F00681"/>
    <w:rsid w:val="00F36457"/>
    <w:rsid w:val="00F40482"/>
    <w:rsid w:val="00F55799"/>
    <w:rsid w:val="00F734FB"/>
    <w:rsid w:val="00F74084"/>
    <w:rsid w:val="00F74A6D"/>
    <w:rsid w:val="00F75DBE"/>
    <w:rsid w:val="00F870F6"/>
    <w:rsid w:val="00F871DB"/>
    <w:rsid w:val="00F87CC0"/>
    <w:rsid w:val="00F930CA"/>
    <w:rsid w:val="00FA040E"/>
    <w:rsid w:val="00FC021A"/>
    <w:rsid w:val="00FE0451"/>
    <w:rsid w:val="00FE0845"/>
    <w:rsid w:val="00FE1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1F178-FC13-4BFC-8C0C-D3AA9D2B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A16"/>
    <w:rPr>
      <w:rFonts w:ascii="Tahoma" w:hAnsi="Tahoma" w:cs="Tahoma"/>
      <w:sz w:val="16"/>
      <w:szCs w:val="16"/>
    </w:rPr>
  </w:style>
  <w:style w:type="paragraph" w:styleId="ListParagraph">
    <w:name w:val="List Paragraph"/>
    <w:basedOn w:val="Normal"/>
    <w:uiPriority w:val="34"/>
    <w:qFormat/>
    <w:rsid w:val="00E126D9"/>
    <w:pPr>
      <w:ind w:left="720"/>
      <w:contextualSpacing/>
    </w:pPr>
  </w:style>
  <w:style w:type="paragraph" w:styleId="BodyTextIndent">
    <w:name w:val="Body Text Indent"/>
    <w:basedOn w:val="Normal"/>
    <w:link w:val="BodyTextIndentChar"/>
    <w:rsid w:val="006E1B7E"/>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6E1B7E"/>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870F6"/>
    <w:rPr>
      <w:sz w:val="16"/>
      <w:szCs w:val="16"/>
    </w:rPr>
  </w:style>
  <w:style w:type="paragraph" w:styleId="CommentText">
    <w:name w:val="annotation text"/>
    <w:basedOn w:val="Normal"/>
    <w:link w:val="CommentTextChar"/>
    <w:uiPriority w:val="99"/>
    <w:semiHidden/>
    <w:unhideWhenUsed/>
    <w:rsid w:val="00F870F6"/>
    <w:pPr>
      <w:spacing w:line="240" w:lineRule="auto"/>
    </w:pPr>
    <w:rPr>
      <w:sz w:val="20"/>
      <w:szCs w:val="20"/>
    </w:rPr>
  </w:style>
  <w:style w:type="character" w:customStyle="1" w:styleId="CommentTextChar">
    <w:name w:val="Comment Text Char"/>
    <w:basedOn w:val="DefaultParagraphFont"/>
    <w:link w:val="CommentText"/>
    <w:uiPriority w:val="99"/>
    <w:semiHidden/>
    <w:rsid w:val="00F870F6"/>
    <w:rPr>
      <w:sz w:val="20"/>
      <w:szCs w:val="20"/>
    </w:rPr>
  </w:style>
  <w:style w:type="paragraph" w:styleId="CommentSubject">
    <w:name w:val="annotation subject"/>
    <w:basedOn w:val="CommentText"/>
    <w:next w:val="CommentText"/>
    <w:link w:val="CommentSubjectChar"/>
    <w:uiPriority w:val="99"/>
    <w:semiHidden/>
    <w:unhideWhenUsed/>
    <w:rsid w:val="00F870F6"/>
    <w:rPr>
      <w:b/>
      <w:bCs/>
    </w:rPr>
  </w:style>
  <w:style w:type="character" w:customStyle="1" w:styleId="CommentSubjectChar">
    <w:name w:val="Comment Subject Char"/>
    <w:basedOn w:val="CommentTextChar"/>
    <w:link w:val="CommentSubject"/>
    <w:uiPriority w:val="99"/>
    <w:semiHidden/>
    <w:rsid w:val="00F870F6"/>
    <w:rPr>
      <w:b/>
      <w:bCs/>
      <w:sz w:val="20"/>
      <w:szCs w:val="20"/>
    </w:rPr>
  </w:style>
  <w:style w:type="paragraph" w:styleId="Revision">
    <w:name w:val="Revision"/>
    <w:hidden/>
    <w:uiPriority w:val="99"/>
    <w:semiHidden/>
    <w:rsid w:val="00E658A9"/>
    <w:pPr>
      <w:spacing w:after="0" w:line="240" w:lineRule="auto"/>
    </w:pPr>
  </w:style>
  <w:style w:type="paragraph" w:styleId="Header">
    <w:name w:val="header"/>
    <w:basedOn w:val="Normal"/>
    <w:link w:val="HeaderChar"/>
    <w:uiPriority w:val="99"/>
    <w:unhideWhenUsed/>
    <w:rsid w:val="00A83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1FB"/>
  </w:style>
  <w:style w:type="paragraph" w:styleId="Footer">
    <w:name w:val="footer"/>
    <w:basedOn w:val="Normal"/>
    <w:link w:val="FooterChar"/>
    <w:uiPriority w:val="99"/>
    <w:unhideWhenUsed/>
    <w:rsid w:val="00A83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papers.org/s/Reza%20Lahrood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lv.ac.uk/default.aspx?page=29718" TargetMode="External"/><Relationship Id="rId5" Type="http://schemas.openxmlformats.org/officeDocument/2006/relationships/webSettings" Target="webSettings.xml"/><Relationship Id="rId10" Type="http://schemas.openxmlformats.org/officeDocument/2006/relationships/hyperlink" Target="http://www2.wlv.ac.uk/celt/ESRC_Seminar/ESRC_Oct_2011_Prof_Jon_Nixon.pdf" TargetMode="External"/><Relationship Id="rId4" Type="http://schemas.openxmlformats.org/officeDocument/2006/relationships/settings" Target="settings.xml"/><Relationship Id="rId9" Type="http://schemas.openxmlformats.org/officeDocument/2006/relationships/hyperlink" Target="http://www.informaworld.com/smpp/ftinterface%7Econtent=a786449961%7Efulltext=7132409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629C-5D08-4E18-A7A2-8976F51A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8206</Words>
  <Characters>46776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BAMBER</dc:creator>
  <cp:lastModifiedBy>Robert Cunningham</cp:lastModifiedBy>
  <cp:revision>2</cp:revision>
  <cp:lastPrinted>2014-08-19T08:59:00Z</cp:lastPrinted>
  <dcterms:created xsi:type="dcterms:W3CDTF">2016-01-25T14:14:00Z</dcterms:created>
  <dcterms:modified xsi:type="dcterms:W3CDTF">2016-01-25T14:14:00Z</dcterms:modified>
</cp:coreProperties>
</file>