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97FFE7" w14:textId="77777777" w:rsidR="00D90896" w:rsidRDefault="00D90896" w:rsidP="00304A2A">
      <w:pPr>
        <w:pStyle w:val="NormalWeb"/>
        <w:spacing w:before="0" w:beforeAutospacing="0" w:after="0" w:afterAutospacing="0" w:line="480" w:lineRule="auto"/>
        <w:rPr>
          <w:b/>
        </w:rPr>
      </w:pPr>
    </w:p>
    <w:p w14:paraId="6BEAB9D8" w14:textId="77777777" w:rsidR="00D90896" w:rsidRPr="007B3DCF" w:rsidRDefault="00D90896" w:rsidP="00D90896">
      <w:pPr>
        <w:pStyle w:val="ListParagraph"/>
        <w:spacing w:after="0" w:line="480" w:lineRule="auto"/>
        <w:ind w:left="0"/>
        <w:contextualSpacing w:val="0"/>
        <w:rPr>
          <w:rFonts w:ascii="Times New Roman" w:hAnsi="Times New Roman" w:cs="Times New Roman"/>
          <w:b/>
          <w:bCs/>
          <w:sz w:val="24"/>
          <w:szCs w:val="24"/>
        </w:rPr>
      </w:pPr>
      <w:r w:rsidRPr="007B3DCF">
        <w:rPr>
          <w:rFonts w:ascii="Times New Roman" w:hAnsi="Times New Roman" w:cs="Times New Roman"/>
          <w:b/>
          <w:bCs/>
          <w:sz w:val="24"/>
          <w:szCs w:val="24"/>
        </w:rPr>
        <w:t>Highlights</w:t>
      </w:r>
    </w:p>
    <w:p w14:paraId="26E8727B" w14:textId="77777777" w:rsidR="00D90896" w:rsidRDefault="00D90896" w:rsidP="00D90896">
      <w:pPr>
        <w:pStyle w:val="ListParagraph"/>
        <w:numPr>
          <w:ilvl w:val="0"/>
          <w:numId w:val="7"/>
        </w:numPr>
        <w:spacing w:after="0" w:line="480" w:lineRule="auto"/>
        <w:ind w:left="426" w:hanging="426"/>
        <w:contextualSpacing w:val="0"/>
        <w:rPr>
          <w:rFonts w:ascii="Times New Roman" w:hAnsi="Times New Roman" w:cs="Times New Roman"/>
          <w:sz w:val="24"/>
          <w:szCs w:val="24"/>
        </w:rPr>
      </w:pPr>
      <w:r>
        <w:rPr>
          <w:rFonts w:ascii="Times New Roman" w:hAnsi="Times New Roman" w:cs="Times New Roman"/>
          <w:sz w:val="24"/>
          <w:szCs w:val="24"/>
        </w:rPr>
        <w:t>Examined the sensorimotor processes underlying motor performance by AOMI</w:t>
      </w:r>
    </w:p>
    <w:p w14:paraId="3E7C9873" w14:textId="77777777" w:rsidR="00D90896" w:rsidRDefault="00D90896" w:rsidP="00D90896">
      <w:pPr>
        <w:pStyle w:val="ListParagraph"/>
        <w:numPr>
          <w:ilvl w:val="0"/>
          <w:numId w:val="7"/>
        </w:numPr>
        <w:spacing w:after="0" w:line="480" w:lineRule="auto"/>
        <w:ind w:left="426" w:hanging="426"/>
        <w:contextualSpacing w:val="0"/>
        <w:rPr>
          <w:rFonts w:ascii="Times New Roman" w:hAnsi="Times New Roman" w:cs="Times New Roman"/>
          <w:sz w:val="24"/>
          <w:szCs w:val="24"/>
        </w:rPr>
      </w:pPr>
      <w:r>
        <w:rPr>
          <w:rFonts w:ascii="Times New Roman" w:hAnsi="Times New Roman" w:cs="Times New Roman"/>
          <w:sz w:val="24"/>
          <w:szCs w:val="24"/>
        </w:rPr>
        <w:t>Simultaneous and alternate AOMI equally enhance motor performance</w:t>
      </w:r>
    </w:p>
    <w:p w14:paraId="4CF13D5B" w14:textId="77777777" w:rsidR="00D90896" w:rsidRPr="00220A1F" w:rsidRDefault="00D90896" w:rsidP="00D90896">
      <w:pPr>
        <w:pStyle w:val="ListParagraph"/>
        <w:numPr>
          <w:ilvl w:val="0"/>
          <w:numId w:val="7"/>
        </w:numPr>
        <w:spacing w:after="0" w:line="480" w:lineRule="auto"/>
        <w:ind w:left="426" w:hanging="426"/>
        <w:contextualSpacing w:val="0"/>
        <w:rPr>
          <w:rFonts w:ascii="Times New Roman" w:hAnsi="Times New Roman" w:cs="Times New Roman"/>
          <w:sz w:val="24"/>
          <w:szCs w:val="24"/>
        </w:rPr>
      </w:pPr>
      <w:r w:rsidRPr="00220A1F">
        <w:rPr>
          <w:rFonts w:ascii="Times New Roman" w:hAnsi="Times New Roman" w:cs="Times New Roman"/>
          <w:sz w:val="24"/>
          <w:szCs w:val="24"/>
        </w:rPr>
        <w:t xml:space="preserve">Incongruent AO </w:t>
      </w:r>
      <w:r>
        <w:rPr>
          <w:rFonts w:ascii="Times New Roman" w:hAnsi="Times New Roman" w:cs="Times New Roman"/>
          <w:sz w:val="24"/>
          <w:szCs w:val="24"/>
        </w:rPr>
        <w:t>within</w:t>
      </w:r>
      <w:r w:rsidRPr="00220A1F">
        <w:rPr>
          <w:rFonts w:ascii="Times New Roman" w:hAnsi="Times New Roman" w:cs="Times New Roman"/>
          <w:sz w:val="24"/>
          <w:szCs w:val="24"/>
        </w:rPr>
        <w:t xml:space="preserve"> </w:t>
      </w:r>
      <w:r>
        <w:rPr>
          <w:rFonts w:ascii="Times New Roman" w:hAnsi="Times New Roman" w:cs="Times New Roman"/>
          <w:sz w:val="24"/>
          <w:szCs w:val="24"/>
        </w:rPr>
        <w:t xml:space="preserve">simultaneous and alternate </w:t>
      </w:r>
      <w:r w:rsidRPr="00220A1F">
        <w:rPr>
          <w:rFonts w:ascii="Times New Roman" w:hAnsi="Times New Roman" w:cs="Times New Roman"/>
          <w:sz w:val="24"/>
          <w:szCs w:val="24"/>
        </w:rPr>
        <w:t>AOMI</w:t>
      </w:r>
      <w:r>
        <w:rPr>
          <w:rFonts w:ascii="Times New Roman" w:hAnsi="Times New Roman" w:cs="Times New Roman"/>
          <w:sz w:val="24"/>
          <w:szCs w:val="24"/>
        </w:rPr>
        <w:t xml:space="preserve"> attenuates motor performance</w:t>
      </w:r>
    </w:p>
    <w:p w14:paraId="5DCBB422" w14:textId="77777777" w:rsidR="00D90896" w:rsidRDefault="00D90896" w:rsidP="00D90896">
      <w:pPr>
        <w:pStyle w:val="ListParagraph"/>
        <w:numPr>
          <w:ilvl w:val="0"/>
          <w:numId w:val="7"/>
        </w:numPr>
        <w:spacing w:after="0" w:line="480" w:lineRule="auto"/>
        <w:ind w:left="426" w:hanging="426"/>
        <w:contextualSpacing w:val="0"/>
        <w:rPr>
          <w:rFonts w:ascii="Times New Roman" w:hAnsi="Times New Roman" w:cs="Times New Roman"/>
          <w:sz w:val="24"/>
          <w:szCs w:val="24"/>
        </w:rPr>
      </w:pPr>
      <w:r>
        <w:rPr>
          <w:rFonts w:ascii="Times New Roman" w:hAnsi="Times New Roman" w:cs="Times New Roman"/>
          <w:sz w:val="24"/>
          <w:szCs w:val="24"/>
        </w:rPr>
        <w:t>AO and MI may utilise a common lower-level sensorimotor process</w:t>
      </w:r>
    </w:p>
    <w:p w14:paraId="6ACA61A7" w14:textId="77777777" w:rsidR="00D90896" w:rsidRPr="00A55635" w:rsidRDefault="00D90896" w:rsidP="00D90896">
      <w:pPr>
        <w:pStyle w:val="ListParagraph"/>
        <w:numPr>
          <w:ilvl w:val="0"/>
          <w:numId w:val="7"/>
        </w:numPr>
        <w:spacing w:after="0" w:line="480" w:lineRule="auto"/>
        <w:ind w:left="426" w:hanging="426"/>
        <w:contextualSpacing w:val="0"/>
        <w:rPr>
          <w:rFonts w:ascii="Times New Roman" w:hAnsi="Times New Roman" w:cs="Times New Roman"/>
          <w:sz w:val="24"/>
          <w:szCs w:val="24"/>
        </w:rPr>
      </w:pPr>
      <w:r>
        <w:rPr>
          <w:rFonts w:ascii="Times New Roman" w:hAnsi="Times New Roman" w:cs="Times New Roman"/>
          <w:sz w:val="24"/>
          <w:szCs w:val="24"/>
        </w:rPr>
        <w:t>Fixation during AO disrupts motor improvements, which suggests a role for eye movements</w:t>
      </w:r>
    </w:p>
    <w:p w14:paraId="396CEEEC" w14:textId="77777777" w:rsidR="00D90896" w:rsidRDefault="00D90896" w:rsidP="00304A2A">
      <w:pPr>
        <w:pStyle w:val="NormalWeb"/>
        <w:spacing w:before="0" w:beforeAutospacing="0" w:after="0" w:afterAutospacing="0" w:line="480" w:lineRule="auto"/>
        <w:rPr>
          <w:b/>
        </w:rPr>
      </w:pPr>
    </w:p>
    <w:p w14:paraId="3C5C2584" w14:textId="77777777" w:rsidR="00D90896" w:rsidRDefault="00D90896" w:rsidP="00304A2A">
      <w:pPr>
        <w:pStyle w:val="NormalWeb"/>
        <w:spacing w:before="0" w:beforeAutospacing="0" w:after="0" w:afterAutospacing="0" w:line="480" w:lineRule="auto"/>
        <w:rPr>
          <w:b/>
        </w:rPr>
      </w:pPr>
    </w:p>
    <w:p w14:paraId="1DA6EFB7" w14:textId="77777777" w:rsidR="00D90896" w:rsidRDefault="00D90896" w:rsidP="00304A2A">
      <w:pPr>
        <w:pStyle w:val="NormalWeb"/>
        <w:spacing w:before="0" w:beforeAutospacing="0" w:after="0" w:afterAutospacing="0" w:line="480" w:lineRule="auto"/>
        <w:rPr>
          <w:b/>
        </w:rPr>
      </w:pPr>
    </w:p>
    <w:p w14:paraId="2CCBBA04" w14:textId="77777777" w:rsidR="00D90896" w:rsidRDefault="00D90896" w:rsidP="00304A2A">
      <w:pPr>
        <w:pStyle w:val="NormalWeb"/>
        <w:spacing w:before="0" w:beforeAutospacing="0" w:after="0" w:afterAutospacing="0" w:line="480" w:lineRule="auto"/>
        <w:rPr>
          <w:b/>
        </w:rPr>
      </w:pPr>
    </w:p>
    <w:p w14:paraId="13D9BDB9" w14:textId="77777777" w:rsidR="00D90896" w:rsidRDefault="00D90896" w:rsidP="00304A2A">
      <w:pPr>
        <w:pStyle w:val="NormalWeb"/>
        <w:spacing w:before="0" w:beforeAutospacing="0" w:after="0" w:afterAutospacing="0" w:line="480" w:lineRule="auto"/>
        <w:rPr>
          <w:b/>
        </w:rPr>
      </w:pPr>
    </w:p>
    <w:p w14:paraId="242A183F" w14:textId="77777777" w:rsidR="00D90896" w:rsidRDefault="00D90896" w:rsidP="00304A2A">
      <w:pPr>
        <w:pStyle w:val="NormalWeb"/>
        <w:spacing w:before="0" w:beforeAutospacing="0" w:after="0" w:afterAutospacing="0" w:line="480" w:lineRule="auto"/>
        <w:rPr>
          <w:b/>
        </w:rPr>
      </w:pPr>
    </w:p>
    <w:p w14:paraId="3AD4BF16" w14:textId="77777777" w:rsidR="00D90896" w:rsidRDefault="00D90896" w:rsidP="00304A2A">
      <w:pPr>
        <w:pStyle w:val="NormalWeb"/>
        <w:spacing w:before="0" w:beforeAutospacing="0" w:after="0" w:afterAutospacing="0" w:line="480" w:lineRule="auto"/>
        <w:rPr>
          <w:b/>
        </w:rPr>
      </w:pPr>
    </w:p>
    <w:p w14:paraId="7C7FC9D8" w14:textId="77777777" w:rsidR="00D90896" w:rsidRDefault="00D90896" w:rsidP="00304A2A">
      <w:pPr>
        <w:pStyle w:val="NormalWeb"/>
        <w:spacing w:before="0" w:beforeAutospacing="0" w:after="0" w:afterAutospacing="0" w:line="480" w:lineRule="auto"/>
        <w:rPr>
          <w:b/>
        </w:rPr>
      </w:pPr>
    </w:p>
    <w:p w14:paraId="58F6896C" w14:textId="77777777" w:rsidR="00D90896" w:rsidRDefault="00D90896" w:rsidP="00304A2A">
      <w:pPr>
        <w:pStyle w:val="NormalWeb"/>
        <w:spacing w:before="0" w:beforeAutospacing="0" w:after="0" w:afterAutospacing="0" w:line="480" w:lineRule="auto"/>
        <w:rPr>
          <w:b/>
        </w:rPr>
      </w:pPr>
    </w:p>
    <w:p w14:paraId="198E9A4F" w14:textId="77777777" w:rsidR="00D90896" w:rsidRDefault="00D90896" w:rsidP="00304A2A">
      <w:pPr>
        <w:pStyle w:val="NormalWeb"/>
        <w:spacing w:before="0" w:beforeAutospacing="0" w:after="0" w:afterAutospacing="0" w:line="480" w:lineRule="auto"/>
        <w:rPr>
          <w:b/>
        </w:rPr>
      </w:pPr>
    </w:p>
    <w:p w14:paraId="6FBCA780" w14:textId="77777777" w:rsidR="00D90896" w:rsidRDefault="00D90896" w:rsidP="00304A2A">
      <w:pPr>
        <w:pStyle w:val="NormalWeb"/>
        <w:spacing w:before="0" w:beforeAutospacing="0" w:after="0" w:afterAutospacing="0" w:line="480" w:lineRule="auto"/>
        <w:rPr>
          <w:b/>
        </w:rPr>
      </w:pPr>
    </w:p>
    <w:p w14:paraId="28CE9630" w14:textId="77777777" w:rsidR="00D90896" w:rsidRDefault="00D90896" w:rsidP="00304A2A">
      <w:pPr>
        <w:pStyle w:val="NormalWeb"/>
        <w:spacing w:before="0" w:beforeAutospacing="0" w:after="0" w:afterAutospacing="0" w:line="480" w:lineRule="auto"/>
        <w:rPr>
          <w:b/>
        </w:rPr>
      </w:pPr>
    </w:p>
    <w:p w14:paraId="35E3475B" w14:textId="77777777" w:rsidR="00D90896" w:rsidRDefault="00D90896" w:rsidP="00304A2A">
      <w:pPr>
        <w:pStyle w:val="NormalWeb"/>
        <w:spacing w:before="0" w:beforeAutospacing="0" w:after="0" w:afterAutospacing="0" w:line="480" w:lineRule="auto"/>
        <w:rPr>
          <w:b/>
        </w:rPr>
      </w:pPr>
    </w:p>
    <w:p w14:paraId="3EE79BD9" w14:textId="77777777" w:rsidR="00D90896" w:rsidRDefault="00D90896" w:rsidP="00304A2A">
      <w:pPr>
        <w:pStyle w:val="NormalWeb"/>
        <w:spacing w:before="0" w:beforeAutospacing="0" w:after="0" w:afterAutospacing="0" w:line="480" w:lineRule="auto"/>
        <w:rPr>
          <w:b/>
        </w:rPr>
      </w:pPr>
    </w:p>
    <w:p w14:paraId="4D1DFBAF" w14:textId="77777777" w:rsidR="00D90896" w:rsidRDefault="00D90896" w:rsidP="00304A2A">
      <w:pPr>
        <w:pStyle w:val="NormalWeb"/>
        <w:spacing w:before="0" w:beforeAutospacing="0" w:after="0" w:afterAutospacing="0" w:line="480" w:lineRule="auto"/>
        <w:rPr>
          <w:b/>
        </w:rPr>
      </w:pPr>
    </w:p>
    <w:p w14:paraId="5817B243" w14:textId="77777777" w:rsidR="00D90896" w:rsidRDefault="00D90896" w:rsidP="00304A2A">
      <w:pPr>
        <w:pStyle w:val="NormalWeb"/>
        <w:spacing w:before="0" w:beforeAutospacing="0" w:after="0" w:afterAutospacing="0" w:line="480" w:lineRule="auto"/>
        <w:rPr>
          <w:b/>
        </w:rPr>
      </w:pPr>
    </w:p>
    <w:p w14:paraId="1FA1803D" w14:textId="77777777" w:rsidR="00D90896" w:rsidRDefault="00D90896" w:rsidP="00304A2A">
      <w:pPr>
        <w:pStyle w:val="NormalWeb"/>
        <w:spacing w:before="0" w:beforeAutospacing="0" w:after="0" w:afterAutospacing="0" w:line="480" w:lineRule="auto"/>
        <w:rPr>
          <w:b/>
        </w:rPr>
      </w:pPr>
    </w:p>
    <w:p w14:paraId="25327769" w14:textId="77777777" w:rsidR="00D90896" w:rsidRDefault="00D90896" w:rsidP="00304A2A">
      <w:pPr>
        <w:pStyle w:val="NormalWeb"/>
        <w:spacing w:before="0" w:beforeAutospacing="0" w:after="0" w:afterAutospacing="0" w:line="480" w:lineRule="auto"/>
        <w:rPr>
          <w:b/>
        </w:rPr>
      </w:pPr>
    </w:p>
    <w:p w14:paraId="64EEE88A" w14:textId="6259AC43" w:rsidR="00304A2A" w:rsidRPr="00AC6DD0" w:rsidRDefault="00304A2A" w:rsidP="00304A2A">
      <w:pPr>
        <w:pStyle w:val="NormalWeb"/>
        <w:spacing w:before="0" w:beforeAutospacing="0" w:after="0" w:afterAutospacing="0" w:line="480" w:lineRule="auto"/>
        <w:rPr>
          <w:b/>
        </w:rPr>
      </w:pPr>
      <w:r w:rsidRPr="00AC6DD0">
        <w:rPr>
          <w:b/>
        </w:rPr>
        <w:t>Abstract</w:t>
      </w:r>
    </w:p>
    <w:p w14:paraId="3C5BE387" w14:textId="77777777" w:rsidR="00304A2A" w:rsidRPr="00AC6DD0" w:rsidRDefault="00304A2A" w:rsidP="00304A2A">
      <w:pPr>
        <w:pStyle w:val="NormalWeb"/>
        <w:spacing w:before="0" w:beforeAutospacing="0" w:after="0" w:afterAutospacing="0" w:line="480" w:lineRule="auto"/>
      </w:pPr>
      <w:r w:rsidRPr="00AC6DD0">
        <w:t>Combining the motor simulation techniques of action observation and motor imagery (AOMI) is known to enhance motor performance more than when these techniques are presented in isolation. The present study examined the involvement of lower-level sensorimotor processes for the improvement in a dart-throwing task using AOMI. Novice participants (n = 70) were assessed on their dart-throwing both before and after a six-week AOMI training intervention that was contingent upon the random allocation of groups. Participants were randomly allocated into groups involving AOMI, where they observed either a congruent action, incongruent action or fixation cross (control), while simultaneously or alternately imagining the dart-throwing task. Dart-throwing performance was significantly more improved for the simultaneous- and alternate-congruent groups compared to the simultaneous-fixation and control groups. There was no indication of improvement by any of the other groups. This improvement appeared to coincide with lower EMG activity at the agonist and antagonist muscles, which would indicate greater movement efficiency. The findings suggest that AOMI involves a common lower-level sensorimotor process, which can lead to motor facilitation or interference, dependent upon whether the simulation techniques are congruent or incongruent with each other, respectively. What's more, this feature does not appear to differ as a function of the structure of delivery (i.e., simultaneous vs. alternate).</w:t>
      </w:r>
    </w:p>
    <w:p w14:paraId="2C349360" w14:textId="77777777" w:rsidR="00304A2A" w:rsidRPr="00AC6DD0" w:rsidRDefault="00304A2A" w:rsidP="00304A2A">
      <w:pPr>
        <w:spacing w:line="480" w:lineRule="auto"/>
        <w:rPr>
          <w:b/>
          <w:bCs/>
        </w:rPr>
      </w:pPr>
    </w:p>
    <w:p w14:paraId="3F897EB3" w14:textId="5883267D" w:rsidR="00304A2A" w:rsidRDefault="00304A2A" w:rsidP="00304A2A">
      <w:pPr>
        <w:spacing w:line="480" w:lineRule="auto"/>
      </w:pPr>
      <w:r w:rsidRPr="00AC6DD0">
        <w:rPr>
          <w:b/>
          <w:bCs/>
        </w:rPr>
        <w:t>Key words:</w:t>
      </w:r>
      <w:r w:rsidRPr="00AC6DD0">
        <w:t xml:space="preserve"> </w:t>
      </w:r>
      <w:bookmarkStart w:id="0" w:name="_GoBack"/>
      <w:r w:rsidRPr="00AC6DD0">
        <w:t>motor performance, motor interference, EMG, eye movements</w:t>
      </w:r>
      <w:bookmarkEnd w:id="0"/>
    </w:p>
    <w:p w14:paraId="3A6860DA" w14:textId="4B418712" w:rsidR="006329CA" w:rsidRDefault="006329CA" w:rsidP="00304A2A">
      <w:pPr>
        <w:spacing w:line="480" w:lineRule="auto"/>
      </w:pPr>
    </w:p>
    <w:p w14:paraId="2BE79129" w14:textId="6C43E915" w:rsidR="006329CA" w:rsidRDefault="006329CA" w:rsidP="00304A2A">
      <w:pPr>
        <w:spacing w:line="480" w:lineRule="auto"/>
      </w:pPr>
    </w:p>
    <w:p w14:paraId="0451B1A9" w14:textId="31E42000" w:rsidR="006329CA" w:rsidRDefault="006329CA" w:rsidP="00304A2A">
      <w:pPr>
        <w:spacing w:line="480" w:lineRule="auto"/>
      </w:pPr>
    </w:p>
    <w:p w14:paraId="34355D17" w14:textId="602B746F" w:rsidR="006329CA" w:rsidRDefault="006329CA" w:rsidP="00304A2A">
      <w:pPr>
        <w:spacing w:line="480" w:lineRule="auto"/>
      </w:pPr>
    </w:p>
    <w:p w14:paraId="1981DE31" w14:textId="77777777" w:rsidR="006329CA" w:rsidRDefault="006329CA" w:rsidP="006329CA">
      <w:pPr>
        <w:spacing w:line="480" w:lineRule="auto"/>
        <w:jc w:val="center"/>
      </w:pPr>
      <w:r>
        <w:rPr>
          <w:b/>
          <w:bCs/>
        </w:rPr>
        <w:lastRenderedPageBreak/>
        <w:t xml:space="preserve">Simultaneous and alternate combinations of </w:t>
      </w:r>
      <w:r w:rsidRPr="007D0CBF">
        <w:rPr>
          <w:b/>
          <w:bCs/>
        </w:rPr>
        <w:t xml:space="preserve">action-observation and motor imagery </w:t>
      </w:r>
      <w:r>
        <w:rPr>
          <w:b/>
          <w:bCs/>
        </w:rPr>
        <w:t xml:space="preserve">involve </w:t>
      </w:r>
      <w:r w:rsidRPr="007D0CBF">
        <w:rPr>
          <w:b/>
          <w:bCs/>
        </w:rPr>
        <w:t>a common lower-level</w:t>
      </w:r>
      <w:r>
        <w:rPr>
          <w:b/>
          <w:bCs/>
        </w:rPr>
        <w:t xml:space="preserve"> </w:t>
      </w:r>
      <w:r w:rsidRPr="007D0CBF">
        <w:rPr>
          <w:b/>
          <w:bCs/>
        </w:rPr>
        <w:t>sensorimotor process</w:t>
      </w:r>
    </w:p>
    <w:p w14:paraId="2635BC25" w14:textId="77777777" w:rsidR="006329CA" w:rsidRPr="007D0CBF" w:rsidRDefault="006329CA" w:rsidP="006329CA">
      <w:pPr>
        <w:spacing w:line="480" w:lineRule="auto"/>
        <w:jc w:val="center"/>
      </w:pPr>
    </w:p>
    <w:p w14:paraId="767F8FB6" w14:textId="77777777" w:rsidR="006329CA" w:rsidRPr="00E301F5" w:rsidRDefault="006329CA" w:rsidP="006329CA">
      <w:pPr>
        <w:spacing w:line="480" w:lineRule="auto"/>
        <w:jc w:val="center"/>
      </w:pPr>
      <w:r w:rsidRPr="00E301F5">
        <w:t>Romano</w:t>
      </w:r>
      <w:r>
        <w:t>-</w:t>
      </w:r>
      <w:r w:rsidRPr="00E301F5">
        <w:t>Smith,</w:t>
      </w:r>
      <w:r>
        <w:t xml:space="preserve"> </w:t>
      </w:r>
      <w:proofErr w:type="spellStart"/>
      <w:r w:rsidRPr="00E301F5">
        <w:t>S,</w:t>
      </w:r>
      <w:r w:rsidRPr="00C50625">
        <w:rPr>
          <w:vertAlign w:val="superscript"/>
        </w:rPr>
        <w:t>a</w:t>
      </w:r>
      <w:proofErr w:type="spellEnd"/>
      <w:r>
        <w:rPr>
          <w:vertAlign w:val="superscript"/>
        </w:rPr>
        <w:t>†</w:t>
      </w:r>
      <w:r>
        <w:t xml:space="preserve"> </w:t>
      </w:r>
      <w:r w:rsidRPr="00E301F5">
        <w:t>Roberts,</w:t>
      </w:r>
      <w:r>
        <w:t xml:space="preserve"> </w:t>
      </w:r>
      <w:r w:rsidRPr="00E301F5">
        <w:t>J</w:t>
      </w:r>
      <w:r>
        <w:t xml:space="preserve">. </w:t>
      </w:r>
      <w:proofErr w:type="spellStart"/>
      <w:r>
        <w:t>W</w:t>
      </w:r>
      <w:r w:rsidRPr="00E301F5">
        <w:t>.,</w:t>
      </w:r>
      <w:r w:rsidRPr="00C50625">
        <w:rPr>
          <w:vertAlign w:val="superscript"/>
        </w:rPr>
        <w:t>a</w:t>
      </w:r>
      <w:proofErr w:type="spellEnd"/>
      <w:r>
        <w:rPr>
          <w:vertAlign w:val="superscript"/>
        </w:rPr>
        <w:t xml:space="preserve"> ⃰</w:t>
      </w:r>
      <w:r w:rsidRPr="00C50625">
        <w:t xml:space="preserve"> </w:t>
      </w:r>
      <w:r w:rsidRPr="00E301F5">
        <w:t>Wood,</w:t>
      </w:r>
      <w:r>
        <w:t xml:space="preserve"> </w:t>
      </w:r>
      <w:proofErr w:type="spellStart"/>
      <w:r w:rsidRPr="00E301F5">
        <w:t>G.,</w:t>
      </w:r>
      <w:r w:rsidRPr="00C50625">
        <w:rPr>
          <w:vertAlign w:val="superscript"/>
        </w:rPr>
        <w:t>b</w:t>
      </w:r>
      <w:proofErr w:type="spellEnd"/>
      <w:r>
        <w:t xml:space="preserve"> </w:t>
      </w:r>
      <w:proofErr w:type="spellStart"/>
      <w:r w:rsidRPr="00E301F5">
        <w:t>Coyles</w:t>
      </w:r>
      <w:proofErr w:type="spellEnd"/>
      <w:r w:rsidRPr="00E301F5">
        <w:t>,</w:t>
      </w:r>
      <w:r>
        <w:t xml:space="preserve"> </w:t>
      </w:r>
      <w:proofErr w:type="spellStart"/>
      <w:r w:rsidRPr="00E301F5">
        <w:t>G.,</w:t>
      </w:r>
      <w:r w:rsidRPr="00C50625">
        <w:rPr>
          <w:vertAlign w:val="superscript"/>
        </w:rPr>
        <w:t>a</w:t>
      </w:r>
      <w:proofErr w:type="spellEnd"/>
      <w:r>
        <w:t xml:space="preserve"> </w:t>
      </w:r>
      <w:r w:rsidRPr="00E301F5">
        <w:t>Wakefield,</w:t>
      </w:r>
      <w:r>
        <w:t xml:space="preserve"> </w:t>
      </w:r>
      <w:r w:rsidRPr="00E301F5">
        <w:t>C.</w:t>
      </w:r>
      <w:r>
        <w:t xml:space="preserve"> </w:t>
      </w:r>
      <w:proofErr w:type="spellStart"/>
      <w:r w:rsidRPr="00E301F5">
        <w:t>J.</w:t>
      </w:r>
      <w:r w:rsidRPr="00C50625">
        <w:rPr>
          <w:vertAlign w:val="superscript"/>
        </w:rPr>
        <w:t>a</w:t>
      </w:r>
      <w:proofErr w:type="spellEnd"/>
    </w:p>
    <w:p w14:paraId="16B922C5" w14:textId="77777777" w:rsidR="006329CA" w:rsidRPr="00E301F5" w:rsidRDefault="006329CA" w:rsidP="006329CA">
      <w:pPr>
        <w:spacing w:line="480" w:lineRule="auto"/>
      </w:pPr>
    </w:p>
    <w:p w14:paraId="57779789" w14:textId="77777777" w:rsidR="006329CA" w:rsidRPr="00E301F5" w:rsidRDefault="006329CA" w:rsidP="006329CA">
      <w:pPr>
        <w:spacing w:line="480" w:lineRule="auto"/>
        <w:jc w:val="center"/>
      </w:pPr>
      <w:r w:rsidRPr="00C50625">
        <w:rPr>
          <w:vertAlign w:val="superscript"/>
        </w:rPr>
        <w:t>a</w:t>
      </w:r>
      <w:r>
        <w:t xml:space="preserve">: </w:t>
      </w:r>
      <w:r w:rsidRPr="00E301F5">
        <w:t>School</w:t>
      </w:r>
      <w:r>
        <w:t xml:space="preserve"> </w:t>
      </w:r>
      <w:r w:rsidRPr="00E301F5">
        <w:t>of</w:t>
      </w:r>
      <w:r>
        <w:t xml:space="preserve"> </w:t>
      </w:r>
      <w:r w:rsidRPr="00E301F5">
        <w:t>Health</w:t>
      </w:r>
      <w:r>
        <w:t xml:space="preserve"> </w:t>
      </w:r>
      <w:r w:rsidRPr="00E301F5">
        <w:t>Sciences,</w:t>
      </w:r>
      <w:r>
        <w:t xml:space="preserve"> </w:t>
      </w:r>
      <w:r w:rsidRPr="00E301F5">
        <w:t>Liverpool</w:t>
      </w:r>
      <w:r>
        <w:t xml:space="preserve"> </w:t>
      </w:r>
      <w:r w:rsidRPr="00E301F5">
        <w:t>Hope</w:t>
      </w:r>
      <w:r>
        <w:t xml:space="preserve"> </w:t>
      </w:r>
      <w:r w:rsidRPr="00E301F5">
        <w:t>University,</w:t>
      </w:r>
      <w:r>
        <w:t xml:space="preserve"> </w:t>
      </w:r>
      <w:r w:rsidRPr="00E301F5">
        <w:t>Taggart</w:t>
      </w:r>
      <w:r>
        <w:t xml:space="preserve"> </w:t>
      </w:r>
      <w:r w:rsidRPr="00E301F5">
        <w:t>Avenue,</w:t>
      </w:r>
      <w:r>
        <w:t xml:space="preserve"> </w:t>
      </w:r>
      <w:r w:rsidRPr="00E301F5">
        <w:t>Liverpool,</w:t>
      </w:r>
      <w:r>
        <w:t xml:space="preserve"> </w:t>
      </w:r>
      <w:r w:rsidRPr="00E301F5">
        <w:t>L16</w:t>
      </w:r>
      <w:r>
        <w:t xml:space="preserve"> </w:t>
      </w:r>
      <w:r w:rsidRPr="00E301F5">
        <w:t>9JD,</w:t>
      </w:r>
      <w:r>
        <w:t xml:space="preserve"> </w:t>
      </w:r>
      <w:r w:rsidRPr="00E301F5">
        <w:t>UK</w:t>
      </w:r>
    </w:p>
    <w:p w14:paraId="21FD56E9" w14:textId="77777777" w:rsidR="006329CA" w:rsidRPr="00E301F5" w:rsidRDefault="006329CA" w:rsidP="006329CA">
      <w:pPr>
        <w:spacing w:line="480" w:lineRule="auto"/>
        <w:jc w:val="center"/>
      </w:pPr>
      <w:r w:rsidRPr="00C50625">
        <w:rPr>
          <w:vertAlign w:val="superscript"/>
        </w:rPr>
        <w:t>b</w:t>
      </w:r>
      <w:r>
        <w:t xml:space="preserve">: Research Centre for Musculoskeletal Science and Sports Medicine, Department of Sport and Exercise Science, Manchester Metropolitan University, UK </w:t>
      </w:r>
    </w:p>
    <w:p w14:paraId="0EFBF0F4" w14:textId="77777777" w:rsidR="006329CA" w:rsidRDefault="006329CA" w:rsidP="006329CA">
      <w:pPr>
        <w:spacing w:line="480" w:lineRule="auto"/>
        <w:rPr>
          <w:b/>
          <w:bCs/>
        </w:rPr>
      </w:pPr>
    </w:p>
    <w:p w14:paraId="72577EFA" w14:textId="77777777" w:rsidR="006329CA" w:rsidRPr="00C50625" w:rsidRDefault="006329CA" w:rsidP="006329CA">
      <w:pPr>
        <w:spacing w:line="480" w:lineRule="auto"/>
        <w:rPr>
          <w:b/>
          <w:bCs/>
        </w:rPr>
      </w:pPr>
      <w:r w:rsidRPr="00C50625">
        <w:rPr>
          <w:b/>
          <w:bCs/>
        </w:rPr>
        <w:t>Corresponding author:</w:t>
      </w:r>
    </w:p>
    <w:p w14:paraId="21AF41D2" w14:textId="77777777" w:rsidR="006329CA" w:rsidRDefault="006329CA" w:rsidP="006329CA">
      <w:pPr>
        <w:spacing w:line="480" w:lineRule="auto"/>
      </w:pPr>
      <w:r w:rsidRPr="00C50625">
        <w:t xml:space="preserve">Dr Stephanie Romano Smith </w:t>
      </w:r>
    </w:p>
    <w:p w14:paraId="5B7CD8A6" w14:textId="77777777" w:rsidR="006329CA" w:rsidRDefault="006329CA" w:rsidP="006329CA">
      <w:pPr>
        <w:spacing w:line="480" w:lineRule="auto"/>
      </w:pPr>
      <w:r w:rsidRPr="00E301F5">
        <w:t>School</w:t>
      </w:r>
      <w:r>
        <w:t xml:space="preserve"> </w:t>
      </w:r>
      <w:r w:rsidRPr="00E301F5">
        <w:t>of</w:t>
      </w:r>
      <w:r>
        <w:t xml:space="preserve"> </w:t>
      </w:r>
      <w:r w:rsidRPr="00E301F5">
        <w:t>Life</w:t>
      </w:r>
      <w:r>
        <w:t xml:space="preserve"> </w:t>
      </w:r>
      <w:r w:rsidRPr="00E301F5">
        <w:t>Sciences</w:t>
      </w:r>
      <w:r>
        <w:t xml:space="preserve"> </w:t>
      </w:r>
      <w:r w:rsidRPr="00E301F5">
        <w:t>and</w:t>
      </w:r>
      <w:r>
        <w:t xml:space="preserve"> </w:t>
      </w:r>
      <w:r w:rsidRPr="00E301F5">
        <w:t>Education,</w:t>
      </w:r>
      <w:r>
        <w:t xml:space="preserve"> </w:t>
      </w:r>
    </w:p>
    <w:p w14:paraId="5F903D75" w14:textId="77777777" w:rsidR="006329CA" w:rsidRPr="00EA6615" w:rsidRDefault="006329CA" w:rsidP="006329CA">
      <w:pPr>
        <w:spacing w:line="480" w:lineRule="auto"/>
      </w:pPr>
      <w:r w:rsidRPr="00EA6615">
        <w:t xml:space="preserve">Staffordshire University, </w:t>
      </w:r>
    </w:p>
    <w:p w14:paraId="3B929396" w14:textId="77777777" w:rsidR="006329CA" w:rsidRPr="00EA6615" w:rsidRDefault="006329CA" w:rsidP="006329CA">
      <w:pPr>
        <w:spacing w:line="480" w:lineRule="auto"/>
      </w:pPr>
      <w:r w:rsidRPr="00EA6615">
        <w:t>Leek Road, Stroke-on- Trent,</w:t>
      </w:r>
    </w:p>
    <w:p w14:paraId="0134B26B" w14:textId="77777777" w:rsidR="006329CA" w:rsidRPr="00EA6615" w:rsidRDefault="006329CA" w:rsidP="006329CA">
      <w:pPr>
        <w:spacing w:line="480" w:lineRule="auto"/>
      </w:pPr>
      <w:r w:rsidRPr="00C50625">
        <w:rPr>
          <w:color w:val="000000"/>
          <w:bdr w:val="none" w:sz="0" w:space="0" w:color="auto" w:frame="1"/>
        </w:rPr>
        <w:t>ST4 2DF</w:t>
      </w:r>
      <w:r w:rsidRPr="00EA6615">
        <w:t>, UK</w:t>
      </w:r>
    </w:p>
    <w:p w14:paraId="5DAD6CF0" w14:textId="77777777" w:rsidR="006329CA" w:rsidRDefault="006329CA" w:rsidP="006329CA">
      <w:pPr>
        <w:spacing w:line="480" w:lineRule="auto"/>
      </w:pPr>
      <w:r>
        <w:t>Tel:0178229495</w:t>
      </w:r>
    </w:p>
    <w:p w14:paraId="61392A9F" w14:textId="77777777" w:rsidR="006329CA" w:rsidRDefault="006329CA" w:rsidP="006329CA">
      <w:pPr>
        <w:spacing w:line="480" w:lineRule="auto"/>
      </w:pPr>
      <w:r>
        <w:t xml:space="preserve">Email: </w:t>
      </w:r>
      <w:r w:rsidRPr="007839FB">
        <w:t>stephanie.romanosmith@staffs.ac.uk</w:t>
      </w:r>
      <w:r>
        <w:t xml:space="preserve"> </w:t>
      </w:r>
    </w:p>
    <w:p w14:paraId="69250F98" w14:textId="77777777" w:rsidR="006329CA" w:rsidRPr="007B3DCF" w:rsidRDefault="006329CA" w:rsidP="006329CA">
      <w:pPr>
        <w:pBdr>
          <w:top w:val="nil"/>
          <w:left w:val="nil"/>
          <w:bottom w:val="nil"/>
          <w:right w:val="nil"/>
          <w:between w:val="nil"/>
        </w:pBdr>
        <w:spacing w:line="480" w:lineRule="auto"/>
      </w:pPr>
    </w:p>
    <w:p w14:paraId="4DD42165" w14:textId="77777777" w:rsidR="006329CA" w:rsidRDefault="006329CA" w:rsidP="006329CA">
      <w:pPr>
        <w:pBdr>
          <w:top w:val="nil"/>
          <w:left w:val="nil"/>
          <w:bottom w:val="nil"/>
          <w:right w:val="nil"/>
          <w:between w:val="nil"/>
        </w:pBdr>
        <w:spacing w:line="480" w:lineRule="auto"/>
      </w:pPr>
      <w:r w:rsidRPr="00C50625">
        <w:rPr>
          <w:vertAlign w:val="superscript"/>
        </w:rPr>
        <w:t>†</w:t>
      </w:r>
      <w:r>
        <w:t xml:space="preserve">Affiliation of author SRS has now changed to </w:t>
      </w:r>
      <w:r w:rsidRPr="00E301F5">
        <w:t>School</w:t>
      </w:r>
      <w:r>
        <w:t xml:space="preserve"> </w:t>
      </w:r>
      <w:r w:rsidRPr="00E301F5">
        <w:t>of</w:t>
      </w:r>
      <w:r>
        <w:t xml:space="preserve"> </w:t>
      </w:r>
      <w:r w:rsidRPr="00E301F5">
        <w:t>Life</w:t>
      </w:r>
      <w:r>
        <w:t xml:space="preserve"> </w:t>
      </w:r>
      <w:r w:rsidRPr="00E301F5">
        <w:t>Sciences</w:t>
      </w:r>
      <w:r>
        <w:t xml:space="preserve"> </w:t>
      </w:r>
      <w:r w:rsidRPr="00E301F5">
        <w:t>and</w:t>
      </w:r>
      <w:r>
        <w:t xml:space="preserve"> </w:t>
      </w:r>
      <w:r w:rsidRPr="00E301F5">
        <w:t>Education,</w:t>
      </w:r>
      <w:r>
        <w:t xml:space="preserve"> Department of Sport and Exercise, </w:t>
      </w:r>
      <w:r w:rsidRPr="00E301F5">
        <w:t>Staffordshire</w:t>
      </w:r>
      <w:r>
        <w:t xml:space="preserve"> </w:t>
      </w:r>
      <w:r w:rsidRPr="00E301F5">
        <w:t>University,</w:t>
      </w:r>
      <w:r>
        <w:t xml:space="preserve"> L</w:t>
      </w:r>
      <w:r w:rsidRPr="00E301F5">
        <w:t>eek</w:t>
      </w:r>
      <w:r>
        <w:t xml:space="preserve"> </w:t>
      </w:r>
      <w:r w:rsidRPr="00E301F5">
        <w:t>Road,</w:t>
      </w:r>
      <w:r>
        <w:t xml:space="preserve"> </w:t>
      </w:r>
      <w:r w:rsidRPr="00E301F5">
        <w:t>Stroke</w:t>
      </w:r>
      <w:r>
        <w:t>-</w:t>
      </w:r>
      <w:r w:rsidRPr="00E301F5">
        <w:t>on</w:t>
      </w:r>
      <w:r>
        <w:t xml:space="preserve">- </w:t>
      </w:r>
      <w:r w:rsidRPr="00EA6615">
        <w:t xml:space="preserve">Trent, </w:t>
      </w:r>
      <w:r w:rsidRPr="00C50625">
        <w:rPr>
          <w:color w:val="000000"/>
          <w:bdr w:val="none" w:sz="0" w:space="0" w:color="auto" w:frame="1"/>
        </w:rPr>
        <w:t>ST4 2DF</w:t>
      </w:r>
      <w:r w:rsidRPr="00EA6615">
        <w:t>, UK</w:t>
      </w:r>
    </w:p>
    <w:p w14:paraId="458DF7A5" w14:textId="42D5DC8E" w:rsidR="00304A2A" w:rsidRPr="00304A2A" w:rsidRDefault="006329CA" w:rsidP="006329CA">
      <w:pPr>
        <w:pBdr>
          <w:top w:val="nil"/>
          <w:left w:val="nil"/>
          <w:bottom w:val="nil"/>
          <w:right w:val="nil"/>
          <w:between w:val="nil"/>
        </w:pBdr>
        <w:spacing w:line="480" w:lineRule="auto"/>
        <w:rPr>
          <w:rFonts w:ascii="Tahoma" w:hAnsi="Tahoma"/>
        </w:rPr>
      </w:pPr>
      <w:r>
        <w:t xml:space="preserve">Affiliation of author JWR has now changed to Liverpool John Moores University, Brain and Behaviour Laboratory, Research Institute of Sport and Exercise Sciences (RISES), Liverpool John Moores University, Tom Reilly Building, </w:t>
      </w:r>
      <w:proofErr w:type="spellStart"/>
      <w:r>
        <w:t>Byrom</w:t>
      </w:r>
      <w:proofErr w:type="spellEnd"/>
      <w:r>
        <w:t xml:space="preserve"> Street, Liverpool, L3 5AF</w:t>
      </w:r>
    </w:p>
    <w:p w14:paraId="6A32D320" w14:textId="66615868" w:rsidR="00524883" w:rsidRPr="00DD466A" w:rsidRDefault="00524883" w:rsidP="00541B79">
      <w:pPr>
        <w:pStyle w:val="Heading1"/>
        <w:rPr>
          <w:color w:val="auto"/>
        </w:rPr>
      </w:pPr>
      <w:r w:rsidRPr="00747A62">
        <w:lastRenderedPageBreak/>
        <w:t>I</w:t>
      </w:r>
      <w:r w:rsidRPr="00DD466A">
        <w:rPr>
          <w:color w:val="auto"/>
        </w:rPr>
        <w:t>ntroduction</w:t>
      </w:r>
    </w:p>
    <w:p w14:paraId="63E88084" w14:textId="3A8F1B0D" w:rsidR="004A2D5C" w:rsidRPr="00DD466A" w:rsidRDefault="001E655B" w:rsidP="00747A62">
      <w:pPr>
        <w:pStyle w:val="NormalWeb"/>
        <w:spacing w:before="0" w:beforeAutospacing="0" w:after="0" w:afterAutospacing="0" w:line="480" w:lineRule="auto"/>
        <w:ind w:firstLine="709"/>
      </w:pPr>
      <w:bookmarkStart w:id="1" w:name="_Hlk71722994"/>
      <w:r w:rsidRPr="00DD466A">
        <w:t>Motor</w:t>
      </w:r>
      <w:r w:rsidR="0036095E" w:rsidRPr="00DD466A">
        <w:t xml:space="preserve"> </w:t>
      </w:r>
      <w:r w:rsidRPr="00DD466A">
        <w:t>simulation</w:t>
      </w:r>
      <w:r w:rsidR="0036095E" w:rsidRPr="00DD466A">
        <w:t xml:space="preserve"> </w:t>
      </w:r>
      <w:r w:rsidRPr="00DD466A">
        <w:t>techniques</w:t>
      </w:r>
      <w:r w:rsidR="0036095E" w:rsidRPr="00DD466A">
        <w:t xml:space="preserve"> </w:t>
      </w:r>
      <w:r w:rsidRPr="00DD466A">
        <w:t>have</w:t>
      </w:r>
      <w:r w:rsidR="0036095E" w:rsidRPr="00DD466A">
        <w:t xml:space="preserve"> </w:t>
      </w:r>
      <w:r w:rsidRPr="00DD466A">
        <w:t>been</w:t>
      </w:r>
      <w:r w:rsidR="0036095E" w:rsidRPr="00DD466A">
        <w:t xml:space="preserve"> </w:t>
      </w:r>
      <w:r w:rsidRPr="00DD466A">
        <w:t>shown</w:t>
      </w:r>
      <w:r w:rsidR="0036095E" w:rsidRPr="00DD466A">
        <w:t xml:space="preserve"> </w:t>
      </w:r>
      <w:r w:rsidRPr="00DD466A">
        <w:t>to</w:t>
      </w:r>
      <w:r w:rsidR="0036095E" w:rsidRPr="00DD466A">
        <w:t xml:space="preserve"> </w:t>
      </w:r>
      <w:r w:rsidRPr="00DD466A">
        <w:t>aid</w:t>
      </w:r>
      <w:r w:rsidR="0036095E" w:rsidRPr="00DD466A">
        <w:t xml:space="preserve"> </w:t>
      </w:r>
      <w:r w:rsidRPr="00DD466A">
        <w:t>motor</w:t>
      </w:r>
      <w:r w:rsidR="0036095E" w:rsidRPr="00DD466A">
        <w:t xml:space="preserve"> </w:t>
      </w:r>
      <w:r w:rsidRPr="00DD466A">
        <w:t>learning</w:t>
      </w:r>
      <w:r w:rsidR="0036095E" w:rsidRPr="00DD466A">
        <w:t xml:space="preserve"> </w:t>
      </w:r>
      <w:r w:rsidRPr="00DD466A">
        <w:t>(</w:t>
      </w:r>
      <w:r w:rsidR="00CE284A" w:rsidRPr="00DD466A">
        <w:t>O’Shea</w:t>
      </w:r>
      <w:r w:rsidR="0036095E" w:rsidRPr="00DD466A">
        <w:t xml:space="preserve"> </w:t>
      </w:r>
      <w:r w:rsidR="00CE284A" w:rsidRPr="00DD466A">
        <w:t>&amp;</w:t>
      </w:r>
      <w:r w:rsidR="0036095E" w:rsidRPr="00DD466A">
        <w:t xml:space="preserve"> </w:t>
      </w:r>
      <w:r w:rsidR="00CE284A" w:rsidRPr="00DD466A">
        <w:t>Moran,</w:t>
      </w:r>
      <w:r w:rsidR="0036095E" w:rsidRPr="00DD466A">
        <w:t xml:space="preserve"> </w:t>
      </w:r>
      <w:r w:rsidR="00CE284A" w:rsidRPr="00DD466A">
        <w:t>2017).</w:t>
      </w:r>
      <w:r w:rsidR="0036095E" w:rsidRPr="00DD466A">
        <w:t xml:space="preserve"> </w:t>
      </w:r>
      <w:r w:rsidR="000C5E4D" w:rsidRPr="00DD466A">
        <w:t xml:space="preserve">Among these </w:t>
      </w:r>
      <w:r w:rsidR="00CE284A" w:rsidRPr="00DD466A">
        <w:t>techniques</w:t>
      </w:r>
      <w:r w:rsidR="000228D9" w:rsidRPr="00DD466A">
        <w:t xml:space="preserve"> </w:t>
      </w:r>
      <w:r w:rsidR="00FB2849" w:rsidRPr="00DD466A">
        <w:t>are</w:t>
      </w:r>
      <w:r w:rsidR="0036095E" w:rsidRPr="00DD466A">
        <w:t xml:space="preserve"> </w:t>
      </w:r>
      <w:r w:rsidR="00351118" w:rsidRPr="00DD466A">
        <w:t>motor</w:t>
      </w:r>
      <w:r w:rsidR="0036095E" w:rsidRPr="00DD466A">
        <w:t xml:space="preserve"> </w:t>
      </w:r>
      <w:r w:rsidR="004A2D5C" w:rsidRPr="00DD466A">
        <w:t>imagery</w:t>
      </w:r>
      <w:r w:rsidR="0036095E" w:rsidRPr="00DD466A">
        <w:t xml:space="preserve"> </w:t>
      </w:r>
      <w:r w:rsidR="001269C3" w:rsidRPr="00DD466A">
        <w:t>(MI)</w:t>
      </w:r>
      <w:r w:rsidR="00A00455" w:rsidRPr="00DD466A">
        <w:t>,</w:t>
      </w:r>
      <w:r w:rsidR="0036095E" w:rsidRPr="00DD466A">
        <w:t xml:space="preserve"> </w:t>
      </w:r>
      <w:r w:rsidR="00A00455" w:rsidRPr="00DD466A">
        <w:t>which</w:t>
      </w:r>
      <w:r w:rsidR="0036095E" w:rsidRPr="00DD466A">
        <w:t xml:space="preserve"> </w:t>
      </w:r>
      <w:r w:rsidR="004A2D5C" w:rsidRPr="00DD466A">
        <w:t>is</w:t>
      </w:r>
      <w:r w:rsidR="0036095E" w:rsidRPr="00DD466A">
        <w:t xml:space="preserve"> </w:t>
      </w:r>
      <w:r w:rsidR="004A2D5C" w:rsidRPr="00DD466A">
        <w:t>defined</w:t>
      </w:r>
      <w:r w:rsidR="0036095E" w:rsidRPr="00DD466A">
        <w:t xml:space="preserve"> </w:t>
      </w:r>
      <w:r w:rsidR="004A2D5C" w:rsidRPr="00DD466A">
        <w:t>as</w:t>
      </w:r>
      <w:r w:rsidR="0036095E" w:rsidRPr="00DD466A">
        <w:t xml:space="preserve"> </w:t>
      </w:r>
      <w:r w:rsidR="004A2D5C" w:rsidRPr="00DD466A">
        <w:t>the</w:t>
      </w:r>
      <w:r w:rsidR="0036095E" w:rsidRPr="00DD466A">
        <w:t xml:space="preserve"> </w:t>
      </w:r>
      <w:r w:rsidR="004A2D5C" w:rsidRPr="00DD466A">
        <w:t>internal</w:t>
      </w:r>
      <w:r w:rsidR="0036095E" w:rsidRPr="00DD466A">
        <w:t xml:space="preserve"> </w:t>
      </w:r>
      <w:r w:rsidR="004A2D5C" w:rsidRPr="00DD466A">
        <w:t>generation</w:t>
      </w:r>
      <w:r w:rsidR="0036095E" w:rsidRPr="00DD466A">
        <w:t xml:space="preserve"> </w:t>
      </w:r>
      <w:r w:rsidR="004A2D5C" w:rsidRPr="00DD466A">
        <w:t>and</w:t>
      </w:r>
      <w:r w:rsidR="0036095E" w:rsidRPr="00DD466A">
        <w:t xml:space="preserve"> </w:t>
      </w:r>
      <w:r w:rsidR="004A2D5C" w:rsidRPr="00DD466A">
        <w:t>mental</w:t>
      </w:r>
      <w:r w:rsidR="0036095E" w:rsidRPr="00DD466A">
        <w:t xml:space="preserve"> </w:t>
      </w:r>
      <w:r w:rsidR="004A2D5C" w:rsidRPr="00DD466A">
        <w:t>rehearsal</w:t>
      </w:r>
      <w:r w:rsidR="0036095E" w:rsidRPr="00DD466A">
        <w:t xml:space="preserve"> </w:t>
      </w:r>
      <w:r w:rsidR="004A2D5C" w:rsidRPr="00DD466A">
        <w:t>of</w:t>
      </w:r>
      <w:r w:rsidR="0036095E" w:rsidRPr="00DD466A">
        <w:t xml:space="preserve"> </w:t>
      </w:r>
      <w:r w:rsidR="004A2D5C" w:rsidRPr="00DD466A">
        <w:t>action</w:t>
      </w:r>
      <w:r w:rsidR="0036095E" w:rsidRPr="00DD466A">
        <w:t xml:space="preserve"> </w:t>
      </w:r>
      <w:r w:rsidR="004A2D5C" w:rsidRPr="00DD466A">
        <w:t>without</w:t>
      </w:r>
      <w:r w:rsidR="0036095E" w:rsidRPr="00DD466A">
        <w:t xml:space="preserve"> </w:t>
      </w:r>
      <w:r w:rsidR="004A2D5C" w:rsidRPr="00DD466A">
        <w:t>overt</w:t>
      </w:r>
      <w:r w:rsidR="0036095E" w:rsidRPr="00DD466A">
        <w:t xml:space="preserve"> </w:t>
      </w:r>
      <w:r w:rsidR="004A2D5C" w:rsidRPr="00DD466A">
        <w:t>physical</w:t>
      </w:r>
      <w:r w:rsidR="0036095E" w:rsidRPr="00DD466A">
        <w:t xml:space="preserve"> </w:t>
      </w:r>
      <w:r w:rsidR="004A2D5C" w:rsidRPr="00DD466A">
        <w:t>output</w:t>
      </w:r>
      <w:r w:rsidR="0036095E" w:rsidRPr="00DD466A">
        <w:t xml:space="preserve"> </w:t>
      </w:r>
      <w:r w:rsidR="004A2D5C" w:rsidRPr="00DD466A">
        <w:t>(</w:t>
      </w:r>
      <w:r w:rsidR="00346B05" w:rsidRPr="00DD466A">
        <w:rPr>
          <w:lang w:val="en-US"/>
        </w:rPr>
        <w:t xml:space="preserve">Eaves, </w:t>
      </w:r>
      <w:proofErr w:type="spellStart"/>
      <w:r w:rsidR="00346B05" w:rsidRPr="00DD466A">
        <w:rPr>
          <w:lang w:val="en-US"/>
        </w:rPr>
        <w:t>Riach</w:t>
      </w:r>
      <w:proofErr w:type="spellEnd"/>
      <w:r w:rsidR="00346B05" w:rsidRPr="00DD466A">
        <w:rPr>
          <w:lang w:val="en-US"/>
        </w:rPr>
        <w:t xml:space="preserve"> </w:t>
      </w:r>
      <w:r w:rsidR="00DE5C72" w:rsidRPr="00DD466A">
        <w:rPr>
          <w:lang w:val="en-US"/>
        </w:rPr>
        <w:t>et</w:t>
      </w:r>
      <w:r w:rsidR="008A5154" w:rsidRPr="00DD466A">
        <w:rPr>
          <w:lang w:val="en-US"/>
        </w:rPr>
        <w:t xml:space="preserve"> al.</w:t>
      </w:r>
      <w:r w:rsidR="00346B05" w:rsidRPr="00DD466A">
        <w:rPr>
          <w:lang w:val="en-US"/>
        </w:rPr>
        <w:t>, 2016;</w:t>
      </w:r>
      <w:r w:rsidR="0036095E" w:rsidRPr="00DD466A">
        <w:t xml:space="preserve"> </w:t>
      </w:r>
      <w:r w:rsidR="004A2D5C" w:rsidRPr="00DD466A">
        <w:t>Jeannerod,</w:t>
      </w:r>
      <w:r w:rsidR="0036095E" w:rsidRPr="00DD466A">
        <w:t xml:space="preserve"> </w:t>
      </w:r>
      <w:r w:rsidR="004A2D5C" w:rsidRPr="00DD466A">
        <w:t>200</w:t>
      </w:r>
      <w:r w:rsidR="00501AE3" w:rsidRPr="00DD466A">
        <w:t>1</w:t>
      </w:r>
      <w:r w:rsidR="004A2D5C" w:rsidRPr="00DD466A">
        <w:t>)</w:t>
      </w:r>
      <w:r w:rsidR="000C5E4D" w:rsidRPr="00DD466A">
        <w:t>;</w:t>
      </w:r>
      <w:r w:rsidR="0036095E" w:rsidRPr="00DD466A">
        <w:t xml:space="preserve"> </w:t>
      </w:r>
      <w:r w:rsidR="00514E1E" w:rsidRPr="00DD466A">
        <w:t>and</w:t>
      </w:r>
      <w:r w:rsidR="0036095E" w:rsidRPr="00DD466A">
        <w:t xml:space="preserve"> </w:t>
      </w:r>
      <w:r w:rsidR="00514E1E" w:rsidRPr="00DD466A">
        <w:t>action</w:t>
      </w:r>
      <w:r w:rsidR="0036095E" w:rsidRPr="00DD466A">
        <w:t xml:space="preserve"> </w:t>
      </w:r>
      <w:r w:rsidR="00514E1E" w:rsidRPr="00DD466A">
        <w:t>observation</w:t>
      </w:r>
      <w:r w:rsidR="009F58BE" w:rsidRPr="00DD466A">
        <w:t>,</w:t>
      </w:r>
      <w:r w:rsidR="0036095E" w:rsidRPr="00DD466A">
        <w:t xml:space="preserve"> </w:t>
      </w:r>
      <w:r w:rsidR="00514E1E" w:rsidRPr="00DD466A">
        <w:t>which</w:t>
      </w:r>
      <w:r w:rsidR="0036095E" w:rsidRPr="00DD466A">
        <w:t xml:space="preserve"> </w:t>
      </w:r>
      <w:r w:rsidR="00700B5F" w:rsidRPr="00DD466A">
        <w:t>involves</w:t>
      </w:r>
      <w:r w:rsidR="0036095E" w:rsidRPr="00DD466A">
        <w:t xml:space="preserve"> </w:t>
      </w:r>
      <w:r w:rsidR="00700B5F" w:rsidRPr="00DD466A">
        <w:t>the</w:t>
      </w:r>
      <w:r w:rsidR="0036095E" w:rsidRPr="00DD466A">
        <w:t xml:space="preserve"> </w:t>
      </w:r>
      <w:r w:rsidR="00700B5F" w:rsidRPr="00DD466A">
        <w:t>deliberate</w:t>
      </w:r>
      <w:r w:rsidR="0036095E" w:rsidRPr="00DD466A">
        <w:t xml:space="preserve"> </w:t>
      </w:r>
      <w:r w:rsidR="00700B5F" w:rsidRPr="00DD466A">
        <w:t>and</w:t>
      </w:r>
      <w:r w:rsidR="0036095E" w:rsidRPr="00DD466A">
        <w:t xml:space="preserve"> </w:t>
      </w:r>
      <w:r w:rsidR="00700B5F" w:rsidRPr="00DD466A">
        <w:t>structured</w:t>
      </w:r>
      <w:r w:rsidR="0036095E" w:rsidRPr="00DD466A">
        <w:t xml:space="preserve"> </w:t>
      </w:r>
      <w:r w:rsidR="000228D9" w:rsidRPr="00DD466A">
        <w:t xml:space="preserve">viewing </w:t>
      </w:r>
      <w:r w:rsidR="00700B5F" w:rsidRPr="00DD466A">
        <w:t>of</w:t>
      </w:r>
      <w:r w:rsidR="0036095E" w:rsidRPr="00DD466A">
        <w:t xml:space="preserve"> </w:t>
      </w:r>
      <w:r w:rsidR="00700B5F" w:rsidRPr="00DD466A">
        <w:t>a</w:t>
      </w:r>
      <w:r w:rsidR="0036095E" w:rsidRPr="00DD466A">
        <w:t xml:space="preserve"> </w:t>
      </w:r>
      <w:r w:rsidR="000C5E4D" w:rsidRPr="00DD466A">
        <w:t xml:space="preserve">model </w:t>
      </w:r>
      <w:r w:rsidR="000228D9" w:rsidRPr="00DD466A">
        <w:t xml:space="preserve">demonstration </w:t>
      </w:r>
      <w:r w:rsidR="00700B5F" w:rsidRPr="00DD466A">
        <w:t>(</w:t>
      </w:r>
      <w:r w:rsidR="000C5E4D" w:rsidRPr="00DD466A">
        <w:t>Hodges</w:t>
      </w:r>
      <w:r w:rsidR="008A5154" w:rsidRPr="00DD466A">
        <w:t xml:space="preserve"> et al., </w:t>
      </w:r>
      <w:r w:rsidR="000C5E4D" w:rsidRPr="00DD466A">
        <w:t xml:space="preserve">2007; </w:t>
      </w:r>
      <w:r w:rsidR="00700B5F" w:rsidRPr="00DD466A">
        <w:t>Neuman</w:t>
      </w:r>
      <w:r w:rsidR="0036095E" w:rsidRPr="00DD466A">
        <w:t xml:space="preserve"> </w:t>
      </w:r>
      <w:r w:rsidR="00700B5F" w:rsidRPr="00DD466A">
        <w:t>and</w:t>
      </w:r>
      <w:r w:rsidR="0036095E" w:rsidRPr="00DD466A">
        <w:t xml:space="preserve"> </w:t>
      </w:r>
      <w:r w:rsidR="00700B5F" w:rsidRPr="00DD466A">
        <w:t>Gray</w:t>
      </w:r>
      <w:r w:rsidR="009F58BE" w:rsidRPr="00DD466A">
        <w:t>,</w:t>
      </w:r>
      <w:r w:rsidR="0036095E" w:rsidRPr="00DD466A">
        <w:t xml:space="preserve"> </w:t>
      </w:r>
      <w:r w:rsidR="00700B5F" w:rsidRPr="00DD466A">
        <w:t>2013</w:t>
      </w:r>
      <w:r w:rsidR="000C5E4D" w:rsidRPr="00DD466A">
        <w:t>; Ste-Marie</w:t>
      </w:r>
      <w:r w:rsidR="008A5154" w:rsidRPr="00DD466A">
        <w:t xml:space="preserve"> et al.</w:t>
      </w:r>
      <w:r w:rsidR="000C5E4D" w:rsidRPr="00DD466A">
        <w:t>, 2012</w:t>
      </w:r>
      <w:r w:rsidR="00700B5F" w:rsidRPr="00DD466A">
        <w:t>).</w:t>
      </w:r>
      <w:r w:rsidR="0036095E" w:rsidRPr="00DD466A">
        <w:t xml:space="preserve"> </w:t>
      </w:r>
      <w:r w:rsidR="00D13AF9" w:rsidRPr="00DD466A">
        <w:t>Broadly</w:t>
      </w:r>
      <w:r w:rsidR="0036095E" w:rsidRPr="00DD466A">
        <w:t xml:space="preserve"> </w:t>
      </w:r>
      <w:r w:rsidR="009D01DD" w:rsidRPr="00DD466A">
        <w:t>speaking</w:t>
      </w:r>
      <w:r w:rsidR="00D13AF9" w:rsidRPr="00DD466A">
        <w:t>,</w:t>
      </w:r>
      <w:r w:rsidR="0036095E" w:rsidRPr="00DD466A">
        <w:t xml:space="preserve"> </w:t>
      </w:r>
      <w:r w:rsidR="00D13AF9" w:rsidRPr="00DD466A">
        <w:t>the</w:t>
      </w:r>
      <w:r w:rsidR="0036095E" w:rsidRPr="00DD466A">
        <w:t xml:space="preserve"> </w:t>
      </w:r>
      <w:r w:rsidR="00D13AF9" w:rsidRPr="00DD466A">
        <w:t>benefits</w:t>
      </w:r>
      <w:r w:rsidR="0036095E" w:rsidRPr="00DD466A">
        <w:t xml:space="preserve"> </w:t>
      </w:r>
      <w:r w:rsidR="00D13AF9" w:rsidRPr="00DD466A">
        <w:t>served</w:t>
      </w:r>
      <w:r w:rsidR="0036095E" w:rsidRPr="00DD466A">
        <w:t xml:space="preserve"> </w:t>
      </w:r>
      <w:r w:rsidR="00D13AF9" w:rsidRPr="00DD466A">
        <w:t>by</w:t>
      </w:r>
      <w:r w:rsidR="0036095E" w:rsidRPr="00DD466A">
        <w:t xml:space="preserve"> </w:t>
      </w:r>
      <w:r w:rsidR="00D13AF9" w:rsidRPr="00DD466A">
        <w:t>each</w:t>
      </w:r>
      <w:r w:rsidR="0036095E" w:rsidRPr="00DD466A">
        <w:t xml:space="preserve"> </w:t>
      </w:r>
      <w:r w:rsidR="00D13AF9" w:rsidRPr="00DD466A">
        <w:t>of</w:t>
      </w:r>
      <w:r w:rsidR="0036095E" w:rsidRPr="00DD466A">
        <w:t xml:space="preserve"> </w:t>
      </w:r>
      <w:r w:rsidR="00D13AF9" w:rsidRPr="00DD466A">
        <w:t>these</w:t>
      </w:r>
      <w:r w:rsidR="0036095E" w:rsidRPr="00DD466A">
        <w:t xml:space="preserve"> </w:t>
      </w:r>
      <w:r w:rsidR="00D13AF9" w:rsidRPr="00DD466A">
        <w:t>training</w:t>
      </w:r>
      <w:r w:rsidR="0036095E" w:rsidRPr="00DD466A">
        <w:t xml:space="preserve"> </w:t>
      </w:r>
      <w:r w:rsidR="00D13AF9" w:rsidRPr="00DD466A">
        <w:t>or</w:t>
      </w:r>
      <w:r w:rsidR="0036095E" w:rsidRPr="00DD466A">
        <w:t xml:space="preserve"> </w:t>
      </w:r>
      <w:r w:rsidR="00D13AF9" w:rsidRPr="00DD466A">
        <w:t>learning</w:t>
      </w:r>
      <w:r w:rsidR="0036095E" w:rsidRPr="00DD466A">
        <w:t xml:space="preserve"> </w:t>
      </w:r>
      <w:r w:rsidR="00D13AF9" w:rsidRPr="00DD466A">
        <w:t>interventions</w:t>
      </w:r>
      <w:r w:rsidR="0036095E" w:rsidRPr="00DD466A">
        <w:t xml:space="preserve"> </w:t>
      </w:r>
      <w:r w:rsidR="00D13AF9" w:rsidRPr="00DD466A">
        <w:t>may</w:t>
      </w:r>
      <w:r w:rsidR="0036095E" w:rsidRPr="00DD466A">
        <w:t xml:space="preserve"> </w:t>
      </w:r>
      <w:r w:rsidR="00D13AF9" w:rsidRPr="00DD466A">
        <w:t>not</w:t>
      </w:r>
      <w:r w:rsidR="0036095E" w:rsidRPr="00DD466A">
        <w:t xml:space="preserve"> </w:t>
      </w:r>
      <w:r w:rsidR="00D13AF9" w:rsidRPr="00DD466A">
        <w:t>be</w:t>
      </w:r>
      <w:r w:rsidR="0036095E" w:rsidRPr="00DD466A">
        <w:t xml:space="preserve"> </w:t>
      </w:r>
      <w:r w:rsidR="00D13AF9" w:rsidRPr="00DD466A">
        <w:t>mutually</w:t>
      </w:r>
      <w:r w:rsidR="0036095E" w:rsidRPr="00DD466A">
        <w:t xml:space="preserve"> </w:t>
      </w:r>
      <w:r w:rsidR="00D13AF9" w:rsidRPr="00DD466A">
        <w:t>exclusive</w:t>
      </w:r>
      <w:r w:rsidR="0036095E" w:rsidRPr="00DD466A">
        <w:t xml:space="preserve"> </w:t>
      </w:r>
      <w:r w:rsidR="00D13AF9" w:rsidRPr="00DD466A">
        <w:t>because</w:t>
      </w:r>
      <w:r w:rsidR="0036095E" w:rsidRPr="00DD466A">
        <w:t xml:space="preserve"> </w:t>
      </w:r>
      <w:r w:rsidR="00D13AF9" w:rsidRPr="00DD466A">
        <w:t>they</w:t>
      </w:r>
      <w:r w:rsidR="0036095E" w:rsidRPr="00DD466A">
        <w:t xml:space="preserve"> </w:t>
      </w:r>
      <w:r w:rsidR="009D01DD" w:rsidRPr="00DD466A">
        <w:t>each</w:t>
      </w:r>
      <w:r w:rsidR="0036095E" w:rsidRPr="00DD466A">
        <w:t xml:space="preserve"> </w:t>
      </w:r>
      <w:r w:rsidR="009D01DD" w:rsidRPr="00DD466A">
        <w:t>involve</w:t>
      </w:r>
      <w:r w:rsidR="0036095E" w:rsidRPr="00DD466A">
        <w:t xml:space="preserve"> </w:t>
      </w:r>
      <w:r w:rsidR="00CB5346" w:rsidRPr="00DD466A">
        <w:t>the</w:t>
      </w:r>
      <w:r w:rsidR="0036095E" w:rsidRPr="00DD466A">
        <w:t xml:space="preserve"> </w:t>
      </w:r>
      <w:r w:rsidR="009D01DD" w:rsidRPr="00DD466A">
        <w:t>activation</w:t>
      </w:r>
      <w:r w:rsidR="0036095E" w:rsidRPr="00DD466A">
        <w:t xml:space="preserve"> </w:t>
      </w:r>
      <w:r w:rsidR="009D01DD" w:rsidRPr="00DD466A">
        <w:t>of</w:t>
      </w:r>
      <w:r w:rsidR="0036095E" w:rsidRPr="00DD466A">
        <w:t xml:space="preserve"> </w:t>
      </w:r>
      <w:r w:rsidR="009D01DD" w:rsidRPr="00DD466A">
        <w:t>a</w:t>
      </w:r>
      <w:r w:rsidR="0036095E" w:rsidRPr="00DD466A">
        <w:t xml:space="preserve"> </w:t>
      </w:r>
      <w:r w:rsidR="009D01DD" w:rsidRPr="00DD466A">
        <w:t>neural</w:t>
      </w:r>
      <w:r w:rsidR="0036095E" w:rsidRPr="00DD466A">
        <w:t xml:space="preserve"> </w:t>
      </w:r>
      <w:r w:rsidR="009D01DD" w:rsidRPr="00DD466A">
        <w:t>network</w:t>
      </w:r>
      <w:r w:rsidR="0036095E" w:rsidRPr="00DD466A">
        <w:t xml:space="preserve"> </w:t>
      </w:r>
      <w:r w:rsidR="009D01DD" w:rsidRPr="00DD466A">
        <w:t>that</w:t>
      </w:r>
      <w:r w:rsidR="0036095E" w:rsidRPr="00DD466A">
        <w:t xml:space="preserve"> </w:t>
      </w:r>
      <w:r w:rsidR="009D01DD" w:rsidRPr="00DD466A">
        <w:t>is</w:t>
      </w:r>
      <w:r w:rsidR="0036095E" w:rsidRPr="00DD466A">
        <w:t xml:space="preserve"> </w:t>
      </w:r>
      <w:r w:rsidR="009D01DD" w:rsidRPr="00DD466A">
        <w:t>also</w:t>
      </w:r>
      <w:r w:rsidR="0036095E" w:rsidRPr="00DD466A">
        <w:t xml:space="preserve"> </w:t>
      </w:r>
      <w:r w:rsidR="009D01DD" w:rsidRPr="00DD466A">
        <w:t>responsible</w:t>
      </w:r>
      <w:r w:rsidR="0036095E" w:rsidRPr="00DD466A">
        <w:t xml:space="preserve"> </w:t>
      </w:r>
      <w:r w:rsidR="009D01DD" w:rsidRPr="00DD466A">
        <w:t>for</w:t>
      </w:r>
      <w:r w:rsidR="0036095E" w:rsidRPr="00DD466A">
        <w:t xml:space="preserve"> </w:t>
      </w:r>
      <w:r w:rsidR="004A2D5C" w:rsidRPr="00DD466A">
        <w:t>motor</w:t>
      </w:r>
      <w:r w:rsidR="0036095E" w:rsidRPr="00DD466A">
        <w:t xml:space="preserve"> </w:t>
      </w:r>
      <w:r w:rsidR="004A2D5C" w:rsidRPr="00DD466A">
        <w:t>execution</w:t>
      </w:r>
      <w:r w:rsidR="0036095E" w:rsidRPr="00DD466A">
        <w:t xml:space="preserve"> </w:t>
      </w:r>
      <w:r w:rsidR="009D01DD" w:rsidRPr="00DD466A">
        <w:t>(Jeannerod,</w:t>
      </w:r>
      <w:r w:rsidR="0036095E" w:rsidRPr="00DD466A">
        <w:t xml:space="preserve"> </w:t>
      </w:r>
      <w:r w:rsidR="009D01DD" w:rsidRPr="00DD466A">
        <w:t>2001)</w:t>
      </w:r>
      <w:r w:rsidR="004A2D5C" w:rsidRPr="00DD466A">
        <w:t>.</w:t>
      </w:r>
    </w:p>
    <w:p w14:paraId="55B8ECC9" w14:textId="40C04305" w:rsidR="00215442" w:rsidRPr="00DD466A" w:rsidRDefault="00D13916" w:rsidP="003A4B3D">
      <w:pPr>
        <w:autoSpaceDE w:val="0"/>
        <w:autoSpaceDN w:val="0"/>
        <w:adjustRightInd w:val="0"/>
        <w:spacing w:line="480" w:lineRule="auto"/>
        <w:ind w:firstLine="709"/>
        <w:rPr>
          <w:lang w:val="en-US"/>
        </w:rPr>
      </w:pPr>
      <w:r w:rsidRPr="00DD466A">
        <w:t>While the benefits of AO and MI interventions on their own are somewhat well</w:t>
      </w:r>
      <w:r w:rsidR="0013569A" w:rsidRPr="00DD466A">
        <w:t xml:space="preserve"> established</w:t>
      </w:r>
      <w:r w:rsidRPr="00DD466A">
        <w:t xml:space="preserve"> (Agosti &amp; Sirico, 2020; Gatti et al., 2013), more recent evidence indicates that there is an even greater benefit on motor performance and learning </w:t>
      </w:r>
      <w:r w:rsidR="001515A5" w:rsidRPr="00DD466A">
        <w:t xml:space="preserve">when combining AO and MI </w:t>
      </w:r>
      <w:r w:rsidR="00A33645" w:rsidRPr="00DD466A">
        <w:t xml:space="preserve">(AOMI) </w:t>
      </w:r>
      <w:r w:rsidRPr="00DD466A">
        <w:t xml:space="preserve">compared to AO or MI alone </w:t>
      </w:r>
      <w:r w:rsidRPr="00DD466A">
        <w:rPr>
          <w:lang w:val="en-US"/>
        </w:rPr>
        <w:t xml:space="preserve">(Marshall et al., 2019; Romano-Smith, Wood, Wright, et al., 2018; Romano-Smith, Wood, </w:t>
      </w:r>
      <w:proofErr w:type="spellStart"/>
      <w:r w:rsidRPr="00DD466A">
        <w:rPr>
          <w:lang w:val="en-US"/>
        </w:rPr>
        <w:t>Coyles</w:t>
      </w:r>
      <w:proofErr w:type="spellEnd"/>
      <w:r w:rsidRPr="00DD466A">
        <w:rPr>
          <w:lang w:val="en-US"/>
        </w:rPr>
        <w:t>, et al., 2019; Scott et al., 201</w:t>
      </w:r>
      <w:r w:rsidR="0076753E" w:rsidRPr="00DD466A">
        <w:rPr>
          <w:lang w:val="en-US"/>
        </w:rPr>
        <w:t>8</w:t>
      </w:r>
      <w:r w:rsidRPr="00DD466A">
        <w:rPr>
          <w:lang w:val="en-US"/>
        </w:rPr>
        <w:t xml:space="preserve">; Sun et al., 2016; Taub et al., 2014; for a recent review, see Scott et al., 2021). This benefit coincides with the enhanced engagement of the motor system as is indicated by the increased corticospinal excitability (Sakamoto et al., 2009; Wright, et al., 2014; Wright et al., 2016), and more widespread neural activity (Berends et al., 2013; Macuga &amp; Frey, 2012; </w:t>
      </w:r>
      <w:proofErr w:type="spellStart"/>
      <w:r w:rsidRPr="00DD466A">
        <w:rPr>
          <w:lang w:val="en-US"/>
        </w:rPr>
        <w:t>Villiger</w:t>
      </w:r>
      <w:proofErr w:type="spellEnd"/>
      <w:r w:rsidRPr="00DD466A">
        <w:rPr>
          <w:lang w:val="en-US"/>
        </w:rPr>
        <w:t xml:space="preserve"> et al., 2013) when undertaking AOMI compared to AO or MI alone. In an attempt to explain these findings, the </w:t>
      </w:r>
      <w:r w:rsidRPr="00DD466A">
        <w:rPr>
          <w:i/>
          <w:iCs/>
        </w:rPr>
        <w:t>dual-action simulation hypothesis</w:t>
      </w:r>
      <w:r w:rsidRPr="00DD466A">
        <w:t xml:space="preserve"> (DAS; </w:t>
      </w:r>
      <w:r w:rsidRPr="00DD466A">
        <w:rPr>
          <w:lang w:val="en-US"/>
        </w:rPr>
        <w:t>Bruton et al., 202</w:t>
      </w:r>
      <w:r w:rsidR="005F7CF0" w:rsidRPr="00DD466A">
        <w:rPr>
          <w:lang w:val="en-US"/>
        </w:rPr>
        <w:t>0</w:t>
      </w:r>
      <w:r w:rsidRPr="00DD466A">
        <w:rPr>
          <w:lang w:val="en-US"/>
        </w:rPr>
        <w:t xml:space="preserve">; Eaves et al., 2016) suggests there are two parallel processing streams that can simultaneously represent observed and imaged actions, which can then either merge or compete with each other based on their content and relevance (Eaves et al., 2012; Eaves et al., 2016). Alternatively, the </w:t>
      </w:r>
      <w:r w:rsidRPr="00DD466A">
        <w:rPr>
          <w:i/>
          <w:iCs/>
          <w:lang w:val="en-US"/>
        </w:rPr>
        <w:t>visual guidance hypothesis</w:t>
      </w:r>
      <w:r w:rsidRPr="00DD466A">
        <w:rPr>
          <w:lang w:val="en-US"/>
        </w:rPr>
        <w:t xml:space="preserve"> (VG; Meers et al., 2020</w:t>
      </w:r>
      <w:r w:rsidR="00C24281" w:rsidRPr="00DD466A">
        <w:rPr>
          <w:lang w:val="en-US"/>
        </w:rPr>
        <w:t>; see also, Vogt et al., 2013</w:t>
      </w:r>
      <w:r w:rsidRPr="00DD466A">
        <w:rPr>
          <w:lang w:val="en-US"/>
        </w:rPr>
        <w:t xml:space="preserve">) suggests that </w:t>
      </w:r>
      <w:r w:rsidRPr="00DD466A">
        <w:rPr>
          <w:lang w:val="en-US"/>
        </w:rPr>
        <w:lastRenderedPageBreak/>
        <w:t>AO may provide a visual guide in order to facilitate MI, which can alone sufficiently engage the motor system.</w:t>
      </w:r>
    </w:p>
    <w:p w14:paraId="43F4BF70" w14:textId="40DED79A" w:rsidR="007D2C56" w:rsidRPr="00DD466A" w:rsidRDefault="0037787A" w:rsidP="006C74FA">
      <w:pPr>
        <w:autoSpaceDE w:val="0"/>
        <w:autoSpaceDN w:val="0"/>
        <w:adjustRightInd w:val="0"/>
        <w:spacing w:line="480" w:lineRule="auto"/>
        <w:ind w:firstLine="709"/>
        <w:rPr>
          <w:lang w:val="en-US"/>
        </w:rPr>
      </w:pPr>
      <w:r w:rsidRPr="00DD466A">
        <w:rPr>
          <w:lang w:val="en-US"/>
        </w:rPr>
        <w:t>More</w:t>
      </w:r>
      <w:r w:rsidR="0036095E" w:rsidRPr="00DD466A">
        <w:rPr>
          <w:lang w:val="en-US"/>
        </w:rPr>
        <w:t xml:space="preserve"> </w:t>
      </w:r>
      <w:r w:rsidRPr="00DD466A">
        <w:rPr>
          <w:lang w:val="en-US"/>
        </w:rPr>
        <w:t>recently,</w:t>
      </w:r>
      <w:r w:rsidR="0036095E" w:rsidRPr="00DD466A">
        <w:rPr>
          <w:lang w:val="en-US"/>
        </w:rPr>
        <w:t xml:space="preserve"> </w:t>
      </w:r>
      <w:r w:rsidR="00B84295" w:rsidRPr="00DD466A">
        <w:rPr>
          <w:lang w:val="en-US"/>
        </w:rPr>
        <w:t>our</w:t>
      </w:r>
      <w:r w:rsidR="0036095E" w:rsidRPr="00DD466A">
        <w:rPr>
          <w:lang w:val="en-US"/>
        </w:rPr>
        <w:t xml:space="preserve"> </w:t>
      </w:r>
      <w:r w:rsidR="00B84295" w:rsidRPr="00DD466A">
        <w:rPr>
          <w:lang w:val="en-US"/>
        </w:rPr>
        <w:t>research</w:t>
      </w:r>
      <w:r w:rsidR="0036095E" w:rsidRPr="00DD466A">
        <w:rPr>
          <w:lang w:val="en-US"/>
        </w:rPr>
        <w:t xml:space="preserve"> </w:t>
      </w:r>
      <w:r w:rsidR="00B84295" w:rsidRPr="00DD466A">
        <w:rPr>
          <w:lang w:val="en-US"/>
        </w:rPr>
        <w:t>group</w:t>
      </w:r>
      <w:r w:rsidR="0036095E" w:rsidRPr="00DD466A">
        <w:rPr>
          <w:lang w:val="en-US"/>
        </w:rPr>
        <w:t xml:space="preserve"> </w:t>
      </w:r>
      <w:r w:rsidR="00B84295" w:rsidRPr="00DD466A">
        <w:rPr>
          <w:lang w:val="en-US"/>
        </w:rPr>
        <w:t>has</w:t>
      </w:r>
      <w:r w:rsidR="0036095E" w:rsidRPr="00DD466A">
        <w:rPr>
          <w:lang w:val="en-US"/>
        </w:rPr>
        <w:t xml:space="preserve"> </w:t>
      </w:r>
      <w:r w:rsidR="001845C4" w:rsidRPr="00DD466A">
        <w:rPr>
          <w:lang w:val="en-US"/>
        </w:rPr>
        <w:t>additionally</w:t>
      </w:r>
      <w:r w:rsidR="0036095E" w:rsidRPr="00DD466A">
        <w:rPr>
          <w:lang w:val="en-US"/>
        </w:rPr>
        <w:t xml:space="preserve"> </w:t>
      </w:r>
      <w:r w:rsidR="001845C4" w:rsidRPr="00DD466A">
        <w:rPr>
          <w:lang w:val="en-US"/>
        </w:rPr>
        <w:t>explored</w:t>
      </w:r>
      <w:r w:rsidR="0036095E" w:rsidRPr="00DD466A">
        <w:rPr>
          <w:lang w:val="en-US"/>
        </w:rPr>
        <w:t xml:space="preserve"> </w:t>
      </w:r>
      <w:r w:rsidRPr="00DD466A">
        <w:rPr>
          <w:lang w:val="en-US"/>
        </w:rPr>
        <w:t>the</w:t>
      </w:r>
      <w:r w:rsidR="0036095E" w:rsidRPr="00DD466A">
        <w:rPr>
          <w:lang w:val="en-US"/>
        </w:rPr>
        <w:t xml:space="preserve"> </w:t>
      </w:r>
      <w:r w:rsidRPr="00DD466A">
        <w:rPr>
          <w:lang w:val="en-US"/>
        </w:rPr>
        <w:t>influence</w:t>
      </w:r>
      <w:r w:rsidR="0036095E" w:rsidRPr="00DD466A">
        <w:rPr>
          <w:lang w:val="en-US"/>
        </w:rPr>
        <w:t xml:space="preserve"> </w:t>
      </w:r>
      <w:r w:rsidRPr="00DD466A">
        <w:rPr>
          <w:lang w:val="en-US"/>
        </w:rPr>
        <w:t>of</w:t>
      </w:r>
      <w:r w:rsidR="0036095E" w:rsidRPr="00DD466A">
        <w:rPr>
          <w:lang w:val="en-US"/>
        </w:rPr>
        <w:t xml:space="preserve"> </w:t>
      </w:r>
      <w:r w:rsidR="00B84295" w:rsidRPr="00DD466A">
        <w:rPr>
          <w:lang w:val="en-US"/>
        </w:rPr>
        <w:t>the</w:t>
      </w:r>
      <w:r w:rsidR="0036095E" w:rsidRPr="00DD466A">
        <w:rPr>
          <w:lang w:val="en-US"/>
        </w:rPr>
        <w:t xml:space="preserve"> </w:t>
      </w:r>
      <w:r w:rsidRPr="00DD466A">
        <w:rPr>
          <w:lang w:val="en-US"/>
        </w:rPr>
        <w:t>structure</w:t>
      </w:r>
      <w:r w:rsidR="0036095E" w:rsidRPr="00DD466A">
        <w:rPr>
          <w:lang w:val="en-US"/>
        </w:rPr>
        <w:t xml:space="preserve"> </w:t>
      </w:r>
      <w:r w:rsidRPr="00DD466A">
        <w:rPr>
          <w:lang w:val="en-US"/>
        </w:rPr>
        <w:t>of</w:t>
      </w:r>
      <w:r w:rsidR="0036095E" w:rsidRPr="00DD466A">
        <w:rPr>
          <w:lang w:val="en-US"/>
        </w:rPr>
        <w:t xml:space="preserve"> </w:t>
      </w:r>
      <w:r w:rsidRPr="00DD466A">
        <w:rPr>
          <w:lang w:val="en-US"/>
        </w:rPr>
        <w:t>AOMI</w:t>
      </w:r>
      <w:r w:rsidR="0036095E" w:rsidRPr="00DD466A">
        <w:rPr>
          <w:lang w:val="en-US"/>
        </w:rPr>
        <w:t xml:space="preserve"> </w:t>
      </w:r>
      <w:r w:rsidRPr="00DD466A">
        <w:rPr>
          <w:lang w:val="en-US"/>
        </w:rPr>
        <w:t>interventions;</w:t>
      </w:r>
      <w:r w:rsidR="0036095E" w:rsidRPr="00DD466A">
        <w:rPr>
          <w:lang w:val="en-US"/>
        </w:rPr>
        <w:t xml:space="preserve"> </w:t>
      </w:r>
      <w:r w:rsidRPr="00DD466A">
        <w:rPr>
          <w:lang w:val="en-US"/>
        </w:rPr>
        <w:t>that</w:t>
      </w:r>
      <w:r w:rsidR="0036095E" w:rsidRPr="00DD466A">
        <w:rPr>
          <w:lang w:val="en-US"/>
        </w:rPr>
        <w:t xml:space="preserve"> </w:t>
      </w:r>
      <w:r w:rsidRPr="00DD466A">
        <w:rPr>
          <w:lang w:val="en-US"/>
        </w:rPr>
        <w:t>is,</w:t>
      </w:r>
      <w:r w:rsidR="0036095E" w:rsidRPr="00DD466A">
        <w:rPr>
          <w:lang w:val="en-US"/>
        </w:rPr>
        <w:t xml:space="preserve"> </w:t>
      </w:r>
      <w:r w:rsidRPr="00DD466A">
        <w:rPr>
          <w:lang w:val="en-US"/>
        </w:rPr>
        <w:t>the</w:t>
      </w:r>
      <w:r w:rsidR="0036095E" w:rsidRPr="00DD466A">
        <w:rPr>
          <w:lang w:val="en-US"/>
        </w:rPr>
        <w:t xml:space="preserve"> </w:t>
      </w:r>
      <w:r w:rsidRPr="00DD466A">
        <w:rPr>
          <w:lang w:val="en-US"/>
        </w:rPr>
        <w:t>presentation</w:t>
      </w:r>
      <w:r w:rsidR="0036095E" w:rsidRPr="00DD466A">
        <w:rPr>
          <w:lang w:val="en-US"/>
        </w:rPr>
        <w:t xml:space="preserve"> </w:t>
      </w:r>
      <w:r w:rsidRPr="00DD466A">
        <w:rPr>
          <w:lang w:val="en-US"/>
        </w:rPr>
        <w:t>of</w:t>
      </w:r>
      <w:r w:rsidR="0036095E" w:rsidRPr="00DD466A">
        <w:rPr>
          <w:lang w:val="en-US"/>
        </w:rPr>
        <w:t xml:space="preserve"> </w:t>
      </w:r>
      <w:r w:rsidRPr="00DD466A">
        <w:rPr>
          <w:lang w:val="en-US"/>
        </w:rPr>
        <w:t>AO</w:t>
      </w:r>
      <w:r w:rsidR="0036095E" w:rsidRPr="00DD466A">
        <w:rPr>
          <w:lang w:val="en-US"/>
        </w:rPr>
        <w:t xml:space="preserve"> </w:t>
      </w:r>
      <w:r w:rsidRPr="00DD466A">
        <w:rPr>
          <w:lang w:val="en-US"/>
        </w:rPr>
        <w:t>and</w:t>
      </w:r>
      <w:r w:rsidR="0036095E" w:rsidRPr="00DD466A">
        <w:rPr>
          <w:lang w:val="en-US"/>
        </w:rPr>
        <w:t xml:space="preserve"> </w:t>
      </w:r>
      <w:r w:rsidRPr="00DD466A">
        <w:rPr>
          <w:lang w:val="en-US"/>
        </w:rPr>
        <w:t>MI</w:t>
      </w:r>
      <w:r w:rsidR="0036095E" w:rsidRPr="00DD466A">
        <w:rPr>
          <w:lang w:val="en-US"/>
        </w:rPr>
        <w:t xml:space="preserve"> </w:t>
      </w:r>
      <w:r w:rsidRPr="00DD466A">
        <w:rPr>
          <w:lang w:val="en-US"/>
        </w:rPr>
        <w:t>in</w:t>
      </w:r>
      <w:r w:rsidR="0036095E" w:rsidRPr="00DD466A">
        <w:rPr>
          <w:lang w:val="en-US"/>
        </w:rPr>
        <w:t xml:space="preserve"> </w:t>
      </w:r>
      <w:r w:rsidRPr="00DD466A">
        <w:rPr>
          <w:lang w:val="en-US"/>
        </w:rPr>
        <w:t>simultaneous</w:t>
      </w:r>
      <w:r w:rsidR="0036095E" w:rsidRPr="00DD466A">
        <w:rPr>
          <w:lang w:val="en-US"/>
        </w:rPr>
        <w:t xml:space="preserve"> </w:t>
      </w:r>
      <w:r w:rsidRPr="00DD466A">
        <w:rPr>
          <w:lang w:val="en-US"/>
        </w:rPr>
        <w:t>(S-AOMI)</w:t>
      </w:r>
      <w:r w:rsidR="0036095E" w:rsidRPr="00DD466A">
        <w:rPr>
          <w:lang w:val="en-US"/>
        </w:rPr>
        <w:t xml:space="preserve"> </w:t>
      </w:r>
      <w:r w:rsidRPr="00DD466A">
        <w:rPr>
          <w:lang w:val="en-US"/>
        </w:rPr>
        <w:t>and</w:t>
      </w:r>
      <w:r w:rsidR="0036095E" w:rsidRPr="00DD466A">
        <w:rPr>
          <w:lang w:val="en-US"/>
        </w:rPr>
        <w:t xml:space="preserve"> </w:t>
      </w:r>
      <w:r w:rsidRPr="00DD466A">
        <w:rPr>
          <w:lang w:val="en-US"/>
        </w:rPr>
        <w:t>alternate</w:t>
      </w:r>
      <w:r w:rsidR="0036095E" w:rsidRPr="00DD466A">
        <w:rPr>
          <w:lang w:val="en-US"/>
        </w:rPr>
        <w:t xml:space="preserve"> </w:t>
      </w:r>
      <w:r w:rsidRPr="00DD466A">
        <w:rPr>
          <w:lang w:val="en-US"/>
        </w:rPr>
        <w:t>(A-AOMI)</w:t>
      </w:r>
      <w:r w:rsidR="0036095E" w:rsidRPr="00DD466A">
        <w:rPr>
          <w:lang w:val="en-US"/>
        </w:rPr>
        <w:t xml:space="preserve"> </w:t>
      </w:r>
      <w:r w:rsidRPr="00DD466A">
        <w:rPr>
          <w:lang w:val="en-US"/>
        </w:rPr>
        <w:t>fashion.</w:t>
      </w:r>
      <w:r w:rsidR="0036095E" w:rsidRPr="00DD466A">
        <w:rPr>
          <w:lang w:val="en-US"/>
        </w:rPr>
        <w:t xml:space="preserve"> </w:t>
      </w:r>
      <w:r w:rsidR="001845C4" w:rsidRPr="00DD466A">
        <w:rPr>
          <w:lang w:val="en-US"/>
        </w:rPr>
        <w:t>Initial</w:t>
      </w:r>
      <w:r w:rsidR="0036095E" w:rsidRPr="00DD466A">
        <w:rPr>
          <w:lang w:val="en-US"/>
        </w:rPr>
        <w:t xml:space="preserve"> </w:t>
      </w:r>
      <w:r w:rsidR="001845C4" w:rsidRPr="00DD466A">
        <w:rPr>
          <w:lang w:val="en-US"/>
        </w:rPr>
        <w:t>findings</w:t>
      </w:r>
      <w:r w:rsidR="0036095E" w:rsidRPr="00DD466A">
        <w:rPr>
          <w:lang w:val="en-US"/>
        </w:rPr>
        <w:t xml:space="preserve"> </w:t>
      </w:r>
      <w:r w:rsidR="001845C4" w:rsidRPr="00DD466A">
        <w:rPr>
          <w:lang w:val="en-US"/>
        </w:rPr>
        <w:t>in</w:t>
      </w:r>
      <w:r w:rsidR="0036095E" w:rsidRPr="00DD466A">
        <w:rPr>
          <w:lang w:val="en-US"/>
        </w:rPr>
        <w:t xml:space="preserve"> </w:t>
      </w:r>
      <w:r w:rsidR="001845C4" w:rsidRPr="00DD466A">
        <w:rPr>
          <w:lang w:val="en-US"/>
        </w:rPr>
        <w:t>stroke</w:t>
      </w:r>
      <w:r w:rsidR="0036095E" w:rsidRPr="00DD466A">
        <w:rPr>
          <w:lang w:val="en-US"/>
        </w:rPr>
        <w:t xml:space="preserve"> </w:t>
      </w:r>
      <w:r w:rsidR="001845C4" w:rsidRPr="00DD466A">
        <w:rPr>
          <w:lang w:val="en-US"/>
        </w:rPr>
        <w:t>patients</w:t>
      </w:r>
      <w:r w:rsidR="0036095E" w:rsidRPr="00DD466A">
        <w:rPr>
          <w:lang w:val="en-US"/>
        </w:rPr>
        <w:t xml:space="preserve"> </w:t>
      </w:r>
      <w:r w:rsidR="001845C4" w:rsidRPr="00DD466A">
        <w:rPr>
          <w:lang w:val="en-US"/>
        </w:rPr>
        <w:t>indicated</w:t>
      </w:r>
      <w:r w:rsidR="0036095E" w:rsidRPr="00DD466A">
        <w:rPr>
          <w:lang w:val="en-US"/>
        </w:rPr>
        <w:t xml:space="preserve"> </w:t>
      </w:r>
      <w:r w:rsidR="001845C4" w:rsidRPr="00DD466A">
        <w:rPr>
          <w:lang w:val="en-US"/>
        </w:rPr>
        <w:t>that</w:t>
      </w:r>
      <w:r w:rsidR="0036095E" w:rsidRPr="00DD466A">
        <w:rPr>
          <w:lang w:val="en-US"/>
        </w:rPr>
        <w:t xml:space="preserve"> </w:t>
      </w:r>
      <w:r w:rsidR="003B5D59" w:rsidRPr="00DD466A">
        <w:rPr>
          <w:lang w:val="en-US"/>
        </w:rPr>
        <w:t>upper-limb</w:t>
      </w:r>
      <w:r w:rsidR="0036095E" w:rsidRPr="00DD466A">
        <w:rPr>
          <w:lang w:val="en-US"/>
        </w:rPr>
        <w:t xml:space="preserve"> </w:t>
      </w:r>
      <w:r w:rsidR="003B5D59" w:rsidRPr="00DD466A">
        <w:rPr>
          <w:lang w:val="en-US"/>
        </w:rPr>
        <w:t>function</w:t>
      </w:r>
      <w:r w:rsidR="0036095E" w:rsidRPr="00DD466A">
        <w:rPr>
          <w:lang w:val="en-US"/>
        </w:rPr>
        <w:t xml:space="preserve"> </w:t>
      </w:r>
      <w:r w:rsidR="001845C4" w:rsidRPr="00DD466A">
        <w:rPr>
          <w:lang w:val="en-US"/>
        </w:rPr>
        <w:t>may</w:t>
      </w:r>
      <w:r w:rsidR="0036095E" w:rsidRPr="00DD466A">
        <w:rPr>
          <w:lang w:val="en-US"/>
        </w:rPr>
        <w:t xml:space="preserve"> </w:t>
      </w:r>
      <w:r w:rsidR="001845C4" w:rsidRPr="00DD466A">
        <w:rPr>
          <w:lang w:val="en-US"/>
        </w:rPr>
        <w:t>improve</w:t>
      </w:r>
      <w:r w:rsidR="0036095E" w:rsidRPr="00DD466A">
        <w:rPr>
          <w:lang w:val="en-US"/>
        </w:rPr>
        <w:t xml:space="preserve"> </w:t>
      </w:r>
      <w:r w:rsidR="001845C4" w:rsidRPr="00DD466A">
        <w:rPr>
          <w:lang w:val="en-US"/>
        </w:rPr>
        <w:t>more</w:t>
      </w:r>
      <w:r w:rsidR="0036095E" w:rsidRPr="00DD466A">
        <w:rPr>
          <w:lang w:val="en-US"/>
        </w:rPr>
        <w:t xml:space="preserve"> </w:t>
      </w:r>
      <w:r w:rsidR="003B5D59" w:rsidRPr="00DD466A">
        <w:rPr>
          <w:lang w:val="en-US"/>
        </w:rPr>
        <w:t>following</w:t>
      </w:r>
      <w:r w:rsidR="0036095E" w:rsidRPr="00DD466A">
        <w:rPr>
          <w:lang w:val="en-US"/>
        </w:rPr>
        <w:t xml:space="preserve"> </w:t>
      </w:r>
      <w:r w:rsidR="003B5D59" w:rsidRPr="00DD466A">
        <w:rPr>
          <w:lang w:val="en-US"/>
        </w:rPr>
        <w:t>S-AOMI</w:t>
      </w:r>
      <w:r w:rsidR="0036095E" w:rsidRPr="00DD466A">
        <w:rPr>
          <w:lang w:val="en-US"/>
        </w:rPr>
        <w:t xml:space="preserve"> </w:t>
      </w:r>
      <w:r w:rsidR="003B5D59" w:rsidRPr="00DD466A">
        <w:rPr>
          <w:lang w:val="en-US"/>
        </w:rPr>
        <w:t>compared</w:t>
      </w:r>
      <w:r w:rsidR="0036095E" w:rsidRPr="00DD466A">
        <w:rPr>
          <w:lang w:val="en-US"/>
        </w:rPr>
        <w:t xml:space="preserve"> </w:t>
      </w:r>
      <w:r w:rsidR="003B5D59" w:rsidRPr="00DD466A">
        <w:rPr>
          <w:lang w:val="en-US"/>
        </w:rPr>
        <w:t>to</w:t>
      </w:r>
      <w:r w:rsidR="0036095E" w:rsidRPr="00DD466A">
        <w:rPr>
          <w:lang w:val="en-US"/>
        </w:rPr>
        <w:t xml:space="preserve"> </w:t>
      </w:r>
      <w:r w:rsidR="003B5D59" w:rsidRPr="00DD466A">
        <w:rPr>
          <w:lang w:val="en-US"/>
        </w:rPr>
        <w:t>A-AOMI</w:t>
      </w:r>
      <w:r w:rsidR="0036095E" w:rsidRPr="00DD466A">
        <w:rPr>
          <w:lang w:val="en-US"/>
        </w:rPr>
        <w:t xml:space="preserve"> </w:t>
      </w:r>
      <w:r w:rsidR="001845C4" w:rsidRPr="00DD466A">
        <w:rPr>
          <w:lang w:val="en-US"/>
        </w:rPr>
        <w:t>(Sun</w:t>
      </w:r>
      <w:r w:rsidR="0036095E" w:rsidRPr="00DD466A">
        <w:rPr>
          <w:lang w:val="en-US"/>
        </w:rPr>
        <w:t xml:space="preserve"> </w:t>
      </w:r>
      <w:r w:rsidR="001845C4" w:rsidRPr="00DD466A">
        <w:rPr>
          <w:lang w:val="en-US"/>
        </w:rPr>
        <w:t>et</w:t>
      </w:r>
      <w:r w:rsidR="0036095E" w:rsidRPr="00DD466A">
        <w:rPr>
          <w:lang w:val="en-US"/>
        </w:rPr>
        <w:t xml:space="preserve"> </w:t>
      </w:r>
      <w:r w:rsidR="001845C4" w:rsidRPr="00DD466A">
        <w:rPr>
          <w:lang w:val="en-US"/>
        </w:rPr>
        <w:t>al.,</w:t>
      </w:r>
      <w:r w:rsidR="0036095E" w:rsidRPr="00DD466A">
        <w:rPr>
          <w:lang w:val="en-US"/>
        </w:rPr>
        <w:t xml:space="preserve"> </w:t>
      </w:r>
      <w:r w:rsidR="001845C4" w:rsidRPr="00DD466A">
        <w:rPr>
          <w:lang w:val="en-US"/>
        </w:rPr>
        <w:t>2016</w:t>
      </w:r>
      <w:r w:rsidR="0013569A" w:rsidRPr="00DD466A">
        <w:rPr>
          <w:lang w:val="en-US"/>
        </w:rPr>
        <w:t>; see also, Kim et al., 2018</w:t>
      </w:r>
      <w:r w:rsidR="001845C4" w:rsidRPr="00DD466A">
        <w:rPr>
          <w:lang w:val="en-US"/>
        </w:rPr>
        <w:t>).</w:t>
      </w:r>
      <w:r w:rsidR="0036095E" w:rsidRPr="00DD466A">
        <w:rPr>
          <w:lang w:val="en-US"/>
        </w:rPr>
        <w:t xml:space="preserve"> </w:t>
      </w:r>
      <w:r w:rsidR="001845C4" w:rsidRPr="00DD466A">
        <w:rPr>
          <w:lang w:val="en-US"/>
        </w:rPr>
        <w:t>However,</w:t>
      </w:r>
      <w:r w:rsidR="0036095E" w:rsidRPr="00DD466A">
        <w:rPr>
          <w:lang w:val="en-US"/>
        </w:rPr>
        <w:t xml:space="preserve"> </w:t>
      </w:r>
      <w:r w:rsidR="0013569A" w:rsidRPr="00DD466A">
        <w:rPr>
          <w:lang w:val="en-US"/>
        </w:rPr>
        <w:t xml:space="preserve">it has been shown that </w:t>
      </w:r>
      <w:r w:rsidR="007A3703" w:rsidRPr="00DD466A">
        <w:rPr>
          <w:lang w:val="en-US"/>
        </w:rPr>
        <w:t xml:space="preserve">the </w:t>
      </w:r>
      <w:r w:rsidR="0013569A" w:rsidRPr="00DD466A">
        <w:rPr>
          <w:lang w:val="en-US"/>
        </w:rPr>
        <w:t xml:space="preserve">learning </w:t>
      </w:r>
      <w:r w:rsidR="007A3703" w:rsidRPr="00DD466A">
        <w:rPr>
          <w:lang w:val="en-US"/>
        </w:rPr>
        <w:t xml:space="preserve">of </w:t>
      </w:r>
      <w:r w:rsidR="0013569A" w:rsidRPr="00DD466A">
        <w:rPr>
          <w:lang w:val="en-US"/>
        </w:rPr>
        <w:t xml:space="preserve">a Taekwondo move </w:t>
      </w:r>
      <w:r w:rsidR="007A3703" w:rsidRPr="00DD466A">
        <w:rPr>
          <w:lang w:val="en-US"/>
        </w:rPr>
        <w:t xml:space="preserve">can be more greatly advanced by A-AOMI compared to AO or MI alone (Kim et al., 2020). Meanwhile, </w:t>
      </w:r>
      <w:r w:rsidR="001845C4" w:rsidRPr="00DD466A">
        <w:rPr>
          <w:lang w:val="en-US"/>
        </w:rPr>
        <w:t>our</w:t>
      </w:r>
      <w:r w:rsidR="0036095E" w:rsidRPr="00DD466A">
        <w:rPr>
          <w:lang w:val="en-US"/>
        </w:rPr>
        <w:t xml:space="preserve"> </w:t>
      </w:r>
      <w:r w:rsidR="001845C4" w:rsidRPr="00DD466A">
        <w:rPr>
          <w:lang w:val="en-US"/>
        </w:rPr>
        <w:t>recent</w:t>
      </w:r>
      <w:r w:rsidR="0036095E" w:rsidRPr="00DD466A">
        <w:rPr>
          <w:lang w:val="en-US"/>
        </w:rPr>
        <w:t xml:space="preserve"> </w:t>
      </w:r>
      <w:r w:rsidR="001845C4" w:rsidRPr="00DD466A">
        <w:rPr>
          <w:lang w:val="en-US"/>
        </w:rPr>
        <w:t>study</w:t>
      </w:r>
      <w:r w:rsidR="0036095E" w:rsidRPr="00DD466A">
        <w:rPr>
          <w:lang w:val="en-US"/>
        </w:rPr>
        <w:t xml:space="preserve"> </w:t>
      </w:r>
      <w:r w:rsidR="001845C4" w:rsidRPr="00DD466A">
        <w:rPr>
          <w:lang w:val="en-US"/>
        </w:rPr>
        <w:t>in</w:t>
      </w:r>
      <w:r w:rsidR="0036095E" w:rsidRPr="00DD466A">
        <w:rPr>
          <w:lang w:val="en-US"/>
        </w:rPr>
        <w:t xml:space="preserve"> </w:t>
      </w:r>
      <w:r w:rsidR="001845C4" w:rsidRPr="00DD466A">
        <w:rPr>
          <w:lang w:val="en-US"/>
        </w:rPr>
        <w:t>young</w:t>
      </w:r>
      <w:r w:rsidR="0036095E" w:rsidRPr="00DD466A">
        <w:rPr>
          <w:lang w:val="en-US"/>
        </w:rPr>
        <w:t xml:space="preserve"> </w:t>
      </w:r>
      <w:r w:rsidR="001845C4" w:rsidRPr="00DD466A">
        <w:rPr>
          <w:lang w:val="en-US"/>
        </w:rPr>
        <w:t>healthy</w:t>
      </w:r>
      <w:r w:rsidR="0036095E" w:rsidRPr="00DD466A">
        <w:rPr>
          <w:lang w:val="en-US"/>
        </w:rPr>
        <w:t xml:space="preserve"> </w:t>
      </w:r>
      <w:r w:rsidR="001845C4" w:rsidRPr="00DD466A">
        <w:rPr>
          <w:lang w:val="en-US"/>
        </w:rPr>
        <w:t>adults</w:t>
      </w:r>
      <w:r w:rsidR="0036095E" w:rsidRPr="00DD466A">
        <w:rPr>
          <w:lang w:val="en-US"/>
        </w:rPr>
        <w:t xml:space="preserve"> </w:t>
      </w:r>
      <w:r w:rsidR="00B049AE" w:rsidRPr="00DD466A">
        <w:rPr>
          <w:lang w:val="en-US"/>
        </w:rPr>
        <w:t>attempting</w:t>
      </w:r>
      <w:r w:rsidR="0036095E" w:rsidRPr="00DD466A">
        <w:rPr>
          <w:lang w:val="en-US"/>
        </w:rPr>
        <w:t xml:space="preserve"> </w:t>
      </w:r>
      <w:r w:rsidR="001845C4" w:rsidRPr="00DD466A">
        <w:rPr>
          <w:lang w:val="en-US"/>
        </w:rPr>
        <w:t>a</w:t>
      </w:r>
      <w:r w:rsidR="0036095E" w:rsidRPr="00DD466A">
        <w:rPr>
          <w:lang w:val="en-US"/>
        </w:rPr>
        <w:t xml:space="preserve"> </w:t>
      </w:r>
      <w:r w:rsidR="001845C4" w:rsidRPr="00DD466A">
        <w:rPr>
          <w:lang w:val="en-US"/>
        </w:rPr>
        <w:t>dart-throwing</w:t>
      </w:r>
      <w:r w:rsidR="0036095E" w:rsidRPr="00DD466A">
        <w:rPr>
          <w:lang w:val="en-US"/>
        </w:rPr>
        <w:t xml:space="preserve"> </w:t>
      </w:r>
      <w:r w:rsidR="001845C4" w:rsidRPr="00DD466A">
        <w:rPr>
          <w:lang w:val="en-US"/>
        </w:rPr>
        <w:t>task</w:t>
      </w:r>
      <w:r w:rsidR="0036095E" w:rsidRPr="00DD466A">
        <w:rPr>
          <w:lang w:val="en-US"/>
        </w:rPr>
        <w:t xml:space="preserve"> </w:t>
      </w:r>
      <w:r w:rsidR="001845C4" w:rsidRPr="00DD466A">
        <w:rPr>
          <w:lang w:val="en-US"/>
        </w:rPr>
        <w:t>indicated</w:t>
      </w:r>
      <w:r w:rsidR="0036095E" w:rsidRPr="00DD466A">
        <w:rPr>
          <w:lang w:val="en-US"/>
        </w:rPr>
        <w:t xml:space="preserve"> </w:t>
      </w:r>
      <w:r w:rsidR="00DA397C" w:rsidRPr="00DD466A">
        <w:rPr>
          <w:lang w:val="en-US"/>
        </w:rPr>
        <w:t>that</w:t>
      </w:r>
      <w:r w:rsidR="0036095E" w:rsidRPr="00DD466A">
        <w:rPr>
          <w:lang w:val="en-US"/>
        </w:rPr>
        <w:t xml:space="preserve"> </w:t>
      </w:r>
      <w:r w:rsidR="00B049AE" w:rsidRPr="00DD466A">
        <w:rPr>
          <w:lang w:val="en-US"/>
        </w:rPr>
        <w:t>performance</w:t>
      </w:r>
      <w:r w:rsidR="0036095E" w:rsidRPr="00DD466A">
        <w:rPr>
          <w:lang w:val="en-US"/>
        </w:rPr>
        <w:t xml:space="preserve"> </w:t>
      </w:r>
      <w:r w:rsidR="00B049AE" w:rsidRPr="00DD466A">
        <w:rPr>
          <w:lang w:val="en-US"/>
        </w:rPr>
        <w:t>outcome</w:t>
      </w:r>
      <w:r w:rsidR="0036095E" w:rsidRPr="00DD466A">
        <w:rPr>
          <w:lang w:val="en-US"/>
        </w:rPr>
        <w:t xml:space="preserve"> </w:t>
      </w:r>
      <w:r w:rsidR="00B049AE" w:rsidRPr="00DD466A">
        <w:rPr>
          <w:lang w:val="en-US"/>
        </w:rPr>
        <w:t>scores</w:t>
      </w:r>
      <w:r w:rsidR="0036095E" w:rsidRPr="00DD466A">
        <w:rPr>
          <w:lang w:val="en-US"/>
        </w:rPr>
        <w:t xml:space="preserve"> </w:t>
      </w:r>
      <w:r w:rsidR="00B049AE" w:rsidRPr="00DD466A">
        <w:rPr>
          <w:lang w:val="en-US"/>
        </w:rPr>
        <w:t>could</w:t>
      </w:r>
      <w:r w:rsidR="0036095E" w:rsidRPr="00DD466A">
        <w:rPr>
          <w:lang w:val="en-US"/>
        </w:rPr>
        <w:t xml:space="preserve"> </w:t>
      </w:r>
      <w:r w:rsidR="00B049AE" w:rsidRPr="00DD466A">
        <w:rPr>
          <w:lang w:val="en-US"/>
        </w:rPr>
        <w:t>be</w:t>
      </w:r>
      <w:r w:rsidR="0036095E" w:rsidRPr="00DD466A">
        <w:rPr>
          <w:lang w:val="en-US"/>
        </w:rPr>
        <w:t xml:space="preserve"> </w:t>
      </w:r>
      <w:r w:rsidR="00B049AE" w:rsidRPr="00DD466A">
        <w:rPr>
          <w:lang w:val="en-US"/>
        </w:rPr>
        <w:t>equally</w:t>
      </w:r>
      <w:r w:rsidR="0036095E" w:rsidRPr="00DD466A">
        <w:rPr>
          <w:lang w:val="en-US"/>
        </w:rPr>
        <w:t xml:space="preserve"> </w:t>
      </w:r>
      <w:r w:rsidR="00B049AE" w:rsidRPr="00DD466A">
        <w:rPr>
          <w:lang w:val="en-US"/>
        </w:rPr>
        <w:t>improved</w:t>
      </w:r>
      <w:r w:rsidR="0036095E" w:rsidRPr="00DD466A">
        <w:rPr>
          <w:lang w:val="en-US"/>
        </w:rPr>
        <w:t xml:space="preserve"> </w:t>
      </w:r>
      <w:r w:rsidR="00B049AE" w:rsidRPr="00DD466A">
        <w:rPr>
          <w:lang w:val="en-US"/>
        </w:rPr>
        <w:t>by</w:t>
      </w:r>
      <w:r w:rsidR="0036095E" w:rsidRPr="00DD466A">
        <w:rPr>
          <w:lang w:val="en-US"/>
        </w:rPr>
        <w:t xml:space="preserve"> </w:t>
      </w:r>
      <w:r w:rsidR="00DA397C" w:rsidRPr="00DD466A">
        <w:rPr>
          <w:lang w:val="en-US"/>
        </w:rPr>
        <w:t>both</w:t>
      </w:r>
      <w:r w:rsidR="0036095E" w:rsidRPr="00DD466A">
        <w:rPr>
          <w:lang w:val="en-US"/>
        </w:rPr>
        <w:t xml:space="preserve"> </w:t>
      </w:r>
      <w:r w:rsidR="001845C4" w:rsidRPr="00DD466A">
        <w:rPr>
          <w:lang w:val="en-US"/>
        </w:rPr>
        <w:t>S-AOMI</w:t>
      </w:r>
      <w:r w:rsidR="0036095E" w:rsidRPr="00DD466A">
        <w:rPr>
          <w:lang w:val="en-US"/>
        </w:rPr>
        <w:t xml:space="preserve"> </w:t>
      </w:r>
      <w:r w:rsidR="001845C4" w:rsidRPr="00DD466A">
        <w:rPr>
          <w:lang w:val="en-US"/>
        </w:rPr>
        <w:t>and</w:t>
      </w:r>
      <w:r w:rsidR="0036095E" w:rsidRPr="00DD466A">
        <w:rPr>
          <w:lang w:val="en-US"/>
        </w:rPr>
        <w:t xml:space="preserve"> </w:t>
      </w:r>
      <w:r w:rsidR="001845C4" w:rsidRPr="00DD466A">
        <w:rPr>
          <w:lang w:val="en-US"/>
        </w:rPr>
        <w:t>A-AOMI</w:t>
      </w:r>
      <w:r w:rsidR="0036095E" w:rsidRPr="00DD466A">
        <w:rPr>
          <w:lang w:val="en-US"/>
        </w:rPr>
        <w:t xml:space="preserve"> </w:t>
      </w:r>
      <w:r w:rsidR="001845C4" w:rsidRPr="00DD466A">
        <w:rPr>
          <w:lang w:val="en-US"/>
        </w:rPr>
        <w:t>(Romano-Smith</w:t>
      </w:r>
      <w:r w:rsidR="00827705" w:rsidRPr="00DD466A">
        <w:rPr>
          <w:lang w:val="en-US"/>
        </w:rPr>
        <w:t>, Wood, Wright,</w:t>
      </w:r>
      <w:r w:rsidR="0036095E" w:rsidRPr="00DD466A">
        <w:rPr>
          <w:lang w:val="en-US"/>
        </w:rPr>
        <w:t xml:space="preserve"> </w:t>
      </w:r>
      <w:r w:rsidR="001845C4" w:rsidRPr="00DD466A">
        <w:rPr>
          <w:lang w:val="en-US"/>
        </w:rPr>
        <w:t>et</w:t>
      </w:r>
      <w:r w:rsidR="0036095E" w:rsidRPr="00DD466A">
        <w:rPr>
          <w:lang w:val="en-US"/>
        </w:rPr>
        <w:t xml:space="preserve"> </w:t>
      </w:r>
      <w:r w:rsidR="001845C4" w:rsidRPr="00DD466A">
        <w:rPr>
          <w:lang w:val="en-US"/>
        </w:rPr>
        <w:t>al.,</w:t>
      </w:r>
      <w:r w:rsidR="0036095E" w:rsidRPr="00DD466A">
        <w:rPr>
          <w:lang w:val="en-US"/>
        </w:rPr>
        <w:t xml:space="preserve"> </w:t>
      </w:r>
      <w:r w:rsidR="001845C4" w:rsidRPr="00DD466A">
        <w:rPr>
          <w:lang w:val="en-US"/>
        </w:rPr>
        <w:t>2018).</w:t>
      </w:r>
      <w:r w:rsidR="0036095E" w:rsidRPr="00DD466A">
        <w:rPr>
          <w:lang w:val="en-US"/>
        </w:rPr>
        <w:t xml:space="preserve"> </w:t>
      </w:r>
      <w:r w:rsidR="001845C4" w:rsidRPr="00DD466A">
        <w:rPr>
          <w:lang w:val="en-US"/>
        </w:rPr>
        <w:t>In</w:t>
      </w:r>
      <w:r w:rsidR="0036095E" w:rsidRPr="00DD466A">
        <w:rPr>
          <w:lang w:val="en-US"/>
        </w:rPr>
        <w:t xml:space="preserve"> </w:t>
      </w:r>
      <w:r w:rsidR="001845C4" w:rsidRPr="00DD466A">
        <w:rPr>
          <w:lang w:val="en-US"/>
        </w:rPr>
        <w:t>an</w:t>
      </w:r>
      <w:r w:rsidR="0036095E" w:rsidRPr="00DD466A">
        <w:rPr>
          <w:lang w:val="en-US"/>
        </w:rPr>
        <w:t xml:space="preserve"> </w:t>
      </w:r>
      <w:r w:rsidR="001845C4" w:rsidRPr="00DD466A">
        <w:rPr>
          <w:lang w:val="en-US"/>
        </w:rPr>
        <w:t>attempt</w:t>
      </w:r>
      <w:r w:rsidR="0036095E" w:rsidRPr="00DD466A">
        <w:rPr>
          <w:lang w:val="en-US"/>
        </w:rPr>
        <w:t xml:space="preserve"> </w:t>
      </w:r>
      <w:r w:rsidR="001845C4" w:rsidRPr="00DD466A">
        <w:rPr>
          <w:lang w:val="en-US"/>
        </w:rPr>
        <w:t>to</w:t>
      </w:r>
      <w:r w:rsidR="0036095E" w:rsidRPr="00DD466A">
        <w:rPr>
          <w:lang w:val="en-US"/>
        </w:rPr>
        <w:t xml:space="preserve"> </w:t>
      </w:r>
      <w:r w:rsidR="001845C4" w:rsidRPr="00DD466A">
        <w:rPr>
          <w:lang w:val="en-US"/>
        </w:rPr>
        <w:t>further</w:t>
      </w:r>
      <w:r w:rsidR="0036095E" w:rsidRPr="00DD466A">
        <w:rPr>
          <w:lang w:val="en-US"/>
        </w:rPr>
        <w:t xml:space="preserve"> </w:t>
      </w:r>
      <w:r w:rsidR="001845C4" w:rsidRPr="00DD466A">
        <w:rPr>
          <w:lang w:val="en-US"/>
        </w:rPr>
        <w:t>detail</w:t>
      </w:r>
      <w:r w:rsidR="0036095E" w:rsidRPr="00DD466A">
        <w:rPr>
          <w:lang w:val="en-US"/>
        </w:rPr>
        <w:t xml:space="preserve"> </w:t>
      </w:r>
      <w:r w:rsidR="001845C4" w:rsidRPr="00DD466A">
        <w:rPr>
          <w:lang w:val="en-US"/>
        </w:rPr>
        <w:t>the</w:t>
      </w:r>
      <w:r w:rsidR="0036095E" w:rsidRPr="00DD466A">
        <w:rPr>
          <w:lang w:val="en-US"/>
        </w:rPr>
        <w:t xml:space="preserve"> </w:t>
      </w:r>
      <w:r w:rsidR="00DA397C" w:rsidRPr="00DD466A">
        <w:rPr>
          <w:lang w:val="en-US"/>
        </w:rPr>
        <w:t>underlying</w:t>
      </w:r>
      <w:r w:rsidR="0036095E" w:rsidRPr="00DD466A">
        <w:rPr>
          <w:lang w:val="en-US"/>
        </w:rPr>
        <w:t xml:space="preserve"> </w:t>
      </w:r>
      <w:r w:rsidR="001845C4" w:rsidRPr="00DD466A">
        <w:rPr>
          <w:lang w:val="en-US"/>
        </w:rPr>
        <w:t>neuromuscular</w:t>
      </w:r>
      <w:r w:rsidR="0036095E" w:rsidRPr="00DD466A">
        <w:rPr>
          <w:lang w:val="en-US"/>
        </w:rPr>
        <w:t xml:space="preserve"> </w:t>
      </w:r>
      <w:r w:rsidR="00891C91" w:rsidRPr="00DD466A">
        <w:rPr>
          <w:lang w:val="en-US"/>
        </w:rPr>
        <w:t xml:space="preserve">function </w:t>
      </w:r>
      <w:r w:rsidR="00FB7264" w:rsidRPr="00DD466A">
        <w:rPr>
          <w:lang w:val="en-US"/>
        </w:rPr>
        <w:t>using</w:t>
      </w:r>
      <w:r w:rsidR="0036095E" w:rsidRPr="00DD466A">
        <w:rPr>
          <w:lang w:val="en-US"/>
        </w:rPr>
        <w:t xml:space="preserve"> </w:t>
      </w:r>
      <w:r w:rsidR="00FB7264" w:rsidRPr="00DD466A">
        <w:rPr>
          <w:lang w:val="en-US"/>
        </w:rPr>
        <w:t>surface</w:t>
      </w:r>
      <w:r w:rsidR="0036095E" w:rsidRPr="00DD466A">
        <w:rPr>
          <w:lang w:val="en-US"/>
        </w:rPr>
        <w:t xml:space="preserve"> </w:t>
      </w:r>
      <w:r w:rsidR="00FB7264" w:rsidRPr="00DD466A">
        <w:rPr>
          <w:lang w:val="en-US"/>
        </w:rPr>
        <w:t>electromyography</w:t>
      </w:r>
      <w:r w:rsidR="0036095E" w:rsidRPr="00DD466A">
        <w:rPr>
          <w:lang w:val="en-US"/>
        </w:rPr>
        <w:t xml:space="preserve"> </w:t>
      </w:r>
      <w:r w:rsidR="00FB7264" w:rsidRPr="00DD466A">
        <w:rPr>
          <w:lang w:val="en-US"/>
        </w:rPr>
        <w:t>(EMG)</w:t>
      </w:r>
      <w:r w:rsidR="00DA397C" w:rsidRPr="00DD466A">
        <w:rPr>
          <w:lang w:val="en-US"/>
        </w:rPr>
        <w:t>,</w:t>
      </w:r>
      <w:r w:rsidR="0036095E" w:rsidRPr="00DD466A">
        <w:rPr>
          <w:lang w:val="en-US"/>
        </w:rPr>
        <w:t xml:space="preserve"> </w:t>
      </w:r>
      <w:r w:rsidR="00DA397C" w:rsidRPr="00DD466A">
        <w:rPr>
          <w:lang w:val="en-US"/>
        </w:rPr>
        <w:t>we</w:t>
      </w:r>
      <w:r w:rsidR="0036095E" w:rsidRPr="00DD466A">
        <w:rPr>
          <w:lang w:val="en-US"/>
        </w:rPr>
        <w:t xml:space="preserve"> </w:t>
      </w:r>
      <w:r w:rsidR="00DA397C" w:rsidRPr="00DD466A">
        <w:rPr>
          <w:lang w:val="en-US"/>
        </w:rPr>
        <w:t>also</w:t>
      </w:r>
      <w:r w:rsidR="0036095E" w:rsidRPr="00DD466A">
        <w:rPr>
          <w:lang w:val="en-US"/>
        </w:rPr>
        <w:t xml:space="preserve"> </w:t>
      </w:r>
      <w:r w:rsidR="00DA397C" w:rsidRPr="00DD466A">
        <w:rPr>
          <w:lang w:val="en-US"/>
        </w:rPr>
        <w:t>found</w:t>
      </w:r>
      <w:r w:rsidR="0036095E" w:rsidRPr="00DD466A">
        <w:rPr>
          <w:lang w:val="en-US"/>
        </w:rPr>
        <w:t xml:space="preserve"> </w:t>
      </w:r>
      <w:r w:rsidR="00FB7264" w:rsidRPr="00DD466A">
        <w:rPr>
          <w:lang w:val="en-US"/>
        </w:rPr>
        <w:t>that</w:t>
      </w:r>
      <w:r w:rsidR="0036095E" w:rsidRPr="00DD466A">
        <w:rPr>
          <w:lang w:val="en-US"/>
        </w:rPr>
        <w:t xml:space="preserve"> </w:t>
      </w:r>
      <w:r w:rsidR="00FB7264" w:rsidRPr="00DD466A">
        <w:rPr>
          <w:lang w:val="en-US"/>
        </w:rPr>
        <w:t>S-AOMI</w:t>
      </w:r>
      <w:r w:rsidR="0036095E" w:rsidRPr="00DD466A">
        <w:rPr>
          <w:lang w:val="en-US"/>
        </w:rPr>
        <w:t xml:space="preserve"> </w:t>
      </w:r>
      <w:r w:rsidR="00FB7264" w:rsidRPr="00DD466A">
        <w:rPr>
          <w:lang w:val="en-US"/>
        </w:rPr>
        <w:t>and</w:t>
      </w:r>
      <w:r w:rsidR="0036095E" w:rsidRPr="00DD466A">
        <w:rPr>
          <w:lang w:val="en-US"/>
        </w:rPr>
        <w:t xml:space="preserve"> </w:t>
      </w:r>
      <w:r w:rsidR="00FB7264" w:rsidRPr="00DD466A">
        <w:rPr>
          <w:lang w:val="en-US"/>
        </w:rPr>
        <w:t>A-AOMI</w:t>
      </w:r>
      <w:r w:rsidR="0036095E" w:rsidRPr="00DD466A">
        <w:rPr>
          <w:lang w:val="en-US"/>
        </w:rPr>
        <w:t xml:space="preserve"> </w:t>
      </w:r>
      <w:r w:rsidR="00FB7264" w:rsidRPr="00DD466A">
        <w:rPr>
          <w:lang w:val="en-US"/>
        </w:rPr>
        <w:t>generated</w:t>
      </w:r>
      <w:r w:rsidR="0036095E" w:rsidRPr="00DD466A">
        <w:rPr>
          <w:lang w:val="en-US"/>
        </w:rPr>
        <w:t xml:space="preserve"> </w:t>
      </w:r>
      <w:r w:rsidR="00FB7264" w:rsidRPr="00DD466A">
        <w:rPr>
          <w:lang w:val="en-US"/>
        </w:rPr>
        <w:t>a</w:t>
      </w:r>
      <w:r w:rsidR="0036095E" w:rsidRPr="00DD466A">
        <w:rPr>
          <w:lang w:val="en-US"/>
        </w:rPr>
        <w:t xml:space="preserve"> </w:t>
      </w:r>
      <w:r w:rsidR="00FB7264" w:rsidRPr="00DD466A">
        <w:rPr>
          <w:lang w:val="en-US"/>
        </w:rPr>
        <w:t>similarly</w:t>
      </w:r>
      <w:r w:rsidR="0036095E" w:rsidRPr="00DD466A">
        <w:rPr>
          <w:lang w:val="en-US"/>
        </w:rPr>
        <w:t xml:space="preserve"> </w:t>
      </w:r>
      <w:r w:rsidR="00FB7264" w:rsidRPr="00DD466A">
        <w:rPr>
          <w:lang w:val="en-US"/>
        </w:rPr>
        <w:t>lower</w:t>
      </w:r>
      <w:r w:rsidR="0036095E" w:rsidRPr="00DD466A">
        <w:rPr>
          <w:lang w:val="en-US"/>
        </w:rPr>
        <w:t xml:space="preserve"> </w:t>
      </w:r>
      <w:r w:rsidR="00FB7264" w:rsidRPr="00DD466A">
        <w:rPr>
          <w:lang w:val="en-US"/>
        </w:rPr>
        <w:t>magnitude</w:t>
      </w:r>
      <w:r w:rsidR="0036095E" w:rsidRPr="00DD466A">
        <w:rPr>
          <w:lang w:val="en-US"/>
        </w:rPr>
        <w:t xml:space="preserve"> </w:t>
      </w:r>
      <w:r w:rsidR="00FB7264" w:rsidRPr="00DD466A">
        <w:rPr>
          <w:lang w:val="en-US"/>
        </w:rPr>
        <w:t>of</w:t>
      </w:r>
      <w:r w:rsidR="0036095E" w:rsidRPr="00DD466A">
        <w:rPr>
          <w:lang w:val="en-US"/>
        </w:rPr>
        <w:t xml:space="preserve"> </w:t>
      </w:r>
      <w:r w:rsidR="00DA397C" w:rsidRPr="00DD466A">
        <w:rPr>
          <w:lang w:val="en-US"/>
        </w:rPr>
        <w:t>activ</w:t>
      </w:r>
      <w:r w:rsidR="00FB7264" w:rsidRPr="00DD466A">
        <w:rPr>
          <w:lang w:val="en-US"/>
        </w:rPr>
        <w:t>ity</w:t>
      </w:r>
      <w:r w:rsidR="0036095E" w:rsidRPr="00DD466A">
        <w:rPr>
          <w:lang w:val="en-US"/>
        </w:rPr>
        <w:t xml:space="preserve"> </w:t>
      </w:r>
      <w:r w:rsidR="00FB7264" w:rsidRPr="00DD466A">
        <w:rPr>
          <w:lang w:val="en-US"/>
        </w:rPr>
        <w:t>at</w:t>
      </w:r>
      <w:r w:rsidR="0036095E" w:rsidRPr="00DD466A">
        <w:rPr>
          <w:lang w:val="en-US"/>
        </w:rPr>
        <w:t xml:space="preserve"> </w:t>
      </w:r>
      <w:r w:rsidR="00102216" w:rsidRPr="00DD466A">
        <w:rPr>
          <w:lang w:val="en-US"/>
        </w:rPr>
        <w:t>the</w:t>
      </w:r>
      <w:r w:rsidR="0036095E" w:rsidRPr="00DD466A">
        <w:rPr>
          <w:lang w:val="en-US"/>
        </w:rPr>
        <w:t xml:space="preserve"> </w:t>
      </w:r>
      <w:r w:rsidR="00102216" w:rsidRPr="00DD466A">
        <w:rPr>
          <w:lang w:val="en-US"/>
        </w:rPr>
        <w:t>tricep</w:t>
      </w:r>
      <w:r w:rsidR="00B84295" w:rsidRPr="00DD466A">
        <w:rPr>
          <w:lang w:val="en-US"/>
        </w:rPr>
        <w:t>s</w:t>
      </w:r>
      <w:r w:rsidR="0036095E" w:rsidRPr="00DD466A">
        <w:rPr>
          <w:lang w:val="en-US"/>
        </w:rPr>
        <w:t xml:space="preserve"> </w:t>
      </w:r>
      <w:r w:rsidR="00102216" w:rsidRPr="00DD466A">
        <w:rPr>
          <w:lang w:val="en-US"/>
        </w:rPr>
        <w:t>brachii</w:t>
      </w:r>
      <w:r w:rsidR="0036095E" w:rsidRPr="00DD466A">
        <w:rPr>
          <w:lang w:val="en-US"/>
        </w:rPr>
        <w:t xml:space="preserve"> </w:t>
      </w:r>
      <w:r w:rsidR="00FB7264" w:rsidRPr="00DD466A">
        <w:rPr>
          <w:lang w:val="en-US"/>
        </w:rPr>
        <w:t>muscle</w:t>
      </w:r>
      <w:r w:rsidR="0036095E" w:rsidRPr="00DD466A">
        <w:rPr>
          <w:lang w:val="en-US"/>
        </w:rPr>
        <w:t xml:space="preserve"> </w:t>
      </w:r>
      <w:r w:rsidR="00102216" w:rsidRPr="00DD466A">
        <w:rPr>
          <w:lang w:val="en-US"/>
        </w:rPr>
        <w:t>(agonist)</w:t>
      </w:r>
      <w:r w:rsidR="0036095E" w:rsidRPr="00DD466A">
        <w:rPr>
          <w:lang w:val="en-US"/>
        </w:rPr>
        <w:t xml:space="preserve"> </w:t>
      </w:r>
      <w:r w:rsidR="00102216" w:rsidRPr="00DD466A">
        <w:rPr>
          <w:lang w:val="en-US"/>
        </w:rPr>
        <w:t>during</w:t>
      </w:r>
      <w:r w:rsidR="0036095E" w:rsidRPr="00DD466A">
        <w:rPr>
          <w:lang w:val="en-US"/>
        </w:rPr>
        <w:t xml:space="preserve"> </w:t>
      </w:r>
      <w:r w:rsidR="00102216" w:rsidRPr="00DD466A">
        <w:rPr>
          <w:lang w:val="en-US"/>
        </w:rPr>
        <w:t>the</w:t>
      </w:r>
      <w:r w:rsidR="0036095E" w:rsidRPr="00DD466A">
        <w:rPr>
          <w:lang w:val="en-US"/>
        </w:rPr>
        <w:t xml:space="preserve"> </w:t>
      </w:r>
      <w:r w:rsidR="00102216" w:rsidRPr="00DD466A">
        <w:rPr>
          <w:lang w:val="en-US"/>
        </w:rPr>
        <w:t>latter</w:t>
      </w:r>
      <w:r w:rsidR="0036095E" w:rsidRPr="00DD466A">
        <w:rPr>
          <w:lang w:val="en-US"/>
        </w:rPr>
        <w:t xml:space="preserve"> </w:t>
      </w:r>
      <w:r w:rsidR="00102216" w:rsidRPr="00DD466A">
        <w:rPr>
          <w:lang w:val="en-US"/>
        </w:rPr>
        <w:t>throwing</w:t>
      </w:r>
      <w:r w:rsidR="0036095E" w:rsidRPr="00DD466A">
        <w:rPr>
          <w:lang w:val="en-US"/>
        </w:rPr>
        <w:t xml:space="preserve"> </w:t>
      </w:r>
      <w:r w:rsidR="00102216" w:rsidRPr="00DD466A">
        <w:rPr>
          <w:lang w:val="en-US"/>
        </w:rPr>
        <w:t>phase</w:t>
      </w:r>
      <w:r w:rsidR="0036095E" w:rsidRPr="00DD466A">
        <w:rPr>
          <w:lang w:val="en-US"/>
        </w:rPr>
        <w:t xml:space="preserve"> </w:t>
      </w:r>
      <w:r w:rsidR="00B049AE" w:rsidRPr="00DD466A">
        <w:rPr>
          <w:lang w:val="en-US"/>
        </w:rPr>
        <w:t>(Romano-Smith</w:t>
      </w:r>
      <w:r w:rsidR="0036095E" w:rsidRPr="00DD466A">
        <w:rPr>
          <w:lang w:val="en-US"/>
        </w:rPr>
        <w:t xml:space="preserve"> </w:t>
      </w:r>
      <w:r w:rsidR="00B049AE" w:rsidRPr="00DD466A">
        <w:rPr>
          <w:lang w:val="en-US"/>
        </w:rPr>
        <w:t>et</w:t>
      </w:r>
      <w:r w:rsidR="0036095E" w:rsidRPr="00DD466A">
        <w:rPr>
          <w:lang w:val="en-US"/>
        </w:rPr>
        <w:t xml:space="preserve"> </w:t>
      </w:r>
      <w:r w:rsidR="00B049AE" w:rsidRPr="00DD466A">
        <w:rPr>
          <w:lang w:val="en-US"/>
        </w:rPr>
        <w:t>al.,</w:t>
      </w:r>
      <w:r w:rsidR="0036095E" w:rsidRPr="00DD466A">
        <w:rPr>
          <w:lang w:val="en-US"/>
        </w:rPr>
        <w:t xml:space="preserve"> </w:t>
      </w:r>
      <w:r w:rsidR="00B049AE" w:rsidRPr="00DD466A">
        <w:rPr>
          <w:lang w:val="en-US"/>
        </w:rPr>
        <w:t>2019)</w:t>
      </w:r>
      <w:r w:rsidR="00891C91" w:rsidRPr="00DD466A">
        <w:rPr>
          <w:lang w:val="en-US"/>
        </w:rPr>
        <w:t>;</w:t>
      </w:r>
      <w:r w:rsidR="0036095E" w:rsidRPr="00DD466A">
        <w:rPr>
          <w:lang w:val="en-US"/>
        </w:rPr>
        <w:t xml:space="preserve"> </w:t>
      </w:r>
      <w:r w:rsidR="00B049AE" w:rsidRPr="00DD466A">
        <w:rPr>
          <w:lang w:val="en-US"/>
        </w:rPr>
        <w:t>potentially</w:t>
      </w:r>
      <w:r w:rsidR="0036095E" w:rsidRPr="00DD466A">
        <w:rPr>
          <w:lang w:val="en-US"/>
        </w:rPr>
        <w:t xml:space="preserve"> </w:t>
      </w:r>
      <w:r w:rsidR="00FB7264" w:rsidRPr="00DD466A">
        <w:rPr>
          <w:lang w:val="en-US"/>
        </w:rPr>
        <w:t>highlight</w:t>
      </w:r>
      <w:r w:rsidR="00B049AE" w:rsidRPr="00DD466A">
        <w:rPr>
          <w:lang w:val="en-US"/>
        </w:rPr>
        <w:t>ing</w:t>
      </w:r>
      <w:r w:rsidR="0036095E" w:rsidRPr="00DD466A">
        <w:rPr>
          <w:lang w:val="en-US"/>
        </w:rPr>
        <w:t xml:space="preserve"> </w:t>
      </w:r>
      <w:r w:rsidR="00752D5C" w:rsidRPr="00DD466A">
        <w:rPr>
          <w:lang w:val="en-US"/>
        </w:rPr>
        <w:t xml:space="preserve">the </w:t>
      </w:r>
      <w:r w:rsidR="00B049AE" w:rsidRPr="00DD466A">
        <w:rPr>
          <w:lang w:val="en-US"/>
        </w:rPr>
        <w:t>increased</w:t>
      </w:r>
      <w:r w:rsidR="0036095E" w:rsidRPr="00DD466A">
        <w:rPr>
          <w:lang w:val="en-US"/>
        </w:rPr>
        <w:t xml:space="preserve"> </w:t>
      </w:r>
      <w:r w:rsidR="00FB7264" w:rsidRPr="00DD466A">
        <w:rPr>
          <w:lang w:val="en-US"/>
        </w:rPr>
        <w:t>movement</w:t>
      </w:r>
      <w:r w:rsidR="0036095E" w:rsidRPr="00DD466A">
        <w:rPr>
          <w:lang w:val="en-US"/>
        </w:rPr>
        <w:t xml:space="preserve"> </w:t>
      </w:r>
      <w:r w:rsidR="00FB7264" w:rsidRPr="00DD466A">
        <w:rPr>
          <w:lang w:val="en-US"/>
        </w:rPr>
        <w:t>efficiency</w:t>
      </w:r>
      <w:r w:rsidR="0036095E" w:rsidRPr="00DD466A">
        <w:rPr>
          <w:lang w:val="en-US"/>
        </w:rPr>
        <w:t xml:space="preserve"> </w:t>
      </w:r>
      <w:r w:rsidR="00FB7264" w:rsidRPr="00DD466A">
        <w:rPr>
          <w:lang w:val="en-US"/>
        </w:rPr>
        <w:t>(</w:t>
      </w:r>
      <w:r w:rsidR="00B049AE" w:rsidRPr="00DD466A">
        <w:rPr>
          <w:lang w:val="en-US"/>
        </w:rPr>
        <w:t>Lohse</w:t>
      </w:r>
      <w:r w:rsidR="0036095E" w:rsidRPr="00DD466A">
        <w:rPr>
          <w:lang w:val="en-US"/>
        </w:rPr>
        <w:t xml:space="preserve"> </w:t>
      </w:r>
      <w:r w:rsidR="004C4C58" w:rsidRPr="00DD466A">
        <w:rPr>
          <w:lang w:val="en-US"/>
        </w:rPr>
        <w:t>et</w:t>
      </w:r>
      <w:r w:rsidR="0036095E" w:rsidRPr="00DD466A">
        <w:rPr>
          <w:lang w:val="en-US"/>
        </w:rPr>
        <w:t xml:space="preserve"> </w:t>
      </w:r>
      <w:r w:rsidR="004C4C58" w:rsidRPr="00DD466A">
        <w:rPr>
          <w:lang w:val="en-US"/>
        </w:rPr>
        <w:t>al.,</w:t>
      </w:r>
      <w:r w:rsidR="0036095E" w:rsidRPr="00DD466A">
        <w:rPr>
          <w:lang w:val="en-US"/>
        </w:rPr>
        <w:t xml:space="preserve"> </w:t>
      </w:r>
      <w:r w:rsidR="00B049AE" w:rsidRPr="00DD466A">
        <w:rPr>
          <w:lang w:val="en-US"/>
        </w:rPr>
        <w:t>2010</w:t>
      </w:r>
      <w:r w:rsidR="00FB7264" w:rsidRPr="00DD466A">
        <w:rPr>
          <w:lang w:val="en-US"/>
        </w:rPr>
        <w:t>)</w:t>
      </w:r>
      <w:r w:rsidR="007F2935" w:rsidRPr="00DD466A">
        <w:rPr>
          <w:lang w:val="en-US"/>
        </w:rPr>
        <w:t xml:space="preserve"> that is a hallmark of highly-skilled, expert-like movement control (Gatti et al., 2013</w:t>
      </w:r>
      <w:r w:rsidR="00BD7FF3" w:rsidRPr="00DD466A">
        <w:rPr>
          <w:lang w:val="en-US"/>
        </w:rPr>
        <w:t xml:space="preserve">; </w:t>
      </w:r>
      <w:r w:rsidR="00BD7FF3" w:rsidRPr="00DD466A">
        <w:t xml:space="preserve">Duchateau et al., 2006; </w:t>
      </w:r>
      <w:r w:rsidR="00BD7FF3" w:rsidRPr="00DD466A">
        <w:rPr>
          <w:lang w:val="en-US"/>
        </w:rPr>
        <w:t>Lohse et al., 2010</w:t>
      </w:r>
      <w:r w:rsidR="00BD7FF3" w:rsidRPr="00DD466A">
        <w:t>)</w:t>
      </w:r>
      <w:r w:rsidR="00624CAC" w:rsidRPr="00DD466A">
        <w:t>.</w:t>
      </w:r>
    </w:p>
    <w:p w14:paraId="0D1FEB98" w14:textId="44F9D91B" w:rsidR="00414CBF" w:rsidRPr="00DD466A" w:rsidRDefault="00E612D7" w:rsidP="00104922">
      <w:pPr>
        <w:autoSpaceDE w:val="0"/>
        <w:autoSpaceDN w:val="0"/>
        <w:adjustRightInd w:val="0"/>
        <w:spacing w:line="480" w:lineRule="auto"/>
        <w:ind w:firstLine="709"/>
        <w:rPr>
          <w:lang w:val="en-US"/>
        </w:rPr>
      </w:pPr>
      <w:r w:rsidRPr="00DD466A">
        <w:rPr>
          <w:lang w:val="en-US"/>
        </w:rPr>
        <w:t>At</w:t>
      </w:r>
      <w:r w:rsidR="0036095E" w:rsidRPr="00DD466A">
        <w:rPr>
          <w:lang w:val="en-US"/>
        </w:rPr>
        <w:t xml:space="preserve"> </w:t>
      </w:r>
      <w:r w:rsidRPr="00DD466A">
        <w:rPr>
          <w:lang w:val="en-US"/>
        </w:rPr>
        <w:t>this</w:t>
      </w:r>
      <w:r w:rsidR="0036095E" w:rsidRPr="00DD466A">
        <w:rPr>
          <w:lang w:val="en-US"/>
        </w:rPr>
        <w:t xml:space="preserve"> </w:t>
      </w:r>
      <w:r w:rsidRPr="00DD466A">
        <w:rPr>
          <w:lang w:val="en-US"/>
        </w:rPr>
        <w:t>juncture,</w:t>
      </w:r>
      <w:r w:rsidR="0036095E" w:rsidRPr="00DD466A">
        <w:rPr>
          <w:lang w:val="en-US"/>
        </w:rPr>
        <w:t xml:space="preserve"> </w:t>
      </w:r>
      <w:r w:rsidRPr="00DD466A">
        <w:rPr>
          <w:lang w:val="en-US"/>
        </w:rPr>
        <w:t>we</w:t>
      </w:r>
      <w:r w:rsidR="0036095E" w:rsidRPr="00DD466A">
        <w:rPr>
          <w:lang w:val="en-US"/>
        </w:rPr>
        <w:t xml:space="preserve"> </w:t>
      </w:r>
      <w:r w:rsidRPr="00DD466A">
        <w:rPr>
          <w:lang w:val="en-US"/>
        </w:rPr>
        <w:t>may</w:t>
      </w:r>
      <w:r w:rsidR="0036095E" w:rsidRPr="00DD466A">
        <w:rPr>
          <w:lang w:val="en-US"/>
        </w:rPr>
        <w:t xml:space="preserve"> </w:t>
      </w:r>
      <w:r w:rsidRPr="00DD466A">
        <w:rPr>
          <w:lang w:val="en-US"/>
        </w:rPr>
        <w:t>prematurely</w:t>
      </w:r>
      <w:r w:rsidR="0036095E" w:rsidRPr="00DD466A">
        <w:rPr>
          <w:lang w:val="en-US"/>
        </w:rPr>
        <w:t xml:space="preserve"> </w:t>
      </w:r>
      <w:r w:rsidRPr="00DD466A">
        <w:rPr>
          <w:lang w:val="en-US"/>
        </w:rPr>
        <w:t>assume</w:t>
      </w:r>
      <w:r w:rsidR="0036095E" w:rsidRPr="00DD466A">
        <w:rPr>
          <w:lang w:val="en-US"/>
        </w:rPr>
        <w:t xml:space="preserve"> </w:t>
      </w:r>
      <w:r w:rsidRPr="00DD466A">
        <w:rPr>
          <w:lang w:val="en-US"/>
        </w:rPr>
        <w:t>that</w:t>
      </w:r>
      <w:r w:rsidR="0036095E" w:rsidRPr="00DD466A">
        <w:rPr>
          <w:lang w:val="en-US"/>
        </w:rPr>
        <w:t xml:space="preserve"> </w:t>
      </w:r>
      <w:r w:rsidRPr="00DD466A">
        <w:rPr>
          <w:lang w:val="en-US"/>
        </w:rPr>
        <w:t>both</w:t>
      </w:r>
      <w:r w:rsidR="0036095E" w:rsidRPr="00DD466A">
        <w:rPr>
          <w:lang w:val="en-US"/>
        </w:rPr>
        <w:t xml:space="preserve"> </w:t>
      </w:r>
      <w:r w:rsidRPr="00DD466A">
        <w:rPr>
          <w:lang w:val="en-US"/>
        </w:rPr>
        <w:t>S-AOMI</w:t>
      </w:r>
      <w:r w:rsidR="0036095E" w:rsidRPr="00DD466A">
        <w:rPr>
          <w:lang w:val="en-US"/>
        </w:rPr>
        <w:t xml:space="preserve"> </w:t>
      </w:r>
      <w:r w:rsidRPr="00DD466A">
        <w:rPr>
          <w:lang w:val="en-US"/>
        </w:rPr>
        <w:t>and</w:t>
      </w:r>
      <w:r w:rsidR="0036095E" w:rsidRPr="00DD466A">
        <w:rPr>
          <w:lang w:val="en-US"/>
        </w:rPr>
        <w:t xml:space="preserve"> </w:t>
      </w:r>
      <w:r w:rsidRPr="00DD466A">
        <w:rPr>
          <w:lang w:val="en-US"/>
        </w:rPr>
        <w:t>A-AOMI</w:t>
      </w:r>
      <w:r w:rsidR="0036095E" w:rsidRPr="00DD466A">
        <w:rPr>
          <w:lang w:val="en-US"/>
        </w:rPr>
        <w:t xml:space="preserve"> </w:t>
      </w:r>
      <w:r w:rsidRPr="00DD466A">
        <w:rPr>
          <w:lang w:val="en-US"/>
        </w:rPr>
        <w:t>involve</w:t>
      </w:r>
      <w:r w:rsidR="0036095E" w:rsidRPr="00DD466A">
        <w:rPr>
          <w:lang w:val="en-US"/>
        </w:rPr>
        <w:t xml:space="preserve"> </w:t>
      </w:r>
      <w:r w:rsidRPr="00DD466A">
        <w:rPr>
          <w:lang w:val="en-US"/>
        </w:rPr>
        <w:t>similar</w:t>
      </w:r>
      <w:r w:rsidR="0036095E" w:rsidRPr="00DD466A">
        <w:rPr>
          <w:lang w:val="en-US"/>
        </w:rPr>
        <w:t xml:space="preserve"> </w:t>
      </w:r>
      <w:r w:rsidRPr="00DD466A">
        <w:rPr>
          <w:lang w:val="en-US"/>
        </w:rPr>
        <w:t>or</w:t>
      </w:r>
      <w:r w:rsidR="0036095E" w:rsidRPr="00DD466A">
        <w:rPr>
          <w:lang w:val="en-US"/>
        </w:rPr>
        <w:t xml:space="preserve"> </w:t>
      </w:r>
      <w:r w:rsidRPr="00DD466A">
        <w:rPr>
          <w:lang w:val="en-US"/>
        </w:rPr>
        <w:t>the</w:t>
      </w:r>
      <w:r w:rsidR="0036095E" w:rsidRPr="00DD466A">
        <w:rPr>
          <w:lang w:val="en-US"/>
        </w:rPr>
        <w:t xml:space="preserve"> </w:t>
      </w:r>
      <w:r w:rsidRPr="00DD466A">
        <w:rPr>
          <w:lang w:val="en-US"/>
        </w:rPr>
        <w:t>same</w:t>
      </w:r>
      <w:r w:rsidR="0036095E" w:rsidRPr="00DD466A">
        <w:rPr>
          <w:lang w:val="en-US"/>
        </w:rPr>
        <w:t xml:space="preserve"> </w:t>
      </w:r>
      <w:r w:rsidRPr="00DD466A">
        <w:rPr>
          <w:lang w:val="en-US"/>
        </w:rPr>
        <w:t>sensorimotor</w:t>
      </w:r>
      <w:r w:rsidR="0036095E" w:rsidRPr="00DD466A">
        <w:rPr>
          <w:lang w:val="en-US"/>
        </w:rPr>
        <w:t xml:space="preserve"> </w:t>
      </w:r>
      <w:r w:rsidRPr="00DD466A">
        <w:rPr>
          <w:lang w:val="en-US"/>
        </w:rPr>
        <w:t>processes.</w:t>
      </w:r>
      <w:r w:rsidR="0036095E" w:rsidRPr="00DD466A">
        <w:rPr>
          <w:lang w:val="en-US"/>
        </w:rPr>
        <w:t xml:space="preserve"> </w:t>
      </w:r>
      <w:r w:rsidRPr="00DD466A">
        <w:rPr>
          <w:lang w:val="en-US"/>
        </w:rPr>
        <w:t>However,</w:t>
      </w:r>
      <w:r w:rsidR="0036095E" w:rsidRPr="00DD466A">
        <w:rPr>
          <w:lang w:val="en-US"/>
        </w:rPr>
        <w:t xml:space="preserve"> </w:t>
      </w:r>
      <w:r w:rsidRPr="00DD466A">
        <w:rPr>
          <w:lang w:val="en-US"/>
        </w:rPr>
        <w:t>it</w:t>
      </w:r>
      <w:r w:rsidR="0036095E" w:rsidRPr="00DD466A">
        <w:rPr>
          <w:lang w:val="en-US"/>
        </w:rPr>
        <w:t xml:space="preserve"> </w:t>
      </w:r>
      <w:r w:rsidRPr="00DD466A">
        <w:rPr>
          <w:lang w:val="en-US"/>
        </w:rPr>
        <w:t>is</w:t>
      </w:r>
      <w:r w:rsidR="0036095E" w:rsidRPr="00DD466A">
        <w:rPr>
          <w:lang w:val="en-US"/>
        </w:rPr>
        <w:t xml:space="preserve"> </w:t>
      </w:r>
      <w:r w:rsidRPr="00DD466A">
        <w:rPr>
          <w:lang w:val="en-US"/>
        </w:rPr>
        <w:t>possible</w:t>
      </w:r>
      <w:r w:rsidR="0036095E" w:rsidRPr="00DD466A">
        <w:rPr>
          <w:lang w:val="en-US"/>
        </w:rPr>
        <w:t xml:space="preserve"> </w:t>
      </w:r>
      <w:r w:rsidRPr="00DD466A">
        <w:rPr>
          <w:lang w:val="en-US"/>
        </w:rPr>
        <w:t>that</w:t>
      </w:r>
      <w:r w:rsidR="0036095E" w:rsidRPr="00DD466A">
        <w:rPr>
          <w:lang w:val="en-US"/>
        </w:rPr>
        <w:t xml:space="preserve"> </w:t>
      </w:r>
      <w:r w:rsidRPr="00DD466A">
        <w:rPr>
          <w:lang w:val="en-US"/>
        </w:rPr>
        <w:t>while</w:t>
      </w:r>
      <w:r w:rsidR="0036095E" w:rsidRPr="00DD466A">
        <w:rPr>
          <w:lang w:val="en-US"/>
        </w:rPr>
        <w:t xml:space="preserve"> </w:t>
      </w:r>
      <w:r w:rsidRPr="00DD466A">
        <w:rPr>
          <w:lang w:val="en-US"/>
        </w:rPr>
        <w:t>both</w:t>
      </w:r>
      <w:r w:rsidR="0036095E" w:rsidRPr="00DD466A">
        <w:rPr>
          <w:lang w:val="en-US"/>
        </w:rPr>
        <w:t xml:space="preserve"> </w:t>
      </w:r>
      <w:r w:rsidRPr="00DD466A">
        <w:rPr>
          <w:lang w:val="en-US"/>
        </w:rPr>
        <w:t>interventions</w:t>
      </w:r>
      <w:r w:rsidR="0036095E" w:rsidRPr="00DD466A">
        <w:rPr>
          <w:lang w:val="en-US"/>
        </w:rPr>
        <w:t xml:space="preserve"> </w:t>
      </w:r>
      <w:r w:rsidRPr="00DD466A">
        <w:rPr>
          <w:lang w:val="en-US"/>
        </w:rPr>
        <w:t>have</w:t>
      </w:r>
      <w:r w:rsidR="0036095E" w:rsidRPr="00DD466A">
        <w:rPr>
          <w:lang w:val="en-US"/>
        </w:rPr>
        <w:t xml:space="preserve"> </w:t>
      </w:r>
      <w:r w:rsidRPr="00DD466A">
        <w:rPr>
          <w:lang w:val="en-US"/>
        </w:rPr>
        <w:t>obtained</w:t>
      </w:r>
      <w:r w:rsidR="0036095E" w:rsidRPr="00DD466A">
        <w:rPr>
          <w:lang w:val="en-US"/>
        </w:rPr>
        <w:t xml:space="preserve"> </w:t>
      </w:r>
      <w:r w:rsidRPr="00DD466A">
        <w:rPr>
          <w:lang w:val="en-US"/>
        </w:rPr>
        <w:t>similar</w:t>
      </w:r>
      <w:r w:rsidR="0036095E" w:rsidRPr="00DD466A">
        <w:rPr>
          <w:lang w:val="en-US"/>
        </w:rPr>
        <w:t xml:space="preserve"> </w:t>
      </w:r>
      <w:r w:rsidRPr="00DD466A">
        <w:rPr>
          <w:lang w:val="en-US"/>
        </w:rPr>
        <w:t>behavioural</w:t>
      </w:r>
      <w:r w:rsidR="0036095E" w:rsidRPr="00DD466A">
        <w:rPr>
          <w:lang w:val="en-US"/>
        </w:rPr>
        <w:t xml:space="preserve"> </w:t>
      </w:r>
      <w:r w:rsidRPr="00DD466A">
        <w:rPr>
          <w:lang w:val="en-US"/>
        </w:rPr>
        <w:t>outcomes,</w:t>
      </w:r>
      <w:r w:rsidR="0036095E" w:rsidRPr="00DD466A">
        <w:rPr>
          <w:lang w:val="en-US"/>
        </w:rPr>
        <w:t xml:space="preserve"> </w:t>
      </w:r>
      <w:r w:rsidRPr="00DD466A">
        <w:rPr>
          <w:lang w:val="en-US"/>
        </w:rPr>
        <w:t>they</w:t>
      </w:r>
      <w:r w:rsidR="0036095E" w:rsidRPr="00DD466A">
        <w:rPr>
          <w:lang w:val="en-US"/>
        </w:rPr>
        <w:t xml:space="preserve"> </w:t>
      </w:r>
      <w:r w:rsidRPr="00DD466A">
        <w:rPr>
          <w:lang w:val="en-US"/>
        </w:rPr>
        <w:t>may</w:t>
      </w:r>
      <w:r w:rsidR="0036095E" w:rsidRPr="00DD466A">
        <w:rPr>
          <w:lang w:val="en-US"/>
        </w:rPr>
        <w:t xml:space="preserve"> </w:t>
      </w:r>
      <w:r w:rsidRPr="00DD466A">
        <w:rPr>
          <w:lang w:val="en-US"/>
        </w:rPr>
        <w:t>manifest</w:t>
      </w:r>
      <w:r w:rsidR="0036095E" w:rsidRPr="00DD466A">
        <w:rPr>
          <w:lang w:val="en-US"/>
        </w:rPr>
        <w:t xml:space="preserve"> </w:t>
      </w:r>
      <w:r w:rsidRPr="00DD466A">
        <w:rPr>
          <w:lang w:val="en-US"/>
        </w:rPr>
        <w:t>from</w:t>
      </w:r>
      <w:r w:rsidR="0036095E" w:rsidRPr="00DD466A">
        <w:rPr>
          <w:lang w:val="en-US"/>
        </w:rPr>
        <w:t xml:space="preserve"> </w:t>
      </w:r>
      <w:r w:rsidRPr="00DD466A">
        <w:rPr>
          <w:lang w:val="en-US"/>
        </w:rPr>
        <w:t>slightly</w:t>
      </w:r>
      <w:r w:rsidR="0036095E" w:rsidRPr="00DD466A">
        <w:rPr>
          <w:lang w:val="en-US"/>
        </w:rPr>
        <w:t xml:space="preserve"> </w:t>
      </w:r>
      <w:r w:rsidRPr="00DD466A">
        <w:rPr>
          <w:lang w:val="en-US"/>
        </w:rPr>
        <w:t>different</w:t>
      </w:r>
      <w:r w:rsidR="0036095E" w:rsidRPr="00DD466A">
        <w:rPr>
          <w:lang w:val="en-US"/>
        </w:rPr>
        <w:t xml:space="preserve"> </w:t>
      </w:r>
      <w:r w:rsidRPr="00DD466A">
        <w:rPr>
          <w:lang w:val="en-US"/>
        </w:rPr>
        <w:t>processes.</w:t>
      </w:r>
      <w:r w:rsidR="0036095E" w:rsidRPr="00DD466A">
        <w:rPr>
          <w:lang w:val="en-US"/>
        </w:rPr>
        <w:t xml:space="preserve"> </w:t>
      </w:r>
      <w:r w:rsidRPr="00DD466A">
        <w:rPr>
          <w:lang w:val="en-US"/>
        </w:rPr>
        <w:t>This</w:t>
      </w:r>
      <w:r w:rsidR="0036095E" w:rsidRPr="00DD466A">
        <w:rPr>
          <w:lang w:val="en-US"/>
        </w:rPr>
        <w:t xml:space="preserve"> </w:t>
      </w:r>
      <w:r w:rsidRPr="00DD466A">
        <w:rPr>
          <w:lang w:val="en-US"/>
        </w:rPr>
        <w:t>possibility</w:t>
      </w:r>
      <w:r w:rsidR="0036095E" w:rsidRPr="00DD466A">
        <w:rPr>
          <w:lang w:val="en-US"/>
        </w:rPr>
        <w:t xml:space="preserve"> </w:t>
      </w:r>
      <w:r w:rsidRPr="00DD466A">
        <w:rPr>
          <w:lang w:val="en-US"/>
        </w:rPr>
        <w:t>resembles</w:t>
      </w:r>
      <w:r w:rsidR="0036095E" w:rsidRPr="00DD466A">
        <w:rPr>
          <w:lang w:val="en-US"/>
        </w:rPr>
        <w:t xml:space="preserve"> </w:t>
      </w:r>
      <w:r w:rsidRPr="00DD466A">
        <w:rPr>
          <w:lang w:val="en-US"/>
        </w:rPr>
        <w:t>that</w:t>
      </w:r>
      <w:r w:rsidR="0036095E" w:rsidRPr="00DD466A">
        <w:rPr>
          <w:lang w:val="en-US"/>
        </w:rPr>
        <w:t xml:space="preserve"> </w:t>
      </w:r>
      <w:r w:rsidRPr="00DD466A">
        <w:rPr>
          <w:lang w:val="en-US"/>
        </w:rPr>
        <w:t>of</w:t>
      </w:r>
      <w:r w:rsidR="0036095E" w:rsidRPr="00DD466A">
        <w:rPr>
          <w:lang w:val="en-US"/>
        </w:rPr>
        <w:t xml:space="preserve"> </w:t>
      </w:r>
      <w:r w:rsidRPr="00DD466A">
        <w:rPr>
          <w:lang w:val="en-US"/>
        </w:rPr>
        <w:t>previous</w:t>
      </w:r>
      <w:r w:rsidR="0036095E" w:rsidRPr="00DD466A">
        <w:rPr>
          <w:lang w:val="en-US"/>
        </w:rPr>
        <w:t xml:space="preserve"> </w:t>
      </w:r>
      <w:r w:rsidRPr="00DD466A">
        <w:rPr>
          <w:lang w:val="en-US"/>
        </w:rPr>
        <w:t>models</w:t>
      </w:r>
      <w:r w:rsidR="0036095E" w:rsidRPr="00DD466A">
        <w:rPr>
          <w:lang w:val="en-US"/>
        </w:rPr>
        <w:t xml:space="preserve"> </w:t>
      </w:r>
      <w:r w:rsidRPr="00DD466A">
        <w:rPr>
          <w:lang w:val="en-US"/>
        </w:rPr>
        <w:t>that</w:t>
      </w:r>
      <w:r w:rsidR="0036095E" w:rsidRPr="00DD466A">
        <w:rPr>
          <w:lang w:val="en-US"/>
        </w:rPr>
        <w:t xml:space="preserve"> </w:t>
      </w:r>
      <w:r w:rsidRPr="00DD466A">
        <w:rPr>
          <w:lang w:val="en-US"/>
        </w:rPr>
        <w:t>indicate</w:t>
      </w:r>
      <w:r w:rsidR="0036095E" w:rsidRPr="00DD466A">
        <w:rPr>
          <w:lang w:val="en-US"/>
        </w:rPr>
        <w:t xml:space="preserve"> </w:t>
      </w:r>
      <w:r w:rsidRPr="00DD466A">
        <w:rPr>
          <w:lang w:val="en-US"/>
        </w:rPr>
        <w:t>separate,</w:t>
      </w:r>
      <w:r w:rsidR="0036095E" w:rsidRPr="00DD466A">
        <w:rPr>
          <w:lang w:val="en-US"/>
        </w:rPr>
        <w:t xml:space="preserve"> </w:t>
      </w:r>
      <w:r w:rsidRPr="00DD466A">
        <w:rPr>
          <w:lang w:val="en-US"/>
        </w:rPr>
        <w:t>but</w:t>
      </w:r>
      <w:r w:rsidR="0036095E" w:rsidRPr="00DD466A">
        <w:rPr>
          <w:lang w:val="en-US"/>
        </w:rPr>
        <w:t xml:space="preserve"> </w:t>
      </w:r>
      <w:r w:rsidRPr="00DD466A">
        <w:rPr>
          <w:lang w:val="en-US"/>
        </w:rPr>
        <w:t>not</w:t>
      </w:r>
      <w:r w:rsidR="0036095E" w:rsidRPr="00DD466A">
        <w:rPr>
          <w:lang w:val="en-US"/>
        </w:rPr>
        <w:t xml:space="preserve"> </w:t>
      </w:r>
      <w:r w:rsidRPr="00DD466A">
        <w:rPr>
          <w:lang w:val="en-US"/>
        </w:rPr>
        <w:t>mutually</w:t>
      </w:r>
      <w:r w:rsidR="0036095E" w:rsidRPr="00DD466A">
        <w:rPr>
          <w:lang w:val="en-US"/>
        </w:rPr>
        <w:t xml:space="preserve"> </w:t>
      </w:r>
      <w:r w:rsidRPr="00DD466A">
        <w:rPr>
          <w:lang w:val="en-US"/>
        </w:rPr>
        <w:t>exclusive,</w:t>
      </w:r>
      <w:r w:rsidR="0036095E" w:rsidRPr="00DD466A">
        <w:rPr>
          <w:lang w:val="en-US"/>
        </w:rPr>
        <w:t xml:space="preserve"> </w:t>
      </w:r>
      <w:r w:rsidR="00DD3E74" w:rsidRPr="00DD466A">
        <w:rPr>
          <w:lang w:val="en-US"/>
        </w:rPr>
        <w:t>processes</w:t>
      </w:r>
      <w:r w:rsidR="0036095E" w:rsidRPr="00DD466A">
        <w:rPr>
          <w:lang w:val="en-US"/>
        </w:rPr>
        <w:t xml:space="preserve"> </w:t>
      </w:r>
      <w:r w:rsidR="00DD3E74" w:rsidRPr="00DD466A">
        <w:rPr>
          <w:lang w:val="en-US"/>
        </w:rPr>
        <w:t>may</w:t>
      </w:r>
      <w:r w:rsidR="0036095E" w:rsidRPr="00DD466A">
        <w:rPr>
          <w:lang w:val="en-US"/>
        </w:rPr>
        <w:t xml:space="preserve"> </w:t>
      </w:r>
      <w:r w:rsidRPr="00DD466A">
        <w:rPr>
          <w:lang w:val="en-US"/>
        </w:rPr>
        <w:t>underpin</w:t>
      </w:r>
      <w:r w:rsidR="0036095E" w:rsidRPr="00DD466A">
        <w:rPr>
          <w:lang w:val="en-US"/>
        </w:rPr>
        <w:t xml:space="preserve"> </w:t>
      </w:r>
      <w:r w:rsidRPr="00DD466A">
        <w:rPr>
          <w:lang w:val="en-US"/>
        </w:rPr>
        <w:t>motor</w:t>
      </w:r>
      <w:r w:rsidR="0036095E" w:rsidRPr="00DD466A">
        <w:rPr>
          <w:lang w:val="en-US"/>
        </w:rPr>
        <w:t xml:space="preserve"> </w:t>
      </w:r>
      <w:r w:rsidRPr="00DD466A">
        <w:rPr>
          <w:lang w:val="en-US"/>
        </w:rPr>
        <w:t>learning</w:t>
      </w:r>
      <w:r w:rsidR="0036095E" w:rsidRPr="00DD466A">
        <w:rPr>
          <w:lang w:val="en-US"/>
        </w:rPr>
        <w:t xml:space="preserve"> </w:t>
      </w:r>
      <w:r w:rsidRPr="00DD466A">
        <w:rPr>
          <w:lang w:val="en-US"/>
        </w:rPr>
        <w:t>(e.g.,</w:t>
      </w:r>
      <w:r w:rsidR="0036095E" w:rsidRPr="00DD466A">
        <w:rPr>
          <w:lang w:val="en-US"/>
        </w:rPr>
        <w:t xml:space="preserve"> </w:t>
      </w:r>
      <w:r w:rsidRPr="00DD466A">
        <w:rPr>
          <w:lang w:val="en-US"/>
        </w:rPr>
        <w:t>early</w:t>
      </w:r>
      <w:r w:rsidR="0036095E" w:rsidRPr="00DD466A">
        <w:rPr>
          <w:lang w:val="en-US"/>
        </w:rPr>
        <w:t xml:space="preserve"> </w:t>
      </w:r>
      <w:r w:rsidRPr="00DD466A">
        <w:rPr>
          <w:lang w:val="en-US"/>
        </w:rPr>
        <w:t>vs.</w:t>
      </w:r>
      <w:r w:rsidR="0036095E" w:rsidRPr="00DD466A">
        <w:rPr>
          <w:lang w:val="en-US"/>
        </w:rPr>
        <w:t xml:space="preserve"> </w:t>
      </w:r>
      <w:r w:rsidRPr="00DD466A">
        <w:rPr>
          <w:lang w:val="en-US"/>
        </w:rPr>
        <w:t>late</w:t>
      </w:r>
      <w:r w:rsidR="0036095E" w:rsidRPr="00DD466A">
        <w:rPr>
          <w:lang w:val="en-US"/>
        </w:rPr>
        <w:t xml:space="preserve"> </w:t>
      </w:r>
      <w:r w:rsidRPr="00DD466A">
        <w:rPr>
          <w:lang w:val="en-US"/>
        </w:rPr>
        <w:t>mediation:</w:t>
      </w:r>
      <w:r w:rsidR="0036095E" w:rsidRPr="00DD466A">
        <w:rPr>
          <w:lang w:val="en-US"/>
        </w:rPr>
        <w:t xml:space="preserve"> </w:t>
      </w:r>
      <w:r w:rsidRPr="00DD466A">
        <w:rPr>
          <w:lang w:val="en-US"/>
        </w:rPr>
        <w:t>Vogt</w:t>
      </w:r>
      <w:r w:rsidR="0036095E" w:rsidRPr="00DD466A">
        <w:rPr>
          <w:lang w:val="en-US"/>
        </w:rPr>
        <w:t xml:space="preserve"> </w:t>
      </w:r>
      <w:r w:rsidRPr="00DD466A">
        <w:rPr>
          <w:lang w:val="en-US"/>
        </w:rPr>
        <w:t>&amp;</w:t>
      </w:r>
      <w:r w:rsidR="0036095E" w:rsidRPr="00DD466A">
        <w:rPr>
          <w:lang w:val="en-US"/>
        </w:rPr>
        <w:t xml:space="preserve"> </w:t>
      </w:r>
      <w:proofErr w:type="spellStart"/>
      <w:r w:rsidRPr="00DD466A">
        <w:rPr>
          <w:lang w:val="en-US"/>
        </w:rPr>
        <w:t>Thomascke</w:t>
      </w:r>
      <w:proofErr w:type="spellEnd"/>
      <w:r w:rsidRPr="00DD466A">
        <w:rPr>
          <w:lang w:val="en-US"/>
        </w:rPr>
        <w:t>,</w:t>
      </w:r>
      <w:r w:rsidR="0036095E" w:rsidRPr="00DD466A">
        <w:rPr>
          <w:lang w:val="en-US"/>
        </w:rPr>
        <w:t xml:space="preserve"> </w:t>
      </w:r>
      <w:r w:rsidRPr="00DD466A">
        <w:rPr>
          <w:lang w:val="en-US"/>
        </w:rPr>
        <w:t>2007;</w:t>
      </w:r>
      <w:r w:rsidR="0036095E" w:rsidRPr="00DD466A">
        <w:rPr>
          <w:lang w:val="en-US"/>
        </w:rPr>
        <w:t xml:space="preserve"> </w:t>
      </w:r>
      <w:r w:rsidRPr="00DD466A">
        <w:rPr>
          <w:lang w:val="en-US"/>
        </w:rPr>
        <w:t>effector-dependent</w:t>
      </w:r>
      <w:r w:rsidR="0036095E" w:rsidRPr="00DD466A">
        <w:rPr>
          <w:lang w:val="en-US"/>
        </w:rPr>
        <w:t xml:space="preserve"> </w:t>
      </w:r>
      <w:r w:rsidRPr="00DD466A">
        <w:rPr>
          <w:lang w:val="en-US"/>
        </w:rPr>
        <w:t>vs.</w:t>
      </w:r>
      <w:r w:rsidR="0036095E" w:rsidRPr="00DD466A">
        <w:rPr>
          <w:lang w:val="en-US"/>
        </w:rPr>
        <w:t xml:space="preserve"> </w:t>
      </w:r>
      <w:r w:rsidRPr="00DD466A">
        <w:rPr>
          <w:lang w:val="en-US"/>
        </w:rPr>
        <w:t>-independent:</w:t>
      </w:r>
      <w:r w:rsidR="0036095E" w:rsidRPr="00DD466A">
        <w:rPr>
          <w:lang w:val="en-US"/>
        </w:rPr>
        <w:t xml:space="preserve"> </w:t>
      </w:r>
      <w:r w:rsidRPr="00DD466A">
        <w:rPr>
          <w:lang w:val="en-US"/>
        </w:rPr>
        <w:t>Bird</w:t>
      </w:r>
      <w:r w:rsidR="0036095E" w:rsidRPr="00DD466A">
        <w:rPr>
          <w:lang w:val="en-US"/>
        </w:rPr>
        <w:t xml:space="preserve"> </w:t>
      </w:r>
      <w:r w:rsidRPr="00DD466A">
        <w:rPr>
          <w:lang w:val="en-US"/>
        </w:rPr>
        <w:t>et</w:t>
      </w:r>
      <w:r w:rsidR="0036095E" w:rsidRPr="00DD466A">
        <w:rPr>
          <w:lang w:val="en-US"/>
        </w:rPr>
        <w:t xml:space="preserve"> </w:t>
      </w:r>
      <w:r w:rsidRPr="00DD466A">
        <w:rPr>
          <w:lang w:val="en-US"/>
        </w:rPr>
        <w:t>al.,</w:t>
      </w:r>
      <w:r w:rsidR="0036095E" w:rsidRPr="00DD466A">
        <w:rPr>
          <w:lang w:val="en-US"/>
        </w:rPr>
        <w:t xml:space="preserve"> </w:t>
      </w:r>
      <w:r w:rsidRPr="00DD466A">
        <w:rPr>
          <w:lang w:val="en-US"/>
        </w:rPr>
        <w:t>2005;</w:t>
      </w:r>
      <w:r w:rsidR="0036095E" w:rsidRPr="00DD466A">
        <w:rPr>
          <w:lang w:val="en-US"/>
        </w:rPr>
        <w:t xml:space="preserve"> </w:t>
      </w:r>
      <w:proofErr w:type="spellStart"/>
      <w:r w:rsidR="00C80CEC" w:rsidRPr="00DD466A">
        <w:rPr>
          <w:lang w:val="en-US"/>
        </w:rPr>
        <w:t>Heyes</w:t>
      </w:r>
      <w:proofErr w:type="spellEnd"/>
      <w:r w:rsidR="0036095E" w:rsidRPr="00DD466A">
        <w:rPr>
          <w:lang w:val="en-US"/>
        </w:rPr>
        <w:t xml:space="preserve"> </w:t>
      </w:r>
      <w:r w:rsidRPr="00DD466A">
        <w:rPr>
          <w:lang w:val="en-US"/>
        </w:rPr>
        <w:t>&amp;</w:t>
      </w:r>
      <w:r w:rsidR="0036095E" w:rsidRPr="00DD466A">
        <w:rPr>
          <w:lang w:val="en-US"/>
        </w:rPr>
        <w:t xml:space="preserve"> </w:t>
      </w:r>
      <w:r w:rsidR="00C80CEC" w:rsidRPr="00DD466A">
        <w:rPr>
          <w:lang w:val="en-US"/>
        </w:rPr>
        <w:t>Foster</w:t>
      </w:r>
      <w:r w:rsidRPr="00DD466A">
        <w:rPr>
          <w:lang w:val="en-US"/>
        </w:rPr>
        <w:t>,</w:t>
      </w:r>
      <w:r w:rsidR="0036095E" w:rsidRPr="00DD466A">
        <w:rPr>
          <w:lang w:val="en-US"/>
        </w:rPr>
        <w:t xml:space="preserve"> </w:t>
      </w:r>
      <w:r w:rsidRPr="00DD466A">
        <w:rPr>
          <w:lang w:val="en-US"/>
        </w:rPr>
        <w:t>2002;</w:t>
      </w:r>
      <w:r w:rsidR="0036095E" w:rsidRPr="00DD466A">
        <w:rPr>
          <w:lang w:val="en-US"/>
        </w:rPr>
        <w:t xml:space="preserve"> </w:t>
      </w:r>
      <w:proofErr w:type="spellStart"/>
      <w:r w:rsidRPr="00DD466A">
        <w:rPr>
          <w:lang w:val="en-US"/>
        </w:rPr>
        <w:t>Gruetzmacher</w:t>
      </w:r>
      <w:proofErr w:type="spellEnd"/>
      <w:r w:rsidR="0036095E" w:rsidRPr="00DD466A">
        <w:rPr>
          <w:lang w:val="en-US"/>
        </w:rPr>
        <w:t xml:space="preserve"> </w:t>
      </w:r>
      <w:r w:rsidRPr="00DD466A">
        <w:rPr>
          <w:lang w:val="en-US"/>
        </w:rPr>
        <w:t>et</w:t>
      </w:r>
      <w:r w:rsidR="0036095E" w:rsidRPr="00DD466A">
        <w:rPr>
          <w:lang w:val="en-US"/>
        </w:rPr>
        <w:t xml:space="preserve"> </w:t>
      </w:r>
      <w:r w:rsidRPr="00DD466A">
        <w:rPr>
          <w:lang w:val="en-US"/>
        </w:rPr>
        <w:t>al.,</w:t>
      </w:r>
      <w:r w:rsidR="0036095E" w:rsidRPr="00DD466A">
        <w:rPr>
          <w:lang w:val="en-US"/>
        </w:rPr>
        <w:t xml:space="preserve"> </w:t>
      </w:r>
      <w:r w:rsidRPr="00DD466A">
        <w:rPr>
          <w:lang w:val="en-US"/>
        </w:rPr>
        <w:t>2011;</w:t>
      </w:r>
      <w:r w:rsidR="0036095E" w:rsidRPr="00DD466A">
        <w:rPr>
          <w:lang w:val="en-US"/>
        </w:rPr>
        <w:t xml:space="preserve"> </w:t>
      </w:r>
      <w:r w:rsidRPr="00DD466A">
        <w:rPr>
          <w:lang w:val="en-US"/>
        </w:rPr>
        <w:t>bottom-up</w:t>
      </w:r>
      <w:r w:rsidR="0036095E" w:rsidRPr="00DD466A">
        <w:rPr>
          <w:lang w:val="en-US"/>
        </w:rPr>
        <w:t xml:space="preserve"> </w:t>
      </w:r>
      <w:r w:rsidRPr="00DD466A">
        <w:rPr>
          <w:lang w:val="en-US"/>
        </w:rPr>
        <w:t>vs.</w:t>
      </w:r>
      <w:r w:rsidR="0036095E" w:rsidRPr="00DD466A">
        <w:rPr>
          <w:lang w:val="en-US"/>
        </w:rPr>
        <w:t xml:space="preserve"> </w:t>
      </w:r>
      <w:r w:rsidRPr="00DD466A">
        <w:rPr>
          <w:lang w:val="en-US"/>
        </w:rPr>
        <w:t>top-down:</w:t>
      </w:r>
      <w:r w:rsidR="0036095E" w:rsidRPr="00DD466A">
        <w:rPr>
          <w:lang w:val="en-US"/>
        </w:rPr>
        <w:t xml:space="preserve"> </w:t>
      </w:r>
      <w:r w:rsidRPr="00DD466A">
        <w:rPr>
          <w:lang w:val="en-US"/>
        </w:rPr>
        <w:t>Hayes</w:t>
      </w:r>
      <w:r w:rsidR="0036095E" w:rsidRPr="00DD466A">
        <w:rPr>
          <w:lang w:val="en-US"/>
        </w:rPr>
        <w:t xml:space="preserve"> </w:t>
      </w:r>
      <w:r w:rsidRPr="00DD466A">
        <w:rPr>
          <w:lang w:val="en-US"/>
        </w:rPr>
        <w:t>et</w:t>
      </w:r>
      <w:r w:rsidR="0036095E" w:rsidRPr="00DD466A">
        <w:rPr>
          <w:lang w:val="en-US"/>
        </w:rPr>
        <w:t xml:space="preserve"> </w:t>
      </w:r>
      <w:r w:rsidRPr="00DD466A">
        <w:rPr>
          <w:lang w:val="en-US"/>
        </w:rPr>
        <w:t>al.,</w:t>
      </w:r>
      <w:r w:rsidR="0036095E" w:rsidRPr="00DD466A">
        <w:rPr>
          <w:lang w:val="en-US"/>
        </w:rPr>
        <w:t xml:space="preserve"> </w:t>
      </w:r>
      <w:r w:rsidRPr="00DD466A">
        <w:rPr>
          <w:lang w:val="en-US"/>
        </w:rPr>
        <w:t>2014;</w:t>
      </w:r>
      <w:r w:rsidR="0036095E" w:rsidRPr="00DD466A">
        <w:rPr>
          <w:lang w:val="en-US"/>
        </w:rPr>
        <w:t xml:space="preserve"> </w:t>
      </w:r>
      <w:r w:rsidRPr="00DD466A">
        <w:rPr>
          <w:lang w:val="en-US"/>
        </w:rPr>
        <w:t>Roberts</w:t>
      </w:r>
      <w:r w:rsidR="0036095E" w:rsidRPr="00DD466A">
        <w:rPr>
          <w:lang w:val="en-US"/>
        </w:rPr>
        <w:t xml:space="preserve"> </w:t>
      </w:r>
      <w:r w:rsidRPr="00DD466A">
        <w:rPr>
          <w:lang w:val="en-US"/>
        </w:rPr>
        <w:t>et</w:t>
      </w:r>
      <w:r w:rsidR="0036095E" w:rsidRPr="00DD466A">
        <w:rPr>
          <w:lang w:val="en-US"/>
        </w:rPr>
        <w:t xml:space="preserve"> </w:t>
      </w:r>
      <w:r w:rsidRPr="00DD466A">
        <w:rPr>
          <w:lang w:val="en-US"/>
        </w:rPr>
        <w:t>al.,</w:t>
      </w:r>
      <w:r w:rsidR="0036095E" w:rsidRPr="00DD466A">
        <w:rPr>
          <w:lang w:val="en-US"/>
        </w:rPr>
        <w:t xml:space="preserve"> </w:t>
      </w:r>
      <w:r w:rsidRPr="00DD466A">
        <w:rPr>
          <w:lang w:val="en-US"/>
        </w:rPr>
        <w:t>201</w:t>
      </w:r>
      <w:r w:rsidR="00282338" w:rsidRPr="00DD466A">
        <w:rPr>
          <w:lang w:val="en-US"/>
        </w:rPr>
        <w:t>4</w:t>
      </w:r>
      <w:r w:rsidRPr="00DD466A">
        <w:rPr>
          <w:lang w:val="en-US"/>
        </w:rPr>
        <w:t>).</w:t>
      </w:r>
      <w:r w:rsidR="0036095E" w:rsidRPr="00DD466A">
        <w:rPr>
          <w:lang w:val="en-US"/>
        </w:rPr>
        <w:t xml:space="preserve"> </w:t>
      </w:r>
      <w:r w:rsidR="008265CB" w:rsidRPr="00DD466A">
        <w:rPr>
          <w:lang w:val="en-US"/>
        </w:rPr>
        <w:t xml:space="preserve">To elucidate, the S-AOMI may </w:t>
      </w:r>
      <w:r w:rsidR="00EE2FCF" w:rsidRPr="00DD466A">
        <w:rPr>
          <w:lang w:val="en-US"/>
        </w:rPr>
        <w:t xml:space="preserve">primarily </w:t>
      </w:r>
      <w:r w:rsidR="008265CB" w:rsidRPr="00DD466A">
        <w:rPr>
          <w:lang w:val="en-US"/>
        </w:rPr>
        <w:t xml:space="preserve">engage lower-level </w:t>
      </w:r>
      <w:r w:rsidR="008265CB" w:rsidRPr="00DD466A">
        <w:rPr>
          <w:lang w:val="en-US"/>
        </w:rPr>
        <w:lastRenderedPageBreak/>
        <w:t>motor processes</w:t>
      </w:r>
      <w:r w:rsidR="00044E0A" w:rsidRPr="00DD466A">
        <w:rPr>
          <w:lang w:val="en-US"/>
        </w:rPr>
        <w:t>,</w:t>
      </w:r>
      <w:r w:rsidR="008265CB" w:rsidRPr="00DD466A">
        <w:rPr>
          <w:lang w:val="en-US"/>
        </w:rPr>
        <w:t xml:space="preserve"> where the neural network that is responsible for execution may be </w:t>
      </w:r>
      <w:r w:rsidR="00044E0A" w:rsidRPr="00DD466A">
        <w:rPr>
          <w:lang w:val="en-US"/>
        </w:rPr>
        <w:t xml:space="preserve">more greatly </w:t>
      </w:r>
      <w:r w:rsidR="008265CB" w:rsidRPr="00DD466A">
        <w:rPr>
          <w:lang w:val="en-US"/>
        </w:rPr>
        <w:t xml:space="preserve">activated </w:t>
      </w:r>
      <w:r w:rsidR="00C42852" w:rsidRPr="00DD466A">
        <w:rPr>
          <w:lang w:val="en-US"/>
        </w:rPr>
        <w:t>by</w:t>
      </w:r>
      <w:r w:rsidR="00044E0A" w:rsidRPr="00DD466A">
        <w:rPr>
          <w:lang w:val="en-US"/>
        </w:rPr>
        <w:t xml:space="preserve"> AOMI</w:t>
      </w:r>
      <w:r w:rsidR="008265CB" w:rsidRPr="00DD466A">
        <w:rPr>
          <w:lang w:val="en-US"/>
        </w:rPr>
        <w:t xml:space="preserve"> (Macuga &amp; Frey, 2012; Wright et al., 2018).</w:t>
      </w:r>
      <w:r w:rsidR="00024B5A" w:rsidRPr="00DD466A">
        <w:rPr>
          <w:lang w:val="en-US"/>
        </w:rPr>
        <w:t xml:space="preserve"> </w:t>
      </w:r>
      <w:r w:rsidR="008265CB" w:rsidRPr="00DD466A">
        <w:rPr>
          <w:lang w:val="en-US"/>
        </w:rPr>
        <w:t xml:space="preserve">This possibility is consistent with </w:t>
      </w:r>
      <w:r w:rsidR="00024B5A" w:rsidRPr="00DD466A">
        <w:rPr>
          <w:lang w:val="en-US"/>
        </w:rPr>
        <w:t xml:space="preserve">previous </w:t>
      </w:r>
      <w:r w:rsidR="008265CB" w:rsidRPr="00DD466A">
        <w:rPr>
          <w:lang w:val="en-US"/>
        </w:rPr>
        <w:t xml:space="preserve">suggestions </w:t>
      </w:r>
      <w:r w:rsidR="00C42852" w:rsidRPr="00DD466A">
        <w:rPr>
          <w:lang w:val="en-US"/>
        </w:rPr>
        <w:t>that</w:t>
      </w:r>
      <w:r w:rsidR="008265CB" w:rsidRPr="00DD466A">
        <w:rPr>
          <w:lang w:val="en-US"/>
        </w:rPr>
        <w:t xml:space="preserve"> AO</w:t>
      </w:r>
      <w:r w:rsidR="00C42852" w:rsidRPr="00DD466A">
        <w:rPr>
          <w:lang w:val="en-US"/>
        </w:rPr>
        <w:t xml:space="preserve">MI involves neural </w:t>
      </w:r>
      <w:r w:rsidR="008265CB" w:rsidRPr="00DD466A">
        <w:rPr>
          <w:lang w:val="en-US"/>
        </w:rPr>
        <w:t xml:space="preserve">processes that unfold at the </w:t>
      </w:r>
      <w:r w:rsidR="00024B5A" w:rsidRPr="00DD466A">
        <w:rPr>
          <w:lang w:val="en-US"/>
        </w:rPr>
        <w:t xml:space="preserve">very </w:t>
      </w:r>
      <w:r w:rsidR="008265CB" w:rsidRPr="00DD466A">
        <w:rPr>
          <w:lang w:val="en-US"/>
        </w:rPr>
        <w:t>same time (e.g., DAS (Bruton et al., 202</w:t>
      </w:r>
      <w:r w:rsidR="005F7CF0" w:rsidRPr="00DD466A">
        <w:rPr>
          <w:lang w:val="en-US"/>
        </w:rPr>
        <w:t>0</w:t>
      </w:r>
      <w:r w:rsidR="008265CB" w:rsidRPr="00DD466A">
        <w:rPr>
          <w:lang w:val="en-US"/>
        </w:rPr>
        <w:t>; Eaves et al., 2016), VG (Meers et al., 2020</w:t>
      </w:r>
      <w:r w:rsidR="004C7513" w:rsidRPr="00DD466A">
        <w:rPr>
          <w:lang w:val="en-US"/>
        </w:rPr>
        <w:t>)</w:t>
      </w:r>
      <w:r w:rsidR="002F753C" w:rsidRPr="00DD466A">
        <w:rPr>
          <w:lang w:val="en-US"/>
        </w:rPr>
        <w:t>)</w:t>
      </w:r>
      <w:r w:rsidR="008265CB" w:rsidRPr="00DD466A">
        <w:rPr>
          <w:lang w:val="en-US"/>
        </w:rPr>
        <w:t xml:space="preserve">. </w:t>
      </w:r>
      <w:r w:rsidRPr="00DD466A">
        <w:rPr>
          <w:lang w:val="en-US"/>
        </w:rPr>
        <w:t>Meanwhile,</w:t>
      </w:r>
      <w:r w:rsidR="0036095E" w:rsidRPr="00DD466A">
        <w:rPr>
          <w:lang w:val="en-US"/>
        </w:rPr>
        <w:t xml:space="preserve"> </w:t>
      </w:r>
      <w:r w:rsidRPr="00DD466A">
        <w:rPr>
          <w:lang w:val="en-US"/>
        </w:rPr>
        <w:t>the</w:t>
      </w:r>
      <w:r w:rsidR="0036095E" w:rsidRPr="00DD466A">
        <w:rPr>
          <w:lang w:val="en-US"/>
        </w:rPr>
        <w:t xml:space="preserve"> </w:t>
      </w:r>
      <w:r w:rsidRPr="00DD466A">
        <w:rPr>
          <w:lang w:val="en-US"/>
        </w:rPr>
        <w:t>A-AOMI</w:t>
      </w:r>
      <w:r w:rsidR="0036095E" w:rsidRPr="00DD466A">
        <w:rPr>
          <w:lang w:val="en-US"/>
        </w:rPr>
        <w:t xml:space="preserve"> </w:t>
      </w:r>
      <w:r w:rsidRPr="00DD466A">
        <w:rPr>
          <w:lang w:val="en-US"/>
        </w:rPr>
        <w:t>may</w:t>
      </w:r>
      <w:r w:rsidR="0036095E" w:rsidRPr="00DD466A">
        <w:rPr>
          <w:lang w:val="en-US"/>
        </w:rPr>
        <w:t xml:space="preserve"> </w:t>
      </w:r>
      <w:r w:rsidR="00C42852" w:rsidRPr="00DD466A">
        <w:rPr>
          <w:lang w:val="en-US"/>
        </w:rPr>
        <w:t xml:space="preserve">additionally comprise </w:t>
      </w:r>
      <w:r w:rsidRPr="00DD466A">
        <w:rPr>
          <w:lang w:val="en-US"/>
        </w:rPr>
        <w:t>higher-level</w:t>
      </w:r>
      <w:r w:rsidR="0036095E" w:rsidRPr="00DD466A">
        <w:rPr>
          <w:lang w:val="en-US"/>
        </w:rPr>
        <w:t xml:space="preserve"> </w:t>
      </w:r>
      <w:r w:rsidRPr="00DD466A">
        <w:rPr>
          <w:lang w:val="en-US"/>
        </w:rPr>
        <w:t>cognitive</w:t>
      </w:r>
      <w:r w:rsidR="0036095E" w:rsidRPr="00DD466A">
        <w:rPr>
          <w:lang w:val="en-US"/>
        </w:rPr>
        <w:t xml:space="preserve"> </w:t>
      </w:r>
      <w:r w:rsidRPr="00DD466A">
        <w:rPr>
          <w:lang w:val="en-US"/>
        </w:rPr>
        <w:t>processes</w:t>
      </w:r>
      <w:r w:rsidR="00DE1D41" w:rsidRPr="00DD466A">
        <w:rPr>
          <w:lang w:val="en-US"/>
        </w:rPr>
        <w:t xml:space="preserve"> that</w:t>
      </w:r>
      <w:r w:rsidR="0036095E" w:rsidRPr="00DD466A">
        <w:rPr>
          <w:lang w:val="en-US"/>
        </w:rPr>
        <w:t xml:space="preserve"> </w:t>
      </w:r>
      <w:r w:rsidRPr="00DD466A">
        <w:rPr>
          <w:lang w:val="en-US"/>
        </w:rPr>
        <w:t>accommodate</w:t>
      </w:r>
      <w:r w:rsidR="0036095E" w:rsidRPr="00DD466A">
        <w:rPr>
          <w:lang w:val="en-US"/>
        </w:rPr>
        <w:t xml:space="preserve"> </w:t>
      </w:r>
      <w:r w:rsidR="002A345D" w:rsidRPr="00DD466A">
        <w:rPr>
          <w:lang w:val="en-US"/>
        </w:rPr>
        <w:t xml:space="preserve">for </w:t>
      </w:r>
      <w:r w:rsidRPr="00DD466A">
        <w:rPr>
          <w:lang w:val="en-US"/>
        </w:rPr>
        <w:t>some</w:t>
      </w:r>
      <w:r w:rsidR="0036095E" w:rsidRPr="00DD466A">
        <w:rPr>
          <w:lang w:val="en-US"/>
        </w:rPr>
        <w:t xml:space="preserve"> </w:t>
      </w:r>
      <w:r w:rsidRPr="00DD466A">
        <w:rPr>
          <w:lang w:val="en-US"/>
        </w:rPr>
        <w:t>degree</w:t>
      </w:r>
      <w:r w:rsidR="0036095E" w:rsidRPr="00DD466A">
        <w:rPr>
          <w:lang w:val="en-US"/>
        </w:rPr>
        <w:t xml:space="preserve"> </w:t>
      </w:r>
      <w:r w:rsidRPr="00DD466A">
        <w:rPr>
          <w:lang w:val="en-US"/>
        </w:rPr>
        <w:t>of</w:t>
      </w:r>
      <w:r w:rsidR="0036095E" w:rsidRPr="00DD466A">
        <w:rPr>
          <w:lang w:val="en-US"/>
        </w:rPr>
        <w:t xml:space="preserve"> </w:t>
      </w:r>
      <w:r w:rsidR="00C42852" w:rsidRPr="00DD466A">
        <w:rPr>
          <w:lang w:val="en-US"/>
        </w:rPr>
        <w:t xml:space="preserve">deliberation or </w:t>
      </w:r>
      <w:r w:rsidRPr="00DD466A">
        <w:rPr>
          <w:lang w:val="en-US"/>
        </w:rPr>
        <w:t>comparison</w:t>
      </w:r>
      <w:r w:rsidR="0036095E" w:rsidRPr="00DD466A">
        <w:rPr>
          <w:lang w:val="en-US"/>
        </w:rPr>
        <w:t xml:space="preserve"> </w:t>
      </w:r>
      <w:r w:rsidRPr="00DD466A">
        <w:rPr>
          <w:lang w:val="en-US"/>
        </w:rPr>
        <w:t>between</w:t>
      </w:r>
      <w:r w:rsidR="0036095E" w:rsidRPr="00DD466A">
        <w:rPr>
          <w:lang w:val="en-US"/>
        </w:rPr>
        <w:t xml:space="preserve"> </w:t>
      </w:r>
      <w:r w:rsidRPr="00DD466A">
        <w:rPr>
          <w:lang w:val="en-US"/>
        </w:rPr>
        <w:t>each</w:t>
      </w:r>
      <w:r w:rsidR="0036095E" w:rsidRPr="00DD466A">
        <w:rPr>
          <w:lang w:val="en-US"/>
        </w:rPr>
        <w:t xml:space="preserve"> </w:t>
      </w:r>
      <w:r w:rsidRPr="00DD466A">
        <w:rPr>
          <w:lang w:val="en-US"/>
        </w:rPr>
        <w:t>of</w:t>
      </w:r>
      <w:r w:rsidR="0036095E" w:rsidRPr="00DD466A">
        <w:rPr>
          <w:lang w:val="en-US"/>
        </w:rPr>
        <w:t xml:space="preserve"> </w:t>
      </w:r>
      <w:r w:rsidRPr="00DD466A">
        <w:rPr>
          <w:lang w:val="en-US"/>
        </w:rPr>
        <w:t>the</w:t>
      </w:r>
      <w:r w:rsidR="0036095E" w:rsidRPr="00DD466A">
        <w:rPr>
          <w:lang w:val="en-US"/>
        </w:rPr>
        <w:t xml:space="preserve"> </w:t>
      </w:r>
      <w:r w:rsidRPr="00DD466A">
        <w:rPr>
          <w:lang w:val="en-US"/>
        </w:rPr>
        <w:t>AO</w:t>
      </w:r>
      <w:r w:rsidR="0036095E" w:rsidRPr="00DD466A">
        <w:rPr>
          <w:lang w:val="en-US"/>
        </w:rPr>
        <w:t xml:space="preserve"> </w:t>
      </w:r>
      <w:r w:rsidRPr="00DD466A">
        <w:rPr>
          <w:lang w:val="en-US"/>
        </w:rPr>
        <w:t>and</w:t>
      </w:r>
      <w:r w:rsidR="0036095E" w:rsidRPr="00DD466A">
        <w:rPr>
          <w:lang w:val="en-US"/>
        </w:rPr>
        <w:t xml:space="preserve"> </w:t>
      </w:r>
      <w:r w:rsidRPr="00DD466A">
        <w:rPr>
          <w:lang w:val="en-US"/>
        </w:rPr>
        <w:t>MI</w:t>
      </w:r>
      <w:r w:rsidR="0036095E" w:rsidRPr="00DD466A">
        <w:rPr>
          <w:lang w:val="en-US"/>
        </w:rPr>
        <w:t xml:space="preserve"> </w:t>
      </w:r>
      <w:r w:rsidRPr="00DD466A">
        <w:rPr>
          <w:lang w:val="en-US"/>
        </w:rPr>
        <w:t>trials</w:t>
      </w:r>
      <w:r w:rsidR="00E7142D" w:rsidRPr="00DD466A">
        <w:rPr>
          <w:lang w:val="en-US"/>
        </w:rPr>
        <w:t>.</w:t>
      </w:r>
      <w:r w:rsidR="00C84A28" w:rsidRPr="00DD466A">
        <w:rPr>
          <w:lang w:val="en-US"/>
        </w:rPr>
        <w:t xml:space="preserve"> </w:t>
      </w:r>
      <w:r w:rsidR="00C42852" w:rsidRPr="00DD466A">
        <w:rPr>
          <w:lang w:val="en-US"/>
        </w:rPr>
        <w:t>Indeed, r</w:t>
      </w:r>
      <w:r w:rsidRPr="00DD466A">
        <w:rPr>
          <w:lang w:val="en-US"/>
        </w:rPr>
        <w:t>esearch</w:t>
      </w:r>
      <w:r w:rsidR="0036095E" w:rsidRPr="00DD466A">
        <w:rPr>
          <w:lang w:val="en-US"/>
        </w:rPr>
        <w:t xml:space="preserve"> </w:t>
      </w:r>
      <w:r w:rsidRPr="00DD466A">
        <w:rPr>
          <w:lang w:val="en-US"/>
        </w:rPr>
        <w:t>from</w:t>
      </w:r>
      <w:r w:rsidR="0036095E" w:rsidRPr="00DD466A">
        <w:rPr>
          <w:lang w:val="en-US"/>
        </w:rPr>
        <w:t xml:space="preserve"> </w:t>
      </w:r>
      <w:r w:rsidRPr="00DD466A">
        <w:rPr>
          <w:lang w:val="en-US"/>
        </w:rPr>
        <w:t>the</w:t>
      </w:r>
      <w:r w:rsidR="0036095E" w:rsidRPr="00DD466A">
        <w:rPr>
          <w:lang w:val="en-US"/>
        </w:rPr>
        <w:t xml:space="preserve"> </w:t>
      </w:r>
      <w:r w:rsidRPr="00DD466A">
        <w:rPr>
          <w:lang w:val="en-US"/>
        </w:rPr>
        <w:t>motor</w:t>
      </w:r>
      <w:r w:rsidR="0036095E" w:rsidRPr="00DD466A">
        <w:rPr>
          <w:lang w:val="en-US"/>
        </w:rPr>
        <w:t xml:space="preserve"> </w:t>
      </w:r>
      <w:r w:rsidRPr="00DD466A">
        <w:rPr>
          <w:lang w:val="en-US"/>
        </w:rPr>
        <w:t>learning</w:t>
      </w:r>
      <w:r w:rsidR="0036095E" w:rsidRPr="00DD466A">
        <w:rPr>
          <w:lang w:val="en-US"/>
        </w:rPr>
        <w:t xml:space="preserve"> </w:t>
      </w:r>
      <w:r w:rsidRPr="00DD466A">
        <w:rPr>
          <w:lang w:val="en-US"/>
        </w:rPr>
        <w:t>literature</w:t>
      </w:r>
      <w:r w:rsidR="0036095E" w:rsidRPr="00DD466A">
        <w:rPr>
          <w:lang w:val="en-US"/>
        </w:rPr>
        <w:t xml:space="preserve"> </w:t>
      </w:r>
      <w:r w:rsidRPr="00DD466A">
        <w:rPr>
          <w:lang w:val="en-US"/>
        </w:rPr>
        <w:t>consistently</w:t>
      </w:r>
      <w:r w:rsidR="0036095E" w:rsidRPr="00DD466A">
        <w:rPr>
          <w:lang w:val="en-US"/>
        </w:rPr>
        <w:t xml:space="preserve"> </w:t>
      </w:r>
      <w:r w:rsidRPr="00DD466A">
        <w:rPr>
          <w:lang w:val="en-US"/>
        </w:rPr>
        <w:t>highlights</w:t>
      </w:r>
      <w:r w:rsidR="0036095E" w:rsidRPr="00DD466A">
        <w:rPr>
          <w:lang w:val="en-US"/>
        </w:rPr>
        <w:t xml:space="preserve"> </w:t>
      </w:r>
      <w:r w:rsidRPr="00DD466A">
        <w:rPr>
          <w:lang w:val="en-US"/>
        </w:rPr>
        <w:t>a</w:t>
      </w:r>
      <w:r w:rsidR="0036095E" w:rsidRPr="00DD466A">
        <w:rPr>
          <w:lang w:val="en-US"/>
        </w:rPr>
        <w:t xml:space="preserve"> </w:t>
      </w:r>
      <w:r w:rsidRPr="00DD466A">
        <w:rPr>
          <w:lang w:val="en-US"/>
        </w:rPr>
        <w:t>benefit</w:t>
      </w:r>
      <w:r w:rsidR="0036095E" w:rsidRPr="00DD466A">
        <w:rPr>
          <w:lang w:val="en-US"/>
        </w:rPr>
        <w:t xml:space="preserve"> </w:t>
      </w:r>
      <w:r w:rsidRPr="00DD466A">
        <w:rPr>
          <w:lang w:val="en-US"/>
        </w:rPr>
        <w:t>of</w:t>
      </w:r>
      <w:r w:rsidR="0036095E" w:rsidRPr="00DD466A">
        <w:rPr>
          <w:lang w:val="en-US"/>
        </w:rPr>
        <w:t xml:space="preserve"> </w:t>
      </w:r>
      <w:r w:rsidRPr="00DD466A">
        <w:rPr>
          <w:lang w:val="en-US"/>
        </w:rPr>
        <w:t>having</w:t>
      </w:r>
      <w:r w:rsidR="0036095E" w:rsidRPr="00DD466A">
        <w:rPr>
          <w:lang w:val="en-US"/>
        </w:rPr>
        <w:t xml:space="preserve"> </w:t>
      </w:r>
      <w:r w:rsidRPr="00DD466A">
        <w:rPr>
          <w:lang w:val="en-US"/>
        </w:rPr>
        <w:t>the</w:t>
      </w:r>
      <w:r w:rsidR="0036095E" w:rsidRPr="00DD466A">
        <w:rPr>
          <w:lang w:val="en-US"/>
        </w:rPr>
        <w:t xml:space="preserve"> </w:t>
      </w:r>
      <w:r w:rsidRPr="00DD466A">
        <w:rPr>
          <w:lang w:val="en-US"/>
        </w:rPr>
        <w:t>opportunity</w:t>
      </w:r>
      <w:r w:rsidR="0036095E" w:rsidRPr="00DD466A">
        <w:rPr>
          <w:lang w:val="en-US"/>
        </w:rPr>
        <w:t xml:space="preserve"> </w:t>
      </w:r>
      <w:r w:rsidRPr="00DD466A">
        <w:rPr>
          <w:lang w:val="en-US"/>
        </w:rPr>
        <w:t>to</w:t>
      </w:r>
      <w:r w:rsidR="0036095E" w:rsidRPr="00DD466A">
        <w:rPr>
          <w:lang w:val="en-US"/>
        </w:rPr>
        <w:t xml:space="preserve"> </w:t>
      </w:r>
      <w:r w:rsidRPr="00DD466A">
        <w:rPr>
          <w:lang w:val="en-US"/>
        </w:rPr>
        <w:t>deliberate</w:t>
      </w:r>
      <w:r w:rsidR="0036095E" w:rsidRPr="00DD466A">
        <w:rPr>
          <w:lang w:val="en-US"/>
        </w:rPr>
        <w:t xml:space="preserve"> </w:t>
      </w:r>
      <w:r w:rsidRPr="00DD466A">
        <w:rPr>
          <w:lang w:val="en-US"/>
        </w:rPr>
        <w:t>or</w:t>
      </w:r>
      <w:r w:rsidR="0036095E" w:rsidRPr="00DD466A">
        <w:rPr>
          <w:lang w:val="en-US"/>
        </w:rPr>
        <w:t xml:space="preserve"> </w:t>
      </w:r>
      <w:r w:rsidRPr="00DD466A">
        <w:rPr>
          <w:lang w:val="en-US"/>
        </w:rPr>
        <w:t>contemplate</w:t>
      </w:r>
      <w:r w:rsidR="0036095E" w:rsidRPr="00DD466A">
        <w:rPr>
          <w:lang w:val="en-US"/>
        </w:rPr>
        <w:t xml:space="preserve"> </w:t>
      </w:r>
      <w:r w:rsidRPr="00DD466A">
        <w:rPr>
          <w:lang w:val="en-US"/>
        </w:rPr>
        <w:t>previous</w:t>
      </w:r>
      <w:r w:rsidR="0036095E" w:rsidRPr="00DD466A">
        <w:rPr>
          <w:lang w:val="en-US"/>
        </w:rPr>
        <w:t xml:space="preserve"> </w:t>
      </w:r>
      <w:r w:rsidRPr="00DD466A">
        <w:rPr>
          <w:lang w:val="en-US"/>
        </w:rPr>
        <w:t>trial</w:t>
      </w:r>
      <w:r w:rsidR="0036095E" w:rsidRPr="00DD466A">
        <w:rPr>
          <w:lang w:val="en-US"/>
        </w:rPr>
        <w:t xml:space="preserve"> </w:t>
      </w:r>
      <w:r w:rsidRPr="00DD466A">
        <w:rPr>
          <w:lang w:val="en-US"/>
        </w:rPr>
        <w:t>attempts</w:t>
      </w:r>
      <w:r w:rsidR="0036095E" w:rsidRPr="00DD466A">
        <w:rPr>
          <w:lang w:val="en-US"/>
        </w:rPr>
        <w:t xml:space="preserve"> </w:t>
      </w:r>
      <w:r w:rsidRPr="00DD466A">
        <w:rPr>
          <w:lang w:val="en-US"/>
        </w:rPr>
        <w:t>(</w:t>
      </w:r>
      <w:proofErr w:type="spellStart"/>
      <w:r w:rsidRPr="00DD466A">
        <w:rPr>
          <w:lang w:val="en-US"/>
        </w:rPr>
        <w:t>Guadagnoli</w:t>
      </w:r>
      <w:proofErr w:type="spellEnd"/>
      <w:r w:rsidR="0036095E" w:rsidRPr="00DD466A">
        <w:rPr>
          <w:lang w:val="en-US"/>
        </w:rPr>
        <w:t xml:space="preserve"> </w:t>
      </w:r>
      <w:r w:rsidR="00A059E0" w:rsidRPr="00DD466A">
        <w:rPr>
          <w:lang w:val="en-US"/>
        </w:rPr>
        <w:t>&amp;</w:t>
      </w:r>
      <w:r w:rsidR="0036095E" w:rsidRPr="00DD466A">
        <w:rPr>
          <w:lang w:val="en-US"/>
        </w:rPr>
        <w:t xml:space="preserve"> </w:t>
      </w:r>
      <w:proofErr w:type="gramStart"/>
      <w:r w:rsidR="00A059E0" w:rsidRPr="00DD466A">
        <w:rPr>
          <w:lang w:val="en-US"/>
        </w:rPr>
        <w:t>Kohl</w:t>
      </w:r>
      <w:r w:rsidR="0036095E" w:rsidRPr="00DD466A">
        <w:rPr>
          <w:lang w:val="en-US"/>
        </w:rPr>
        <w:t xml:space="preserve"> </w:t>
      </w:r>
      <w:r w:rsidRPr="00DD466A">
        <w:rPr>
          <w:lang w:val="en-US"/>
        </w:rPr>
        <w:t>,</w:t>
      </w:r>
      <w:proofErr w:type="gramEnd"/>
      <w:r w:rsidR="0036095E" w:rsidRPr="00DD466A">
        <w:rPr>
          <w:lang w:val="en-US"/>
        </w:rPr>
        <w:t xml:space="preserve"> </w:t>
      </w:r>
      <w:r w:rsidRPr="00DD466A">
        <w:rPr>
          <w:lang w:val="en-US"/>
        </w:rPr>
        <w:t>2001</w:t>
      </w:r>
      <w:r w:rsidR="00A059E0" w:rsidRPr="00DD466A">
        <w:rPr>
          <w:lang w:val="en-US"/>
        </w:rPr>
        <w:t>;</w:t>
      </w:r>
      <w:r w:rsidR="0036095E" w:rsidRPr="00DD466A">
        <w:rPr>
          <w:lang w:val="en-US"/>
        </w:rPr>
        <w:t xml:space="preserve"> </w:t>
      </w:r>
      <w:proofErr w:type="spellStart"/>
      <w:r w:rsidR="00353E9D" w:rsidRPr="00DD466A">
        <w:rPr>
          <w:lang w:val="en-US"/>
        </w:rPr>
        <w:t>Swinnen</w:t>
      </w:r>
      <w:proofErr w:type="spellEnd"/>
      <w:r w:rsidR="0036095E" w:rsidRPr="00DD466A">
        <w:rPr>
          <w:lang w:val="en-US"/>
        </w:rPr>
        <w:t xml:space="preserve"> </w:t>
      </w:r>
      <w:r w:rsidR="00353E9D" w:rsidRPr="00DD466A">
        <w:rPr>
          <w:lang w:val="en-US"/>
        </w:rPr>
        <w:t>et</w:t>
      </w:r>
      <w:r w:rsidR="0036095E" w:rsidRPr="00DD466A">
        <w:rPr>
          <w:lang w:val="en-US"/>
        </w:rPr>
        <w:t xml:space="preserve"> </w:t>
      </w:r>
      <w:r w:rsidR="00353E9D" w:rsidRPr="00DD466A">
        <w:rPr>
          <w:lang w:val="en-US"/>
        </w:rPr>
        <w:t>al.,</w:t>
      </w:r>
      <w:r w:rsidR="0036095E" w:rsidRPr="00DD466A">
        <w:rPr>
          <w:lang w:val="en-US"/>
        </w:rPr>
        <w:t xml:space="preserve"> </w:t>
      </w:r>
      <w:r w:rsidR="00353E9D" w:rsidRPr="00DD466A">
        <w:rPr>
          <w:lang w:val="en-US"/>
        </w:rPr>
        <w:t>1990)</w:t>
      </w:r>
      <w:r w:rsidRPr="00DD466A">
        <w:rPr>
          <w:lang w:val="en-US"/>
        </w:rPr>
        <w:t>,</w:t>
      </w:r>
      <w:r w:rsidR="0036095E" w:rsidRPr="00DD466A">
        <w:rPr>
          <w:lang w:val="en-US"/>
        </w:rPr>
        <w:t xml:space="preserve"> </w:t>
      </w:r>
      <w:r w:rsidRPr="00DD466A">
        <w:rPr>
          <w:lang w:val="en-US"/>
        </w:rPr>
        <w:t>or</w:t>
      </w:r>
      <w:r w:rsidR="0036095E" w:rsidRPr="00DD466A">
        <w:rPr>
          <w:lang w:val="en-US"/>
        </w:rPr>
        <w:t xml:space="preserve"> </w:t>
      </w:r>
      <w:r w:rsidRPr="00DD466A">
        <w:rPr>
          <w:lang w:val="en-US"/>
        </w:rPr>
        <w:t>switching</w:t>
      </w:r>
      <w:r w:rsidR="0036095E" w:rsidRPr="00DD466A">
        <w:rPr>
          <w:lang w:val="en-US"/>
        </w:rPr>
        <w:t xml:space="preserve"> </w:t>
      </w:r>
      <w:r w:rsidRPr="00DD466A">
        <w:rPr>
          <w:lang w:val="en-US"/>
        </w:rPr>
        <w:t>between</w:t>
      </w:r>
      <w:r w:rsidR="0036095E" w:rsidRPr="00DD466A">
        <w:rPr>
          <w:lang w:val="en-US"/>
        </w:rPr>
        <w:t xml:space="preserve"> </w:t>
      </w:r>
      <w:r w:rsidRPr="00DD466A">
        <w:rPr>
          <w:lang w:val="en-US"/>
        </w:rPr>
        <w:t>different</w:t>
      </w:r>
      <w:r w:rsidR="0036095E" w:rsidRPr="00DD466A">
        <w:rPr>
          <w:lang w:val="en-US"/>
        </w:rPr>
        <w:t xml:space="preserve"> </w:t>
      </w:r>
      <w:r w:rsidRPr="00DD466A">
        <w:rPr>
          <w:lang w:val="en-US"/>
        </w:rPr>
        <w:t>routines</w:t>
      </w:r>
      <w:r w:rsidR="0036095E" w:rsidRPr="00DD466A">
        <w:rPr>
          <w:lang w:val="en-US"/>
        </w:rPr>
        <w:t xml:space="preserve"> </w:t>
      </w:r>
      <w:r w:rsidRPr="00DD466A">
        <w:rPr>
          <w:lang w:val="en-US"/>
        </w:rPr>
        <w:t>or</w:t>
      </w:r>
      <w:r w:rsidR="0036095E" w:rsidRPr="00DD466A">
        <w:rPr>
          <w:lang w:val="en-US"/>
        </w:rPr>
        <w:t xml:space="preserve"> </w:t>
      </w:r>
      <w:r w:rsidRPr="00DD466A">
        <w:rPr>
          <w:lang w:val="en-US"/>
        </w:rPr>
        <w:t>variations</w:t>
      </w:r>
      <w:r w:rsidR="0036095E" w:rsidRPr="00DD466A">
        <w:rPr>
          <w:lang w:val="en-US"/>
        </w:rPr>
        <w:t xml:space="preserve"> </w:t>
      </w:r>
      <w:r w:rsidRPr="00DD466A">
        <w:rPr>
          <w:lang w:val="en-US"/>
        </w:rPr>
        <w:t>of</w:t>
      </w:r>
      <w:r w:rsidR="0036095E" w:rsidRPr="00DD466A">
        <w:rPr>
          <w:lang w:val="en-US"/>
        </w:rPr>
        <w:t xml:space="preserve"> </w:t>
      </w:r>
      <w:r w:rsidRPr="00DD466A">
        <w:rPr>
          <w:lang w:val="en-US"/>
        </w:rPr>
        <w:t>a</w:t>
      </w:r>
      <w:r w:rsidR="0036095E" w:rsidRPr="00DD466A">
        <w:rPr>
          <w:lang w:val="en-US"/>
        </w:rPr>
        <w:t xml:space="preserve"> </w:t>
      </w:r>
      <w:r w:rsidRPr="00DD466A">
        <w:rPr>
          <w:lang w:val="en-US"/>
        </w:rPr>
        <w:t>set</w:t>
      </w:r>
      <w:r w:rsidR="0036095E" w:rsidRPr="00DD466A">
        <w:rPr>
          <w:lang w:val="en-US"/>
        </w:rPr>
        <w:t xml:space="preserve"> </w:t>
      </w:r>
      <w:r w:rsidRPr="00DD466A">
        <w:rPr>
          <w:lang w:val="en-US"/>
        </w:rPr>
        <w:t>task</w:t>
      </w:r>
      <w:r w:rsidR="0036095E" w:rsidRPr="00DD466A">
        <w:rPr>
          <w:lang w:val="en-US"/>
        </w:rPr>
        <w:t xml:space="preserve"> </w:t>
      </w:r>
      <w:r w:rsidRPr="00DD466A">
        <w:rPr>
          <w:lang w:val="en-US"/>
        </w:rPr>
        <w:t>(</w:t>
      </w:r>
      <w:r w:rsidR="00A059E0" w:rsidRPr="00DD466A">
        <w:rPr>
          <w:lang w:val="en-US"/>
        </w:rPr>
        <w:t>Hall</w:t>
      </w:r>
      <w:r w:rsidR="0036095E" w:rsidRPr="00DD466A">
        <w:rPr>
          <w:lang w:val="en-US"/>
        </w:rPr>
        <w:t xml:space="preserve"> </w:t>
      </w:r>
      <w:r w:rsidR="00A059E0" w:rsidRPr="00DD466A">
        <w:rPr>
          <w:lang w:val="en-US"/>
        </w:rPr>
        <w:t>et</w:t>
      </w:r>
      <w:r w:rsidR="0036095E" w:rsidRPr="00DD466A">
        <w:rPr>
          <w:lang w:val="en-US"/>
        </w:rPr>
        <w:t xml:space="preserve"> </w:t>
      </w:r>
      <w:r w:rsidR="00A059E0" w:rsidRPr="00DD466A">
        <w:rPr>
          <w:lang w:val="en-US"/>
        </w:rPr>
        <w:t>al.,</w:t>
      </w:r>
      <w:r w:rsidR="0036095E" w:rsidRPr="00DD466A">
        <w:rPr>
          <w:lang w:val="en-US"/>
        </w:rPr>
        <w:t xml:space="preserve"> </w:t>
      </w:r>
      <w:r w:rsidR="00A059E0" w:rsidRPr="00DD466A">
        <w:rPr>
          <w:lang w:val="en-US"/>
        </w:rPr>
        <w:t>1994;</w:t>
      </w:r>
      <w:r w:rsidR="0036095E" w:rsidRPr="00DD466A">
        <w:rPr>
          <w:lang w:val="en-US"/>
        </w:rPr>
        <w:t xml:space="preserve"> </w:t>
      </w:r>
      <w:r w:rsidRPr="00DD466A">
        <w:rPr>
          <w:lang w:val="en-US"/>
        </w:rPr>
        <w:t>Shea</w:t>
      </w:r>
      <w:r w:rsidR="0036095E" w:rsidRPr="00DD466A">
        <w:rPr>
          <w:lang w:val="en-US"/>
        </w:rPr>
        <w:t xml:space="preserve"> </w:t>
      </w:r>
      <w:r w:rsidRPr="00DD466A">
        <w:rPr>
          <w:lang w:val="en-US"/>
        </w:rPr>
        <w:t>&amp;</w:t>
      </w:r>
      <w:r w:rsidR="0036095E" w:rsidRPr="00DD466A">
        <w:rPr>
          <w:lang w:val="en-US"/>
        </w:rPr>
        <w:t xml:space="preserve"> </w:t>
      </w:r>
      <w:r w:rsidRPr="00DD466A">
        <w:rPr>
          <w:lang w:val="en-US"/>
        </w:rPr>
        <w:t>Morgan,</w:t>
      </w:r>
      <w:r w:rsidR="0036095E" w:rsidRPr="00DD466A">
        <w:rPr>
          <w:lang w:val="en-US"/>
        </w:rPr>
        <w:t xml:space="preserve"> </w:t>
      </w:r>
      <w:r w:rsidRPr="00DD466A">
        <w:rPr>
          <w:lang w:val="en-US"/>
        </w:rPr>
        <w:t>1979).</w:t>
      </w:r>
      <w:r w:rsidR="0036095E" w:rsidRPr="00DD466A">
        <w:rPr>
          <w:lang w:val="en-US"/>
        </w:rPr>
        <w:t xml:space="preserve"> </w:t>
      </w:r>
      <w:r w:rsidR="00C42852" w:rsidRPr="00DD466A">
        <w:rPr>
          <w:lang w:val="en-US"/>
        </w:rPr>
        <w:t>Moreover,</w:t>
      </w:r>
      <w:r w:rsidR="008F1E42" w:rsidRPr="00DD466A">
        <w:rPr>
          <w:lang w:val="en-US"/>
        </w:rPr>
        <w:t xml:space="preserve"> the potential for motor learning through AO and/or MI </w:t>
      </w:r>
      <w:r w:rsidR="00024B5A" w:rsidRPr="00DD466A">
        <w:rPr>
          <w:lang w:val="en-US"/>
        </w:rPr>
        <w:t>is</w:t>
      </w:r>
      <w:r w:rsidR="008F1E42" w:rsidRPr="00DD466A">
        <w:rPr>
          <w:lang w:val="en-US"/>
        </w:rPr>
        <w:t xml:space="preserve"> </w:t>
      </w:r>
      <w:r w:rsidR="00EE7F1B" w:rsidRPr="00DD466A">
        <w:rPr>
          <w:lang w:val="en-US"/>
        </w:rPr>
        <w:t xml:space="preserve">additionally </w:t>
      </w:r>
      <w:r w:rsidR="008F1E42" w:rsidRPr="00DD466A">
        <w:rPr>
          <w:lang w:val="en-US"/>
        </w:rPr>
        <w:t xml:space="preserve">accompanied by the recruitment of </w:t>
      </w:r>
      <w:r w:rsidR="00E80350" w:rsidRPr="00DD466A">
        <w:rPr>
          <w:lang w:val="en-US"/>
        </w:rPr>
        <w:t xml:space="preserve">the </w:t>
      </w:r>
      <w:r w:rsidR="008F1E42" w:rsidRPr="00DD466A">
        <w:rPr>
          <w:lang w:val="en-US"/>
        </w:rPr>
        <w:t xml:space="preserve">lateral prefrontal </w:t>
      </w:r>
      <w:r w:rsidR="00EE7F1B" w:rsidRPr="00DD466A">
        <w:rPr>
          <w:lang w:val="en-US"/>
        </w:rPr>
        <w:t xml:space="preserve">neural </w:t>
      </w:r>
      <w:r w:rsidR="008F1E42" w:rsidRPr="00DD466A">
        <w:rPr>
          <w:lang w:val="en-US"/>
        </w:rPr>
        <w:t>regions, which are synonymous with attentional processes</w:t>
      </w:r>
      <w:r w:rsidR="00E80350" w:rsidRPr="00DD466A">
        <w:rPr>
          <w:lang w:val="en-US"/>
        </w:rPr>
        <w:t xml:space="preserve"> including </w:t>
      </w:r>
      <w:r w:rsidR="00024B5A" w:rsidRPr="00DD466A">
        <w:rPr>
          <w:lang w:val="en-US"/>
        </w:rPr>
        <w:t xml:space="preserve">action </w:t>
      </w:r>
      <w:r w:rsidR="008F1E42" w:rsidRPr="00DD466A">
        <w:rPr>
          <w:lang w:val="en-US"/>
        </w:rPr>
        <w:t xml:space="preserve">monitoring and </w:t>
      </w:r>
      <w:r w:rsidR="00024B5A" w:rsidRPr="00DD466A">
        <w:rPr>
          <w:lang w:val="en-US"/>
        </w:rPr>
        <w:t>movement re</w:t>
      </w:r>
      <w:r w:rsidR="008F1E42" w:rsidRPr="00DD466A">
        <w:rPr>
          <w:lang w:val="en-US"/>
        </w:rPr>
        <w:t xml:space="preserve">organization </w:t>
      </w:r>
      <w:r w:rsidR="00024B5A" w:rsidRPr="00DD466A">
        <w:rPr>
          <w:lang w:val="en-US"/>
        </w:rPr>
        <w:t>(Buccino et al., 2004; Higuchi et al., 2012; see also, Eaves, Behmer, et al., 2016).</w:t>
      </w:r>
      <w:r w:rsidR="00EE7F1B" w:rsidRPr="00DD466A">
        <w:rPr>
          <w:lang w:val="en-US"/>
        </w:rPr>
        <w:t xml:space="preserve"> </w:t>
      </w:r>
      <w:r w:rsidR="00E80350" w:rsidRPr="00DD466A">
        <w:rPr>
          <w:lang w:val="en-US"/>
        </w:rPr>
        <w:t>Thus</w:t>
      </w:r>
      <w:r w:rsidR="00EE7F1B" w:rsidRPr="00DD466A">
        <w:rPr>
          <w:lang w:val="en-US"/>
        </w:rPr>
        <w:t xml:space="preserve">, it is </w:t>
      </w:r>
      <w:r w:rsidR="00E80350" w:rsidRPr="00DD466A">
        <w:rPr>
          <w:lang w:val="en-US"/>
        </w:rPr>
        <w:t xml:space="preserve">further </w:t>
      </w:r>
      <w:r w:rsidR="00EE7F1B" w:rsidRPr="00DD466A">
        <w:rPr>
          <w:lang w:val="en-US"/>
        </w:rPr>
        <w:t xml:space="preserve">possible to capture </w:t>
      </w:r>
      <w:r w:rsidR="00E80350" w:rsidRPr="00DD466A">
        <w:rPr>
          <w:lang w:val="en-US"/>
        </w:rPr>
        <w:t xml:space="preserve">the </w:t>
      </w:r>
      <w:r w:rsidR="00584CBC" w:rsidRPr="00DD466A">
        <w:rPr>
          <w:lang w:val="en-US"/>
        </w:rPr>
        <w:t xml:space="preserve">learning or adaptation from AO and/or MI by </w:t>
      </w:r>
      <w:r w:rsidR="00E80350" w:rsidRPr="00DD466A">
        <w:rPr>
          <w:lang w:val="en-US"/>
        </w:rPr>
        <w:t xml:space="preserve">also </w:t>
      </w:r>
      <w:r w:rsidR="00EC3148" w:rsidRPr="00DD466A">
        <w:rPr>
          <w:lang w:val="en-US"/>
        </w:rPr>
        <w:t>recognizing</w:t>
      </w:r>
      <w:r w:rsidR="00584CBC" w:rsidRPr="00DD466A">
        <w:rPr>
          <w:lang w:val="en-US"/>
        </w:rPr>
        <w:t xml:space="preserve"> the importance of</w:t>
      </w:r>
      <w:r w:rsidR="00E80350" w:rsidRPr="00DD466A">
        <w:rPr>
          <w:lang w:val="en-US"/>
        </w:rPr>
        <w:t xml:space="preserve"> events that take place </w:t>
      </w:r>
      <w:r w:rsidR="008F6864" w:rsidRPr="00DD466A">
        <w:rPr>
          <w:lang w:val="en-US"/>
        </w:rPr>
        <w:t xml:space="preserve">in </w:t>
      </w:r>
      <w:r w:rsidR="00E80350" w:rsidRPr="00DD466A">
        <w:rPr>
          <w:lang w:val="en-US"/>
        </w:rPr>
        <w:t>between each of their presentations</w:t>
      </w:r>
      <w:r w:rsidR="00EE7F1B" w:rsidRPr="00DD466A">
        <w:rPr>
          <w:lang w:val="en-US"/>
        </w:rPr>
        <w:t>.</w:t>
      </w:r>
      <w:r w:rsidR="00024B5A" w:rsidRPr="00DD466A">
        <w:rPr>
          <w:lang w:val="en-US"/>
        </w:rPr>
        <w:t xml:space="preserve"> </w:t>
      </w:r>
      <w:r w:rsidRPr="00DD466A">
        <w:rPr>
          <w:lang w:val="en-US"/>
        </w:rPr>
        <w:t>These</w:t>
      </w:r>
      <w:r w:rsidR="0036095E" w:rsidRPr="00DD466A">
        <w:rPr>
          <w:lang w:val="en-US"/>
        </w:rPr>
        <w:t xml:space="preserve"> </w:t>
      </w:r>
      <w:r w:rsidR="00024B5A" w:rsidRPr="00DD466A">
        <w:rPr>
          <w:lang w:val="en-US"/>
        </w:rPr>
        <w:t xml:space="preserve">particular </w:t>
      </w:r>
      <w:r w:rsidRPr="00DD466A">
        <w:rPr>
          <w:lang w:val="en-US"/>
        </w:rPr>
        <w:t>learning</w:t>
      </w:r>
      <w:r w:rsidR="0036095E" w:rsidRPr="00DD466A">
        <w:rPr>
          <w:lang w:val="en-US"/>
        </w:rPr>
        <w:t xml:space="preserve"> </w:t>
      </w:r>
      <w:r w:rsidRPr="00DD466A">
        <w:rPr>
          <w:lang w:val="en-US"/>
        </w:rPr>
        <w:t>processes</w:t>
      </w:r>
      <w:r w:rsidR="0036095E" w:rsidRPr="00DD466A">
        <w:rPr>
          <w:lang w:val="en-US"/>
        </w:rPr>
        <w:t xml:space="preserve"> </w:t>
      </w:r>
      <w:r w:rsidRPr="00DD466A">
        <w:rPr>
          <w:lang w:val="en-US"/>
        </w:rPr>
        <w:t>may</w:t>
      </w:r>
      <w:r w:rsidR="0036095E" w:rsidRPr="00DD466A">
        <w:rPr>
          <w:lang w:val="en-US"/>
        </w:rPr>
        <w:t xml:space="preserve"> </w:t>
      </w:r>
      <w:r w:rsidRPr="00DD466A">
        <w:rPr>
          <w:lang w:val="en-US"/>
        </w:rPr>
        <w:t>lend</w:t>
      </w:r>
      <w:r w:rsidR="0036095E" w:rsidRPr="00DD466A">
        <w:rPr>
          <w:lang w:val="en-US"/>
        </w:rPr>
        <w:t xml:space="preserve"> </w:t>
      </w:r>
      <w:r w:rsidRPr="00DD466A">
        <w:rPr>
          <w:lang w:val="en-US"/>
        </w:rPr>
        <w:t>themselves</w:t>
      </w:r>
      <w:r w:rsidR="0036095E" w:rsidRPr="00DD466A">
        <w:rPr>
          <w:lang w:val="en-US"/>
        </w:rPr>
        <w:t xml:space="preserve"> </w:t>
      </w:r>
      <w:r w:rsidRPr="00DD466A">
        <w:rPr>
          <w:lang w:val="en-US"/>
        </w:rPr>
        <w:t>more</w:t>
      </w:r>
      <w:r w:rsidR="0036095E" w:rsidRPr="00DD466A">
        <w:rPr>
          <w:lang w:val="en-US"/>
        </w:rPr>
        <w:t xml:space="preserve"> </w:t>
      </w:r>
      <w:r w:rsidRPr="00DD466A">
        <w:rPr>
          <w:lang w:val="en-US"/>
        </w:rPr>
        <w:t>to</w:t>
      </w:r>
      <w:r w:rsidR="0036095E" w:rsidRPr="00DD466A">
        <w:rPr>
          <w:lang w:val="en-US"/>
        </w:rPr>
        <w:t xml:space="preserve"> </w:t>
      </w:r>
      <w:r w:rsidRPr="00DD466A">
        <w:rPr>
          <w:lang w:val="en-US"/>
        </w:rPr>
        <w:t>the</w:t>
      </w:r>
      <w:r w:rsidR="0036095E" w:rsidRPr="00DD466A">
        <w:rPr>
          <w:lang w:val="en-US"/>
        </w:rPr>
        <w:t xml:space="preserve"> </w:t>
      </w:r>
      <w:r w:rsidRPr="00DD466A">
        <w:rPr>
          <w:lang w:val="en-US"/>
        </w:rPr>
        <w:t>A-AOMI</w:t>
      </w:r>
      <w:r w:rsidR="0036095E" w:rsidRPr="00DD466A">
        <w:rPr>
          <w:lang w:val="en-US"/>
        </w:rPr>
        <w:t xml:space="preserve"> </w:t>
      </w:r>
      <w:r w:rsidRPr="00DD466A">
        <w:rPr>
          <w:lang w:val="en-US"/>
        </w:rPr>
        <w:t>intervention</w:t>
      </w:r>
      <w:r w:rsidR="0036095E" w:rsidRPr="00DD466A">
        <w:rPr>
          <w:lang w:val="en-US"/>
        </w:rPr>
        <w:t xml:space="preserve"> </w:t>
      </w:r>
      <w:r w:rsidRPr="00DD466A">
        <w:rPr>
          <w:lang w:val="en-US"/>
        </w:rPr>
        <w:t>because</w:t>
      </w:r>
      <w:r w:rsidR="0036095E" w:rsidRPr="00DD466A">
        <w:rPr>
          <w:lang w:val="en-US"/>
        </w:rPr>
        <w:t xml:space="preserve"> </w:t>
      </w:r>
      <w:r w:rsidRPr="00DD466A">
        <w:rPr>
          <w:lang w:val="en-US"/>
        </w:rPr>
        <w:t>of</w:t>
      </w:r>
      <w:r w:rsidR="0036095E" w:rsidRPr="00DD466A">
        <w:rPr>
          <w:lang w:val="en-US"/>
        </w:rPr>
        <w:t xml:space="preserve"> </w:t>
      </w:r>
      <w:r w:rsidRPr="00DD466A">
        <w:rPr>
          <w:lang w:val="en-US"/>
        </w:rPr>
        <w:t>its</w:t>
      </w:r>
      <w:r w:rsidR="0036095E" w:rsidRPr="00DD466A">
        <w:rPr>
          <w:lang w:val="en-US"/>
        </w:rPr>
        <w:t xml:space="preserve"> </w:t>
      </w:r>
      <w:r w:rsidRPr="00DD466A">
        <w:rPr>
          <w:lang w:val="en-US"/>
        </w:rPr>
        <w:t>separated</w:t>
      </w:r>
      <w:r w:rsidR="0036095E" w:rsidRPr="00DD466A">
        <w:rPr>
          <w:lang w:val="en-US"/>
        </w:rPr>
        <w:t xml:space="preserve"> </w:t>
      </w:r>
      <w:r w:rsidRPr="00DD466A">
        <w:rPr>
          <w:lang w:val="en-US"/>
        </w:rPr>
        <w:t>and</w:t>
      </w:r>
      <w:r w:rsidR="0036095E" w:rsidRPr="00DD466A">
        <w:rPr>
          <w:lang w:val="en-US"/>
        </w:rPr>
        <w:t xml:space="preserve"> </w:t>
      </w:r>
      <w:r w:rsidRPr="00DD466A">
        <w:rPr>
          <w:lang w:val="en-US"/>
        </w:rPr>
        <w:t>delayed</w:t>
      </w:r>
      <w:r w:rsidR="0036095E" w:rsidRPr="00DD466A">
        <w:rPr>
          <w:lang w:val="en-US"/>
        </w:rPr>
        <w:t xml:space="preserve"> </w:t>
      </w:r>
      <w:r w:rsidRPr="00DD466A">
        <w:rPr>
          <w:lang w:val="en-US"/>
        </w:rPr>
        <w:t>presentations</w:t>
      </w:r>
      <w:r w:rsidR="0036095E" w:rsidRPr="00DD466A">
        <w:rPr>
          <w:lang w:val="en-US"/>
        </w:rPr>
        <w:t xml:space="preserve"> </w:t>
      </w:r>
      <w:r w:rsidRPr="00DD466A">
        <w:rPr>
          <w:lang w:val="en-US"/>
        </w:rPr>
        <w:t>of</w:t>
      </w:r>
      <w:r w:rsidR="0036095E" w:rsidRPr="00DD466A">
        <w:rPr>
          <w:lang w:val="en-US"/>
        </w:rPr>
        <w:t xml:space="preserve"> </w:t>
      </w:r>
      <w:r w:rsidRPr="00DD466A">
        <w:rPr>
          <w:lang w:val="en-US"/>
        </w:rPr>
        <w:t>AO</w:t>
      </w:r>
      <w:r w:rsidR="0036095E" w:rsidRPr="00DD466A">
        <w:rPr>
          <w:lang w:val="en-US"/>
        </w:rPr>
        <w:t xml:space="preserve"> </w:t>
      </w:r>
      <w:r w:rsidRPr="00DD466A">
        <w:rPr>
          <w:lang w:val="en-US"/>
        </w:rPr>
        <w:t>and</w:t>
      </w:r>
      <w:r w:rsidR="0036095E" w:rsidRPr="00DD466A">
        <w:rPr>
          <w:lang w:val="en-US"/>
        </w:rPr>
        <w:t xml:space="preserve"> </w:t>
      </w:r>
      <w:r w:rsidRPr="00DD466A">
        <w:rPr>
          <w:lang w:val="en-US"/>
        </w:rPr>
        <w:t>MI.</w:t>
      </w:r>
      <w:bookmarkEnd w:id="1"/>
    </w:p>
    <w:p w14:paraId="7C771982" w14:textId="3A2F549E" w:rsidR="007B70B3" w:rsidRPr="00DD466A" w:rsidRDefault="004A2D5C" w:rsidP="00EC4FF4">
      <w:pPr>
        <w:autoSpaceDE w:val="0"/>
        <w:autoSpaceDN w:val="0"/>
        <w:adjustRightInd w:val="0"/>
        <w:spacing w:line="480" w:lineRule="auto"/>
        <w:ind w:firstLine="709"/>
        <w:rPr>
          <w:lang w:val="en-US"/>
        </w:rPr>
      </w:pPr>
      <w:r w:rsidRPr="00DD466A">
        <w:rPr>
          <w:lang w:val="en-US"/>
        </w:rPr>
        <w:t>The</w:t>
      </w:r>
      <w:r w:rsidR="0036095E" w:rsidRPr="00DD466A">
        <w:rPr>
          <w:lang w:val="en-US"/>
        </w:rPr>
        <w:t xml:space="preserve"> </w:t>
      </w:r>
      <w:r w:rsidRPr="00DD466A">
        <w:rPr>
          <w:lang w:val="en-US"/>
        </w:rPr>
        <w:t>aim</w:t>
      </w:r>
      <w:r w:rsidR="0036095E" w:rsidRPr="00DD466A">
        <w:rPr>
          <w:lang w:val="en-US"/>
        </w:rPr>
        <w:t xml:space="preserve"> </w:t>
      </w:r>
      <w:r w:rsidRPr="00DD466A">
        <w:rPr>
          <w:lang w:val="en-US"/>
        </w:rPr>
        <w:t>of</w:t>
      </w:r>
      <w:r w:rsidR="0036095E" w:rsidRPr="00DD466A">
        <w:rPr>
          <w:lang w:val="en-US"/>
        </w:rPr>
        <w:t xml:space="preserve"> </w:t>
      </w:r>
      <w:r w:rsidRPr="00DD466A">
        <w:rPr>
          <w:lang w:val="en-US"/>
        </w:rPr>
        <w:t>this</w:t>
      </w:r>
      <w:r w:rsidR="0036095E" w:rsidRPr="00DD466A">
        <w:rPr>
          <w:lang w:val="en-US"/>
        </w:rPr>
        <w:t xml:space="preserve"> </w:t>
      </w:r>
      <w:r w:rsidRPr="00DD466A">
        <w:rPr>
          <w:lang w:val="en-US"/>
        </w:rPr>
        <w:t>experimen</w:t>
      </w:r>
      <w:r w:rsidR="006A64A3" w:rsidRPr="00DD466A">
        <w:rPr>
          <w:lang w:val="en-US"/>
        </w:rPr>
        <w:t>t</w:t>
      </w:r>
      <w:r w:rsidR="0036095E" w:rsidRPr="00DD466A">
        <w:rPr>
          <w:lang w:val="en-US"/>
        </w:rPr>
        <w:t xml:space="preserve"> </w:t>
      </w:r>
      <w:r w:rsidR="006A64A3" w:rsidRPr="00DD466A">
        <w:rPr>
          <w:lang w:val="en-US"/>
        </w:rPr>
        <w:t>was</w:t>
      </w:r>
      <w:r w:rsidR="0036095E" w:rsidRPr="00DD466A">
        <w:rPr>
          <w:lang w:val="en-US"/>
        </w:rPr>
        <w:t xml:space="preserve"> </w:t>
      </w:r>
      <w:r w:rsidR="006A64A3" w:rsidRPr="00DD466A">
        <w:rPr>
          <w:lang w:val="en-US"/>
        </w:rPr>
        <w:t>to</w:t>
      </w:r>
      <w:r w:rsidR="0036095E" w:rsidRPr="00DD466A">
        <w:rPr>
          <w:lang w:val="en-US"/>
        </w:rPr>
        <w:t xml:space="preserve"> </w:t>
      </w:r>
      <w:r w:rsidR="00E612D7" w:rsidRPr="00DD466A">
        <w:rPr>
          <w:lang w:val="en-US"/>
        </w:rPr>
        <w:t>further</w:t>
      </w:r>
      <w:r w:rsidR="0036095E" w:rsidRPr="00DD466A">
        <w:rPr>
          <w:lang w:val="en-US"/>
        </w:rPr>
        <w:t xml:space="preserve"> </w:t>
      </w:r>
      <w:r w:rsidR="00E612D7" w:rsidRPr="00DD466A">
        <w:rPr>
          <w:lang w:val="en-US"/>
        </w:rPr>
        <w:t>expand</w:t>
      </w:r>
      <w:r w:rsidR="0036095E" w:rsidRPr="00DD466A">
        <w:rPr>
          <w:lang w:val="en-US"/>
        </w:rPr>
        <w:t xml:space="preserve"> </w:t>
      </w:r>
      <w:r w:rsidR="00E612D7" w:rsidRPr="00DD466A">
        <w:rPr>
          <w:lang w:val="en-US"/>
        </w:rPr>
        <w:t>upon</w:t>
      </w:r>
      <w:r w:rsidR="0036095E" w:rsidRPr="00DD466A">
        <w:rPr>
          <w:lang w:val="en-US"/>
        </w:rPr>
        <w:t xml:space="preserve"> </w:t>
      </w:r>
      <w:r w:rsidR="00E612D7" w:rsidRPr="00DD466A">
        <w:rPr>
          <w:lang w:val="en-US"/>
        </w:rPr>
        <w:t>our</w:t>
      </w:r>
      <w:r w:rsidR="0036095E" w:rsidRPr="00DD466A">
        <w:rPr>
          <w:lang w:val="en-US"/>
        </w:rPr>
        <w:t xml:space="preserve"> </w:t>
      </w:r>
      <w:r w:rsidR="00E612D7" w:rsidRPr="00DD466A">
        <w:rPr>
          <w:lang w:val="en-US"/>
        </w:rPr>
        <w:t>previous</w:t>
      </w:r>
      <w:r w:rsidR="0036095E" w:rsidRPr="00DD466A">
        <w:rPr>
          <w:lang w:val="en-US"/>
        </w:rPr>
        <w:t xml:space="preserve"> </w:t>
      </w:r>
      <w:r w:rsidR="00E612D7" w:rsidRPr="00DD466A">
        <w:rPr>
          <w:lang w:val="en-US"/>
        </w:rPr>
        <w:t>findings</w:t>
      </w:r>
      <w:r w:rsidR="0036095E" w:rsidRPr="00DD466A">
        <w:rPr>
          <w:lang w:val="en-US"/>
        </w:rPr>
        <w:t xml:space="preserve"> </w:t>
      </w:r>
      <w:r w:rsidR="000B297F" w:rsidRPr="00DD466A">
        <w:rPr>
          <w:lang w:val="en-US"/>
        </w:rPr>
        <w:t>using</w:t>
      </w:r>
      <w:r w:rsidR="0036095E" w:rsidRPr="00DD466A">
        <w:rPr>
          <w:lang w:val="en-US"/>
        </w:rPr>
        <w:t xml:space="preserve"> </w:t>
      </w:r>
      <w:r w:rsidR="005D31E2" w:rsidRPr="00DD466A">
        <w:rPr>
          <w:lang w:val="en-US"/>
        </w:rPr>
        <w:t>dart-throwing</w:t>
      </w:r>
      <w:r w:rsidR="0036095E" w:rsidRPr="00DD466A">
        <w:rPr>
          <w:lang w:val="en-US"/>
        </w:rPr>
        <w:t xml:space="preserve"> </w:t>
      </w:r>
      <w:r w:rsidR="00E612D7" w:rsidRPr="00DD466A">
        <w:rPr>
          <w:lang w:val="en-US"/>
        </w:rPr>
        <w:t>(Romano-Smith</w:t>
      </w:r>
      <w:r w:rsidR="0097515D" w:rsidRPr="00DD466A">
        <w:rPr>
          <w:lang w:val="en-US"/>
        </w:rPr>
        <w:t xml:space="preserve"> et al.,</w:t>
      </w:r>
      <w:r w:rsidR="00E612D7" w:rsidRPr="00DD466A">
        <w:rPr>
          <w:lang w:val="en-US"/>
        </w:rPr>
        <w:t>2019),</w:t>
      </w:r>
      <w:r w:rsidR="0036095E" w:rsidRPr="00DD466A">
        <w:rPr>
          <w:lang w:val="en-US"/>
        </w:rPr>
        <w:t xml:space="preserve"> </w:t>
      </w:r>
      <w:r w:rsidR="00E612D7" w:rsidRPr="00DD466A">
        <w:rPr>
          <w:lang w:val="en-US"/>
        </w:rPr>
        <w:t>and</w:t>
      </w:r>
      <w:r w:rsidR="0036095E" w:rsidRPr="00DD466A">
        <w:rPr>
          <w:lang w:val="en-US"/>
        </w:rPr>
        <w:t xml:space="preserve"> </w:t>
      </w:r>
      <w:r w:rsidR="00E612D7" w:rsidRPr="00DD466A">
        <w:rPr>
          <w:lang w:val="en-US"/>
        </w:rPr>
        <w:t>more</w:t>
      </w:r>
      <w:r w:rsidR="0036095E" w:rsidRPr="00DD466A">
        <w:rPr>
          <w:lang w:val="en-US"/>
        </w:rPr>
        <w:t xml:space="preserve"> </w:t>
      </w:r>
      <w:r w:rsidR="00E612D7" w:rsidRPr="00DD466A">
        <w:rPr>
          <w:lang w:val="en-US"/>
        </w:rPr>
        <w:t>specifically</w:t>
      </w:r>
      <w:r w:rsidR="00B606D1" w:rsidRPr="00DD466A">
        <w:rPr>
          <w:lang w:val="en-US"/>
        </w:rPr>
        <w:t>,</w:t>
      </w:r>
      <w:r w:rsidR="0036095E" w:rsidRPr="00DD466A">
        <w:rPr>
          <w:lang w:val="en-US"/>
        </w:rPr>
        <w:t xml:space="preserve"> </w:t>
      </w:r>
      <w:r w:rsidR="00E612D7" w:rsidRPr="00DD466A">
        <w:rPr>
          <w:lang w:val="en-US"/>
        </w:rPr>
        <w:t>disentangle</w:t>
      </w:r>
      <w:r w:rsidR="0036095E" w:rsidRPr="00DD466A">
        <w:rPr>
          <w:lang w:val="en-US"/>
        </w:rPr>
        <w:t xml:space="preserve"> </w:t>
      </w:r>
      <w:r w:rsidR="00E612D7" w:rsidRPr="00DD466A">
        <w:rPr>
          <w:lang w:val="en-US"/>
        </w:rPr>
        <w:t>the</w:t>
      </w:r>
      <w:r w:rsidR="0036095E" w:rsidRPr="00DD466A">
        <w:rPr>
          <w:lang w:val="en-US"/>
        </w:rPr>
        <w:t xml:space="preserve"> </w:t>
      </w:r>
      <w:r w:rsidR="00E612D7" w:rsidRPr="00DD466A">
        <w:rPr>
          <w:lang w:val="en-US"/>
        </w:rPr>
        <w:t>sensorimotor</w:t>
      </w:r>
      <w:r w:rsidR="0036095E" w:rsidRPr="00DD466A">
        <w:rPr>
          <w:lang w:val="en-US"/>
        </w:rPr>
        <w:t xml:space="preserve"> </w:t>
      </w:r>
      <w:r w:rsidR="00E612D7" w:rsidRPr="00DD466A">
        <w:rPr>
          <w:lang w:val="en-US"/>
        </w:rPr>
        <w:t>processes</w:t>
      </w:r>
      <w:r w:rsidR="0036095E" w:rsidRPr="00DD466A">
        <w:rPr>
          <w:lang w:val="en-US"/>
        </w:rPr>
        <w:t xml:space="preserve"> </w:t>
      </w:r>
      <w:r w:rsidR="005D31E2" w:rsidRPr="00DD466A">
        <w:rPr>
          <w:lang w:val="en-US"/>
        </w:rPr>
        <w:t>that</w:t>
      </w:r>
      <w:r w:rsidR="0036095E" w:rsidRPr="00DD466A">
        <w:rPr>
          <w:lang w:val="en-US"/>
        </w:rPr>
        <w:t xml:space="preserve"> </w:t>
      </w:r>
      <w:r w:rsidR="005D31E2" w:rsidRPr="00DD466A">
        <w:rPr>
          <w:lang w:val="en-US"/>
        </w:rPr>
        <w:t>underpin</w:t>
      </w:r>
      <w:r w:rsidR="0036095E" w:rsidRPr="00DD466A">
        <w:rPr>
          <w:lang w:val="en-US"/>
        </w:rPr>
        <w:t xml:space="preserve"> </w:t>
      </w:r>
      <w:r w:rsidR="00E612D7" w:rsidRPr="00DD466A">
        <w:rPr>
          <w:lang w:val="en-US"/>
        </w:rPr>
        <w:t>motor</w:t>
      </w:r>
      <w:r w:rsidR="0036095E" w:rsidRPr="00DD466A">
        <w:rPr>
          <w:lang w:val="en-US"/>
        </w:rPr>
        <w:t xml:space="preserve"> </w:t>
      </w:r>
      <w:r w:rsidR="00E612D7" w:rsidRPr="00DD466A">
        <w:rPr>
          <w:lang w:val="en-US"/>
        </w:rPr>
        <w:t>learning</w:t>
      </w:r>
      <w:r w:rsidR="0036095E" w:rsidRPr="00DD466A">
        <w:rPr>
          <w:lang w:val="en-US"/>
        </w:rPr>
        <w:t xml:space="preserve"> </w:t>
      </w:r>
      <w:r w:rsidR="00E612D7" w:rsidRPr="00DD466A">
        <w:rPr>
          <w:lang w:val="en-US"/>
        </w:rPr>
        <w:t>by</w:t>
      </w:r>
      <w:r w:rsidR="0036095E" w:rsidRPr="00DD466A">
        <w:rPr>
          <w:lang w:val="en-US"/>
        </w:rPr>
        <w:t xml:space="preserve"> </w:t>
      </w:r>
      <w:r w:rsidR="00E612D7" w:rsidRPr="00DD466A">
        <w:rPr>
          <w:lang w:val="en-US"/>
        </w:rPr>
        <w:t>S-AOMI</w:t>
      </w:r>
      <w:r w:rsidR="0036095E" w:rsidRPr="00DD466A">
        <w:rPr>
          <w:lang w:val="en-US"/>
        </w:rPr>
        <w:t xml:space="preserve"> </w:t>
      </w:r>
      <w:r w:rsidR="00E612D7" w:rsidRPr="00DD466A">
        <w:rPr>
          <w:lang w:val="en-US"/>
        </w:rPr>
        <w:t>and</w:t>
      </w:r>
      <w:r w:rsidR="0036095E" w:rsidRPr="00DD466A">
        <w:rPr>
          <w:lang w:val="en-US"/>
        </w:rPr>
        <w:t xml:space="preserve"> </w:t>
      </w:r>
      <w:r w:rsidR="00E612D7" w:rsidRPr="00DD466A">
        <w:rPr>
          <w:lang w:val="en-US"/>
        </w:rPr>
        <w:t>A-AOMI.</w:t>
      </w:r>
      <w:r w:rsidR="0036095E" w:rsidRPr="00DD466A">
        <w:rPr>
          <w:lang w:val="en-US"/>
        </w:rPr>
        <w:t xml:space="preserve"> </w:t>
      </w:r>
      <w:r w:rsidR="005D31E2" w:rsidRPr="00DD466A">
        <w:rPr>
          <w:lang w:val="en-US"/>
        </w:rPr>
        <w:t>In</w:t>
      </w:r>
      <w:r w:rsidR="0036095E" w:rsidRPr="00DD466A">
        <w:rPr>
          <w:lang w:val="en-US"/>
        </w:rPr>
        <w:t xml:space="preserve"> </w:t>
      </w:r>
      <w:r w:rsidR="005D31E2" w:rsidRPr="00DD466A">
        <w:rPr>
          <w:lang w:val="en-US"/>
        </w:rPr>
        <w:t>this</w:t>
      </w:r>
      <w:r w:rsidR="0036095E" w:rsidRPr="00DD466A">
        <w:rPr>
          <w:lang w:val="en-US"/>
        </w:rPr>
        <w:t xml:space="preserve"> </w:t>
      </w:r>
      <w:r w:rsidR="005D31E2" w:rsidRPr="00DD466A">
        <w:rPr>
          <w:lang w:val="en-US"/>
        </w:rPr>
        <w:t>regard,</w:t>
      </w:r>
      <w:r w:rsidR="0036095E" w:rsidRPr="00DD466A">
        <w:rPr>
          <w:lang w:val="en-US"/>
        </w:rPr>
        <w:t xml:space="preserve"> </w:t>
      </w:r>
      <w:r w:rsidR="005D31E2" w:rsidRPr="00DD466A">
        <w:rPr>
          <w:lang w:val="en-US"/>
        </w:rPr>
        <w:t>we</w:t>
      </w:r>
      <w:r w:rsidR="0036095E" w:rsidRPr="00DD466A">
        <w:rPr>
          <w:lang w:val="en-US"/>
        </w:rPr>
        <w:t xml:space="preserve"> </w:t>
      </w:r>
      <w:r w:rsidR="005D31E2" w:rsidRPr="00DD466A">
        <w:rPr>
          <w:lang w:val="en-US"/>
        </w:rPr>
        <w:t>adapted</w:t>
      </w:r>
      <w:r w:rsidR="0036095E" w:rsidRPr="00DD466A">
        <w:rPr>
          <w:lang w:val="en-US"/>
        </w:rPr>
        <w:t xml:space="preserve"> </w:t>
      </w:r>
      <w:r w:rsidR="00B84295" w:rsidRPr="00DD466A">
        <w:rPr>
          <w:lang w:val="en-US"/>
        </w:rPr>
        <w:t>a</w:t>
      </w:r>
      <w:r w:rsidR="0036095E" w:rsidRPr="00DD466A">
        <w:rPr>
          <w:lang w:val="en-US"/>
        </w:rPr>
        <w:t xml:space="preserve"> </w:t>
      </w:r>
      <w:r w:rsidR="005D31E2" w:rsidRPr="00DD466A">
        <w:rPr>
          <w:lang w:val="en-US"/>
        </w:rPr>
        <w:t>secondary</w:t>
      </w:r>
      <w:r w:rsidR="0036095E" w:rsidRPr="00DD466A">
        <w:rPr>
          <w:lang w:val="en-US"/>
        </w:rPr>
        <w:t xml:space="preserve"> </w:t>
      </w:r>
      <w:r w:rsidR="005D31E2" w:rsidRPr="00DD466A">
        <w:rPr>
          <w:lang w:val="en-US"/>
        </w:rPr>
        <w:t>task</w:t>
      </w:r>
      <w:r w:rsidR="0036095E" w:rsidRPr="00DD466A">
        <w:rPr>
          <w:lang w:val="en-US"/>
        </w:rPr>
        <w:t xml:space="preserve"> </w:t>
      </w:r>
      <w:r w:rsidR="005D31E2" w:rsidRPr="00DD466A">
        <w:rPr>
          <w:lang w:val="en-US"/>
        </w:rPr>
        <w:t>paradigm,</w:t>
      </w:r>
      <w:r w:rsidR="0036095E" w:rsidRPr="00DD466A">
        <w:rPr>
          <w:lang w:val="en-US"/>
        </w:rPr>
        <w:t xml:space="preserve"> </w:t>
      </w:r>
      <w:r w:rsidR="005D31E2" w:rsidRPr="00DD466A">
        <w:rPr>
          <w:lang w:val="en-US"/>
        </w:rPr>
        <w:t>where</w:t>
      </w:r>
      <w:r w:rsidR="0036095E" w:rsidRPr="00DD466A">
        <w:rPr>
          <w:lang w:val="en-US"/>
        </w:rPr>
        <w:t xml:space="preserve"> </w:t>
      </w:r>
      <w:r w:rsidR="005D31E2" w:rsidRPr="00DD466A">
        <w:rPr>
          <w:lang w:val="en-US"/>
        </w:rPr>
        <w:t>participants</w:t>
      </w:r>
      <w:r w:rsidR="0036095E" w:rsidRPr="00DD466A">
        <w:rPr>
          <w:lang w:val="en-US"/>
        </w:rPr>
        <w:t xml:space="preserve"> </w:t>
      </w:r>
      <w:r w:rsidR="005D31E2" w:rsidRPr="00DD466A">
        <w:rPr>
          <w:lang w:val="en-US"/>
        </w:rPr>
        <w:t>would</w:t>
      </w:r>
      <w:r w:rsidR="0036095E" w:rsidRPr="00DD466A">
        <w:rPr>
          <w:lang w:val="en-US"/>
        </w:rPr>
        <w:t xml:space="preserve"> </w:t>
      </w:r>
      <w:r w:rsidR="00C879D0" w:rsidRPr="00DD466A">
        <w:rPr>
          <w:lang w:val="en-US"/>
        </w:rPr>
        <w:t>either</w:t>
      </w:r>
      <w:r w:rsidR="0036095E" w:rsidRPr="00DD466A">
        <w:rPr>
          <w:lang w:val="en-US"/>
        </w:rPr>
        <w:t xml:space="preserve"> </w:t>
      </w:r>
      <w:r w:rsidR="00C879D0" w:rsidRPr="00DD466A">
        <w:rPr>
          <w:lang w:val="en-US"/>
        </w:rPr>
        <w:t>simultaneously</w:t>
      </w:r>
      <w:r w:rsidR="0036095E" w:rsidRPr="00DD466A">
        <w:rPr>
          <w:lang w:val="en-US"/>
        </w:rPr>
        <w:t xml:space="preserve"> </w:t>
      </w:r>
      <w:r w:rsidR="00C879D0" w:rsidRPr="00DD466A">
        <w:rPr>
          <w:lang w:val="en-US"/>
        </w:rPr>
        <w:t>or</w:t>
      </w:r>
      <w:r w:rsidR="0036095E" w:rsidRPr="00DD466A">
        <w:rPr>
          <w:lang w:val="en-US"/>
        </w:rPr>
        <w:t xml:space="preserve"> </w:t>
      </w:r>
      <w:r w:rsidR="00C879D0" w:rsidRPr="00DD466A">
        <w:rPr>
          <w:lang w:val="en-US"/>
        </w:rPr>
        <w:t>alternately</w:t>
      </w:r>
      <w:r w:rsidR="0036095E" w:rsidRPr="00DD466A">
        <w:rPr>
          <w:lang w:val="en-US"/>
        </w:rPr>
        <w:t xml:space="preserve"> </w:t>
      </w:r>
      <w:r w:rsidR="005D31E2" w:rsidRPr="00DD466A">
        <w:rPr>
          <w:lang w:val="en-US"/>
        </w:rPr>
        <w:t>observe</w:t>
      </w:r>
      <w:r w:rsidR="0036095E" w:rsidRPr="00DD466A">
        <w:rPr>
          <w:lang w:val="en-US"/>
        </w:rPr>
        <w:t xml:space="preserve"> </w:t>
      </w:r>
      <w:r w:rsidR="005D31E2" w:rsidRPr="00DD466A">
        <w:rPr>
          <w:lang w:val="en-US"/>
        </w:rPr>
        <w:t>congruent</w:t>
      </w:r>
      <w:r w:rsidR="0036095E" w:rsidRPr="00DD466A">
        <w:rPr>
          <w:lang w:val="en-US"/>
        </w:rPr>
        <w:t xml:space="preserve"> </w:t>
      </w:r>
      <w:r w:rsidR="005D31E2" w:rsidRPr="00DD466A">
        <w:rPr>
          <w:lang w:val="en-US"/>
        </w:rPr>
        <w:t>(</w:t>
      </w:r>
      <w:r w:rsidR="00C21FE1" w:rsidRPr="00DD466A">
        <w:rPr>
          <w:lang w:val="en-US"/>
        </w:rPr>
        <w:t>dart-throwing</w:t>
      </w:r>
      <w:r w:rsidR="00B57A3C" w:rsidRPr="00DD466A">
        <w:rPr>
          <w:lang w:val="en-US"/>
        </w:rPr>
        <w:t>;</w:t>
      </w:r>
      <w:r w:rsidR="0036095E" w:rsidRPr="00DD466A">
        <w:rPr>
          <w:lang w:val="en-US"/>
        </w:rPr>
        <w:t xml:space="preserve"> </w:t>
      </w:r>
      <w:r w:rsidR="005D31E2" w:rsidRPr="00DD466A">
        <w:rPr>
          <w:lang w:val="en-US"/>
        </w:rPr>
        <w:t>elbow</w:t>
      </w:r>
      <w:r w:rsidR="0036095E" w:rsidRPr="00DD466A">
        <w:rPr>
          <w:lang w:val="en-US"/>
        </w:rPr>
        <w:t xml:space="preserve"> </w:t>
      </w:r>
      <w:r w:rsidR="005D31E2" w:rsidRPr="00DD466A">
        <w:rPr>
          <w:lang w:val="en-US"/>
        </w:rPr>
        <w:t>extension</w:t>
      </w:r>
      <w:r w:rsidR="0036095E" w:rsidRPr="00DD466A">
        <w:rPr>
          <w:lang w:val="en-US"/>
        </w:rPr>
        <w:t xml:space="preserve"> </w:t>
      </w:r>
      <w:r w:rsidR="005D31E2" w:rsidRPr="00DD466A">
        <w:rPr>
          <w:lang w:val="en-US"/>
        </w:rPr>
        <w:t>along</w:t>
      </w:r>
      <w:r w:rsidR="0036095E" w:rsidRPr="00DD466A">
        <w:rPr>
          <w:lang w:val="en-US"/>
        </w:rPr>
        <w:t xml:space="preserve"> </w:t>
      </w:r>
      <w:r w:rsidR="005D31E2" w:rsidRPr="00DD466A">
        <w:rPr>
          <w:lang w:val="en-US"/>
        </w:rPr>
        <w:t>the</w:t>
      </w:r>
      <w:r w:rsidR="0036095E" w:rsidRPr="00DD466A">
        <w:rPr>
          <w:lang w:val="en-US"/>
        </w:rPr>
        <w:t xml:space="preserve"> </w:t>
      </w:r>
      <w:r w:rsidR="005D31E2" w:rsidRPr="00DD466A">
        <w:rPr>
          <w:lang w:val="en-US"/>
        </w:rPr>
        <w:t>midsagittal</w:t>
      </w:r>
      <w:r w:rsidR="0036095E" w:rsidRPr="00DD466A">
        <w:rPr>
          <w:lang w:val="en-US"/>
        </w:rPr>
        <w:t xml:space="preserve"> </w:t>
      </w:r>
      <w:r w:rsidR="005D31E2" w:rsidRPr="00DD466A">
        <w:rPr>
          <w:lang w:val="en-US"/>
        </w:rPr>
        <w:t>axis)</w:t>
      </w:r>
      <w:r w:rsidR="0036095E" w:rsidRPr="00DD466A">
        <w:rPr>
          <w:lang w:val="en-US"/>
        </w:rPr>
        <w:t xml:space="preserve"> </w:t>
      </w:r>
      <w:r w:rsidR="005D31E2" w:rsidRPr="00DD466A">
        <w:rPr>
          <w:lang w:val="en-US"/>
        </w:rPr>
        <w:t>or</w:t>
      </w:r>
      <w:r w:rsidR="0036095E" w:rsidRPr="00DD466A">
        <w:rPr>
          <w:lang w:val="en-US"/>
        </w:rPr>
        <w:t xml:space="preserve"> </w:t>
      </w:r>
      <w:r w:rsidR="005D31E2" w:rsidRPr="00DD466A">
        <w:rPr>
          <w:lang w:val="en-US"/>
        </w:rPr>
        <w:t>incongruent</w:t>
      </w:r>
      <w:r w:rsidR="0036095E" w:rsidRPr="00DD466A">
        <w:rPr>
          <w:lang w:val="en-US"/>
        </w:rPr>
        <w:t xml:space="preserve"> </w:t>
      </w:r>
      <w:r w:rsidR="005D31E2" w:rsidRPr="00DD466A">
        <w:rPr>
          <w:lang w:val="en-US"/>
        </w:rPr>
        <w:t>(internal</w:t>
      </w:r>
      <w:r w:rsidR="0036095E" w:rsidRPr="00DD466A">
        <w:rPr>
          <w:lang w:val="en-US"/>
        </w:rPr>
        <w:t xml:space="preserve"> </w:t>
      </w:r>
      <w:r w:rsidR="005D31E2" w:rsidRPr="00DD466A">
        <w:rPr>
          <w:lang w:val="en-US"/>
        </w:rPr>
        <w:t>shoulder</w:t>
      </w:r>
      <w:r w:rsidR="0036095E" w:rsidRPr="00DD466A">
        <w:rPr>
          <w:lang w:val="en-US"/>
        </w:rPr>
        <w:t xml:space="preserve"> </w:t>
      </w:r>
      <w:r w:rsidR="005D31E2" w:rsidRPr="00DD466A">
        <w:rPr>
          <w:lang w:val="en-US"/>
        </w:rPr>
        <w:t>rotation</w:t>
      </w:r>
      <w:r w:rsidR="0036095E" w:rsidRPr="00DD466A">
        <w:rPr>
          <w:lang w:val="en-US"/>
        </w:rPr>
        <w:t xml:space="preserve"> </w:t>
      </w:r>
      <w:r w:rsidR="005D31E2" w:rsidRPr="00DD466A">
        <w:rPr>
          <w:lang w:val="en-US"/>
        </w:rPr>
        <w:t>along</w:t>
      </w:r>
      <w:r w:rsidR="0036095E" w:rsidRPr="00DD466A">
        <w:rPr>
          <w:lang w:val="en-US"/>
        </w:rPr>
        <w:t xml:space="preserve"> </w:t>
      </w:r>
      <w:r w:rsidR="005D31E2" w:rsidRPr="00DD466A">
        <w:rPr>
          <w:lang w:val="en-US"/>
        </w:rPr>
        <w:t>the</w:t>
      </w:r>
      <w:r w:rsidR="0036095E" w:rsidRPr="00DD466A">
        <w:rPr>
          <w:lang w:val="en-US"/>
        </w:rPr>
        <w:t xml:space="preserve"> </w:t>
      </w:r>
      <w:r w:rsidR="005D31E2" w:rsidRPr="00DD466A">
        <w:rPr>
          <w:lang w:val="en-US"/>
        </w:rPr>
        <w:t>frontal</w:t>
      </w:r>
      <w:r w:rsidR="0036095E" w:rsidRPr="00DD466A">
        <w:rPr>
          <w:lang w:val="en-US"/>
        </w:rPr>
        <w:t xml:space="preserve"> </w:t>
      </w:r>
      <w:r w:rsidR="005D31E2" w:rsidRPr="00DD466A">
        <w:rPr>
          <w:lang w:val="en-US"/>
        </w:rPr>
        <w:t>axis)</w:t>
      </w:r>
      <w:r w:rsidR="0036095E" w:rsidRPr="00DD466A">
        <w:rPr>
          <w:lang w:val="en-US"/>
        </w:rPr>
        <w:t xml:space="preserve"> </w:t>
      </w:r>
      <w:r w:rsidR="005D31E2" w:rsidRPr="00DD466A">
        <w:rPr>
          <w:lang w:val="en-US"/>
        </w:rPr>
        <w:t>movements</w:t>
      </w:r>
      <w:r w:rsidR="0036095E" w:rsidRPr="00DD466A">
        <w:rPr>
          <w:lang w:val="en-US"/>
        </w:rPr>
        <w:t xml:space="preserve"> </w:t>
      </w:r>
      <w:r w:rsidR="005D31E2" w:rsidRPr="00DD466A">
        <w:rPr>
          <w:lang w:val="en-US"/>
        </w:rPr>
        <w:t>with</w:t>
      </w:r>
      <w:r w:rsidR="0036095E" w:rsidRPr="00DD466A">
        <w:rPr>
          <w:lang w:val="en-US"/>
        </w:rPr>
        <w:t xml:space="preserve"> </w:t>
      </w:r>
      <w:r w:rsidR="005D31E2" w:rsidRPr="00DD466A">
        <w:rPr>
          <w:lang w:val="en-US"/>
        </w:rPr>
        <w:t>respect</w:t>
      </w:r>
      <w:r w:rsidR="0036095E" w:rsidRPr="00DD466A">
        <w:rPr>
          <w:lang w:val="en-US"/>
        </w:rPr>
        <w:t xml:space="preserve"> </w:t>
      </w:r>
      <w:r w:rsidR="005D31E2" w:rsidRPr="00DD466A">
        <w:rPr>
          <w:lang w:val="en-US"/>
        </w:rPr>
        <w:t>to</w:t>
      </w:r>
      <w:r w:rsidR="0036095E" w:rsidRPr="00DD466A">
        <w:rPr>
          <w:lang w:val="en-US"/>
        </w:rPr>
        <w:t xml:space="preserve"> </w:t>
      </w:r>
      <w:r w:rsidR="005D31E2" w:rsidRPr="00DD466A">
        <w:rPr>
          <w:lang w:val="en-US"/>
        </w:rPr>
        <w:t>the</w:t>
      </w:r>
      <w:r w:rsidR="0036095E" w:rsidRPr="00DD466A">
        <w:rPr>
          <w:lang w:val="en-US"/>
        </w:rPr>
        <w:t xml:space="preserve"> </w:t>
      </w:r>
      <w:r w:rsidR="005D31E2" w:rsidRPr="00DD466A">
        <w:rPr>
          <w:lang w:val="en-US"/>
        </w:rPr>
        <w:t>imagined</w:t>
      </w:r>
      <w:r w:rsidR="0036095E" w:rsidRPr="00DD466A">
        <w:rPr>
          <w:lang w:val="en-US"/>
        </w:rPr>
        <w:t xml:space="preserve"> </w:t>
      </w:r>
      <w:r w:rsidR="005D31E2" w:rsidRPr="00DD466A">
        <w:rPr>
          <w:lang w:val="en-US"/>
        </w:rPr>
        <w:t>dart-throwing</w:t>
      </w:r>
      <w:r w:rsidR="0036095E" w:rsidRPr="00DD466A">
        <w:rPr>
          <w:lang w:val="en-US"/>
        </w:rPr>
        <w:t xml:space="preserve"> </w:t>
      </w:r>
      <w:r w:rsidR="00C879D0" w:rsidRPr="00DD466A">
        <w:rPr>
          <w:lang w:val="en-US"/>
        </w:rPr>
        <w:t>task</w:t>
      </w:r>
      <w:r w:rsidR="005D31E2" w:rsidRPr="00DD466A">
        <w:rPr>
          <w:lang w:val="en-US"/>
        </w:rPr>
        <w:t>.</w:t>
      </w:r>
      <w:r w:rsidR="0036095E" w:rsidRPr="00DD466A">
        <w:rPr>
          <w:lang w:val="en-US"/>
        </w:rPr>
        <w:t xml:space="preserve"> </w:t>
      </w:r>
      <w:r w:rsidR="00C879D0" w:rsidRPr="00DD466A">
        <w:rPr>
          <w:lang w:val="en-US"/>
        </w:rPr>
        <w:t>This</w:t>
      </w:r>
      <w:r w:rsidR="0036095E" w:rsidRPr="00DD466A">
        <w:rPr>
          <w:lang w:val="en-US"/>
        </w:rPr>
        <w:t xml:space="preserve"> </w:t>
      </w:r>
      <w:r w:rsidR="00C879D0" w:rsidRPr="00DD466A">
        <w:rPr>
          <w:lang w:val="en-US"/>
        </w:rPr>
        <w:t>manipulation</w:t>
      </w:r>
      <w:r w:rsidR="0036095E" w:rsidRPr="00DD466A">
        <w:rPr>
          <w:lang w:val="en-US"/>
        </w:rPr>
        <w:t xml:space="preserve"> </w:t>
      </w:r>
      <w:r w:rsidR="00C879D0" w:rsidRPr="00DD466A">
        <w:rPr>
          <w:lang w:val="en-US"/>
        </w:rPr>
        <w:t>has</w:t>
      </w:r>
      <w:r w:rsidR="0036095E" w:rsidRPr="00DD466A">
        <w:rPr>
          <w:lang w:val="en-US"/>
        </w:rPr>
        <w:t xml:space="preserve"> </w:t>
      </w:r>
      <w:r w:rsidR="00C879D0" w:rsidRPr="00DD466A">
        <w:rPr>
          <w:lang w:val="en-US"/>
        </w:rPr>
        <w:t>often</w:t>
      </w:r>
      <w:r w:rsidR="0036095E" w:rsidRPr="00DD466A">
        <w:rPr>
          <w:lang w:val="en-US"/>
        </w:rPr>
        <w:t xml:space="preserve"> </w:t>
      </w:r>
      <w:r w:rsidR="00C879D0" w:rsidRPr="00DD466A">
        <w:rPr>
          <w:lang w:val="en-US"/>
        </w:rPr>
        <w:t>been</w:t>
      </w:r>
      <w:r w:rsidR="0036095E" w:rsidRPr="00DD466A">
        <w:rPr>
          <w:lang w:val="en-US"/>
        </w:rPr>
        <w:t xml:space="preserve"> </w:t>
      </w:r>
      <w:r w:rsidR="00C879D0" w:rsidRPr="00DD466A">
        <w:rPr>
          <w:lang w:val="en-US"/>
        </w:rPr>
        <w:t>used</w:t>
      </w:r>
      <w:r w:rsidR="0036095E" w:rsidRPr="00DD466A">
        <w:rPr>
          <w:lang w:val="en-US"/>
        </w:rPr>
        <w:t xml:space="preserve"> </w:t>
      </w:r>
      <w:r w:rsidR="00C879D0" w:rsidRPr="00DD466A">
        <w:rPr>
          <w:lang w:val="en-US"/>
        </w:rPr>
        <w:t>to</w:t>
      </w:r>
      <w:r w:rsidR="0036095E" w:rsidRPr="00DD466A">
        <w:rPr>
          <w:lang w:val="en-US"/>
        </w:rPr>
        <w:t xml:space="preserve"> </w:t>
      </w:r>
      <w:r w:rsidR="00C879D0" w:rsidRPr="00DD466A">
        <w:rPr>
          <w:lang w:val="en-US"/>
        </w:rPr>
        <w:t>highlight</w:t>
      </w:r>
      <w:r w:rsidR="0036095E" w:rsidRPr="00DD466A">
        <w:rPr>
          <w:lang w:val="en-US"/>
        </w:rPr>
        <w:t xml:space="preserve"> </w:t>
      </w:r>
      <w:r w:rsidR="00C879D0" w:rsidRPr="00DD466A">
        <w:rPr>
          <w:lang w:val="en-US"/>
        </w:rPr>
        <w:t>the</w:t>
      </w:r>
      <w:r w:rsidR="0036095E" w:rsidRPr="00DD466A">
        <w:rPr>
          <w:lang w:val="en-US"/>
        </w:rPr>
        <w:t xml:space="preserve"> </w:t>
      </w:r>
      <w:r w:rsidR="00C879D0" w:rsidRPr="00DD466A">
        <w:rPr>
          <w:lang w:val="en-US"/>
        </w:rPr>
        <w:t>involvement</w:t>
      </w:r>
      <w:r w:rsidR="0036095E" w:rsidRPr="00DD466A">
        <w:rPr>
          <w:lang w:val="en-US"/>
        </w:rPr>
        <w:t xml:space="preserve"> </w:t>
      </w:r>
      <w:r w:rsidR="00C879D0" w:rsidRPr="00DD466A">
        <w:rPr>
          <w:lang w:val="en-US"/>
        </w:rPr>
        <w:t>of</w:t>
      </w:r>
      <w:r w:rsidR="0036095E" w:rsidRPr="00DD466A">
        <w:rPr>
          <w:lang w:val="en-US"/>
        </w:rPr>
        <w:t xml:space="preserve"> </w:t>
      </w:r>
      <w:r w:rsidR="00C879D0" w:rsidRPr="00DD466A">
        <w:rPr>
          <w:lang w:val="en-US"/>
        </w:rPr>
        <w:t>lower-level</w:t>
      </w:r>
      <w:r w:rsidR="0036095E" w:rsidRPr="00DD466A">
        <w:rPr>
          <w:lang w:val="en-US"/>
        </w:rPr>
        <w:t xml:space="preserve"> </w:t>
      </w:r>
      <w:r w:rsidR="00C879D0" w:rsidRPr="00DD466A">
        <w:rPr>
          <w:lang w:val="en-US"/>
        </w:rPr>
        <w:t>motor</w:t>
      </w:r>
      <w:r w:rsidR="0036095E" w:rsidRPr="00DD466A">
        <w:rPr>
          <w:lang w:val="en-US"/>
        </w:rPr>
        <w:t xml:space="preserve"> </w:t>
      </w:r>
      <w:r w:rsidR="00C879D0" w:rsidRPr="00DD466A">
        <w:rPr>
          <w:lang w:val="en-US"/>
        </w:rPr>
        <w:t>processes</w:t>
      </w:r>
      <w:r w:rsidR="004D6E3B" w:rsidRPr="00DD466A">
        <w:rPr>
          <w:lang w:val="en-US"/>
        </w:rPr>
        <w:t>,</w:t>
      </w:r>
      <w:r w:rsidR="0036095E" w:rsidRPr="00DD466A">
        <w:rPr>
          <w:lang w:val="en-US"/>
        </w:rPr>
        <w:t xml:space="preserve"> </w:t>
      </w:r>
      <w:r w:rsidR="004D6E3B" w:rsidRPr="00DD466A">
        <w:rPr>
          <w:lang w:val="en-US"/>
        </w:rPr>
        <w:t>where</w:t>
      </w:r>
      <w:r w:rsidR="0036095E" w:rsidRPr="00DD466A">
        <w:rPr>
          <w:lang w:val="en-US"/>
        </w:rPr>
        <w:t xml:space="preserve"> </w:t>
      </w:r>
      <w:r w:rsidR="004D6E3B" w:rsidRPr="00DD466A">
        <w:rPr>
          <w:lang w:val="en-US"/>
        </w:rPr>
        <w:t>if</w:t>
      </w:r>
      <w:r w:rsidR="0036095E" w:rsidRPr="00DD466A">
        <w:rPr>
          <w:lang w:val="en-US"/>
        </w:rPr>
        <w:t xml:space="preserve"> </w:t>
      </w:r>
      <w:r w:rsidR="004D6E3B" w:rsidRPr="00DD466A">
        <w:rPr>
          <w:lang w:val="en-US"/>
        </w:rPr>
        <w:t>AO</w:t>
      </w:r>
      <w:r w:rsidR="0036095E" w:rsidRPr="00DD466A">
        <w:rPr>
          <w:lang w:val="en-US"/>
        </w:rPr>
        <w:t xml:space="preserve"> </w:t>
      </w:r>
      <w:r w:rsidR="004D6E3B" w:rsidRPr="00DD466A">
        <w:rPr>
          <w:lang w:val="en-US"/>
        </w:rPr>
        <w:t>and</w:t>
      </w:r>
      <w:r w:rsidR="0036095E" w:rsidRPr="00DD466A">
        <w:rPr>
          <w:lang w:val="en-US"/>
        </w:rPr>
        <w:t xml:space="preserve"> </w:t>
      </w:r>
      <w:r w:rsidR="004D6E3B" w:rsidRPr="00DD466A">
        <w:rPr>
          <w:lang w:val="en-US"/>
        </w:rPr>
        <w:t>MI</w:t>
      </w:r>
      <w:r w:rsidR="0036095E" w:rsidRPr="00DD466A">
        <w:rPr>
          <w:lang w:val="en-US"/>
        </w:rPr>
        <w:t xml:space="preserve"> </w:t>
      </w:r>
      <w:r w:rsidR="004D6E3B" w:rsidRPr="00DD466A">
        <w:rPr>
          <w:lang w:val="en-US"/>
        </w:rPr>
        <w:t>were</w:t>
      </w:r>
      <w:r w:rsidR="0036095E" w:rsidRPr="00DD466A">
        <w:rPr>
          <w:lang w:val="en-US"/>
        </w:rPr>
        <w:t xml:space="preserve"> </w:t>
      </w:r>
      <w:r w:rsidR="004D6E3B" w:rsidRPr="00DD466A">
        <w:rPr>
          <w:lang w:val="en-US"/>
        </w:rPr>
        <w:t>to</w:t>
      </w:r>
      <w:r w:rsidR="0036095E" w:rsidRPr="00DD466A">
        <w:rPr>
          <w:lang w:val="en-US"/>
        </w:rPr>
        <w:t xml:space="preserve"> </w:t>
      </w:r>
      <w:r w:rsidR="004D6E3B" w:rsidRPr="00DD466A">
        <w:rPr>
          <w:lang w:val="en-US"/>
        </w:rPr>
        <w:lastRenderedPageBreak/>
        <w:t>similarly</w:t>
      </w:r>
      <w:r w:rsidR="0036095E" w:rsidRPr="00DD466A">
        <w:rPr>
          <w:lang w:val="en-US"/>
        </w:rPr>
        <w:t xml:space="preserve"> </w:t>
      </w:r>
      <w:r w:rsidR="004D6E3B" w:rsidRPr="00DD466A">
        <w:rPr>
          <w:lang w:val="en-US"/>
        </w:rPr>
        <w:t>engage</w:t>
      </w:r>
      <w:r w:rsidR="0036095E" w:rsidRPr="00DD466A">
        <w:rPr>
          <w:lang w:val="en-US"/>
        </w:rPr>
        <w:t xml:space="preserve"> </w:t>
      </w:r>
      <w:r w:rsidR="004D6E3B" w:rsidRPr="00DD466A">
        <w:rPr>
          <w:lang w:val="en-US"/>
        </w:rPr>
        <w:t>the</w:t>
      </w:r>
      <w:r w:rsidR="0036095E" w:rsidRPr="00DD466A">
        <w:rPr>
          <w:lang w:val="en-US"/>
        </w:rPr>
        <w:t xml:space="preserve"> </w:t>
      </w:r>
      <w:r w:rsidR="004D6E3B" w:rsidRPr="00DD466A">
        <w:rPr>
          <w:lang w:val="en-US"/>
        </w:rPr>
        <w:t>neural</w:t>
      </w:r>
      <w:r w:rsidR="0036095E" w:rsidRPr="00DD466A">
        <w:rPr>
          <w:lang w:val="en-US"/>
        </w:rPr>
        <w:t xml:space="preserve"> </w:t>
      </w:r>
      <w:r w:rsidR="004D6E3B" w:rsidRPr="00DD466A">
        <w:rPr>
          <w:lang w:val="en-US"/>
        </w:rPr>
        <w:t>network</w:t>
      </w:r>
      <w:r w:rsidR="0036095E" w:rsidRPr="00DD466A">
        <w:rPr>
          <w:lang w:val="en-US"/>
        </w:rPr>
        <w:t xml:space="preserve"> </w:t>
      </w:r>
      <w:r w:rsidR="004D6E3B" w:rsidRPr="00DD466A">
        <w:rPr>
          <w:lang w:val="en-US"/>
        </w:rPr>
        <w:t>that</w:t>
      </w:r>
      <w:r w:rsidR="0036095E" w:rsidRPr="00DD466A">
        <w:rPr>
          <w:lang w:val="en-US"/>
        </w:rPr>
        <w:t xml:space="preserve"> </w:t>
      </w:r>
      <w:r w:rsidR="004D6E3B" w:rsidRPr="00DD466A">
        <w:rPr>
          <w:lang w:val="en-US"/>
        </w:rPr>
        <w:t>is</w:t>
      </w:r>
      <w:r w:rsidR="0036095E" w:rsidRPr="00DD466A">
        <w:rPr>
          <w:lang w:val="en-US"/>
        </w:rPr>
        <w:t xml:space="preserve"> </w:t>
      </w:r>
      <w:r w:rsidR="004D6E3B" w:rsidRPr="00DD466A">
        <w:rPr>
          <w:lang w:val="en-US"/>
        </w:rPr>
        <w:t>responsible</w:t>
      </w:r>
      <w:r w:rsidR="0036095E" w:rsidRPr="00DD466A">
        <w:rPr>
          <w:lang w:val="en-US"/>
        </w:rPr>
        <w:t xml:space="preserve"> </w:t>
      </w:r>
      <w:r w:rsidR="004D6E3B" w:rsidRPr="00DD466A">
        <w:rPr>
          <w:lang w:val="en-US"/>
        </w:rPr>
        <w:t>for</w:t>
      </w:r>
      <w:r w:rsidR="0036095E" w:rsidRPr="00DD466A">
        <w:rPr>
          <w:lang w:val="en-US"/>
        </w:rPr>
        <w:t xml:space="preserve"> </w:t>
      </w:r>
      <w:r w:rsidR="004D6E3B" w:rsidRPr="00DD466A">
        <w:rPr>
          <w:lang w:val="en-US"/>
        </w:rPr>
        <w:t>execution,</w:t>
      </w:r>
      <w:r w:rsidR="0036095E" w:rsidRPr="00DD466A">
        <w:rPr>
          <w:lang w:val="en-US"/>
        </w:rPr>
        <w:t xml:space="preserve"> </w:t>
      </w:r>
      <w:r w:rsidR="004D6E3B" w:rsidRPr="00DD466A">
        <w:rPr>
          <w:lang w:val="en-US"/>
        </w:rPr>
        <w:t>then</w:t>
      </w:r>
      <w:r w:rsidR="0036095E" w:rsidRPr="00DD466A">
        <w:rPr>
          <w:lang w:val="en-US"/>
        </w:rPr>
        <w:t xml:space="preserve"> </w:t>
      </w:r>
      <w:r w:rsidR="004D6E3B" w:rsidRPr="00DD466A">
        <w:rPr>
          <w:lang w:val="en-US"/>
        </w:rPr>
        <w:t>it</w:t>
      </w:r>
      <w:r w:rsidR="0036095E" w:rsidRPr="00DD466A">
        <w:rPr>
          <w:lang w:val="en-US"/>
        </w:rPr>
        <w:t xml:space="preserve"> </w:t>
      </w:r>
      <w:r w:rsidR="004D6E3B" w:rsidRPr="00DD466A">
        <w:rPr>
          <w:lang w:val="en-US"/>
        </w:rPr>
        <w:t>would</w:t>
      </w:r>
      <w:r w:rsidR="0036095E" w:rsidRPr="00DD466A">
        <w:rPr>
          <w:lang w:val="en-US"/>
        </w:rPr>
        <w:t xml:space="preserve"> </w:t>
      </w:r>
      <w:r w:rsidR="000B297F" w:rsidRPr="00DD466A">
        <w:rPr>
          <w:lang w:val="en-US"/>
        </w:rPr>
        <w:t>facilitate</w:t>
      </w:r>
      <w:r w:rsidR="0036095E" w:rsidRPr="00DD466A">
        <w:rPr>
          <w:lang w:val="en-US"/>
        </w:rPr>
        <w:t xml:space="preserve"> </w:t>
      </w:r>
      <w:r w:rsidR="000B297F" w:rsidRPr="00DD466A">
        <w:rPr>
          <w:lang w:val="en-US"/>
        </w:rPr>
        <w:t>(congruent)</w:t>
      </w:r>
      <w:r w:rsidR="0036095E" w:rsidRPr="00DD466A">
        <w:rPr>
          <w:lang w:val="en-US"/>
        </w:rPr>
        <w:t xml:space="preserve"> </w:t>
      </w:r>
      <w:r w:rsidR="000B297F" w:rsidRPr="00DD466A">
        <w:rPr>
          <w:lang w:val="en-US"/>
        </w:rPr>
        <w:t>and/or</w:t>
      </w:r>
      <w:r w:rsidR="0036095E" w:rsidRPr="00DD466A">
        <w:rPr>
          <w:lang w:val="en-US"/>
        </w:rPr>
        <w:t xml:space="preserve"> </w:t>
      </w:r>
      <w:r w:rsidR="000B297F" w:rsidRPr="00DD466A">
        <w:rPr>
          <w:lang w:val="en-US"/>
        </w:rPr>
        <w:t>interfere</w:t>
      </w:r>
      <w:r w:rsidR="0036095E" w:rsidRPr="00DD466A">
        <w:rPr>
          <w:lang w:val="en-US"/>
        </w:rPr>
        <w:t xml:space="preserve"> </w:t>
      </w:r>
      <w:r w:rsidR="000B297F" w:rsidRPr="00DD466A">
        <w:rPr>
          <w:lang w:val="en-US"/>
        </w:rPr>
        <w:t>(incongruent)</w:t>
      </w:r>
      <w:r w:rsidR="0036095E" w:rsidRPr="00DD466A">
        <w:rPr>
          <w:lang w:val="en-US"/>
        </w:rPr>
        <w:t xml:space="preserve"> </w:t>
      </w:r>
      <w:r w:rsidR="000B297F" w:rsidRPr="00DD466A">
        <w:rPr>
          <w:lang w:val="en-US"/>
        </w:rPr>
        <w:t>with</w:t>
      </w:r>
      <w:r w:rsidR="0036095E" w:rsidRPr="00DD466A">
        <w:rPr>
          <w:lang w:val="en-US"/>
        </w:rPr>
        <w:t xml:space="preserve"> </w:t>
      </w:r>
      <w:r w:rsidR="004D6E3B" w:rsidRPr="00DD466A">
        <w:rPr>
          <w:lang w:val="en-US"/>
        </w:rPr>
        <w:t>any</w:t>
      </w:r>
      <w:r w:rsidR="0036095E" w:rsidRPr="00DD466A">
        <w:rPr>
          <w:lang w:val="en-US"/>
        </w:rPr>
        <w:t xml:space="preserve"> </w:t>
      </w:r>
      <w:r w:rsidR="004D6E3B" w:rsidRPr="00DD466A">
        <w:rPr>
          <w:lang w:val="en-US"/>
        </w:rPr>
        <w:t>subsequent</w:t>
      </w:r>
      <w:r w:rsidR="0036095E" w:rsidRPr="00DD466A">
        <w:rPr>
          <w:lang w:val="en-US"/>
        </w:rPr>
        <w:t xml:space="preserve"> </w:t>
      </w:r>
      <w:r w:rsidR="004D6E3B" w:rsidRPr="00DD466A">
        <w:rPr>
          <w:lang w:val="en-US"/>
        </w:rPr>
        <w:t>movement</w:t>
      </w:r>
      <w:r w:rsidR="0036095E" w:rsidRPr="00DD466A">
        <w:rPr>
          <w:lang w:val="en-US"/>
        </w:rPr>
        <w:t xml:space="preserve"> </w:t>
      </w:r>
      <w:r w:rsidR="004D6E3B" w:rsidRPr="00DD466A">
        <w:rPr>
          <w:lang w:val="en-US"/>
        </w:rPr>
        <w:t>or</w:t>
      </w:r>
      <w:r w:rsidR="0036095E" w:rsidRPr="00DD466A">
        <w:rPr>
          <w:lang w:val="en-US"/>
        </w:rPr>
        <w:t xml:space="preserve"> </w:t>
      </w:r>
      <w:r w:rsidR="004D6E3B" w:rsidRPr="00DD466A">
        <w:rPr>
          <w:lang w:val="en-US"/>
        </w:rPr>
        <w:t>motor</w:t>
      </w:r>
      <w:r w:rsidR="0036095E" w:rsidRPr="00DD466A">
        <w:rPr>
          <w:lang w:val="en-US"/>
        </w:rPr>
        <w:t xml:space="preserve"> </w:t>
      </w:r>
      <w:r w:rsidR="004D6E3B" w:rsidRPr="00DD466A">
        <w:rPr>
          <w:lang w:val="en-US"/>
        </w:rPr>
        <w:t>learning</w:t>
      </w:r>
      <w:r w:rsidR="0036095E" w:rsidRPr="00DD466A">
        <w:rPr>
          <w:lang w:val="en-US"/>
        </w:rPr>
        <w:t xml:space="preserve"> </w:t>
      </w:r>
      <w:r w:rsidR="000B297F" w:rsidRPr="00DD466A">
        <w:rPr>
          <w:lang w:val="en-US"/>
        </w:rPr>
        <w:t>(</w:t>
      </w:r>
      <w:r w:rsidR="00941E5B" w:rsidRPr="00DD466A">
        <w:rPr>
          <w:lang w:val="en-US"/>
        </w:rPr>
        <w:t xml:space="preserve">Kilner et al., 2003; </w:t>
      </w:r>
      <w:r w:rsidR="000B297F" w:rsidRPr="00DD466A">
        <w:rPr>
          <w:lang w:val="en-US"/>
        </w:rPr>
        <w:t>Mattar</w:t>
      </w:r>
      <w:r w:rsidR="0036095E" w:rsidRPr="00DD466A">
        <w:rPr>
          <w:lang w:val="en-US"/>
        </w:rPr>
        <w:t xml:space="preserve"> </w:t>
      </w:r>
      <w:r w:rsidR="00C05143" w:rsidRPr="00DD466A">
        <w:rPr>
          <w:lang w:val="en-US"/>
        </w:rPr>
        <w:t>&amp;</w:t>
      </w:r>
      <w:r w:rsidR="0036095E" w:rsidRPr="00DD466A">
        <w:rPr>
          <w:lang w:val="en-US"/>
        </w:rPr>
        <w:t xml:space="preserve"> </w:t>
      </w:r>
      <w:r w:rsidR="000B297F" w:rsidRPr="00DD466A">
        <w:rPr>
          <w:lang w:val="en-US"/>
        </w:rPr>
        <w:t>Gribble,</w:t>
      </w:r>
      <w:r w:rsidR="0036095E" w:rsidRPr="00DD466A">
        <w:rPr>
          <w:lang w:val="en-US"/>
        </w:rPr>
        <w:t xml:space="preserve"> </w:t>
      </w:r>
      <w:r w:rsidR="000B297F" w:rsidRPr="00DD466A">
        <w:rPr>
          <w:lang w:val="en-US"/>
        </w:rPr>
        <w:t>2005;</w:t>
      </w:r>
      <w:r w:rsidR="0036095E" w:rsidRPr="00DD466A">
        <w:rPr>
          <w:lang w:val="en-US"/>
        </w:rPr>
        <w:t xml:space="preserve"> </w:t>
      </w:r>
      <w:r w:rsidR="000B297F" w:rsidRPr="00DD466A">
        <w:rPr>
          <w:lang w:val="en-US"/>
        </w:rPr>
        <w:t>Piedimonte</w:t>
      </w:r>
      <w:r w:rsidR="0036095E" w:rsidRPr="00DD466A">
        <w:rPr>
          <w:lang w:val="en-US"/>
        </w:rPr>
        <w:t xml:space="preserve"> </w:t>
      </w:r>
      <w:r w:rsidR="000B297F" w:rsidRPr="00DD466A">
        <w:rPr>
          <w:lang w:val="en-US"/>
        </w:rPr>
        <w:t>et</w:t>
      </w:r>
      <w:r w:rsidR="0036095E" w:rsidRPr="00DD466A">
        <w:rPr>
          <w:lang w:val="en-US"/>
        </w:rPr>
        <w:t xml:space="preserve"> </w:t>
      </w:r>
      <w:r w:rsidR="000B297F" w:rsidRPr="00DD466A">
        <w:rPr>
          <w:lang w:val="en-US"/>
        </w:rPr>
        <w:t>al.,</w:t>
      </w:r>
      <w:r w:rsidR="0036095E" w:rsidRPr="00DD466A">
        <w:rPr>
          <w:lang w:val="en-US"/>
        </w:rPr>
        <w:t xml:space="preserve"> </w:t>
      </w:r>
      <w:r w:rsidR="000B297F" w:rsidRPr="00DD466A">
        <w:rPr>
          <w:lang w:val="en-US"/>
        </w:rPr>
        <w:t>2018;</w:t>
      </w:r>
      <w:r w:rsidR="0036095E" w:rsidRPr="00DD466A">
        <w:rPr>
          <w:lang w:val="en-US"/>
        </w:rPr>
        <w:t xml:space="preserve"> </w:t>
      </w:r>
      <w:r w:rsidR="00DD60CC" w:rsidRPr="00DD466A">
        <w:rPr>
          <w:lang w:val="en-US"/>
        </w:rPr>
        <w:t>Ramsey</w:t>
      </w:r>
      <w:r w:rsidR="0036095E" w:rsidRPr="00DD466A">
        <w:rPr>
          <w:lang w:val="en-US"/>
        </w:rPr>
        <w:t xml:space="preserve"> </w:t>
      </w:r>
      <w:r w:rsidR="00DD60CC" w:rsidRPr="00DD466A">
        <w:rPr>
          <w:lang w:val="en-US"/>
        </w:rPr>
        <w:t>et</w:t>
      </w:r>
      <w:r w:rsidR="0036095E" w:rsidRPr="00DD466A">
        <w:rPr>
          <w:lang w:val="en-US"/>
        </w:rPr>
        <w:t xml:space="preserve"> </w:t>
      </w:r>
      <w:r w:rsidR="00DD60CC" w:rsidRPr="00DD466A">
        <w:rPr>
          <w:lang w:val="en-US"/>
        </w:rPr>
        <w:t>al.,</w:t>
      </w:r>
      <w:r w:rsidR="0036095E" w:rsidRPr="00DD466A">
        <w:rPr>
          <w:lang w:val="en-US"/>
        </w:rPr>
        <w:t xml:space="preserve"> </w:t>
      </w:r>
      <w:r w:rsidR="00DD60CC" w:rsidRPr="00DD466A">
        <w:rPr>
          <w:lang w:val="en-US"/>
        </w:rPr>
        <w:t>2010</w:t>
      </w:r>
      <w:r w:rsidR="000B297F" w:rsidRPr="00DD466A">
        <w:rPr>
          <w:lang w:val="en-US"/>
        </w:rPr>
        <w:t>).</w:t>
      </w:r>
      <w:r w:rsidR="0036095E" w:rsidRPr="00DD466A">
        <w:rPr>
          <w:lang w:val="en-US"/>
        </w:rPr>
        <w:t xml:space="preserve"> </w:t>
      </w:r>
      <w:r w:rsidR="00384BB1" w:rsidRPr="00DD466A">
        <w:rPr>
          <w:color w:val="FF0000"/>
          <w:lang w:val="en-US"/>
        </w:rPr>
        <w:t xml:space="preserve">Of interest, a similar principle was adapted for recent investigations on the corticospinal excitability </w:t>
      </w:r>
      <w:r w:rsidR="006E6D0E" w:rsidRPr="00DD466A">
        <w:rPr>
          <w:color w:val="FF0000"/>
          <w:lang w:val="en-US"/>
        </w:rPr>
        <w:t>and eye movement</w:t>
      </w:r>
      <w:r w:rsidR="00DD466A" w:rsidRPr="00DD466A">
        <w:rPr>
          <w:color w:val="FF0000"/>
          <w:lang w:val="en-US"/>
        </w:rPr>
        <w:t>s</w:t>
      </w:r>
      <w:r w:rsidR="006E6D0E" w:rsidRPr="00DD466A">
        <w:rPr>
          <w:color w:val="FF0000"/>
          <w:lang w:val="en-US"/>
        </w:rPr>
        <w:t xml:space="preserve"> </w:t>
      </w:r>
      <w:r w:rsidR="00384BB1" w:rsidRPr="00DD466A">
        <w:rPr>
          <w:color w:val="FF0000"/>
          <w:lang w:val="en-US"/>
        </w:rPr>
        <w:t xml:space="preserve">generated </w:t>
      </w:r>
      <w:r w:rsidR="006E6D0E" w:rsidRPr="00DD466A">
        <w:rPr>
          <w:color w:val="FF0000"/>
          <w:lang w:val="en-US"/>
        </w:rPr>
        <w:t>during</w:t>
      </w:r>
      <w:r w:rsidR="00384BB1" w:rsidRPr="00DD466A">
        <w:rPr>
          <w:color w:val="FF0000"/>
          <w:lang w:val="en-US"/>
        </w:rPr>
        <w:t xml:space="preserve"> AOMI when the MI component was either congruent or incongruent with the AO component (Bruton et al., 20</w:t>
      </w:r>
      <w:r w:rsidR="005F7CF0" w:rsidRPr="00DD466A">
        <w:rPr>
          <w:color w:val="FF0000"/>
          <w:lang w:val="en-US"/>
        </w:rPr>
        <w:t>20</w:t>
      </w:r>
      <w:r w:rsidR="00384BB1" w:rsidRPr="00DD466A">
        <w:rPr>
          <w:color w:val="FF0000"/>
          <w:lang w:val="en-US"/>
        </w:rPr>
        <w:t xml:space="preserve">; Meers et al., 2020). </w:t>
      </w:r>
      <w:r w:rsidR="00E02A4D" w:rsidRPr="00DD466A">
        <w:rPr>
          <w:color w:val="FF0000"/>
          <w:lang w:val="en-US"/>
        </w:rPr>
        <w:t xml:space="preserve">Specifically, these studies </w:t>
      </w:r>
      <w:r w:rsidR="006877FB" w:rsidRPr="00DD466A">
        <w:rPr>
          <w:color w:val="FF0000"/>
          <w:lang w:val="en-US"/>
        </w:rPr>
        <w:t xml:space="preserve">demonstrated that </w:t>
      </w:r>
      <w:r w:rsidR="007B52BF" w:rsidRPr="00DD466A">
        <w:rPr>
          <w:color w:val="FF0000"/>
          <w:lang w:val="en-US"/>
        </w:rPr>
        <w:t xml:space="preserve">excitability was a product </w:t>
      </w:r>
      <w:r w:rsidR="006E6D0E" w:rsidRPr="00DD466A">
        <w:rPr>
          <w:color w:val="FF0000"/>
          <w:lang w:val="en-US"/>
        </w:rPr>
        <w:t xml:space="preserve">solely </w:t>
      </w:r>
      <w:r w:rsidR="007B52BF" w:rsidRPr="00DD466A">
        <w:rPr>
          <w:color w:val="FF0000"/>
          <w:lang w:val="en-US"/>
        </w:rPr>
        <w:t xml:space="preserve">of the MI component (Meers et al., 2020), </w:t>
      </w:r>
      <w:r w:rsidR="006E6D0E" w:rsidRPr="00DD466A">
        <w:rPr>
          <w:color w:val="FF0000"/>
          <w:lang w:val="en-US"/>
        </w:rPr>
        <w:t>or</w:t>
      </w:r>
      <w:r w:rsidR="007B52BF" w:rsidRPr="00DD466A">
        <w:rPr>
          <w:color w:val="FF0000"/>
          <w:lang w:val="en-US"/>
        </w:rPr>
        <w:t xml:space="preserve"> </w:t>
      </w:r>
      <w:r w:rsidR="006E6D0E" w:rsidRPr="00DD466A">
        <w:rPr>
          <w:color w:val="FF0000"/>
          <w:lang w:val="en-US"/>
        </w:rPr>
        <w:t xml:space="preserve">excitability and eye movements </w:t>
      </w:r>
      <w:r w:rsidR="00E02A4D" w:rsidRPr="00DD466A">
        <w:rPr>
          <w:color w:val="FF0000"/>
          <w:lang w:val="en-US"/>
        </w:rPr>
        <w:t xml:space="preserve">reflected a combination of </w:t>
      </w:r>
      <w:r w:rsidR="006E6D0E" w:rsidRPr="00DD466A">
        <w:rPr>
          <w:color w:val="FF0000"/>
          <w:lang w:val="en-US"/>
        </w:rPr>
        <w:t xml:space="preserve">both </w:t>
      </w:r>
      <w:r w:rsidR="0071179E" w:rsidRPr="00DD466A">
        <w:rPr>
          <w:color w:val="FF0000"/>
          <w:lang w:val="en-US"/>
        </w:rPr>
        <w:t xml:space="preserve">the </w:t>
      </w:r>
      <w:r w:rsidR="00E02A4D" w:rsidRPr="00DD466A">
        <w:rPr>
          <w:color w:val="FF0000"/>
          <w:lang w:val="en-US"/>
        </w:rPr>
        <w:t>AO (i.e., index finger abduction-adduction) and MI (i.e., little finger abduction-adduction) components (Bruton et al., 202</w:t>
      </w:r>
      <w:r w:rsidR="005F7CF0" w:rsidRPr="00DD466A">
        <w:rPr>
          <w:color w:val="FF0000"/>
          <w:lang w:val="en-US"/>
        </w:rPr>
        <w:t>0</w:t>
      </w:r>
      <w:r w:rsidR="0071179E" w:rsidRPr="00DD466A">
        <w:rPr>
          <w:color w:val="FF0000"/>
          <w:lang w:val="en-US"/>
        </w:rPr>
        <w:t>)</w:t>
      </w:r>
      <w:r w:rsidR="00E02A4D" w:rsidRPr="00DD466A">
        <w:rPr>
          <w:color w:val="FF0000"/>
          <w:lang w:val="en-US"/>
        </w:rPr>
        <w:t>.</w:t>
      </w:r>
      <w:r w:rsidR="00E02A4D" w:rsidRPr="00DD466A">
        <w:rPr>
          <w:lang w:val="en-US"/>
        </w:rPr>
        <w:t xml:space="preserve"> </w:t>
      </w:r>
      <w:r w:rsidR="000D5441" w:rsidRPr="00DD466A">
        <w:rPr>
          <w:lang w:val="en-US"/>
        </w:rPr>
        <w:t xml:space="preserve">However, it is important to note that the present study </w:t>
      </w:r>
      <w:r w:rsidR="00C24281" w:rsidRPr="00DD466A">
        <w:rPr>
          <w:lang w:val="en-US"/>
        </w:rPr>
        <w:t xml:space="preserve">differed in two ways. Firstly, we </w:t>
      </w:r>
      <w:r w:rsidR="000D5441" w:rsidRPr="00DD466A">
        <w:rPr>
          <w:lang w:val="en-US"/>
        </w:rPr>
        <w:t>manipulate</w:t>
      </w:r>
      <w:r w:rsidR="00DD78C6" w:rsidRPr="00DD466A">
        <w:rPr>
          <w:lang w:val="en-US"/>
        </w:rPr>
        <w:t>d</w:t>
      </w:r>
      <w:r w:rsidR="000D5441" w:rsidRPr="00DD466A">
        <w:rPr>
          <w:lang w:val="en-US"/>
        </w:rPr>
        <w:t xml:space="preserve"> AO </w:t>
      </w:r>
      <w:r w:rsidR="00300FC0" w:rsidRPr="00DD466A">
        <w:rPr>
          <w:lang w:val="en-US"/>
        </w:rPr>
        <w:t xml:space="preserve">while retaining MI </w:t>
      </w:r>
      <w:r w:rsidR="00366F46" w:rsidRPr="00DD466A">
        <w:rPr>
          <w:lang w:val="en-US"/>
        </w:rPr>
        <w:t xml:space="preserve">because the former can be conveniently modified and set-up prior to commencing the study, and the latter can simply </w:t>
      </w:r>
      <w:r w:rsidR="00300FC0" w:rsidRPr="00DD466A">
        <w:rPr>
          <w:lang w:val="en-US"/>
        </w:rPr>
        <w:t xml:space="preserve">remain specific to the learning </w:t>
      </w:r>
      <w:r w:rsidR="00366F46" w:rsidRPr="00DD466A">
        <w:rPr>
          <w:lang w:val="en-US"/>
        </w:rPr>
        <w:t>objective</w:t>
      </w:r>
      <w:r w:rsidR="009164F9" w:rsidRPr="00DD466A">
        <w:rPr>
          <w:lang w:val="en-US"/>
        </w:rPr>
        <w:t xml:space="preserve"> (i.e., dart-throwing) for the learners to control</w:t>
      </w:r>
      <w:r w:rsidR="00300FC0" w:rsidRPr="00DD466A">
        <w:rPr>
          <w:lang w:val="en-US"/>
        </w:rPr>
        <w:t>.</w:t>
      </w:r>
      <w:r w:rsidR="00A51AEF" w:rsidRPr="00DD466A">
        <w:rPr>
          <w:lang w:val="en-US"/>
        </w:rPr>
        <w:t xml:space="preserve"> </w:t>
      </w:r>
      <w:r w:rsidR="00C24281" w:rsidRPr="00DD466A">
        <w:rPr>
          <w:lang w:val="en-US"/>
        </w:rPr>
        <w:t>Secondly</w:t>
      </w:r>
      <w:r w:rsidR="00A51AEF" w:rsidRPr="00DD466A">
        <w:rPr>
          <w:lang w:val="en-US"/>
        </w:rPr>
        <w:t>, th</w:t>
      </w:r>
      <w:r w:rsidR="00C24281" w:rsidRPr="00DD466A">
        <w:rPr>
          <w:lang w:val="en-US"/>
        </w:rPr>
        <w:t>e AOMI</w:t>
      </w:r>
      <w:r w:rsidR="00A51AEF" w:rsidRPr="00DD466A">
        <w:rPr>
          <w:lang w:val="en-US"/>
        </w:rPr>
        <w:t xml:space="preserve"> </w:t>
      </w:r>
      <w:r w:rsidR="00C24281" w:rsidRPr="00DD466A">
        <w:rPr>
          <w:lang w:val="en-US"/>
        </w:rPr>
        <w:t xml:space="preserve">could be </w:t>
      </w:r>
      <w:r w:rsidR="00A51AEF" w:rsidRPr="00DD466A">
        <w:rPr>
          <w:lang w:val="en-US"/>
        </w:rPr>
        <w:t xml:space="preserve">uniquely delivered in alternate fashion meaning there was </w:t>
      </w:r>
      <w:r w:rsidR="002F753C" w:rsidRPr="00DD466A">
        <w:rPr>
          <w:lang w:val="en-US"/>
        </w:rPr>
        <w:t xml:space="preserve">potentially </w:t>
      </w:r>
      <w:r w:rsidR="00A51AEF" w:rsidRPr="00DD466A">
        <w:rPr>
          <w:lang w:val="en-US"/>
        </w:rPr>
        <w:t xml:space="preserve">less opportunity for </w:t>
      </w:r>
      <w:r w:rsidR="0071179E" w:rsidRPr="00DD466A">
        <w:rPr>
          <w:lang w:val="en-US"/>
        </w:rPr>
        <w:t xml:space="preserve">the previously stated </w:t>
      </w:r>
      <w:r w:rsidR="00A51AEF" w:rsidRPr="00DD466A">
        <w:rPr>
          <w:lang w:val="en-US"/>
        </w:rPr>
        <w:t>dual or simultaneous processes to take place</w:t>
      </w:r>
      <w:r w:rsidR="0071179E" w:rsidRPr="00DD466A">
        <w:rPr>
          <w:lang w:val="en-US"/>
        </w:rPr>
        <w:t>.</w:t>
      </w:r>
    </w:p>
    <w:p w14:paraId="294DEC8D" w14:textId="018E7B5A" w:rsidR="00022B7B" w:rsidRPr="00DD466A" w:rsidRDefault="00857F86" w:rsidP="00C95D30">
      <w:pPr>
        <w:autoSpaceDE w:val="0"/>
        <w:autoSpaceDN w:val="0"/>
        <w:adjustRightInd w:val="0"/>
        <w:spacing w:line="480" w:lineRule="auto"/>
        <w:ind w:firstLine="709"/>
        <w:rPr>
          <w:lang w:val="en-US"/>
        </w:rPr>
      </w:pPr>
      <w:bookmarkStart w:id="2" w:name="_Hlk98854473"/>
      <w:r w:rsidRPr="00DD466A">
        <w:rPr>
          <w:lang w:val="en-US"/>
        </w:rPr>
        <w:t xml:space="preserve">In line with the </w:t>
      </w:r>
      <w:r w:rsidR="00C24281" w:rsidRPr="00DD466A">
        <w:rPr>
          <w:lang w:val="en-US"/>
        </w:rPr>
        <w:t>suggestions of dual or simultaneous processes (</w:t>
      </w:r>
      <w:r w:rsidR="00C95D30" w:rsidRPr="00DD466A">
        <w:rPr>
          <w:lang w:val="en-US"/>
        </w:rPr>
        <w:t>Bruton et al</w:t>
      </w:r>
      <w:r w:rsidR="00C24281" w:rsidRPr="00DD466A">
        <w:rPr>
          <w:lang w:val="en-US"/>
        </w:rPr>
        <w:t>.,</w:t>
      </w:r>
      <w:r w:rsidR="00C95D30" w:rsidRPr="00DD466A">
        <w:rPr>
          <w:lang w:val="en-US"/>
        </w:rPr>
        <w:t xml:space="preserve"> 2020</w:t>
      </w:r>
      <w:r w:rsidR="00C24281" w:rsidRPr="00DD466A">
        <w:rPr>
          <w:lang w:val="en-US"/>
        </w:rPr>
        <w:t xml:space="preserve">; </w:t>
      </w:r>
      <w:r w:rsidR="00C95D30" w:rsidRPr="00DD466A">
        <w:rPr>
          <w:lang w:val="en-US"/>
        </w:rPr>
        <w:t>Eaves et al., 2016</w:t>
      </w:r>
      <w:r w:rsidR="00C24281" w:rsidRPr="00DD466A">
        <w:rPr>
          <w:lang w:val="en-US"/>
        </w:rPr>
        <w:t>; Meers et al., 2020</w:t>
      </w:r>
      <w:r w:rsidR="00C95D30" w:rsidRPr="00DD466A">
        <w:rPr>
          <w:lang w:val="en-US"/>
        </w:rPr>
        <w:t>),</w:t>
      </w:r>
      <w:r w:rsidRPr="00DD466A">
        <w:rPr>
          <w:lang w:val="en-US"/>
        </w:rPr>
        <w:t xml:space="preserve"> i</w:t>
      </w:r>
      <w:r w:rsidR="000B297F" w:rsidRPr="00DD466A">
        <w:rPr>
          <w:lang w:val="en-US"/>
        </w:rPr>
        <w:t>t</w:t>
      </w:r>
      <w:r w:rsidR="0036095E" w:rsidRPr="00DD466A">
        <w:rPr>
          <w:lang w:val="en-US"/>
        </w:rPr>
        <w:t xml:space="preserve"> </w:t>
      </w:r>
      <w:r w:rsidR="000B297F" w:rsidRPr="00DD466A">
        <w:rPr>
          <w:lang w:val="en-US"/>
        </w:rPr>
        <w:t>is</w:t>
      </w:r>
      <w:r w:rsidR="0036095E" w:rsidRPr="00DD466A">
        <w:rPr>
          <w:lang w:val="en-US"/>
        </w:rPr>
        <w:t xml:space="preserve"> </w:t>
      </w:r>
      <w:r w:rsidR="000B297F" w:rsidRPr="00DD466A">
        <w:rPr>
          <w:lang w:val="en-US"/>
        </w:rPr>
        <w:t>predicted</w:t>
      </w:r>
      <w:r w:rsidR="0036095E" w:rsidRPr="00DD466A">
        <w:rPr>
          <w:lang w:val="en-US"/>
        </w:rPr>
        <w:t xml:space="preserve"> </w:t>
      </w:r>
      <w:r w:rsidR="000B297F" w:rsidRPr="00DD466A">
        <w:rPr>
          <w:lang w:val="en-US"/>
        </w:rPr>
        <w:t>that</w:t>
      </w:r>
      <w:r w:rsidR="0036095E" w:rsidRPr="00DD466A">
        <w:rPr>
          <w:lang w:val="en-US"/>
        </w:rPr>
        <w:t xml:space="preserve"> </w:t>
      </w:r>
      <w:r w:rsidR="000B297F" w:rsidRPr="00DD466A">
        <w:rPr>
          <w:lang w:val="en-US"/>
        </w:rPr>
        <w:t>if</w:t>
      </w:r>
      <w:r w:rsidR="0036095E" w:rsidRPr="00DD466A">
        <w:rPr>
          <w:lang w:val="en-US"/>
        </w:rPr>
        <w:t xml:space="preserve"> </w:t>
      </w:r>
      <w:r w:rsidR="000B297F" w:rsidRPr="00DD466A">
        <w:rPr>
          <w:lang w:val="en-US"/>
        </w:rPr>
        <w:t>the</w:t>
      </w:r>
      <w:r w:rsidR="0036095E" w:rsidRPr="00DD466A">
        <w:rPr>
          <w:lang w:val="en-US"/>
        </w:rPr>
        <w:t xml:space="preserve"> </w:t>
      </w:r>
      <w:r w:rsidR="00276FDE" w:rsidRPr="00DD466A">
        <w:rPr>
          <w:lang w:val="en-US"/>
        </w:rPr>
        <w:t>S-AOMI</w:t>
      </w:r>
      <w:r w:rsidR="0036095E" w:rsidRPr="00DD466A">
        <w:rPr>
          <w:lang w:val="en-US"/>
        </w:rPr>
        <w:t xml:space="preserve"> </w:t>
      </w:r>
      <w:r w:rsidR="00276FDE" w:rsidRPr="00DD466A">
        <w:rPr>
          <w:lang w:val="en-US"/>
        </w:rPr>
        <w:t>involves</w:t>
      </w:r>
      <w:r w:rsidR="0036095E" w:rsidRPr="00DD466A">
        <w:rPr>
          <w:lang w:val="en-US"/>
        </w:rPr>
        <w:t xml:space="preserve"> </w:t>
      </w:r>
      <w:r w:rsidR="00276FDE" w:rsidRPr="00DD466A">
        <w:rPr>
          <w:lang w:val="en-US"/>
        </w:rPr>
        <w:t>AO</w:t>
      </w:r>
      <w:r w:rsidR="0036095E" w:rsidRPr="00DD466A">
        <w:rPr>
          <w:lang w:val="en-US"/>
        </w:rPr>
        <w:t xml:space="preserve"> </w:t>
      </w:r>
      <w:r w:rsidR="00276FDE" w:rsidRPr="00DD466A">
        <w:rPr>
          <w:lang w:val="en-US"/>
        </w:rPr>
        <w:t>and</w:t>
      </w:r>
      <w:r w:rsidR="0036095E" w:rsidRPr="00DD466A">
        <w:rPr>
          <w:lang w:val="en-US"/>
        </w:rPr>
        <w:t xml:space="preserve"> </w:t>
      </w:r>
      <w:r w:rsidR="00276FDE" w:rsidRPr="00DD466A">
        <w:rPr>
          <w:lang w:val="en-US"/>
        </w:rPr>
        <w:t>MI</w:t>
      </w:r>
      <w:r w:rsidR="0036095E" w:rsidRPr="00DD466A">
        <w:rPr>
          <w:lang w:val="en-US"/>
        </w:rPr>
        <w:t xml:space="preserve"> </w:t>
      </w:r>
      <w:r w:rsidR="001632B9" w:rsidRPr="00DD466A">
        <w:rPr>
          <w:lang w:val="en-US"/>
        </w:rPr>
        <w:t>utilising</w:t>
      </w:r>
      <w:r w:rsidR="0036095E" w:rsidRPr="00DD466A">
        <w:rPr>
          <w:lang w:val="en-US"/>
        </w:rPr>
        <w:t xml:space="preserve"> </w:t>
      </w:r>
      <w:r w:rsidR="00276FDE" w:rsidRPr="00DD466A">
        <w:rPr>
          <w:lang w:val="en-US"/>
        </w:rPr>
        <w:t>a</w:t>
      </w:r>
      <w:r w:rsidR="0036095E" w:rsidRPr="00DD466A">
        <w:rPr>
          <w:lang w:val="en-US"/>
        </w:rPr>
        <w:t xml:space="preserve"> </w:t>
      </w:r>
      <w:r w:rsidR="00276FDE" w:rsidRPr="00DD466A">
        <w:rPr>
          <w:lang w:val="en-US"/>
        </w:rPr>
        <w:t>common</w:t>
      </w:r>
      <w:r w:rsidR="0036095E" w:rsidRPr="00DD466A">
        <w:rPr>
          <w:lang w:val="en-US"/>
        </w:rPr>
        <w:t xml:space="preserve"> </w:t>
      </w:r>
      <w:r w:rsidR="00276FDE" w:rsidRPr="00DD466A">
        <w:rPr>
          <w:lang w:val="en-US"/>
        </w:rPr>
        <w:t>neural</w:t>
      </w:r>
      <w:r w:rsidR="0036095E" w:rsidRPr="00DD466A">
        <w:rPr>
          <w:lang w:val="en-US"/>
        </w:rPr>
        <w:t xml:space="preserve"> </w:t>
      </w:r>
      <w:r w:rsidR="00276FDE" w:rsidRPr="00DD466A">
        <w:rPr>
          <w:lang w:val="en-US"/>
        </w:rPr>
        <w:t>network</w:t>
      </w:r>
      <w:r w:rsidR="007B52BF" w:rsidRPr="00DD466A">
        <w:rPr>
          <w:lang w:val="en-US"/>
        </w:rPr>
        <w:t xml:space="preserve"> </w:t>
      </w:r>
      <w:r w:rsidR="007B52BF" w:rsidRPr="00DD466A">
        <w:rPr>
          <w:color w:val="FF0000"/>
          <w:lang w:val="en-US"/>
        </w:rPr>
        <w:t xml:space="preserve">including </w:t>
      </w:r>
      <w:r w:rsidR="00912BE8">
        <w:rPr>
          <w:color w:val="FF0000"/>
          <w:lang w:val="en-US"/>
        </w:rPr>
        <w:t xml:space="preserve">a </w:t>
      </w:r>
      <w:r w:rsidR="00DD466A" w:rsidRPr="00DD466A">
        <w:rPr>
          <w:color w:val="FF0000"/>
          <w:lang w:val="en-US"/>
        </w:rPr>
        <w:t>similar</w:t>
      </w:r>
      <w:r w:rsidR="006E6D0E" w:rsidRPr="00DD466A">
        <w:rPr>
          <w:color w:val="FF0000"/>
          <w:lang w:val="en-US"/>
        </w:rPr>
        <w:t xml:space="preserve"> </w:t>
      </w:r>
      <w:r w:rsidR="0012110A">
        <w:rPr>
          <w:color w:val="FF0000"/>
          <w:lang w:val="en-US"/>
        </w:rPr>
        <w:t xml:space="preserve">set of </w:t>
      </w:r>
      <w:r w:rsidR="006E6D0E" w:rsidRPr="00DD466A">
        <w:rPr>
          <w:color w:val="FF0000"/>
          <w:lang w:val="en-US"/>
        </w:rPr>
        <w:t>eye movements</w:t>
      </w:r>
      <w:r w:rsidR="00276FDE" w:rsidRPr="00DD466A">
        <w:rPr>
          <w:lang w:val="en-US"/>
        </w:rPr>
        <w:t>,</w:t>
      </w:r>
      <w:r w:rsidR="0036095E" w:rsidRPr="00DD466A">
        <w:rPr>
          <w:lang w:val="en-US"/>
        </w:rPr>
        <w:t xml:space="preserve"> </w:t>
      </w:r>
      <w:r w:rsidR="00276FDE" w:rsidRPr="00DD466A">
        <w:rPr>
          <w:lang w:val="en-US"/>
        </w:rPr>
        <w:t>then</w:t>
      </w:r>
      <w:r w:rsidR="0036095E" w:rsidRPr="00DD466A">
        <w:rPr>
          <w:lang w:val="en-US"/>
        </w:rPr>
        <w:t xml:space="preserve"> </w:t>
      </w:r>
      <w:r w:rsidR="00276FDE" w:rsidRPr="00DD466A">
        <w:rPr>
          <w:lang w:val="en-US"/>
        </w:rPr>
        <w:t>learning</w:t>
      </w:r>
      <w:r w:rsidR="0036095E" w:rsidRPr="00DD466A">
        <w:rPr>
          <w:lang w:val="en-US"/>
        </w:rPr>
        <w:t xml:space="preserve"> </w:t>
      </w:r>
      <w:r w:rsidR="00276FDE" w:rsidRPr="00DD466A">
        <w:rPr>
          <w:lang w:val="en-US"/>
        </w:rPr>
        <w:t>will</w:t>
      </w:r>
      <w:r w:rsidR="0036095E" w:rsidRPr="00DD466A">
        <w:rPr>
          <w:lang w:val="en-US"/>
        </w:rPr>
        <w:t xml:space="preserve"> </w:t>
      </w:r>
      <w:r w:rsidR="00276FDE" w:rsidRPr="00DD466A">
        <w:rPr>
          <w:lang w:val="en-US"/>
        </w:rPr>
        <w:t>be</w:t>
      </w:r>
      <w:r w:rsidR="0036095E" w:rsidRPr="00DD466A">
        <w:rPr>
          <w:lang w:val="en-US"/>
        </w:rPr>
        <w:t xml:space="preserve"> </w:t>
      </w:r>
      <w:r w:rsidR="00276FDE" w:rsidRPr="00DD466A">
        <w:rPr>
          <w:lang w:val="en-US"/>
        </w:rPr>
        <w:t>attenuated</w:t>
      </w:r>
      <w:r w:rsidR="0036095E" w:rsidRPr="00DD466A">
        <w:rPr>
          <w:lang w:val="en-US"/>
        </w:rPr>
        <w:t xml:space="preserve"> </w:t>
      </w:r>
      <w:r w:rsidR="00276FDE" w:rsidRPr="00DD466A">
        <w:rPr>
          <w:lang w:val="en-US"/>
        </w:rPr>
        <w:t>having</w:t>
      </w:r>
      <w:r w:rsidR="0036095E" w:rsidRPr="00DD466A">
        <w:rPr>
          <w:lang w:val="en-US"/>
        </w:rPr>
        <w:t xml:space="preserve"> </w:t>
      </w:r>
      <w:r w:rsidR="00276FDE" w:rsidRPr="00DD466A">
        <w:rPr>
          <w:lang w:val="en-US"/>
        </w:rPr>
        <w:t>simultaneously</w:t>
      </w:r>
      <w:r w:rsidR="0036095E" w:rsidRPr="00DD466A">
        <w:rPr>
          <w:lang w:val="en-US"/>
        </w:rPr>
        <w:t xml:space="preserve"> </w:t>
      </w:r>
      <w:r w:rsidR="00276FDE" w:rsidRPr="00DD466A">
        <w:rPr>
          <w:lang w:val="en-US"/>
        </w:rPr>
        <w:t>observed</w:t>
      </w:r>
      <w:r w:rsidR="0036095E" w:rsidRPr="00DD466A">
        <w:rPr>
          <w:lang w:val="en-US"/>
        </w:rPr>
        <w:t xml:space="preserve"> </w:t>
      </w:r>
      <w:r w:rsidR="00276FDE" w:rsidRPr="00DD466A">
        <w:rPr>
          <w:lang w:val="en-US"/>
        </w:rPr>
        <w:t>an</w:t>
      </w:r>
      <w:r w:rsidR="0036095E" w:rsidRPr="00DD466A">
        <w:rPr>
          <w:lang w:val="en-US"/>
        </w:rPr>
        <w:t xml:space="preserve"> </w:t>
      </w:r>
      <w:r w:rsidR="00276FDE" w:rsidRPr="00DD466A">
        <w:rPr>
          <w:lang w:val="en-US"/>
        </w:rPr>
        <w:t>incongruent</w:t>
      </w:r>
      <w:r w:rsidR="0036095E" w:rsidRPr="00DD466A">
        <w:rPr>
          <w:lang w:val="en-US"/>
        </w:rPr>
        <w:t xml:space="preserve"> </w:t>
      </w:r>
      <w:r w:rsidR="00276FDE" w:rsidRPr="00DD466A">
        <w:rPr>
          <w:lang w:val="en-US"/>
        </w:rPr>
        <w:t>movement</w:t>
      </w:r>
      <w:r w:rsidR="0036095E" w:rsidRPr="00DD466A">
        <w:rPr>
          <w:lang w:val="en-US"/>
        </w:rPr>
        <w:t xml:space="preserve"> </w:t>
      </w:r>
      <w:r w:rsidR="001632B9" w:rsidRPr="00DD466A">
        <w:rPr>
          <w:lang w:val="en-US"/>
        </w:rPr>
        <w:t>because</w:t>
      </w:r>
      <w:r w:rsidR="0036095E" w:rsidRPr="00DD466A">
        <w:rPr>
          <w:lang w:val="en-US"/>
        </w:rPr>
        <w:t xml:space="preserve"> </w:t>
      </w:r>
      <w:r w:rsidR="001632B9" w:rsidRPr="00DD466A">
        <w:rPr>
          <w:lang w:val="en-US"/>
        </w:rPr>
        <w:t>it</w:t>
      </w:r>
      <w:r w:rsidR="0036095E" w:rsidRPr="00DD466A">
        <w:rPr>
          <w:lang w:val="en-US"/>
        </w:rPr>
        <w:t xml:space="preserve"> </w:t>
      </w:r>
      <w:r w:rsidR="001632B9" w:rsidRPr="00DD466A">
        <w:rPr>
          <w:lang w:val="en-US"/>
        </w:rPr>
        <w:t>would</w:t>
      </w:r>
      <w:r w:rsidR="0036095E" w:rsidRPr="00DD466A">
        <w:rPr>
          <w:lang w:val="en-US"/>
        </w:rPr>
        <w:t xml:space="preserve"> </w:t>
      </w:r>
      <w:r w:rsidR="008C1035" w:rsidRPr="00DD466A">
        <w:rPr>
          <w:lang w:val="en-US"/>
        </w:rPr>
        <w:t>interfere</w:t>
      </w:r>
      <w:r w:rsidR="0036095E" w:rsidRPr="00DD466A">
        <w:rPr>
          <w:lang w:val="en-US"/>
        </w:rPr>
        <w:t xml:space="preserve"> </w:t>
      </w:r>
      <w:r w:rsidR="008C1035" w:rsidRPr="00DD466A">
        <w:rPr>
          <w:lang w:val="en-US"/>
        </w:rPr>
        <w:t>with</w:t>
      </w:r>
      <w:r w:rsidR="0036095E" w:rsidRPr="00DD466A">
        <w:rPr>
          <w:lang w:val="en-US"/>
        </w:rPr>
        <w:t xml:space="preserve"> </w:t>
      </w:r>
      <w:r w:rsidR="001632B9" w:rsidRPr="00DD466A">
        <w:rPr>
          <w:lang w:val="en-US"/>
        </w:rPr>
        <w:t>any</w:t>
      </w:r>
      <w:r w:rsidR="0036095E" w:rsidRPr="00DD466A">
        <w:rPr>
          <w:lang w:val="en-US"/>
        </w:rPr>
        <w:t xml:space="preserve"> </w:t>
      </w:r>
      <w:r w:rsidR="001632B9" w:rsidRPr="00DD466A">
        <w:rPr>
          <w:lang w:val="en-US"/>
        </w:rPr>
        <w:t>benefit</w:t>
      </w:r>
      <w:r w:rsidR="0036095E" w:rsidRPr="00DD466A">
        <w:rPr>
          <w:lang w:val="en-US"/>
        </w:rPr>
        <w:t xml:space="preserve"> </w:t>
      </w:r>
      <w:r w:rsidR="001632B9" w:rsidRPr="00DD466A">
        <w:rPr>
          <w:lang w:val="en-US"/>
        </w:rPr>
        <w:t>served</w:t>
      </w:r>
      <w:r w:rsidR="0036095E" w:rsidRPr="00DD466A">
        <w:rPr>
          <w:lang w:val="en-US"/>
        </w:rPr>
        <w:t xml:space="preserve"> </w:t>
      </w:r>
      <w:r w:rsidR="001632B9" w:rsidRPr="00DD466A">
        <w:rPr>
          <w:lang w:val="en-US"/>
        </w:rPr>
        <w:t>by</w:t>
      </w:r>
      <w:r w:rsidR="0036095E" w:rsidRPr="00DD466A">
        <w:rPr>
          <w:lang w:val="en-US"/>
        </w:rPr>
        <w:t xml:space="preserve"> </w:t>
      </w:r>
      <w:r w:rsidR="0026274F" w:rsidRPr="00DD466A">
        <w:rPr>
          <w:lang w:val="en-US"/>
        </w:rPr>
        <w:t>MI</w:t>
      </w:r>
      <w:r w:rsidR="00276FDE" w:rsidRPr="00DD466A">
        <w:rPr>
          <w:lang w:val="en-US"/>
        </w:rPr>
        <w:t>.</w:t>
      </w:r>
      <w:r w:rsidR="0036095E" w:rsidRPr="00DD466A">
        <w:rPr>
          <w:lang w:val="en-US"/>
        </w:rPr>
        <w:t xml:space="preserve"> </w:t>
      </w:r>
      <w:r w:rsidR="00C05143" w:rsidRPr="00DD466A">
        <w:rPr>
          <w:lang w:val="en-US"/>
        </w:rPr>
        <w:t>At</w:t>
      </w:r>
      <w:r w:rsidR="0036095E" w:rsidRPr="00DD466A">
        <w:rPr>
          <w:lang w:val="en-US"/>
        </w:rPr>
        <w:t xml:space="preserve"> </w:t>
      </w:r>
      <w:r w:rsidR="00C05143" w:rsidRPr="00DD466A">
        <w:rPr>
          <w:lang w:val="en-US"/>
        </w:rPr>
        <w:t>the</w:t>
      </w:r>
      <w:r w:rsidR="0036095E" w:rsidRPr="00DD466A">
        <w:rPr>
          <w:lang w:val="en-US"/>
        </w:rPr>
        <w:t xml:space="preserve"> </w:t>
      </w:r>
      <w:r w:rsidR="00C05143" w:rsidRPr="00DD466A">
        <w:rPr>
          <w:lang w:val="en-US"/>
        </w:rPr>
        <w:t>same</w:t>
      </w:r>
      <w:r w:rsidR="0036095E" w:rsidRPr="00DD466A">
        <w:rPr>
          <w:lang w:val="en-US"/>
        </w:rPr>
        <w:t xml:space="preserve"> </w:t>
      </w:r>
      <w:r w:rsidR="00C05143" w:rsidRPr="00DD466A">
        <w:rPr>
          <w:lang w:val="en-US"/>
        </w:rPr>
        <w:t>time</w:t>
      </w:r>
      <w:r w:rsidR="00276FDE" w:rsidRPr="00DD466A">
        <w:rPr>
          <w:lang w:val="en-US"/>
        </w:rPr>
        <w:t>,</w:t>
      </w:r>
      <w:r w:rsidR="0036095E" w:rsidRPr="00DD466A">
        <w:rPr>
          <w:lang w:val="en-US"/>
        </w:rPr>
        <w:t xml:space="preserve"> </w:t>
      </w:r>
      <w:r w:rsidR="00276FDE" w:rsidRPr="00DD466A">
        <w:rPr>
          <w:lang w:val="en-US"/>
        </w:rPr>
        <w:t>if</w:t>
      </w:r>
      <w:r w:rsidR="0036095E" w:rsidRPr="00DD466A">
        <w:rPr>
          <w:lang w:val="en-US"/>
        </w:rPr>
        <w:t xml:space="preserve"> </w:t>
      </w:r>
      <w:r w:rsidR="00276FDE" w:rsidRPr="00DD466A">
        <w:rPr>
          <w:lang w:val="en-US"/>
        </w:rPr>
        <w:t>the</w:t>
      </w:r>
      <w:r w:rsidR="0036095E" w:rsidRPr="00DD466A">
        <w:rPr>
          <w:lang w:val="en-US"/>
        </w:rPr>
        <w:t xml:space="preserve"> </w:t>
      </w:r>
      <w:r w:rsidR="00276FDE" w:rsidRPr="00DD466A">
        <w:rPr>
          <w:lang w:val="en-US"/>
        </w:rPr>
        <w:t>A-AOMI</w:t>
      </w:r>
      <w:r w:rsidR="0036095E" w:rsidRPr="00DD466A">
        <w:rPr>
          <w:lang w:val="en-US"/>
        </w:rPr>
        <w:t xml:space="preserve"> </w:t>
      </w:r>
      <w:r w:rsidR="001632B9" w:rsidRPr="00DD466A">
        <w:rPr>
          <w:lang w:val="en-US"/>
        </w:rPr>
        <w:t>involves</w:t>
      </w:r>
      <w:r w:rsidR="0036095E" w:rsidRPr="00DD466A">
        <w:rPr>
          <w:lang w:val="en-US"/>
        </w:rPr>
        <w:t xml:space="preserve"> </w:t>
      </w:r>
      <w:r w:rsidR="00C05143" w:rsidRPr="00DD466A">
        <w:rPr>
          <w:lang w:val="en-US"/>
        </w:rPr>
        <w:t>a</w:t>
      </w:r>
      <w:r w:rsidR="0036095E" w:rsidRPr="00DD466A">
        <w:rPr>
          <w:lang w:val="en-US"/>
        </w:rPr>
        <w:t xml:space="preserve"> </w:t>
      </w:r>
      <w:r w:rsidR="00D849BC" w:rsidRPr="00DD466A">
        <w:rPr>
          <w:lang w:val="en-US"/>
        </w:rPr>
        <w:t xml:space="preserve">different set </w:t>
      </w:r>
      <w:r w:rsidR="00C24281" w:rsidRPr="00DD466A">
        <w:rPr>
          <w:lang w:val="en-US"/>
        </w:rPr>
        <w:t xml:space="preserve">of </w:t>
      </w:r>
      <w:r w:rsidR="006E6D0E" w:rsidRPr="00DD466A">
        <w:rPr>
          <w:color w:val="FF0000"/>
          <w:lang w:val="en-US"/>
        </w:rPr>
        <w:t xml:space="preserve">neural and </w:t>
      </w:r>
      <w:r w:rsidR="0012110A">
        <w:rPr>
          <w:color w:val="FF0000"/>
          <w:lang w:val="en-US"/>
        </w:rPr>
        <w:t xml:space="preserve">eye movement </w:t>
      </w:r>
      <w:r w:rsidR="00D849BC" w:rsidRPr="00DD466A">
        <w:rPr>
          <w:color w:val="FF0000"/>
          <w:lang w:val="en-US"/>
        </w:rPr>
        <w:t>process</w:t>
      </w:r>
      <w:r w:rsidR="00C24281" w:rsidRPr="00DD466A">
        <w:rPr>
          <w:color w:val="FF0000"/>
          <w:lang w:val="en-US"/>
        </w:rPr>
        <w:t>es</w:t>
      </w:r>
      <w:r w:rsidR="00D849BC" w:rsidRPr="00DD466A">
        <w:rPr>
          <w:lang w:val="en-US"/>
        </w:rPr>
        <w:t xml:space="preserve">, </w:t>
      </w:r>
      <w:r w:rsidR="00276FDE" w:rsidRPr="00DD466A">
        <w:rPr>
          <w:lang w:val="en-US"/>
        </w:rPr>
        <w:t>then</w:t>
      </w:r>
      <w:r w:rsidR="0036095E" w:rsidRPr="00DD466A">
        <w:rPr>
          <w:lang w:val="en-US"/>
        </w:rPr>
        <w:t xml:space="preserve"> </w:t>
      </w:r>
      <w:r w:rsidR="00276FDE" w:rsidRPr="00DD466A">
        <w:rPr>
          <w:lang w:val="en-US"/>
        </w:rPr>
        <w:t>learning</w:t>
      </w:r>
      <w:r w:rsidR="0036095E" w:rsidRPr="00DD466A">
        <w:rPr>
          <w:lang w:val="en-US"/>
        </w:rPr>
        <w:t xml:space="preserve"> </w:t>
      </w:r>
      <w:r w:rsidR="00276FDE" w:rsidRPr="00DD466A">
        <w:rPr>
          <w:lang w:val="en-US"/>
        </w:rPr>
        <w:t>should</w:t>
      </w:r>
      <w:r w:rsidR="0036095E" w:rsidRPr="00DD466A">
        <w:rPr>
          <w:lang w:val="en-US"/>
        </w:rPr>
        <w:t xml:space="preserve"> </w:t>
      </w:r>
      <w:r w:rsidR="00276FDE" w:rsidRPr="00DD466A">
        <w:rPr>
          <w:lang w:val="en-US"/>
        </w:rPr>
        <w:t>continue</w:t>
      </w:r>
      <w:r w:rsidR="0036095E" w:rsidRPr="00DD466A">
        <w:rPr>
          <w:lang w:val="en-US"/>
        </w:rPr>
        <w:t xml:space="preserve"> </w:t>
      </w:r>
      <w:r w:rsidR="00276FDE" w:rsidRPr="00DD466A">
        <w:rPr>
          <w:lang w:val="en-US"/>
        </w:rPr>
        <w:t>to</w:t>
      </w:r>
      <w:r w:rsidR="0036095E" w:rsidRPr="00DD466A">
        <w:rPr>
          <w:lang w:val="en-US"/>
        </w:rPr>
        <w:t xml:space="preserve"> </w:t>
      </w:r>
      <w:r w:rsidR="00276FDE" w:rsidRPr="00DD466A">
        <w:rPr>
          <w:lang w:val="en-US"/>
        </w:rPr>
        <w:t>unfold</w:t>
      </w:r>
      <w:r w:rsidR="0036095E" w:rsidRPr="00DD466A">
        <w:rPr>
          <w:lang w:val="en-US"/>
        </w:rPr>
        <w:t xml:space="preserve"> </w:t>
      </w:r>
      <w:r w:rsidR="00276FDE" w:rsidRPr="00DD466A">
        <w:rPr>
          <w:lang w:val="en-US"/>
        </w:rPr>
        <w:t>having</w:t>
      </w:r>
      <w:r w:rsidR="0036095E" w:rsidRPr="00DD466A">
        <w:rPr>
          <w:lang w:val="en-US"/>
        </w:rPr>
        <w:t xml:space="preserve"> </w:t>
      </w:r>
      <w:r w:rsidR="00276FDE" w:rsidRPr="00DD466A">
        <w:rPr>
          <w:lang w:val="en-US"/>
        </w:rPr>
        <w:t>alternately</w:t>
      </w:r>
      <w:r w:rsidR="0036095E" w:rsidRPr="00DD466A">
        <w:rPr>
          <w:lang w:val="en-US"/>
        </w:rPr>
        <w:t xml:space="preserve"> </w:t>
      </w:r>
      <w:r w:rsidR="001632B9" w:rsidRPr="00DD466A">
        <w:rPr>
          <w:lang w:val="en-US"/>
        </w:rPr>
        <w:t>observed</w:t>
      </w:r>
      <w:r w:rsidR="0036095E" w:rsidRPr="00DD466A">
        <w:rPr>
          <w:lang w:val="en-US"/>
        </w:rPr>
        <w:t xml:space="preserve"> </w:t>
      </w:r>
      <w:r w:rsidR="001632B9" w:rsidRPr="00DD466A">
        <w:rPr>
          <w:lang w:val="en-US"/>
        </w:rPr>
        <w:t>an</w:t>
      </w:r>
      <w:r w:rsidR="0036095E" w:rsidRPr="00DD466A">
        <w:rPr>
          <w:lang w:val="en-US"/>
        </w:rPr>
        <w:t xml:space="preserve"> </w:t>
      </w:r>
      <w:r w:rsidR="001632B9" w:rsidRPr="00DD466A">
        <w:rPr>
          <w:lang w:val="en-US"/>
        </w:rPr>
        <w:t>incongruent</w:t>
      </w:r>
      <w:r w:rsidR="0036095E" w:rsidRPr="00DD466A">
        <w:rPr>
          <w:lang w:val="en-US"/>
        </w:rPr>
        <w:t xml:space="preserve"> </w:t>
      </w:r>
      <w:r w:rsidR="001632B9" w:rsidRPr="00DD466A">
        <w:rPr>
          <w:lang w:val="en-US"/>
        </w:rPr>
        <w:t>movement</w:t>
      </w:r>
      <w:r w:rsidR="0036095E" w:rsidRPr="00DD466A">
        <w:rPr>
          <w:lang w:val="en-US"/>
        </w:rPr>
        <w:t xml:space="preserve"> </w:t>
      </w:r>
      <w:r w:rsidR="001632B9" w:rsidRPr="00DD466A">
        <w:rPr>
          <w:lang w:val="en-US"/>
        </w:rPr>
        <w:t>because</w:t>
      </w:r>
      <w:r w:rsidR="0036095E" w:rsidRPr="00DD466A">
        <w:rPr>
          <w:lang w:val="en-US"/>
        </w:rPr>
        <w:t xml:space="preserve"> </w:t>
      </w:r>
      <w:r w:rsidR="001632B9" w:rsidRPr="00DD466A">
        <w:rPr>
          <w:lang w:val="en-US"/>
        </w:rPr>
        <w:t>any</w:t>
      </w:r>
      <w:r w:rsidR="0036095E" w:rsidRPr="00DD466A">
        <w:rPr>
          <w:lang w:val="en-US"/>
        </w:rPr>
        <w:t xml:space="preserve"> </w:t>
      </w:r>
      <w:r w:rsidR="001632B9" w:rsidRPr="00DD466A">
        <w:rPr>
          <w:lang w:val="en-US"/>
        </w:rPr>
        <w:t>benefit</w:t>
      </w:r>
      <w:r w:rsidR="0036095E" w:rsidRPr="00DD466A">
        <w:rPr>
          <w:lang w:val="en-US"/>
        </w:rPr>
        <w:t xml:space="preserve"> </w:t>
      </w:r>
      <w:r w:rsidR="001632B9" w:rsidRPr="00DD466A">
        <w:rPr>
          <w:lang w:val="en-US"/>
        </w:rPr>
        <w:t>served</w:t>
      </w:r>
      <w:r w:rsidR="0036095E" w:rsidRPr="00DD466A">
        <w:rPr>
          <w:lang w:val="en-US"/>
        </w:rPr>
        <w:t xml:space="preserve"> </w:t>
      </w:r>
      <w:r w:rsidR="001632B9" w:rsidRPr="00DD466A">
        <w:rPr>
          <w:lang w:val="en-US"/>
        </w:rPr>
        <w:t>by</w:t>
      </w:r>
      <w:r w:rsidR="0036095E" w:rsidRPr="00DD466A">
        <w:rPr>
          <w:lang w:val="en-US"/>
        </w:rPr>
        <w:t xml:space="preserve"> </w:t>
      </w:r>
      <w:r w:rsidR="0026274F" w:rsidRPr="00DD466A">
        <w:rPr>
          <w:lang w:val="en-US"/>
        </w:rPr>
        <w:t>MI</w:t>
      </w:r>
      <w:r w:rsidR="0036095E" w:rsidRPr="00DD466A">
        <w:rPr>
          <w:lang w:val="en-US"/>
        </w:rPr>
        <w:t xml:space="preserve"> </w:t>
      </w:r>
      <w:r w:rsidR="00B84295" w:rsidRPr="00DD466A">
        <w:rPr>
          <w:lang w:val="en-US"/>
        </w:rPr>
        <w:t>would</w:t>
      </w:r>
      <w:r w:rsidR="0036095E" w:rsidRPr="00DD466A">
        <w:rPr>
          <w:lang w:val="en-US"/>
        </w:rPr>
        <w:t xml:space="preserve"> </w:t>
      </w:r>
      <w:r w:rsidR="00B84295" w:rsidRPr="00DD466A">
        <w:rPr>
          <w:lang w:val="en-US"/>
        </w:rPr>
        <w:t>still</w:t>
      </w:r>
      <w:r w:rsidR="0036095E" w:rsidRPr="00DD466A">
        <w:rPr>
          <w:lang w:val="en-US"/>
        </w:rPr>
        <w:t xml:space="preserve"> </w:t>
      </w:r>
      <w:r w:rsidR="00B84295" w:rsidRPr="00DD466A">
        <w:rPr>
          <w:lang w:val="en-US"/>
        </w:rPr>
        <w:t>be</w:t>
      </w:r>
      <w:r w:rsidR="0036095E" w:rsidRPr="00DD466A">
        <w:rPr>
          <w:lang w:val="en-US"/>
        </w:rPr>
        <w:t xml:space="preserve"> </w:t>
      </w:r>
      <w:r w:rsidR="00B84295" w:rsidRPr="00DD466A">
        <w:rPr>
          <w:lang w:val="en-US"/>
        </w:rPr>
        <w:t>upheld</w:t>
      </w:r>
      <w:r w:rsidR="0036095E" w:rsidRPr="00DD466A">
        <w:rPr>
          <w:lang w:val="en-US"/>
        </w:rPr>
        <w:t xml:space="preserve"> </w:t>
      </w:r>
      <w:r w:rsidR="001632B9" w:rsidRPr="00DD466A">
        <w:rPr>
          <w:lang w:val="en-US"/>
        </w:rPr>
        <w:t>as</w:t>
      </w:r>
      <w:r w:rsidR="0036095E" w:rsidRPr="00DD466A">
        <w:rPr>
          <w:lang w:val="en-US"/>
        </w:rPr>
        <w:t xml:space="preserve"> </w:t>
      </w:r>
      <w:r w:rsidR="001632B9" w:rsidRPr="00DD466A">
        <w:rPr>
          <w:lang w:val="en-US"/>
        </w:rPr>
        <w:t>if</w:t>
      </w:r>
      <w:r w:rsidR="0036095E" w:rsidRPr="00DD466A">
        <w:rPr>
          <w:lang w:val="en-US"/>
        </w:rPr>
        <w:t xml:space="preserve"> </w:t>
      </w:r>
      <w:r w:rsidR="001632B9" w:rsidRPr="00DD466A">
        <w:rPr>
          <w:lang w:val="en-US"/>
        </w:rPr>
        <w:t>it</w:t>
      </w:r>
      <w:r w:rsidR="0036095E" w:rsidRPr="00DD466A">
        <w:rPr>
          <w:lang w:val="en-US"/>
        </w:rPr>
        <w:t xml:space="preserve"> </w:t>
      </w:r>
      <w:r w:rsidR="001632B9" w:rsidRPr="00DD466A">
        <w:rPr>
          <w:lang w:val="en-US"/>
        </w:rPr>
        <w:t>were</w:t>
      </w:r>
      <w:r w:rsidR="0036095E" w:rsidRPr="00DD466A">
        <w:rPr>
          <w:lang w:val="en-US"/>
        </w:rPr>
        <w:t xml:space="preserve"> </w:t>
      </w:r>
      <w:r w:rsidR="00C21FE1" w:rsidRPr="00DD466A">
        <w:rPr>
          <w:lang w:val="en-US"/>
        </w:rPr>
        <w:t>delivered</w:t>
      </w:r>
      <w:r w:rsidR="0036095E" w:rsidRPr="00DD466A">
        <w:rPr>
          <w:lang w:val="en-US"/>
        </w:rPr>
        <w:t xml:space="preserve"> </w:t>
      </w:r>
      <w:r w:rsidR="001632B9" w:rsidRPr="00DD466A">
        <w:rPr>
          <w:lang w:val="en-US"/>
        </w:rPr>
        <w:t>on</w:t>
      </w:r>
      <w:r w:rsidR="0036095E" w:rsidRPr="00DD466A">
        <w:rPr>
          <w:lang w:val="en-US"/>
        </w:rPr>
        <w:t xml:space="preserve"> </w:t>
      </w:r>
      <w:r w:rsidR="001632B9" w:rsidRPr="00DD466A">
        <w:rPr>
          <w:lang w:val="en-US"/>
        </w:rPr>
        <w:t>its</w:t>
      </w:r>
      <w:r w:rsidR="0036095E" w:rsidRPr="00DD466A">
        <w:rPr>
          <w:lang w:val="en-US"/>
        </w:rPr>
        <w:t xml:space="preserve"> </w:t>
      </w:r>
      <w:r w:rsidR="001632B9" w:rsidRPr="00DD466A">
        <w:rPr>
          <w:lang w:val="en-US"/>
        </w:rPr>
        <w:t>own.</w:t>
      </w:r>
      <w:r w:rsidR="0036095E" w:rsidRPr="00DD466A">
        <w:rPr>
          <w:lang w:val="en-US"/>
        </w:rPr>
        <w:t xml:space="preserve"> </w:t>
      </w:r>
      <w:r w:rsidR="001632B9" w:rsidRPr="00DD466A">
        <w:rPr>
          <w:lang w:val="en-US"/>
        </w:rPr>
        <w:t>Moreover,</w:t>
      </w:r>
      <w:r w:rsidR="0036095E" w:rsidRPr="00DD466A">
        <w:rPr>
          <w:lang w:val="en-US"/>
        </w:rPr>
        <w:t xml:space="preserve"> </w:t>
      </w:r>
      <w:r w:rsidR="001632B9" w:rsidRPr="00DD466A">
        <w:rPr>
          <w:lang w:val="en-US"/>
        </w:rPr>
        <w:t>we</w:t>
      </w:r>
      <w:r w:rsidR="0036095E" w:rsidRPr="00DD466A">
        <w:rPr>
          <w:lang w:val="en-US"/>
        </w:rPr>
        <w:t xml:space="preserve"> </w:t>
      </w:r>
      <w:r w:rsidR="001632B9" w:rsidRPr="00DD466A">
        <w:rPr>
          <w:lang w:val="en-US"/>
        </w:rPr>
        <w:t>incorporated</w:t>
      </w:r>
      <w:r w:rsidR="0036095E" w:rsidRPr="00DD466A">
        <w:rPr>
          <w:lang w:val="en-US"/>
        </w:rPr>
        <w:t xml:space="preserve"> </w:t>
      </w:r>
      <w:r w:rsidR="001632B9" w:rsidRPr="00DD466A">
        <w:rPr>
          <w:lang w:val="en-US"/>
        </w:rPr>
        <w:t>a</w:t>
      </w:r>
      <w:r w:rsidR="0036095E" w:rsidRPr="00DD466A">
        <w:rPr>
          <w:lang w:val="en-US"/>
        </w:rPr>
        <w:t xml:space="preserve"> </w:t>
      </w:r>
      <w:r w:rsidR="001632B9" w:rsidRPr="00DD466A">
        <w:rPr>
          <w:lang w:val="en-US"/>
        </w:rPr>
        <w:t>condition</w:t>
      </w:r>
      <w:r w:rsidR="0036095E" w:rsidRPr="00DD466A">
        <w:rPr>
          <w:lang w:val="en-US"/>
        </w:rPr>
        <w:t xml:space="preserve"> </w:t>
      </w:r>
      <w:r w:rsidR="001632B9" w:rsidRPr="00DD466A">
        <w:rPr>
          <w:lang w:val="en-US"/>
        </w:rPr>
        <w:t>w</w:t>
      </w:r>
      <w:r w:rsidR="00CB76CF" w:rsidRPr="00DD466A">
        <w:rPr>
          <w:lang w:val="en-US"/>
        </w:rPr>
        <w:t>h</w:t>
      </w:r>
      <w:r w:rsidR="001632B9" w:rsidRPr="00DD466A">
        <w:rPr>
          <w:lang w:val="en-US"/>
        </w:rPr>
        <w:t>ere</w:t>
      </w:r>
      <w:r w:rsidR="0036095E" w:rsidRPr="00DD466A">
        <w:rPr>
          <w:lang w:val="en-US"/>
        </w:rPr>
        <w:t xml:space="preserve"> </w:t>
      </w:r>
      <w:r w:rsidR="001632B9" w:rsidRPr="00DD466A">
        <w:rPr>
          <w:lang w:val="en-US"/>
        </w:rPr>
        <w:t>participants</w:t>
      </w:r>
      <w:r w:rsidR="0036095E" w:rsidRPr="00DD466A">
        <w:rPr>
          <w:lang w:val="en-US"/>
        </w:rPr>
        <w:t xml:space="preserve"> </w:t>
      </w:r>
      <w:r w:rsidR="001632B9" w:rsidRPr="00DD466A">
        <w:rPr>
          <w:lang w:val="en-US"/>
        </w:rPr>
        <w:t>simultaneously</w:t>
      </w:r>
      <w:r w:rsidR="0036095E" w:rsidRPr="00DD466A">
        <w:rPr>
          <w:lang w:val="en-US"/>
        </w:rPr>
        <w:t xml:space="preserve"> </w:t>
      </w:r>
      <w:r w:rsidR="001632B9" w:rsidRPr="00DD466A">
        <w:rPr>
          <w:lang w:val="en-US"/>
        </w:rPr>
        <w:t>or</w:t>
      </w:r>
      <w:r w:rsidR="0036095E" w:rsidRPr="00DD466A">
        <w:rPr>
          <w:lang w:val="en-US"/>
        </w:rPr>
        <w:t xml:space="preserve"> </w:t>
      </w:r>
      <w:r w:rsidR="001632B9" w:rsidRPr="00DD466A">
        <w:rPr>
          <w:lang w:val="en-US"/>
        </w:rPr>
        <w:t>alternately</w:t>
      </w:r>
      <w:r w:rsidR="0036095E" w:rsidRPr="00DD466A">
        <w:rPr>
          <w:lang w:val="en-US"/>
        </w:rPr>
        <w:t xml:space="preserve"> </w:t>
      </w:r>
      <w:r w:rsidR="001632B9" w:rsidRPr="00DD466A">
        <w:rPr>
          <w:lang w:val="en-US"/>
        </w:rPr>
        <w:t>observe</w:t>
      </w:r>
      <w:r w:rsidR="00B84295" w:rsidRPr="00DD466A">
        <w:rPr>
          <w:lang w:val="en-US"/>
        </w:rPr>
        <w:t>d</w:t>
      </w:r>
      <w:r w:rsidR="0036095E" w:rsidRPr="00DD466A">
        <w:rPr>
          <w:lang w:val="en-US"/>
        </w:rPr>
        <w:t xml:space="preserve"> </w:t>
      </w:r>
      <w:r w:rsidR="001632B9" w:rsidRPr="00DD466A">
        <w:rPr>
          <w:lang w:val="en-US"/>
        </w:rPr>
        <w:t>a</w:t>
      </w:r>
      <w:r w:rsidR="0036095E" w:rsidRPr="00DD466A">
        <w:rPr>
          <w:lang w:val="en-US"/>
        </w:rPr>
        <w:t xml:space="preserve"> </w:t>
      </w:r>
      <w:r w:rsidR="00CB76CF" w:rsidRPr="00DD466A">
        <w:rPr>
          <w:lang w:val="en-US"/>
        </w:rPr>
        <w:t xml:space="preserve">fixation </w:t>
      </w:r>
      <w:r w:rsidR="00D73298" w:rsidRPr="00DD466A">
        <w:rPr>
          <w:lang w:val="en-US"/>
        </w:rPr>
        <w:t>cross</w:t>
      </w:r>
      <w:r w:rsidR="0036095E" w:rsidRPr="00DD466A">
        <w:rPr>
          <w:lang w:val="en-US"/>
        </w:rPr>
        <w:t xml:space="preserve"> </w:t>
      </w:r>
      <w:r w:rsidR="001632B9" w:rsidRPr="00DD466A">
        <w:rPr>
          <w:lang w:val="en-US"/>
        </w:rPr>
        <w:t>to</w:t>
      </w:r>
      <w:r w:rsidR="0036095E" w:rsidRPr="00DD466A">
        <w:rPr>
          <w:lang w:val="en-US"/>
        </w:rPr>
        <w:t xml:space="preserve"> </w:t>
      </w:r>
      <w:r w:rsidR="001632B9" w:rsidRPr="00DD466A">
        <w:rPr>
          <w:lang w:val="en-US"/>
        </w:rPr>
        <w:t>act</w:t>
      </w:r>
      <w:r w:rsidR="0036095E" w:rsidRPr="00DD466A">
        <w:rPr>
          <w:lang w:val="en-US"/>
        </w:rPr>
        <w:t xml:space="preserve"> </w:t>
      </w:r>
      <w:r w:rsidR="001632B9" w:rsidRPr="00DD466A">
        <w:rPr>
          <w:lang w:val="en-US"/>
        </w:rPr>
        <w:t>as</w:t>
      </w:r>
      <w:r w:rsidR="0036095E" w:rsidRPr="00DD466A">
        <w:rPr>
          <w:lang w:val="en-US"/>
        </w:rPr>
        <w:t xml:space="preserve"> </w:t>
      </w:r>
      <w:r w:rsidR="001632B9" w:rsidRPr="00DD466A">
        <w:rPr>
          <w:lang w:val="en-US"/>
        </w:rPr>
        <w:lastRenderedPageBreak/>
        <w:t>a</w:t>
      </w:r>
      <w:r w:rsidR="0036095E" w:rsidRPr="00DD466A">
        <w:rPr>
          <w:lang w:val="en-US"/>
        </w:rPr>
        <w:t xml:space="preserve"> </w:t>
      </w:r>
      <w:r w:rsidR="001632B9" w:rsidRPr="00DD466A">
        <w:rPr>
          <w:lang w:val="en-US"/>
        </w:rPr>
        <w:t>control.</w:t>
      </w:r>
      <w:r w:rsidR="0036095E" w:rsidRPr="00DD466A">
        <w:rPr>
          <w:lang w:val="en-US"/>
        </w:rPr>
        <w:t xml:space="preserve"> </w:t>
      </w:r>
      <w:r w:rsidR="0026274F" w:rsidRPr="00DD466A">
        <w:rPr>
          <w:lang w:val="en-US"/>
        </w:rPr>
        <w:t>That</w:t>
      </w:r>
      <w:r w:rsidR="0036095E" w:rsidRPr="00DD466A">
        <w:rPr>
          <w:lang w:val="en-US"/>
        </w:rPr>
        <w:t xml:space="preserve"> </w:t>
      </w:r>
      <w:r w:rsidR="0026274F" w:rsidRPr="00DD466A">
        <w:rPr>
          <w:lang w:val="en-US"/>
        </w:rPr>
        <w:t>is,</w:t>
      </w:r>
      <w:r w:rsidR="0036095E" w:rsidRPr="00DD466A">
        <w:rPr>
          <w:lang w:val="en-US"/>
        </w:rPr>
        <w:t xml:space="preserve"> </w:t>
      </w:r>
      <w:r w:rsidR="0026274F" w:rsidRPr="00DD466A">
        <w:rPr>
          <w:lang w:val="en-US"/>
        </w:rPr>
        <w:t>the</w:t>
      </w:r>
      <w:r w:rsidR="0036095E" w:rsidRPr="00DD466A">
        <w:rPr>
          <w:lang w:val="en-US"/>
        </w:rPr>
        <w:t xml:space="preserve"> </w:t>
      </w:r>
      <w:r w:rsidR="0026274F" w:rsidRPr="00DD466A">
        <w:rPr>
          <w:lang w:val="en-US"/>
        </w:rPr>
        <w:t>typical</w:t>
      </w:r>
      <w:r w:rsidR="0036095E" w:rsidRPr="00DD466A">
        <w:rPr>
          <w:lang w:val="en-US"/>
        </w:rPr>
        <w:t xml:space="preserve"> </w:t>
      </w:r>
      <w:r w:rsidR="0026274F" w:rsidRPr="00DD466A">
        <w:rPr>
          <w:lang w:val="en-US"/>
        </w:rPr>
        <w:t>AO</w:t>
      </w:r>
      <w:r w:rsidR="0036095E" w:rsidRPr="00DD466A">
        <w:rPr>
          <w:lang w:val="en-US"/>
        </w:rPr>
        <w:t xml:space="preserve"> </w:t>
      </w:r>
      <w:r w:rsidR="0026274F" w:rsidRPr="00DD466A">
        <w:rPr>
          <w:lang w:val="en-US"/>
        </w:rPr>
        <w:t>(congruent/incongruent)</w:t>
      </w:r>
      <w:r w:rsidR="0036095E" w:rsidRPr="00DD466A">
        <w:rPr>
          <w:lang w:val="en-US"/>
        </w:rPr>
        <w:t xml:space="preserve"> </w:t>
      </w:r>
      <w:r w:rsidR="0026274F" w:rsidRPr="00DD466A">
        <w:rPr>
          <w:lang w:val="en-US"/>
        </w:rPr>
        <w:t>was</w:t>
      </w:r>
      <w:r w:rsidR="0036095E" w:rsidRPr="00DD466A">
        <w:rPr>
          <w:lang w:val="en-US"/>
        </w:rPr>
        <w:t xml:space="preserve"> </w:t>
      </w:r>
      <w:r w:rsidR="0026274F" w:rsidRPr="00DD466A">
        <w:rPr>
          <w:lang w:val="en-US"/>
        </w:rPr>
        <w:t>replaced</w:t>
      </w:r>
      <w:r w:rsidR="0036095E" w:rsidRPr="00DD466A">
        <w:rPr>
          <w:lang w:val="en-US"/>
        </w:rPr>
        <w:t xml:space="preserve"> </w:t>
      </w:r>
      <w:r w:rsidR="0026274F" w:rsidRPr="00DD466A">
        <w:rPr>
          <w:lang w:val="en-US"/>
        </w:rPr>
        <w:t>by</w:t>
      </w:r>
      <w:r w:rsidR="0036095E" w:rsidRPr="00DD466A">
        <w:rPr>
          <w:lang w:val="en-US"/>
        </w:rPr>
        <w:t xml:space="preserve"> </w:t>
      </w:r>
      <w:r w:rsidR="0026274F" w:rsidRPr="00DD466A">
        <w:rPr>
          <w:lang w:val="en-US"/>
        </w:rPr>
        <w:t>the</w:t>
      </w:r>
      <w:r w:rsidR="0036095E" w:rsidRPr="00DD466A">
        <w:rPr>
          <w:lang w:val="en-US"/>
        </w:rPr>
        <w:t xml:space="preserve"> </w:t>
      </w:r>
      <w:r w:rsidR="0026274F" w:rsidRPr="00DD466A">
        <w:rPr>
          <w:lang w:val="en-US"/>
        </w:rPr>
        <w:t>requirement</w:t>
      </w:r>
      <w:r w:rsidR="0036095E" w:rsidRPr="00DD466A">
        <w:rPr>
          <w:lang w:val="en-US"/>
        </w:rPr>
        <w:t xml:space="preserve"> </w:t>
      </w:r>
      <w:r w:rsidR="0026274F" w:rsidRPr="00DD466A">
        <w:rPr>
          <w:lang w:val="en-US"/>
        </w:rPr>
        <w:t>to</w:t>
      </w:r>
      <w:r w:rsidR="0036095E" w:rsidRPr="00DD466A">
        <w:rPr>
          <w:lang w:val="en-US"/>
        </w:rPr>
        <w:t xml:space="preserve"> </w:t>
      </w:r>
      <w:r w:rsidR="0026274F" w:rsidRPr="00DD466A">
        <w:rPr>
          <w:lang w:val="en-US"/>
        </w:rPr>
        <w:t>fixate</w:t>
      </w:r>
      <w:r w:rsidR="0036095E" w:rsidRPr="00DD466A">
        <w:rPr>
          <w:lang w:val="en-US"/>
        </w:rPr>
        <w:t xml:space="preserve"> </w:t>
      </w:r>
      <w:r w:rsidR="0026274F" w:rsidRPr="00DD466A">
        <w:rPr>
          <w:lang w:val="en-US"/>
        </w:rPr>
        <w:t>on</w:t>
      </w:r>
      <w:r w:rsidR="0036095E" w:rsidRPr="00DD466A">
        <w:rPr>
          <w:lang w:val="en-US"/>
        </w:rPr>
        <w:t xml:space="preserve"> </w:t>
      </w:r>
      <w:r w:rsidR="0026274F" w:rsidRPr="00DD466A">
        <w:rPr>
          <w:lang w:val="en-US"/>
        </w:rPr>
        <w:t>a</w:t>
      </w:r>
      <w:r w:rsidR="0036095E" w:rsidRPr="00DD466A">
        <w:rPr>
          <w:lang w:val="en-US"/>
        </w:rPr>
        <w:t xml:space="preserve"> </w:t>
      </w:r>
      <w:r w:rsidR="00D73298" w:rsidRPr="00DD466A">
        <w:rPr>
          <w:lang w:val="en-US"/>
        </w:rPr>
        <w:t>cross</w:t>
      </w:r>
      <w:r w:rsidR="0026274F" w:rsidRPr="00DD466A">
        <w:rPr>
          <w:lang w:val="en-US"/>
        </w:rPr>
        <w:t>,</w:t>
      </w:r>
      <w:r w:rsidR="0036095E" w:rsidRPr="00DD466A">
        <w:rPr>
          <w:lang w:val="en-US"/>
        </w:rPr>
        <w:t xml:space="preserve"> </w:t>
      </w:r>
      <w:r w:rsidR="0026274F" w:rsidRPr="00DD466A">
        <w:rPr>
          <w:lang w:val="en-US"/>
        </w:rPr>
        <w:t>which</w:t>
      </w:r>
      <w:r w:rsidR="0036095E" w:rsidRPr="00DD466A">
        <w:rPr>
          <w:lang w:val="en-US"/>
        </w:rPr>
        <w:t xml:space="preserve"> </w:t>
      </w:r>
      <w:r w:rsidR="0026274F" w:rsidRPr="00DD466A">
        <w:rPr>
          <w:lang w:val="en-US"/>
        </w:rPr>
        <w:t>would</w:t>
      </w:r>
      <w:r w:rsidR="0036095E" w:rsidRPr="00DD466A">
        <w:rPr>
          <w:lang w:val="en-US"/>
        </w:rPr>
        <w:t xml:space="preserve"> </w:t>
      </w:r>
      <w:r w:rsidR="0026274F" w:rsidRPr="00DD466A">
        <w:rPr>
          <w:lang w:val="en-US"/>
        </w:rPr>
        <w:t>presumably</w:t>
      </w:r>
      <w:r w:rsidR="0036095E" w:rsidRPr="00DD466A">
        <w:rPr>
          <w:lang w:val="en-US"/>
        </w:rPr>
        <w:t xml:space="preserve"> </w:t>
      </w:r>
      <w:r w:rsidR="0026274F" w:rsidRPr="00DD466A">
        <w:rPr>
          <w:lang w:val="en-US"/>
        </w:rPr>
        <w:t>limit</w:t>
      </w:r>
      <w:r w:rsidR="0036095E" w:rsidRPr="00DD466A">
        <w:rPr>
          <w:lang w:val="en-US"/>
        </w:rPr>
        <w:t xml:space="preserve"> </w:t>
      </w:r>
      <w:r w:rsidR="0026274F" w:rsidRPr="00DD466A">
        <w:rPr>
          <w:lang w:val="en-US"/>
        </w:rPr>
        <w:t>any</w:t>
      </w:r>
      <w:r w:rsidR="0036095E" w:rsidRPr="00DD466A">
        <w:rPr>
          <w:lang w:val="en-US"/>
        </w:rPr>
        <w:t xml:space="preserve"> </w:t>
      </w:r>
      <w:r w:rsidR="008C1035" w:rsidRPr="00DD466A">
        <w:rPr>
          <w:lang w:val="en-US"/>
        </w:rPr>
        <w:t>interference</w:t>
      </w:r>
      <w:r w:rsidR="0036095E" w:rsidRPr="00DD466A">
        <w:rPr>
          <w:lang w:val="en-US"/>
        </w:rPr>
        <w:t xml:space="preserve"> </w:t>
      </w:r>
      <w:r w:rsidR="0026274F" w:rsidRPr="00DD466A">
        <w:rPr>
          <w:lang w:val="en-US"/>
        </w:rPr>
        <w:t>and</w:t>
      </w:r>
      <w:r w:rsidR="0036095E" w:rsidRPr="00DD466A">
        <w:rPr>
          <w:lang w:val="en-US"/>
        </w:rPr>
        <w:t xml:space="preserve"> </w:t>
      </w:r>
      <w:r w:rsidR="0026274F" w:rsidRPr="00DD466A">
        <w:rPr>
          <w:lang w:val="en-US"/>
        </w:rPr>
        <w:t>continue</w:t>
      </w:r>
      <w:r w:rsidR="0036095E" w:rsidRPr="00DD466A">
        <w:rPr>
          <w:lang w:val="en-US"/>
        </w:rPr>
        <w:t xml:space="preserve"> </w:t>
      </w:r>
      <w:r w:rsidR="0026274F" w:rsidRPr="00DD466A">
        <w:rPr>
          <w:lang w:val="en-US"/>
        </w:rPr>
        <w:t>to</w:t>
      </w:r>
      <w:r w:rsidR="0036095E" w:rsidRPr="00DD466A">
        <w:rPr>
          <w:lang w:val="en-US"/>
        </w:rPr>
        <w:t xml:space="preserve"> </w:t>
      </w:r>
      <w:r w:rsidR="0026274F" w:rsidRPr="00DD466A">
        <w:rPr>
          <w:lang w:val="en-US"/>
        </w:rPr>
        <w:t>enable</w:t>
      </w:r>
      <w:r w:rsidR="0036095E" w:rsidRPr="00DD466A">
        <w:rPr>
          <w:lang w:val="en-US"/>
        </w:rPr>
        <w:t xml:space="preserve"> </w:t>
      </w:r>
      <w:r w:rsidR="0026274F" w:rsidRPr="00DD466A">
        <w:rPr>
          <w:lang w:val="en-US"/>
        </w:rPr>
        <w:t>learning</w:t>
      </w:r>
      <w:r w:rsidR="0036095E" w:rsidRPr="00DD466A">
        <w:rPr>
          <w:lang w:val="en-US"/>
        </w:rPr>
        <w:t xml:space="preserve"> </w:t>
      </w:r>
      <w:r w:rsidR="0026274F" w:rsidRPr="00DD466A">
        <w:rPr>
          <w:lang w:val="en-US"/>
        </w:rPr>
        <w:t>by</w:t>
      </w:r>
      <w:r w:rsidR="0036095E" w:rsidRPr="00DD466A">
        <w:rPr>
          <w:lang w:val="en-US"/>
        </w:rPr>
        <w:t xml:space="preserve"> </w:t>
      </w:r>
      <w:r w:rsidR="0026274F" w:rsidRPr="00DD466A">
        <w:rPr>
          <w:lang w:val="en-US"/>
        </w:rPr>
        <w:t>MI</w:t>
      </w:r>
      <w:r w:rsidR="0036095E" w:rsidRPr="00DD466A">
        <w:rPr>
          <w:lang w:val="en-US"/>
        </w:rPr>
        <w:t xml:space="preserve"> </w:t>
      </w:r>
      <w:r w:rsidR="0026274F" w:rsidRPr="00DD466A">
        <w:rPr>
          <w:lang w:val="en-US"/>
        </w:rPr>
        <w:t>(aside</w:t>
      </w:r>
      <w:r w:rsidR="0036095E" w:rsidRPr="00DD466A">
        <w:rPr>
          <w:lang w:val="en-US"/>
        </w:rPr>
        <w:t xml:space="preserve"> </w:t>
      </w:r>
      <w:r w:rsidR="0026274F" w:rsidRPr="00DD466A">
        <w:rPr>
          <w:lang w:val="en-US"/>
        </w:rPr>
        <w:t>from</w:t>
      </w:r>
      <w:r w:rsidR="0036095E" w:rsidRPr="00DD466A">
        <w:rPr>
          <w:lang w:val="en-US"/>
        </w:rPr>
        <w:t xml:space="preserve"> </w:t>
      </w:r>
      <w:r w:rsidR="00B84295" w:rsidRPr="00DD466A">
        <w:rPr>
          <w:lang w:val="en-US"/>
        </w:rPr>
        <w:t>pro</w:t>
      </w:r>
      <w:r w:rsidR="008C1035" w:rsidRPr="00DD466A">
        <w:rPr>
          <w:lang w:val="en-US"/>
        </w:rPr>
        <w:t>hibiting</w:t>
      </w:r>
      <w:r w:rsidR="0036095E" w:rsidRPr="00DD466A">
        <w:rPr>
          <w:lang w:val="en-US"/>
        </w:rPr>
        <w:t xml:space="preserve"> </w:t>
      </w:r>
      <w:r w:rsidR="00F96828" w:rsidRPr="00DD466A">
        <w:rPr>
          <w:lang w:val="en-US"/>
        </w:rPr>
        <w:t>the</w:t>
      </w:r>
      <w:r w:rsidR="0036095E" w:rsidRPr="00DD466A">
        <w:rPr>
          <w:lang w:val="en-US"/>
        </w:rPr>
        <w:t xml:space="preserve"> </w:t>
      </w:r>
      <w:r w:rsidR="00F96828" w:rsidRPr="00DD466A">
        <w:rPr>
          <w:lang w:val="en-US"/>
        </w:rPr>
        <w:t>potential</w:t>
      </w:r>
      <w:r w:rsidR="0036095E" w:rsidRPr="00DD466A">
        <w:rPr>
          <w:lang w:val="en-US"/>
        </w:rPr>
        <w:t xml:space="preserve"> </w:t>
      </w:r>
      <w:r w:rsidR="0026274F" w:rsidRPr="00DD466A">
        <w:rPr>
          <w:lang w:val="en-US"/>
        </w:rPr>
        <w:t>contribution</w:t>
      </w:r>
      <w:r w:rsidR="0036095E" w:rsidRPr="00DD466A">
        <w:rPr>
          <w:lang w:val="en-US"/>
        </w:rPr>
        <w:t xml:space="preserve"> </w:t>
      </w:r>
      <w:r w:rsidR="0026274F" w:rsidRPr="00DD466A">
        <w:rPr>
          <w:lang w:val="en-US"/>
        </w:rPr>
        <w:t>of</w:t>
      </w:r>
      <w:r w:rsidR="0036095E" w:rsidRPr="00DD466A">
        <w:rPr>
          <w:lang w:val="en-US"/>
        </w:rPr>
        <w:t xml:space="preserve"> </w:t>
      </w:r>
      <w:r w:rsidR="0026274F" w:rsidRPr="00DD466A">
        <w:rPr>
          <w:lang w:val="en-US"/>
        </w:rPr>
        <w:t>eye</w:t>
      </w:r>
      <w:r w:rsidR="0036095E" w:rsidRPr="00DD466A">
        <w:rPr>
          <w:lang w:val="en-US"/>
        </w:rPr>
        <w:t xml:space="preserve"> </w:t>
      </w:r>
      <w:r w:rsidR="0026274F" w:rsidRPr="00DD466A">
        <w:rPr>
          <w:lang w:val="en-US"/>
        </w:rPr>
        <w:t>movements</w:t>
      </w:r>
      <w:r w:rsidR="008C1035" w:rsidRPr="00DD466A">
        <w:rPr>
          <w:lang w:val="en-US"/>
        </w:rPr>
        <w:t>;</w:t>
      </w:r>
      <w:r w:rsidR="0036095E" w:rsidRPr="00DD466A">
        <w:rPr>
          <w:lang w:val="en-US"/>
        </w:rPr>
        <w:t xml:space="preserve"> </w:t>
      </w:r>
      <w:r w:rsidR="008C1035" w:rsidRPr="00DD466A">
        <w:rPr>
          <w:lang w:val="en-US"/>
        </w:rPr>
        <w:t>Wakefield,</w:t>
      </w:r>
      <w:r w:rsidR="0036095E" w:rsidRPr="00DD466A">
        <w:rPr>
          <w:lang w:val="en-US"/>
        </w:rPr>
        <w:t xml:space="preserve"> </w:t>
      </w:r>
      <w:r w:rsidR="00A77BB3" w:rsidRPr="00DD466A">
        <w:rPr>
          <w:lang w:val="en-US"/>
        </w:rPr>
        <w:t>et al.</w:t>
      </w:r>
      <w:r w:rsidR="008C1035" w:rsidRPr="00DD466A">
        <w:rPr>
          <w:lang w:val="en-US"/>
        </w:rPr>
        <w:t>,</w:t>
      </w:r>
      <w:r w:rsidR="0036095E" w:rsidRPr="00DD466A">
        <w:rPr>
          <w:lang w:val="en-US"/>
        </w:rPr>
        <w:t xml:space="preserve"> </w:t>
      </w:r>
      <w:r w:rsidR="008C1035" w:rsidRPr="00DD466A">
        <w:rPr>
          <w:lang w:val="en-US"/>
        </w:rPr>
        <w:t>2020</w:t>
      </w:r>
      <w:r w:rsidR="0026274F" w:rsidRPr="00DD466A">
        <w:rPr>
          <w:lang w:val="en-US"/>
        </w:rPr>
        <w:t>).</w:t>
      </w:r>
    </w:p>
    <w:bookmarkEnd w:id="2"/>
    <w:p w14:paraId="2798C3A5" w14:textId="1939ED97" w:rsidR="00993141" w:rsidRPr="00DD466A" w:rsidRDefault="00993141" w:rsidP="00747A62">
      <w:pPr>
        <w:autoSpaceDE w:val="0"/>
        <w:autoSpaceDN w:val="0"/>
        <w:adjustRightInd w:val="0"/>
        <w:spacing w:line="480" w:lineRule="auto"/>
        <w:rPr>
          <w:shd w:val="clear" w:color="auto" w:fill="FCFCFC"/>
        </w:rPr>
      </w:pPr>
    </w:p>
    <w:p w14:paraId="7FB108CF" w14:textId="4977049A" w:rsidR="00735991" w:rsidRPr="00DD466A" w:rsidRDefault="00735991" w:rsidP="009A7E61">
      <w:pPr>
        <w:pStyle w:val="Heading1"/>
        <w:rPr>
          <w:color w:val="auto"/>
        </w:rPr>
      </w:pPr>
      <w:r w:rsidRPr="00DD466A">
        <w:rPr>
          <w:color w:val="auto"/>
        </w:rPr>
        <w:t>Method</w:t>
      </w:r>
      <w:r w:rsidR="0036095E" w:rsidRPr="00DD466A">
        <w:rPr>
          <w:color w:val="auto"/>
        </w:rPr>
        <w:t xml:space="preserve"> </w:t>
      </w:r>
    </w:p>
    <w:p w14:paraId="45ABFBA3" w14:textId="77777777" w:rsidR="00735991" w:rsidRPr="00DD466A" w:rsidRDefault="00735991" w:rsidP="007124A9">
      <w:pPr>
        <w:pStyle w:val="Heading2"/>
        <w:rPr>
          <w:i w:val="0"/>
        </w:rPr>
      </w:pPr>
      <w:r w:rsidRPr="00DD466A">
        <w:t>Participants</w:t>
      </w:r>
    </w:p>
    <w:p w14:paraId="71E18197" w14:textId="5E170FA9" w:rsidR="00735991" w:rsidRPr="00DD466A" w:rsidRDefault="00AC0898" w:rsidP="00747A62">
      <w:pPr>
        <w:pStyle w:val="NormalWeb"/>
        <w:spacing w:before="0" w:beforeAutospacing="0" w:after="0" w:afterAutospacing="0" w:line="480" w:lineRule="auto"/>
        <w:ind w:firstLine="709"/>
      </w:pPr>
      <w:r w:rsidRPr="00DD466A">
        <w:t xml:space="preserve">Because the present study was heavily adapted from previous studies that were conducted within our lab (Romano-Smith et al., 2018; 2019), the </w:t>
      </w:r>
      <w:r w:rsidR="009079EC" w:rsidRPr="00DD466A">
        <w:t xml:space="preserve">current </w:t>
      </w:r>
      <w:r w:rsidRPr="00DD466A">
        <w:t>number of participants within each group were intended to remain as close as possible to th</w:t>
      </w:r>
      <w:r w:rsidR="009079EC" w:rsidRPr="00DD466A">
        <w:t>e</w:t>
      </w:r>
      <w:r w:rsidRPr="00DD466A">
        <w:t xml:space="preserve"> original target </w:t>
      </w:r>
      <w:r w:rsidR="009079EC" w:rsidRPr="00DD466A">
        <w:t>sample</w:t>
      </w:r>
      <w:r w:rsidRPr="00DD466A">
        <w:t>. As a result, there were 70</w:t>
      </w:r>
      <w:r w:rsidR="0036095E" w:rsidRPr="00DD466A">
        <w:t xml:space="preserve"> </w:t>
      </w:r>
      <w:r w:rsidR="00735991" w:rsidRPr="00DD466A">
        <w:t>participants</w:t>
      </w:r>
      <w:r w:rsidR="0036095E" w:rsidRPr="00DD466A">
        <w:t xml:space="preserve"> </w:t>
      </w:r>
      <w:r w:rsidR="00735991" w:rsidRPr="00DD466A">
        <w:t>(35</w:t>
      </w:r>
      <w:r w:rsidR="0036095E" w:rsidRPr="00DD466A">
        <w:t xml:space="preserve"> </w:t>
      </w:r>
      <w:r w:rsidR="00735991" w:rsidRPr="00DD466A">
        <w:t>males,</w:t>
      </w:r>
      <w:r w:rsidR="0036095E" w:rsidRPr="00DD466A">
        <w:t xml:space="preserve"> </w:t>
      </w:r>
      <w:r w:rsidR="00735991" w:rsidRPr="00DD466A">
        <w:t>35</w:t>
      </w:r>
      <w:r w:rsidR="0036095E" w:rsidRPr="00DD466A">
        <w:t xml:space="preserve"> </w:t>
      </w:r>
      <w:r w:rsidR="00735991" w:rsidRPr="00DD466A">
        <w:t>females</w:t>
      </w:r>
      <w:r w:rsidR="00735991" w:rsidRPr="00DD466A">
        <w:rPr>
          <w:i/>
        </w:rPr>
        <w:t>;</w:t>
      </w:r>
      <w:r w:rsidR="0036095E" w:rsidRPr="00DD466A">
        <w:rPr>
          <w:i/>
        </w:rPr>
        <w:t xml:space="preserve"> </w:t>
      </w:r>
      <w:r w:rsidR="00735991" w:rsidRPr="00DD466A">
        <w:rPr>
          <w:i/>
          <w:noProof/>
        </w:rPr>
        <w:t>mean</w:t>
      </w:r>
      <w:r w:rsidR="0036095E" w:rsidRPr="00DD466A">
        <w:rPr>
          <w:i/>
        </w:rPr>
        <w:t xml:space="preserve"> </w:t>
      </w:r>
      <w:r w:rsidR="00735991" w:rsidRPr="00DD466A">
        <w:rPr>
          <w:i/>
        </w:rPr>
        <w:t>age</w:t>
      </w:r>
      <w:r w:rsidR="0036095E" w:rsidRPr="00DD466A">
        <w:t xml:space="preserve"> </w:t>
      </w:r>
      <w:r w:rsidR="00735991" w:rsidRPr="00DD466A">
        <w:t>=</w:t>
      </w:r>
      <w:r w:rsidR="0036095E" w:rsidRPr="00DD466A">
        <w:t xml:space="preserve"> </w:t>
      </w:r>
      <w:r w:rsidR="00735991" w:rsidRPr="00DD466A">
        <w:t>28.1</w:t>
      </w:r>
      <w:r w:rsidR="0036095E" w:rsidRPr="00DD466A">
        <w:t xml:space="preserve"> </w:t>
      </w:r>
      <w:r w:rsidR="00735991" w:rsidRPr="00DD466A">
        <w:rPr>
          <w:i/>
        </w:rPr>
        <w:t>years</w:t>
      </w:r>
      <w:r w:rsidR="00735991" w:rsidRPr="00DD466A">
        <w:t>,</w:t>
      </w:r>
      <w:r w:rsidR="0036095E" w:rsidRPr="00DD466A">
        <w:rPr>
          <w:i/>
        </w:rPr>
        <w:t xml:space="preserve"> </w:t>
      </w:r>
      <w:r w:rsidR="00735991" w:rsidRPr="00DD466A">
        <w:rPr>
          <w:i/>
        </w:rPr>
        <w:t>SD</w:t>
      </w:r>
      <w:r w:rsidR="0036095E" w:rsidRPr="00DD466A">
        <w:t xml:space="preserve"> </w:t>
      </w:r>
      <w:r w:rsidR="00735991" w:rsidRPr="00DD466A">
        <w:t>=5.96)</w:t>
      </w:r>
      <w:r w:rsidR="002F753C" w:rsidRPr="00DD466A">
        <w:t xml:space="preserve"> that agreed to take part in the study;</w:t>
      </w:r>
      <w:r w:rsidR="0036095E" w:rsidRPr="00DD466A">
        <w:t xml:space="preserve"> </w:t>
      </w:r>
      <w:r w:rsidR="002F753C" w:rsidRPr="00DD466A">
        <w:t xml:space="preserve">all </w:t>
      </w:r>
      <w:r w:rsidR="00735991" w:rsidRPr="00DD466A">
        <w:t>with</w:t>
      </w:r>
      <w:r w:rsidR="0036095E" w:rsidRPr="00DD466A">
        <w:t xml:space="preserve"> </w:t>
      </w:r>
      <w:r w:rsidR="00735991" w:rsidRPr="00DD466A">
        <w:t>limited</w:t>
      </w:r>
      <w:r w:rsidR="0036095E" w:rsidRPr="00DD466A">
        <w:t xml:space="preserve"> </w:t>
      </w:r>
      <w:r w:rsidR="00735991" w:rsidRPr="00DD466A">
        <w:t>darts</w:t>
      </w:r>
      <w:r w:rsidR="0036095E" w:rsidRPr="00DD466A">
        <w:t xml:space="preserve"> </w:t>
      </w:r>
      <w:r w:rsidR="00735991" w:rsidRPr="00DD466A">
        <w:t>experience</w:t>
      </w:r>
      <w:r w:rsidR="0036095E" w:rsidRPr="00DD466A">
        <w:t xml:space="preserve"> </w:t>
      </w:r>
      <w:r w:rsidR="002F753C" w:rsidRPr="00DD466A">
        <w:t xml:space="preserve">(including no targeted or deliberate practice, no competitive experience, &gt;3 years from when they recalled having last </w:t>
      </w:r>
      <w:r w:rsidR="003B356E" w:rsidRPr="00DD466A">
        <w:t xml:space="preserve">possibly </w:t>
      </w:r>
      <w:r w:rsidR="002F753C" w:rsidRPr="00DD466A">
        <w:t xml:space="preserve">attempted a dart throw within a recreational setting) </w:t>
      </w:r>
      <w:r w:rsidR="00735991" w:rsidRPr="00DD466A">
        <w:t>and</w:t>
      </w:r>
      <w:r w:rsidR="0036095E" w:rsidRPr="00DD466A">
        <w:t xml:space="preserve"> </w:t>
      </w:r>
      <w:r w:rsidR="00735991" w:rsidRPr="00DD466A">
        <w:t>no</w:t>
      </w:r>
      <w:r w:rsidR="0036095E" w:rsidRPr="00DD466A">
        <w:t xml:space="preserve"> </w:t>
      </w:r>
      <w:r w:rsidR="00735991" w:rsidRPr="00DD466A">
        <w:t>previous</w:t>
      </w:r>
      <w:r w:rsidR="0036095E" w:rsidRPr="00DD466A">
        <w:t xml:space="preserve"> </w:t>
      </w:r>
      <w:r w:rsidR="00735991" w:rsidRPr="00DD466A">
        <w:t>MI</w:t>
      </w:r>
      <w:r w:rsidR="0036095E" w:rsidRPr="00DD466A">
        <w:t xml:space="preserve"> </w:t>
      </w:r>
      <w:r w:rsidR="00735991" w:rsidRPr="00DD466A">
        <w:t>training.</w:t>
      </w:r>
      <w:r w:rsidRPr="00DD466A">
        <w:t xml:space="preserve"> Participants were equally distributed to 1 out of 7 groups; therefore, there were 10 participants per group that were age- and gender-matched</w:t>
      </w:r>
      <w:r w:rsidR="00A33645" w:rsidRPr="00DD466A">
        <w:t>.</w:t>
      </w:r>
      <w:r w:rsidR="001E60B8" w:rsidRPr="00DD466A">
        <w:t xml:space="preserve"> </w:t>
      </w:r>
      <w:r w:rsidR="00735991" w:rsidRPr="00DD466A">
        <w:t>Participants</w:t>
      </w:r>
      <w:r w:rsidR="0036095E" w:rsidRPr="00DD466A">
        <w:t xml:space="preserve"> </w:t>
      </w:r>
      <w:r w:rsidR="00735991" w:rsidRPr="00DD466A">
        <w:t>had</w:t>
      </w:r>
      <w:r w:rsidR="0036095E" w:rsidRPr="00DD466A">
        <w:t xml:space="preserve"> </w:t>
      </w:r>
      <w:r w:rsidR="00735991" w:rsidRPr="00DD466A">
        <w:t>normal</w:t>
      </w:r>
      <w:r w:rsidR="0036095E" w:rsidRPr="00DD466A">
        <w:t xml:space="preserve"> </w:t>
      </w:r>
      <w:r w:rsidR="00735991" w:rsidRPr="00DD466A">
        <w:t>or</w:t>
      </w:r>
      <w:r w:rsidR="0036095E" w:rsidRPr="00DD466A">
        <w:t xml:space="preserve"> </w:t>
      </w:r>
      <w:r w:rsidR="00735991" w:rsidRPr="00DD466A">
        <w:t>corrected-to-normal</w:t>
      </w:r>
      <w:r w:rsidR="0036095E" w:rsidRPr="00DD466A">
        <w:t xml:space="preserve"> </w:t>
      </w:r>
      <w:r w:rsidR="00735991" w:rsidRPr="00DD466A">
        <w:t>vision</w:t>
      </w:r>
      <w:r w:rsidR="0036095E" w:rsidRPr="00DD466A">
        <w:t xml:space="preserve"> </w:t>
      </w:r>
      <w:r w:rsidR="00735991" w:rsidRPr="00DD466A">
        <w:t>and</w:t>
      </w:r>
      <w:r w:rsidR="0036095E" w:rsidRPr="00DD466A">
        <w:t xml:space="preserve"> </w:t>
      </w:r>
      <w:r w:rsidR="00735991" w:rsidRPr="00DD466A">
        <w:t>reported</w:t>
      </w:r>
      <w:r w:rsidR="0036095E" w:rsidRPr="00DD466A">
        <w:t xml:space="preserve"> </w:t>
      </w:r>
      <w:r w:rsidR="00735991" w:rsidRPr="00DD466A">
        <w:t>being</w:t>
      </w:r>
      <w:r w:rsidR="0036095E" w:rsidRPr="00DD466A">
        <w:t xml:space="preserve"> </w:t>
      </w:r>
      <w:r w:rsidR="00735991" w:rsidRPr="00DD466A">
        <w:t>right-hand</w:t>
      </w:r>
      <w:r w:rsidR="0036095E" w:rsidRPr="00DD466A">
        <w:t xml:space="preserve"> </w:t>
      </w:r>
      <w:r w:rsidR="00735991" w:rsidRPr="00DD466A">
        <w:t>dominant</w:t>
      </w:r>
      <w:r w:rsidR="0036095E" w:rsidRPr="00DD466A">
        <w:t xml:space="preserve"> </w:t>
      </w:r>
      <w:r w:rsidR="00735991" w:rsidRPr="00DD466A">
        <w:t>(Oldfield,</w:t>
      </w:r>
      <w:r w:rsidR="0036095E" w:rsidRPr="00DD466A">
        <w:t xml:space="preserve"> </w:t>
      </w:r>
      <w:r w:rsidR="00735991" w:rsidRPr="00DD466A">
        <w:t>1971).</w:t>
      </w:r>
      <w:r w:rsidR="0036095E" w:rsidRPr="00DD466A">
        <w:t xml:space="preserve"> </w:t>
      </w:r>
      <w:r w:rsidR="00735991" w:rsidRPr="00DD466A">
        <w:t>The</w:t>
      </w:r>
      <w:r w:rsidR="0036095E" w:rsidRPr="00DD466A">
        <w:t xml:space="preserve"> </w:t>
      </w:r>
      <w:r w:rsidR="00735991" w:rsidRPr="00DD466A">
        <w:t>experiment</w:t>
      </w:r>
      <w:r w:rsidR="0036095E" w:rsidRPr="00DD466A">
        <w:t xml:space="preserve"> </w:t>
      </w:r>
      <w:r w:rsidR="00735991" w:rsidRPr="00DD466A">
        <w:t>was</w:t>
      </w:r>
      <w:r w:rsidR="0036095E" w:rsidRPr="00DD466A">
        <w:t xml:space="preserve"> </w:t>
      </w:r>
      <w:r w:rsidR="00735991" w:rsidRPr="00DD466A">
        <w:t>ethically</w:t>
      </w:r>
      <w:r w:rsidR="0036095E" w:rsidRPr="00DD466A">
        <w:t xml:space="preserve"> </w:t>
      </w:r>
      <w:r w:rsidR="00735991" w:rsidRPr="00DD466A">
        <w:t>approved</w:t>
      </w:r>
      <w:r w:rsidR="0036095E" w:rsidRPr="00DD466A">
        <w:t xml:space="preserve"> </w:t>
      </w:r>
      <w:r w:rsidR="00735991" w:rsidRPr="00DD466A">
        <w:t>by</w:t>
      </w:r>
      <w:r w:rsidR="0036095E" w:rsidRPr="00DD466A">
        <w:t xml:space="preserve"> </w:t>
      </w:r>
      <w:r w:rsidR="00735991" w:rsidRPr="00DD466A">
        <w:t>the</w:t>
      </w:r>
      <w:r w:rsidR="0036095E" w:rsidRPr="00DD466A">
        <w:t xml:space="preserve"> </w:t>
      </w:r>
      <w:r w:rsidR="00181E6A" w:rsidRPr="00DD466A">
        <w:t>department</w:t>
      </w:r>
      <w:r w:rsidR="0036095E" w:rsidRPr="00DD466A">
        <w:t xml:space="preserve"> </w:t>
      </w:r>
      <w:r w:rsidR="00735991" w:rsidRPr="00DD466A">
        <w:t>research</w:t>
      </w:r>
      <w:r w:rsidR="0036095E" w:rsidRPr="00DD466A">
        <w:t xml:space="preserve"> </w:t>
      </w:r>
      <w:r w:rsidR="00735991" w:rsidRPr="00DD466A">
        <w:t>ethics</w:t>
      </w:r>
      <w:r w:rsidR="0036095E" w:rsidRPr="00DD466A">
        <w:t xml:space="preserve"> </w:t>
      </w:r>
      <w:r w:rsidR="00735991" w:rsidRPr="00DD466A">
        <w:t>board.</w:t>
      </w:r>
    </w:p>
    <w:p w14:paraId="611439C1" w14:textId="77777777" w:rsidR="00952629" w:rsidRPr="00DD466A" w:rsidRDefault="00952629" w:rsidP="00747A62">
      <w:pPr>
        <w:pStyle w:val="NormalWeb"/>
        <w:spacing w:before="0" w:beforeAutospacing="0" w:after="0" w:afterAutospacing="0" w:line="480" w:lineRule="auto"/>
        <w:rPr>
          <w:iCs/>
        </w:rPr>
      </w:pPr>
    </w:p>
    <w:p w14:paraId="733574D7" w14:textId="0E6C054E" w:rsidR="00735991" w:rsidRPr="00DD466A" w:rsidRDefault="00735991" w:rsidP="007124A9">
      <w:pPr>
        <w:pStyle w:val="Heading2"/>
      </w:pPr>
      <w:r w:rsidRPr="00DD466A">
        <w:t>Measures</w:t>
      </w:r>
    </w:p>
    <w:p w14:paraId="0F84D31D" w14:textId="2954C317" w:rsidR="00A41843" w:rsidRPr="00DD466A" w:rsidRDefault="001F16E9" w:rsidP="00C444F8">
      <w:pPr>
        <w:pStyle w:val="NormalWeb"/>
        <w:spacing w:before="0" w:beforeAutospacing="0" w:after="0" w:afterAutospacing="0" w:line="480" w:lineRule="auto"/>
        <w:rPr>
          <w:i/>
          <w:iCs/>
        </w:rPr>
      </w:pPr>
      <w:r w:rsidRPr="00DD466A">
        <w:rPr>
          <w:i/>
          <w:iCs/>
        </w:rPr>
        <w:t>Movement Imagery Questionnaire-Revised (MIQ</w:t>
      </w:r>
      <w:r w:rsidR="00A41843" w:rsidRPr="00DD466A">
        <w:rPr>
          <w:i/>
          <w:iCs/>
        </w:rPr>
        <w:t>-</w:t>
      </w:r>
      <w:r w:rsidRPr="00DD466A">
        <w:rPr>
          <w:i/>
          <w:iCs/>
        </w:rPr>
        <w:t>R)</w:t>
      </w:r>
    </w:p>
    <w:p w14:paraId="1A1A5198" w14:textId="6F5FD5D6" w:rsidR="006D5C49" w:rsidRPr="00DD466A" w:rsidRDefault="001F16E9" w:rsidP="00861727">
      <w:pPr>
        <w:pStyle w:val="NormalWeb"/>
        <w:spacing w:before="0" w:beforeAutospacing="0" w:after="0" w:afterAutospacing="0" w:line="480" w:lineRule="auto"/>
        <w:ind w:firstLine="709"/>
      </w:pPr>
      <w:r w:rsidRPr="00DD466A">
        <w:t xml:space="preserve">The MIQ-R </w:t>
      </w:r>
      <w:r w:rsidR="00A41843" w:rsidRPr="00DD466A">
        <w:t xml:space="preserve">(Hall &amp; Martin, 1997) </w:t>
      </w:r>
      <w:r w:rsidRPr="00DD466A">
        <w:t xml:space="preserve">is an </w:t>
      </w:r>
      <w:r w:rsidR="003D09CE" w:rsidRPr="00DD466A">
        <w:t>8</w:t>
      </w:r>
      <w:r w:rsidR="000D345C" w:rsidRPr="00DD466A">
        <w:t>-item</w:t>
      </w:r>
      <w:r w:rsidRPr="00DD466A">
        <w:t xml:space="preserve"> inventory that assesses the ability to perform visual and </w:t>
      </w:r>
      <w:r w:rsidR="009F34BF" w:rsidRPr="00DD466A">
        <w:rPr>
          <w:lang w:val="en-US"/>
        </w:rPr>
        <w:t>kinesthetic</w:t>
      </w:r>
      <w:r w:rsidRPr="00DD466A">
        <w:t xml:space="preserve"> imagery</w:t>
      </w:r>
      <w:r w:rsidR="000D345C" w:rsidRPr="00DD466A">
        <w:t xml:space="preserve">. </w:t>
      </w:r>
      <w:r w:rsidR="00B53BCE" w:rsidRPr="00DD466A">
        <w:t>P</w:t>
      </w:r>
      <w:r w:rsidR="00A41843" w:rsidRPr="00DD466A">
        <w:t xml:space="preserve">articipants </w:t>
      </w:r>
      <w:r w:rsidR="003D09CE" w:rsidRPr="00DD466A">
        <w:t xml:space="preserve">had to imagine </w:t>
      </w:r>
      <w:r w:rsidR="00A41843" w:rsidRPr="00DD466A">
        <w:t xml:space="preserve">a </w:t>
      </w:r>
      <w:r w:rsidR="0075036F" w:rsidRPr="00DD466A">
        <w:t xml:space="preserve">series of </w:t>
      </w:r>
      <w:r w:rsidR="00A41843" w:rsidRPr="00DD466A">
        <w:t>movement</w:t>
      </w:r>
      <w:r w:rsidR="0075036F" w:rsidRPr="00DD466A">
        <w:t>s</w:t>
      </w:r>
      <w:r w:rsidR="00A41843" w:rsidRPr="00DD466A">
        <w:t xml:space="preserve"> using an internal </w:t>
      </w:r>
      <w:proofErr w:type="spellStart"/>
      <w:r w:rsidR="009F34BF" w:rsidRPr="00DD466A">
        <w:t>kinesthetic</w:t>
      </w:r>
      <w:proofErr w:type="spellEnd"/>
      <w:r w:rsidR="00A41843" w:rsidRPr="00DD466A">
        <w:t xml:space="preserve"> </w:t>
      </w:r>
      <w:r w:rsidR="00D96E54" w:rsidRPr="00DD466A">
        <w:t xml:space="preserve">or visual </w:t>
      </w:r>
      <w:r w:rsidR="003C0E61" w:rsidRPr="00DD466A">
        <w:t>modality and</w:t>
      </w:r>
      <w:r w:rsidR="00A41843" w:rsidRPr="00DD466A">
        <w:t xml:space="preserve"> rate the degree of ease or difficulty</w:t>
      </w:r>
      <w:r w:rsidR="0075036F" w:rsidRPr="00DD466A">
        <w:t xml:space="preserve"> </w:t>
      </w:r>
      <w:r w:rsidR="003D09CE" w:rsidRPr="00DD466A">
        <w:t xml:space="preserve">that was experienced </w:t>
      </w:r>
      <w:r w:rsidR="00891C91" w:rsidRPr="00DD466A">
        <w:t xml:space="preserve">by </w:t>
      </w:r>
      <w:r w:rsidR="003D09CE" w:rsidRPr="00DD466A">
        <w:t>using a 7-point Likert scale (1 = very hard to feel</w:t>
      </w:r>
      <w:r w:rsidR="00D96E54" w:rsidRPr="00DD466A">
        <w:t>/see</w:t>
      </w:r>
      <w:r w:rsidR="003D09CE" w:rsidRPr="00DD466A">
        <w:t>; 7 = very easy to</w:t>
      </w:r>
      <w:r w:rsidR="00D96E54" w:rsidRPr="00DD466A">
        <w:t xml:space="preserve"> </w:t>
      </w:r>
      <w:r w:rsidR="003D09CE" w:rsidRPr="00DD466A">
        <w:lastRenderedPageBreak/>
        <w:t>feel</w:t>
      </w:r>
      <w:r w:rsidR="00D96E54" w:rsidRPr="00DD466A">
        <w:t>/see</w:t>
      </w:r>
      <w:r w:rsidR="003D09CE" w:rsidRPr="00DD466A">
        <w:t>)</w:t>
      </w:r>
      <w:r w:rsidR="00A41843" w:rsidRPr="00DD466A">
        <w:t>.</w:t>
      </w:r>
      <w:r w:rsidR="003D09CE" w:rsidRPr="00DD466A">
        <w:t xml:space="preserve"> </w:t>
      </w:r>
      <w:r w:rsidR="006D5C49" w:rsidRPr="00DD466A">
        <w:t>The validity and consistency of the MIQ-R has been demonstrated by Gregg et al. (2010)</w:t>
      </w:r>
      <w:r w:rsidR="003D09CE" w:rsidRPr="00DD466A">
        <w:t>,</w:t>
      </w:r>
      <w:r w:rsidR="006D5C49" w:rsidRPr="00DD466A">
        <w:t xml:space="preserve"> and has been used previously in imagery studies </w:t>
      </w:r>
      <w:r w:rsidR="009D7EA1" w:rsidRPr="00DD466A">
        <w:t>involv</w:t>
      </w:r>
      <w:r w:rsidR="003D09CE" w:rsidRPr="00DD466A">
        <w:t>ing far-</w:t>
      </w:r>
      <w:r w:rsidR="006D5C49" w:rsidRPr="00DD466A">
        <w:t xml:space="preserve">aiming tasks (e.g., </w:t>
      </w:r>
      <w:r w:rsidR="003D09CE" w:rsidRPr="00DD466A">
        <w:t>Romano-Smith</w:t>
      </w:r>
      <w:r w:rsidR="003A33BB" w:rsidRPr="00DD466A">
        <w:t xml:space="preserve"> </w:t>
      </w:r>
      <w:r w:rsidR="003D09CE" w:rsidRPr="00DD466A">
        <w:t xml:space="preserve">et al., 2018; </w:t>
      </w:r>
      <w:r w:rsidR="00827705" w:rsidRPr="00DD466A">
        <w:t>Romano-Smith</w:t>
      </w:r>
      <w:r w:rsidR="003A33BB" w:rsidRPr="00DD466A">
        <w:t xml:space="preserve"> et al., 2019</w:t>
      </w:r>
      <w:r w:rsidR="003D09CE" w:rsidRPr="00DD466A">
        <w:t xml:space="preserve">; </w:t>
      </w:r>
      <w:r w:rsidR="006D5C49" w:rsidRPr="00DD466A">
        <w:t xml:space="preserve">Smith </w:t>
      </w:r>
      <w:r w:rsidR="00AF0554" w:rsidRPr="00DD466A">
        <w:t>et al.</w:t>
      </w:r>
      <w:r w:rsidR="006D5C49" w:rsidRPr="00DD466A">
        <w:t>, 2008)</w:t>
      </w:r>
    </w:p>
    <w:p w14:paraId="623BBAA2" w14:textId="77777777" w:rsidR="006B24C0" w:rsidRPr="00DD466A" w:rsidRDefault="006B24C0" w:rsidP="00747A62">
      <w:pPr>
        <w:pStyle w:val="NormalWeb"/>
        <w:spacing w:before="0" w:beforeAutospacing="0" w:after="0" w:afterAutospacing="0" w:line="480" w:lineRule="auto"/>
      </w:pPr>
    </w:p>
    <w:p w14:paraId="411A2C42" w14:textId="3A33F215" w:rsidR="006D5C49" w:rsidRPr="00DD466A" w:rsidRDefault="006D5C49" w:rsidP="007124A9">
      <w:pPr>
        <w:pStyle w:val="Heading2"/>
      </w:pPr>
      <w:r w:rsidRPr="00DD466A">
        <w:t>Imagery Diary</w:t>
      </w:r>
    </w:p>
    <w:p w14:paraId="44B41A84" w14:textId="75E986B3" w:rsidR="001F16E9" w:rsidRPr="00DD466A" w:rsidRDefault="00F233FA" w:rsidP="00AE36B6">
      <w:pPr>
        <w:pStyle w:val="NormalWeb"/>
        <w:spacing w:before="0" w:beforeAutospacing="0" w:after="0" w:afterAutospacing="0" w:line="480" w:lineRule="auto"/>
        <w:ind w:firstLine="851"/>
      </w:pPr>
      <w:r w:rsidRPr="00DD466A">
        <w:t>Participants were provided with</w:t>
      </w:r>
      <w:r w:rsidR="00713115" w:rsidRPr="00DD466A">
        <w:t xml:space="preserve"> an imagery diary</w:t>
      </w:r>
      <w:r w:rsidR="00535497" w:rsidRPr="00DD466A">
        <w:t>,</w:t>
      </w:r>
      <w:r w:rsidR="00713115" w:rsidRPr="00DD466A">
        <w:t xml:space="preserve"> </w:t>
      </w:r>
      <w:r w:rsidR="00322EB3" w:rsidRPr="00DD466A">
        <w:t>which they could complete after each MI session</w:t>
      </w:r>
      <w:r w:rsidR="00203F88" w:rsidRPr="00DD466A">
        <w:t xml:space="preserve"> </w:t>
      </w:r>
      <w:r w:rsidR="00535497" w:rsidRPr="00DD466A">
        <w:t xml:space="preserve">throughout </w:t>
      </w:r>
      <w:r w:rsidR="00203F88" w:rsidRPr="00DD466A">
        <w:t>the intervention p</w:t>
      </w:r>
      <w:r w:rsidR="0043591E" w:rsidRPr="00DD466A">
        <w:t>eriod.</w:t>
      </w:r>
      <w:r w:rsidR="00322EB3" w:rsidRPr="00DD466A">
        <w:t xml:space="preserve"> </w:t>
      </w:r>
      <w:r w:rsidR="00AE36B6" w:rsidRPr="00DD466A">
        <w:t xml:space="preserve">Participants noted </w:t>
      </w:r>
      <w:r w:rsidR="00004A62" w:rsidRPr="00DD466A">
        <w:t xml:space="preserve">any difficulties, feelings or concerns </w:t>
      </w:r>
      <w:r w:rsidR="00B53BCE" w:rsidRPr="00DD466A">
        <w:t xml:space="preserve">that were </w:t>
      </w:r>
      <w:r w:rsidR="00004A62" w:rsidRPr="00DD466A">
        <w:t xml:space="preserve">experienced when </w:t>
      </w:r>
      <w:r w:rsidR="00B53BCE" w:rsidRPr="00DD466A">
        <w:t xml:space="preserve">engaging in </w:t>
      </w:r>
      <w:r w:rsidR="009079EC" w:rsidRPr="00DD466A">
        <w:t>MI</w:t>
      </w:r>
      <w:r w:rsidR="00B53BCE" w:rsidRPr="00DD466A">
        <w:t xml:space="preserve"> (for </w:t>
      </w:r>
      <w:r w:rsidR="000C3992" w:rsidRPr="00DD466A">
        <w:t xml:space="preserve">further guidelines, see </w:t>
      </w:r>
      <w:r w:rsidR="00B53BCE" w:rsidRPr="00DD466A">
        <w:t>Goginsky &amp; Collins, 1996)</w:t>
      </w:r>
      <w:r w:rsidR="00004A62" w:rsidRPr="00DD466A">
        <w:t>.</w:t>
      </w:r>
      <w:r w:rsidR="007F6D95" w:rsidRPr="00DD466A">
        <w:t xml:space="preserve"> Engagement</w:t>
      </w:r>
      <w:r w:rsidR="00F72F29" w:rsidRPr="00DD466A">
        <w:t xml:space="preserve"> within the session was measured </w:t>
      </w:r>
      <w:r w:rsidR="00A3494C" w:rsidRPr="00DD466A">
        <w:t xml:space="preserve">using a frequency count of </w:t>
      </w:r>
      <w:r w:rsidR="009079EC" w:rsidRPr="00DD466A">
        <w:t xml:space="preserve">the number of </w:t>
      </w:r>
      <w:r w:rsidR="00A3494C" w:rsidRPr="00DD466A">
        <w:t>sessions completed</w:t>
      </w:r>
      <w:r w:rsidR="00535497" w:rsidRPr="00DD466A">
        <w:t xml:space="preserve"> </w:t>
      </w:r>
      <w:r w:rsidR="009079EC" w:rsidRPr="00DD466A">
        <w:t>from</w:t>
      </w:r>
      <w:r w:rsidR="00A3494C" w:rsidRPr="00DD466A">
        <w:t xml:space="preserve"> a possib</w:t>
      </w:r>
      <w:r w:rsidR="009079EC" w:rsidRPr="00DD466A">
        <w:t>ility of 18 sessions</w:t>
      </w:r>
      <w:r w:rsidR="00A3494C" w:rsidRPr="00DD466A">
        <w:t xml:space="preserve">. The vividness and controllability </w:t>
      </w:r>
      <w:r w:rsidR="00582769" w:rsidRPr="00DD466A">
        <w:t xml:space="preserve">of the imagery </w:t>
      </w:r>
      <w:r w:rsidR="008A4DC5" w:rsidRPr="00DD466A">
        <w:t xml:space="preserve">were also rated on a </w:t>
      </w:r>
      <w:r w:rsidR="00C81BBB" w:rsidRPr="00DD466A">
        <w:t>7-point</w:t>
      </w:r>
      <w:r w:rsidR="008A4DC5" w:rsidRPr="00DD466A">
        <w:t xml:space="preserve"> Likert </w:t>
      </w:r>
      <w:r w:rsidR="00C81BBB" w:rsidRPr="00DD466A">
        <w:t>scale (1</w:t>
      </w:r>
      <w:r w:rsidR="009079EC" w:rsidRPr="00DD466A">
        <w:t>=</w:t>
      </w:r>
      <w:r w:rsidR="00C81BBB" w:rsidRPr="00DD466A">
        <w:t>not at all vivid</w:t>
      </w:r>
      <w:r w:rsidR="009079EC" w:rsidRPr="00DD466A">
        <w:t xml:space="preserve"> / controllable;</w:t>
      </w:r>
      <w:r w:rsidR="00C81BBB" w:rsidRPr="00DD466A">
        <w:t>7</w:t>
      </w:r>
      <w:r w:rsidR="009079EC" w:rsidRPr="00DD466A">
        <w:t>=</w:t>
      </w:r>
      <w:r w:rsidR="00C81BBB" w:rsidRPr="00DD466A">
        <w:t>very vivid</w:t>
      </w:r>
      <w:r w:rsidR="009079EC" w:rsidRPr="00DD466A">
        <w:t xml:space="preserve"> / controllable</w:t>
      </w:r>
      <w:r w:rsidR="00C81BBB" w:rsidRPr="00DD466A">
        <w:t>).</w:t>
      </w:r>
      <w:r w:rsidR="006E0F90" w:rsidRPr="00DD466A">
        <w:t xml:space="preserve"> </w:t>
      </w:r>
    </w:p>
    <w:p w14:paraId="07D9E706" w14:textId="396A3995" w:rsidR="006B24C0" w:rsidRPr="00DD466A" w:rsidRDefault="006B24C0" w:rsidP="00747A62">
      <w:pPr>
        <w:pStyle w:val="NormalWeb"/>
        <w:spacing w:before="0" w:beforeAutospacing="0" w:after="0" w:afterAutospacing="0" w:line="480" w:lineRule="auto"/>
        <w:rPr>
          <w:iCs/>
        </w:rPr>
      </w:pPr>
    </w:p>
    <w:p w14:paraId="64D04707" w14:textId="3981973D" w:rsidR="00735991" w:rsidRPr="00DD466A" w:rsidRDefault="00735991" w:rsidP="007124A9">
      <w:pPr>
        <w:pStyle w:val="Heading2"/>
      </w:pPr>
      <w:r w:rsidRPr="00DD466A">
        <w:t>Performance</w:t>
      </w:r>
    </w:p>
    <w:p w14:paraId="1A8D59D0" w14:textId="06D06BF2" w:rsidR="00C06A08" w:rsidRPr="00DD466A" w:rsidRDefault="00735991" w:rsidP="00747A62">
      <w:pPr>
        <w:pStyle w:val="NormalWeb"/>
        <w:spacing w:before="0" w:beforeAutospacing="0" w:after="0" w:afterAutospacing="0" w:line="480" w:lineRule="auto"/>
        <w:ind w:firstLine="720"/>
      </w:pPr>
      <w:r w:rsidRPr="00DD466A">
        <w:t>The</w:t>
      </w:r>
      <w:r w:rsidR="0036095E" w:rsidRPr="00DD466A">
        <w:t xml:space="preserve"> </w:t>
      </w:r>
      <w:r w:rsidRPr="00DD466A">
        <w:t>performance</w:t>
      </w:r>
      <w:r w:rsidR="0036095E" w:rsidRPr="00DD466A">
        <w:t xml:space="preserve"> </w:t>
      </w:r>
      <w:r w:rsidRPr="00DD466A">
        <w:t>measure</w:t>
      </w:r>
      <w:r w:rsidR="0036095E" w:rsidRPr="00DD466A">
        <w:t xml:space="preserve"> </w:t>
      </w:r>
      <w:r w:rsidR="00A30C7C" w:rsidRPr="00DD466A">
        <w:t xml:space="preserve">was based on </w:t>
      </w:r>
      <w:r w:rsidR="009D0C21" w:rsidRPr="00DD466A">
        <w:t xml:space="preserve">the points scored from </w:t>
      </w:r>
      <w:r w:rsidRPr="00DD466A">
        <w:t>dart</w:t>
      </w:r>
      <w:r w:rsidR="00E15653" w:rsidRPr="00DD466A">
        <w:t>-</w:t>
      </w:r>
      <w:r w:rsidRPr="00DD466A">
        <w:t>throwing</w:t>
      </w:r>
      <w:r w:rsidR="0036095E" w:rsidRPr="00DD466A">
        <w:t xml:space="preserve"> </w:t>
      </w:r>
      <w:r w:rsidRPr="00DD466A">
        <w:t>toward</w:t>
      </w:r>
      <w:r w:rsidR="0036095E" w:rsidRPr="00DD466A">
        <w:t xml:space="preserve"> </w:t>
      </w:r>
      <w:r w:rsidRPr="00DD466A">
        <w:t>a</w:t>
      </w:r>
      <w:r w:rsidR="0036095E" w:rsidRPr="00DD466A">
        <w:t xml:space="preserve"> </w:t>
      </w:r>
      <w:r w:rsidRPr="00DD466A">
        <w:t>dartboard</w:t>
      </w:r>
      <w:r w:rsidR="00181E6A" w:rsidRPr="00DD466A">
        <w:t>.</w:t>
      </w:r>
      <w:r w:rsidR="0036095E" w:rsidRPr="00DD466A">
        <w:t xml:space="preserve"> </w:t>
      </w:r>
      <w:r w:rsidR="00181E6A" w:rsidRPr="00DD466A">
        <w:t>In</w:t>
      </w:r>
      <w:r w:rsidR="0036095E" w:rsidRPr="00DD466A">
        <w:t xml:space="preserve"> </w:t>
      </w:r>
      <w:r w:rsidR="00181E6A" w:rsidRPr="00DD466A">
        <w:t>line</w:t>
      </w:r>
      <w:r w:rsidR="0036095E" w:rsidRPr="00DD466A">
        <w:t xml:space="preserve"> </w:t>
      </w:r>
      <w:r w:rsidR="00181E6A" w:rsidRPr="00DD466A">
        <w:t>with</w:t>
      </w:r>
      <w:r w:rsidR="0036095E" w:rsidRPr="00DD466A">
        <w:t xml:space="preserve"> </w:t>
      </w:r>
      <w:r w:rsidR="00181E6A" w:rsidRPr="00DD466A">
        <w:t>the</w:t>
      </w:r>
      <w:r w:rsidR="0036095E" w:rsidRPr="00DD466A">
        <w:t xml:space="preserve"> </w:t>
      </w:r>
      <w:r w:rsidR="00181E6A" w:rsidRPr="00DD466A">
        <w:t>American</w:t>
      </w:r>
      <w:r w:rsidR="0036095E" w:rsidRPr="00DD466A">
        <w:t xml:space="preserve"> </w:t>
      </w:r>
      <w:r w:rsidR="00181E6A" w:rsidRPr="00DD466A">
        <w:t>Darts</w:t>
      </w:r>
      <w:r w:rsidR="0036095E" w:rsidRPr="00DD466A">
        <w:t xml:space="preserve"> </w:t>
      </w:r>
      <w:r w:rsidR="00181E6A" w:rsidRPr="00DD466A">
        <w:t>Organization</w:t>
      </w:r>
      <w:r w:rsidR="0036095E" w:rsidRPr="00DD466A">
        <w:t xml:space="preserve"> </w:t>
      </w:r>
      <w:r w:rsidR="00181E6A" w:rsidRPr="00DD466A">
        <w:t>regulations</w:t>
      </w:r>
      <w:r w:rsidR="00E15653" w:rsidRPr="00DD466A">
        <w:t>, the dartboard</w:t>
      </w:r>
      <w:r w:rsidR="0036095E" w:rsidRPr="00DD466A">
        <w:t xml:space="preserve"> </w:t>
      </w:r>
      <w:r w:rsidR="00181E6A" w:rsidRPr="00DD466A">
        <w:t>was</w:t>
      </w:r>
      <w:r w:rsidR="0036095E" w:rsidRPr="00DD466A">
        <w:t xml:space="preserve"> </w:t>
      </w:r>
      <w:r w:rsidR="00181E6A" w:rsidRPr="00DD466A">
        <w:t>mounted</w:t>
      </w:r>
      <w:r w:rsidR="0036095E" w:rsidRPr="00DD466A">
        <w:t xml:space="preserve"> </w:t>
      </w:r>
      <w:r w:rsidRPr="00DD466A">
        <w:t>172.72</w:t>
      </w:r>
      <w:r w:rsidR="0036095E" w:rsidRPr="00DD466A">
        <w:t xml:space="preserve"> </w:t>
      </w:r>
      <w:r w:rsidRPr="00DD466A">
        <w:t>cm</w:t>
      </w:r>
      <w:r w:rsidR="0036095E" w:rsidRPr="00DD466A">
        <w:t xml:space="preserve"> </w:t>
      </w:r>
      <w:r w:rsidRPr="00DD466A">
        <w:t>from</w:t>
      </w:r>
      <w:r w:rsidR="0036095E" w:rsidRPr="00DD466A">
        <w:t xml:space="preserve"> </w:t>
      </w:r>
      <w:r w:rsidRPr="00DD466A">
        <w:t>the</w:t>
      </w:r>
      <w:r w:rsidR="0036095E" w:rsidRPr="00DD466A">
        <w:t xml:space="preserve"> </w:t>
      </w:r>
      <w:r w:rsidRPr="00DD466A">
        <w:t>ground</w:t>
      </w:r>
      <w:r w:rsidR="0036095E" w:rsidRPr="00DD466A">
        <w:t xml:space="preserve"> </w:t>
      </w:r>
      <w:r w:rsidR="00A30C7C" w:rsidRPr="00DD466A">
        <w:t xml:space="preserve">and </w:t>
      </w:r>
      <w:r w:rsidR="00604E68" w:rsidRPr="00DD466A">
        <w:t xml:space="preserve">located </w:t>
      </w:r>
      <w:r w:rsidRPr="00DD466A">
        <w:t>a</w:t>
      </w:r>
      <w:r w:rsidR="00891C91" w:rsidRPr="00DD466A">
        <w:t>t a</w:t>
      </w:r>
      <w:r w:rsidR="0036095E" w:rsidRPr="00DD466A">
        <w:t xml:space="preserve"> </w:t>
      </w:r>
      <w:r w:rsidRPr="00DD466A">
        <w:t>distance</w:t>
      </w:r>
      <w:r w:rsidR="0036095E" w:rsidRPr="00DD466A">
        <w:t xml:space="preserve"> </w:t>
      </w:r>
      <w:r w:rsidRPr="00DD466A">
        <w:t>of</w:t>
      </w:r>
      <w:r w:rsidR="0036095E" w:rsidRPr="00DD466A">
        <w:t xml:space="preserve"> </w:t>
      </w:r>
      <w:r w:rsidRPr="00DD466A">
        <w:t>236.86</w:t>
      </w:r>
      <w:r w:rsidR="0036095E" w:rsidRPr="00DD466A">
        <w:t xml:space="preserve"> </w:t>
      </w:r>
      <w:r w:rsidRPr="00DD466A">
        <w:t>cm</w:t>
      </w:r>
      <w:r w:rsidR="0036095E" w:rsidRPr="00DD466A">
        <w:t xml:space="preserve"> </w:t>
      </w:r>
      <w:r w:rsidR="00181E6A" w:rsidRPr="00DD466A">
        <w:t>from</w:t>
      </w:r>
      <w:r w:rsidR="0036095E" w:rsidRPr="00DD466A">
        <w:t xml:space="preserve"> </w:t>
      </w:r>
      <w:r w:rsidR="00181E6A" w:rsidRPr="00DD466A">
        <w:t>the</w:t>
      </w:r>
      <w:r w:rsidR="0036095E" w:rsidRPr="00DD466A">
        <w:t xml:space="preserve"> </w:t>
      </w:r>
      <w:r w:rsidR="00181E6A" w:rsidRPr="00DD466A">
        <w:t>throwing</w:t>
      </w:r>
      <w:r w:rsidR="0036095E" w:rsidRPr="00DD466A">
        <w:t xml:space="preserve"> </w:t>
      </w:r>
      <w:r w:rsidR="00181E6A" w:rsidRPr="00DD466A">
        <w:t>line</w:t>
      </w:r>
      <w:r w:rsidRPr="00DD466A">
        <w:t>.</w:t>
      </w:r>
      <w:r w:rsidR="0036095E" w:rsidRPr="00DD466A">
        <w:t xml:space="preserve"> </w:t>
      </w:r>
      <w:r w:rsidRPr="00DD466A">
        <w:t>The</w:t>
      </w:r>
      <w:r w:rsidR="0036095E" w:rsidRPr="00DD466A">
        <w:t xml:space="preserve"> </w:t>
      </w:r>
      <w:r w:rsidRPr="00DD466A">
        <w:t>dartboard</w:t>
      </w:r>
      <w:r w:rsidR="0036095E" w:rsidRPr="00DD466A">
        <w:t xml:space="preserve"> </w:t>
      </w:r>
      <w:r w:rsidR="00181E6A" w:rsidRPr="00DD466A">
        <w:t>was</w:t>
      </w:r>
      <w:r w:rsidR="0036095E" w:rsidRPr="00DD466A">
        <w:t xml:space="preserve"> </w:t>
      </w:r>
      <w:r w:rsidR="00181E6A" w:rsidRPr="00DD466A">
        <w:t>45.72</w:t>
      </w:r>
      <w:r w:rsidR="005536A4" w:rsidRPr="00DD466A">
        <w:t xml:space="preserve"> </w:t>
      </w:r>
      <w:r w:rsidR="00181E6A" w:rsidRPr="00DD466A">
        <w:t>cm</w:t>
      </w:r>
      <w:r w:rsidR="0036095E" w:rsidRPr="00DD466A">
        <w:t xml:space="preserve"> </w:t>
      </w:r>
      <w:r w:rsidR="00181E6A" w:rsidRPr="00DD466A">
        <w:t>in</w:t>
      </w:r>
      <w:r w:rsidR="0036095E" w:rsidRPr="00DD466A">
        <w:t xml:space="preserve"> </w:t>
      </w:r>
      <w:r w:rsidR="00181E6A" w:rsidRPr="00DD466A">
        <w:t>diameter</w:t>
      </w:r>
      <w:r w:rsidR="0036095E" w:rsidRPr="00DD466A">
        <w:t xml:space="preserve"> </w:t>
      </w:r>
      <w:r w:rsidR="00181E6A" w:rsidRPr="00DD466A">
        <w:t>and</w:t>
      </w:r>
      <w:r w:rsidR="0036095E" w:rsidRPr="00DD466A">
        <w:t xml:space="preserve"> </w:t>
      </w:r>
      <w:r w:rsidRPr="00DD466A">
        <w:t>featured</w:t>
      </w:r>
      <w:r w:rsidR="0036095E" w:rsidRPr="00DD466A">
        <w:t xml:space="preserve"> </w:t>
      </w:r>
      <w:r w:rsidRPr="00DD466A">
        <w:t>10</w:t>
      </w:r>
      <w:r w:rsidR="0036095E" w:rsidRPr="00DD466A">
        <w:t xml:space="preserve"> </w:t>
      </w:r>
      <w:r w:rsidRPr="00DD466A">
        <w:t>concentric</w:t>
      </w:r>
      <w:r w:rsidR="0036095E" w:rsidRPr="00DD466A">
        <w:t xml:space="preserve"> </w:t>
      </w:r>
      <w:r w:rsidRPr="00DD466A">
        <w:t>circles</w:t>
      </w:r>
      <w:r w:rsidR="0036095E" w:rsidRPr="00DD466A">
        <w:t xml:space="preserve"> </w:t>
      </w:r>
      <w:r w:rsidRPr="00DD466A">
        <w:t>(2</w:t>
      </w:r>
      <w:r w:rsidR="00A30C7C" w:rsidRPr="00DD466A">
        <w:t xml:space="preserve"> </w:t>
      </w:r>
      <w:r w:rsidRPr="00DD466A">
        <w:t>cm</w:t>
      </w:r>
      <w:r w:rsidR="0036095E" w:rsidRPr="00DD466A">
        <w:t xml:space="preserve"> </w:t>
      </w:r>
      <w:r w:rsidR="00181E6A" w:rsidRPr="00DD466A">
        <w:t>wide</w:t>
      </w:r>
      <w:r w:rsidRPr="00DD466A">
        <w:t>)</w:t>
      </w:r>
      <w:r w:rsidR="0036095E" w:rsidRPr="00DD466A">
        <w:t xml:space="preserve"> </w:t>
      </w:r>
      <w:r w:rsidRPr="00DD466A">
        <w:t>with</w:t>
      </w:r>
      <w:r w:rsidR="0036095E" w:rsidRPr="00DD466A">
        <w:t xml:space="preserve"> </w:t>
      </w:r>
      <w:r w:rsidRPr="00DD466A">
        <w:t>the</w:t>
      </w:r>
      <w:r w:rsidR="0036095E" w:rsidRPr="00DD466A">
        <w:t xml:space="preserve"> </w:t>
      </w:r>
      <w:r w:rsidRPr="00DD466A">
        <w:t>centre</w:t>
      </w:r>
      <w:r w:rsidR="0036095E" w:rsidRPr="00DD466A">
        <w:t xml:space="preserve"> </w:t>
      </w:r>
      <w:r w:rsidRPr="00DD466A">
        <w:t>assuming</w:t>
      </w:r>
      <w:r w:rsidR="0036095E" w:rsidRPr="00DD466A">
        <w:t xml:space="preserve"> </w:t>
      </w:r>
      <w:r w:rsidRPr="00DD466A">
        <w:t>the</w:t>
      </w:r>
      <w:r w:rsidR="0036095E" w:rsidRPr="00DD466A">
        <w:t xml:space="preserve"> </w:t>
      </w:r>
      <w:r w:rsidRPr="00DD466A">
        <w:t>highest</w:t>
      </w:r>
      <w:r w:rsidR="0036095E" w:rsidRPr="00DD466A">
        <w:t xml:space="preserve"> </w:t>
      </w:r>
      <w:r w:rsidRPr="00DD466A">
        <w:t>score</w:t>
      </w:r>
      <w:r w:rsidR="0036095E" w:rsidRPr="00DD466A">
        <w:t xml:space="preserve"> </w:t>
      </w:r>
      <w:r w:rsidR="00A30C7C" w:rsidRPr="00DD466A">
        <w:t xml:space="preserve">(10 points) </w:t>
      </w:r>
      <w:r w:rsidRPr="00DD466A">
        <w:t>and</w:t>
      </w:r>
      <w:r w:rsidR="0036095E" w:rsidRPr="00DD466A">
        <w:t xml:space="preserve"> </w:t>
      </w:r>
      <w:r w:rsidRPr="00DD466A">
        <w:t>outer</w:t>
      </w:r>
      <w:r w:rsidR="0036095E" w:rsidRPr="00DD466A">
        <w:t xml:space="preserve"> </w:t>
      </w:r>
      <w:r w:rsidRPr="00DD466A">
        <w:t>edge</w:t>
      </w:r>
      <w:r w:rsidR="0036095E" w:rsidRPr="00DD466A">
        <w:t xml:space="preserve"> </w:t>
      </w:r>
      <w:r w:rsidRPr="00DD466A">
        <w:t>assuming</w:t>
      </w:r>
      <w:r w:rsidR="0036095E" w:rsidRPr="00DD466A">
        <w:t xml:space="preserve"> </w:t>
      </w:r>
      <w:r w:rsidRPr="00DD466A">
        <w:t>the</w:t>
      </w:r>
      <w:r w:rsidR="0036095E" w:rsidRPr="00DD466A">
        <w:t xml:space="preserve"> </w:t>
      </w:r>
      <w:r w:rsidRPr="00DD466A">
        <w:t>lowest</w:t>
      </w:r>
      <w:r w:rsidR="0036095E" w:rsidRPr="00DD466A">
        <w:t xml:space="preserve"> </w:t>
      </w:r>
      <w:r w:rsidRPr="00DD466A">
        <w:t>score</w:t>
      </w:r>
      <w:r w:rsidR="00A30C7C" w:rsidRPr="00DD466A">
        <w:t xml:space="preserve"> (1 point)</w:t>
      </w:r>
      <w:r w:rsidRPr="00DD466A">
        <w:t>.</w:t>
      </w:r>
      <w:r w:rsidR="0036095E" w:rsidRPr="00DD466A">
        <w:t xml:space="preserve"> </w:t>
      </w:r>
      <w:r w:rsidRPr="00DD466A">
        <w:t>Darts</w:t>
      </w:r>
      <w:r w:rsidR="0036095E" w:rsidRPr="00DD466A">
        <w:t xml:space="preserve"> </w:t>
      </w:r>
      <w:r w:rsidRPr="00DD466A">
        <w:t>landing</w:t>
      </w:r>
      <w:r w:rsidR="0036095E" w:rsidRPr="00DD466A">
        <w:t xml:space="preserve"> </w:t>
      </w:r>
      <w:r w:rsidRPr="00DD466A">
        <w:t>outside</w:t>
      </w:r>
      <w:r w:rsidR="0036095E" w:rsidRPr="00DD466A">
        <w:t xml:space="preserve"> </w:t>
      </w:r>
      <w:r w:rsidRPr="00DD466A">
        <w:t>the</w:t>
      </w:r>
      <w:r w:rsidR="0036095E" w:rsidRPr="00DD466A">
        <w:t xml:space="preserve"> </w:t>
      </w:r>
      <w:r w:rsidRPr="00DD466A">
        <w:t>board</w:t>
      </w:r>
      <w:r w:rsidR="0036095E" w:rsidRPr="00DD466A">
        <w:t xml:space="preserve"> </w:t>
      </w:r>
      <w:r w:rsidRPr="00DD466A">
        <w:t>were</w:t>
      </w:r>
      <w:r w:rsidR="0036095E" w:rsidRPr="00DD466A">
        <w:t xml:space="preserve"> </w:t>
      </w:r>
      <w:r w:rsidRPr="00DD466A">
        <w:t>scored</w:t>
      </w:r>
      <w:r w:rsidR="0036095E" w:rsidRPr="00DD466A">
        <w:t xml:space="preserve"> </w:t>
      </w:r>
      <w:r w:rsidRPr="00DD466A">
        <w:t>as</w:t>
      </w:r>
      <w:r w:rsidR="0036095E" w:rsidRPr="00DD466A">
        <w:t xml:space="preserve"> </w:t>
      </w:r>
      <w:r w:rsidRPr="00DD466A">
        <w:t>0</w:t>
      </w:r>
      <w:r w:rsidR="0036095E" w:rsidRPr="00DD466A">
        <w:t xml:space="preserve"> </w:t>
      </w:r>
      <w:r w:rsidRPr="00DD466A">
        <w:t>points</w:t>
      </w:r>
      <w:r w:rsidR="003171E9" w:rsidRPr="00DD466A">
        <w:t xml:space="preserve"> (see </w:t>
      </w:r>
      <w:r w:rsidR="00411150" w:rsidRPr="00DD466A">
        <w:t>F</w:t>
      </w:r>
      <w:r w:rsidR="003171E9" w:rsidRPr="00DD466A">
        <w:t>ig</w:t>
      </w:r>
      <w:r w:rsidR="005536A4" w:rsidRPr="00DD466A">
        <w:t>.</w:t>
      </w:r>
      <w:r w:rsidR="003171E9" w:rsidRPr="00DD466A">
        <w:t xml:space="preserve"> 1)</w:t>
      </w:r>
    </w:p>
    <w:p w14:paraId="4A1C6DC3" w14:textId="5B7BEC2C" w:rsidR="000C3992" w:rsidRPr="00DD466A" w:rsidRDefault="000C3992" w:rsidP="00747A62">
      <w:pPr>
        <w:pStyle w:val="NormalWeb"/>
        <w:spacing w:before="0" w:beforeAutospacing="0" w:after="0" w:afterAutospacing="0" w:line="480" w:lineRule="auto"/>
        <w:rPr>
          <w:iCs/>
        </w:rPr>
      </w:pPr>
    </w:p>
    <w:p w14:paraId="5CDD0B53" w14:textId="49A045CE" w:rsidR="00B34FA8" w:rsidRPr="00DD466A" w:rsidRDefault="00B34FA8" w:rsidP="00B34FA8">
      <w:pPr>
        <w:pStyle w:val="NormalWeb"/>
        <w:spacing w:before="0" w:beforeAutospacing="0" w:after="0" w:afterAutospacing="0" w:line="480" w:lineRule="auto"/>
        <w:jc w:val="center"/>
        <w:rPr>
          <w:iCs/>
        </w:rPr>
      </w:pPr>
      <w:r w:rsidRPr="00DD466A">
        <w:rPr>
          <w:iCs/>
        </w:rPr>
        <w:t>[Insert Fig.1 about here]</w:t>
      </w:r>
    </w:p>
    <w:p w14:paraId="6569C0D2" w14:textId="40DBC4DF" w:rsidR="00735991" w:rsidRPr="00DD466A" w:rsidRDefault="00A30C7C" w:rsidP="007124A9">
      <w:pPr>
        <w:pStyle w:val="Heading2"/>
      </w:pPr>
      <w:r w:rsidRPr="00DD466A">
        <w:t>Electromyography (EMG)</w:t>
      </w:r>
    </w:p>
    <w:p w14:paraId="708F62E3" w14:textId="41C1ABB1" w:rsidR="00443B27" w:rsidRPr="00DD466A" w:rsidRDefault="00735991" w:rsidP="00747A62">
      <w:pPr>
        <w:pStyle w:val="NormalWeb"/>
        <w:spacing w:before="0" w:beforeAutospacing="0" w:after="0" w:afterAutospacing="0" w:line="480" w:lineRule="auto"/>
        <w:ind w:firstLine="720"/>
        <w:rPr>
          <w:shd w:val="clear" w:color="auto" w:fill="FFFFFF"/>
        </w:rPr>
      </w:pPr>
      <w:r w:rsidRPr="00DD466A">
        <w:t>Muscle</w:t>
      </w:r>
      <w:r w:rsidR="0036095E" w:rsidRPr="00DD466A">
        <w:t xml:space="preserve"> </w:t>
      </w:r>
      <w:r w:rsidRPr="00DD466A">
        <w:t>activation</w:t>
      </w:r>
      <w:r w:rsidR="0036095E" w:rsidRPr="00DD466A">
        <w:t xml:space="preserve"> </w:t>
      </w:r>
      <w:r w:rsidRPr="00DD466A">
        <w:t>patterns</w:t>
      </w:r>
      <w:r w:rsidR="0036095E" w:rsidRPr="00DD466A">
        <w:t xml:space="preserve"> </w:t>
      </w:r>
      <w:r w:rsidRPr="00DD466A">
        <w:t>were</w:t>
      </w:r>
      <w:r w:rsidR="0036095E" w:rsidRPr="00DD466A">
        <w:t xml:space="preserve"> </w:t>
      </w:r>
      <w:r w:rsidRPr="00DD466A">
        <w:t>measured</w:t>
      </w:r>
      <w:r w:rsidR="0036095E" w:rsidRPr="00DD466A">
        <w:t xml:space="preserve"> </w:t>
      </w:r>
      <w:r w:rsidR="00A4369F" w:rsidRPr="00DD466A">
        <w:t>using</w:t>
      </w:r>
      <w:r w:rsidR="0036095E" w:rsidRPr="00DD466A">
        <w:t xml:space="preserve"> </w:t>
      </w:r>
      <w:r w:rsidRPr="00DD466A">
        <w:t>electromyography</w:t>
      </w:r>
      <w:r w:rsidR="0036095E" w:rsidRPr="00DD466A">
        <w:t xml:space="preserve"> </w:t>
      </w:r>
      <w:r w:rsidRPr="00DD466A">
        <w:t>(EMG)</w:t>
      </w:r>
      <w:r w:rsidR="0036095E" w:rsidRPr="00DD466A">
        <w:t xml:space="preserve"> </w:t>
      </w:r>
      <w:r w:rsidR="009A0CBF" w:rsidRPr="00DD466A">
        <w:t>during the pre-test and post-test</w:t>
      </w:r>
      <w:r w:rsidR="00EE0F31" w:rsidRPr="00DD466A">
        <w:t xml:space="preserve"> procedures</w:t>
      </w:r>
      <w:r w:rsidR="009A0CBF" w:rsidRPr="00DD466A">
        <w:t xml:space="preserve">, </w:t>
      </w:r>
      <w:r w:rsidR="00181E6A" w:rsidRPr="00DD466A">
        <w:t>by</w:t>
      </w:r>
      <w:r w:rsidR="0036095E" w:rsidRPr="00DD466A">
        <w:t xml:space="preserve"> </w:t>
      </w:r>
      <w:r w:rsidRPr="00DD466A">
        <w:t>placing</w:t>
      </w:r>
      <w:r w:rsidR="0036095E" w:rsidRPr="00DD466A">
        <w:t xml:space="preserve"> </w:t>
      </w:r>
      <w:r w:rsidRPr="00DD466A">
        <w:t>pairs</w:t>
      </w:r>
      <w:r w:rsidR="0036095E" w:rsidRPr="00DD466A">
        <w:t xml:space="preserve"> </w:t>
      </w:r>
      <w:r w:rsidRPr="00DD466A">
        <w:t>of</w:t>
      </w:r>
      <w:r w:rsidR="0036095E" w:rsidRPr="00DD466A">
        <w:t xml:space="preserve"> </w:t>
      </w:r>
      <w:r w:rsidRPr="00DD466A">
        <w:t>10-mm</w:t>
      </w:r>
      <w:r w:rsidR="0036095E" w:rsidRPr="00DD466A">
        <w:t xml:space="preserve"> </w:t>
      </w:r>
      <w:proofErr w:type="spellStart"/>
      <w:r w:rsidRPr="00DD466A">
        <w:t>Trigno</w:t>
      </w:r>
      <w:proofErr w:type="spellEnd"/>
      <w:r w:rsidR="0036095E" w:rsidRPr="00DD466A">
        <w:t xml:space="preserve"> </w:t>
      </w:r>
      <w:r w:rsidRPr="00DD466A">
        <w:t>EMG</w:t>
      </w:r>
      <w:r w:rsidR="0036095E" w:rsidRPr="00DD466A">
        <w:t xml:space="preserve"> </w:t>
      </w:r>
      <w:r w:rsidRPr="00DD466A">
        <w:t>electrodes</w:t>
      </w:r>
      <w:r w:rsidR="0036095E" w:rsidRPr="00DD466A">
        <w:t xml:space="preserve"> </w:t>
      </w:r>
      <w:r w:rsidRPr="00DD466A">
        <w:t>(</w:t>
      </w:r>
      <w:proofErr w:type="spellStart"/>
      <w:r w:rsidRPr="00DD466A">
        <w:t>Delsys</w:t>
      </w:r>
      <w:proofErr w:type="spellEnd"/>
      <w:r w:rsidR="0036095E" w:rsidRPr="00DD466A">
        <w:t xml:space="preserve"> </w:t>
      </w:r>
      <w:r w:rsidRPr="00DD466A">
        <w:lastRenderedPageBreak/>
        <w:t>Inc.)</w:t>
      </w:r>
      <w:r w:rsidR="0036095E" w:rsidRPr="00DD466A">
        <w:t xml:space="preserve"> </w:t>
      </w:r>
      <w:r w:rsidR="00F10B2B" w:rsidRPr="00DD466A">
        <w:t xml:space="preserve">sampling at 1500 Hz </w:t>
      </w:r>
      <w:r w:rsidRPr="00DD466A">
        <w:t>with</w:t>
      </w:r>
      <w:r w:rsidR="0036095E" w:rsidRPr="00DD466A">
        <w:t xml:space="preserve"> </w:t>
      </w:r>
      <w:r w:rsidRPr="00DD466A">
        <w:t>a</w:t>
      </w:r>
      <w:r w:rsidR="0036095E" w:rsidRPr="00DD466A">
        <w:t xml:space="preserve"> </w:t>
      </w:r>
      <w:r w:rsidRPr="00DD466A">
        <w:t>20-mm</w:t>
      </w:r>
      <w:r w:rsidR="0036095E" w:rsidRPr="00DD466A">
        <w:t xml:space="preserve"> </w:t>
      </w:r>
      <w:r w:rsidRPr="00DD466A">
        <w:t>separation</w:t>
      </w:r>
      <w:r w:rsidR="0036095E" w:rsidRPr="00DD466A">
        <w:t xml:space="preserve"> </w:t>
      </w:r>
      <w:r w:rsidRPr="00DD466A">
        <w:t>on</w:t>
      </w:r>
      <w:r w:rsidR="0036095E" w:rsidRPr="00DD466A">
        <w:t xml:space="preserve"> </w:t>
      </w:r>
      <w:r w:rsidRPr="00DD466A">
        <w:t>the</w:t>
      </w:r>
      <w:r w:rsidR="0036095E" w:rsidRPr="00DD466A">
        <w:t xml:space="preserve"> </w:t>
      </w:r>
      <w:r w:rsidRPr="00DD466A">
        <w:t>belly</w:t>
      </w:r>
      <w:r w:rsidR="0036095E" w:rsidRPr="00DD466A">
        <w:t xml:space="preserve"> </w:t>
      </w:r>
      <w:r w:rsidRPr="00DD466A">
        <w:t>of</w:t>
      </w:r>
      <w:r w:rsidR="0036095E" w:rsidRPr="00DD466A">
        <w:t xml:space="preserve"> </w:t>
      </w:r>
      <w:r w:rsidRPr="00DD466A">
        <w:t>the</w:t>
      </w:r>
      <w:r w:rsidR="0036095E" w:rsidRPr="00DD466A">
        <w:t xml:space="preserve"> </w:t>
      </w:r>
      <w:r w:rsidR="006735DB" w:rsidRPr="00DD466A">
        <w:t xml:space="preserve">biceps brachii, triceps brachii, flexor carpi radialis and extensor carpi radialis </w:t>
      </w:r>
      <w:r w:rsidRPr="00DD466A">
        <w:t>(for</w:t>
      </w:r>
      <w:r w:rsidR="0036095E" w:rsidRPr="00DD466A">
        <w:t xml:space="preserve"> </w:t>
      </w:r>
      <w:r w:rsidRPr="00DD466A">
        <w:t>similar</w:t>
      </w:r>
      <w:r w:rsidR="0036095E" w:rsidRPr="00DD466A">
        <w:t xml:space="preserve"> </w:t>
      </w:r>
      <w:r w:rsidRPr="00DD466A">
        <w:t>regions,</w:t>
      </w:r>
      <w:r w:rsidR="0036095E" w:rsidRPr="00DD466A">
        <w:t xml:space="preserve"> </w:t>
      </w:r>
      <w:r w:rsidRPr="00DD466A">
        <w:t>see</w:t>
      </w:r>
      <w:r w:rsidR="0036095E" w:rsidRPr="00DD466A">
        <w:t xml:space="preserve"> </w:t>
      </w:r>
      <w:r w:rsidRPr="00DD466A">
        <w:t>Lohse</w:t>
      </w:r>
      <w:r w:rsidR="0036095E" w:rsidRPr="00DD466A">
        <w:t xml:space="preserve"> </w:t>
      </w:r>
      <w:r w:rsidR="00F05096" w:rsidRPr="00DD466A">
        <w:t>et</w:t>
      </w:r>
      <w:r w:rsidR="0036095E" w:rsidRPr="00DD466A">
        <w:t xml:space="preserve"> </w:t>
      </w:r>
      <w:r w:rsidR="00F05096" w:rsidRPr="00DD466A">
        <w:t>al.</w:t>
      </w:r>
      <w:r w:rsidRPr="00DD466A">
        <w:t>,</w:t>
      </w:r>
      <w:r w:rsidR="0036095E" w:rsidRPr="00DD466A">
        <w:t xml:space="preserve"> </w:t>
      </w:r>
      <w:r w:rsidRPr="00DD466A">
        <w:t>2010;</w:t>
      </w:r>
      <w:r w:rsidR="0036095E" w:rsidRPr="00DD466A">
        <w:t xml:space="preserve"> </w:t>
      </w:r>
      <w:r w:rsidRPr="00DD466A">
        <w:t>Mousavi</w:t>
      </w:r>
      <w:r w:rsidR="0036095E" w:rsidRPr="00DD466A">
        <w:t xml:space="preserve"> </w:t>
      </w:r>
      <w:r w:rsidRPr="00DD466A">
        <w:t>et</w:t>
      </w:r>
      <w:r w:rsidR="0036095E" w:rsidRPr="00DD466A">
        <w:t xml:space="preserve"> </w:t>
      </w:r>
      <w:r w:rsidRPr="00DD466A">
        <w:t>al.,</w:t>
      </w:r>
      <w:r w:rsidR="0036095E" w:rsidRPr="00DD466A">
        <w:t xml:space="preserve"> </w:t>
      </w:r>
      <w:r w:rsidRPr="00DD466A">
        <w:t>201</w:t>
      </w:r>
      <w:r w:rsidR="003D3B1E" w:rsidRPr="00DD466A">
        <w:t>9</w:t>
      </w:r>
      <w:r w:rsidRPr="00DD466A">
        <w:t>).</w:t>
      </w:r>
      <w:r w:rsidR="0036095E" w:rsidRPr="00DD466A">
        <w:t xml:space="preserve"> </w:t>
      </w:r>
      <w:r w:rsidR="00443B27" w:rsidRPr="00DD466A">
        <w:t xml:space="preserve">EMG signals were initially processed using a Hamming bandpass filter of 20-350 Hz </w:t>
      </w:r>
      <w:r w:rsidR="00443B27" w:rsidRPr="00DD466A">
        <w:rPr>
          <w:shd w:val="clear" w:color="auto" w:fill="FFFFFF"/>
        </w:rPr>
        <w:t xml:space="preserve">and converted using a root mean square (RMS) calculation with a 100-ms time-window (Fukuda et al., 2010; for examples in dart-throwing, see </w:t>
      </w:r>
      <w:r w:rsidR="00443B27" w:rsidRPr="00DD466A">
        <w:t xml:space="preserve">Romano Smith et al., 2019; Zachry et al., 2005). Data </w:t>
      </w:r>
      <w:r w:rsidR="0039338B" w:rsidRPr="00DD466A">
        <w:t xml:space="preserve">from each individual trial </w:t>
      </w:r>
      <w:r w:rsidR="00443B27" w:rsidRPr="00DD466A">
        <w:t>were then normalised with respect to the peak activation</w:t>
      </w:r>
      <w:r w:rsidR="0039338B" w:rsidRPr="00DD466A">
        <w:t xml:space="preserve"> for that corresponding trial</w:t>
      </w:r>
      <w:r w:rsidR="00443B27" w:rsidRPr="00DD466A">
        <w:t>.</w:t>
      </w:r>
    </w:p>
    <w:p w14:paraId="76933B0B" w14:textId="72652C45" w:rsidR="00443B27" w:rsidRPr="00DD466A" w:rsidRDefault="00735991" w:rsidP="00747A62">
      <w:pPr>
        <w:pStyle w:val="NormalWeb"/>
        <w:spacing w:before="0" w:beforeAutospacing="0" w:after="0" w:afterAutospacing="0" w:line="480" w:lineRule="auto"/>
        <w:ind w:firstLine="720"/>
      </w:pPr>
      <w:r w:rsidRPr="00DD466A">
        <w:t>A</w:t>
      </w:r>
      <w:r w:rsidR="0036095E" w:rsidRPr="00DD466A">
        <w:t xml:space="preserve"> </w:t>
      </w:r>
      <w:r w:rsidRPr="00DD466A">
        <w:t>digital</w:t>
      </w:r>
      <w:r w:rsidR="0036095E" w:rsidRPr="00DD466A">
        <w:t xml:space="preserve"> </w:t>
      </w:r>
      <w:r w:rsidRPr="00DD466A">
        <w:t>recording</w:t>
      </w:r>
      <w:r w:rsidR="0036095E" w:rsidRPr="00DD466A">
        <w:t xml:space="preserve"> </w:t>
      </w:r>
      <w:r w:rsidRPr="00DD466A">
        <w:t>of</w:t>
      </w:r>
      <w:r w:rsidR="0036095E" w:rsidRPr="00DD466A">
        <w:t xml:space="preserve"> </w:t>
      </w:r>
      <w:r w:rsidRPr="00DD466A">
        <w:t>the</w:t>
      </w:r>
      <w:r w:rsidR="0036095E" w:rsidRPr="00DD466A">
        <w:t xml:space="preserve"> </w:t>
      </w:r>
      <w:r w:rsidRPr="00DD466A">
        <w:t>dart-throwing</w:t>
      </w:r>
      <w:r w:rsidR="0036095E" w:rsidRPr="00DD466A">
        <w:t xml:space="preserve"> </w:t>
      </w:r>
      <w:r w:rsidRPr="00DD466A">
        <w:t>movement</w:t>
      </w:r>
      <w:r w:rsidR="0036095E" w:rsidRPr="00DD466A">
        <w:t xml:space="preserve"> </w:t>
      </w:r>
      <w:r w:rsidRPr="00DD466A">
        <w:t>was</w:t>
      </w:r>
      <w:r w:rsidR="0036095E" w:rsidRPr="00DD466A">
        <w:t xml:space="preserve"> </w:t>
      </w:r>
      <w:r w:rsidRPr="00DD466A">
        <w:t>made</w:t>
      </w:r>
      <w:r w:rsidR="0036095E" w:rsidRPr="00DD466A">
        <w:t xml:space="preserve"> </w:t>
      </w:r>
      <w:r w:rsidRPr="00DD466A">
        <w:t>via</w:t>
      </w:r>
      <w:r w:rsidR="0036095E" w:rsidRPr="00DD466A">
        <w:t xml:space="preserve"> </w:t>
      </w:r>
      <w:r w:rsidRPr="00DD466A">
        <w:t>a</w:t>
      </w:r>
      <w:r w:rsidR="0036095E" w:rsidRPr="00DD466A">
        <w:t xml:space="preserve"> </w:t>
      </w:r>
      <w:r w:rsidRPr="00DD466A">
        <w:t>secure</w:t>
      </w:r>
      <w:r w:rsidR="0036095E" w:rsidRPr="00DD466A">
        <w:t xml:space="preserve"> </w:t>
      </w:r>
      <w:r w:rsidRPr="00DD466A">
        <w:t>webcam</w:t>
      </w:r>
      <w:r w:rsidR="0036095E" w:rsidRPr="00DD466A">
        <w:t xml:space="preserve"> </w:t>
      </w:r>
      <w:r w:rsidRPr="00DD466A">
        <w:t>(30</w:t>
      </w:r>
      <w:r w:rsidR="00875687" w:rsidRPr="00DD466A">
        <w:t xml:space="preserve"> </w:t>
      </w:r>
      <w:r w:rsidRPr="00DD466A">
        <w:t>Hz),</w:t>
      </w:r>
      <w:r w:rsidR="0036095E" w:rsidRPr="00DD466A">
        <w:t xml:space="preserve"> </w:t>
      </w:r>
      <w:r w:rsidRPr="00DD466A">
        <w:t>which</w:t>
      </w:r>
      <w:r w:rsidR="0036095E" w:rsidRPr="00DD466A">
        <w:t xml:space="preserve"> </w:t>
      </w:r>
      <w:r w:rsidRPr="00DD466A">
        <w:t>was</w:t>
      </w:r>
      <w:r w:rsidR="0036095E" w:rsidRPr="00DD466A">
        <w:t xml:space="preserve"> </w:t>
      </w:r>
      <w:r w:rsidRPr="00DD466A">
        <w:t>located</w:t>
      </w:r>
      <w:r w:rsidR="0036095E" w:rsidRPr="00DD466A">
        <w:t xml:space="preserve"> </w:t>
      </w:r>
      <w:r w:rsidRPr="00DD466A">
        <w:t>perpendicular</w:t>
      </w:r>
      <w:r w:rsidR="0036095E" w:rsidRPr="00DD466A">
        <w:t xml:space="preserve"> </w:t>
      </w:r>
      <w:r w:rsidRPr="00DD466A">
        <w:t>to</w:t>
      </w:r>
      <w:r w:rsidR="0036095E" w:rsidRPr="00DD466A">
        <w:t xml:space="preserve"> </w:t>
      </w:r>
      <w:r w:rsidRPr="00DD466A">
        <w:t>the</w:t>
      </w:r>
      <w:r w:rsidR="0036095E" w:rsidRPr="00DD466A">
        <w:t xml:space="preserve"> </w:t>
      </w:r>
      <w:r w:rsidRPr="00DD466A">
        <w:t>throwing</w:t>
      </w:r>
      <w:r w:rsidR="0036095E" w:rsidRPr="00DD466A">
        <w:t xml:space="preserve"> </w:t>
      </w:r>
      <w:r w:rsidRPr="00DD466A">
        <w:t>direction</w:t>
      </w:r>
      <w:r w:rsidR="0036095E" w:rsidRPr="00DD466A">
        <w:t xml:space="preserve"> </w:t>
      </w:r>
      <w:r w:rsidRPr="00DD466A">
        <w:t>and</w:t>
      </w:r>
      <w:r w:rsidR="0036095E" w:rsidRPr="00DD466A">
        <w:t xml:space="preserve"> </w:t>
      </w:r>
      <w:r w:rsidRPr="00DD466A">
        <w:t>adjacent</w:t>
      </w:r>
      <w:r w:rsidR="0036095E" w:rsidRPr="00DD466A">
        <w:t xml:space="preserve"> </w:t>
      </w:r>
      <w:r w:rsidRPr="00DD466A">
        <w:t>to</w:t>
      </w:r>
      <w:r w:rsidR="0036095E" w:rsidRPr="00DD466A">
        <w:t xml:space="preserve"> </w:t>
      </w:r>
      <w:r w:rsidRPr="00DD466A">
        <w:t>the</w:t>
      </w:r>
      <w:r w:rsidR="0036095E" w:rsidRPr="00DD466A">
        <w:t xml:space="preserve"> </w:t>
      </w:r>
      <w:r w:rsidRPr="00DD466A">
        <w:t>non-throwing</w:t>
      </w:r>
      <w:r w:rsidR="0036095E" w:rsidRPr="00DD466A">
        <w:t xml:space="preserve"> </w:t>
      </w:r>
      <w:r w:rsidRPr="00DD466A">
        <w:t>limb.</w:t>
      </w:r>
      <w:r w:rsidR="0036095E" w:rsidRPr="00DD466A">
        <w:t xml:space="preserve"> </w:t>
      </w:r>
      <w:r w:rsidR="00853B0E" w:rsidRPr="00DD466A">
        <w:t xml:space="preserve">The </w:t>
      </w:r>
      <w:r w:rsidRPr="00DD466A">
        <w:t>EMG</w:t>
      </w:r>
      <w:r w:rsidR="0036095E" w:rsidRPr="00DD466A">
        <w:t xml:space="preserve"> </w:t>
      </w:r>
      <w:r w:rsidRPr="00DD466A">
        <w:t>and</w:t>
      </w:r>
      <w:r w:rsidR="0036095E" w:rsidRPr="00DD466A">
        <w:t xml:space="preserve"> </w:t>
      </w:r>
      <w:r w:rsidRPr="00DD466A">
        <w:t>digital</w:t>
      </w:r>
      <w:r w:rsidR="0036095E" w:rsidRPr="00DD466A">
        <w:t xml:space="preserve"> </w:t>
      </w:r>
      <w:r w:rsidRPr="00DD466A">
        <w:t>recordings</w:t>
      </w:r>
      <w:r w:rsidR="0036095E" w:rsidRPr="00DD466A">
        <w:t xml:space="preserve"> </w:t>
      </w:r>
      <w:r w:rsidRPr="00DD466A">
        <w:t>were</w:t>
      </w:r>
      <w:r w:rsidR="0036095E" w:rsidRPr="00DD466A">
        <w:t xml:space="preserve"> </w:t>
      </w:r>
      <w:r w:rsidRPr="00DD466A">
        <w:t>synchronised</w:t>
      </w:r>
      <w:r w:rsidR="0036095E" w:rsidRPr="00DD466A">
        <w:t xml:space="preserve"> </w:t>
      </w:r>
      <w:r w:rsidRPr="00DD466A">
        <w:t>using</w:t>
      </w:r>
      <w:r w:rsidR="0036095E" w:rsidRPr="00DD466A">
        <w:t xml:space="preserve"> </w:t>
      </w:r>
      <w:r w:rsidRPr="00DD466A">
        <w:t>Noraxon</w:t>
      </w:r>
      <w:r w:rsidR="0036095E" w:rsidRPr="00DD466A">
        <w:t xml:space="preserve"> </w:t>
      </w:r>
      <w:r w:rsidRPr="00DD466A">
        <w:t>MR3.10</w:t>
      </w:r>
      <w:r w:rsidR="0036095E" w:rsidRPr="00DD466A">
        <w:t xml:space="preserve"> </w:t>
      </w:r>
      <w:r w:rsidRPr="00DD466A">
        <w:t>analysis</w:t>
      </w:r>
      <w:r w:rsidR="0036095E" w:rsidRPr="00DD466A">
        <w:t xml:space="preserve"> </w:t>
      </w:r>
      <w:r w:rsidRPr="00DD466A">
        <w:t>software</w:t>
      </w:r>
      <w:r w:rsidR="0036095E" w:rsidRPr="00DD466A">
        <w:t xml:space="preserve"> </w:t>
      </w:r>
      <w:r w:rsidRPr="00DD466A">
        <w:t>(Scottsdale,</w:t>
      </w:r>
      <w:r w:rsidR="0036095E" w:rsidRPr="00DD466A">
        <w:t xml:space="preserve"> </w:t>
      </w:r>
      <w:r w:rsidRPr="00DD466A">
        <w:t>AZ,</w:t>
      </w:r>
      <w:r w:rsidR="0036095E" w:rsidRPr="00DD466A">
        <w:t xml:space="preserve"> </w:t>
      </w:r>
      <w:r w:rsidRPr="00DD466A">
        <w:t>USA).</w:t>
      </w:r>
      <w:r w:rsidR="000E7EA4" w:rsidRPr="00DD466A" w:rsidDel="00652012">
        <w:t xml:space="preserve"> </w:t>
      </w:r>
      <w:r w:rsidR="00652012" w:rsidRPr="00DD466A">
        <w:t xml:space="preserve">The points of maximum elbow flexion (throw preparation) and extension (throw completion) were marked as the key events </w:t>
      </w:r>
      <w:r w:rsidR="00E11AEA" w:rsidRPr="00DD466A">
        <w:t xml:space="preserve">of the complete throwing action </w:t>
      </w:r>
      <w:r w:rsidR="00652012" w:rsidRPr="00DD466A">
        <w:t xml:space="preserve">courtesy of a frame-by-frame analysis. </w:t>
      </w:r>
      <w:r w:rsidR="000E7EA4" w:rsidRPr="00DD466A" w:rsidDel="00652012">
        <w:t xml:space="preserve">Mean </w:t>
      </w:r>
      <w:r w:rsidR="00652012" w:rsidRPr="00DD466A">
        <w:t>m</w:t>
      </w:r>
      <w:r w:rsidR="000E7EA4" w:rsidRPr="00DD466A" w:rsidDel="00652012">
        <w:t xml:space="preserve">uscle activation </w:t>
      </w:r>
      <w:r w:rsidR="00E11AEA" w:rsidRPr="00DD466A">
        <w:t>between each of these events</w:t>
      </w:r>
      <w:r w:rsidR="00AF1DB8" w:rsidRPr="00DD466A" w:rsidDel="00652012">
        <w:t xml:space="preserve"> was </w:t>
      </w:r>
      <w:r w:rsidR="00E11AEA" w:rsidRPr="00DD466A">
        <w:t>calculated</w:t>
      </w:r>
      <w:r w:rsidR="00E11AEA" w:rsidRPr="00DD466A" w:rsidDel="00652012">
        <w:t xml:space="preserve"> </w:t>
      </w:r>
      <w:r w:rsidR="00AF1DB8" w:rsidRPr="00DD466A" w:rsidDel="00652012">
        <w:t xml:space="preserve">and </w:t>
      </w:r>
      <w:r w:rsidR="00E11AEA" w:rsidRPr="00DD466A">
        <w:t>expressed</w:t>
      </w:r>
      <w:r w:rsidR="00E11AEA" w:rsidRPr="00DD466A" w:rsidDel="00652012">
        <w:t xml:space="preserve"> </w:t>
      </w:r>
      <w:r w:rsidR="00AF1DB8" w:rsidRPr="00DD466A" w:rsidDel="00652012">
        <w:t>as a pe</w:t>
      </w:r>
      <w:r w:rsidR="00823AB7" w:rsidRPr="00DD466A" w:rsidDel="00652012">
        <w:t xml:space="preserve">rcentage of </w:t>
      </w:r>
      <w:r w:rsidR="00E11AEA" w:rsidRPr="00DD466A">
        <w:t xml:space="preserve">the </w:t>
      </w:r>
      <w:r w:rsidR="00823AB7" w:rsidRPr="00DD466A" w:rsidDel="00652012">
        <w:t>peak activity.</w:t>
      </w:r>
    </w:p>
    <w:p w14:paraId="0D70129C" w14:textId="77777777" w:rsidR="00952629" w:rsidRPr="00DD466A" w:rsidRDefault="00952629" w:rsidP="00747A62">
      <w:pPr>
        <w:pStyle w:val="NormalWeb"/>
        <w:spacing w:before="0" w:beforeAutospacing="0" w:after="0" w:afterAutospacing="0" w:line="480" w:lineRule="auto"/>
        <w:rPr>
          <w:iCs/>
        </w:rPr>
      </w:pPr>
    </w:p>
    <w:p w14:paraId="05D0D79B" w14:textId="141F3CE6" w:rsidR="00735991" w:rsidRPr="00DD466A" w:rsidRDefault="00735991" w:rsidP="007124A9">
      <w:pPr>
        <w:pStyle w:val="Heading2"/>
      </w:pPr>
      <w:r w:rsidRPr="00DD466A">
        <w:t>Procedure</w:t>
      </w:r>
    </w:p>
    <w:p w14:paraId="3B8CF22C" w14:textId="74AB8CC0" w:rsidR="00892A9B" w:rsidRPr="00DD466A" w:rsidRDefault="00776E23" w:rsidP="00747A62">
      <w:pPr>
        <w:pStyle w:val="NormalWeb"/>
        <w:spacing w:before="0" w:beforeAutospacing="0" w:after="0" w:afterAutospacing="0" w:line="480" w:lineRule="auto"/>
        <w:ind w:firstLine="709"/>
      </w:pPr>
      <w:r w:rsidRPr="00DD466A">
        <w:t>The study followed a mixed-measures design including a pre- and post-test within seven groups of participants that each undertook different forms of an AOMI intervention.</w:t>
      </w:r>
      <w:r w:rsidR="00875687" w:rsidRPr="00DD466A">
        <w:t xml:space="preserve"> </w:t>
      </w:r>
      <w:r w:rsidR="00735991" w:rsidRPr="00DD466A">
        <w:t>Participants</w:t>
      </w:r>
      <w:r w:rsidR="0036095E" w:rsidRPr="00DD466A">
        <w:t xml:space="preserve"> </w:t>
      </w:r>
      <w:r w:rsidR="00735991" w:rsidRPr="00DD466A">
        <w:t>were</w:t>
      </w:r>
      <w:r w:rsidR="0036095E" w:rsidRPr="00DD466A">
        <w:t xml:space="preserve"> </w:t>
      </w:r>
      <w:r w:rsidR="00892A9B" w:rsidRPr="00DD466A">
        <w:t xml:space="preserve">initially </w:t>
      </w:r>
      <w:r w:rsidR="00735991" w:rsidRPr="00DD466A">
        <w:t>introduced</w:t>
      </w:r>
      <w:r w:rsidR="0036095E" w:rsidRPr="00DD466A">
        <w:t xml:space="preserve"> </w:t>
      </w:r>
      <w:r w:rsidR="00735991" w:rsidRPr="00DD466A">
        <w:t>to</w:t>
      </w:r>
      <w:r w:rsidR="0036095E" w:rsidRPr="00DD466A">
        <w:t xml:space="preserve"> </w:t>
      </w:r>
      <w:r w:rsidR="00735991" w:rsidRPr="00DD466A">
        <w:t>the</w:t>
      </w:r>
      <w:r w:rsidR="0036095E" w:rsidRPr="00DD466A">
        <w:t xml:space="preserve"> </w:t>
      </w:r>
      <w:r w:rsidR="00735991" w:rsidRPr="00DD466A">
        <w:t>task</w:t>
      </w:r>
      <w:r w:rsidR="0036095E" w:rsidRPr="00DD466A">
        <w:t xml:space="preserve"> </w:t>
      </w:r>
      <w:r w:rsidR="00735991" w:rsidRPr="00DD466A">
        <w:t>by</w:t>
      </w:r>
      <w:r w:rsidR="0036095E" w:rsidRPr="00DD466A">
        <w:t xml:space="preserve"> </w:t>
      </w:r>
      <w:r w:rsidR="00735991" w:rsidRPr="00DD466A">
        <w:t>the</w:t>
      </w:r>
      <w:r w:rsidR="0036095E" w:rsidRPr="00DD466A">
        <w:t xml:space="preserve"> </w:t>
      </w:r>
      <w:r w:rsidR="004C7390" w:rsidRPr="00DD466A">
        <w:t>experimenter and</w:t>
      </w:r>
      <w:r w:rsidR="00875687" w:rsidRPr="00DD466A">
        <w:t xml:space="preserve"> </w:t>
      </w:r>
      <w:r w:rsidR="00735991" w:rsidRPr="00DD466A">
        <w:t>completed</w:t>
      </w:r>
      <w:r w:rsidR="0036095E" w:rsidRPr="00DD466A">
        <w:t xml:space="preserve"> </w:t>
      </w:r>
      <w:r w:rsidR="00735991" w:rsidRPr="00DD466A">
        <w:t>the</w:t>
      </w:r>
      <w:r w:rsidR="0036095E" w:rsidRPr="00DD466A">
        <w:t xml:space="preserve"> </w:t>
      </w:r>
      <w:r w:rsidR="007679ED" w:rsidRPr="00DD466A">
        <w:t>MIQ-R</w:t>
      </w:r>
      <w:r w:rsidR="0036095E" w:rsidRPr="00DD466A">
        <w:t xml:space="preserve"> </w:t>
      </w:r>
      <w:r w:rsidR="00735991" w:rsidRPr="00DD466A">
        <w:t>(Hall</w:t>
      </w:r>
      <w:r w:rsidR="0036095E" w:rsidRPr="00DD466A">
        <w:t xml:space="preserve"> </w:t>
      </w:r>
      <w:r w:rsidR="00735991" w:rsidRPr="00DD466A">
        <w:t>&amp;</w:t>
      </w:r>
      <w:r w:rsidR="0036095E" w:rsidRPr="00DD466A">
        <w:t xml:space="preserve"> </w:t>
      </w:r>
      <w:r w:rsidR="00735991" w:rsidRPr="00DD466A">
        <w:t>Martin,</w:t>
      </w:r>
      <w:r w:rsidR="0036095E" w:rsidRPr="00DD466A">
        <w:t xml:space="preserve"> </w:t>
      </w:r>
      <w:r w:rsidR="00735991" w:rsidRPr="00DD466A">
        <w:t>1997).</w:t>
      </w:r>
      <w:r w:rsidR="0036095E" w:rsidRPr="00DD466A">
        <w:t xml:space="preserve"> </w:t>
      </w:r>
      <w:r w:rsidR="009D0C21" w:rsidRPr="00DD466A">
        <w:t xml:space="preserve">Participants </w:t>
      </w:r>
      <w:r w:rsidR="00A77BB8" w:rsidRPr="00DD466A">
        <w:t xml:space="preserve">physically attempted the dart-throwing task during a pre- and post-test in order to assess their </w:t>
      </w:r>
      <w:r w:rsidR="0011004E" w:rsidRPr="00DD466A">
        <w:t xml:space="preserve">baseline </w:t>
      </w:r>
      <w:r w:rsidR="00A77BB8" w:rsidRPr="00DD466A">
        <w:t xml:space="preserve">dart-throwing ability and any </w:t>
      </w:r>
      <w:r w:rsidR="000F6E89" w:rsidRPr="00DD466A">
        <w:t xml:space="preserve">subsequent </w:t>
      </w:r>
      <w:r w:rsidR="00A77BB8" w:rsidRPr="00DD466A">
        <w:t>improvement</w:t>
      </w:r>
      <w:r w:rsidR="00EE46F7" w:rsidRPr="00DD466A">
        <w:t>, respectively</w:t>
      </w:r>
      <w:r w:rsidR="00A77BB8" w:rsidRPr="00DD466A">
        <w:t xml:space="preserve">. </w:t>
      </w:r>
      <w:r w:rsidR="000F6E89" w:rsidRPr="00DD466A">
        <w:t>The</w:t>
      </w:r>
      <w:r w:rsidR="0011004E" w:rsidRPr="00DD466A">
        <w:t>y were instructed to</w:t>
      </w:r>
      <w:r w:rsidR="000F6E89" w:rsidRPr="00DD466A">
        <w:t xml:space="preserve"> aim as close as possible to the centre of the dartboard and obtain the highest possible score. </w:t>
      </w:r>
      <w:r w:rsidR="00A77BB8" w:rsidRPr="00DD466A">
        <w:t xml:space="preserve">In between each of these tests, participants received a training intervention that was assigned according to </w:t>
      </w:r>
      <w:r w:rsidR="0011004E" w:rsidRPr="00DD466A">
        <w:t xml:space="preserve">randomly </w:t>
      </w:r>
      <w:r w:rsidR="0011004E" w:rsidRPr="00DD466A">
        <w:lastRenderedPageBreak/>
        <w:t>allocated groups</w:t>
      </w:r>
      <w:r w:rsidR="00735991" w:rsidRPr="00DD466A">
        <w:t>:</w:t>
      </w:r>
      <w:r w:rsidR="0036095E" w:rsidRPr="00DD466A">
        <w:t xml:space="preserve"> </w:t>
      </w:r>
      <w:r w:rsidR="00735991" w:rsidRPr="00DD466A">
        <w:t>simultaneous-congruent,</w:t>
      </w:r>
      <w:r w:rsidR="0036095E" w:rsidRPr="00DD466A">
        <w:t xml:space="preserve"> </w:t>
      </w:r>
      <w:r w:rsidR="00735991" w:rsidRPr="00DD466A">
        <w:t>alternate-congruent,</w:t>
      </w:r>
      <w:r w:rsidR="0036095E" w:rsidRPr="00DD466A">
        <w:t xml:space="preserve"> </w:t>
      </w:r>
      <w:r w:rsidR="00735991" w:rsidRPr="00DD466A">
        <w:t>simultaneous-incongruent,</w:t>
      </w:r>
      <w:r w:rsidR="0036095E" w:rsidRPr="00DD466A">
        <w:t xml:space="preserve"> </w:t>
      </w:r>
      <w:r w:rsidR="00735991" w:rsidRPr="00DD466A">
        <w:t>alternate-incongruent,</w:t>
      </w:r>
      <w:r w:rsidR="0036095E" w:rsidRPr="00DD466A">
        <w:t xml:space="preserve"> </w:t>
      </w:r>
      <w:r w:rsidR="00735991" w:rsidRPr="00DD466A">
        <w:t>simultaneous-fixation,</w:t>
      </w:r>
      <w:r w:rsidR="0036095E" w:rsidRPr="00DD466A">
        <w:t xml:space="preserve"> </w:t>
      </w:r>
      <w:r w:rsidR="00735991" w:rsidRPr="00DD466A">
        <w:t>alternate-fixation,</w:t>
      </w:r>
      <w:r w:rsidR="0036095E" w:rsidRPr="00DD466A">
        <w:t xml:space="preserve"> </w:t>
      </w:r>
      <w:r w:rsidR="00735991" w:rsidRPr="00DD466A">
        <w:t>and</w:t>
      </w:r>
      <w:r w:rsidR="0036095E" w:rsidRPr="00DD466A">
        <w:t xml:space="preserve"> </w:t>
      </w:r>
      <w:r w:rsidR="00735991" w:rsidRPr="00DD466A">
        <w:t>control</w:t>
      </w:r>
      <w:r w:rsidR="008E5238" w:rsidRPr="00DD466A">
        <w:t xml:space="preserve"> (</w:t>
      </w:r>
      <w:r w:rsidR="000A0AF1" w:rsidRPr="00DD466A">
        <w:t>Fig.</w:t>
      </w:r>
      <w:r w:rsidR="008E5238" w:rsidRPr="00DD466A">
        <w:t xml:space="preserve"> </w:t>
      </w:r>
      <w:r w:rsidR="00411150" w:rsidRPr="00DD466A">
        <w:t>2</w:t>
      </w:r>
      <w:r w:rsidR="008E5238" w:rsidRPr="00DD466A">
        <w:t>).</w:t>
      </w:r>
    </w:p>
    <w:p w14:paraId="399A2163" w14:textId="253E8468" w:rsidR="00892A9B" w:rsidRPr="00DD466A" w:rsidRDefault="00EE46F7" w:rsidP="00747A62">
      <w:pPr>
        <w:pStyle w:val="NormalWeb"/>
        <w:spacing w:before="0" w:beforeAutospacing="0" w:after="0" w:afterAutospacing="0" w:line="480" w:lineRule="auto"/>
        <w:ind w:firstLine="709"/>
      </w:pPr>
      <w:r w:rsidRPr="00DD466A">
        <w:t>T</w:t>
      </w:r>
      <w:r w:rsidR="00A77BB8" w:rsidRPr="00DD466A">
        <w:t xml:space="preserve">he </w:t>
      </w:r>
      <w:r w:rsidR="008516BF" w:rsidRPr="00DD466A">
        <w:t>experimental groups</w:t>
      </w:r>
      <w:r w:rsidR="00A77BB8" w:rsidRPr="00DD466A">
        <w:t xml:space="preserve"> </w:t>
      </w:r>
      <w:r w:rsidR="008516BF" w:rsidRPr="00DD466A">
        <w:t xml:space="preserve">could be </w:t>
      </w:r>
      <w:r w:rsidR="00A77BB8" w:rsidRPr="00DD466A">
        <w:t>discriminated</w:t>
      </w:r>
      <w:r w:rsidR="008516BF" w:rsidRPr="00DD466A">
        <w:t xml:space="preserve"> by their unique combination </w:t>
      </w:r>
      <w:r w:rsidR="00A77BB8" w:rsidRPr="00DD466A">
        <w:t xml:space="preserve">and structure of </w:t>
      </w:r>
      <w:r w:rsidR="008516BF" w:rsidRPr="00DD466A">
        <w:t>MI and AO. For the MI component, each of the</w:t>
      </w:r>
      <w:r w:rsidR="0036095E" w:rsidRPr="00DD466A">
        <w:t xml:space="preserve"> </w:t>
      </w:r>
      <w:r w:rsidR="00735991" w:rsidRPr="00DD466A">
        <w:t>experimental</w:t>
      </w:r>
      <w:r w:rsidR="0036095E" w:rsidRPr="00DD466A">
        <w:t xml:space="preserve"> </w:t>
      </w:r>
      <w:r w:rsidR="00735991" w:rsidRPr="00DD466A">
        <w:t>groups</w:t>
      </w:r>
      <w:r w:rsidR="0036095E" w:rsidRPr="00DD466A">
        <w:t xml:space="preserve"> </w:t>
      </w:r>
      <w:r w:rsidR="003B4A60" w:rsidRPr="00DD466A">
        <w:t>imagined dart throws from a first-person perspective</w:t>
      </w:r>
      <w:r w:rsidR="001F16E9" w:rsidRPr="00DD466A">
        <w:t xml:space="preserve"> </w:t>
      </w:r>
      <w:r w:rsidR="00A767C5" w:rsidRPr="00DD466A">
        <w:t xml:space="preserve">with the sound of </w:t>
      </w:r>
      <w:r w:rsidR="0009243D" w:rsidRPr="00DD466A">
        <w:t>the</w:t>
      </w:r>
      <w:r w:rsidR="00A767C5" w:rsidRPr="00DD466A">
        <w:t xml:space="preserve"> dart hitting the dartboard to ensure imagery unfolded </w:t>
      </w:r>
      <w:r w:rsidR="00BA58BC" w:rsidRPr="00DD466A">
        <w:t>within real-time</w:t>
      </w:r>
      <w:r w:rsidR="00A767C5" w:rsidRPr="00DD466A">
        <w:t>;</w:t>
      </w:r>
      <w:r w:rsidR="00BA58BC" w:rsidRPr="00DD466A">
        <w:t xml:space="preserve"> </w:t>
      </w:r>
      <w:r w:rsidR="00A767C5" w:rsidRPr="00DD466A">
        <w:t>that is, at the same rate of the AO component</w:t>
      </w:r>
      <w:r w:rsidR="003B4A60" w:rsidRPr="00DD466A">
        <w:t xml:space="preserve">. </w:t>
      </w:r>
      <w:r w:rsidR="00F214D6" w:rsidRPr="00DD466A">
        <w:t xml:space="preserve">In order to </w:t>
      </w:r>
      <w:r w:rsidR="001A7C20" w:rsidRPr="00DD466A">
        <w:t>facilitate MI and promote a high-fidelity to physical execution (Lang, 1977; 1979)</w:t>
      </w:r>
      <w:r w:rsidR="00F214D6" w:rsidRPr="00DD466A">
        <w:t xml:space="preserve">, participants were initially prompted by the reading of an individualised imagery script that could be progressively adapted or revised by the participants </w:t>
      </w:r>
      <w:r w:rsidR="00A77BB8" w:rsidRPr="00DD466A">
        <w:t xml:space="preserve">themselves </w:t>
      </w:r>
      <w:r w:rsidR="00F214D6" w:rsidRPr="00DD466A">
        <w:t>across the course of their training.</w:t>
      </w:r>
      <w:r w:rsidR="0011004E" w:rsidRPr="00DD466A">
        <w:t xml:space="preserve"> </w:t>
      </w:r>
      <w:r w:rsidRPr="00DD466A">
        <w:t>B</w:t>
      </w:r>
      <w:r w:rsidR="0011004E" w:rsidRPr="00DD466A">
        <w:t xml:space="preserve">ased on </w:t>
      </w:r>
      <w:r w:rsidRPr="00DD466A">
        <w:t xml:space="preserve">the </w:t>
      </w:r>
      <w:r w:rsidR="0011004E" w:rsidRPr="00DD466A">
        <w:t xml:space="preserve">stimulus and response training </w:t>
      </w:r>
      <w:r w:rsidRPr="00DD466A">
        <w:t xml:space="preserve">from </w:t>
      </w:r>
      <w:r w:rsidR="0011004E" w:rsidRPr="00DD466A">
        <w:t>Lang</w:t>
      </w:r>
      <w:r w:rsidR="000555CE" w:rsidRPr="00DD466A">
        <w:t xml:space="preserve"> et al. </w:t>
      </w:r>
      <w:r w:rsidR="00891C91" w:rsidRPr="00DD466A">
        <w:t>(</w:t>
      </w:r>
      <w:r w:rsidR="000555CE" w:rsidRPr="00DD466A">
        <w:t>1980</w:t>
      </w:r>
      <w:r w:rsidR="0011004E" w:rsidRPr="00DD466A">
        <w:t>)</w:t>
      </w:r>
      <w:r w:rsidR="00891C91" w:rsidRPr="00DD466A">
        <w:t xml:space="preserve">, </w:t>
      </w:r>
      <w:r w:rsidRPr="00DD466A">
        <w:t>this process</w:t>
      </w:r>
      <w:r w:rsidR="00891C91" w:rsidRPr="00DD466A">
        <w:t xml:space="preserve"> </w:t>
      </w:r>
      <w:r w:rsidR="001A7C20" w:rsidRPr="00DD466A">
        <w:t xml:space="preserve">involved </w:t>
      </w:r>
      <w:r w:rsidR="00F214D6" w:rsidRPr="00DD466A">
        <w:t>appropriately</w:t>
      </w:r>
      <w:r w:rsidR="001A7C20" w:rsidRPr="00DD466A">
        <w:t xml:space="preserve"> captur</w:t>
      </w:r>
      <w:r w:rsidR="009D0C21" w:rsidRPr="00DD466A">
        <w:t>ing</w:t>
      </w:r>
      <w:r w:rsidR="001A7C20" w:rsidRPr="00DD466A">
        <w:t xml:space="preserve"> the environmental surroundings (stimulus proposition), physical experiences (e.g., muscle contraction, heart rate, etc) (response proposition), and stimulus</w:t>
      </w:r>
      <w:r w:rsidR="00F214D6" w:rsidRPr="00DD466A">
        <w:t>-</w:t>
      </w:r>
      <w:r w:rsidR="001A7C20" w:rsidRPr="00DD466A">
        <w:t xml:space="preserve">response </w:t>
      </w:r>
      <w:r w:rsidR="00F214D6" w:rsidRPr="00DD466A">
        <w:t>relationship</w:t>
      </w:r>
      <w:r w:rsidR="009D0C21" w:rsidRPr="00DD466A">
        <w:t>s</w:t>
      </w:r>
      <w:r w:rsidR="00F214D6" w:rsidRPr="00DD466A">
        <w:t xml:space="preserve"> </w:t>
      </w:r>
      <w:r w:rsidR="001A7C20" w:rsidRPr="00DD466A">
        <w:t>(meaning proposition)</w:t>
      </w:r>
      <w:r w:rsidR="009D0C21" w:rsidRPr="00DD466A">
        <w:t xml:space="preserve"> (</w:t>
      </w:r>
      <w:r w:rsidR="000F6E89" w:rsidRPr="00DD466A">
        <w:t>for a similar procedure</w:t>
      </w:r>
      <w:r w:rsidR="00B53BCE" w:rsidRPr="00DD466A">
        <w:t>, see Romano-Smith</w:t>
      </w:r>
      <w:r w:rsidR="008C132C" w:rsidRPr="00DD466A">
        <w:t xml:space="preserve"> </w:t>
      </w:r>
      <w:r w:rsidR="00B53BCE" w:rsidRPr="00DD466A">
        <w:t xml:space="preserve">et al., 2018; </w:t>
      </w:r>
      <w:r w:rsidR="00827705" w:rsidRPr="00DD466A">
        <w:t>Romano-Smith</w:t>
      </w:r>
      <w:r w:rsidR="008C132C" w:rsidRPr="00DD466A">
        <w:t xml:space="preserve"> </w:t>
      </w:r>
      <w:r w:rsidR="00827705" w:rsidRPr="00DD466A">
        <w:t xml:space="preserve">et al., </w:t>
      </w:r>
      <w:r w:rsidR="00B53BCE" w:rsidRPr="00DD466A">
        <w:t>2019</w:t>
      </w:r>
      <w:r w:rsidR="00A77BB8" w:rsidRPr="00DD466A">
        <w:t>)</w:t>
      </w:r>
      <w:r w:rsidR="001A7C20" w:rsidRPr="00DD466A">
        <w:t>.</w:t>
      </w:r>
      <w:r w:rsidR="007679ED" w:rsidRPr="00DD466A">
        <w:t xml:space="preserve"> Following </w:t>
      </w:r>
      <w:r w:rsidR="00E16CB9" w:rsidRPr="00DD466A">
        <w:t xml:space="preserve">the completion of </w:t>
      </w:r>
      <w:r w:rsidR="007679ED" w:rsidRPr="00DD466A">
        <w:t>each training session</w:t>
      </w:r>
      <w:r w:rsidR="00E16CB9" w:rsidRPr="00DD466A">
        <w:t xml:space="preserve"> with MI</w:t>
      </w:r>
      <w:r w:rsidR="007679ED" w:rsidRPr="00DD466A">
        <w:t>, participants had to update their own imagery diary.</w:t>
      </w:r>
    </w:p>
    <w:p w14:paraId="21428B43" w14:textId="446D0BBF" w:rsidR="0057490D" w:rsidRPr="00DD466A" w:rsidRDefault="00F214D6" w:rsidP="001C094C">
      <w:pPr>
        <w:pStyle w:val="NormalWeb"/>
        <w:spacing w:before="0" w:beforeAutospacing="0" w:after="0" w:afterAutospacing="0" w:line="480" w:lineRule="auto"/>
        <w:ind w:firstLine="709"/>
        <w:rPr>
          <w:shd w:val="clear" w:color="auto" w:fill="FFFFFF"/>
        </w:rPr>
      </w:pPr>
      <w:r w:rsidRPr="00DD466A">
        <w:t xml:space="preserve">For the AO component, participants viewed either </w:t>
      </w:r>
      <w:r w:rsidR="00735991" w:rsidRPr="00DD466A">
        <w:t>a</w:t>
      </w:r>
      <w:r w:rsidR="0036095E" w:rsidRPr="00DD466A">
        <w:t xml:space="preserve"> </w:t>
      </w:r>
      <w:r w:rsidR="00735991" w:rsidRPr="00DD466A">
        <w:t>congruent</w:t>
      </w:r>
      <w:r w:rsidR="0036095E" w:rsidRPr="00DD466A">
        <w:t xml:space="preserve"> </w:t>
      </w:r>
      <w:r w:rsidR="00735991" w:rsidRPr="00DD466A">
        <w:t>action</w:t>
      </w:r>
      <w:r w:rsidR="00FD30FE" w:rsidRPr="00DD466A">
        <w:t>,</w:t>
      </w:r>
      <w:r w:rsidR="0036095E" w:rsidRPr="00DD466A">
        <w:t xml:space="preserve"> </w:t>
      </w:r>
      <w:r w:rsidR="00735991" w:rsidRPr="00DD466A">
        <w:t>incongruent</w:t>
      </w:r>
      <w:r w:rsidR="0036095E" w:rsidRPr="00DD466A">
        <w:t xml:space="preserve"> </w:t>
      </w:r>
      <w:r w:rsidR="00735991" w:rsidRPr="00DD466A">
        <w:t>action,</w:t>
      </w:r>
      <w:r w:rsidR="0036095E" w:rsidRPr="00DD466A">
        <w:t xml:space="preserve"> </w:t>
      </w:r>
      <w:r w:rsidR="00735991" w:rsidRPr="00DD466A">
        <w:t>or</w:t>
      </w:r>
      <w:r w:rsidR="0036095E" w:rsidRPr="00DD466A">
        <w:t xml:space="preserve"> </w:t>
      </w:r>
      <w:r w:rsidR="00735991" w:rsidRPr="00DD466A">
        <w:t>fixation</w:t>
      </w:r>
      <w:r w:rsidR="0036095E" w:rsidRPr="00DD466A">
        <w:t xml:space="preserve"> </w:t>
      </w:r>
      <w:r w:rsidR="00D73298" w:rsidRPr="00DD466A">
        <w:t>cross</w:t>
      </w:r>
      <w:r w:rsidR="000A0AF1" w:rsidRPr="00DD466A">
        <w:t xml:space="preserve"> (Fig. </w:t>
      </w:r>
      <w:r w:rsidR="00AA0A6F" w:rsidRPr="00DD466A">
        <w:t>3</w:t>
      </w:r>
      <w:r w:rsidR="000A0AF1" w:rsidRPr="00DD466A">
        <w:t>)</w:t>
      </w:r>
      <w:r w:rsidR="00735991" w:rsidRPr="00DD466A">
        <w:t>.</w:t>
      </w:r>
      <w:r w:rsidR="0036095E" w:rsidRPr="00DD466A">
        <w:t xml:space="preserve"> </w:t>
      </w:r>
      <w:r w:rsidR="00735991" w:rsidRPr="00DD466A">
        <w:t>The</w:t>
      </w:r>
      <w:r w:rsidR="0036095E" w:rsidRPr="00DD466A">
        <w:t xml:space="preserve"> </w:t>
      </w:r>
      <w:r w:rsidR="00735991" w:rsidRPr="00DD466A">
        <w:t>congruent</w:t>
      </w:r>
      <w:r w:rsidR="0036095E" w:rsidRPr="00DD466A">
        <w:t xml:space="preserve"> </w:t>
      </w:r>
      <w:r w:rsidR="00FD30FE" w:rsidRPr="00DD466A">
        <w:t>action</w:t>
      </w:r>
      <w:r w:rsidR="0036095E" w:rsidRPr="00DD466A">
        <w:t xml:space="preserve"> </w:t>
      </w:r>
      <w:r w:rsidR="005948C0" w:rsidRPr="00DD466A">
        <w:t xml:space="preserve">consisted of a model </w:t>
      </w:r>
      <w:r w:rsidR="00735991" w:rsidRPr="00DD466A">
        <w:t>dart</w:t>
      </w:r>
      <w:r w:rsidR="0036095E" w:rsidRPr="00DD466A">
        <w:t xml:space="preserve"> </w:t>
      </w:r>
      <w:r w:rsidR="00735991" w:rsidRPr="00DD466A">
        <w:t>throw</w:t>
      </w:r>
      <w:r w:rsidR="0036095E" w:rsidRPr="00DD466A">
        <w:t xml:space="preserve"> </w:t>
      </w:r>
      <w:r w:rsidR="002A7DF8" w:rsidRPr="00DD466A">
        <w:t xml:space="preserve">taken </w:t>
      </w:r>
      <w:r w:rsidR="00FD30FE" w:rsidRPr="00DD466A">
        <w:t>from</w:t>
      </w:r>
      <w:r w:rsidR="0036095E" w:rsidRPr="00DD466A">
        <w:t xml:space="preserve"> </w:t>
      </w:r>
      <w:r w:rsidR="005948C0" w:rsidRPr="00DD466A">
        <w:t>the</w:t>
      </w:r>
      <w:r w:rsidR="0036095E" w:rsidRPr="00DD466A">
        <w:t xml:space="preserve"> </w:t>
      </w:r>
      <w:r w:rsidR="00E3558A" w:rsidRPr="00DD466A">
        <w:t>first-person</w:t>
      </w:r>
      <w:r w:rsidR="0036095E" w:rsidRPr="00DD466A">
        <w:t xml:space="preserve"> </w:t>
      </w:r>
      <w:r w:rsidR="00FD30FE" w:rsidRPr="00DD466A">
        <w:t>perspective.</w:t>
      </w:r>
      <w:r w:rsidR="0036095E" w:rsidRPr="00DD466A">
        <w:t xml:space="preserve"> </w:t>
      </w:r>
      <w:r w:rsidR="00FD30FE" w:rsidRPr="00DD466A">
        <w:t>T</w:t>
      </w:r>
      <w:r w:rsidR="00735991" w:rsidRPr="00DD466A">
        <w:t>he</w:t>
      </w:r>
      <w:r w:rsidR="0036095E" w:rsidRPr="00DD466A">
        <w:t xml:space="preserve"> </w:t>
      </w:r>
      <w:r w:rsidR="00735991" w:rsidRPr="00DD466A">
        <w:t>incongruent</w:t>
      </w:r>
      <w:r w:rsidR="0036095E" w:rsidRPr="00DD466A">
        <w:t xml:space="preserve"> </w:t>
      </w:r>
      <w:r w:rsidR="005948C0" w:rsidRPr="00DD466A">
        <w:t xml:space="preserve">action </w:t>
      </w:r>
      <w:r w:rsidR="00FD30FE" w:rsidRPr="00DD466A">
        <w:t>involv</w:t>
      </w:r>
      <w:r w:rsidR="005948C0" w:rsidRPr="00DD466A">
        <w:t>ed</w:t>
      </w:r>
      <w:r w:rsidR="0036095E" w:rsidRPr="00DD466A">
        <w:t xml:space="preserve"> </w:t>
      </w:r>
      <w:r w:rsidR="00735991" w:rsidRPr="00DD466A">
        <w:rPr>
          <w:shd w:val="clear" w:color="auto" w:fill="FFFFFF"/>
        </w:rPr>
        <w:t>upward</w:t>
      </w:r>
      <w:r w:rsidR="0036095E" w:rsidRPr="00DD466A">
        <w:rPr>
          <w:shd w:val="clear" w:color="auto" w:fill="FFFFFF"/>
        </w:rPr>
        <w:t xml:space="preserve"> </w:t>
      </w:r>
      <w:r w:rsidR="00735991" w:rsidRPr="00DD466A">
        <w:rPr>
          <w:shd w:val="clear" w:color="auto" w:fill="FFFFFF"/>
        </w:rPr>
        <w:t>internal</w:t>
      </w:r>
      <w:r w:rsidR="0036095E" w:rsidRPr="00DD466A">
        <w:rPr>
          <w:shd w:val="clear" w:color="auto" w:fill="FFFFFF"/>
        </w:rPr>
        <w:t xml:space="preserve"> </w:t>
      </w:r>
      <w:r w:rsidR="00735991" w:rsidRPr="00DD466A">
        <w:rPr>
          <w:shd w:val="clear" w:color="auto" w:fill="FFFFFF"/>
        </w:rPr>
        <w:t>rotation</w:t>
      </w:r>
      <w:r w:rsidR="0036095E" w:rsidRPr="00DD466A">
        <w:rPr>
          <w:shd w:val="clear" w:color="auto" w:fill="FFFFFF"/>
        </w:rPr>
        <w:t xml:space="preserve"> </w:t>
      </w:r>
      <w:r w:rsidR="00735991" w:rsidRPr="00DD466A">
        <w:rPr>
          <w:shd w:val="clear" w:color="auto" w:fill="FFFFFF"/>
        </w:rPr>
        <w:t>of</w:t>
      </w:r>
      <w:r w:rsidR="0036095E" w:rsidRPr="00DD466A">
        <w:rPr>
          <w:shd w:val="clear" w:color="auto" w:fill="FFFFFF"/>
        </w:rPr>
        <w:t xml:space="preserve"> </w:t>
      </w:r>
      <w:r w:rsidR="00735991" w:rsidRPr="00DD466A">
        <w:rPr>
          <w:shd w:val="clear" w:color="auto" w:fill="FFFFFF"/>
        </w:rPr>
        <w:t>the</w:t>
      </w:r>
      <w:r w:rsidR="0036095E" w:rsidRPr="00DD466A">
        <w:rPr>
          <w:shd w:val="clear" w:color="auto" w:fill="FFFFFF"/>
        </w:rPr>
        <w:t xml:space="preserve"> </w:t>
      </w:r>
      <w:r w:rsidR="00735991" w:rsidRPr="00DD466A">
        <w:rPr>
          <w:shd w:val="clear" w:color="auto" w:fill="FFFFFF"/>
        </w:rPr>
        <w:t>shoulder</w:t>
      </w:r>
      <w:r w:rsidR="0036095E" w:rsidRPr="00DD466A">
        <w:rPr>
          <w:shd w:val="clear" w:color="auto" w:fill="FFFFFF"/>
        </w:rPr>
        <w:t xml:space="preserve"> </w:t>
      </w:r>
      <w:r w:rsidR="002A7DF8" w:rsidRPr="00DD466A">
        <w:rPr>
          <w:shd w:val="clear" w:color="auto" w:fill="FFFFFF"/>
        </w:rPr>
        <w:t xml:space="preserve">taken </w:t>
      </w:r>
      <w:r w:rsidR="00FD30FE" w:rsidRPr="00DD466A">
        <w:rPr>
          <w:shd w:val="clear" w:color="auto" w:fill="FFFFFF"/>
        </w:rPr>
        <w:t>from</w:t>
      </w:r>
      <w:r w:rsidR="0036095E" w:rsidRPr="00DD466A">
        <w:rPr>
          <w:shd w:val="clear" w:color="auto" w:fill="FFFFFF"/>
        </w:rPr>
        <w:t xml:space="preserve"> </w:t>
      </w:r>
      <w:r w:rsidR="005948C0" w:rsidRPr="00DD466A">
        <w:rPr>
          <w:shd w:val="clear" w:color="auto" w:fill="FFFFFF"/>
        </w:rPr>
        <w:t>the</w:t>
      </w:r>
      <w:r w:rsidR="0036095E" w:rsidRPr="00DD466A">
        <w:rPr>
          <w:shd w:val="clear" w:color="auto" w:fill="FFFFFF"/>
        </w:rPr>
        <w:t xml:space="preserve"> </w:t>
      </w:r>
      <w:r w:rsidR="0020667C" w:rsidRPr="00DD466A">
        <w:rPr>
          <w:shd w:val="clear" w:color="auto" w:fill="FFFFFF"/>
        </w:rPr>
        <w:t>first-person</w:t>
      </w:r>
      <w:r w:rsidR="0036095E" w:rsidRPr="00DD466A">
        <w:rPr>
          <w:shd w:val="clear" w:color="auto" w:fill="FFFFFF"/>
        </w:rPr>
        <w:t xml:space="preserve"> </w:t>
      </w:r>
      <w:r w:rsidR="00FD30FE" w:rsidRPr="00DD466A">
        <w:rPr>
          <w:shd w:val="clear" w:color="auto" w:fill="FFFFFF"/>
        </w:rPr>
        <w:t>perspective.</w:t>
      </w:r>
      <w:r w:rsidR="0036095E" w:rsidRPr="00DD466A">
        <w:rPr>
          <w:shd w:val="clear" w:color="auto" w:fill="FFFFFF"/>
        </w:rPr>
        <w:t xml:space="preserve"> </w:t>
      </w:r>
      <w:r w:rsidR="00FD30FE" w:rsidRPr="00DD466A">
        <w:rPr>
          <w:shd w:val="clear" w:color="auto" w:fill="FFFFFF"/>
        </w:rPr>
        <w:t>T</w:t>
      </w:r>
      <w:r w:rsidR="00735991" w:rsidRPr="00DD466A">
        <w:rPr>
          <w:shd w:val="clear" w:color="auto" w:fill="FFFFFF"/>
        </w:rPr>
        <w:t>he</w:t>
      </w:r>
      <w:r w:rsidR="0036095E" w:rsidRPr="00DD466A">
        <w:rPr>
          <w:shd w:val="clear" w:color="auto" w:fill="FFFFFF"/>
        </w:rPr>
        <w:t xml:space="preserve"> </w:t>
      </w:r>
      <w:r w:rsidR="00D73298" w:rsidRPr="00DD466A">
        <w:rPr>
          <w:shd w:val="clear" w:color="auto" w:fill="FFFFFF"/>
        </w:rPr>
        <w:t>cross</w:t>
      </w:r>
      <w:r w:rsidR="0057490D" w:rsidRPr="00DD466A">
        <w:rPr>
          <w:shd w:val="clear" w:color="auto" w:fill="FFFFFF"/>
        </w:rPr>
        <w:t xml:space="preserve"> featured </w:t>
      </w:r>
      <w:r w:rsidR="00632FB6" w:rsidRPr="00DD466A">
        <w:rPr>
          <w:shd w:val="clear" w:color="auto" w:fill="FFFFFF"/>
        </w:rPr>
        <w:t xml:space="preserve">two intersecting </w:t>
      </w:r>
      <w:r w:rsidR="00735991" w:rsidRPr="00DD466A">
        <w:rPr>
          <w:shd w:val="clear" w:color="auto" w:fill="FFFFFF"/>
        </w:rPr>
        <w:t>white</w:t>
      </w:r>
      <w:r w:rsidR="0036095E" w:rsidRPr="00DD466A">
        <w:rPr>
          <w:shd w:val="clear" w:color="auto" w:fill="FFFFFF"/>
        </w:rPr>
        <w:t xml:space="preserve"> </w:t>
      </w:r>
      <w:r w:rsidR="00632FB6" w:rsidRPr="00DD466A">
        <w:rPr>
          <w:shd w:val="clear" w:color="auto" w:fill="FFFFFF"/>
        </w:rPr>
        <w:t>lines</w:t>
      </w:r>
      <w:r w:rsidR="0036095E" w:rsidRPr="00DD466A">
        <w:rPr>
          <w:shd w:val="clear" w:color="auto" w:fill="FFFFFF"/>
        </w:rPr>
        <w:t xml:space="preserve"> </w:t>
      </w:r>
      <w:r w:rsidR="0011004E" w:rsidRPr="00DD466A">
        <w:rPr>
          <w:shd w:val="clear" w:color="auto" w:fill="FFFFFF"/>
        </w:rPr>
        <w:t>at</w:t>
      </w:r>
      <w:r w:rsidR="00632FB6" w:rsidRPr="00DD466A">
        <w:rPr>
          <w:shd w:val="clear" w:color="auto" w:fill="FFFFFF"/>
        </w:rPr>
        <w:t xml:space="preserve"> the centre of </w:t>
      </w:r>
      <w:r w:rsidR="00735991" w:rsidRPr="00DD466A">
        <w:rPr>
          <w:shd w:val="clear" w:color="auto" w:fill="FFFFFF"/>
        </w:rPr>
        <w:t>a</w:t>
      </w:r>
      <w:r w:rsidR="0036095E" w:rsidRPr="00DD466A">
        <w:rPr>
          <w:shd w:val="clear" w:color="auto" w:fill="FFFFFF"/>
        </w:rPr>
        <w:t xml:space="preserve"> </w:t>
      </w:r>
      <w:r w:rsidR="00735991" w:rsidRPr="00DD466A">
        <w:rPr>
          <w:shd w:val="clear" w:color="auto" w:fill="FFFFFF"/>
        </w:rPr>
        <w:t>black</w:t>
      </w:r>
      <w:r w:rsidR="0036095E" w:rsidRPr="00DD466A">
        <w:rPr>
          <w:shd w:val="clear" w:color="auto" w:fill="FFFFFF"/>
        </w:rPr>
        <w:t xml:space="preserve"> </w:t>
      </w:r>
      <w:r w:rsidR="00735991" w:rsidRPr="00DD466A">
        <w:rPr>
          <w:shd w:val="clear" w:color="auto" w:fill="FFFFFF"/>
        </w:rPr>
        <w:t>background</w:t>
      </w:r>
      <w:r w:rsidR="0057490D" w:rsidRPr="00DD466A">
        <w:rPr>
          <w:shd w:val="clear" w:color="auto" w:fill="FFFFFF"/>
        </w:rPr>
        <w:t>, which participants ha</w:t>
      </w:r>
      <w:r w:rsidR="00F56BC6" w:rsidRPr="00DD466A">
        <w:rPr>
          <w:shd w:val="clear" w:color="auto" w:fill="FFFFFF"/>
        </w:rPr>
        <w:t>d</w:t>
      </w:r>
      <w:r w:rsidR="0057490D" w:rsidRPr="00DD466A">
        <w:rPr>
          <w:shd w:val="clear" w:color="auto" w:fill="FFFFFF"/>
        </w:rPr>
        <w:t xml:space="preserve"> to fixate on</w:t>
      </w:r>
      <w:r w:rsidR="00735991" w:rsidRPr="00DD466A">
        <w:rPr>
          <w:shd w:val="clear" w:color="auto" w:fill="FFFFFF"/>
        </w:rPr>
        <w:t>.</w:t>
      </w:r>
      <w:r w:rsidR="0036095E" w:rsidRPr="00DD466A">
        <w:rPr>
          <w:shd w:val="clear" w:color="auto" w:fill="FFFFFF"/>
        </w:rPr>
        <w:t xml:space="preserve"> </w:t>
      </w:r>
      <w:r w:rsidR="0057490D" w:rsidRPr="00DD466A">
        <w:rPr>
          <w:shd w:val="clear" w:color="auto" w:fill="FFFFFF"/>
        </w:rPr>
        <w:t>Meanwhile, t</w:t>
      </w:r>
      <w:r w:rsidR="00903286" w:rsidRPr="00DD466A">
        <w:rPr>
          <w:shd w:val="clear" w:color="auto" w:fill="FFFFFF"/>
        </w:rPr>
        <w:t>he</w:t>
      </w:r>
      <w:r w:rsidR="0036095E" w:rsidRPr="00DD466A">
        <w:rPr>
          <w:shd w:val="clear" w:color="auto" w:fill="FFFFFF"/>
        </w:rPr>
        <w:t xml:space="preserve"> </w:t>
      </w:r>
      <w:r w:rsidR="00903286" w:rsidRPr="00DD466A">
        <w:rPr>
          <w:shd w:val="clear" w:color="auto" w:fill="FFFFFF"/>
        </w:rPr>
        <w:t>control</w:t>
      </w:r>
      <w:r w:rsidR="0036095E" w:rsidRPr="00DD466A">
        <w:rPr>
          <w:shd w:val="clear" w:color="auto" w:fill="FFFFFF"/>
        </w:rPr>
        <w:t xml:space="preserve"> </w:t>
      </w:r>
      <w:r w:rsidR="00903286" w:rsidRPr="00DD466A">
        <w:rPr>
          <w:shd w:val="clear" w:color="auto" w:fill="FFFFFF"/>
        </w:rPr>
        <w:t>group</w:t>
      </w:r>
      <w:r w:rsidR="0036095E" w:rsidRPr="00DD466A">
        <w:rPr>
          <w:shd w:val="clear" w:color="auto" w:fill="FFFFFF"/>
        </w:rPr>
        <w:t xml:space="preserve"> </w:t>
      </w:r>
      <w:r w:rsidR="00903286" w:rsidRPr="00DD466A">
        <w:rPr>
          <w:shd w:val="clear" w:color="auto" w:fill="FFFFFF"/>
        </w:rPr>
        <w:t>observed</w:t>
      </w:r>
      <w:r w:rsidR="0036095E" w:rsidRPr="00DD466A">
        <w:rPr>
          <w:shd w:val="clear" w:color="auto" w:fill="FFFFFF"/>
        </w:rPr>
        <w:t xml:space="preserve"> </w:t>
      </w:r>
      <w:r w:rsidR="00B30973" w:rsidRPr="00DD466A">
        <w:rPr>
          <w:shd w:val="clear" w:color="auto" w:fill="FFFFFF"/>
        </w:rPr>
        <w:t xml:space="preserve">one </w:t>
      </w:r>
      <w:r w:rsidR="00592AA1" w:rsidRPr="00DD466A">
        <w:rPr>
          <w:shd w:val="clear" w:color="auto" w:fill="FFFFFF"/>
        </w:rPr>
        <w:t xml:space="preserve">continuous </w:t>
      </w:r>
      <w:r w:rsidR="001C094C" w:rsidRPr="00DD466A">
        <w:rPr>
          <w:shd w:val="clear" w:color="auto" w:fill="FFFFFF"/>
        </w:rPr>
        <w:t xml:space="preserve">block of </w:t>
      </w:r>
      <w:r w:rsidR="00903286" w:rsidRPr="00DD466A">
        <w:rPr>
          <w:shd w:val="clear" w:color="auto" w:fill="FFFFFF"/>
        </w:rPr>
        <w:t>video</w:t>
      </w:r>
      <w:r w:rsidR="0036095E" w:rsidRPr="00DD466A">
        <w:rPr>
          <w:shd w:val="clear" w:color="auto" w:fill="FFFFFF"/>
        </w:rPr>
        <w:t xml:space="preserve"> </w:t>
      </w:r>
      <w:r w:rsidR="00903286" w:rsidRPr="00DD466A">
        <w:rPr>
          <w:shd w:val="clear" w:color="auto" w:fill="FFFFFF"/>
        </w:rPr>
        <w:t>interviews</w:t>
      </w:r>
      <w:r w:rsidR="001C094C" w:rsidRPr="00DD466A">
        <w:rPr>
          <w:shd w:val="clear" w:color="auto" w:fill="FFFFFF"/>
        </w:rPr>
        <w:t xml:space="preserve"> </w:t>
      </w:r>
      <w:r w:rsidR="00903286" w:rsidRPr="00DD466A">
        <w:rPr>
          <w:shd w:val="clear" w:color="auto" w:fill="FFFFFF"/>
        </w:rPr>
        <w:t>with</w:t>
      </w:r>
      <w:r w:rsidR="0036095E" w:rsidRPr="00DD466A">
        <w:rPr>
          <w:shd w:val="clear" w:color="auto" w:fill="FFFFFF"/>
        </w:rPr>
        <w:t xml:space="preserve"> </w:t>
      </w:r>
      <w:r w:rsidR="00903286" w:rsidRPr="00DD466A">
        <w:rPr>
          <w:shd w:val="clear" w:color="auto" w:fill="FFFFFF"/>
        </w:rPr>
        <w:t>a</w:t>
      </w:r>
      <w:r w:rsidR="0036095E" w:rsidRPr="00DD466A">
        <w:rPr>
          <w:shd w:val="clear" w:color="auto" w:fill="FFFFFF"/>
        </w:rPr>
        <w:t xml:space="preserve"> </w:t>
      </w:r>
      <w:r w:rsidR="00903286" w:rsidRPr="00DD466A">
        <w:rPr>
          <w:shd w:val="clear" w:color="auto" w:fill="FFFFFF"/>
        </w:rPr>
        <w:t>professional</w:t>
      </w:r>
      <w:r w:rsidR="0036095E" w:rsidRPr="00DD466A">
        <w:rPr>
          <w:shd w:val="clear" w:color="auto" w:fill="FFFFFF"/>
        </w:rPr>
        <w:t xml:space="preserve"> </w:t>
      </w:r>
      <w:r w:rsidR="00903286" w:rsidRPr="00DD466A">
        <w:rPr>
          <w:shd w:val="clear" w:color="auto" w:fill="FFFFFF"/>
        </w:rPr>
        <w:t>dart</w:t>
      </w:r>
      <w:r w:rsidR="0036095E" w:rsidRPr="00DD466A">
        <w:rPr>
          <w:shd w:val="clear" w:color="auto" w:fill="FFFFFF"/>
        </w:rPr>
        <w:t xml:space="preserve"> </w:t>
      </w:r>
      <w:r w:rsidR="00903286" w:rsidRPr="00DD466A">
        <w:rPr>
          <w:shd w:val="clear" w:color="auto" w:fill="FFFFFF"/>
        </w:rPr>
        <w:t>player,</w:t>
      </w:r>
      <w:r w:rsidR="0036095E" w:rsidRPr="00DD466A">
        <w:rPr>
          <w:shd w:val="clear" w:color="auto" w:fill="FFFFFF"/>
        </w:rPr>
        <w:t xml:space="preserve"> </w:t>
      </w:r>
      <w:r w:rsidR="00903286" w:rsidRPr="00DD466A">
        <w:rPr>
          <w:shd w:val="clear" w:color="auto" w:fill="FFFFFF"/>
        </w:rPr>
        <w:t>which</w:t>
      </w:r>
      <w:r w:rsidR="0036095E" w:rsidRPr="00DD466A">
        <w:rPr>
          <w:shd w:val="clear" w:color="auto" w:fill="FFFFFF"/>
        </w:rPr>
        <w:t xml:space="preserve"> </w:t>
      </w:r>
      <w:r w:rsidR="00903286" w:rsidRPr="00DD466A">
        <w:rPr>
          <w:shd w:val="clear" w:color="auto" w:fill="FFFFFF"/>
        </w:rPr>
        <w:t>did</w:t>
      </w:r>
      <w:r w:rsidR="0036095E" w:rsidRPr="00DD466A">
        <w:rPr>
          <w:shd w:val="clear" w:color="auto" w:fill="FFFFFF"/>
        </w:rPr>
        <w:t xml:space="preserve"> </w:t>
      </w:r>
      <w:r w:rsidR="00903286" w:rsidRPr="00DD466A">
        <w:rPr>
          <w:shd w:val="clear" w:color="auto" w:fill="FFFFFF"/>
        </w:rPr>
        <w:t>not</w:t>
      </w:r>
      <w:r w:rsidR="0036095E" w:rsidRPr="00DD466A">
        <w:rPr>
          <w:shd w:val="clear" w:color="auto" w:fill="FFFFFF"/>
        </w:rPr>
        <w:t xml:space="preserve"> </w:t>
      </w:r>
      <w:r w:rsidR="00903286" w:rsidRPr="00DD466A">
        <w:rPr>
          <w:shd w:val="clear" w:color="auto" w:fill="FFFFFF"/>
        </w:rPr>
        <w:t>provide</w:t>
      </w:r>
      <w:r w:rsidR="0036095E" w:rsidRPr="00DD466A">
        <w:rPr>
          <w:shd w:val="clear" w:color="auto" w:fill="FFFFFF"/>
        </w:rPr>
        <w:t xml:space="preserve"> </w:t>
      </w:r>
      <w:r w:rsidR="0057490D" w:rsidRPr="00DD466A">
        <w:rPr>
          <w:shd w:val="clear" w:color="auto" w:fill="FFFFFF"/>
        </w:rPr>
        <w:t xml:space="preserve">any </w:t>
      </w:r>
      <w:r w:rsidR="00903286" w:rsidRPr="00DD466A">
        <w:rPr>
          <w:shd w:val="clear" w:color="auto" w:fill="FFFFFF"/>
        </w:rPr>
        <w:t>technical</w:t>
      </w:r>
      <w:r w:rsidR="0036095E" w:rsidRPr="00DD466A">
        <w:rPr>
          <w:shd w:val="clear" w:color="auto" w:fill="FFFFFF"/>
        </w:rPr>
        <w:t xml:space="preserve"> </w:t>
      </w:r>
      <w:r w:rsidR="00903286" w:rsidRPr="00DD466A">
        <w:rPr>
          <w:shd w:val="clear" w:color="auto" w:fill="FFFFFF"/>
        </w:rPr>
        <w:t>insights</w:t>
      </w:r>
      <w:r w:rsidR="0036095E" w:rsidRPr="00DD466A">
        <w:rPr>
          <w:shd w:val="clear" w:color="auto" w:fill="FFFFFF"/>
        </w:rPr>
        <w:t xml:space="preserve"> </w:t>
      </w:r>
      <w:r w:rsidR="00903286" w:rsidRPr="00DD466A">
        <w:rPr>
          <w:shd w:val="clear" w:color="auto" w:fill="FFFFFF"/>
        </w:rPr>
        <w:t>on</w:t>
      </w:r>
      <w:r w:rsidR="0036095E" w:rsidRPr="00DD466A">
        <w:rPr>
          <w:shd w:val="clear" w:color="auto" w:fill="FFFFFF"/>
        </w:rPr>
        <w:t xml:space="preserve"> </w:t>
      </w:r>
      <w:r w:rsidR="00903286" w:rsidRPr="00DD466A">
        <w:rPr>
          <w:shd w:val="clear" w:color="auto" w:fill="FFFFFF"/>
        </w:rPr>
        <w:t>dart-throwing</w:t>
      </w:r>
      <w:r w:rsidR="00632FB6" w:rsidRPr="00DD466A">
        <w:rPr>
          <w:shd w:val="clear" w:color="auto" w:fill="FFFFFF"/>
        </w:rPr>
        <w:t xml:space="preserve"> </w:t>
      </w:r>
      <w:r w:rsidR="001E2701" w:rsidRPr="00DD466A">
        <w:rPr>
          <w:shd w:val="clear" w:color="auto" w:fill="FFFFFF"/>
        </w:rPr>
        <w:t xml:space="preserve">and roughly </w:t>
      </w:r>
      <w:r w:rsidR="00632FB6" w:rsidRPr="00DD466A">
        <w:rPr>
          <w:shd w:val="clear" w:color="auto" w:fill="FFFFFF"/>
        </w:rPr>
        <w:t>equated to the time of the other experimental group interventions</w:t>
      </w:r>
      <w:r w:rsidR="00D44BDD" w:rsidRPr="00DD466A">
        <w:rPr>
          <w:shd w:val="clear" w:color="auto" w:fill="FFFFFF"/>
        </w:rPr>
        <w:t>.</w:t>
      </w:r>
    </w:p>
    <w:p w14:paraId="37EC0C15" w14:textId="14E04124" w:rsidR="00735991" w:rsidRPr="00DD466A" w:rsidRDefault="0057490D" w:rsidP="007973A7">
      <w:pPr>
        <w:pStyle w:val="NormalWeb"/>
        <w:spacing w:before="0" w:beforeAutospacing="0" w:after="0" w:afterAutospacing="0" w:line="480" w:lineRule="auto"/>
        <w:ind w:firstLine="709"/>
        <w:rPr>
          <w:shd w:val="clear" w:color="auto" w:fill="FFFFFF"/>
        </w:rPr>
      </w:pPr>
      <w:r w:rsidRPr="00DD466A">
        <w:rPr>
          <w:shd w:val="clear" w:color="auto" w:fill="FFFFFF"/>
        </w:rPr>
        <w:lastRenderedPageBreak/>
        <w:t xml:space="preserve">The </w:t>
      </w:r>
      <w:r w:rsidR="000F6E89" w:rsidRPr="00DD466A">
        <w:rPr>
          <w:shd w:val="clear" w:color="auto" w:fill="FFFFFF"/>
        </w:rPr>
        <w:t xml:space="preserve">structure for each of the </w:t>
      </w:r>
      <w:r w:rsidRPr="00DD466A">
        <w:rPr>
          <w:shd w:val="clear" w:color="auto" w:fill="FFFFFF"/>
        </w:rPr>
        <w:t>AO and MI components w</w:t>
      </w:r>
      <w:r w:rsidR="000F6E89" w:rsidRPr="00DD466A">
        <w:rPr>
          <w:shd w:val="clear" w:color="auto" w:fill="FFFFFF"/>
        </w:rPr>
        <w:t>as</w:t>
      </w:r>
      <w:r w:rsidRPr="00DD466A">
        <w:rPr>
          <w:shd w:val="clear" w:color="auto" w:fill="FFFFFF"/>
        </w:rPr>
        <w:t xml:space="preserve"> </w:t>
      </w:r>
      <w:r w:rsidR="000F6E89" w:rsidRPr="00DD466A">
        <w:rPr>
          <w:shd w:val="clear" w:color="auto" w:fill="FFFFFF"/>
        </w:rPr>
        <w:t xml:space="preserve">also manipulated by </w:t>
      </w:r>
      <w:r w:rsidRPr="00DD466A">
        <w:rPr>
          <w:shd w:val="clear" w:color="auto" w:fill="FFFFFF"/>
        </w:rPr>
        <w:t>present</w:t>
      </w:r>
      <w:r w:rsidR="000F6E89" w:rsidRPr="00DD466A">
        <w:rPr>
          <w:shd w:val="clear" w:color="auto" w:fill="FFFFFF"/>
        </w:rPr>
        <w:t>ing</w:t>
      </w:r>
      <w:r w:rsidRPr="00DD466A">
        <w:rPr>
          <w:shd w:val="clear" w:color="auto" w:fill="FFFFFF"/>
        </w:rPr>
        <w:t xml:space="preserve"> </w:t>
      </w:r>
      <w:r w:rsidR="000F6E89" w:rsidRPr="00DD466A">
        <w:rPr>
          <w:shd w:val="clear" w:color="auto" w:fill="FFFFFF"/>
        </w:rPr>
        <w:t xml:space="preserve">them in </w:t>
      </w:r>
      <w:r w:rsidRPr="00DD466A">
        <w:rPr>
          <w:shd w:val="clear" w:color="auto" w:fill="FFFFFF"/>
        </w:rPr>
        <w:t>simultaneous or alternate</w:t>
      </w:r>
      <w:r w:rsidR="000F6E89" w:rsidRPr="00DD466A">
        <w:rPr>
          <w:shd w:val="clear" w:color="auto" w:fill="FFFFFF"/>
        </w:rPr>
        <w:t xml:space="preserve"> fashion</w:t>
      </w:r>
      <w:r w:rsidRPr="00DD466A">
        <w:rPr>
          <w:shd w:val="clear" w:color="auto" w:fill="FFFFFF"/>
        </w:rPr>
        <w:t xml:space="preserve">. The simultaneous </w:t>
      </w:r>
      <w:r w:rsidR="00F56BC6" w:rsidRPr="00DD466A">
        <w:rPr>
          <w:shd w:val="clear" w:color="auto" w:fill="FFFFFF"/>
        </w:rPr>
        <w:t>structure</w:t>
      </w:r>
      <w:r w:rsidRPr="00DD466A">
        <w:rPr>
          <w:shd w:val="clear" w:color="auto" w:fill="FFFFFF"/>
        </w:rPr>
        <w:t xml:space="preserve"> </w:t>
      </w:r>
      <w:r w:rsidR="00F56BC6" w:rsidRPr="00DD466A">
        <w:rPr>
          <w:shd w:val="clear" w:color="auto" w:fill="FFFFFF"/>
        </w:rPr>
        <w:t>involved</w:t>
      </w:r>
      <w:r w:rsidRPr="00DD466A">
        <w:rPr>
          <w:shd w:val="clear" w:color="auto" w:fill="FFFFFF"/>
        </w:rPr>
        <w:t xml:space="preserve"> closely observ</w:t>
      </w:r>
      <w:r w:rsidR="00F56BC6" w:rsidRPr="00DD466A">
        <w:rPr>
          <w:shd w:val="clear" w:color="auto" w:fill="FFFFFF"/>
        </w:rPr>
        <w:t>ing</w:t>
      </w:r>
      <w:r w:rsidRPr="00DD466A">
        <w:rPr>
          <w:shd w:val="clear" w:color="auto" w:fill="FFFFFF"/>
        </w:rPr>
        <w:t xml:space="preserve"> the </w:t>
      </w:r>
      <w:r w:rsidR="00F56BC6" w:rsidRPr="00DD466A">
        <w:rPr>
          <w:shd w:val="clear" w:color="auto" w:fill="FFFFFF"/>
        </w:rPr>
        <w:t xml:space="preserve">visual </w:t>
      </w:r>
      <w:r w:rsidRPr="00DD466A">
        <w:rPr>
          <w:shd w:val="clear" w:color="auto" w:fill="FFFFFF"/>
        </w:rPr>
        <w:t>stimuli</w:t>
      </w:r>
      <w:r w:rsidR="00F56BC6" w:rsidRPr="00DD466A">
        <w:rPr>
          <w:shd w:val="clear" w:color="auto" w:fill="FFFFFF"/>
        </w:rPr>
        <w:t xml:space="preserve"> (congruent, incongruent, fixation)</w:t>
      </w:r>
      <w:r w:rsidRPr="00DD466A">
        <w:rPr>
          <w:shd w:val="clear" w:color="auto" w:fill="FFFFFF"/>
        </w:rPr>
        <w:t xml:space="preserve">, while </w:t>
      </w:r>
      <w:r w:rsidR="00F56BC6" w:rsidRPr="00DD466A">
        <w:rPr>
          <w:shd w:val="clear" w:color="auto" w:fill="FFFFFF"/>
        </w:rPr>
        <w:t xml:space="preserve">also </w:t>
      </w:r>
      <w:r w:rsidRPr="00DD466A">
        <w:rPr>
          <w:shd w:val="clear" w:color="auto" w:fill="FFFFFF"/>
        </w:rPr>
        <w:t>imag</w:t>
      </w:r>
      <w:r w:rsidR="000F6E89" w:rsidRPr="00DD466A">
        <w:rPr>
          <w:shd w:val="clear" w:color="auto" w:fill="FFFFFF"/>
        </w:rPr>
        <w:t>in</w:t>
      </w:r>
      <w:r w:rsidRPr="00DD466A">
        <w:rPr>
          <w:shd w:val="clear" w:color="auto" w:fill="FFFFFF"/>
        </w:rPr>
        <w:t>ing the dart throw</w:t>
      </w:r>
      <w:r w:rsidR="002A7DF8" w:rsidRPr="00DD466A">
        <w:rPr>
          <w:shd w:val="clear" w:color="auto" w:fill="FFFFFF"/>
        </w:rPr>
        <w:t xml:space="preserve"> </w:t>
      </w:r>
      <w:r w:rsidR="000F6E89" w:rsidRPr="00DD466A">
        <w:rPr>
          <w:shd w:val="clear" w:color="auto" w:fill="FFFFFF"/>
        </w:rPr>
        <w:t>at</w:t>
      </w:r>
      <w:r w:rsidR="002A7DF8" w:rsidRPr="00DD466A">
        <w:rPr>
          <w:shd w:val="clear" w:color="auto" w:fill="FFFFFF"/>
        </w:rPr>
        <w:t xml:space="preserve"> the </w:t>
      </w:r>
      <w:r w:rsidR="000F6E89" w:rsidRPr="00DD466A">
        <w:rPr>
          <w:shd w:val="clear" w:color="auto" w:fill="FFFFFF"/>
        </w:rPr>
        <w:t xml:space="preserve">very </w:t>
      </w:r>
      <w:r w:rsidR="002A7DF8" w:rsidRPr="00DD466A">
        <w:rPr>
          <w:shd w:val="clear" w:color="auto" w:fill="FFFFFF"/>
        </w:rPr>
        <w:t>same time</w:t>
      </w:r>
      <w:r w:rsidRPr="00DD466A">
        <w:rPr>
          <w:shd w:val="clear" w:color="auto" w:fill="FFFFFF"/>
        </w:rPr>
        <w:t xml:space="preserve">. The alternate </w:t>
      </w:r>
      <w:r w:rsidR="00F56BC6" w:rsidRPr="00DD466A">
        <w:rPr>
          <w:shd w:val="clear" w:color="auto" w:fill="FFFFFF"/>
        </w:rPr>
        <w:t xml:space="preserve">structure involved </w:t>
      </w:r>
      <w:r w:rsidRPr="00DD466A">
        <w:rPr>
          <w:shd w:val="clear" w:color="auto" w:fill="FFFFFF"/>
        </w:rPr>
        <w:t>closely observ</w:t>
      </w:r>
      <w:r w:rsidR="00F56BC6" w:rsidRPr="00DD466A">
        <w:rPr>
          <w:shd w:val="clear" w:color="auto" w:fill="FFFFFF"/>
        </w:rPr>
        <w:t>ing</w:t>
      </w:r>
      <w:r w:rsidRPr="00DD466A">
        <w:rPr>
          <w:shd w:val="clear" w:color="auto" w:fill="FFFFFF"/>
        </w:rPr>
        <w:t xml:space="preserve"> the </w:t>
      </w:r>
      <w:r w:rsidR="00F56BC6" w:rsidRPr="00DD466A">
        <w:rPr>
          <w:shd w:val="clear" w:color="auto" w:fill="FFFFFF"/>
        </w:rPr>
        <w:t xml:space="preserve">visual </w:t>
      </w:r>
      <w:r w:rsidRPr="00DD466A">
        <w:rPr>
          <w:shd w:val="clear" w:color="auto" w:fill="FFFFFF"/>
        </w:rPr>
        <w:t>stimuli</w:t>
      </w:r>
      <w:r w:rsidR="00F56BC6" w:rsidRPr="00DD466A">
        <w:rPr>
          <w:shd w:val="clear" w:color="auto" w:fill="FFFFFF"/>
        </w:rPr>
        <w:t xml:space="preserve"> followed by the independent or separate </w:t>
      </w:r>
      <w:r w:rsidRPr="00DD466A">
        <w:rPr>
          <w:shd w:val="clear" w:color="auto" w:fill="FFFFFF"/>
        </w:rPr>
        <w:t>imag</w:t>
      </w:r>
      <w:r w:rsidR="00F56BC6" w:rsidRPr="00DD466A">
        <w:rPr>
          <w:shd w:val="clear" w:color="auto" w:fill="FFFFFF"/>
        </w:rPr>
        <w:t>ining of</w:t>
      </w:r>
      <w:r w:rsidRPr="00DD466A">
        <w:rPr>
          <w:shd w:val="clear" w:color="auto" w:fill="FFFFFF"/>
        </w:rPr>
        <w:t xml:space="preserve"> the dart throw </w:t>
      </w:r>
      <w:r w:rsidR="000F6E89" w:rsidRPr="00DD466A">
        <w:rPr>
          <w:shd w:val="clear" w:color="auto" w:fill="FFFFFF"/>
        </w:rPr>
        <w:t xml:space="preserve">whilst </w:t>
      </w:r>
      <w:r w:rsidRPr="00DD466A">
        <w:rPr>
          <w:shd w:val="clear" w:color="auto" w:fill="FFFFFF"/>
        </w:rPr>
        <w:t xml:space="preserve">in </w:t>
      </w:r>
      <w:r w:rsidR="000F6E89" w:rsidRPr="00DD466A">
        <w:rPr>
          <w:shd w:val="clear" w:color="auto" w:fill="FFFFFF"/>
        </w:rPr>
        <w:t xml:space="preserve">in </w:t>
      </w:r>
      <w:r w:rsidRPr="00DD466A">
        <w:rPr>
          <w:shd w:val="clear" w:color="auto" w:fill="FFFFFF"/>
        </w:rPr>
        <w:t>view of the dartboard</w:t>
      </w:r>
      <w:r w:rsidR="00F56BC6" w:rsidRPr="00DD466A">
        <w:rPr>
          <w:shd w:val="clear" w:color="auto" w:fill="FFFFFF"/>
        </w:rPr>
        <w:t>.</w:t>
      </w:r>
      <w:r w:rsidR="0036095E" w:rsidRPr="00DD466A">
        <w:rPr>
          <w:shd w:val="clear" w:color="auto" w:fill="FFFFFF"/>
        </w:rPr>
        <w:t xml:space="preserve"> </w:t>
      </w:r>
      <w:r w:rsidR="00735991" w:rsidRPr="00DD466A">
        <w:rPr>
          <w:shd w:val="clear" w:color="auto" w:fill="FFFFFF"/>
        </w:rPr>
        <w:t>Each</w:t>
      </w:r>
      <w:r w:rsidR="0036095E" w:rsidRPr="00DD466A">
        <w:rPr>
          <w:shd w:val="clear" w:color="auto" w:fill="FFFFFF"/>
        </w:rPr>
        <w:t xml:space="preserve"> </w:t>
      </w:r>
      <w:r w:rsidR="00735991" w:rsidRPr="00DD466A">
        <w:rPr>
          <w:shd w:val="clear" w:color="auto" w:fill="FFFFFF"/>
        </w:rPr>
        <w:t>of</w:t>
      </w:r>
      <w:r w:rsidR="0036095E" w:rsidRPr="00DD466A">
        <w:rPr>
          <w:shd w:val="clear" w:color="auto" w:fill="FFFFFF"/>
        </w:rPr>
        <w:t xml:space="preserve"> </w:t>
      </w:r>
      <w:r w:rsidR="00735991" w:rsidRPr="00DD466A">
        <w:rPr>
          <w:shd w:val="clear" w:color="auto" w:fill="FFFFFF"/>
        </w:rPr>
        <w:t>the</w:t>
      </w:r>
      <w:r w:rsidR="0036095E" w:rsidRPr="00DD466A">
        <w:rPr>
          <w:shd w:val="clear" w:color="auto" w:fill="FFFFFF"/>
        </w:rPr>
        <w:t xml:space="preserve"> </w:t>
      </w:r>
      <w:r w:rsidR="000F6E89" w:rsidRPr="00DD466A">
        <w:rPr>
          <w:shd w:val="clear" w:color="auto" w:fill="FFFFFF"/>
        </w:rPr>
        <w:t xml:space="preserve">training sessions </w:t>
      </w:r>
      <w:r w:rsidR="00656200" w:rsidRPr="00DD466A">
        <w:rPr>
          <w:shd w:val="clear" w:color="auto" w:fill="FFFFFF"/>
        </w:rPr>
        <w:t>featured</w:t>
      </w:r>
      <w:r w:rsidR="000F6E89" w:rsidRPr="00DD466A">
        <w:rPr>
          <w:shd w:val="clear" w:color="auto" w:fill="FFFFFF"/>
        </w:rPr>
        <w:t xml:space="preserve"> </w:t>
      </w:r>
      <w:r w:rsidR="00735991" w:rsidRPr="00DD466A">
        <w:rPr>
          <w:shd w:val="clear" w:color="auto" w:fill="FFFFFF"/>
        </w:rPr>
        <w:t>6</w:t>
      </w:r>
      <w:r w:rsidR="0036095E" w:rsidRPr="00DD466A">
        <w:rPr>
          <w:shd w:val="clear" w:color="auto" w:fill="FFFFFF"/>
        </w:rPr>
        <w:t xml:space="preserve"> </w:t>
      </w:r>
      <w:r w:rsidR="00735991" w:rsidRPr="00DD466A">
        <w:rPr>
          <w:shd w:val="clear" w:color="auto" w:fill="FFFFFF"/>
        </w:rPr>
        <w:t>blocks</w:t>
      </w:r>
      <w:r w:rsidR="0036095E" w:rsidRPr="00DD466A">
        <w:rPr>
          <w:shd w:val="clear" w:color="auto" w:fill="FFFFFF"/>
        </w:rPr>
        <w:t xml:space="preserve"> </w:t>
      </w:r>
      <w:r w:rsidR="00735991" w:rsidRPr="00DD466A">
        <w:rPr>
          <w:shd w:val="clear" w:color="auto" w:fill="FFFFFF"/>
        </w:rPr>
        <w:t>of</w:t>
      </w:r>
      <w:r w:rsidR="0036095E" w:rsidRPr="00DD466A">
        <w:rPr>
          <w:shd w:val="clear" w:color="auto" w:fill="FFFFFF"/>
        </w:rPr>
        <w:t xml:space="preserve"> </w:t>
      </w:r>
      <w:r w:rsidR="00735991" w:rsidRPr="00DD466A">
        <w:rPr>
          <w:shd w:val="clear" w:color="auto" w:fill="FFFFFF"/>
        </w:rPr>
        <w:t>5</w:t>
      </w:r>
      <w:r w:rsidR="0036095E" w:rsidRPr="00DD466A">
        <w:rPr>
          <w:shd w:val="clear" w:color="auto" w:fill="FFFFFF"/>
        </w:rPr>
        <w:t xml:space="preserve"> </w:t>
      </w:r>
      <w:r w:rsidR="00735991" w:rsidRPr="00DD466A">
        <w:rPr>
          <w:shd w:val="clear" w:color="auto" w:fill="FFFFFF"/>
        </w:rPr>
        <w:t>trials</w:t>
      </w:r>
      <w:r w:rsidR="0036095E" w:rsidRPr="00DD466A">
        <w:rPr>
          <w:shd w:val="clear" w:color="auto" w:fill="FFFFFF"/>
        </w:rPr>
        <w:t xml:space="preserve"> </w:t>
      </w:r>
      <w:r w:rsidR="00AC158F" w:rsidRPr="00DD466A">
        <w:rPr>
          <w:shd w:val="clear" w:color="auto" w:fill="FFFFFF"/>
        </w:rPr>
        <w:t xml:space="preserve">for </w:t>
      </w:r>
      <w:r w:rsidR="00997527" w:rsidRPr="00DD466A">
        <w:rPr>
          <w:shd w:val="clear" w:color="auto" w:fill="FFFFFF"/>
        </w:rPr>
        <w:t xml:space="preserve">all of </w:t>
      </w:r>
      <w:r w:rsidR="00AC158F" w:rsidRPr="00DD466A">
        <w:rPr>
          <w:shd w:val="clear" w:color="auto" w:fill="FFFFFF"/>
        </w:rPr>
        <w:t xml:space="preserve">the experimental groups </w:t>
      </w:r>
      <w:r w:rsidR="00735991" w:rsidRPr="00DD466A">
        <w:rPr>
          <w:shd w:val="clear" w:color="auto" w:fill="FFFFFF"/>
        </w:rPr>
        <w:t>(30</w:t>
      </w:r>
      <w:r w:rsidR="0036095E" w:rsidRPr="00DD466A">
        <w:rPr>
          <w:shd w:val="clear" w:color="auto" w:fill="FFFFFF"/>
        </w:rPr>
        <w:t xml:space="preserve"> </w:t>
      </w:r>
      <w:r w:rsidR="00735991" w:rsidRPr="00DD466A">
        <w:rPr>
          <w:shd w:val="clear" w:color="auto" w:fill="FFFFFF"/>
        </w:rPr>
        <w:t>trials</w:t>
      </w:r>
      <w:r w:rsidR="00202492" w:rsidRPr="00DD466A">
        <w:rPr>
          <w:shd w:val="clear" w:color="auto" w:fill="FFFFFF"/>
        </w:rPr>
        <w:t xml:space="preserve">; see </w:t>
      </w:r>
      <w:r w:rsidR="000A0AF1" w:rsidRPr="00DD466A">
        <w:rPr>
          <w:shd w:val="clear" w:color="auto" w:fill="FFFFFF"/>
        </w:rPr>
        <w:t>Fig.</w:t>
      </w:r>
      <w:r w:rsidR="00202492" w:rsidRPr="00DD466A">
        <w:rPr>
          <w:shd w:val="clear" w:color="auto" w:fill="FFFFFF"/>
        </w:rPr>
        <w:t xml:space="preserve"> </w:t>
      </w:r>
      <w:r w:rsidR="00B4682D" w:rsidRPr="00DD466A">
        <w:rPr>
          <w:shd w:val="clear" w:color="auto" w:fill="FFFFFF"/>
        </w:rPr>
        <w:t>2</w:t>
      </w:r>
      <w:r w:rsidR="00202492" w:rsidRPr="00DD466A">
        <w:rPr>
          <w:shd w:val="clear" w:color="auto" w:fill="FFFFFF"/>
        </w:rPr>
        <w:t>)</w:t>
      </w:r>
      <w:r w:rsidR="00DB3323" w:rsidRPr="00DD466A">
        <w:rPr>
          <w:shd w:val="clear" w:color="auto" w:fill="FFFFFF"/>
        </w:rPr>
        <w:t xml:space="preserve"> (</w:t>
      </w:r>
      <w:r w:rsidR="0012428D" w:rsidRPr="00DD466A">
        <w:rPr>
          <w:shd w:val="clear" w:color="auto" w:fill="FFFFFF"/>
        </w:rPr>
        <w:t>Smith &amp; Holmes</w:t>
      </w:r>
      <w:r w:rsidR="000F6E89" w:rsidRPr="00DD466A">
        <w:rPr>
          <w:shd w:val="clear" w:color="auto" w:fill="FFFFFF"/>
        </w:rPr>
        <w:t>.</w:t>
      </w:r>
      <w:r w:rsidR="0012428D" w:rsidRPr="00DD466A">
        <w:rPr>
          <w:shd w:val="clear" w:color="auto" w:fill="FFFFFF"/>
        </w:rPr>
        <w:t>, 2004; Romano</w:t>
      </w:r>
      <w:r w:rsidR="00AC158F" w:rsidRPr="00DD466A">
        <w:rPr>
          <w:shd w:val="clear" w:color="auto" w:fill="FFFFFF"/>
        </w:rPr>
        <w:t>-</w:t>
      </w:r>
      <w:r w:rsidR="0012428D" w:rsidRPr="00DD466A">
        <w:rPr>
          <w:shd w:val="clear" w:color="auto" w:fill="FFFFFF"/>
        </w:rPr>
        <w:t>Smith et al., 2019).</w:t>
      </w:r>
      <w:r w:rsidR="00F74ADE" w:rsidRPr="00DD466A">
        <w:rPr>
          <w:shd w:val="clear" w:color="auto" w:fill="FFFFFF"/>
        </w:rPr>
        <w:t xml:space="preserve"> </w:t>
      </w:r>
      <w:r w:rsidR="007250AF" w:rsidRPr="00DD466A">
        <w:rPr>
          <w:shd w:val="clear" w:color="auto" w:fill="FFFFFF"/>
        </w:rPr>
        <w:t>A single trial f</w:t>
      </w:r>
      <w:r w:rsidR="00997527" w:rsidRPr="00DD466A">
        <w:rPr>
          <w:shd w:val="clear" w:color="auto" w:fill="FFFFFF"/>
        </w:rPr>
        <w:t xml:space="preserve">or </w:t>
      </w:r>
      <w:r w:rsidR="005C6190" w:rsidRPr="00DD466A">
        <w:rPr>
          <w:shd w:val="clear" w:color="auto" w:fill="FFFFFF"/>
        </w:rPr>
        <w:t>the simultaneous groups</w:t>
      </w:r>
      <w:r w:rsidR="007250AF" w:rsidRPr="00DD466A">
        <w:rPr>
          <w:shd w:val="clear" w:color="auto" w:fill="FFFFFF"/>
        </w:rPr>
        <w:t xml:space="preserve"> </w:t>
      </w:r>
      <w:r w:rsidR="00997527" w:rsidRPr="00DD466A">
        <w:rPr>
          <w:shd w:val="clear" w:color="auto" w:fill="FFFFFF"/>
        </w:rPr>
        <w:t xml:space="preserve">involved </w:t>
      </w:r>
      <w:r w:rsidR="005C6190" w:rsidRPr="00DD466A">
        <w:rPr>
          <w:shd w:val="clear" w:color="auto" w:fill="FFFFFF"/>
        </w:rPr>
        <w:t xml:space="preserve">AO and MI </w:t>
      </w:r>
      <w:r w:rsidR="00997527" w:rsidRPr="00DD466A">
        <w:rPr>
          <w:shd w:val="clear" w:color="auto" w:fill="FFFFFF"/>
        </w:rPr>
        <w:t>taking place in</w:t>
      </w:r>
      <w:r w:rsidR="006B4C01" w:rsidRPr="00DD466A">
        <w:rPr>
          <w:shd w:val="clear" w:color="auto" w:fill="FFFFFF"/>
        </w:rPr>
        <w:t xml:space="preserve"> one </w:t>
      </w:r>
      <w:r w:rsidR="00997527" w:rsidRPr="00DD466A">
        <w:rPr>
          <w:shd w:val="clear" w:color="auto" w:fill="FFFFFF"/>
        </w:rPr>
        <w:t>instance</w:t>
      </w:r>
      <w:r w:rsidR="005C6190" w:rsidRPr="00DD466A">
        <w:rPr>
          <w:shd w:val="clear" w:color="auto" w:fill="FFFFFF"/>
        </w:rPr>
        <w:t xml:space="preserve">, while </w:t>
      </w:r>
      <w:r w:rsidR="007250AF" w:rsidRPr="00DD466A">
        <w:rPr>
          <w:shd w:val="clear" w:color="auto" w:fill="FFFFFF"/>
        </w:rPr>
        <w:t xml:space="preserve">a single trial for </w:t>
      </w:r>
      <w:r w:rsidR="005C6190" w:rsidRPr="00DD466A">
        <w:rPr>
          <w:shd w:val="clear" w:color="auto" w:fill="FFFFFF"/>
        </w:rPr>
        <w:t>the alternate group</w:t>
      </w:r>
      <w:r w:rsidR="006B4C01" w:rsidRPr="00DD466A">
        <w:rPr>
          <w:shd w:val="clear" w:color="auto" w:fill="FFFFFF"/>
        </w:rPr>
        <w:t>s involve</w:t>
      </w:r>
      <w:r w:rsidR="007250AF" w:rsidRPr="00DD466A">
        <w:rPr>
          <w:shd w:val="clear" w:color="auto" w:fill="FFFFFF"/>
        </w:rPr>
        <w:t>d</w:t>
      </w:r>
      <w:r w:rsidR="006B4C01" w:rsidRPr="00DD466A">
        <w:rPr>
          <w:shd w:val="clear" w:color="auto" w:fill="FFFFFF"/>
        </w:rPr>
        <w:t xml:space="preserve"> AO followed MI with each </w:t>
      </w:r>
      <w:r w:rsidR="007250AF" w:rsidRPr="00DD466A">
        <w:rPr>
          <w:shd w:val="clear" w:color="auto" w:fill="FFFFFF"/>
        </w:rPr>
        <w:t xml:space="preserve">component </w:t>
      </w:r>
      <w:r w:rsidR="006B4C01" w:rsidRPr="00DD466A">
        <w:rPr>
          <w:shd w:val="clear" w:color="auto" w:fill="FFFFFF"/>
        </w:rPr>
        <w:t xml:space="preserve">taking place in separate instances </w:t>
      </w:r>
      <w:r w:rsidR="005C6190" w:rsidRPr="00DD466A">
        <w:rPr>
          <w:shd w:val="clear" w:color="auto" w:fill="FFFFFF"/>
        </w:rPr>
        <w:t xml:space="preserve">– </w:t>
      </w:r>
      <w:r w:rsidR="00C6666B" w:rsidRPr="00DD466A">
        <w:rPr>
          <w:shd w:val="clear" w:color="auto" w:fill="FFFFFF"/>
        </w:rPr>
        <w:t xml:space="preserve">thus </w:t>
      </w:r>
      <w:r w:rsidR="005C6190" w:rsidRPr="00DD466A">
        <w:rPr>
          <w:shd w:val="clear" w:color="auto" w:fill="FFFFFF"/>
        </w:rPr>
        <w:t xml:space="preserve">making the duration of the intervention slightly shorter </w:t>
      </w:r>
      <w:r w:rsidR="00F23101" w:rsidRPr="00DD466A">
        <w:rPr>
          <w:shd w:val="clear" w:color="auto" w:fill="FFFFFF"/>
        </w:rPr>
        <w:t xml:space="preserve">in time </w:t>
      </w:r>
      <w:r w:rsidR="005C6190" w:rsidRPr="00DD466A">
        <w:rPr>
          <w:shd w:val="clear" w:color="auto" w:fill="FFFFFF"/>
        </w:rPr>
        <w:t xml:space="preserve">for the former compared to the latter. </w:t>
      </w:r>
      <w:r w:rsidR="000F6E89" w:rsidRPr="00DD466A">
        <w:rPr>
          <w:shd w:val="clear" w:color="auto" w:fill="FFFFFF"/>
        </w:rPr>
        <w:t>There were</w:t>
      </w:r>
      <w:r w:rsidR="00952629" w:rsidRPr="00DD466A">
        <w:rPr>
          <w:shd w:val="clear" w:color="auto" w:fill="FFFFFF"/>
        </w:rPr>
        <w:t xml:space="preserve"> </w:t>
      </w:r>
      <w:r w:rsidR="002A7DF8" w:rsidRPr="00DD466A">
        <w:rPr>
          <w:shd w:val="clear" w:color="auto" w:fill="FFFFFF"/>
        </w:rPr>
        <w:t xml:space="preserve">3 </w:t>
      </w:r>
      <w:r w:rsidR="000F6E89" w:rsidRPr="00DD466A">
        <w:rPr>
          <w:shd w:val="clear" w:color="auto" w:fill="FFFFFF"/>
        </w:rPr>
        <w:t>session</w:t>
      </w:r>
      <w:r w:rsidR="00632FB6" w:rsidRPr="00DD466A">
        <w:rPr>
          <w:shd w:val="clear" w:color="auto" w:fill="FFFFFF"/>
        </w:rPr>
        <w:t>s</w:t>
      </w:r>
      <w:r w:rsidR="000F6E89" w:rsidRPr="00DD466A">
        <w:rPr>
          <w:shd w:val="clear" w:color="auto" w:fill="FFFFFF"/>
        </w:rPr>
        <w:t xml:space="preserve"> </w:t>
      </w:r>
      <w:r w:rsidR="00735991" w:rsidRPr="00DD466A">
        <w:rPr>
          <w:shd w:val="clear" w:color="auto" w:fill="FFFFFF"/>
        </w:rPr>
        <w:t>per</w:t>
      </w:r>
      <w:r w:rsidR="0036095E" w:rsidRPr="00DD466A">
        <w:rPr>
          <w:shd w:val="clear" w:color="auto" w:fill="FFFFFF"/>
        </w:rPr>
        <w:t xml:space="preserve"> </w:t>
      </w:r>
      <w:r w:rsidR="00735991" w:rsidRPr="00DD466A">
        <w:rPr>
          <w:shd w:val="clear" w:color="auto" w:fill="FFFFFF"/>
        </w:rPr>
        <w:t>week</w:t>
      </w:r>
      <w:r w:rsidR="000F6E89" w:rsidRPr="00DD466A">
        <w:rPr>
          <w:shd w:val="clear" w:color="auto" w:fill="FFFFFF"/>
        </w:rPr>
        <w:t xml:space="preserve"> </w:t>
      </w:r>
      <w:r w:rsidR="00AC158F" w:rsidRPr="00DD466A">
        <w:rPr>
          <w:shd w:val="clear" w:color="auto" w:fill="FFFFFF"/>
        </w:rPr>
        <w:t xml:space="preserve">for </w:t>
      </w:r>
      <w:r w:rsidR="002A7DF8" w:rsidRPr="00DD466A">
        <w:rPr>
          <w:shd w:val="clear" w:color="auto" w:fill="FFFFFF"/>
        </w:rPr>
        <w:t>6</w:t>
      </w:r>
      <w:r w:rsidR="0036095E" w:rsidRPr="00DD466A">
        <w:rPr>
          <w:shd w:val="clear" w:color="auto" w:fill="FFFFFF"/>
        </w:rPr>
        <w:t xml:space="preserve"> </w:t>
      </w:r>
      <w:r w:rsidR="00735991" w:rsidRPr="00DD466A">
        <w:rPr>
          <w:shd w:val="clear" w:color="auto" w:fill="FFFFFF"/>
        </w:rPr>
        <w:t>weeks.</w:t>
      </w:r>
      <w:r w:rsidR="0084571E" w:rsidRPr="00DD466A">
        <w:t xml:space="preserve"> </w:t>
      </w:r>
      <w:r w:rsidR="0084571E" w:rsidRPr="00DD466A">
        <w:rPr>
          <w:shd w:val="clear" w:color="auto" w:fill="FFFFFF"/>
        </w:rPr>
        <w:t>All participants were instructed to separate each session by a minimum of 48</w:t>
      </w:r>
      <w:r w:rsidR="00AC158F" w:rsidRPr="00DD466A">
        <w:rPr>
          <w:shd w:val="clear" w:color="auto" w:fill="FFFFFF"/>
        </w:rPr>
        <w:t xml:space="preserve"> </w:t>
      </w:r>
      <w:r w:rsidR="0084571E" w:rsidRPr="00DD466A">
        <w:rPr>
          <w:shd w:val="clear" w:color="auto" w:fill="FFFFFF"/>
        </w:rPr>
        <w:t>hour</w:t>
      </w:r>
      <w:r w:rsidR="00AC158F" w:rsidRPr="00DD466A">
        <w:rPr>
          <w:shd w:val="clear" w:color="auto" w:fill="FFFFFF"/>
        </w:rPr>
        <w:t>s</w:t>
      </w:r>
      <w:r w:rsidR="0084571E" w:rsidRPr="00DD466A">
        <w:rPr>
          <w:shd w:val="clear" w:color="auto" w:fill="FFFFFF"/>
        </w:rPr>
        <w:t xml:space="preserve"> </w:t>
      </w:r>
      <w:r w:rsidR="00656200" w:rsidRPr="00DD466A">
        <w:rPr>
          <w:shd w:val="clear" w:color="auto" w:fill="FFFFFF"/>
        </w:rPr>
        <w:t xml:space="preserve">of </w:t>
      </w:r>
      <w:r w:rsidR="0084571E" w:rsidRPr="00DD466A">
        <w:rPr>
          <w:shd w:val="clear" w:color="auto" w:fill="FFFFFF"/>
        </w:rPr>
        <w:t xml:space="preserve">rest </w:t>
      </w:r>
      <w:r w:rsidR="006312DA" w:rsidRPr="00DD466A">
        <w:rPr>
          <w:shd w:val="clear" w:color="auto" w:fill="FFFFFF"/>
        </w:rPr>
        <w:t>to</w:t>
      </w:r>
      <w:r w:rsidR="0084571E" w:rsidRPr="00DD466A">
        <w:rPr>
          <w:shd w:val="clear" w:color="auto" w:fill="FFFFFF"/>
        </w:rPr>
        <w:t xml:space="preserve"> avoid </w:t>
      </w:r>
      <w:r w:rsidR="00656200" w:rsidRPr="00DD466A">
        <w:rPr>
          <w:shd w:val="clear" w:color="auto" w:fill="FFFFFF"/>
        </w:rPr>
        <w:t xml:space="preserve">any </w:t>
      </w:r>
      <w:r w:rsidR="0084571E" w:rsidRPr="00DD466A">
        <w:rPr>
          <w:shd w:val="clear" w:color="auto" w:fill="FFFFFF"/>
        </w:rPr>
        <w:t>fatigue and/or boredom (Romano</w:t>
      </w:r>
      <w:r w:rsidR="00AC158F" w:rsidRPr="00DD466A">
        <w:rPr>
          <w:shd w:val="clear" w:color="auto" w:fill="FFFFFF"/>
        </w:rPr>
        <w:t>-S</w:t>
      </w:r>
      <w:r w:rsidR="0084571E" w:rsidRPr="00DD466A">
        <w:rPr>
          <w:shd w:val="clear" w:color="auto" w:fill="FFFFFF"/>
        </w:rPr>
        <w:t>mith et al., 2019</w:t>
      </w:r>
      <w:r w:rsidR="001459C5" w:rsidRPr="00DD466A">
        <w:rPr>
          <w:shd w:val="clear" w:color="auto" w:fill="FFFFFF"/>
        </w:rPr>
        <w:t>). The</w:t>
      </w:r>
      <w:r w:rsidR="002A7DF8" w:rsidRPr="00DD466A">
        <w:rPr>
          <w:shd w:val="clear" w:color="auto" w:fill="FFFFFF"/>
        </w:rPr>
        <w:t xml:space="preserve"> p</w:t>
      </w:r>
      <w:r w:rsidR="00A4369F" w:rsidRPr="00DD466A">
        <w:rPr>
          <w:shd w:val="clear" w:color="auto" w:fill="FFFFFF"/>
        </w:rPr>
        <w:t>re-</w:t>
      </w:r>
      <w:r w:rsidR="0036095E" w:rsidRPr="00DD466A">
        <w:rPr>
          <w:shd w:val="clear" w:color="auto" w:fill="FFFFFF"/>
        </w:rPr>
        <w:t xml:space="preserve"> </w:t>
      </w:r>
      <w:r w:rsidR="00A4369F" w:rsidRPr="00DD466A">
        <w:rPr>
          <w:shd w:val="clear" w:color="auto" w:fill="FFFFFF"/>
        </w:rPr>
        <w:t>and</w:t>
      </w:r>
      <w:r w:rsidR="0036095E" w:rsidRPr="00DD466A">
        <w:rPr>
          <w:shd w:val="clear" w:color="auto" w:fill="FFFFFF"/>
        </w:rPr>
        <w:t xml:space="preserve"> </w:t>
      </w:r>
      <w:r w:rsidR="00A4369F" w:rsidRPr="00DD466A">
        <w:rPr>
          <w:shd w:val="clear" w:color="auto" w:fill="FFFFFF"/>
        </w:rPr>
        <w:t>post-test</w:t>
      </w:r>
      <w:r w:rsidR="0036095E" w:rsidRPr="00DD466A">
        <w:rPr>
          <w:shd w:val="clear" w:color="auto" w:fill="FFFFFF"/>
        </w:rPr>
        <w:t xml:space="preserve"> </w:t>
      </w:r>
      <w:r w:rsidR="00A4369F" w:rsidRPr="00DD466A">
        <w:rPr>
          <w:shd w:val="clear" w:color="auto" w:fill="FFFFFF"/>
        </w:rPr>
        <w:t>consisted</w:t>
      </w:r>
      <w:r w:rsidR="0036095E" w:rsidRPr="00DD466A">
        <w:rPr>
          <w:shd w:val="clear" w:color="auto" w:fill="FFFFFF"/>
        </w:rPr>
        <w:t xml:space="preserve"> </w:t>
      </w:r>
      <w:r w:rsidR="00A4369F" w:rsidRPr="00DD466A">
        <w:rPr>
          <w:shd w:val="clear" w:color="auto" w:fill="FFFFFF"/>
        </w:rPr>
        <w:t>of</w:t>
      </w:r>
      <w:r w:rsidR="0036095E" w:rsidRPr="00DD466A">
        <w:rPr>
          <w:shd w:val="clear" w:color="auto" w:fill="FFFFFF"/>
        </w:rPr>
        <w:t xml:space="preserve"> </w:t>
      </w:r>
      <w:r w:rsidR="00A4369F" w:rsidRPr="00DD466A">
        <w:t>5</w:t>
      </w:r>
      <w:r w:rsidR="0036095E" w:rsidRPr="00DD466A">
        <w:t xml:space="preserve"> </w:t>
      </w:r>
      <w:r w:rsidR="002A7DF8" w:rsidRPr="00DD466A">
        <w:t xml:space="preserve">initial </w:t>
      </w:r>
      <w:r w:rsidR="000F6E89" w:rsidRPr="00DD466A">
        <w:t xml:space="preserve">familiarisation </w:t>
      </w:r>
      <w:r w:rsidR="002A7DF8" w:rsidRPr="00DD466A">
        <w:t>trials</w:t>
      </w:r>
      <w:r w:rsidR="0036095E" w:rsidRPr="00DD466A">
        <w:t xml:space="preserve"> </w:t>
      </w:r>
      <w:r w:rsidR="00A4369F" w:rsidRPr="00DD466A">
        <w:t>followed</w:t>
      </w:r>
      <w:r w:rsidR="0036095E" w:rsidRPr="00DD466A">
        <w:t xml:space="preserve"> </w:t>
      </w:r>
      <w:r w:rsidR="00A4369F" w:rsidRPr="00DD466A">
        <w:t>by</w:t>
      </w:r>
      <w:r w:rsidR="0036095E" w:rsidRPr="00DD466A">
        <w:t xml:space="preserve"> </w:t>
      </w:r>
      <w:r w:rsidR="00A4369F" w:rsidRPr="00DD466A">
        <w:t>30</w:t>
      </w:r>
      <w:r w:rsidR="0036095E" w:rsidRPr="00DD466A">
        <w:t xml:space="preserve"> </w:t>
      </w:r>
      <w:r w:rsidR="00A4369F" w:rsidRPr="00DD466A">
        <w:t>performance</w:t>
      </w:r>
      <w:r w:rsidR="0036095E" w:rsidRPr="00DD466A">
        <w:t xml:space="preserve"> </w:t>
      </w:r>
      <w:r w:rsidR="002A7DF8" w:rsidRPr="00DD466A">
        <w:t>trials</w:t>
      </w:r>
      <w:r w:rsidR="00A4369F" w:rsidRPr="00DD466A">
        <w:t>.</w:t>
      </w:r>
    </w:p>
    <w:p w14:paraId="6846C37E" w14:textId="77777777" w:rsidR="007679ED" w:rsidRPr="00DD466A" w:rsidRDefault="007679ED" w:rsidP="007679ED">
      <w:pPr>
        <w:pStyle w:val="NormalWeb"/>
        <w:spacing w:before="0" w:beforeAutospacing="0" w:after="0" w:afterAutospacing="0" w:line="480" w:lineRule="auto"/>
        <w:rPr>
          <w:iCs/>
        </w:rPr>
      </w:pPr>
    </w:p>
    <w:p w14:paraId="074D624F" w14:textId="5EAEE4A4" w:rsidR="00662C57" w:rsidRPr="00DD466A" w:rsidRDefault="00662C57" w:rsidP="00747A62">
      <w:pPr>
        <w:pStyle w:val="NormalWeb"/>
        <w:spacing w:before="0" w:beforeAutospacing="0" w:after="0" w:afterAutospacing="0" w:line="480" w:lineRule="auto"/>
        <w:jc w:val="center"/>
        <w:rPr>
          <w:iCs/>
        </w:rPr>
      </w:pPr>
      <w:r w:rsidRPr="00DD466A">
        <w:rPr>
          <w:iCs/>
        </w:rPr>
        <w:t xml:space="preserve">[Insert </w:t>
      </w:r>
      <w:r w:rsidR="000A0AF1" w:rsidRPr="00DD466A">
        <w:rPr>
          <w:iCs/>
        </w:rPr>
        <w:t>Fig.</w:t>
      </w:r>
      <w:r w:rsidR="00306BEB" w:rsidRPr="00DD466A">
        <w:rPr>
          <w:iCs/>
        </w:rPr>
        <w:t>2</w:t>
      </w:r>
      <w:r w:rsidRPr="00DD466A">
        <w:rPr>
          <w:iCs/>
        </w:rPr>
        <w:t xml:space="preserve"> </w:t>
      </w:r>
      <w:r w:rsidR="00AA6654" w:rsidRPr="00DD466A">
        <w:rPr>
          <w:iCs/>
        </w:rPr>
        <w:t xml:space="preserve">and Fig, </w:t>
      </w:r>
      <w:r w:rsidR="00306BEB" w:rsidRPr="00DD466A">
        <w:rPr>
          <w:iCs/>
        </w:rPr>
        <w:t>3</w:t>
      </w:r>
      <w:r w:rsidR="00AA6654" w:rsidRPr="00DD466A">
        <w:rPr>
          <w:iCs/>
        </w:rPr>
        <w:t xml:space="preserve"> </w:t>
      </w:r>
      <w:r w:rsidRPr="00DD466A">
        <w:rPr>
          <w:iCs/>
        </w:rPr>
        <w:t>about here]</w:t>
      </w:r>
    </w:p>
    <w:p w14:paraId="11F800C0" w14:textId="77777777" w:rsidR="00662C57" w:rsidRPr="00DD466A" w:rsidRDefault="00662C57" w:rsidP="00747A62">
      <w:pPr>
        <w:pStyle w:val="NormalWeb"/>
        <w:spacing w:before="0" w:beforeAutospacing="0" w:after="0" w:afterAutospacing="0" w:line="480" w:lineRule="auto"/>
        <w:rPr>
          <w:iCs/>
        </w:rPr>
      </w:pPr>
    </w:p>
    <w:p w14:paraId="0F6F3887" w14:textId="29CF54E1" w:rsidR="00735991" w:rsidRPr="00DD466A" w:rsidRDefault="00735991" w:rsidP="007124A9">
      <w:pPr>
        <w:pStyle w:val="Heading2"/>
      </w:pPr>
      <w:r w:rsidRPr="00DD466A">
        <w:t>Data</w:t>
      </w:r>
      <w:r w:rsidR="00CB4578" w:rsidRPr="00DD466A">
        <w:t xml:space="preserve"> </w:t>
      </w:r>
      <w:r w:rsidRPr="00DD466A">
        <w:t>analysis</w:t>
      </w:r>
    </w:p>
    <w:p w14:paraId="3190228D" w14:textId="6E88E80F" w:rsidR="00C56690" w:rsidRPr="00DD466A" w:rsidRDefault="00C56690" w:rsidP="00747A62">
      <w:pPr>
        <w:pStyle w:val="NormalWeb"/>
        <w:spacing w:before="0" w:beforeAutospacing="0" w:after="0" w:afterAutospacing="0" w:line="480" w:lineRule="auto"/>
        <w:ind w:firstLine="720"/>
      </w:pPr>
      <w:r w:rsidRPr="00DD466A">
        <w:t>To evaluate any potential difference</w:t>
      </w:r>
      <w:r w:rsidR="00141ACC" w:rsidRPr="00DD466A">
        <w:t>s</w:t>
      </w:r>
      <w:r w:rsidRPr="00DD466A">
        <w:t xml:space="preserve"> between the </w:t>
      </w:r>
      <w:r w:rsidR="00D96E54" w:rsidRPr="00DD466A">
        <w:t>allocated</w:t>
      </w:r>
      <w:r w:rsidRPr="00DD466A">
        <w:t xml:space="preserve"> groups in their inherent imagery </w:t>
      </w:r>
      <w:r w:rsidR="000A241D" w:rsidRPr="00DD466A">
        <w:t>ability, the</w:t>
      </w:r>
      <w:r w:rsidR="000C3992" w:rsidRPr="00DD466A">
        <w:t xml:space="preserve"> </w:t>
      </w:r>
      <w:r w:rsidR="00D96E54" w:rsidRPr="00DD466A">
        <w:t xml:space="preserve">ratings </w:t>
      </w:r>
      <w:r w:rsidR="00E358C2" w:rsidRPr="00DD466A">
        <w:t>from the</w:t>
      </w:r>
      <w:r w:rsidR="00D96E54" w:rsidRPr="00DD466A">
        <w:t xml:space="preserve"> </w:t>
      </w:r>
      <w:r w:rsidR="009F34BF" w:rsidRPr="00DD466A">
        <w:rPr>
          <w:lang w:val="en-US"/>
        </w:rPr>
        <w:t>kinesthetic</w:t>
      </w:r>
      <w:r w:rsidRPr="00DD466A">
        <w:t xml:space="preserve"> </w:t>
      </w:r>
      <w:r w:rsidR="00D96E54" w:rsidRPr="00DD466A">
        <w:t xml:space="preserve">and visual </w:t>
      </w:r>
      <w:r w:rsidRPr="00DD466A">
        <w:t xml:space="preserve">sub-scales of the </w:t>
      </w:r>
      <w:r w:rsidR="000C3992" w:rsidRPr="00DD466A">
        <w:t xml:space="preserve">MIQ-R </w:t>
      </w:r>
      <w:r w:rsidR="00D96E54" w:rsidRPr="00DD466A">
        <w:t xml:space="preserve">that were measured near the start of testing </w:t>
      </w:r>
      <w:r w:rsidR="000C3992" w:rsidRPr="00DD466A">
        <w:t xml:space="preserve">were analysed using separate one-way </w:t>
      </w:r>
      <w:r w:rsidRPr="00DD466A">
        <w:t>A</w:t>
      </w:r>
      <w:r w:rsidR="000C3992" w:rsidRPr="00DD466A">
        <w:t>nalys</w:t>
      </w:r>
      <w:r w:rsidRPr="00DD466A">
        <w:t>i</w:t>
      </w:r>
      <w:r w:rsidR="000C3992" w:rsidRPr="00DD466A">
        <w:t xml:space="preserve">s of </w:t>
      </w:r>
      <w:r w:rsidRPr="00DD466A">
        <w:t>V</w:t>
      </w:r>
      <w:r w:rsidR="000C3992" w:rsidRPr="00DD466A">
        <w:t>ariance (ANOVA).</w:t>
      </w:r>
      <w:r w:rsidRPr="00DD466A">
        <w:t xml:space="preserve"> </w:t>
      </w:r>
      <w:r w:rsidR="00141ACC" w:rsidRPr="00DD466A">
        <w:t>T</w:t>
      </w:r>
      <w:r w:rsidRPr="00DD466A">
        <w:t xml:space="preserve">o </w:t>
      </w:r>
      <w:r w:rsidR="00FB52B2" w:rsidRPr="00DD466A">
        <w:t xml:space="preserve">indicate whether </w:t>
      </w:r>
      <w:r w:rsidRPr="00DD466A">
        <w:t xml:space="preserve">participants actively engaged in </w:t>
      </w:r>
      <w:r w:rsidR="00FB52B2" w:rsidRPr="00DD466A">
        <w:t xml:space="preserve">the </w:t>
      </w:r>
      <w:r w:rsidR="000A0AF1" w:rsidRPr="00DD466A">
        <w:t>r</w:t>
      </w:r>
      <w:r w:rsidR="00FB52B2" w:rsidRPr="00DD466A">
        <w:t xml:space="preserve">equired </w:t>
      </w:r>
      <w:r w:rsidRPr="00DD466A">
        <w:t>MI</w:t>
      </w:r>
      <w:r w:rsidR="00141ACC" w:rsidRPr="00DD466A">
        <w:t>,</w:t>
      </w:r>
      <w:r w:rsidR="00FB52B2" w:rsidRPr="00DD466A">
        <w:t xml:space="preserve"> </w:t>
      </w:r>
      <w:r w:rsidR="00A67559" w:rsidRPr="00DD466A">
        <w:t xml:space="preserve">the </w:t>
      </w:r>
      <w:r w:rsidR="00FB52B2" w:rsidRPr="00DD466A">
        <w:t xml:space="preserve">reported accounts </w:t>
      </w:r>
      <w:r w:rsidR="00A67559" w:rsidRPr="00DD466A">
        <w:t xml:space="preserve">of the sessions from </w:t>
      </w:r>
      <w:r w:rsidR="00FB52B2" w:rsidRPr="00DD466A">
        <w:t xml:space="preserve">each </w:t>
      </w:r>
      <w:r w:rsidR="001F1C6B" w:rsidRPr="00DD466A">
        <w:t>participant imagery diary were accumulated and</w:t>
      </w:r>
      <w:r w:rsidR="00FB52B2" w:rsidRPr="00DD466A">
        <w:t xml:space="preserve"> analysed using a one-way ANOVA.</w:t>
      </w:r>
    </w:p>
    <w:p w14:paraId="5241203E" w14:textId="6980A5E1" w:rsidR="00652012" w:rsidRPr="00DD466A" w:rsidRDefault="00C43CEE" w:rsidP="00652012">
      <w:pPr>
        <w:pStyle w:val="NormalWeb"/>
        <w:spacing w:before="0" w:beforeAutospacing="0" w:after="0" w:afterAutospacing="0" w:line="480" w:lineRule="auto"/>
        <w:ind w:firstLine="720"/>
        <w:rPr>
          <w:shd w:val="clear" w:color="auto" w:fill="FFFFFF"/>
        </w:rPr>
      </w:pPr>
      <w:r w:rsidRPr="00DD466A">
        <w:lastRenderedPageBreak/>
        <w:t>The points from each individual dart throw were accumulated across all trials within the pre- and post-test to generate a performance score out of 300 (10 max. points x 30 trials).</w:t>
      </w:r>
      <w:r w:rsidR="00853B0E" w:rsidRPr="00DD466A">
        <w:t xml:space="preserve"> </w:t>
      </w:r>
      <w:r w:rsidR="006312DA" w:rsidRPr="00DD466A">
        <w:rPr>
          <w:shd w:val="clear" w:color="auto" w:fill="FFFFFF"/>
        </w:rPr>
        <w:t>To</w:t>
      </w:r>
      <w:r w:rsidR="00443B27" w:rsidRPr="00DD466A">
        <w:rPr>
          <w:shd w:val="clear" w:color="auto" w:fill="FFFFFF"/>
        </w:rPr>
        <w:t xml:space="preserve"> </w:t>
      </w:r>
      <w:r w:rsidR="00BF64C5" w:rsidRPr="00DD466A">
        <w:rPr>
          <w:shd w:val="clear" w:color="auto" w:fill="FFFFFF"/>
        </w:rPr>
        <w:t>obtain the most consistent or representative muscle activation pattern</w:t>
      </w:r>
      <w:r w:rsidR="007B6B48" w:rsidRPr="00DD466A">
        <w:rPr>
          <w:shd w:val="clear" w:color="auto" w:fill="FFFFFF"/>
        </w:rPr>
        <w:t>s</w:t>
      </w:r>
      <w:r w:rsidR="00A312DE" w:rsidRPr="00DD466A">
        <w:rPr>
          <w:shd w:val="clear" w:color="auto" w:fill="FFFFFF"/>
        </w:rPr>
        <w:t>,</w:t>
      </w:r>
      <w:r w:rsidR="00BF64C5" w:rsidRPr="00DD466A">
        <w:rPr>
          <w:shd w:val="clear" w:color="auto" w:fill="FFFFFF"/>
        </w:rPr>
        <w:t xml:space="preserve"> and to </w:t>
      </w:r>
      <w:r w:rsidR="00443B27" w:rsidRPr="00DD466A">
        <w:rPr>
          <w:shd w:val="clear" w:color="auto" w:fill="FFFFFF"/>
        </w:rPr>
        <w:t xml:space="preserve">avoid any </w:t>
      </w:r>
      <w:r w:rsidR="00F07B53" w:rsidRPr="00DD466A">
        <w:rPr>
          <w:shd w:val="clear" w:color="auto" w:fill="FFFFFF"/>
        </w:rPr>
        <w:t xml:space="preserve">on-off transient phenomena including muscular exertion </w:t>
      </w:r>
      <w:r w:rsidR="00443B27" w:rsidRPr="00DD466A">
        <w:rPr>
          <w:shd w:val="clear" w:color="auto" w:fill="FFFFFF"/>
        </w:rPr>
        <w:t>(Ahmadi</w:t>
      </w:r>
      <w:r w:rsidR="003900E4" w:rsidRPr="00DD466A">
        <w:rPr>
          <w:shd w:val="clear" w:color="auto" w:fill="FFFFFF"/>
        </w:rPr>
        <w:t xml:space="preserve"> et al.</w:t>
      </w:r>
      <w:r w:rsidR="00443B27" w:rsidRPr="00DD466A">
        <w:rPr>
          <w:shd w:val="clear" w:color="auto" w:fill="FFFFFF"/>
        </w:rPr>
        <w:t>, 2007; Lohse et al., 2010</w:t>
      </w:r>
      <w:r w:rsidR="00DA4023" w:rsidRPr="00DD466A">
        <w:rPr>
          <w:shd w:val="clear" w:color="auto" w:fill="FFFFFF"/>
        </w:rPr>
        <w:t>; Merletti et al., 1985</w:t>
      </w:r>
      <w:r w:rsidR="00443B27" w:rsidRPr="00DD466A">
        <w:rPr>
          <w:shd w:val="clear" w:color="auto" w:fill="FFFFFF"/>
        </w:rPr>
        <w:t xml:space="preserve">), participant mean EMG data were taken </w:t>
      </w:r>
      <w:r w:rsidR="00DA4023" w:rsidRPr="00DD466A">
        <w:rPr>
          <w:shd w:val="clear" w:color="auto" w:fill="FFFFFF"/>
        </w:rPr>
        <w:t xml:space="preserve">only </w:t>
      </w:r>
      <w:r w:rsidR="00443B27" w:rsidRPr="00DD466A">
        <w:rPr>
          <w:shd w:val="clear" w:color="auto" w:fill="FFFFFF"/>
        </w:rPr>
        <w:t>from trials 2</w:t>
      </w:r>
      <w:r w:rsidR="00F07B53" w:rsidRPr="00DD466A">
        <w:rPr>
          <w:shd w:val="clear" w:color="auto" w:fill="FFFFFF"/>
        </w:rPr>
        <w:t>-</w:t>
      </w:r>
      <w:r w:rsidR="002F2EF4" w:rsidRPr="00DD466A">
        <w:rPr>
          <w:shd w:val="clear" w:color="auto" w:fill="FFFFFF"/>
        </w:rPr>
        <w:t xml:space="preserve">4 </w:t>
      </w:r>
      <w:r w:rsidR="00443B27" w:rsidRPr="00DD466A">
        <w:rPr>
          <w:shd w:val="clear" w:color="auto" w:fill="FFFFFF"/>
        </w:rPr>
        <w:t xml:space="preserve">within </w:t>
      </w:r>
      <w:r w:rsidR="00662C57" w:rsidRPr="00DD466A">
        <w:rPr>
          <w:shd w:val="clear" w:color="auto" w:fill="FFFFFF"/>
        </w:rPr>
        <w:t xml:space="preserve">the </w:t>
      </w:r>
      <w:r w:rsidR="00443B27" w:rsidRPr="00DD466A">
        <w:rPr>
          <w:shd w:val="clear" w:color="auto" w:fill="FFFFFF"/>
        </w:rPr>
        <w:t>blocks 2-4.</w:t>
      </w:r>
    </w:p>
    <w:p w14:paraId="5B4C1428" w14:textId="75CE5F36" w:rsidR="00524883" w:rsidRPr="00DD466A" w:rsidRDefault="008E5238" w:rsidP="000C3992">
      <w:pPr>
        <w:pStyle w:val="NormalWeb"/>
        <w:spacing w:before="0" w:beforeAutospacing="0" w:after="0" w:afterAutospacing="0" w:line="480" w:lineRule="auto"/>
        <w:ind w:firstLine="720"/>
      </w:pPr>
      <w:bookmarkStart w:id="3" w:name="_Hlk53155204"/>
      <w:r w:rsidRPr="00DD466A">
        <w:t>P</w:t>
      </w:r>
      <w:r w:rsidR="00D6484B" w:rsidRPr="00DD466A">
        <w:t>erformance and EMG</w:t>
      </w:r>
      <w:r w:rsidR="0036095E" w:rsidRPr="00DD466A">
        <w:t xml:space="preserve"> </w:t>
      </w:r>
      <w:r w:rsidRPr="00DD466A">
        <w:t xml:space="preserve">measures </w:t>
      </w:r>
      <w:r w:rsidR="00524883" w:rsidRPr="00DD466A">
        <w:t>were</w:t>
      </w:r>
      <w:r w:rsidR="0036095E" w:rsidRPr="00DD466A">
        <w:t xml:space="preserve"> </w:t>
      </w:r>
      <w:r w:rsidR="00524883" w:rsidRPr="00DD466A">
        <w:t>analysed</w:t>
      </w:r>
      <w:r w:rsidR="0036095E" w:rsidRPr="00DD466A">
        <w:t xml:space="preserve"> </w:t>
      </w:r>
      <w:r w:rsidR="00524883" w:rsidRPr="00DD466A">
        <w:t>using</w:t>
      </w:r>
      <w:r w:rsidR="0036095E" w:rsidRPr="00DD466A">
        <w:t xml:space="preserve"> </w:t>
      </w:r>
      <w:r w:rsidR="00524883" w:rsidRPr="00DD466A">
        <w:t>Analysis</w:t>
      </w:r>
      <w:r w:rsidR="0036095E" w:rsidRPr="00DD466A">
        <w:t xml:space="preserve"> </w:t>
      </w:r>
      <w:r w:rsidR="00524883" w:rsidRPr="00DD466A">
        <w:t>of</w:t>
      </w:r>
      <w:r w:rsidR="0036095E" w:rsidRPr="00DD466A">
        <w:t xml:space="preserve"> </w:t>
      </w:r>
      <w:r w:rsidR="00524883" w:rsidRPr="00DD466A">
        <w:t>Covariance</w:t>
      </w:r>
      <w:r w:rsidR="0036095E" w:rsidRPr="00DD466A">
        <w:t xml:space="preserve"> </w:t>
      </w:r>
      <w:r w:rsidR="00524883" w:rsidRPr="00DD466A">
        <w:t>(ANCOVA)</w:t>
      </w:r>
      <w:r w:rsidR="0036095E" w:rsidRPr="00DD466A">
        <w:t xml:space="preserve"> </w:t>
      </w:r>
      <w:r w:rsidR="00524883" w:rsidRPr="00DD466A">
        <w:t>with</w:t>
      </w:r>
      <w:r w:rsidR="0036095E" w:rsidRPr="00DD466A">
        <w:t xml:space="preserve"> </w:t>
      </w:r>
      <w:r w:rsidR="00524883" w:rsidRPr="00DD466A">
        <w:t>pre-test</w:t>
      </w:r>
      <w:r w:rsidR="0036095E" w:rsidRPr="00DD466A">
        <w:t xml:space="preserve"> </w:t>
      </w:r>
      <w:r w:rsidR="00524883" w:rsidRPr="00DD466A">
        <w:t>scores</w:t>
      </w:r>
      <w:r w:rsidR="0036095E" w:rsidRPr="00DD466A">
        <w:t xml:space="preserve"> </w:t>
      </w:r>
      <w:r w:rsidR="00524883" w:rsidRPr="00DD466A">
        <w:t>as</w:t>
      </w:r>
      <w:r w:rsidR="0036095E" w:rsidRPr="00DD466A">
        <w:t xml:space="preserve"> </w:t>
      </w:r>
      <w:r w:rsidR="00524883" w:rsidRPr="00DD466A">
        <w:t>the</w:t>
      </w:r>
      <w:r w:rsidR="0036095E" w:rsidRPr="00DD466A">
        <w:t xml:space="preserve"> </w:t>
      </w:r>
      <w:r w:rsidR="00524883" w:rsidRPr="00DD466A">
        <w:t>covariate</w:t>
      </w:r>
      <w:r w:rsidR="0036095E" w:rsidRPr="00DD466A">
        <w:t xml:space="preserve"> </w:t>
      </w:r>
      <w:r w:rsidR="00524883" w:rsidRPr="00DD466A">
        <w:t>and</w:t>
      </w:r>
      <w:r w:rsidR="0036095E" w:rsidRPr="00DD466A">
        <w:t xml:space="preserve"> </w:t>
      </w:r>
      <w:r w:rsidR="00524883" w:rsidRPr="00DD466A">
        <w:t>group</w:t>
      </w:r>
      <w:r w:rsidR="0036095E" w:rsidRPr="00DD466A">
        <w:t xml:space="preserve"> </w:t>
      </w:r>
      <w:r w:rsidR="00524883" w:rsidRPr="00DD466A">
        <w:t>as</w:t>
      </w:r>
      <w:r w:rsidR="0036095E" w:rsidRPr="00DD466A">
        <w:t xml:space="preserve"> </w:t>
      </w:r>
      <w:r w:rsidR="00524883" w:rsidRPr="00DD466A">
        <w:t>the</w:t>
      </w:r>
      <w:r w:rsidR="0036095E" w:rsidRPr="00DD466A">
        <w:t xml:space="preserve"> </w:t>
      </w:r>
      <w:r w:rsidR="00524883" w:rsidRPr="00DD466A">
        <w:t>fixed</w:t>
      </w:r>
      <w:r w:rsidR="0036095E" w:rsidRPr="00DD466A">
        <w:t xml:space="preserve"> </w:t>
      </w:r>
      <w:r w:rsidR="00524883" w:rsidRPr="00DD466A">
        <w:t>factor.</w:t>
      </w:r>
      <w:r w:rsidR="0036095E" w:rsidRPr="00DD466A">
        <w:t xml:space="preserve"> </w:t>
      </w:r>
      <w:r w:rsidR="00524883" w:rsidRPr="00DD466A">
        <w:t>The</w:t>
      </w:r>
      <w:r w:rsidR="0036095E" w:rsidRPr="00DD466A">
        <w:t xml:space="preserve"> </w:t>
      </w:r>
      <w:r w:rsidR="00524883" w:rsidRPr="00DD466A">
        <w:t>assumption</w:t>
      </w:r>
      <w:r w:rsidR="0036095E" w:rsidRPr="00DD466A">
        <w:t xml:space="preserve"> </w:t>
      </w:r>
      <w:r w:rsidR="00524883" w:rsidRPr="00DD466A">
        <w:t>of</w:t>
      </w:r>
      <w:r w:rsidR="0036095E" w:rsidRPr="00DD466A">
        <w:t xml:space="preserve"> </w:t>
      </w:r>
      <w:r w:rsidR="00524883" w:rsidRPr="00DD466A">
        <w:t>homogeneity</w:t>
      </w:r>
      <w:r w:rsidR="0036095E" w:rsidRPr="00DD466A">
        <w:t xml:space="preserve"> </w:t>
      </w:r>
      <w:r w:rsidR="00524883" w:rsidRPr="00DD466A">
        <w:t>of</w:t>
      </w:r>
      <w:r w:rsidR="0036095E" w:rsidRPr="00DD466A">
        <w:t xml:space="preserve"> </w:t>
      </w:r>
      <w:r w:rsidR="00524883" w:rsidRPr="00DD466A">
        <w:t>regression</w:t>
      </w:r>
      <w:r w:rsidR="0036095E" w:rsidRPr="00DD466A">
        <w:t xml:space="preserve"> </w:t>
      </w:r>
      <w:r w:rsidR="00524883" w:rsidRPr="00DD466A">
        <w:t>slopes</w:t>
      </w:r>
      <w:r w:rsidR="0036095E" w:rsidRPr="00DD466A">
        <w:t xml:space="preserve"> </w:t>
      </w:r>
      <w:r w:rsidR="00524883" w:rsidRPr="00DD466A">
        <w:t>was</w:t>
      </w:r>
      <w:r w:rsidR="0036095E" w:rsidRPr="00DD466A">
        <w:t xml:space="preserve"> </w:t>
      </w:r>
      <w:r w:rsidR="00524883" w:rsidRPr="00DD466A">
        <w:t>evaluated</w:t>
      </w:r>
      <w:r w:rsidR="0036095E" w:rsidRPr="00DD466A">
        <w:t xml:space="preserve"> </w:t>
      </w:r>
      <w:r w:rsidR="00524883" w:rsidRPr="00DD466A">
        <w:t>courtesy</w:t>
      </w:r>
      <w:r w:rsidR="0036095E" w:rsidRPr="00DD466A">
        <w:t xml:space="preserve"> </w:t>
      </w:r>
      <w:r w:rsidR="00524883" w:rsidRPr="00DD466A">
        <w:t>of</w:t>
      </w:r>
      <w:r w:rsidR="0036095E" w:rsidRPr="00DD466A">
        <w:t xml:space="preserve"> </w:t>
      </w:r>
      <w:r w:rsidR="00524883" w:rsidRPr="00DD466A">
        <w:t>the</w:t>
      </w:r>
      <w:r w:rsidR="0036095E" w:rsidRPr="00DD466A">
        <w:t xml:space="preserve"> </w:t>
      </w:r>
      <w:r w:rsidR="00524883" w:rsidRPr="00DD466A">
        <w:t>interaction</w:t>
      </w:r>
      <w:r w:rsidR="0036095E" w:rsidRPr="00DD466A">
        <w:t xml:space="preserve"> </w:t>
      </w:r>
      <w:r w:rsidR="00524883" w:rsidRPr="00DD466A">
        <w:t>term</w:t>
      </w:r>
      <w:r w:rsidR="0036095E" w:rsidRPr="00DD466A">
        <w:t xml:space="preserve"> </w:t>
      </w:r>
      <w:r w:rsidR="00524883" w:rsidRPr="00DD466A">
        <w:t>(group</w:t>
      </w:r>
      <w:r w:rsidR="0036095E" w:rsidRPr="00DD466A">
        <w:t xml:space="preserve"> </w:t>
      </w:r>
      <w:r w:rsidR="00524883" w:rsidRPr="00DD466A">
        <w:t>x</w:t>
      </w:r>
      <w:r w:rsidR="0036095E" w:rsidRPr="00DD466A">
        <w:t xml:space="preserve"> </w:t>
      </w:r>
      <w:r w:rsidR="00524883" w:rsidRPr="00DD466A">
        <w:t>pre-test).</w:t>
      </w:r>
      <w:r w:rsidR="00524883" w:rsidRPr="00DD466A">
        <w:rPr>
          <w:vertAlign w:val="superscript"/>
        </w:rPr>
        <w:t>1</w:t>
      </w:r>
      <w:r w:rsidR="0036095E" w:rsidRPr="00DD466A">
        <w:t xml:space="preserve"> </w:t>
      </w:r>
      <w:r w:rsidR="00524883" w:rsidRPr="00DD466A">
        <w:t>Effect</w:t>
      </w:r>
      <w:r w:rsidR="0036095E" w:rsidRPr="00DD466A">
        <w:t xml:space="preserve"> </w:t>
      </w:r>
      <w:r w:rsidR="00524883" w:rsidRPr="00DD466A">
        <w:t>sizes</w:t>
      </w:r>
      <w:r w:rsidR="0036095E" w:rsidRPr="00DD466A">
        <w:t xml:space="preserve"> </w:t>
      </w:r>
      <w:r w:rsidR="00524883" w:rsidRPr="00DD466A">
        <w:t>were</w:t>
      </w:r>
      <w:r w:rsidR="0036095E" w:rsidRPr="00DD466A">
        <w:t xml:space="preserve"> </w:t>
      </w:r>
      <w:r w:rsidR="00524883" w:rsidRPr="00DD466A">
        <w:t>indicated</w:t>
      </w:r>
      <w:r w:rsidR="0036095E" w:rsidRPr="00DD466A">
        <w:t xml:space="preserve"> </w:t>
      </w:r>
      <w:r w:rsidR="00524883" w:rsidRPr="00DD466A">
        <w:t>by</w:t>
      </w:r>
      <w:r w:rsidR="0036095E" w:rsidRPr="00DD466A">
        <w:t xml:space="preserve"> </w:t>
      </w:r>
      <w:r w:rsidR="00524883" w:rsidRPr="00DD466A">
        <w:t>partial</w:t>
      </w:r>
      <w:r w:rsidR="0036095E" w:rsidRPr="00DD466A">
        <w:t xml:space="preserve"> </w:t>
      </w:r>
      <w:r w:rsidR="00524883" w:rsidRPr="00DD466A">
        <w:t>eta-squared</w:t>
      </w:r>
      <w:r w:rsidR="0036095E" w:rsidRPr="00DD466A">
        <w:t xml:space="preserve"> </w:t>
      </w:r>
      <w:r w:rsidR="00524883" w:rsidRPr="00DD466A">
        <w:t>(</w:t>
      </w:r>
      <w:r w:rsidR="00524883" w:rsidRPr="00DD466A">
        <w:rPr>
          <w:i/>
        </w:rPr>
        <w:t>ƞ</w:t>
      </w:r>
      <w:r w:rsidR="00524883" w:rsidRPr="00DD466A">
        <w:rPr>
          <w:i/>
          <w:vertAlign w:val="subscript"/>
        </w:rPr>
        <w:t>p</w:t>
      </w:r>
      <w:r w:rsidR="00524883" w:rsidRPr="00DD466A">
        <w:rPr>
          <w:i/>
          <w:vertAlign w:val="superscript"/>
        </w:rPr>
        <w:t>2</w:t>
      </w:r>
      <w:r w:rsidR="00524883" w:rsidRPr="00DD466A">
        <w:t>).</w:t>
      </w:r>
      <w:r w:rsidR="0036095E" w:rsidRPr="00DD466A">
        <w:t xml:space="preserve"> </w:t>
      </w:r>
      <w:r w:rsidR="00524883" w:rsidRPr="00DD466A">
        <w:t>Significant</w:t>
      </w:r>
      <w:r w:rsidR="0036095E" w:rsidRPr="00DD466A">
        <w:t xml:space="preserve"> </w:t>
      </w:r>
      <w:r w:rsidR="00524883" w:rsidRPr="00DD466A">
        <w:t>main</w:t>
      </w:r>
      <w:r w:rsidR="0036095E" w:rsidRPr="00DD466A">
        <w:t xml:space="preserve"> </w:t>
      </w:r>
      <w:r w:rsidR="00524883" w:rsidRPr="00DD466A">
        <w:t>effects</w:t>
      </w:r>
      <w:r w:rsidR="0036095E" w:rsidRPr="00DD466A">
        <w:t xml:space="preserve"> </w:t>
      </w:r>
      <w:r w:rsidR="00524883" w:rsidRPr="00DD466A">
        <w:t>were</w:t>
      </w:r>
      <w:r w:rsidR="0036095E" w:rsidRPr="00DD466A">
        <w:t xml:space="preserve"> </w:t>
      </w:r>
      <w:r w:rsidR="00524883" w:rsidRPr="00DD466A">
        <w:t>decomposed</w:t>
      </w:r>
      <w:r w:rsidR="0036095E" w:rsidRPr="00DD466A">
        <w:t xml:space="preserve"> </w:t>
      </w:r>
      <w:r w:rsidR="00524883" w:rsidRPr="00DD466A">
        <w:t>using</w:t>
      </w:r>
      <w:r w:rsidR="0036095E" w:rsidRPr="00DD466A">
        <w:t xml:space="preserve"> </w:t>
      </w:r>
      <w:r w:rsidR="00524883" w:rsidRPr="00DD466A">
        <w:t>the</w:t>
      </w:r>
      <w:r w:rsidR="0036095E" w:rsidRPr="00DD466A">
        <w:t xml:space="preserve"> </w:t>
      </w:r>
      <w:r w:rsidR="00524883" w:rsidRPr="00DD466A">
        <w:t>Fisher</w:t>
      </w:r>
      <w:r w:rsidR="0036095E" w:rsidRPr="00DD466A">
        <w:t xml:space="preserve"> </w:t>
      </w:r>
      <w:r w:rsidR="00524883" w:rsidRPr="00DD466A">
        <w:t>Least</w:t>
      </w:r>
      <w:r w:rsidR="0036095E" w:rsidRPr="00DD466A">
        <w:t xml:space="preserve"> </w:t>
      </w:r>
      <w:r w:rsidR="00524883" w:rsidRPr="00DD466A">
        <w:t>Significant</w:t>
      </w:r>
      <w:r w:rsidR="0036095E" w:rsidRPr="00DD466A">
        <w:t xml:space="preserve"> </w:t>
      </w:r>
      <w:r w:rsidR="00524883" w:rsidRPr="00DD466A">
        <w:t>Difference</w:t>
      </w:r>
      <w:r w:rsidR="0036095E" w:rsidRPr="00DD466A">
        <w:t xml:space="preserve"> </w:t>
      </w:r>
      <w:r w:rsidR="00524883" w:rsidRPr="00DD466A">
        <w:t>(LSD)</w:t>
      </w:r>
      <w:r w:rsidR="0036095E" w:rsidRPr="00DD466A">
        <w:t xml:space="preserve"> </w:t>
      </w:r>
      <w:r w:rsidR="00524883" w:rsidRPr="00DD466A">
        <w:t>post</w:t>
      </w:r>
      <w:r w:rsidR="0036095E" w:rsidRPr="00DD466A">
        <w:t xml:space="preserve"> </w:t>
      </w:r>
      <w:r w:rsidR="00524883" w:rsidRPr="00DD466A">
        <w:t>hoc</w:t>
      </w:r>
      <w:r w:rsidR="0036095E" w:rsidRPr="00DD466A">
        <w:t xml:space="preserve"> </w:t>
      </w:r>
      <w:r w:rsidR="00524883" w:rsidRPr="00DD466A">
        <w:t>procedure.</w:t>
      </w:r>
      <w:r w:rsidR="0036095E" w:rsidRPr="00DD466A">
        <w:t xml:space="preserve"> </w:t>
      </w:r>
      <w:r w:rsidR="00524883" w:rsidRPr="00DD466A">
        <w:t>Statistical</w:t>
      </w:r>
      <w:r w:rsidR="0036095E" w:rsidRPr="00DD466A">
        <w:t xml:space="preserve"> </w:t>
      </w:r>
      <w:r w:rsidR="00524883" w:rsidRPr="00DD466A">
        <w:t>significance</w:t>
      </w:r>
      <w:r w:rsidR="0036095E" w:rsidRPr="00DD466A">
        <w:t xml:space="preserve"> </w:t>
      </w:r>
      <w:r w:rsidR="00524883" w:rsidRPr="00DD466A">
        <w:t>was</w:t>
      </w:r>
      <w:r w:rsidR="0036095E" w:rsidRPr="00DD466A">
        <w:t xml:space="preserve"> </w:t>
      </w:r>
      <w:r w:rsidR="00524883" w:rsidRPr="00DD466A">
        <w:t>declared</w:t>
      </w:r>
      <w:r w:rsidR="0036095E" w:rsidRPr="00DD466A">
        <w:t xml:space="preserve"> </w:t>
      </w:r>
      <w:r w:rsidR="00524883" w:rsidRPr="00DD466A">
        <w:t>at</w:t>
      </w:r>
      <w:r w:rsidR="0036095E" w:rsidRPr="00DD466A">
        <w:t xml:space="preserve"> </w:t>
      </w:r>
      <w:r w:rsidR="00524883" w:rsidRPr="00DD466A">
        <w:rPr>
          <w:i/>
        </w:rPr>
        <w:t>p</w:t>
      </w:r>
      <w:r w:rsidR="0036095E" w:rsidRPr="00DD466A">
        <w:t xml:space="preserve"> </w:t>
      </w:r>
      <w:r w:rsidR="00623F4F" w:rsidRPr="00DD466A">
        <w:t>≤</w:t>
      </w:r>
      <w:r w:rsidR="0036095E" w:rsidRPr="00DD466A">
        <w:t xml:space="preserve"> </w:t>
      </w:r>
      <w:r w:rsidR="00524883" w:rsidRPr="00DD466A">
        <w:t>.05.</w:t>
      </w:r>
    </w:p>
    <w:p w14:paraId="5DF3690F" w14:textId="77777777" w:rsidR="001A7412" w:rsidRPr="00DD466A" w:rsidRDefault="001A7412" w:rsidP="00747A62">
      <w:pPr>
        <w:spacing w:line="480" w:lineRule="auto"/>
      </w:pPr>
    </w:p>
    <w:p w14:paraId="2DF9E780" w14:textId="629FE649" w:rsidR="00E4332A" w:rsidRPr="00DD466A" w:rsidRDefault="00524883" w:rsidP="007124A9">
      <w:pPr>
        <w:pStyle w:val="Heading1"/>
        <w:rPr>
          <w:color w:val="auto"/>
        </w:rPr>
      </w:pPr>
      <w:r w:rsidRPr="00DD466A">
        <w:rPr>
          <w:color w:val="auto"/>
        </w:rPr>
        <w:t>Results</w:t>
      </w:r>
    </w:p>
    <w:p w14:paraId="71116ACD" w14:textId="77350CDC" w:rsidR="00107A4B" w:rsidRPr="00DD466A" w:rsidRDefault="00107A4B" w:rsidP="007124A9">
      <w:pPr>
        <w:pStyle w:val="Heading2"/>
      </w:pPr>
      <w:r w:rsidRPr="00DD466A">
        <w:t>Self</w:t>
      </w:r>
      <w:r w:rsidR="00141ACC" w:rsidRPr="00DD466A">
        <w:t>-r</w:t>
      </w:r>
      <w:r w:rsidRPr="00DD466A">
        <w:t xml:space="preserve">eport data </w:t>
      </w:r>
    </w:p>
    <w:p w14:paraId="76577005" w14:textId="14C2F83B" w:rsidR="00982F1F" w:rsidRPr="00DD466A" w:rsidRDefault="002A7F1B" w:rsidP="00141ACC">
      <w:pPr>
        <w:spacing w:line="480" w:lineRule="auto"/>
        <w:ind w:firstLine="709"/>
      </w:pPr>
      <w:r w:rsidRPr="00DD466A">
        <w:rPr>
          <w:bCs/>
        </w:rPr>
        <w:t xml:space="preserve">For </w:t>
      </w:r>
      <w:r w:rsidR="00E358C2" w:rsidRPr="00DD466A">
        <w:rPr>
          <w:bCs/>
        </w:rPr>
        <w:t xml:space="preserve">the ratings </w:t>
      </w:r>
      <w:r w:rsidRPr="00DD466A">
        <w:rPr>
          <w:bCs/>
        </w:rPr>
        <w:t>from the MIQ-R, there w</w:t>
      </w:r>
      <w:r w:rsidR="00E358C2" w:rsidRPr="00DD466A">
        <w:rPr>
          <w:bCs/>
        </w:rPr>
        <w:t>as</w:t>
      </w:r>
      <w:r w:rsidRPr="00DD466A">
        <w:rPr>
          <w:bCs/>
        </w:rPr>
        <w:t xml:space="preserve"> no </w:t>
      </w:r>
      <w:r w:rsidR="00A13EF5" w:rsidRPr="00DD466A">
        <w:rPr>
          <w:bCs/>
        </w:rPr>
        <w:t xml:space="preserve">significant main effect of group </w:t>
      </w:r>
      <w:r w:rsidR="003B09CC" w:rsidRPr="00DD466A">
        <w:rPr>
          <w:bCs/>
        </w:rPr>
        <w:t xml:space="preserve">for </w:t>
      </w:r>
      <w:r w:rsidR="00141ACC" w:rsidRPr="00DD466A">
        <w:rPr>
          <w:bCs/>
        </w:rPr>
        <w:t xml:space="preserve">the </w:t>
      </w:r>
      <w:r w:rsidR="009F34BF" w:rsidRPr="00DD466A">
        <w:rPr>
          <w:lang w:val="en-US"/>
        </w:rPr>
        <w:t>kinesthetic</w:t>
      </w:r>
      <w:r w:rsidR="008C362A" w:rsidRPr="00DD466A">
        <w:t xml:space="preserve">, </w:t>
      </w:r>
      <w:r w:rsidR="008C362A" w:rsidRPr="00DD466A">
        <w:rPr>
          <w:i/>
        </w:rPr>
        <w:t>F</w:t>
      </w:r>
      <w:r w:rsidR="008C362A" w:rsidRPr="00DD466A">
        <w:t>(6,</w:t>
      </w:r>
      <w:r w:rsidR="0018533E" w:rsidRPr="00DD466A">
        <w:t>6</w:t>
      </w:r>
      <w:r w:rsidR="008C362A" w:rsidRPr="00DD466A">
        <w:t xml:space="preserve">9) = 1.65, </w:t>
      </w:r>
      <w:r w:rsidR="008C362A" w:rsidRPr="00DD466A">
        <w:rPr>
          <w:i/>
        </w:rPr>
        <w:t>p</w:t>
      </w:r>
      <w:r w:rsidR="00141ACC" w:rsidRPr="00DD466A">
        <w:t xml:space="preserve"> </w:t>
      </w:r>
      <w:r w:rsidR="008C362A" w:rsidRPr="00DD466A">
        <w:t>=</w:t>
      </w:r>
      <w:r w:rsidR="00141ACC" w:rsidRPr="00DD466A">
        <w:t xml:space="preserve"> </w:t>
      </w:r>
      <w:r w:rsidR="008C362A" w:rsidRPr="00DD466A">
        <w:t xml:space="preserve">.144, </w:t>
      </w:r>
      <w:r w:rsidR="008C362A" w:rsidRPr="00DD466A">
        <w:rPr>
          <w:i/>
          <w:iCs/>
        </w:rPr>
        <w:t>η</w:t>
      </w:r>
      <w:r w:rsidR="008C362A" w:rsidRPr="00DD466A">
        <w:rPr>
          <w:i/>
          <w:iCs/>
          <w:vertAlign w:val="subscript"/>
        </w:rPr>
        <w:t>p</w:t>
      </w:r>
      <w:r w:rsidR="008C362A" w:rsidRPr="00DD466A">
        <w:rPr>
          <w:i/>
          <w:iCs/>
          <w:vertAlign w:val="superscript"/>
        </w:rPr>
        <w:t>2</w:t>
      </w:r>
      <w:r w:rsidR="008C362A" w:rsidRPr="00DD466A">
        <w:t xml:space="preserve"> = .13</w:t>
      </w:r>
      <w:r w:rsidR="008D0E41" w:rsidRPr="00DD466A">
        <w:t>,</w:t>
      </w:r>
      <w:r w:rsidR="008C362A" w:rsidRPr="00DD466A">
        <w:t xml:space="preserve"> and</w:t>
      </w:r>
      <w:r w:rsidR="00A70A21" w:rsidRPr="00DD466A">
        <w:t xml:space="preserve"> </w:t>
      </w:r>
      <w:r w:rsidR="00141ACC" w:rsidRPr="00DD466A">
        <w:t>visual</w:t>
      </w:r>
      <w:r w:rsidR="008C362A" w:rsidRPr="00DD466A">
        <w:t xml:space="preserve">, </w:t>
      </w:r>
      <w:r w:rsidR="008C362A" w:rsidRPr="00DD466A">
        <w:rPr>
          <w:i/>
        </w:rPr>
        <w:t>F</w:t>
      </w:r>
      <w:r w:rsidR="008C362A" w:rsidRPr="00DD466A">
        <w:t>(6,69</w:t>
      </w:r>
      <w:r w:rsidR="00652012" w:rsidRPr="00DD466A">
        <w:t>)</w:t>
      </w:r>
      <w:r w:rsidR="008C362A" w:rsidRPr="00DD466A">
        <w:t xml:space="preserve"> = .87, </w:t>
      </w:r>
      <w:r w:rsidR="008C362A" w:rsidRPr="00DD466A">
        <w:rPr>
          <w:i/>
        </w:rPr>
        <w:t>p</w:t>
      </w:r>
      <w:r w:rsidR="00141ACC" w:rsidRPr="00DD466A">
        <w:rPr>
          <w:iCs/>
        </w:rPr>
        <w:t xml:space="preserve"> </w:t>
      </w:r>
      <w:r w:rsidR="008C362A" w:rsidRPr="00DD466A">
        <w:rPr>
          <w:iCs/>
        </w:rPr>
        <w:t>=</w:t>
      </w:r>
      <w:r w:rsidR="00141ACC" w:rsidRPr="00DD466A">
        <w:rPr>
          <w:iCs/>
        </w:rPr>
        <w:t xml:space="preserve"> </w:t>
      </w:r>
      <w:r w:rsidR="008C362A" w:rsidRPr="00DD466A">
        <w:rPr>
          <w:iCs/>
        </w:rPr>
        <w:t>.522</w:t>
      </w:r>
      <w:r w:rsidR="00141ACC" w:rsidRPr="00DD466A">
        <w:rPr>
          <w:iCs/>
        </w:rPr>
        <w:t>,</w:t>
      </w:r>
      <w:r w:rsidR="00FC23F5" w:rsidRPr="00DD466A">
        <w:t xml:space="preserve"> </w:t>
      </w:r>
      <w:r w:rsidR="00FC23F5" w:rsidRPr="00DD466A">
        <w:rPr>
          <w:i/>
          <w:iCs/>
        </w:rPr>
        <w:t>η</w:t>
      </w:r>
      <w:r w:rsidR="00FC23F5" w:rsidRPr="00DD466A">
        <w:rPr>
          <w:i/>
          <w:iCs/>
          <w:vertAlign w:val="subscript"/>
        </w:rPr>
        <w:t>p</w:t>
      </w:r>
      <w:r w:rsidR="00FC23F5" w:rsidRPr="00DD466A">
        <w:rPr>
          <w:i/>
          <w:iCs/>
          <w:vertAlign w:val="superscript"/>
        </w:rPr>
        <w:t>2</w:t>
      </w:r>
      <w:r w:rsidR="00FC23F5" w:rsidRPr="00DD466A">
        <w:t xml:space="preserve"> = .07</w:t>
      </w:r>
      <w:r w:rsidR="00771ADC" w:rsidRPr="00DD466A">
        <w:t>,</w:t>
      </w:r>
      <w:r w:rsidR="008D0E41" w:rsidRPr="00DD466A">
        <w:rPr>
          <w:iCs/>
        </w:rPr>
        <w:t xml:space="preserve"> </w:t>
      </w:r>
      <w:r w:rsidR="008D0E41" w:rsidRPr="00DD466A">
        <w:t>subscale</w:t>
      </w:r>
      <w:r w:rsidR="00E358C2" w:rsidRPr="00DD466A">
        <w:t>s</w:t>
      </w:r>
      <w:r w:rsidR="00141ACC" w:rsidRPr="00DD466A">
        <w:t xml:space="preserve"> (Table 1)</w:t>
      </w:r>
      <w:r w:rsidR="008C362A" w:rsidRPr="00DD466A">
        <w:t>.</w:t>
      </w:r>
      <w:r w:rsidR="009346A6" w:rsidRPr="00DD466A">
        <w:t xml:space="preserve"> </w:t>
      </w:r>
      <w:r w:rsidR="000A3DED" w:rsidRPr="00DD466A">
        <w:t xml:space="preserve">For the frequency of sessions </w:t>
      </w:r>
      <w:r w:rsidR="00C966B1" w:rsidRPr="00DD466A">
        <w:t xml:space="preserve">taken </w:t>
      </w:r>
      <w:r w:rsidR="00FB52B2" w:rsidRPr="00DD466A">
        <w:t>from</w:t>
      </w:r>
      <w:r w:rsidR="000A3DED" w:rsidRPr="00DD466A">
        <w:t xml:space="preserve"> the i</w:t>
      </w:r>
      <w:r w:rsidR="00885445" w:rsidRPr="00DD466A">
        <w:t>magery diaries</w:t>
      </w:r>
      <w:r w:rsidR="000A3DED" w:rsidRPr="00DD466A">
        <w:t>,</w:t>
      </w:r>
      <w:r w:rsidR="00885445" w:rsidRPr="00DD466A">
        <w:t xml:space="preserve"> </w:t>
      </w:r>
      <w:r w:rsidR="000A3DED" w:rsidRPr="00DD466A">
        <w:t>there was</w:t>
      </w:r>
      <w:r w:rsidR="00E85F91" w:rsidRPr="00DD466A">
        <w:t xml:space="preserve"> no significant</w:t>
      </w:r>
      <w:r w:rsidR="00982F1F" w:rsidRPr="00DD466A">
        <w:t xml:space="preserve"> main effect of group</w:t>
      </w:r>
      <w:r w:rsidR="00771ADC" w:rsidRPr="00DD466A">
        <w:t>,</w:t>
      </w:r>
      <w:r w:rsidR="00982F1F" w:rsidRPr="00DD466A">
        <w:t xml:space="preserve"> </w:t>
      </w:r>
      <w:r w:rsidR="00982F1F" w:rsidRPr="00DD466A">
        <w:rPr>
          <w:i/>
        </w:rPr>
        <w:t>F</w:t>
      </w:r>
      <w:r w:rsidR="00982F1F" w:rsidRPr="00DD466A">
        <w:t>(5,54) = 1.6</w:t>
      </w:r>
      <w:r w:rsidR="008F3763" w:rsidRPr="00DD466A">
        <w:t>9</w:t>
      </w:r>
      <w:r w:rsidR="00982F1F" w:rsidRPr="00DD466A">
        <w:t xml:space="preserve">, </w:t>
      </w:r>
      <w:r w:rsidR="00982F1F" w:rsidRPr="00DD466A">
        <w:rPr>
          <w:i/>
        </w:rPr>
        <w:t>p</w:t>
      </w:r>
      <w:r w:rsidR="00982F1F" w:rsidRPr="00DD466A">
        <w:t xml:space="preserve"> = .</w:t>
      </w:r>
      <w:r w:rsidR="008F3763" w:rsidRPr="00DD466A">
        <w:t>152</w:t>
      </w:r>
      <w:r w:rsidR="00982F1F" w:rsidRPr="00DD466A">
        <w:t xml:space="preserve">, </w:t>
      </w:r>
      <w:r w:rsidR="00982F1F" w:rsidRPr="00DD466A">
        <w:rPr>
          <w:i/>
          <w:iCs/>
        </w:rPr>
        <w:t>η</w:t>
      </w:r>
      <w:r w:rsidR="00982F1F" w:rsidRPr="00DD466A">
        <w:rPr>
          <w:i/>
          <w:iCs/>
          <w:vertAlign w:val="subscript"/>
        </w:rPr>
        <w:t>p</w:t>
      </w:r>
      <w:r w:rsidR="00982F1F" w:rsidRPr="00DD466A">
        <w:rPr>
          <w:i/>
          <w:iCs/>
          <w:vertAlign w:val="superscript"/>
        </w:rPr>
        <w:t>2</w:t>
      </w:r>
      <w:r w:rsidR="00982F1F" w:rsidRPr="00DD466A">
        <w:t xml:space="preserve"> = .1</w:t>
      </w:r>
      <w:r w:rsidR="008F3763" w:rsidRPr="00DD466A">
        <w:t>3</w:t>
      </w:r>
      <w:r w:rsidR="000A3DED" w:rsidRPr="00DD466A">
        <w:t xml:space="preserve">. It appeared all participants clearly undertook the MI with reports </w:t>
      </w:r>
      <w:r w:rsidR="001F1C6B" w:rsidRPr="00DD466A">
        <w:t xml:space="preserve">available </w:t>
      </w:r>
      <w:r w:rsidR="000A3DED" w:rsidRPr="00DD466A">
        <w:t>on at least 14 out of a possible 18 sessions.</w:t>
      </w:r>
    </w:p>
    <w:p w14:paraId="11DD0B2E" w14:textId="77777777" w:rsidR="00827705" w:rsidRPr="00DD466A" w:rsidRDefault="00827705" w:rsidP="00827705">
      <w:pPr>
        <w:spacing w:line="480" w:lineRule="auto"/>
      </w:pPr>
    </w:p>
    <w:p w14:paraId="2BE0F487" w14:textId="486643CD" w:rsidR="00E85F91" w:rsidRPr="00DD466A" w:rsidRDefault="00E85F91" w:rsidP="00747A62">
      <w:pPr>
        <w:spacing w:line="480" w:lineRule="auto"/>
        <w:jc w:val="center"/>
      </w:pPr>
      <w:r w:rsidRPr="00DD466A">
        <w:t xml:space="preserve">[Insert Table </w:t>
      </w:r>
      <w:r w:rsidR="00BE032B" w:rsidRPr="00DD466A">
        <w:t>1</w:t>
      </w:r>
      <w:r w:rsidRPr="00DD466A">
        <w:t xml:space="preserve"> </w:t>
      </w:r>
      <w:r w:rsidR="00885445" w:rsidRPr="00DD466A">
        <w:t xml:space="preserve">about </w:t>
      </w:r>
      <w:r w:rsidRPr="00DD466A">
        <w:t>here]</w:t>
      </w:r>
    </w:p>
    <w:p w14:paraId="58719328" w14:textId="18275CBF" w:rsidR="001E5045" w:rsidRPr="00DD466A" w:rsidRDefault="001E5045" w:rsidP="00747A62">
      <w:pPr>
        <w:spacing w:line="480" w:lineRule="auto"/>
        <w:rPr>
          <w:iCs/>
        </w:rPr>
      </w:pPr>
    </w:p>
    <w:p w14:paraId="1466E047" w14:textId="29A5CB36" w:rsidR="00524883" w:rsidRPr="00DD466A" w:rsidRDefault="00524883" w:rsidP="00261DF0">
      <w:pPr>
        <w:pStyle w:val="Heading2"/>
      </w:pPr>
      <w:r w:rsidRPr="00DD466A">
        <w:lastRenderedPageBreak/>
        <w:t>Performance</w:t>
      </w:r>
    </w:p>
    <w:p w14:paraId="49B6B492" w14:textId="34C9B231" w:rsidR="00524883" w:rsidRPr="00DD466A" w:rsidRDefault="00524883" w:rsidP="00747A62">
      <w:pPr>
        <w:spacing w:line="480" w:lineRule="auto"/>
        <w:ind w:firstLine="709"/>
      </w:pPr>
      <w:r w:rsidRPr="00DD466A">
        <w:t>For</w:t>
      </w:r>
      <w:r w:rsidR="0036095E" w:rsidRPr="00DD466A">
        <w:t xml:space="preserve"> </w:t>
      </w:r>
      <w:r w:rsidRPr="00DD466A">
        <w:t>performance</w:t>
      </w:r>
      <w:r w:rsidR="0036095E" w:rsidRPr="00DD466A">
        <w:t xml:space="preserve"> </w:t>
      </w:r>
      <w:r w:rsidRPr="00DD466A">
        <w:t>outcomes,</w:t>
      </w:r>
      <w:r w:rsidR="0036095E" w:rsidRPr="00DD466A">
        <w:t xml:space="preserve"> </w:t>
      </w:r>
      <w:r w:rsidRPr="00DD466A">
        <w:t>there</w:t>
      </w:r>
      <w:r w:rsidR="0036095E" w:rsidRPr="00DD466A">
        <w:t xml:space="preserve"> </w:t>
      </w:r>
      <w:r w:rsidRPr="00DD466A">
        <w:t>was</w:t>
      </w:r>
      <w:r w:rsidR="0036095E" w:rsidRPr="00DD466A">
        <w:t xml:space="preserve"> </w:t>
      </w:r>
      <w:r w:rsidRPr="00DD466A">
        <w:t>a</w:t>
      </w:r>
      <w:r w:rsidR="0036095E" w:rsidRPr="00DD466A">
        <w:t xml:space="preserve"> </w:t>
      </w:r>
      <w:r w:rsidRPr="00DD466A">
        <w:t>significant</w:t>
      </w:r>
      <w:r w:rsidR="0036095E" w:rsidRPr="00DD466A">
        <w:t xml:space="preserve"> </w:t>
      </w:r>
      <w:r w:rsidRPr="00DD466A">
        <w:t>main</w:t>
      </w:r>
      <w:r w:rsidR="0036095E" w:rsidRPr="00DD466A">
        <w:t xml:space="preserve"> </w:t>
      </w:r>
      <w:r w:rsidRPr="00DD466A">
        <w:t>effect</w:t>
      </w:r>
      <w:r w:rsidR="0036095E" w:rsidRPr="00DD466A">
        <w:t xml:space="preserve"> </w:t>
      </w:r>
      <w:r w:rsidRPr="00DD466A">
        <w:t>of</w:t>
      </w:r>
      <w:r w:rsidR="0036095E" w:rsidRPr="00DD466A">
        <w:t xml:space="preserve"> </w:t>
      </w:r>
      <w:r w:rsidRPr="00DD466A">
        <w:t>group,</w:t>
      </w:r>
      <w:r w:rsidR="0036095E" w:rsidRPr="00DD466A">
        <w:t xml:space="preserve"> </w:t>
      </w:r>
      <w:r w:rsidRPr="00DD466A">
        <w:rPr>
          <w:i/>
        </w:rPr>
        <w:t>F</w:t>
      </w:r>
      <w:r w:rsidRPr="00DD466A">
        <w:t>(6,62)</w:t>
      </w:r>
      <w:r w:rsidR="0036095E" w:rsidRPr="00DD466A">
        <w:t xml:space="preserve"> </w:t>
      </w:r>
      <w:r w:rsidRPr="00DD466A">
        <w:t>=</w:t>
      </w:r>
      <w:r w:rsidR="0036095E" w:rsidRPr="00DD466A">
        <w:t xml:space="preserve"> </w:t>
      </w:r>
      <w:r w:rsidRPr="00DD466A">
        <w:t>2.26,</w:t>
      </w:r>
      <w:r w:rsidR="0036095E" w:rsidRPr="00DD466A">
        <w:t xml:space="preserve"> </w:t>
      </w:r>
      <w:r w:rsidRPr="00DD466A">
        <w:rPr>
          <w:i/>
        </w:rPr>
        <w:t>p</w:t>
      </w:r>
      <w:r w:rsidR="0036095E" w:rsidRPr="00DD466A">
        <w:t xml:space="preserve"> </w:t>
      </w:r>
      <w:r w:rsidRPr="00DD466A">
        <w:t>=</w:t>
      </w:r>
      <w:r w:rsidR="0036095E" w:rsidRPr="00DD466A">
        <w:t xml:space="preserve"> </w:t>
      </w:r>
      <w:r w:rsidRPr="00DD466A">
        <w:t>.049,</w:t>
      </w:r>
      <w:r w:rsidR="0036095E" w:rsidRPr="00DD466A">
        <w:t xml:space="preserve"> </w:t>
      </w:r>
      <w:r w:rsidRPr="00DD466A">
        <w:rPr>
          <w:i/>
        </w:rPr>
        <w:t>ƞ</w:t>
      </w:r>
      <w:r w:rsidRPr="00DD466A">
        <w:rPr>
          <w:i/>
          <w:vertAlign w:val="subscript"/>
        </w:rPr>
        <w:t>p</w:t>
      </w:r>
      <w:r w:rsidRPr="00DD466A">
        <w:rPr>
          <w:i/>
          <w:vertAlign w:val="superscript"/>
        </w:rPr>
        <w:t>2</w:t>
      </w:r>
      <w:r w:rsidR="0036095E" w:rsidRPr="00DD466A">
        <w:t xml:space="preserve"> </w:t>
      </w:r>
      <w:r w:rsidRPr="00DD466A">
        <w:t>=</w:t>
      </w:r>
      <w:r w:rsidR="0036095E" w:rsidRPr="00DD466A">
        <w:t xml:space="preserve"> </w:t>
      </w:r>
      <w:r w:rsidRPr="00DD466A">
        <w:t>.18</w:t>
      </w:r>
      <w:r w:rsidR="0036095E" w:rsidRPr="00DD466A">
        <w:t xml:space="preserve"> </w:t>
      </w:r>
      <w:r w:rsidRPr="00DD466A">
        <w:t>(</w:t>
      </w:r>
      <w:r w:rsidR="000A0AF1" w:rsidRPr="00DD466A">
        <w:t>Fig.</w:t>
      </w:r>
      <w:r w:rsidR="0036095E" w:rsidRPr="00DD466A">
        <w:t xml:space="preserve"> </w:t>
      </w:r>
      <w:r w:rsidR="00306BEB" w:rsidRPr="00DD466A">
        <w:t>4</w:t>
      </w:r>
      <w:r w:rsidRPr="00DD466A">
        <w:t>).</w:t>
      </w:r>
      <w:r w:rsidR="0036095E" w:rsidRPr="00DD466A">
        <w:t xml:space="preserve"> </w:t>
      </w:r>
      <w:r w:rsidRPr="00DD466A">
        <w:t>Post</w:t>
      </w:r>
      <w:r w:rsidR="0036095E" w:rsidRPr="00DD466A">
        <w:t xml:space="preserve"> </w:t>
      </w:r>
      <w:r w:rsidRPr="00DD466A">
        <w:t>hoc</w:t>
      </w:r>
      <w:r w:rsidR="0036095E" w:rsidRPr="00DD466A">
        <w:t xml:space="preserve"> </w:t>
      </w:r>
      <w:r w:rsidRPr="00DD466A">
        <w:t>analysis</w:t>
      </w:r>
      <w:r w:rsidR="0036095E" w:rsidRPr="00DD466A">
        <w:t xml:space="preserve"> </w:t>
      </w:r>
      <w:r w:rsidRPr="00DD466A">
        <w:t>indicated</w:t>
      </w:r>
      <w:r w:rsidR="0036095E" w:rsidRPr="00DD466A">
        <w:t xml:space="preserve"> </w:t>
      </w:r>
      <w:r w:rsidRPr="00DD466A">
        <w:t>a</w:t>
      </w:r>
      <w:r w:rsidR="0036095E" w:rsidRPr="00DD466A">
        <w:t xml:space="preserve"> </w:t>
      </w:r>
      <w:r w:rsidRPr="00DD466A">
        <w:t>significantly</w:t>
      </w:r>
      <w:r w:rsidR="0036095E" w:rsidRPr="00DD466A">
        <w:t xml:space="preserve"> </w:t>
      </w:r>
      <w:r w:rsidRPr="00DD466A">
        <w:t>higher</w:t>
      </w:r>
      <w:r w:rsidR="0036095E" w:rsidRPr="00DD466A">
        <w:t xml:space="preserve"> </w:t>
      </w:r>
      <w:r w:rsidRPr="00DD466A">
        <w:t>score</w:t>
      </w:r>
      <w:r w:rsidR="0036095E" w:rsidRPr="00DD466A">
        <w:t xml:space="preserve"> </w:t>
      </w:r>
      <w:r w:rsidRPr="00DD466A">
        <w:t>for</w:t>
      </w:r>
      <w:r w:rsidR="0036095E" w:rsidRPr="00DD466A">
        <w:t xml:space="preserve"> </w:t>
      </w:r>
      <w:r w:rsidRPr="00DD466A">
        <w:t>the</w:t>
      </w:r>
      <w:r w:rsidR="0036095E" w:rsidRPr="00DD466A">
        <w:t xml:space="preserve"> </w:t>
      </w:r>
      <w:r w:rsidRPr="00DD466A">
        <w:t>simultaneous-congruent</w:t>
      </w:r>
      <w:r w:rsidR="0036095E" w:rsidRPr="00DD466A">
        <w:t xml:space="preserve"> </w:t>
      </w:r>
      <w:r w:rsidRPr="00DD466A">
        <w:t>compared</w:t>
      </w:r>
      <w:r w:rsidR="0036095E" w:rsidRPr="00DD466A">
        <w:t xml:space="preserve"> </w:t>
      </w:r>
      <w:r w:rsidRPr="00DD466A">
        <w:t>to</w:t>
      </w:r>
      <w:r w:rsidR="0036095E" w:rsidRPr="00DD466A">
        <w:t xml:space="preserve"> </w:t>
      </w:r>
      <w:r w:rsidRPr="00DD466A">
        <w:t>the</w:t>
      </w:r>
      <w:r w:rsidR="0036095E" w:rsidRPr="00DD466A">
        <w:t xml:space="preserve"> </w:t>
      </w:r>
      <w:r w:rsidRPr="00DD466A">
        <w:t>simultaneous-fixation</w:t>
      </w:r>
      <w:r w:rsidR="0036095E" w:rsidRPr="00DD466A">
        <w:t xml:space="preserve"> </w:t>
      </w:r>
      <w:r w:rsidRPr="00DD466A">
        <w:t>(</w:t>
      </w:r>
      <w:r w:rsidRPr="00DD466A">
        <w:rPr>
          <w:i/>
        </w:rPr>
        <w:t>p</w:t>
      </w:r>
      <w:r w:rsidR="0036095E" w:rsidRPr="00DD466A">
        <w:t xml:space="preserve"> </w:t>
      </w:r>
      <w:r w:rsidRPr="00DD466A">
        <w:t>=</w:t>
      </w:r>
      <w:r w:rsidR="0036095E" w:rsidRPr="00DD466A">
        <w:t xml:space="preserve"> </w:t>
      </w:r>
      <w:r w:rsidRPr="00DD466A">
        <w:t>.039)</w:t>
      </w:r>
      <w:r w:rsidR="0036095E" w:rsidRPr="00DD466A">
        <w:t xml:space="preserve"> </w:t>
      </w:r>
      <w:r w:rsidRPr="00DD466A">
        <w:t>and</w:t>
      </w:r>
      <w:r w:rsidR="0036095E" w:rsidRPr="00DD466A">
        <w:t xml:space="preserve"> </w:t>
      </w:r>
      <w:r w:rsidRPr="00DD466A">
        <w:t>control</w:t>
      </w:r>
      <w:r w:rsidR="0036095E" w:rsidRPr="00DD466A">
        <w:t xml:space="preserve"> </w:t>
      </w:r>
      <w:r w:rsidRPr="00DD466A">
        <w:t>(</w:t>
      </w:r>
      <w:r w:rsidRPr="00DD466A">
        <w:rPr>
          <w:i/>
        </w:rPr>
        <w:t>p</w:t>
      </w:r>
      <w:r w:rsidR="0036095E" w:rsidRPr="00DD466A">
        <w:t xml:space="preserve"> </w:t>
      </w:r>
      <w:r w:rsidRPr="00DD466A">
        <w:t>=</w:t>
      </w:r>
      <w:r w:rsidR="0036095E" w:rsidRPr="00DD466A">
        <w:t xml:space="preserve"> </w:t>
      </w:r>
      <w:r w:rsidRPr="00DD466A">
        <w:t>.007)</w:t>
      </w:r>
      <w:r w:rsidR="0036095E" w:rsidRPr="00DD466A">
        <w:t xml:space="preserve"> </w:t>
      </w:r>
      <w:r w:rsidRPr="00DD466A">
        <w:t>groups</w:t>
      </w:r>
      <w:r w:rsidR="00D04CEF" w:rsidRPr="00DD466A">
        <w:t>. Additionally,</w:t>
      </w:r>
      <w:r w:rsidR="0036095E" w:rsidRPr="00DD466A">
        <w:t xml:space="preserve"> </w:t>
      </w:r>
      <w:r w:rsidRPr="00DD466A">
        <w:t>there</w:t>
      </w:r>
      <w:r w:rsidR="0036095E" w:rsidRPr="00DD466A">
        <w:t xml:space="preserve"> </w:t>
      </w:r>
      <w:r w:rsidRPr="00DD466A">
        <w:t>was</w:t>
      </w:r>
      <w:r w:rsidR="0036095E" w:rsidRPr="00DD466A">
        <w:t xml:space="preserve"> </w:t>
      </w:r>
      <w:r w:rsidRPr="00DD466A">
        <w:t>a</w:t>
      </w:r>
      <w:r w:rsidR="0036095E" w:rsidRPr="00DD466A">
        <w:t xml:space="preserve"> </w:t>
      </w:r>
      <w:r w:rsidRPr="00DD466A">
        <w:t>significantly</w:t>
      </w:r>
      <w:r w:rsidR="0036095E" w:rsidRPr="00DD466A">
        <w:t xml:space="preserve"> </w:t>
      </w:r>
      <w:r w:rsidRPr="00DD466A">
        <w:t>higher</w:t>
      </w:r>
      <w:r w:rsidR="0036095E" w:rsidRPr="00DD466A">
        <w:t xml:space="preserve"> </w:t>
      </w:r>
      <w:r w:rsidRPr="00DD466A">
        <w:t>score</w:t>
      </w:r>
      <w:r w:rsidR="0036095E" w:rsidRPr="00DD466A">
        <w:t xml:space="preserve"> </w:t>
      </w:r>
      <w:r w:rsidRPr="00DD466A">
        <w:t>for</w:t>
      </w:r>
      <w:r w:rsidR="0036095E" w:rsidRPr="00DD466A">
        <w:t xml:space="preserve"> </w:t>
      </w:r>
      <w:r w:rsidRPr="00DD466A">
        <w:t>the</w:t>
      </w:r>
      <w:r w:rsidR="0036095E" w:rsidRPr="00DD466A">
        <w:t xml:space="preserve"> </w:t>
      </w:r>
      <w:r w:rsidRPr="00DD466A">
        <w:t>alternate-congruent</w:t>
      </w:r>
      <w:r w:rsidR="0036095E" w:rsidRPr="00DD466A">
        <w:t xml:space="preserve"> </w:t>
      </w:r>
      <w:r w:rsidRPr="00DD466A">
        <w:t>compared</w:t>
      </w:r>
      <w:r w:rsidR="0036095E" w:rsidRPr="00DD466A">
        <w:t xml:space="preserve"> </w:t>
      </w:r>
      <w:r w:rsidRPr="00DD466A">
        <w:t>to</w:t>
      </w:r>
      <w:r w:rsidR="0036095E" w:rsidRPr="00DD466A">
        <w:t xml:space="preserve"> </w:t>
      </w:r>
      <w:r w:rsidRPr="00DD466A">
        <w:t>the</w:t>
      </w:r>
      <w:r w:rsidR="0036095E" w:rsidRPr="00DD466A">
        <w:t xml:space="preserve"> </w:t>
      </w:r>
      <w:r w:rsidRPr="00DD466A">
        <w:t>simultaneous-fixation</w:t>
      </w:r>
      <w:r w:rsidR="0036095E" w:rsidRPr="00DD466A">
        <w:t xml:space="preserve"> </w:t>
      </w:r>
      <w:r w:rsidRPr="00DD466A">
        <w:t>(</w:t>
      </w:r>
      <w:r w:rsidRPr="00DD466A">
        <w:rPr>
          <w:i/>
        </w:rPr>
        <w:t>p</w:t>
      </w:r>
      <w:r w:rsidR="0036095E" w:rsidRPr="00DD466A">
        <w:t xml:space="preserve"> </w:t>
      </w:r>
      <w:r w:rsidRPr="00DD466A">
        <w:t>=</w:t>
      </w:r>
      <w:r w:rsidR="0036095E" w:rsidRPr="00DD466A">
        <w:t xml:space="preserve"> </w:t>
      </w:r>
      <w:r w:rsidRPr="00DD466A">
        <w:t>.026)</w:t>
      </w:r>
      <w:r w:rsidR="0036095E" w:rsidRPr="00DD466A">
        <w:t xml:space="preserve"> </w:t>
      </w:r>
      <w:r w:rsidRPr="00DD466A">
        <w:t>and</w:t>
      </w:r>
      <w:r w:rsidR="0036095E" w:rsidRPr="00DD466A">
        <w:t xml:space="preserve"> </w:t>
      </w:r>
      <w:r w:rsidRPr="00DD466A">
        <w:t>control</w:t>
      </w:r>
      <w:r w:rsidR="0036095E" w:rsidRPr="00DD466A">
        <w:t xml:space="preserve"> </w:t>
      </w:r>
      <w:r w:rsidRPr="00DD466A">
        <w:t>(</w:t>
      </w:r>
      <w:r w:rsidRPr="00DD466A">
        <w:rPr>
          <w:i/>
        </w:rPr>
        <w:t>p</w:t>
      </w:r>
      <w:r w:rsidR="0036095E" w:rsidRPr="00DD466A">
        <w:t xml:space="preserve"> </w:t>
      </w:r>
      <w:r w:rsidRPr="00DD466A">
        <w:t>=</w:t>
      </w:r>
      <w:r w:rsidR="0036095E" w:rsidRPr="00DD466A">
        <w:t xml:space="preserve"> </w:t>
      </w:r>
      <w:r w:rsidRPr="00DD466A">
        <w:t>.005)</w:t>
      </w:r>
      <w:r w:rsidR="0036095E" w:rsidRPr="00DD466A">
        <w:t xml:space="preserve"> </w:t>
      </w:r>
      <w:r w:rsidRPr="00DD466A">
        <w:t>groups.</w:t>
      </w:r>
      <w:r w:rsidR="0036095E" w:rsidRPr="00DD466A">
        <w:t xml:space="preserve"> </w:t>
      </w:r>
      <w:r w:rsidRPr="00DD466A">
        <w:t>There</w:t>
      </w:r>
      <w:r w:rsidR="0036095E" w:rsidRPr="00DD466A">
        <w:t xml:space="preserve"> </w:t>
      </w:r>
      <w:r w:rsidRPr="00DD466A">
        <w:t>were</w:t>
      </w:r>
      <w:r w:rsidR="0036095E" w:rsidRPr="00DD466A">
        <w:t xml:space="preserve"> </w:t>
      </w:r>
      <w:r w:rsidRPr="00DD466A">
        <w:t>no</w:t>
      </w:r>
      <w:r w:rsidR="0036095E" w:rsidRPr="00DD466A">
        <w:t xml:space="preserve"> </w:t>
      </w:r>
      <w:r w:rsidRPr="00DD466A">
        <w:t>further</w:t>
      </w:r>
      <w:r w:rsidR="0036095E" w:rsidRPr="00DD466A">
        <w:t xml:space="preserve"> </w:t>
      </w:r>
      <w:r w:rsidRPr="00DD466A">
        <w:t>significant</w:t>
      </w:r>
      <w:r w:rsidR="0036095E" w:rsidRPr="00DD466A">
        <w:t xml:space="preserve"> </w:t>
      </w:r>
      <w:r w:rsidRPr="00DD466A">
        <w:t>differences</w:t>
      </w:r>
      <w:r w:rsidR="0036095E" w:rsidRPr="00DD466A">
        <w:t xml:space="preserve"> </w:t>
      </w:r>
      <w:r w:rsidRPr="00DD466A">
        <w:t>for</w:t>
      </w:r>
      <w:r w:rsidR="0036095E" w:rsidRPr="00DD466A">
        <w:t xml:space="preserve"> </w:t>
      </w:r>
      <w:r w:rsidRPr="00DD466A">
        <w:t>the</w:t>
      </w:r>
      <w:r w:rsidR="0036095E" w:rsidRPr="00DD466A">
        <w:t xml:space="preserve"> </w:t>
      </w:r>
      <w:r w:rsidRPr="00DD466A">
        <w:t>remaining</w:t>
      </w:r>
      <w:r w:rsidR="0036095E" w:rsidRPr="00DD466A">
        <w:t xml:space="preserve"> </w:t>
      </w:r>
      <w:r w:rsidRPr="00DD466A">
        <w:t>pairwise</w:t>
      </w:r>
      <w:r w:rsidR="0036095E" w:rsidRPr="00DD466A">
        <w:t xml:space="preserve"> </w:t>
      </w:r>
      <w:r w:rsidRPr="00DD466A">
        <w:t>comparisons</w:t>
      </w:r>
      <w:r w:rsidR="0036095E" w:rsidRPr="00DD466A">
        <w:t xml:space="preserve"> </w:t>
      </w:r>
      <w:r w:rsidRPr="00DD466A">
        <w:t>(</w:t>
      </w:r>
      <w:proofErr w:type="spellStart"/>
      <w:r w:rsidRPr="00DD466A">
        <w:rPr>
          <w:i/>
        </w:rPr>
        <w:t>ps</w:t>
      </w:r>
      <w:proofErr w:type="spellEnd"/>
      <w:r w:rsidR="0036095E" w:rsidRPr="00DD466A">
        <w:t xml:space="preserve"> </w:t>
      </w:r>
      <w:r w:rsidRPr="00DD466A">
        <w:t>&gt;</w:t>
      </w:r>
      <w:r w:rsidR="0036095E" w:rsidRPr="00DD466A">
        <w:t xml:space="preserve"> </w:t>
      </w:r>
      <w:r w:rsidRPr="00DD466A">
        <w:t>.05).</w:t>
      </w:r>
    </w:p>
    <w:p w14:paraId="013A2866" w14:textId="77777777" w:rsidR="00524883" w:rsidRPr="00DD466A" w:rsidRDefault="00524883" w:rsidP="00747A62">
      <w:pPr>
        <w:spacing w:line="480" w:lineRule="auto"/>
      </w:pPr>
    </w:p>
    <w:p w14:paraId="2F2C7EFD" w14:textId="1ECECC1F" w:rsidR="00524883" w:rsidRPr="00DD466A" w:rsidRDefault="00524883" w:rsidP="00747A62">
      <w:pPr>
        <w:spacing w:line="480" w:lineRule="auto"/>
        <w:jc w:val="center"/>
      </w:pPr>
      <w:r w:rsidRPr="00DD466A">
        <w:t>[Insert</w:t>
      </w:r>
      <w:r w:rsidR="0036095E" w:rsidRPr="00DD466A">
        <w:t xml:space="preserve"> </w:t>
      </w:r>
      <w:r w:rsidR="000A0AF1" w:rsidRPr="00DD466A">
        <w:t>Fig.</w:t>
      </w:r>
      <w:r w:rsidR="0036095E" w:rsidRPr="00DD466A">
        <w:t xml:space="preserve"> </w:t>
      </w:r>
      <w:r w:rsidR="00306BEB" w:rsidRPr="00DD466A">
        <w:t>4</w:t>
      </w:r>
      <w:r w:rsidR="0036095E" w:rsidRPr="00DD466A">
        <w:t xml:space="preserve"> </w:t>
      </w:r>
      <w:r w:rsidRPr="00DD466A">
        <w:t>about</w:t>
      </w:r>
      <w:r w:rsidR="0036095E" w:rsidRPr="00DD466A">
        <w:t xml:space="preserve"> </w:t>
      </w:r>
      <w:r w:rsidRPr="00DD466A">
        <w:t>here]</w:t>
      </w:r>
    </w:p>
    <w:p w14:paraId="5BBD29A0" w14:textId="77777777" w:rsidR="00670C5D" w:rsidRPr="00DD466A" w:rsidRDefault="00670C5D" w:rsidP="00747A62">
      <w:pPr>
        <w:spacing w:line="480" w:lineRule="auto"/>
      </w:pPr>
    </w:p>
    <w:p w14:paraId="66BE733F" w14:textId="01D06539" w:rsidR="00524883" w:rsidRPr="00DD466A" w:rsidRDefault="00524883" w:rsidP="00261DF0">
      <w:pPr>
        <w:pStyle w:val="Heading2"/>
      </w:pPr>
      <w:r w:rsidRPr="00DD466A">
        <w:t>EMG</w:t>
      </w:r>
      <w:r w:rsidR="0036095E" w:rsidRPr="00DD466A">
        <w:t xml:space="preserve"> </w:t>
      </w:r>
      <w:r w:rsidRPr="00DD466A">
        <w:t>measures</w:t>
      </w:r>
    </w:p>
    <w:p w14:paraId="3AA76AC7" w14:textId="77777777" w:rsidR="009B09A5" w:rsidRPr="00DD466A" w:rsidRDefault="00524883" w:rsidP="00747A62">
      <w:pPr>
        <w:spacing w:line="480" w:lineRule="auto"/>
        <w:ind w:firstLine="709"/>
      </w:pPr>
      <w:r w:rsidRPr="00DD466A">
        <w:t>For</w:t>
      </w:r>
      <w:r w:rsidR="0036095E" w:rsidRPr="00DD466A">
        <w:t xml:space="preserve"> </w:t>
      </w:r>
      <w:r w:rsidRPr="00DD466A">
        <w:t>the</w:t>
      </w:r>
      <w:r w:rsidR="0036095E" w:rsidRPr="00DD466A">
        <w:t xml:space="preserve"> </w:t>
      </w:r>
      <w:r w:rsidRPr="00DD466A">
        <w:t>biceps</w:t>
      </w:r>
      <w:r w:rsidR="0036095E" w:rsidRPr="00DD466A">
        <w:t xml:space="preserve"> </w:t>
      </w:r>
      <w:r w:rsidRPr="00DD466A">
        <w:t>brachii,</w:t>
      </w:r>
      <w:r w:rsidR="0036095E" w:rsidRPr="00DD466A">
        <w:t xml:space="preserve"> </w:t>
      </w:r>
      <w:r w:rsidRPr="00DD466A">
        <w:t>the</w:t>
      </w:r>
      <w:r w:rsidR="0036095E" w:rsidRPr="00DD466A">
        <w:t xml:space="preserve"> </w:t>
      </w:r>
      <w:r w:rsidRPr="00DD466A">
        <w:t>main</w:t>
      </w:r>
      <w:r w:rsidR="0036095E" w:rsidRPr="00DD466A">
        <w:t xml:space="preserve"> </w:t>
      </w:r>
      <w:r w:rsidRPr="00DD466A">
        <w:t>effect</w:t>
      </w:r>
      <w:r w:rsidR="0036095E" w:rsidRPr="00DD466A">
        <w:t xml:space="preserve"> </w:t>
      </w:r>
      <w:r w:rsidRPr="00DD466A">
        <w:t>of</w:t>
      </w:r>
      <w:r w:rsidR="0036095E" w:rsidRPr="00DD466A">
        <w:t xml:space="preserve"> </w:t>
      </w:r>
      <w:r w:rsidRPr="00DD466A">
        <w:t>group</w:t>
      </w:r>
      <w:r w:rsidR="0036095E" w:rsidRPr="00DD466A">
        <w:t xml:space="preserve"> </w:t>
      </w:r>
      <w:r w:rsidRPr="00DD466A">
        <w:t>approached</w:t>
      </w:r>
      <w:r w:rsidR="0036095E" w:rsidRPr="00DD466A">
        <w:t xml:space="preserve"> </w:t>
      </w:r>
      <w:r w:rsidRPr="00DD466A">
        <w:t>conventional</w:t>
      </w:r>
      <w:r w:rsidR="0036095E" w:rsidRPr="00DD466A">
        <w:t xml:space="preserve"> </w:t>
      </w:r>
      <w:r w:rsidRPr="00DD466A">
        <w:t>levels</w:t>
      </w:r>
      <w:r w:rsidR="0036095E" w:rsidRPr="00DD466A">
        <w:t xml:space="preserve"> </w:t>
      </w:r>
      <w:r w:rsidRPr="00DD466A">
        <w:t>of</w:t>
      </w:r>
      <w:r w:rsidR="0036095E" w:rsidRPr="00DD466A">
        <w:t xml:space="preserve"> </w:t>
      </w:r>
      <w:r w:rsidRPr="00DD466A">
        <w:t>significance,</w:t>
      </w:r>
      <w:r w:rsidR="0036095E" w:rsidRPr="00DD466A">
        <w:t xml:space="preserve"> </w:t>
      </w:r>
      <w:r w:rsidR="00885445" w:rsidRPr="00DD466A">
        <w:rPr>
          <w:i/>
        </w:rPr>
        <w:t>F</w:t>
      </w:r>
      <w:r w:rsidR="00885445" w:rsidRPr="00DD466A">
        <w:t xml:space="preserve">(6,62) = </w:t>
      </w:r>
      <w:r w:rsidRPr="00DD466A">
        <w:t>2.15,</w:t>
      </w:r>
      <w:r w:rsidR="0036095E" w:rsidRPr="00DD466A">
        <w:t xml:space="preserve"> </w:t>
      </w:r>
      <w:r w:rsidRPr="00DD466A">
        <w:rPr>
          <w:i/>
        </w:rPr>
        <w:t>p</w:t>
      </w:r>
      <w:r w:rsidR="0036095E" w:rsidRPr="00DD466A">
        <w:t xml:space="preserve"> </w:t>
      </w:r>
      <w:r w:rsidRPr="00DD466A">
        <w:t>=</w:t>
      </w:r>
      <w:r w:rsidR="0036095E" w:rsidRPr="00DD466A">
        <w:t xml:space="preserve"> </w:t>
      </w:r>
      <w:r w:rsidRPr="00DD466A">
        <w:t>.060</w:t>
      </w:r>
      <w:r w:rsidR="0036095E" w:rsidRPr="00DD466A">
        <w:t xml:space="preserve"> </w:t>
      </w:r>
      <w:r w:rsidRPr="00DD466A">
        <w:rPr>
          <w:i/>
        </w:rPr>
        <w:t>ƞ</w:t>
      </w:r>
      <w:r w:rsidRPr="00DD466A">
        <w:rPr>
          <w:i/>
          <w:vertAlign w:val="subscript"/>
        </w:rPr>
        <w:t>p</w:t>
      </w:r>
      <w:r w:rsidRPr="00DD466A">
        <w:rPr>
          <w:i/>
          <w:vertAlign w:val="superscript"/>
        </w:rPr>
        <w:t>2</w:t>
      </w:r>
      <w:r w:rsidR="0036095E" w:rsidRPr="00DD466A">
        <w:t xml:space="preserve"> </w:t>
      </w:r>
      <w:r w:rsidRPr="00DD466A">
        <w:t>=</w:t>
      </w:r>
      <w:r w:rsidR="0036095E" w:rsidRPr="00DD466A">
        <w:t xml:space="preserve"> </w:t>
      </w:r>
      <w:r w:rsidRPr="00DD466A">
        <w:t>.17,</w:t>
      </w:r>
      <w:r w:rsidR="0036095E" w:rsidRPr="00DD466A">
        <w:t xml:space="preserve"> </w:t>
      </w:r>
      <w:r w:rsidRPr="00DD466A">
        <w:t>which</w:t>
      </w:r>
      <w:r w:rsidR="0036095E" w:rsidRPr="00DD466A">
        <w:t xml:space="preserve"> </w:t>
      </w:r>
      <w:r w:rsidRPr="00DD466A">
        <w:t>indicated</w:t>
      </w:r>
      <w:r w:rsidR="0036095E" w:rsidRPr="00DD466A">
        <w:t xml:space="preserve"> </w:t>
      </w:r>
      <w:r w:rsidRPr="00DD466A">
        <w:t>a</w:t>
      </w:r>
      <w:r w:rsidR="0036095E" w:rsidRPr="00DD466A">
        <w:t xml:space="preserve"> </w:t>
      </w:r>
      <w:r w:rsidRPr="00DD466A">
        <w:t>trend</w:t>
      </w:r>
      <w:r w:rsidR="0036095E" w:rsidRPr="00DD466A">
        <w:t xml:space="preserve"> </w:t>
      </w:r>
      <w:r w:rsidRPr="00DD466A">
        <w:t>toward</w:t>
      </w:r>
      <w:r w:rsidR="0036095E" w:rsidRPr="00DD466A">
        <w:t xml:space="preserve"> </w:t>
      </w:r>
      <w:r w:rsidRPr="00DD466A">
        <w:t>the</w:t>
      </w:r>
      <w:r w:rsidR="0036095E" w:rsidRPr="00DD466A">
        <w:t xml:space="preserve"> </w:t>
      </w:r>
      <w:r w:rsidRPr="00DD466A">
        <w:t>simultaneous-fixation</w:t>
      </w:r>
      <w:r w:rsidR="0036095E" w:rsidRPr="00DD466A">
        <w:t xml:space="preserve"> </w:t>
      </w:r>
      <w:r w:rsidRPr="00DD466A">
        <w:t>group</w:t>
      </w:r>
      <w:r w:rsidR="0036095E" w:rsidRPr="00DD466A">
        <w:t xml:space="preserve"> </w:t>
      </w:r>
      <w:r w:rsidR="0066763F" w:rsidRPr="00DD466A">
        <w:t xml:space="preserve">generating </w:t>
      </w:r>
      <w:r w:rsidRPr="00DD466A">
        <w:t>the</w:t>
      </w:r>
      <w:r w:rsidR="0036095E" w:rsidRPr="00DD466A">
        <w:t xml:space="preserve"> </w:t>
      </w:r>
      <w:r w:rsidRPr="00DD466A">
        <w:t>highest</w:t>
      </w:r>
      <w:r w:rsidR="0036095E" w:rsidRPr="00DD466A">
        <w:t xml:space="preserve"> </w:t>
      </w:r>
      <w:r w:rsidR="000D345C" w:rsidRPr="00DD466A">
        <w:t xml:space="preserve">muscle activity </w:t>
      </w:r>
      <w:r w:rsidRPr="00DD466A">
        <w:t>(Table</w:t>
      </w:r>
      <w:r w:rsidR="007551BF" w:rsidRPr="00DD466A">
        <w:t xml:space="preserve"> </w:t>
      </w:r>
      <w:r w:rsidR="00A67559" w:rsidRPr="00DD466A">
        <w:t>2</w:t>
      </w:r>
      <w:r w:rsidRPr="00DD466A">
        <w:t>).</w:t>
      </w:r>
    </w:p>
    <w:p w14:paraId="16AC5D5C" w14:textId="27F178F3" w:rsidR="009B09A5" w:rsidRPr="00DD466A" w:rsidRDefault="00524883" w:rsidP="00747A62">
      <w:pPr>
        <w:spacing w:line="480" w:lineRule="auto"/>
        <w:ind w:firstLine="709"/>
      </w:pPr>
      <w:r w:rsidRPr="00DD466A">
        <w:t>For</w:t>
      </w:r>
      <w:r w:rsidR="0036095E" w:rsidRPr="00DD466A">
        <w:t xml:space="preserve"> </w:t>
      </w:r>
      <w:r w:rsidRPr="00DD466A">
        <w:t>the</w:t>
      </w:r>
      <w:r w:rsidR="0036095E" w:rsidRPr="00DD466A">
        <w:t xml:space="preserve"> </w:t>
      </w:r>
      <w:r w:rsidRPr="00DD466A">
        <w:t>triceps</w:t>
      </w:r>
      <w:r w:rsidR="0036095E" w:rsidRPr="00DD466A">
        <w:t xml:space="preserve"> </w:t>
      </w:r>
      <w:r w:rsidRPr="00DD466A">
        <w:t>brachii,</w:t>
      </w:r>
      <w:r w:rsidR="0036095E" w:rsidRPr="00DD466A">
        <w:t xml:space="preserve"> </w:t>
      </w:r>
      <w:r w:rsidRPr="00DD466A">
        <w:t>there</w:t>
      </w:r>
      <w:r w:rsidR="0036095E" w:rsidRPr="00DD466A">
        <w:t xml:space="preserve"> </w:t>
      </w:r>
      <w:r w:rsidRPr="00DD466A">
        <w:t>was</w:t>
      </w:r>
      <w:r w:rsidR="0036095E" w:rsidRPr="00DD466A">
        <w:t xml:space="preserve"> </w:t>
      </w:r>
      <w:r w:rsidRPr="00DD466A">
        <w:t>a</w:t>
      </w:r>
      <w:r w:rsidR="0036095E" w:rsidRPr="00DD466A">
        <w:t xml:space="preserve"> </w:t>
      </w:r>
      <w:r w:rsidRPr="00DD466A">
        <w:t>significant</w:t>
      </w:r>
      <w:r w:rsidR="0036095E" w:rsidRPr="00DD466A">
        <w:t xml:space="preserve"> </w:t>
      </w:r>
      <w:r w:rsidRPr="00DD466A">
        <w:t>main</w:t>
      </w:r>
      <w:r w:rsidR="0036095E" w:rsidRPr="00DD466A">
        <w:t xml:space="preserve"> </w:t>
      </w:r>
      <w:r w:rsidRPr="00DD466A">
        <w:t>effect</w:t>
      </w:r>
      <w:r w:rsidR="0036095E" w:rsidRPr="00DD466A">
        <w:t xml:space="preserve"> </w:t>
      </w:r>
      <w:r w:rsidRPr="00DD466A">
        <w:t>of</w:t>
      </w:r>
      <w:r w:rsidR="0036095E" w:rsidRPr="00DD466A">
        <w:t xml:space="preserve"> </w:t>
      </w:r>
      <w:r w:rsidRPr="00DD466A">
        <w:t>group,</w:t>
      </w:r>
      <w:r w:rsidR="0036095E" w:rsidRPr="00DD466A">
        <w:t xml:space="preserve"> </w:t>
      </w:r>
      <w:r w:rsidRPr="00DD466A">
        <w:rPr>
          <w:i/>
        </w:rPr>
        <w:t>F</w:t>
      </w:r>
      <w:r w:rsidRPr="00DD466A">
        <w:t>(6,62)</w:t>
      </w:r>
      <w:r w:rsidR="0036095E" w:rsidRPr="00DD466A">
        <w:t xml:space="preserve"> </w:t>
      </w:r>
      <w:r w:rsidRPr="00DD466A">
        <w:t>=</w:t>
      </w:r>
      <w:r w:rsidR="0036095E" w:rsidRPr="00DD466A">
        <w:t xml:space="preserve"> </w:t>
      </w:r>
      <w:r w:rsidRPr="00DD466A">
        <w:t>3.08,</w:t>
      </w:r>
      <w:r w:rsidR="0036095E" w:rsidRPr="00DD466A">
        <w:t xml:space="preserve"> </w:t>
      </w:r>
      <w:r w:rsidRPr="00DD466A">
        <w:rPr>
          <w:i/>
        </w:rPr>
        <w:t>p</w:t>
      </w:r>
      <w:r w:rsidR="0036095E" w:rsidRPr="00DD466A">
        <w:t xml:space="preserve"> </w:t>
      </w:r>
      <w:r w:rsidRPr="00DD466A">
        <w:t>=</w:t>
      </w:r>
      <w:r w:rsidR="0036095E" w:rsidRPr="00DD466A">
        <w:t xml:space="preserve"> </w:t>
      </w:r>
      <w:r w:rsidRPr="00DD466A">
        <w:t>.011,</w:t>
      </w:r>
      <w:r w:rsidR="0036095E" w:rsidRPr="00DD466A">
        <w:t xml:space="preserve"> </w:t>
      </w:r>
      <w:r w:rsidRPr="00DD466A">
        <w:rPr>
          <w:i/>
        </w:rPr>
        <w:t>ƞ</w:t>
      </w:r>
      <w:r w:rsidRPr="00DD466A">
        <w:rPr>
          <w:i/>
          <w:vertAlign w:val="subscript"/>
        </w:rPr>
        <w:t>p</w:t>
      </w:r>
      <w:r w:rsidRPr="00DD466A">
        <w:rPr>
          <w:i/>
          <w:vertAlign w:val="superscript"/>
        </w:rPr>
        <w:t>2</w:t>
      </w:r>
      <w:r w:rsidR="0036095E" w:rsidRPr="00DD466A">
        <w:t xml:space="preserve"> </w:t>
      </w:r>
      <w:r w:rsidRPr="00DD466A">
        <w:t>=</w:t>
      </w:r>
      <w:r w:rsidR="0036095E" w:rsidRPr="00DD466A">
        <w:t xml:space="preserve"> </w:t>
      </w:r>
      <w:r w:rsidRPr="00DD466A">
        <w:t>.23.</w:t>
      </w:r>
      <w:r w:rsidR="0036095E" w:rsidRPr="00DD466A">
        <w:t xml:space="preserve"> </w:t>
      </w:r>
      <w:r w:rsidRPr="00DD466A">
        <w:t>Post</w:t>
      </w:r>
      <w:r w:rsidR="0036095E" w:rsidRPr="00DD466A">
        <w:t xml:space="preserve"> </w:t>
      </w:r>
      <w:r w:rsidRPr="00DD466A">
        <w:t>hoc</w:t>
      </w:r>
      <w:r w:rsidR="0036095E" w:rsidRPr="00DD466A">
        <w:t xml:space="preserve"> </w:t>
      </w:r>
      <w:r w:rsidRPr="00DD466A">
        <w:t>analysis</w:t>
      </w:r>
      <w:r w:rsidR="0036095E" w:rsidRPr="00DD466A">
        <w:t xml:space="preserve"> </w:t>
      </w:r>
      <w:r w:rsidRPr="00DD466A">
        <w:t>indicated</w:t>
      </w:r>
      <w:r w:rsidR="0036095E" w:rsidRPr="00DD466A">
        <w:t xml:space="preserve"> </w:t>
      </w:r>
      <w:r w:rsidRPr="00DD466A">
        <w:t>significantly</w:t>
      </w:r>
      <w:r w:rsidR="0036095E" w:rsidRPr="00DD466A">
        <w:t xml:space="preserve"> </w:t>
      </w:r>
      <w:r w:rsidRPr="00DD466A">
        <w:t>less</w:t>
      </w:r>
      <w:r w:rsidR="0036095E" w:rsidRPr="00DD466A">
        <w:t xml:space="preserve"> </w:t>
      </w:r>
      <w:r w:rsidRPr="00DD466A">
        <w:t>activation</w:t>
      </w:r>
      <w:r w:rsidR="0036095E" w:rsidRPr="00DD466A">
        <w:t xml:space="preserve"> </w:t>
      </w:r>
      <w:r w:rsidRPr="00DD466A">
        <w:t>for</w:t>
      </w:r>
      <w:r w:rsidR="0036095E" w:rsidRPr="00DD466A">
        <w:t xml:space="preserve"> </w:t>
      </w:r>
      <w:r w:rsidRPr="00DD466A">
        <w:t>the</w:t>
      </w:r>
      <w:r w:rsidR="0036095E" w:rsidRPr="00DD466A">
        <w:t xml:space="preserve"> </w:t>
      </w:r>
      <w:r w:rsidRPr="00DD466A">
        <w:t>simultaneous-congruent</w:t>
      </w:r>
      <w:r w:rsidR="0036095E" w:rsidRPr="00DD466A">
        <w:t xml:space="preserve"> </w:t>
      </w:r>
      <w:r w:rsidRPr="00DD466A">
        <w:t>compared</w:t>
      </w:r>
      <w:r w:rsidR="0036095E" w:rsidRPr="00DD466A">
        <w:t xml:space="preserve"> </w:t>
      </w:r>
      <w:r w:rsidRPr="00DD466A">
        <w:t>to</w:t>
      </w:r>
      <w:r w:rsidR="0036095E" w:rsidRPr="00DD466A">
        <w:t xml:space="preserve"> </w:t>
      </w:r>
      <w:r w:rsidRPr="00DD466A">
        <w:t>the</w:t>
      </w:r>
      <w:r w:rsidR="0036095E" w:rsidRPr="00DD466A">
        <w:t xml:space="preserve"> </w:t>
      </w:r>
      <w:r w:rsidRPr="00DD466A">
        <w:t>alternate-incongruent</w:t>
      </w:r>
      <w:r w:rsidR="0036095E" w:rsidRPr="00DD466A">
        <w:t xml:space="preserve"> </w:t>
      </w:r>
      <w:r w:rsidRPr="00DD466A">
        <w:t>(</w:t>
      </w:r>
      <w:r w:rsidRPr="00DD466A">
        <w:rPr>
          <w:i/>
        </w:rPr>
        <w:t>p</w:t>
      </w:r>
      <w:r w:rsidR="0036095E" w:rsidRPr="00DD466A">
        <w:t xml:space="preserve"> </w:t>
      </w:r>
      <w:r w:rsidRPr="00DD466A">
        <w:t>=</w:t>
      </w:r>
      <w:r w:rsidR="0036095E" w:rsidRPr="00DD466A">
        <w:t xml:space="preserve"> </w:t>
      </w:r>
      <w:r w:rsidRPr="00DD466A">
        <w:t>.047),</w:t>
      </w:r>
      <w:r w:rsidR="0036095E" w:rsidRPr="00DD466A">
        <w:t xml:space="preserve"> </w:t>
      </w:r>
      <w:r w:rsidRPr="00DD466A">
        <w:t>simultaneous-fixation</w:t>
      </w:r>
      <w:r w:rsidR="0036095E" w:rsidRPr="00DD466A">
        <w:t xml:space="preserve"> </w:t>
      </w:r>
      <w:r w:rsidRPr="00DD466A">
        <w:t>(</w:t>
      </w:r>
      <w:r w:rsidRPr="00DD466A">
        <w:rPr>
          <w:i/>
        </w:rPr>
        <w:t>p</w:t>
      </w:r>
      <w:r w:rsidR="0036095E" w:rsidRPr="00DD466A">
        <w:t xml:space="preserve"> </w:t>
      </w:r>
      <w:r w:rsidRPr="00DD466A">
        <w:t>=</w:t>
      </w:r>
      <w:r w:rsidR="0036095E" w:rsidRPr="00DD466A">
        <w:t xml:space="preserve"> </w:t>
      </w:r>
      <w:r w:rsidRPr="00DD466A">
        <w:t>.003)</w:t>
      </w:r>
      <w:r w:rsidR="0036095E" w:rsidRPr="00DD466A">
        <w:t xml:space="preserve"> </w:t>
      </w:r>
      <w:r w:rsidRPr="00DD466A">
        <w:t>and</w:t>
      </w:r>
      <w:r w:rsidR="0036095E" w:rsidRPr="00DD466A">
        <w:t xml:space="preserve"> </w:t>
      </w:r>
      <w:r w:rsidRPr="00DD466A">
        <w:t>control</w:t>
      </w:r>
      <w:r w:rsidR="0036095E" w:rsidRPr="00DD466A">
        <w:t xml:space="preserve"> </w:t>
      </w:r>
      <w:r w:rsidRPr="00DD466A">
        <w:t>(</w:t>
      </w:r>
      <w:r w:rsidRPr="00DD466A">
        <w:rPr>
          <w:i/>
        </w:rPr>
        <w:t>p</w:t>
      </w:r>
      <w:r w:rsidR="0036095E" w:rsidRPr="00DD466A">
        <w:t xml:space="preserve"> </w:t>
      </w:r>
      <w:r w:rsidRPr="00DD466A">
        <w:t>=</w:t>
      </w:r>
      <w:r w:rsidR="0036095E" w:rsidRPr="00DD466A">
        <w:t xml:space="preserve"> </w:t>
      </w:r>
      <w:r w:rsidRPr="00DD466A">
        <w:t>.001)</w:t>
      </w:r>
      <w:r w:rsidR="0036095E" w:rsidRPr="00DD466A">
        <w:t xml:space="preserve"> </w:t>
      </w:r>
      <w:r w:rsidRPr="00DD466A">
        <w:t>groups.</w:t>
      </w:r>
      <w:r w:rsidR="0036095E" w:rsidRPr="00DD466A">
        <w:t xml:space="preserve"> </w:t>
      </w:r>
      <w:r w:rsidRPr="00DD466A">
        <w:t>In</w:t>
      </w:r>
      <w:r w:rsidR="0036095E" w:rsidRPr="00DD466A">
        <w:t xml:space="preserve"> </w:t>
      </w:r>
      <w:r w:rsidRPr="00DD466A">
        <w:t>a</w:t>
      </w:r>
      <w:r w:rsidR="0036095E" w:rsidRPr="00DD466A">
        <w:t xml:space="preserve"> </w:t>
      </w:r>
      <w:r w:rsidRPr="00DD466A">
        <w:t>similar</w:t>
      </w:r>
      <w:r w:rsidR="0036095E" w:rsidRPr="00DD466A">
        <w:t xml:space="preserve"> </w:t>
      </w:r>
      <w:r w:rsidRPr="00DD466A">
        <w:t>vein,</w:t>
      </w:r>
      <w:r w:rsidR="0036095E" w:rsidRPr="00DD466A">
        <w:t xml:space="preserve"> </w:t>
      </w:r>
      <w:r w:rsidRPr="00DD466A">
        <w:t>there</w:t>
      </w:r>
      <w:r w:rsidR="0036095E" w:rsidRPr="00DD466A">
        <w:t xml:space="preserve"> </w:t>
      </w:r>
      <w:r w:rsidRPr="00DD466A">
        <w:t>was</w:t>
      </w:r>
      <w:r w:rsidR="0036095E" w:rsidRPr="00DD466A">
        <w:t xml:space="preserve"> </w:t>
      </w:r>
      <w:r w:rsidRPr="00DD466A">
        <w:t>significantly</w:t>
      </w:r>
      <w:r w:rsidR="0036095E" w:rsidRPr="00DD466A">
        <w:t xml:space="preserve"> </w:t>
      </w:r>
      <w:r w:rsidRPr="00DD466A">
        <w:t>less</w:t>
      </w:r>
      <w:r w:rsidR="0036095E" w:rsidRPr="00DD466A">
        <w:t xml:space="preserve"> </w:t>
      </w:r>
      <w:r w:rsidRPr="00DD466A">
        <w:t>activation</w:t>
      </w:r>
      <w:r w:rsidR="0036095E" w:rsidRPr="00DD466A">
        <w:t xml:space="preserve"> </w:t>
      </w:r>
      <w:r w:rsidRPr="00DD466A">
        <w:t>for</w:t>
      </w:r>
      <w:r w:rsidR="0036095E" w:rsidRPr="00DD466A">
        <w:t xml:space="preserve"> </w:t>
      </w:r>
      <w:r w:rsidRPr="00DD466A">
        <w:t>the</w:t>
      </w:r>
      <w:r w:rsidR="0036095E" w:rsidRPr="00DD466A">
        <w:t xml:space="preserve"> </w:t>
      </w:r>
      <w:r w:rsidRPr="00DD466A">
        <w:t>alternate-congruent</w:t>
      </w:r>
      <w:r w:rsidR="0036095E" w:rsidRPr="00DD466A">
        <w:t xml:space="preserve"> </w:t>
      </w:r>
      <w:r w:rsidRPr="00DD466A">
        <w:t>compared</w:t>
      </w:r>
      <w:r w:rsidR="0036095E" w:rsidRPr="00DD466A">
        <w:t xml:space="preserve"> </w:t>
      </w:r>
      <w:r w:rsidRPr="00DD466A">
        <w:t>to</w:t>
      </w:r>
      <w:r w:rsidR="0036095E" w:rsidRPr="00DD466A">
        <w:t xml:space="preserve"> </w:t>
      </w:r>
      <w:r w:rsidRPr="00DD466A">
        <w:t>the</w:t>
      </w:r>
      <w:r w:rsidR="0036095E" w:rsidRPr="00DD466A">
        <w:t xml:space="preserve"> </w:t>
      </w:r>
      <w:r w:rsidRPr="00DD466A">
        <w:t>simultaneous-fixation</w:t>
      </w:r>
      <w:r w:rsidR="0036095E" w:rsidRPr="00DD466A">
        <w:t xml:space="preserve"> </w:t>
      </w:r>
      <w:r w:rsidRPr="00DD466A">
        <w:t>(</w:t>
      </w:r>
      <w:r w:rsidRPr="00DD466A">
        <w:rPr>
          <w:i/>
        </w:rPr>
        <w:t>p</w:t>
      </w:r>
      <w:r w:rsidR="0036095E" w:rsidRPr="00DD466A">
        <w:t xml:space="preserve"> </w:t>
      </w:r>
      <w:r w:rsidRPr="00DD466A">
        <w:t>=</w:t>
      </w:r>
      <w:r w:rsidR="0036095E" w:rsidRPr="00DD466A">
        <w:t xml:space="preserve"> </w:t>
      </w:r>
      <w:r w:rsidRPr="00DD466A">
        <w:t>.014)</w:t>
      </w:r>
      <w:r w:rsidR="0036095E" w:rsidRPr="00DD466A">
        <w:t xml:space="preserve"> </w:t>
      </w:r>
      <w:r w:rsidRPr="00DD466A">
        <w:t>and</w:t>
      </w:r>
      <w:r w:rsidR="0036095E" w:rsidRPr="00DD466A">
        <w:t xml:space="preserve"> </w:t>
      </w:r>
      <w:r w:rsidRPr="00DD466A">
        <w:t>control</w:t>
      </w:r>
      <w:r w:rsidR="0036095E" w:rsidRPr="00DD466A">
        <w:t xml:space="preserve"> </w:t>
      </w:r>
      <w:r w:rsidRPr="00DD466A">
        <w:t>(</w:t>
      </w:r>
      <w:r w:rsidRPr="00DD466A">
        <w:rPr>
          <w:i/>
        </w:rPr>
        <w:t>p</w:t>
      </w:r>
      <w:r w:rsidR="0036095E" w:rsidRPr="00DD466A">
        <w:t xml:space="preserve"> </w:t>
      </w:r>
      <w:r w:rsidRPr="00DD466A">
        <w:t>=</w:t>
      </w:r>
      <w:r w:rsidR="0036095E" w:rsidRPr="00DD466A">
        <w:t xml:space="preserve"> </w:t>
      </w:r>
      <w:r w:rsidRPr="00DD466A">
        <w:t>.007)</w:t>
      </w:r>
      <w:r w:rsidR="0036095E" w:rsidRPr="00DD466A">
        <w:t xml:space="preserve"> </w:t>
      </w:r>
      <w:r w:rsidRPr="00DD466A">
        <w:t>groups.</w:t>
      </w:r>
      <w:r w:rsidR="0036095E" w:rsidRPr="00DD466A">
        <w:t xml:space="preserve"> </w:t>
      </w:r>
      <w:r w:rsidRPr="00DD466A">
        <w:t>In</w:t>
      </w:r>
      <w:r w:rsidR="0036095E" w:rsidRPr="00DD466A">
        <w:t xml:space="preserve"> </w:t>
      </w:r>
      <w:r w:rsidRPr="00DD466A">
        <w:t>addition,</w:t>
      </w:r>
      <w:r w:rsidR="0036095E" w:rsidRPr="00DD466A">
        <w:t xml:space="preserve"> </w:t>
      </w:r>
      <w:r w:rsidRPr="00DD466A">
        <w:t>there</w:t>
      </w:r>
      <w:r w:rsidR="0036095E" w:rsidRPr="00DD466A">
        <w:t xml:space="preserve"> </w:t>
      </w:r>
      <w:r w:rsidRPr="00DD466A">
        <w:t>was</w:t>
      </w:r>
      <w:r w:rsidR="0036095E" w:rsidRPr="00DD466A">
        <w:t xml:space="preserve"> </w:t>
      </w:r>
      <w:r w:rsidRPr="00DD466A">
        <w:t>significantly</w:t>
      </w:r>
      <w:r w:rsidR="0036095E" w:rsidRPr="00DD466A">
        <w:t xml:space="preserve"> </w:t>
      </w:r>
      <w:r w:rsidRPr="00DD466A">
        <w:t>less</w:t>
      </w:r>
      <w:r w:rsidR="0036095E" w:rsidRPr="00DD466A">
        <w:t xml:space="preserve"> </w:t>
      </w:r>
      <w:r w:rsidRPr="00DD466A">
        <w:t>activation</w:t>
      </w:r>
      <w:r w:rsidR="0036095E" w:rsidRPr="00DD466A">
        <w:t xml:space="preserve"> </w:t>
      </w:r>
      <w:r w:rsidRPr="00DD466A">
        <w:t>for</w:t>
      </w:r>
      <w:r w:rsidR="0036095E" w:rsidRPr="00DD466A">
        <w:t xml:space="preserve"> </w:t>
      </w:r>
      <w:r w:rsidRPr="00DD466A">
        <w:t>the</w:t>
      </w:r>
      <w:r w:rsidR="0036095E" w:rsidRPr="00DD466A">
        <w:t xml:space="preserve"> </w:t>
      </w:r>
      <w:r w:rsidR="00AA11DA" w:rsidRPr="00DD466A">
        <w:t>alternate</w:t>
      </w:r>
      <w:r w:rsidR="00A55CE4" w:rsidRPr="00DD466A">
        <w:t>-</w:t>
      </w:r>
      <w:r w:rsidR="00AA11DA" w:rsidRPr="00DD466A">
        <w:t>fixation</w:t>
      </w:r>
      <w:r w:rsidR="0036095E" w:rsidRPr="00DD466A">
        <w:t xml:space="preserve"> </w:t>
      </w:r>
      <w:r w:rsidRPr="00DD466A">
        <w:t>compared</w:t>
      </w:r>
      <w:r w:rsidR="0036095E" w:rsidRPr="00DD466A">
        <w:t xml:space="preserve"> </w:t>
      </w:r>
      <w:r w:rsidRPr="00DD466A">
        <w:t>to</w:t>
      </w:r>
      <w:r w:rsidR="0036095E" w:rsidRPr="00DD466A">
        <w:t xml:space="preserve"> </w:t>
      </w:r>
      <w:r w:rsidRPr="00DD466A">
        <w:t>the</w:t>
      </w:r>
      <w:r w:rsidR="0036095E" w:rsidRPr="00DD466A">
        <w:t xml:space="preserve"> </w:t>
      </w:r>
      <w:r w:rsidRPr="00DD466A">
        <w:t>control</w:t>
      </w:r>
      <w:r w:rsidR="0036095E" w:rsidRPr="00DD466A">
        <w:t xml:space="preserve"> </w:t>
      </w:r>
      <w:r w:rsidRPr="00DD466A">
        <w:t>group</w:t>
      </w:r>
      <w:r w:rsidR="0036095E" w:rsidRPr="00DD466A">
        <w:t xml:space="preserve"> </w:t>
      </w:r>
      <w:r w:rsidRPr="00DD466A">
        <w:t>(</w:t>
      </w:r>
      <w:r w:rsidRPr="00DD466A">
        <w:rPr>
          <w:i/>
        </w:rPr>
        <w:t>p</w:t>
      </w:r>
      <w:r w:rsidR="0036095E" w:rsidRPr="00DD466A">
        <w:t xml:space="preserve"> </w:t>
      </w:r>
      <w:r w:rsidRPr="00DD466A">
        <w:t>=</w:t>
      </w:r>
      <w:r w:rsidR="0036095E" w:rsidRPr="00DD466A">
        <w:t xml:space="preserve"> </w:t>
      </w:r>
      <w:r w:rsidRPr="00DD466A">
        <w:t>.032).</w:t>
      </w:r>
    </w:p>
    <w:p w14:paraId="33581F70" w14:textId="75B9BCDE" w:rsidR="00524883" w:rsidRPr="00DD466A" w:rsidRDefault="00524883" w:rsidP="00747A62">
      <w:pPr>
        <w:spacing w:line="480" w:lineRule="auto"/>
        <w:ind w:firstLine="709"/>
      </w:pPr>
      <w:r w:rsidRPr="00DD466A">
        <w:t>Meanwhile,</w:t>
      </w:r>
      <w:r w:rsidR="0036095E" w:rsidRPr="00DD466A">
        <w:t xml:space="preserve"> </w:t>
      </w:r>
      <w:r w:rsidRPr="00DD466A">
        <w:t>there</w:t>
      </w:r>
      <w:r w:rsidR="0036095E" w:rsidRPr="00DD466A">
        <w:t xml:space="preserve"> </w:t>
      </w:r>
      <w:r w:rsidRPr="00DD466A">
        <w:t>was</w:t>
      </w:r>
      <w:r w:rsidR="0036095E" w:rsidRPr="00DD466A">
        <w:t xml:space="preserve"> </w:t>
      </w:r>
      <w:r w:rsidRPr="00DD466A">
        <w:t>no</w:t>
      </w:r>
      <w:r w:rsidR="0036095E" w:rsidRPr="00DD466A">
        <w:t xml:space="preserve"> </w:t>
      </w:r>
      <w:r w:rsidRPr="00DD466A">
        <w:t>significant</w:t>
      </w:r>
      <w:r w:rsidR="0036095E" w:rsidRPr="00DD466A">
        <w:t xml:space="preserve"> </w:t>
      </w:r>
      <w:r w:rsidRPr="00DD466A">
        <w:t>main</w:t>
      </w:r>
      <w:r w:rsidR="0036095E" w:rsidRPr="00DD466A">
        <w:t xml:space="preserve"> </w:t>
      </w:r>
      <w:r w:rsidRPr="00DD466A">
        <w:t>effect</w:t>
      </w:r>
      <w:r w:rsidR="0036095E" w:rsidRPr="00DD466A">
        <w:t xml:space="preserve"> </w:t>
      </w:r>
      <w:r w:rsidRPr="00DD466A">
        <w:t>of</w:t>
      </w:r>
      <w:r w:rsidR="0036095E" w:rsidRPr="00DD466A">
        <w:t xml:space="preserve"> </w:t>
      </w:r>
      <w:r w:rsidRPr="00DD466A">
        <w:t>group</w:t>
      </w:r>
      <w:r w:rsidR="0036095E" w:rsidRPr="00DD466A">
        <w:t xml:space="preserve"> </w:t>
      </w:r>
      <w:r w:rsidRPr="00DD466A">
        <w:t>for</w:t>
      </w:r>
      <w:r w:rsidR="0036095E" w:rsidRPr="00DD466A">
        <w:t xml:space="preserve"> </w:t>
      </w:r>
      <w:r w:rsidRPr="00DD466A">
        <w:t>either</w:t>
      </w:r>
      <w:r w:rsidR="0036095E" w:rsidRPr="00DD466A">
        <w:t xml:space="preserve"> </w:t>
      </w:r>
      <w:r w:rsidRPr="00DD466A">
        <w:t>the</w:t>
      </w:r>
      <w:r w:rsidR="0036095E" w:rsidRPr="00DD466A">
        <w:t xml:space="preserve"> </w:t>
      </w:r>
      <w:r w:rsidRPr="00DD466A">
        <w:t>flexor</w:t>
      </w:r>
      <w:r w:rsidR="0036095E" w:rsidRPr="00DD466A">
        <w:t xml:space="preserve"> </w:t>
      </w:r>
      <w:r w:rsidRPr="00DD466A">
        <w:t>carpi</w:t>
      </w:r>
      <w:r w:rsidR="0036095E" w:rsidRPr="00DD466A">
        <w:t xml:space="preserve"> </w:t>
      </w:r>
      <w:r w:rsidRPr="00DD466A">
        <w:t>radialis,</w:t>
      </w:r>
      <w:r w:rsidR="0036095E" w:rsidRPr="00DD466A">
        <w:t xml:space="preserve"> </w:t>
      </w:r>
      <w:r w:rsidRPr="00DD466A">
        <w:rPr>
          <w:i/>
        </w:rPr>
        <w:t>F</w:t>
      </w:r>
      <w:r w:rsidRPr="00DD466A">
        <w:t>(6,62)</w:t>
      </w:r>
      <w:r w:rsidR="0036095E" w:rsidRPr="00DD466A">
        <w:t xml:space="preserve"> </w:t>
      </w:r>
      <w:r w:rsidRPr="00DD466A">
        <w:t>=</w:t>
      </w:r>
      <w:r w:rsidR="0036095E" w:rsidRPr="00DD466A">
        <w:t xml:space="preserve"> </w:t>
      </w:r>
      <w:r w:rsidRPr="00DD466A">
        <w:t>.91,</w:t>
      </w:r>
      <w:r w:rsidR="0036095E" w:rsidRPr="00DD466A">
        <w:t xml:space="preserve"> </w:t>
      </w:r>
      <w:r w:rsidRPr="00DD466A">
        <w:rPr>
          <w:i/>
        </w:rPr>
        <w:t>p</w:t>
      </w:r>
      <w:r w:rsidR="0036095E" w:rsidRPr="00DD466A">
        <w:t xml:space="preserve"> </w:t>
      </w:r>
      <w:r w:rsidRPr="00DD466A">
        <w:t>=</w:t>
      </w:r>
      <w:r w:rsidR="0036095E" w:rsidRPr="00DD466A">
        <w:t xml:space="preserve"> </w:t>
      </w:r>
      <w:r w:rsidRPr="00DD466A">
        <w:t>.494,</w:t>
      </w:r>
      <w:r w:rsidR="0036095E" w:rsidRPr="00DD466A">
        <w:t xml:space="preserve"> </w:t>
      </w:r>
      <w:r w:rsidRPr="00DD466A">
        <w:rPr>
          <w:i/>
        </w:rPr>
        <w:t>ƞ</w:t>
      </w:r>
      <w:r w:rsidRPr="00DD466A">
        <w:rPr>
          <w:i/>
          <w:vertAlign w:val="subscript"/>
        </w:rPr>
        <w:t>p</w:t>
      </w:r>
      <w:r w:rsidRPr="00DD466A">
        <w:rPr>
          <w:i/>
          <w:vertAlign w:val="superscript"/>
        </w:rPr>
        <w:t>2</w:t>
      </w:r>
      <w:r w:rsidR="0036095E" w:rsidRPr="00DD466A">
        <w:t xml:space="preserve"> </w:t>
      </w:r>
      <w:r w:rsidRPr="00DD466A">
        <w:t>=</w:t>
      </w:r>
      <w:r w:rsidR="0036095E" w:rsidRPr="00DD466A">
        <w:t xml:space="preserve"> </w:t>
      </w:r>
      <w:r w:rsidRPr="00DD466A">
        <w:t>.08,</w:t>
      </w:r>
      <w:r w:rsidR="0036095E" w:rsidRPr="00DD466A">
        <w:t xml:space="preserve"> </w:t>
      </w:r>
      <w:r w:rsidRPr="00DD466A">
        <w:t>nor</w:t>
      </w:r>
      <w:r w:rsidR="0036095E" w:rsidRPr="00DD466A">
        <w:t xml:space="preserve"> </w:t>
      </w:r>
      <w:r w:rsidRPr="00DD466A">
        <w:t>the</w:t>
      </w:r>
      <w:r w:rsidR="0036095E" w:rsidRPr="00DD466A">
        <w:t xml:space="preserve"> </w:t>
      </w:r>
      <w:r w:rsidRPr="00DD466A">
        <w:t>extensor</w:t>
      </w:r>
      <w:r w:rsidR="0036095E" w:rsidRPr="00DD466A">
        <w:t xml:space="preserve"> </w:t>
      </w:r>
      <w:r w:rsidRPr="00DD466A">
        <w:t>carpi</w:t>
      </w:r>
      <w:r w:rsidR="0036095E" w:rsidRPr="00DD466A">
        <w:t xml:space="preserve"> </w:t>
      </w:r>
      <w:r w:rsidRPr="00DD466A">
        <w:t>radialis,</w:t>
      </w:r>
      <w:r w:rsidR="0036095E" w:rsidRPr="00DD466A">
        <w:t xml:space="preserve"> </w:t>
      </w:r>
      <w:r w:rsidRPr="00DD466A">
        <w:rPr>
          <w:i/>
        </w:rPr>
        <w:t>F</w:t>
      </w:r>
      <w:r w:rsidRPr="00DD466A">
        <w:t>(6,62)</w:t>
      </w:r>
      <w:r w:rsidR="0036095E" w:rsidRPr="00DD466A">
        <w:t xml:space="preserve"> </w:t>
      </w:r>
      <w:r w:rsidRPr="00DD466A">
        <w:t>=</w:t>
      </w:r>
      <w:r w:rsidR="0036095E" w:rsidRPr="00DD466A">
        <w:t xml:space="preserve"> </w:t>
      </w:r>
      <w:r w:rsidRPr="00DD466A">
        <w:t>.71,</w:t>
      </w:r>
      <w:r w:rsidR="0036095E" w:rsidRPr="00DD466A">
        <w:t xml:space="preserve"> </w:t>
      </w:r>
      <w:r w:rsidRPr="00DD466A">
        <w:rPr>
          <w:i/>
        </w:rPr>
        <w:t>p</w:t>
      </w:r>
      <w:r w:rsidR="0036095E" w:rsidRPr="00DD466A">
        <w:t xml:space="preserve"> </w:t>
      </w:r>
      <w:r w:rsidRPr="00DD466A">
        <w:t>=</w:t>
      </w:r>
      <w:r w:rsidR="0036095E" w:rsidRPr="00DD466A">
        <w:t xml:space="preserve"> </w:t>
      </w:r>
      <w:r w:rsidRPr="00DD466A">
        <w:t>.64</w:t>
      </w:r>
      <w:r w:rsidR="0013466B" w:rsidRPr="00DD466A">
        <w:t>1</w:t>
      </w:r>
      <w:r w:rsidRPr="00DD466A">
        <w:t>,</w:t>
      </w:r>
      <w:r w:rsidR="0036095E" w:rsidRPr="00DD466A">
        <w:t xml:space="preserve"> </w:t>
      </w:r>
      <w:r w:rsidRPr="00DD466A">
        <w:rPr>
          <w:i/>
        </w:rPr>
        <w:t>ƞ</w:t>
      </w:r>
      <w:r w:rsidRPr="00DD466A">
        <w:rPr>
          <w:i/>
          <w:vertAlign w:val="subscript"/>
        </w:rPr>
        <w:t>p</w:t>
      </w:r>
      <w:r w:rsidRPr="00DD466A">
        <w:rPr>
          <w:i/>
          <w:vertAlign w:val="superscript"/>
        </w:rPr>
        <w:t>2</w:t>
      </w:r>
      <w:r w:rsidR="0036095E" w:rsidRPr="00DD466A">
        <w:t xml:space="preserve"> </w:t>
      </w:r>
      <w:r w:rsidRPr="00DD466A">
        <w:t>=</w:t>
      </w:r>
      <w:r w:rsidR="0036095E" w:rsidRPr="00DD466A">
        <w:t xml:space="preserve"> </w:t>
      </w:r>
      <w:r w:rsidRPr="00DD466A">
        <w:t>.07.</w:t>
      </w:r>
    </w:p>
    <w:p w14:paraId="56BAE693" w14:textId="77777777" w:rsidR="00524883" w:rsidRPr="00DD466A" w:rsidRDefault="00524883" w:rsidP="00747A62">
      <w:pPr>
        <w:spacing w:line="480" w:lineRule="auto"/>
      </w:pPr>
    </w:p>
    <w:p w14:paraId="5B2C7BE7" w14:textId="3181DD74" w:rsidR="00524883" w:rsidRPr="00DD466A" w:rsidRDefault="00524883" w:rsidP="00747A62">
      <w:pPr>
        <w:spacing w:line="480" w:lineRule="auto"/>
        <w:jc w:val="center"/>
      </w:pPr>
      <w:r w:rsidRPr="00DD466A">
        <w:t>[Insert</w:t>
      </w:r>
      <w:r w:rsidR="0036095E" w:rsidRPr="00DD466A">
        <w:t xml:space="preserve"> </w:t>
      </w:r>
      <w:r w:rsidRPr="00DD466A">
        <w:t>Table</w:t>
      </w:r>
      <w:r w:rsidR="0036095E" w:rsidRPr="00DD466A">
        <w:t xml:space="preserve"> </w:t>
      </w:r>
      <w:r w:rsidR="001566B3" w:rsidRPr="00DD466A">
        <w:t xml:space="preserve">2 </w:t>
      </w:r>
      <w:r w:rsidR="0066763F" w:rsidRPr="00DD466A">
        <w:t xml:space="preserve">about </w:t>
      </w:r>
      <w:r w:rsidRPr="00DD466A">
        <w:t>here]</w:t>
      </w:r>
    </w:p>
    <w:p w14:paraId="0BC67DC5" w14:textId="58D39860" w:rsidR="00524883" w:rsidRPr="00DD466A" w:rsidRDefault="00524883" w:rsidP="00747A62">
      <w:pPr>
        <w:spacing w:line="480" w:lineRule="auto"/>
      </w:pPr>
    </w:p>
    <w:p w14:paraId="4889825A" w14:textId="7D82C0F0" w:rsidR="00524883" w:rsidRPr="00DD466A" w:rsidRDefault="00524883" w:rsidP="00261DF0">
      <w:pPr>
        <w:pStyle w:val="Heading1"/>
        <w:rPr>
          <w:color w:val="auto"/>
        </w:rPr>
      </w:pPr>
      <w:r w:rsidRPr="00DD466A">
        <w:rPr>
          <w:color w:val="auto"/>
        </w:rPr>
        <w:t>Discussion</w:t>
      </w:r>
    </w:p>
    <w:p w14:paraId="7668FD72" w14:textId="5669126B" w:rsidR="00BA46B1" w:rsidRPr="00DD466A" w:rsidRDefault="00AB3784" w:rsidP="004550C3">
      <w:pPr>
        <w:autoSpaceDE w:val="0"/>
        <w:autoSpaceDN w:val="0"/>
        <w:adjustRightInd w:val="0"/>
        <w:spacing w:line="480" w:lineRule="auto"/>
        <w:ind w:firstLine="709"/>
        <w:rPr>
          <w:lang w:val="en-US"/>
        </w:rPr>
      </w:pPr>
      <w:r w:rsidRPr="00DD466A">
        <w:rPr>
          <w:lang w:val="en-US"/>
        </w:rPr>
        <w:t>The</w:t>
      </w:r>
      <w:r w:rsidR="0036095E" w:rsidRPr="00DD466A">
        <w:rPr>
          <w:lang w:val="en-US"/>
        </w:rPr>
        <w:t xml:space="preserve"> </w:t>
      </w:r>
      <w:r w:rsidRPr="00DD466A">
        <w:rPr>
          <w:lang w:val="en-US"/>
        </w:rPr>
        <w:t>aim</w:t>
      </w:r>
      <w:r w:rsidR="0036095E" w:rsidRPr="00DD466A">
        <w:rPr>
          <w:lang w:val="en-US"/>
        </w:rPr>
        <w:t xml:space="preserve"> </w:t>
      </w:r>
      <w:r w:rsidRPr="00DD466A">
        <w:rPr>
          <w:lang w:val="en-US"/>
        </w:rPr>
        <w:t>of</w:t>
      </w:r>
      <w:r w:rsidR="0036095E" w:rsidRPr="00DD466A">
        <w:rPr>
          <w:lang w:val="en-US"/>
        </w:rPr>
        <w:t xml:space="preserve"> </w:t>
      </w:r>
      <w:r w:rsidRPr="00DD466A">
        <w:rPr>
          <w:lang w:val="en-US"/>
        </w:rPr>
        <w:t>this</w:t>
      </w:r>
      <w:r w:rsidR="0036095E" w:rsidRPr="00DD466A">
        <w:rPr>
          <w:lang w:val="en-US"/>
        </w:rPr>
        <w:t xml:space="preserve"> </w:t>
      </w:r>
      <w:r w:rsidRPr="00DD466A">
        <w:rPr>
          <w:lang w:val="en-US"/>
        </w:rPr>
        <w:t>experiment</w:t>
      </w:r>
      <w:r w:rsidR="0036095E" w:rsidRPr="00DD466A">
        <w:rPr>
          <w:lang w:val="en-US"/>
        </w:rPr>
        <w:t xml:space="preserve"> </w:t>
      </w:r>
      <w:r w:rsidRPr="00DD466A">
        <w:rPr>
          <w:lang w:val="en-US"/>
        </w:rPr>
        <w:t>was</w:t>
      </w:r>
      <w:r w:rsidR="0036095E" w:rsidRPr="00DD466A">
        <w:rPr>
          <w:lang w:val="en-US"/>
        </w:rPr>
        <w:t xml:space="preserve"> </w:t>
      </w:r>
      <w:r w:rsidRPr="00DD466A">
        <w:rPr>
          <w:lang w:val="en-US"/>
        </w:rPr>
        <w:t>to</w:t>
      </w:r>
      <w:r w:rsidR="0036095E" w:rsidRPr="00DD466A">
        <w:rPr>
          <w:lang w:val="en-US"/>
        </w:rPr>
        <w:t xml:space="preserve"> </w:t>
      </w:r>
      <w:r w:rsidRPr="00DD466A">
        <w:rPr>
          <w:lang w:val="en-US"/>
        </w:rPr>
        <w:t>further</w:t>
      </w:r>
      <w:r w:rsidR="0036095E" w:rsidRPr="00DD466A">
        <w:rPr>
          <w:lang w:val="en-US"/>
        </w:rPr>
        <w:t xml:space="preserve"> </w:t>
      </w:r>
      <w:r w:rsidRPr="00DD466A">
        <w:rPr>
          <w:lang w:val="en-US"/>
        </w:rPr>
        <w:t>expand</w:t>
      </w:r>
      <w:r w:rsidR="0036095E" w:rsidRPr="00DD466A">
        <w:rPr>
          <w:lang w:val="en-US"/>
        </w:rPr>
        <w:t xml:space="preserve"> </w:t>
      </w:r>
      <w:r w:rsidRPr="00DD466A">
        <w:rPr>
          <w:lang w:val="en-US"/>
        </w:rPr>
        <w:t>on</w:t>
      </w:r>
      <w:r w:rsidR="0036095E" w:rsidRPr="00DD466A">
        <w:rPr>
          <w:lang w:val="en-US"/>
        </w:rPr>
        <w:t xml:space="preserve"> </w:t>
      </w:r>
      <w:r w:rsidRPr="00DD466A">
        <w:rPr>
          <w:lang w:val="en-US"/>
        </w:rPr>
        <w:t>previous</w:t>
      </w:r>
      <w:r w:rsidR="00D04CEF" w:rsidRPr="00DD466A">
        <w:rPr>
          <w:lang w:val="en-US"/>
        </w:rPr>
        <w:t xml:space="preserve"> motor learning</w:t>
      </w:r>
      <w:r w:rsidR="0036095E" w:rsidRPr="00DD466A">
        <w:rPr>
          <w:lang w:val="en-US"/>
        </w:rPr>
        <w:t xml:space="preserve"> </w:t>
      </w:r>
      <w:r w:rsidRPr="00DD466A">
        <w:rPr>
          <w:lang w:val="en-US"/>
        </w:rPr>
        <w:t>findings</w:t>
      </w:r>
      <w:r w:rsidR="00D04CEF" w:rsidRPr="00DD466A">
        <w:rPr>
          <w:lang w:val="en-US"/>
        </w:rPr>
        <w:t xml:space="preserve"> </w:t>
      </w:r>
      <w:r w:rsidR="007F67B0" w:rsidRPr="00DD466A">
        <w:rPr>
          <w:lang w:val="en-US"/>
        </w:rPr>
        <w:t>by</w:t>
      </w:r>
      <w:r w:rsidR="0036095E" w:rsidRPr="00DD466A">
        <w:rPr>
          <w:lang w:val="en-US"/>
        </w:rPr>
        <w:t xml:space="preserve"> </w:t>
      </w:r>
      <w:r w:rsidR="007F67B0" w:rsidRPr="00DD466A">
        <w:rPr>
          <w:lang w:val="en-US"/>
        </w:rPr>
        <w:t>combining</w:t>
      </w:r>
      <w:r w:rsidR="0036095E" w:rsidRPr="00DD466A">
        <w:rPr>
          <w:lang w:val="en-US"/>
        </w:rPr>
        <w:t xml:space="preserve"> </w:t>
      </w:r>
      <w:r w:rsidR="007F67B0" w:rsidRPr="00DD466A">
        <w:rPr>
          <w:lang w:val="en-US"/>
        </w:rPr>
        <w:t>AO</w:t>
      </w:r>
      <w:r w:rsidR="0036095E" w:rsidRPr="00DD466A">
        <w:rPr>
          <w:lang w:val="en-US"/>
        </w:rPr>
        <w:t xml:space="preserve"> </w:t>
      </w:r>
      <w:r w:rsidR="007F67B0" w:rsidRPr="00DD466A">
        <w:rPr>
          <w:lang w:val="en-US"/>
        </w:rPr>
        <w:t>and</w:t>
      </w:r>
      <w:r w:rsidR="0036095E" w:rsidRPr="00DD466A">
        <w:rPr>
          <w:lang w:val="en-US"/>
        </w:rPr>
        <w:t xml:space="preserve"> </w:t>
      </w:r>
      <w:r w:rsidR="007F67B0" w:rsidRPr="00DD466A">
        <w:rPr>
          <w:lang w:val="en-US"/>
        </w:rPr>
        <w:t>MI,</w:t>
      </w:r>
      <w:r w:rsidR="0036095E" w:rsidRPr="00DD466A">
        <w:rPr>
          <w:lang w:val="en-US"/>
        </w:rPr>
        <w:t xml:space="preserve"> </w:t>
      </w:r>
      <w:r w:rsidRPr="00DD466A">
        <w:rPr>
          <w:lang w:val="en-US"/>
        </w:rPr>
        <w:t>and</w:t>
      </w:r>
      <w:r w:rsidR="0036095E" w:rsidRPr="00DD466A">
        <w:rPr>
          <w:lang w:val="en-US"/>
        </w:rPr>
        <w:t xml:space="preserve"> </w:t>
      </w:r>
      <w:r w:rsidRPr="00DD466A">
        <w:rPr>
          <w:lang w:val="en-US"/>
        </w:rPr>
        <w:t>more</w:t>
      </w:r>
      <w:r w:rsidR="0036095E" w:rsidRPr="00DD466A">
        <w:rPr>
          <w:lang w:val="en-US"/>
        </w:rPr>
        <w:t xml:space="preserve"> </w:t>
      </w:r>
      <w:r w:rsidRPr="00DD466A">
        <w:rPr>
          <w:lang w:val="en-US"/>
        </w:rPr>
        <w:t>specifically</w:t>
      </w:r>
      <w:r w:rsidR="00AA09D4" w:rsidRPr="00DD466A">
        <w:rPr>
          <w:lang w:val="en-US"/>
        </w:rPr>
        <w:t>,</w:t>
      </w:r>
      <w:r w:rsidR="0036095E" w:rsidRPr="00DD466A">
        <w:rPr>
          <w:lang w:val="en-US"/>
        </w:rPr>
        <w:t xml:space="preserve"> </w:t>
      </w:r>
      <w:r w:rsidRPr="00DD466A">
        <w:rPr>
          <w:lang w:val="en-US"/>
        </w:rPr>
        <w:t>disentangle</w:t>
      </w:r>
      <w:r w:rsidR="0036095E" w:rsidRPr="00DD466A">
        <w:rPr>
          <w:lang w:val="en-US"/>
        </w:rPr>
        <w:t xml:space="preserve"> </w:t>
      </w:r>
      <w:r w:rsidRPr="00DD466A">
        <w:rPr>
          <w:lang w:val="en-US"/>
        </w:rPr>
        <w:t>the</w:t>
      </w:r>
      <w:r w:rsidR="0036095E" w:rsidRPr="00DD466A">
        <w:rPr>
          <w:lang w:val="en-US"/>
        </w:rPr>
        <w:t xml:space="preserve"> </w:t>
      </w:r>
      <w:r w:rsidRPr="00DD466A">
        <w:rPr>
          <w:lang w:val="en-US"/>
        </w:rPr>
        <w:t>sensorimotor</w:t>
      </w:r>
      <w:r w:rsidR="0036095E" w:rsidRPr="00DD466A">
        <w:rPr>
          <w:lang w:val="en-US"/>
        </w:rPr>
        <w:t xml:space="preserve"> </w:t>
      </w:r>
      <w:r w:rsidRPr="00DD466A">
        <w:rPr>
          <w:lang w:val="en-US"/>
        </w:rPr>
        <w:t>processes</w:t>
      </w:r>
      <w:r w:rsidR="0036095E" w:rsidRPr="00DD466A">
        <w:rPr>
          <w:lang w:val="en-US"/>
        </w:rPr>
        <w:t xml:space="preserve"> </w:t>
      </w:r>
      <w:r w:rsidRPr="00DD466A">
        <w:rPr>
          <w:lang w:val="en-US"/>
        </w:rPr>
        <w:t>that</w:t>
      </w:r>
      <w:r w:rsidR="0036095E" w:rsidRPr="00DD466A">
        <w:rPr>
          <w:lang w:val="en-US"/>
        </w:rPr>
        <w:t xml:space="preserve"> </w:t>
      </w:r>
      <w:r w:rsidRPr="00DD466A">
        <w:rPr>
          <w:lang w:val="en-US"/>
        </w:rPr>
        <w:t>underpin</w:t>
      </w:r>
      <w:r w:rsidR="0036095E" w:rsidRPr="00DD466A">
        <w:rPr>
          <w:lang w:val="en-US"/>
        </w:rPr>
        <w:t xml:space="preserve"> </w:t>
      </w:r>
      <w:r w:rsidR="007F67B0" w:rsidRPr="00DD466A">
        <w:rPr>
          <w:lang w:val="en-US"/>
        </w:rPr>
        <w:t>their</w:t>
      </w:r>
      <w:r w:rsidR="0036095E" w:rsidRPr="00DD466A">
        <w:rPr>
          <w:lang w:val="en-US"/>
        </w:rPr>
        <w:t xml:space="preserve"> </w:t>
      </w:r>
      <w:r w:rsidR="007F67B0" w:rsidRPr="00DD466A">
        <w:rPr>
          <w:lang w:val="en-US"/>
        </w:rPr>
        <w:t>benefit</w:t>
      </w:r>
      <w:r w:rsidRPr="00DD466A">
        <w:rPr>
          <w:lang w:val="en-US"/>
        </w:rPr>
        <w:t>.</w:t>
      </w:r>
      <w:r w:rsidR="00A37056" w:rsidRPr="00DD466A">
        <w:rPr>
          <w:lang w:val="en-US"/>
        </w:rPr>
        <w:t xml:space="preserve"> More specifically, we explored the possibility of whether S-AOMI and A-AOMI feature contributions from different processes. Namely, we anticipated that the lower-level sensorimotor processes that may potentially more heavily contribute toward S-AOMI would render an inability to learn when one of the simulation components (i.e., AO) was incongruent with the other (i.e., MI). On the other hand, we anticipated that the potentially higher-level cognitive processes that may additionally contribute toward A-AOMI would render a continued capacity to learn regardless of whether the simulation components were congruent or incongruent</w:t>
      </w:r>
      <w:r w:rsidR="00C6666B" w:rsidRPr="00DD466A">
        <w:rPr>
          <w:lang w:val="en-US"/>
        </w:rPr>
        <w:t xml:space="preserve"> with each other</w:t>
      </w:r>
      <w:r w:rsidR="00A37056" w:rsidRPr="00DD466A">
        <w:rPr>
          <w:lang w:val="en-US"/>
        </w:rPr>
        <w:t>.</w:t>
      </w:r>
    </w:p>
    <w:p w14:paraId="155E2892" w14:textId="7387C64A" w:rsidR="00915BDB" w:rsidRPr="00DD466A" w:rsidRDefault="00150A90" w:rsidP="00AB1137">
      <w:pPr>
        <w:spacing w:line="480" w:lineRule="auto"/>
        <w:ind w:firstLine="709"/>
        <w:rPr>
          <w:shd w:val="clear" w:color="auto" w:fill="FFFFFF"/>
        </w:rPr>
      </w:pPr>
      <w:r w:rsidRPr="00DD466A">
        <w:rPr>
          <w:lang w:val="en-US"/>
        </w:rPr>
        <w:t xml:space="preserve">Firstly, in line </w:t>
      </w:r>
      <w:r w:rsidR="00292E45" w:rsidRPr="00DD466A">
        <w:rPr>
          <w:lang w:val="en-US"/>
        </w:rPr>
        <w:t>with</w:t>
      </w:r>
      <w:r w:rsidR="0036095E" w:rsidRPr="00DD466A">
        <w:rPr>
          <w:lang w:val="en-US"/>
        </w:rPr>
        <w:t xml:space="preserve"> </w:t>
      </w:r>
      <w:r w:rsidRPr="00DD466A">
        <w:rPr>
          <w:lang w:val="en-US"/>
        </w:rPr>
        <w:t xml:space="preserve">our </w:t>
      </w:r>
      <w:r w:rsidR="00292E45" w:rsidRPr="00DD466A">
        <w:rPr>
          <w:lang w:val="en-US"/>
        </w:rPr>
        <w:t>previous</w:t>
      </w:r>
      <w:r w:rsidR="0036095E" w:rsidRPr="00DD466A">
        <w:rPr>
          <w:lang w:val="en-US"/>
        </w:rPr>
        <w:t xml:space="preserve"> </w:t>
      </w:r>
      <w:r w:rsidR="00292E45" w:rsidRPr="00DD466A">
        <w:rPr>
          <w:lang w:val="en-US"/>
        </w:rPr>
        <w:t>findings</w:t>
      </w:r>
      <w:r w:rsidR="0036095E" w:rsidRPr="00DD466A">
        <w:rPr>
          <w:lang w:val="en-US"/>
        </w:rPr>
        <w:t xml:space="preserve"> </w:t>
      </w:r>
      <w:r w:rsidR="00292E45" w:rsidRPr="00DD466A">
        <w:rPr>
          <w:lang w:val="en-US"/>
        </w:rPr>
        <w:t>(Romano-Smith</w:t>
      </w:r>
      <w:r w:rsidR="00827705" w:rsidRPr="00DD466A">
        <w:rPr>
          <w:lang w:val="en-US"/>
        </w:rPr>
        <w:t xml:space="preserve">, </w:t>
      </w:r>
      <w:r w:rsidR="001E2422" w:rsidRPr="00DD466A">
        <w:rPr>
          <w:lang w:val="en-US"/>
        </w:rPr>
        <w:t xml:space="preserve">et al., </w:t>
      </w:r>
      <w:r w:rsidR="00292E45" w:rsidRPr="00DD466A">
        <w:rPr>
          <w:lang w:val="en-US"/>
        </w:rPr>
        <w:t>2019),</w:t>
      </w:r>
      <w:r w:rsidR="0036095E" w:rsidRPr="00DD466A">
        <w:rPr>
          <w:lang w:val="en-US"/>
        </w:rPr>
        <w:t xml:space="preserve"> </w:t>
      </w:r>
      <w:r w:rsidR="00292E45" w:rsidRPr="00DD466A">
        <w:rPr>
          <w:lang w:val="en-US"/>
        </w:rPr>
        <w:t>we</w:t>
      </w:r>
      <w:r w:rsidR="0036095E" w:rsidRPr="00DD466A">
        <w:rPr>
          <w:lang w:val="en-US"/>
        </w:rPr>
        <w:t xml:space="preserve"> </w:t>
      </w:r>
      <w:r w:rsidR="00292E45" w:rsidRPr="00DD466A">
        <w:rPr>
          <w:lang w:val="en-US"/>
        </w:rPr>
        <w:t>showed</w:t>
      </w:r>
      <w:r w:rsidR="0036095E" w:rsidRPr="00DD466A">
        <w:rPr>
          <w:lang w:val="en-US"/>
        </w:rPr>
        <w:t xml:space="preserve"> </w:t>
      </w:r>
      <w:r w:rsidR="00292E45" w:rsidRPr="00DD466A">
        <w:rPr>
          <w:lang w:val="en-US"/>
        </w:rPr>
        <w:t>a</w:t>
      </w:r>
      <w:r w:rsidR="00110436" w:rsidRPr="00DD466A">
        <w:rPr>
          <w:lang w:val="en-US"/>
        </w:rPr>
        <w:t>n</w:t>
      </w:r>
      <w:r w:rsidR="0036095E" w:rsidRPr="00DD466A">
        <w:rPr>
          <w:lang w:val="en-US"/>
        </w:rPr>
        <w:t xml:space="preserve"> </w:t>
      </w:r>
      <w:r w:rsidR="00292E45" w:rsidRPr="00DD466A">
        <w:rPr>
          <w:lang w:val="en-US"/>
        </w:rPr>
        <w:t>improvement</w:t>
      </w:r>
      <w:r w:rsidR="0036095E" w:rsidRPr="00DD466A">
        <w:rPr>
          <w:lang w:val="en-US"/>
        </w:rPr>
        <w:t xml:space="preserve"> </w:t>
      </w:r>
      <w:r w:rsidR="00292E45" w:rsidRPr="00DD466A">
        <w:rPr>
          <w:lang w:val="en-US"/>
        </w:rPr>
        <w:t>in</w:t>
      </w:r>
      <w:r w:rsidR="0036095E" w:rsidRPr="00DD466A">
        <w:rPr>
          <w:lang w:val="en-US"/>
        </w:rPr>
        <w:t xml:space="preserve"> </w:t>
      </w:r>
      <w:r w:rsidR="00292E45" w:rsidRPr="00DD466A">
        <w:rPr>
          <w:lang w:val="en-US"/>
        </w:rPr>
        <w:t>motor</w:t>
      </w:r>
      <w:r w:rsidR="0036095E" w:rsidRPr="00DD466A">
        <w:rPr>
          <w:lang w:val="en-US"/>
        </w:rPr>
        <w:t xml:space="preserve"> </w:t>
      </w:r>
      <w:r w:rsidR="00292E45" w:rsidRPr="00DD466A">
        <w:rPr>
          <w:lang w:val="en-US"/>
        </w:rPr>
        <w:t>performance</w:t>
      </w:r>
      <w:r w:rsidR="0036095E" w:rsidRPr="00DD466A">
        <w:rPr>
          <w:lang w:val="en-US"/>
        </w:rPr>
        <w:t xml:space="preserve"> </w:t>
      </w:r>
      <w:r w:rsidR="00292E45" w:rsidRPr="00DD466A">
        <w:rPr>
          <w:lang w:val="en-US"/>
        </w:rPr>
        <w:t>following</w:t>
      </w:r>
      <w:r w:rsidR="0036095E" w:rsidRPr="00DD466A">
        <w:rPr>
          <w:lang w:val="en-US"/>
        </w:rPr>
        <w:t xml:space="preserve"> </w:t>
      </w:r>
      <w:r w:rsidR="00D04CEF" w:rsidRPr="00DD466A">
        <w:rPr>
          <w:lang w:val="en-US"/>
        </w:rPr>
        <w:t>both</w:t>
      </w:r>
      <w:r w:rsidR="0036095E" w:rsidRPr="00DD466A">
        <w:rPr>
          <w:lang w:val="en-US"/>
        </w:rPr>
        <w:t xml:space="preserve"> </w:t>
      </w:r>
      <w:r w:rsidR="00292E45" w:rsidRPr="00DD466A">
        <w:rPr>
          <w:lang w:val="en-US"/>
        </w:rPr>
        <w:t>the</w:t>
      </w:r>
      <w:r w:rsidR="0036095E" w:rsidRPr="00DD466A">
        <w:rPr>
          <w:lang w:val="en-US"/>
        </w:rPr>
        <w:t xml:space="preserve"> </w:t>
      </w:r>
      <w:r w:rsidR="00292E45" w:rsidRPr="00DD466A">
        <w:rPr>
          <w:lang w:val="en-US"/>
        </w:rPr>
        <w:t>simultaneous-</w:t>
      </w:r>
      <w:r w:rsidR="00D04CEF" w:rsidRPr="00DD466A">
        <w:rPr>
          <w:lang w:val="en-US"/>
        </w:rPr>
        <w:t>congruent</w:t>
      </w:r>
      <w:r w:rsidR="0036095E" w:rsidRPr="00DD466A">
        <w:rPr>
          <w:lang w:val="en-US"/>
        </w:rPr>
        <w:t xml:space="preserve"> </w:t>
      </w:r>
      <w:r w:rsidR="00292E45" w:rsidRPr="00DD466A">
        <w:rPr>
          <w:lang w:val="en-US"/>
        </w:rPr>
        <w:t>and</w:t>
      </w:r>
      <w:r w:rsidR="0036095E" w:rsidRPr="00DD466A">
        <w:rPr>
          <w:lang w:val="en-US"/>
        </w:rPr>
        <w:t xml:space="preserve"> </w:t>
      </w:r>
      <w:r w:rsidR="00292E45" w:rsidRPr="00DD466A">
        <w:rPr>
          <w:lang w:val="en-US"/>
        </w:rPr>
        <w:t>alternate-congruent</w:t>
      </w:r>
      <w:r w:rsidR="0036095E" w:rsidRPr="00DD466A">
        <w:rPr>
          <w:lang w:val="en-US"/>
        </w:rPr>
        <w:t xml:space="preserve"> </w:t>
      </w:r>
      <w:r w:rsidR="00292E45" w:rsidRPr="00DD466A">
        <w:rPr>
          <w:lang w:val="en-US"/>
        </w:rPr>
        <w:t>interventions</w:t>
      </w:r>
      <w:r w:rsidR="0036095E" w:rsidRPr="00DD466A">
        <w:rPr>
          <w:lang w:val="en-US"/>
        </w:rPr>
        <w:t xml:space="preserve"> </w:t>
      </w:r>
      <w:r w:rsidR="00AA09D4" w:rsidRPr="00DD466A">
        <w:rPr>
          <w:lang w:val="en-US"/>
        </w:rPr>
        <w:t>compared</w:t>
      </w:r>
      <w:r w:rsidR="0036095E" w:rsidRPr="00DD466A">
        <w:rPr>
          <w:lang w:val="en-US"/>
        </w:rPr>
        <w:t xml:space="preserve"> </w:t>
      </w:r>
      <w:r w:rsidR="00AA09D4" w:rsidRPr="00DD466A">
        <w:rPr>
          <w:lang w:val="en-US"/>
        </w:rPr>
        <w:t>to</w:t>
      </w:r>
      <w:r w:rsidR="0036095E" w:rsidRPr="00DD466A">
        <w:rPr>
          <w:lang w:val="en-US"/>
        </w:rPr>
        <w:t xml:space="preserve"> </w:t>
      </w:r>
      <w:r w:rsidR="00AA09D4" w:rsidRPr="00DD466A">
        <w:rPr>
          <w:lang w:val="en-US"/>
        </w:rPr>
        <w:t>the</w:t>
      </w:r>
      <w:r w:rsidR="0036095E" w:rsidRPr="00DD466A">
        <w:rPr>
          <w:lang w:val="en-US"/>
        </w:rPr>
        <w:t xml:space="preserve"> </w:t>
      </w:r>
      <w:r w:rsidR="00AA09D4" w:rsidRPr="00DD466A">
        <w:rPr>
          <w:lang w:val="en-US"/>
        </w:rPr>
        <w:t>simultaneous-fixation</w:t>
      </w:r>
      <w:r w:rsidR="0036095E" w:rsidRPr="00DD466A">
        <w:rPr>
          <w:lang w:val="en-US"/>
        </w:rPr>
        <w:t xml:space="preserve"> </w:t>
      </w:r>
      <w:r w:rsidR="00AA09D4" w:rsidRPr="00DD466A">
        <w:rPr>
          <w:lang w:val="en-US"/>
        </w:rPr>
        <w:t>and</w:t>
      </w:r>
      <w:r w:rsidR="0036095E" w:rsidRPr="00DD466A">
        <w:rPr>
          <w:lang w:val="en-US"/>
        </w:rPr>
        <w:t xml:space="preserve"> </w:t>
      </w:r>
      <w:r w:rsidR="00AA09D4" w:rsidRPr="00DD466A">
        <w:rPr>
          <w:lang w:val="en-US"/>
        </w:rPr>
        <w:t>control</w:t>
      </w:r>
      <w:r w:rsidR="0036095E" w:rsidRPr="00DD466A">
        <w:rPr>
          <w:lang w:val="en-US"/>
        </w:rPr>
        <w:t xml:space="preserve"> </w:t>
      </w:r>
      <w:r w:rsidR="00AA09D4" w:rsidRPr="00DD466A">
        <w:rPr>
          <w:lang w:val="en-US"/>
        </w:rPr>
        <w:t>groups</w:t>
      </w:r>
      <w:r w:rsidR="00BA46B1" w:rsidRPr="00DD466A">
        <w:rPr>
          <w:lang w:val="en-US"/>
        </w:rPr>
        <w:t>.</w:t>
      </w:r>
      <w:r w:rsidR="0036095E" w:rsidRPr="00DD466A">
        <w:rPr>
          <w:lang w:val="en-US"/>
        </w:rPr>
        <w:t xml:space="preserve"> </w:t>
      </w:r>
      <w:r w:rsidR="00C138E5" w:rsidRPr="00DD466A">
        <w:rPr>
          <w:lang w:val="en-US"/>
        </w:rPr>
        <w:t>However</w:t>
      </w:r>
      <w:r w:rsidR="00AA09D4" w:rsidRPr="00DD466A">
        <w:rPr>
          <w:lang w:val="en-US"/>
        </w:rPr>
        <w:t>,</w:t>
      </w:r>
      <w:r w:rsidR="0036095E" w:rsidRPr="00DD466A">
        <w:rPr>
          <w:lang w:val="en-US"/>
        </w:rPr>
        <w:t xml:space="preserve"> </w:t>
      </w:r>
      <w:r w:rsidR="00AA09D4" w:rsidRPr="00DD466A">
        <w:rPr>
          <w:lang w:val="en-US"/>
        </w:rPr>
        <w:t>there</w:t>
      </w:r>
      <w:r w:rsidR="0036095E" w:rsidRPr="00DD466A">
        <w:rPr>
          <w:lang w:val="en-US"/>
        </w:rPr>
        <w:t xml:space="preserve"> </w:t>
      </w:r>
      <w:r w:rsidR="00AA09D4" w:rsidRPr="00DD466A">
        <w:rPr>
          <w:lang w:val="en-US"/>
        </w:rPr>
        <w:t>was</w:t>
      </w:r>
      <w:r w:rsidR="0036095E" w:rsidRPr="00DD466A">
        <w:rPr>
          <w:lang w:val="en-US"/>
        </w:rPr>
        <w:t xml:space="preserve"> </w:t>
      </w:r>
      <w:r w:rsidR="00AA09D4" w:rsidRPr="00DD466A">
        <w:rPr>
          <w:lang w:val="en-US"/>
        </w:rPr>
        <w:t>no</w:t>
      </w:r>
      <w:r w:rsidR="0036095E" w:rsidRPr="00DD466A">
        <w:rPr>
          <w:lang w:val="en-US"/>
        </w:rPr>
        <w:t xml:space="preserve"> </w:t>
      </w:r>
      <w:r w:rsidR="00AA09D4" w:rsidRPr="00DD466A">
        <w:rPr>
          <w:lang w:val="en-US"/>
        </w:rPr>
        <w:t>indication</w:t>
      </w:r>
      <w:r w:rsidR="0036095E" w:rsidRPr="00DD466A">
        <w:rPr>
          <w:lang w:val="en-US"/>
        </w:rPr>
        <w:t xml:space="preserve"> </w:t>
      </w:r>
      <w:r w:rsidR="00AA09D4" w:rsidRPr="00DD466A">
        <w:rPr>
          <w:lang w:val="en-US"/>
        </w:rPr>
        <w:t>of</w:t>
      </w:r>
      <w:r w:rsidR="0036095E" w:rsidRPr="00DD466A">
        <w:rPr>
          <w:lang w:val="en-US"/>
        </w:rPr>
        <w:t xml:space="preserve"> </w:t>
      </w:r>
      <w:r w:rsidR="00AA09D4" w:rsidRPr="00DD466A">
        <w:rPr>
          <w:lang w:val="en-US"/>
        </w:rPr>
        <w:t>learning</w:t>
      </w:r>
      <w:r w:rsidR="0036095E" w:rsidRPr="00DD466A">
        <w:rPr>
          <w:lang w:val="en-US"/>
        </w:rPr>
        <w:t xml:space="preserve"> </w:t>
      </w:r>
      <w:r w:rsidR="00AA09D4" w:rsidRPr="00DD466A">
        <w:rPr>
          <w:lang w:val="en-US"/>
        </w:rPr>
        <w:t>for</w:t>
      </w:r>
      <w:r w:rsidR="0036095E" w:rsidRPr="00DD466A">
        <w:rPr>
          <w:lang w:val="en-US"/>
        </w:rPr>
        <w:t xml:space="preserve"> </w:t>
      </w:r>
      <w:r w:rsidR="005125BA" w:rsidRPr="00DD466A">
        <w:rPr>
          <w:lang w:val="en-US"/>
        </w:rPr>
        <w:t xml:space="preserve">either of </w:t>
      </w:r>
      <w:r w:rsidR="00AA09D4" w:rsidRPr="00DD466A">
        <w:rPr>
          <w:lang w:val="en-US"/>
        </w:rPr>
        <w:t>the</w:t>
      </w:r>
      <w:r w:rsidR="0036095E" w:rsidRPr="00DD466A">
        <w:rPr>
          <w:lang w:val="en-US"/>
        </w:rPr>
        <w:t xml:space="preserve"> </w:t>
      </w:r>
      <w:r w:rsidR="00AA09D4" w:rsidRPr="00DD466A">
        <w:rPr>
          <w:lang w:val="en-US"/>
        </w:rPr>
        <w:t>simultaneous-</w:t>
      </w:r>
      <w:r w:rsidR="00D04CEF" w:rsidRPr="00DD466A">
        <w:rPr>
          <w:lang w:val="en-US"/>
        </w:rPr>
        <w:t>incongruent</w:t>
      </w:r>
      <w:r w:rsidR="0036095E" w:rsidRPr="00DD466A">
        <w:rPr>
          <w:lang w:val="en-US"/>
        </w:rPr>
        <w:t xml:space="preserve"> </w:t>
      </w:r>
      <w:r w:rsidR="00AA09D4" w:rsidRPr="00DD466A">
        <w:rPr>
          <w:lang w:val="en-US"/>
        </w:rPr>
        <w:t>and</w:t>
      </w:r>
      <w:r w:rsidR="0036095E" w:rsidRPr="00DD466A">
        <w:rPr>
          <w:lang w:val="en-US"/>
        </w:rPr>
        <w:t xml:space="preserve"> </w:t>
      </w:r>
      <w:r w:rsidR="00AA09D4" w:rsidRPr="00DD466A">
        <w:rPr>
          <w:lang w:val="en-US"/>
        </w:rPr>
        <w:t>alternate-incongruent</w:t>
      </w:r>
      <w:r w:rsidR="0036095E" w:rsidRPr="00DD466A">
        <w:rPr>
          <w:lang w:val="en-US"/>
        </w:rPr>
        <w:t xml:space="preserve"> </w:t>
      </w:r>
      <w:r w:rsidR="00AA09D4" w:rsidRPr="00DD466A">
        <w:rPr>
          <w:lang w:val="en-US"/>
        </w:rPr>
        <w:t>interventions.</w:t>
      </w:r>
      <w:r w:rsidR="0036095E" w:rsidRPr="00DD466A">
        <w:rPr>
          <w:lang w:val="en-US"/>
        </w:rPr>
        <w:t xml:space="preserve"> </w:t>
      </w:r>
      <w:r w:rsidR="00AA09D4" w:rsidRPr="00DD466A">
        <w:rPr>
          <w:lang w:val="en-US"/>
        </w:rPr>
        <w:t>These</w:t>
      </w:r>
      <w:r w:rsidR="0036095E" w:rsidRPr="00DD466A">
        <w:rPr>
          <w:lang w:val="en-US"/>
        </w:rPr>
        <w:t xml:space="preserve"> </w:t>
      </w:r>
      <w:r w:rsidR="00AA09D4" w:rsidRPr="00DD466A">
        <w:rPr>
          <w:lang w:val="en-US"/>
        </w:rPr>
        <w:t>behavioural</w:t>
      </w:r>
      <w:r w:rsidR="0036095E" w:rsidRPr="00DD466A">
        <w:rPr>
          <w:lang w:val="en-US"/>
        </w:rPr>
        <w:t xml:space="preserve"> </w:t>
      </w:r>
      <w:r w:rsidR="00AA09D4" w:rsidRPr="00DD466A">
        <w:rPr>
          <w:lang w:val="en-US"/>
        </w:rPr>
        <w:t>findings</w:t>
      </w:r>
      <w:r w:rsidR="0036095E" w:rsidRPr="00DD466A">
        <w:rPr>
          <w:lang w:val="en-US"/>
        </w:rPr>
        <w:t xml:space="preserve"> </w:t>
      </w:r>
      <w:r w:rsidR="00AA09D4" w:rsidRPr="00DD466A">
        <w:rPr>
          <w:lang w:val="en-US"/>
        </w:rPr>
        <w:t>were</w:t>
      </w:r>
      <w:r w:rsidR="0036095E" w:rsidRPr="00DD466A">
        <w:rPr>
          <w:lang w:val="en-US"/>
        </w:rPr>
        <w:t xml:space="preserve"> </w:t>
      </w:r>
      <w:r w:rsidR="00AA09D4" w:rsidRPr="00DD466A">
        <w:rPr>
          <w:lang w:val="en-US"/>
        </w:rPr>
        <w:t>corroborated</w:t>
      </w:r>
      <w:r w:rsidR="0036095E" w:rsidRPr="00DD466A">
        <w:rPr>
          <w:lang w:val="en-US"/>
        </w:rPr>
        <w:t xml:space="preserve"> </w:t>
      </w:r>
      <w:r w:rsidR="00AA09D4" w:rsidRPr="00DD466A">
        <w:rPr>
          <w:lang w:val="en-US"/>
        </w:rPr>
        <w:t>by</w:t>
      </w:r>
      <w:r w:rsidR="0036095E" w:rsidRPr="00DD466A">
        <w:rPr>
          <w:lang w:val="en-US"/>
        </w:rPr>
        <w:t xml:space="preserve"> </w:t>
      </w:r>
      <w:r w:rsidR="00AA09D4" w:rsidRPr="00DD466A">
        <w:rPr>
          <w:lang w:val="en-US"/>
        </w:rPr>
        <w:t>EMG</w:t>
      </w:r>
      <w:r w:rsidR="0036095E" w:rsidRPr="00DD466A">
        <w:rPr>
          <w:lang w:val="en-US"/>
        </w:rPr>
        <w:t xml:space="preserve"> </w:t>
      </w:r>
      <w:r w:rsidR="007F67B0" w:rsidRPr="00DD466A">
        <w:rPr>
          <w:lang w:val="en-US"/>
        </w:rPr>
        <w:t>recordings</w:t>
      </w:r>
      <w:r w:rsidR="00AA09D4" w:rsidRPr="00DD466A">
        <w:rPr>
          <w:lang w:val="en-US"/>
        </w:rPr>
        <w:t>,</w:t>
      </w:r>
      <w:r w:rsidR="0036095E" w:rsidRPr="00DD466A">
        <w:rPr>
          <w:lang w:val="en-US"/>
        </w:rPr>
        <w:t xml:space="preserve"> </w:t>
      </w:r>
      <w:r w:rsidR="00AA09D4" w:rsidRPr="00DD466A">
        <w:rPr>
          <w:lang w:val="en-US"/>
        </w:rPr>
        <w:t>where</w:t>
      </w:r>
      <w:r w:rsidR="0036095E" w:rsidRPr="00DD466A">
        <w:rPr>
          <w:lang w:val="en-US"/>
        </w:rPr>
        <w:t xml:space="preserve"> </w:t>
      </w:r>
      <w:r w:rsidR="007F67B0" w:rsidRPr="00DD466A">
        <w:rPr>
          <w:lang w:val="en-US"/>
        </w:rPr>
        <w:t>the</w:t>
      </w:r>
      <w:r w:rsidR="0036095E" w:rsidRPr="00DD466A">
        <w:rPr>
          <w:lang w:val="en-US"/>
        </w:rPr>
        <w:t xml:space="preserve"> </w:t>
      </w:r>
      <w:r w:rsidR="00AA09D4" w:rsidRPr="00DD466A">
        <w:rPr>
          <w:lang w:val="en-US"/>
        </w:rPr>
        <w:t>improvements</w:t>
      </w:r>
      <w:r w:rsidR="0036095E" w:rsidRPr="00DD466A">
        <w:rPr>
          <w:lang w:val="en-US"/>
        </w:rPr>
        <w:t xml:space="preserve"> </w:t>
      </w:r>
      <w:r w:rsidR="007F67B0" w:rsidRPr="00DD466A">
        <w:rPr>
          <w:lang w:val="en-US"/>
        </w:rPr>
        <w:t>in</w:t>
      </w:r>
      <w:r w:rsidR="0036095E" w:rsidRPr="00DD466A">
        <w:rPr>
          <w:lang w:val="en-US"/>
        </w:rPr>
        <w:t xml:space="preserve"> </w:t>
      </w:r>
      <w:r w:rsidR="007F67B0" w:rsidRPr="00DD466A">
        <w:rPr>
          <w:lang w:val="en-US"/>
        </w:rPr>
        <w:t>dart-throwing</w:t>
      </w:r>
      <w:r w:rsidR="0036095E" w:rsidRPr="00DD466A">
        <w:rPr>
          <w:lang w:val="en-US"/>
        </w:rPr>
        <w:t xml:space="preserve"> </w:t>
      </w:r>
      <w:r w:rsidR="007F67B0" w:rsidRPr="00DD466A">
        <w:rPr>
          <w:lang w:val="en-US"/>
        </w:rPr>
        <w:t>performance</w:t>
      </w:r>
      <w:r w:rsidR="0036095E" w:rsidRPr="00DD466A">
        <w:rPr>
          <w:lang w:val="en-US"/>
        </w:rPr>
        <w:t xml:space="preserve"> </w:t>
      </w:r>
      <w:r w:rsidR="00AA09D4" w:rsidRPr="00DD466A">
        <w:rPr>
          <w:lang w:val="en-US"/>
        </w:rPr>
        <w:t>appeared</w:t>
      </w:r>
      <w:r w:rsidR="0036095E" w:rsidRPr="00DD466A">
        <w:rPr>
          <w:lang w:val="en-US"/>
        </w:rPr>
        <w:t xml:space="preserve"> </w:t>
      </w:r>
      <w:r w:rsidR="00AA09D4" w:rsidRPr="00DD466A">
        <w:rPr>
          <w:lang w:val="en-US"/>
        </w:rPr>
        <w:t>to</w:t>
      </w:r>
      <w:r w:rsidR="0036095E" w:rsidRPr="00DD466A">
        <w:rPr>
          <w:lang w:val="en-US"/>
        </w:rPr>
        <w:t xml:space="preserve"> </w:t>
      </w:r>
      <w:r w:rsidR="00AA09D4" w:rsidRPr="00DD466A">
        <w:rPr>
          <w:lang w:val="en-US"/>
        </w:rPr>
        <w:t>coincide</w:t>
      </w:r>
      <w:r w:rsidR="0036095E" w:rsidRPr="00DD466A">
        <w:rPr>
          <w:lang w:val="en-US"/>
        </w:rPr>
        <w:t xml:space="preserve"> </w:t>
      </w:r>
      <w:r w:rsidR="00AA09D4" w:rsidRPr="00DD466A">
        <w:rPr>
          <w:lang w:val="en-US"/>
        </w:rPr>
        <w:t>with</w:t>
      </w:r>
      <w:r w:rsidR="0036095E" w:rsidRPr="00DD466A">
        <w:rPr>
          <w:lang w:val="en-US"/>
        </w:rPr>
        <w:t xml:space="preserve"> </w:t>
      </w:r>
      <w:r w:rsidR="00AA09D4" w:rsidRPr="00DD466A">
        <w:rPr>
          <w:lang w:val="en-US"/>
        </w:rPr>
        <w:t>a</w:t>
      </w:r>
      <w:r w:rsidR="0036095E" w:rsidRPr="00DD466A">
        <w:rPr>
          <w:lang w:val="en-US"/>
        </w:rPr>
        <w:t xml:space="preserve"> </w:t>
      </w:r>
      <w:r w:rsidR="00AA09D4" w:rsidRPr="00DD466A">
        <w:rPr>
          <w:lang w:val="en-US"/>
        </w:rPr>
        <w:t>decrease</w:t>
      </w:r>
      <w:r w:rsidR="0036095E" w:rsidRPr="00DD466A">
        <w:rPr>
          <w:lang w:val="en-US"/>
        </w:rPr>
        <w:t xml:space="preserve"> </w:t>
      </w:r>
      <w:r w:rsidR="00AA09D4" w:rsidRPr="00DD466A">
        <w:rPr>
          <w:lang w:val="en-US"/>
        </w:rPr>
        <w:t>in</w:t>
      </w:r>
      <w:r w:rsidR="0036095E" w:rsidRPr="00DD466A">
        <w:rPr>
          <w:lang w:val="en-US"/>
        </w:rPr>
        <w:t xml:space="preserve"> </w:t>
      </w:r>
      <w:r w:rsidR="00AA09D4" w:rsidRPr="00DD466A">
        <w:rPr>
          <w:lang w:val="en-US"/>
        </w:rPr>
        <w:t>activity</w:t>
      </w:r>
      <w:r w:rsidR="0036095E" w:rsidRPr="00DD466A">
        <w:rPr>
          <w:lang w:val="en-US"/>
        </w:rPr>
        <w:t xml:space="preserve"> </w:t>
      </w:r>
      <w:r w:rsidR="007F67B0" w:rsidRPr="00DD466A">
        <w:rPr>
          <w:lang w:val="en-US"/>
        </w:rPr>
        <w:t>for</w:t>
      </w:r>
      <w:r w:rsidR="0036095E" w:rsidRPr="00DD466A">
        <w:rPr>
          <w:lang w:val="en-US"/>
        </w:rPr>
        <w:t xml:space="preserve"> </w:t>
      </w:r>
      <w:r w:rsidR="00AA09D4" w:rsidRPr="00DD466A">
        <w:rPr>
          <w:lang w:val="en-US"/>
        </w:rPr>
        <w:t>the</w:t>
      </w:r>
      <w:r w:rsidR="0036095E" w:rsidRPr="00DD466A">
        <w:rPr>
          <w:lang w:val="en-US"/>
        </w:rPr>
        <w:t xml:space="preserve"> </w:t>
      </w:r>
      <w:r w:rsidR="00AA09D4" w:rsidRPr="00DD466A">
        <w:rPr>
          <w:lang w:val="en-US"/>
        </w:rPr>
        <w:t>key</w:t>
      </w:r>
      <w:r w:rsidR="0036095E" w:rsidRPr="00DD466A">
        <w:rPr>
          <w:lang w:val="en-US"/>
        </w:rPr>
        <w:t xml:space="preserve"> </w:t>
      </w:r>
      <w:r w:rsidR="00AA09D4" w:rsidRPr="00DD466A">
        <w:rPr>
          <w:lang w:val="en-US"/>
        </w:rPr>
        <w:t>agonist</w:t>
      </w:r>
      <w:r w:rsidR="0036095E" w:rsidRPr="00DD466A">
        <w:rPr>
          <w:lang w:val="en-US"/>
        </w:rPr>
        <w:t xml:space="preserve"> </w:t>
      </w:r>
      <w:r w:rsidR="00AA09D4" w:rsidRPr="00DD466A">
        <w:rPr>
          <w:lang w:val="en-US"/>
        </w:rPr>
        <w:t>(triceps</w:t>
      </w:r>
      <w:r w:rsidR="0036095E" w:rsidRPr="00DD466A">
        <w:rPr>
          <w:lang w:val="en-US"/>
        </w:rPr>
        <w:t xml:space="preserve"> </w:t>
      </w:r>
      <w:r w:rsidR="00AA09D4" w:rsidRPr="00DD466A">
        <w:rPr>
          <w:lang w:val="en-US"/>
        </w:rPr>
        <w:t>brachii)</w:t>
      </w:r>
      <w:r w:rsidR="0036095E" w:rsidRPr="00DD466A">
        <w:rPr>
          <w:lang w:val="en-US"/>
        </w:rPr>
        <w:t xml:space="preserve"> </w:t>
      </w:r>
      <w:r w:rsidR="00110436" w:rsidRPr="00DD466A">
        <w:rPr>
          <w:lang w:val="en-US"/>
        </w:rPr>
        <w:t>and</w:t>
      </w:r>
      <w:r w:rsidR="0036095E" w:rsidRPr="00DD466A">
        <w:rPr>
          <w:lang w:val="en-US"/>
        </w:rPr>
        <w:t xml:space="preserve"> </w:t>
      </w:r>
      <w:r w:rsidR="00AA09D4" w:rsidRPr="00DD466A">
        <w:rPr>
          <w:lang w:val="en-US"/>
        </w:rPr>
        <w:t>antagonist</w:t>
      </w:r>
      <w:r w:rsidR="0036095E" w:rsidRPr="00DD466A">
        <w:rPr>
          <w:lang w:val="en-US"/>
        </w:rPr>
        <w:t xml:space="preserve"> </w:t>
      </w:r>
      <w:r w:rsidR="00AA09D4" w:rsidRPr="00DD466A">
        <w:rPr>
          <w:lang w:val="en-US"/>
        </w:rPr>
        <w:t>(biceps</w:t>
      </w:r>
      <w:r w:rsidR="0036095E" w:rsidRPr="00DD466A">
        <w:rPr>
          <w:lang w:val="en-US"/>
        </w:rPr>
        <w:t xml:space="preserve"> </w:t>
      </w:r>
      <w:r w:rsidR="00AA09D4" w:rsidRPr="00DD466A">
        <w:rPr>
          <w:lang w:val="en-US"/>
        </w:rPr>
        <w:t>brachii)</w:t>
      </w:r>
      <w:r w:rsidR="0036095E" w:rsidRPr="00DD466A">
        <w:rPr>
          <w:lang w:val="en-US"/>
        </w:rPr>
        <w:t xml:space="preserve"> </w:t>
      </w:r>
      <w:r w:rsidR="00AA09D4" w:rsidRPr="00DD466A">
        <w:rPr>
          <w:lang w:val="en-US"/>
        </w:rPr>
        <w:t>muscles.</w:t>
      </w:r>
      <w:r w:rsidR="0036095E" w:rsidRPr="00DD466A">
        <w:rPr>
          <w:lang w:val="en-US"/>
        </w:rPr>
        <w:t xml:space="preserve"> </w:t>
      </w:r>
      <w:r w:rsidR="00AA09D4" w:rsidRPr="00DD466A">
        <w:rPr>
          <w:lang w:val="en-US"/>
        </w:rPr>
        <w:t>This</w:t>
      </w:r>
      <w:r w:rsidR="0036095E" w:rsidRPr="00DD466A">
        <w:rPr>
          <w:lang w:val="en-US"/>
        </w:rPr>
        <w:t xml:space="preserve"> </w:t>
      </w:r>
      <w:r w:rsidR="00AA09D4" w:rsidRPr="00DD466A">
        <w:rPr>
          <w:lang w:val="en-US"/>
        </w:rPr>
        <w:t>pattern</w:t>
      </w:r>
      <w:r w:rsidR="0036095E" w:rsidRPr="00DD466A">
        <w:rPr>
          <w:lang w:val="en-US"/>
        </w:rPr>
        <w:t xml:space="preserve"> </w:t>
      </w:r>
      <w:r w:rsidR="00AA09D4" w:rsidRPr="00DD466A">
        <w:rPr>
          <w:lang w:val="en-US"/>
        </w:rPr>
        <w:t>of</w:t>
      </w:r>
      <w:r w:rsidR="0036095E" w:rsidRPr="00DD466A">
        <w:rPr>
          <w:lang w:val="en-US"/>
        </w:rPr>
        <w:t xml:space="preserve"> </w:t>
      </w:r>
      <w:r w:rsidR="00AA09D4" w:rsidRPr="00DD466A">
        <w:rPr>
          <w:lang w:val="en-US"/>
        </w:rPr>
        <w:t>activity</w:t>
      </w:r>
      <w:r w:rsidR="0036095E" w:rsidRPr="00DD466A">
        <w:rPr>
          <w:lang w:val="en-US"/>
        </w:rPr>
        <w:t xml:space="preserve"> </w:t>
      </w:r>
      <w:r w:rsidR="00AA09D4" w:rsidRPr="00DD466A">
        <w:rPr>
          <w:lang w:val="en-US"/>
        </w:rPr>
        <w:t>may</w:t>
      </w:r>
      <w:r w:rsidR="0036095E" w:rsidRPr="00DD466A">
        <w:rPr>
          <w:lang w:val="en-US"/>
        </w:rPr>
        <w:t xml:space="preserve"> </w:t>
      </w:r>
      <w:r w:rsidR="00986ABF" w:rsidRPr="00DD466A">
        <w:t>characterise</w:t>
      </w:r>
      <w:r w:rsidR="0036095E" w:rsidRPr="00DD466A">
        <w:t xml:space="preserve"> </w:t>
      </w:r>
      <w:r w:rsidR="007F67B0" w:rsidRPr="00DD466A">
        <w:t>a</w:t>
      </w:r>
      <w:r w:rsidR="0036095E" w:rsidRPr="00DD466A">
        <w:t xml:space="preserve"> </w:t>
      </w:r>
      <w:r w:rsidR="00AA09D4" w:rsidRPr="00DD466A">
        <w:t>skilled</w:t>
      </w:r>
      <w:r w:rsidR="0036095E" w:rsidRPr="00DD466A">
        <w:t xml:space="preserve"> </w:t>
      </w:r>
      <w:r w:rsidR="007F67B0" w:rsidRPr="00DD466A">
        <w:t>level</w:t>
      </w:r>
      <w:r w:rsidR="0036095E" w:rsidRPr="00DD466A">
        <w:t xml:space="preserve"> </w:t>
      </w:r>
      <w:r w:rsidR="005A0AFF" w:rsidRPr="00DD466A">
        <w:t>of</w:t>
      </w:r>
      <w:r w:rsidR="0036095E" w:rsidRPr="00DD466A">
        <w:t xml:space="preserve"> </w:t>
      </w:r>
      <w:r w:rsidR="00AA09D4" w:rsidRPr="00DD466A">
        <w:t>performance</w:t>
      </w:r>
      <w:r w:rsidR="0036095E" w:rsidRPr="00DD466A">
        <w:t xml:space="preserve"> because it represents </w:t>
      </w:r>
      <w:r w:rsidR="00986ABF" w:rsidRPr="00DD466A">
        <w:t>the</w:t>
      </w:r>
      <w:r w:rsidR="0036095E" w:rsidRPr="00DD466A">
        <w:t xml:space="preserve"> </w:t>
      </w:r>
      <w:r w:rsidR="00986ABF" w:rsidRPr="00DD466A">
        <w:t>recruitment</w:t>
      </w:r>
      <w:r w:rsidR="0036095E" w:rsidRPr="00DD466A">
        <w:t xml:space="preserve"> </w:t>
      </w:r>
      <w:r w:rsidR="00986ABF" w:rsidRPr="00DD466A">
        <w:t>of</w:t>
      </w:r>
      <w:r w:rsidR="0036095E" w:rsidRPr="00DD466A">
        <w:t xml:space="preserve"> </w:t>
      </w:r>
      <w:r w:rsidR="00986ABF" w:rsidRPr="00DD466A">
        <w:t>fewer</w:t>
      </w:r>
      <w:r w:rsidR="0036095E" w:rsidRPr="00DD466A">
        <w:t xml:space="preserve"> </w:t>
      </w:r>
      <w:r w:rsidR="00986ABF" w:rsidRPr="00DD466A">
        <w:t>motor</w:t>
      </w:r>
      <w:r w:rsidR="0036095E" w:rsidRPr="00DD466A">
        <w:t xml:space="preserve"> </w:t>
      </w:r>
      <w:r w:rsidR="00986ABF" w:rsidRPr="00DD466A">
        <w:t>units</w:t>
      </w:r>
      <w:r w:rsidR="0036095E" w:rsidRPr="00DD466A">
        <w:t>, and thus greater efficiency</w:t>
      </w:r>
      <w:r w:rsidR="00BB2747" w:rsidRPr="00DD466A">
        <w:t>, which is one of the hallmarks of expert-like performance</w:t>
      </w:r>
      <w:r w:rsidR="0036095E" w:rsidRPr="00DD466A">
        <w:t xml:space="preserve"> </w:t>
      </w:r>
      <w:r w:rsidR="00986ABF" w:rsidRPr="00DD466A">
        <w:t>(Duchateau</w:t>
      </w:r>
      <w:r w:rsidR="0036095E" w:rsidRPr="00DD466A">
        <w:t xml:space="preserve"> </w:t>
      </w:r>
      <w:r w:rsidR="00986ABF" w:rsidRPr="00DD466A">
        <w:t>et</w:t>
      </w:r>
      <w:r w:rsidR="0036095E" w:rsidRPr="00DD466A">
        <w:t xml:space="preserve"> </w:t>
      </w:r>
      <w:r w:rsidR="00986ABF" w:rsidRPr="00DD466A">
        <w:t>al.,</w:t>
      </w:r>
      <w:r w:rsidR="0036095E" w:rsidRPr="00DD466A">
        <w:t xml:space="preserve"> </w:t>
      </w:r>
      <w:r w:rsidR="00986ABF" w:rsidRPr="00DD466A">
        <w:t>2006</w:t>
      </w:r>
      <w:r w:rsidR="0036095E" w:rsidRPr="00DD466A">
        <w:t xml:space="preserve">; </w:t>
      </w:r>
      <w:r w:rsidR="0036095E" w:rsidRPr="00DD466A">
        <w:rPr>
          <w:lang w:val="en-US"/>
        </w:rPr>
        <w:t>Lohse et al., 2010</w:t>
      </w:r>
      <w:r w:rsidR="00986ABF" w:rsidRPr="00DD466A">
        <w:t>)</w:t>
      </w:r>
      <w:r w:rsidR="00AA11DA" w:rsidRPr="00DD466A">
        <w:t>.</w:t>
      </w:r>
    </w:p>
    <w:p w14:paraId="4292C2D7" w14:textId="00B666FB" w:rsidR="0004321D" w:rsidRPr="00DD466A" w:rsidRDefault="00F92D0D" w:rsidP="00CD68E3">
      <w:pPr>
        <w:spacing w:line="480" w:lineRule="auto"/>
        <w:ind w:firstLine="709"/>
        <w:rPr>
          <w:shd w:val="clear" w:color="auto" w:fill="FFFFFF"/>
        </w:rPr>
      </w:pPr>
      <w:r w:rsidRPr="00DD466A">
        <w:rPr>
          <w:shd w:val="clear" w:color="auto" w:fill="FFFFFF"/>
        </w:rPr>
        <w:lastRenderedPageBreak/>
        <w:t>The</w:t>
      </w:r>
      <w:r w:rsidR="0036095E" w:rsidRPr="00DD466A">
        <w:rPr>
          <w:shd w:val="clear" w:color="auto" w:fill="FFFFFF"/>
        </w:rPr>
        <w:t xml:space="preserve"> </w:t>
      </w:r>
      <w:r w:rsidRPr="00DD466A">
        <w:rPr>
          <w:shd w:val="clear" w:color="auto" w:fill="FFFFFF"/>
        </w:rPr>
        <w:t>benefit</w:t>
      </w:r>
      <w:r w:rsidR="0036095E" w:rsidRPr="00DD466A">
        <w:rPr>
          <w:shd w:val="clear" w:color="auto" w:fill="FFFFFF"/>
        </w:rPr>
        <w:t xml:space="preserve"> </w:t>
      </w:r>
      <w:r w:rsidRPr="00DD466A">
        <w:rPr>
          <w:shd w:val="clear" w:color="auto" w:fill="FFFFFF"/>
        </w:rPr>
        <w:t>that</w:t>
      </w:r>
      <w:r w:rsidR="0036095E" w:rsidRPr="00DD466A">
        <w:rPr>
          <w:shd w:val="clear" w:color="auto" w:fill="FFFFFF"/>
        </w:rPr>
        <w:t xml:space="preserve"> </w:t>
      </w:r>
      <w:r w:rsidRPr="00DD466A">
        <w:rPr>
          <w:shd w:val="clear" w:color="auto" w:fill="FFFFFF"/>
        </w:rPr>
        <w:t>was</w:t>
      </w:r>
      <w:r w:rsidR="0036095E" w:rsidRPr="00DD466A">
        <w:rPr>
          <w:shd w:val="clear" w:color="auto" w:fill="FFFFFF"/>
        </w:rPr>
        <w:t xml:space="preserve"> </w:t>
      </w:r>
      <w:r w:rsidRPr="00DD466A">
        <w:rPr>
          <w:shd w:val="clear" w:color="auto" w:fill="FFFFFF"/>
        </w:rPr>
        <w:t>served</w:t>
      </w:r>
      <w:r w:rsidR="0036095E" w:rsidRPr="00DD466A">
        <w:rPr>
          <w:shd w:val="clear" w:color="auto" w:fill="FFFFFF"/>
        </w:rPr>
        <w:t xml:space="preserve"> </w:t>
      </w:r>
      <w:r w:rsidRPr="00DD466A">
        <w:rPr>
          <w:shd w:val="clear" w:color="auto" w:fill="FFFFFF"/>
        </w:rPr>
        <w:t>by</w:t>
      </w:r>
      <w:r w:rsidR="0036095E" w:rsidRPr="00DD466A">
        <w:rPr>
          <w:shd w:val="clear" w:color="auto" w:fill="FFFFFF"/>
        </w:rPr>
        <w:t xml:space="preserve"> </w:t>
      </w:r>
      <w:r w:rsidRPr="00DD466A">
        <w:rPr>
          <w:shd w:val="clear" w:color="auto" w:fill="FFFFFF"/>
        </w:rPr>
        <w:t>the</w:t>
      </w:r>
      <w:r w:rsidR="0036095E" w:rsidRPr="00DD466A">
        <w:rPr>
          <w:shd w:val="clear" w:color="auto" w:fill="FFFFFF"/>
        </w:rPr>
        <w:t xml:space="preserve"> </w:t>
      </w:r>
      <w:r w:rsidRPr="00DD466A">
        <w:rPr>
          <w:shd w:val="clear" w:color="auto" w:fill="FFFFFF"/>
        </w:rPr>
        <w:t>combined</w:t>
      </w:r>
      <w:r w:rsidR="0036095E" w:rsidRPr="00DD466A">
        <w:rPr>
          <w:shd w:val="clear" w:color="auto" w:fill="FFFFFF"/>
        </w:rPr>
        <w:t xml:space="preserve"> </w:t>
      </w:r>
      <w:r w:rsidRPr="00DD466A">
        <w:rPr>
          <w:shd w:val="clear" w:color="auto" w:fill="FFFFFF"/>
        </w:rPr>
        <w:t>AO</w:t>
      </w:r>
      <w:r w:rsidR="0036095E" w:rsidRPr="00DD466A">
        <w:rPr>
          <w:shd w:val="clear" w:color="auto" w:fill="FFFFFF"/>
        </w:rPr>
        <w:t xml:space="preserve"> </w:t>
      </w:r>
      <w:r w:rsidRPr="00DD466A">
        <w:rPr>
          <w:shd w:val="clear" w:color="auto" w:fill="FFFFFF"/>
        </w:rPr>
        <w:t>and</w:t>
      </w:r>
      <w:r w:rsidR="0036095E" w:rsidRPr="00DD466A">
        <w:rPr>
          <w:shd w:val="clear" w:color="auto" w:fill="FFFFFF"/>
        </w:rPr>
        <w:t xml:space="preserve"> </w:t>
      </w:r>
      <w:r w:rsidRPr="00DD466A">
        <w:rPr>
          <w:shd w:val="clear" w:color="auto" w:fill="FFFFFF"/>
        </w:rPr>
        <w:t>MI</w:t>
      </w:r>
      <w:r w:rsidR="0036095E" w:rsidRPr="00DD466A">
        <w:rPr>
          <w:shd w:val="clear" w:color="auto" w:fill="FFFFFF"/>
        </w:rPr>
        <w:t xml:space="preserve"> </w:t>
      </w:r>
      <w:r w:rsidRPr="00DD466A">
        <w:rPr>
          <w:shd w:val="clear" w:color="auto" w:fill="FFFFFF"/>
        </w:rPr>
        <w:t>interventions</w:t>
      </w:r>
      <w:r w:rsidR="0036095E" w:rsidRPr="00DD466A">
        <w:rPr>
          <w:shd w:val="clear" w:color="auto" w:fill="FFFFFF"/>
        </w:rPr>
        <w:t xml:space="preserve"> </w:t>
      </w:r>
      <w:r w:rsidRPr="00DD466A">
        <w:rPr>
          <w:shd w:val="clear" w:color="auto" w:fill="FFFFFF"/>
        </w:rPr>
        <w:t>for</w:t>
      </w:r>
      <w:r w:rsidR="0036095E" w:rsidRPr="00DD466A">
        <w:rPr>
          <w:shd w:val="clear" w:color="auto" w:fill="FFFFFF"/>
        </w:rPr>
        <w:t xml:space="preserve"> </w:t>
      </w:r>
      <w:r w:rsidRPr="00DD466A">
        <w:rPr>
          <w:shd w:val="clear" w:color="auto" w:fill="FFFFFF"/>
        </w:rPr>
        <w:t>simultaneous-</w:t>
      </w:r>
      <w:r w:rsidR="00E1616D" w:rsidRPr="00DD466A">
        <w:rPr>
          <w:shd w:val="clear" w:color="auto" w:fill="FFFFFF"/>
        </w:rPr>
        <w:t>congruent</w:t>
      </w:r>
      <w:r w:rsidR="0036095E" w:rsidRPr="00DD466A">
        <w:rPr>
          <w:shd w:val="clear" w:color="auto" w:fill="FFFFFF"/>
        </w:rPr>
        <w:t xml:space="preserve"> </w:t>
      </w:r>
      <w:r w:rsidRPr="00DD466A">
        <w:rPr>
          <w:shd w:val="clear" w:color="auto" w:fill="FFFFFF"/>
        </w:rPr>
        <w:t>and</w:t>
      </w:r>
      <w:r w:rsidR="0036095E" w:rsidRPr="00DD466A">
        <w:rPr>
          <w:shd w:val="clear" w:color="auto" w:fill="FFFFFF"/>
        </w:rPr>
        <w:t xml:space="preserve"> </w:t>
      </w:r>
      <w:r w:rsidRPr="00DD466A">
        <w:rPr>
          <w:shd w:val="clear" w:color="auto" w:fill="FFFFFF"/>
        </w:rPr>
        <w:t>alternate-congruent</w:t>
      </w:r>
      <w:r w:rsidR="0036095E" w:rsidRPr="00DD466A">
        <w:rPr>
          <w:shd w:val="clear" w:color="auto" w:fill="FFFFFF"/>
        </w:rPr>
        <w:t xml:space="preserve"> </w:t>
      </w:r>
      <w:r w:rsidRPr="00DD466A">
        <w:rPr>
          <w:shd w:val="clear" w:color="auto" w:fill="FFFFFF"/>
        </w:rPr>
        <w:t>groups</w:t>
      </w:r>
      <w:r w:rsidR="0036095E" w:rsidRPr="00DD466A">
        <w:rPr>
          <w:shd w:val="clear" w:color="auto" w:fill="FFFFFF"/>
        </w:rPr>
        <w:t xml:space="preserve"> </w:t>
      </w:r>
      <w:r w:rsidRPr="00DD466A">
        <w:rPr>
          <w:shd w:val="clear" w:color="auto" w:fill="FFFFFF"/>
        </w:rPr>
        <w:t>has</w:t>
      </w:r>
      <w:r w:rsidR="0036095E" w:rsidRPr="00DD466A">
        <w:rPr>
          <w:shd w:val="clear" w:color="auto" w:fill="FFFFFF"/>
        </w:rPr>
        <w:t xml:space="preserve"> </w:t>
      </w:r>
      <w:r w:rsidRPr="00DD466A">
        <w:rPr>
          <w:shd w:val="clear" w:color="auto" w:fill="FFFFFF"/>
        </w:rPr>
        <w:t>been</w:t>
      </w:r>
      <w:r w:rsidR="00270083" w:rsidRPr="00DD466A">
        <w:rPr>
          <w:shd w:val="clear" w:color="auto" w:fill="FFFFFF"/>
        </w:rPr>
        <w:t xml:space="preserve"> </w:t>
      </w:r>
      <w:r w:rsidR="009324B4" w:rsidRPr="00DD466A">
        <w:rPr>
          <w:shd w:val="clear" w:color="auto" w:fill="FFFFFF"/>
        </w:rPr>
        <w:t>previously</w:t>
      </w:r>
      <w:r w:rsidR="000B2423" w:rsidRPr="00DD466A">
        <w:rPr>
          <w:shd w:val="clear" w:color="auto" w:fill="FFFFFF"/>
        </w:rPr>
        <w:t xml:space="preserve"> </w:t>
      </w:r>
      <w:r w:rsidRPr="00DD466A">
        <w:rPr>
          <w:shd w:val="clear" w:color="auto" w:fill="FFFFFF"/>
        </w:rPr>
        <w:t>explained</w:t>
      </w:r>
      <w:r w:rsidR="0036095E" w:rsidRPr="00DD466A">
        <w:rPr>
          <w:shd w:val="clear" w:color="auto" w:fill="FFFFFF"/>
        </w:rPr>
        <w:t xml:space="preserve"> </w:t>
      </w:r>
      <w:r w:rsidR="009324B4" w:rsidRPr="00DD466A">
        <w:rPr>
          <w:shd w:val="clear" w:color="auto" w:fill="FFFFFF"/>
        </w:rPr>
        <w:t>by</w:t>
      </w:r>
      <w:r w:rsidR="0036095E" w:rsidRPr="00DD466A">
        <w:rPr>
          <w:shd w:val="clear" w:color="auto" w:fill="FFFFFF"/>
        </w:rPr>
        <w:t xml:space="preserve"> </w:t>
      </w:r>
      <w:r w:rsidR="009324B4" w:rsidRPr="00DD466A">
        <w:rPr>
          <w:shd w:val="clear" w:color="auto" w:fill="FFFFFF"/>
        </w:rPr>
        <w:t>learners</w:t>
      </w:r>
      <w:r w:rsidR="0036095E" w:rsidRPr="00DD466A">
        <w:rPr>
          <w:shd w:val="clear" w:color="auto" w:fill="FFFFFF"/>
        </w:rPr>
        <w:t xml:space="preserve"> </w:t>
      </w:r>
      <w:r w:rsidR="009324B4" w:rsidRPr="00DD466A">
        <w:rPr>
          <w:shd w:val="clear" w:color="auto" w:fill="FFFFFF"/>
        </w:rPr>
        <w:t>more</w:t>
      </w:r>
      <w:r w:rsidR="0036095E" w:rsidRPr="00DD466A">
        <w:rPr>
          <w:shd w:val="clear" w:color="auto" w:fill="FFFFFF"/>
        </w:rPr>
        <w:t xml:space="preserve"> </w:t>
      </w:r>
      <w:r w:rsidR="009324B4" w:rsidRPr="00DD466A">
        <w:rPr>
          <w:shd w:val="clear" w:color="auto" w:fill="FFFFFF"/>
        </w:rPr>
        <w:t>greatly</w:t>
      </w:r>
      <w:r w:rsidR="0036095E" w:rsidRPr="00DD466A">
        <w:rPr>
          <w:shd w:val="clear" w:color="auto" w:fill="FFFFFF"/>
        </w:rPr>
        <w:t xml:space="preserve"> </w:t>
      </w:r>
      <w:r w:rsidR="009324B4" w:rsidRPr="00DD466A">
        <w:rPr>
          <w:shd w:val="clear" w:color="auto" w:fill="FFFFFF"/>
        </w:rPr>
        <w:t>recruiting</w:t>
      </w:r>
      <w:r w:rsidR="0036095E" w:rsidRPr="00DD466A">
        <w:rPr>
          <w:shd w:val="clear" w:color="auto" w:fill="FFFFFF"/>
        </w:rPr>
        <w:t xml:space="preserve"> </w:t>
      </w:r>
      <w:r w:rsidR="009324B4" w:rsidRPr="00DD466A">
        <w:rPr>
          <w:shd w:val="clear" w:color="auto" w:fill="FFFFFF"/>
        </w:rPr>
        <w:t>a</w:t>
      </w:r>
      <w:r w:rsidR="0036095E" w:rsidRPr="00DD466A">
        <w:rPr>
          <w:shd w:val="clear" w:color="auto" w:fill="FFFFFF"/>
        </w:rPr>
        <w:t xml:space="preserve"> </w:t>
      </w:r>
      <w:r w:rsidR="009324B4" w:rsidRPr="00DD466A">
        <w:rPr>
          <w:shd w:val="clear" w:color="auto" w:fill="FFFFFF"/>
        </w:rPr>
        <w:t>common</w:t>
      </w:r>
      <w:r w:rsidR="0036095E" w:rsidRPr="00DD466A">
        <w:rPr>
          <w:shd w:val="clear" w:color="auto" w:fill="FFFFFF"/>
        </w:rPr>
        <w:t xml:space="preserve"> </w:t>
      </w:r>
      <w:r w:rsidR="009324B4" w:rsidRPr="00DD466A">
        <w:rPr>
          <w:shd w:val="clear" w:color="auto" w:fill="FFFFFF"/>
        </w:rPr>
        <w:t>neural</w:t>
      </w:r>
      <w:r w:rsidR="0036095E" w:rsidRPr="00DD466A">
        <w:rPr>
          <w:shd w:val="clear" w:color="auto" w:fill="FFFFFF"/>
        </w:rPr>
        <w:t xml:space="preserve"> </w:t>
      </w:r>
      <w:r w:rsidR="009324B4" w:rsidRPr="00DD466A">
        <w:rPr>
          <w:shd w:val="clear" w:color="auto" w:fill="FFFFFF"/>
        </w:rPr>
        <w:t>network</w:t>
      </w:r>
      <w:r w:rsidR="0036095E" w:rsidRPr="00DD466A">
        <w:rPr>
          <w:shd w:val="clear" w:color="auto" w:fill="FFFFFF"/>
        </w:rPr>
        <w:t xml:space="preserve"> </w:t>
      </w:r>
      <w:r w:rsidR="009324B4" w:rsidRPr="00DD466A">
        <w:rPr>
          <w:shd w:val="clear" w:color="auto" w:fill="FFFFFF"/>
        </w:rPr>
        <w:t>that</w:t>
      </w:r>
      <w:r w:rsidR="0036095E" w:rsidRPr="00DD466A">
        <w:rPr>
          <w:shd w:val="clear" w:color="auto" w:fill="FFFFFF"/>
        </w:rPr>
        <w:t xml:space="preserve"> </w:t>
      </w:r>
      <w:r w:rsidR="009324B4" w:rsidRPr="00DD466A">
        <w:rPr>
          <w:shd w:val="clear" w:color="auto" w:fill="FFFFFF"/>
        </w:rPr>
        <w:t>is</w:t>
      </w:r>
      <w:r w:rsidR="0036095E" w:rsidRPr="00DD466A">
        <w:rPr>
          <w:shd w:val="clear" w:color="auto" w:fill="FFFFFF"/>
        </w:rPr>
        <w:t xml:space="preserve"> </w:t>
      </w:r>
      <w:r w:rsidR="009324B4" w:rsidRPr="00DD466A">
        <w:rPr>
          <w:shd w:val="clear" w:color="auto" w:fill="FFFFFF"/>
        </w:rPr>
        <w:t>synonymous</w:t>
      </w:r>
      <w:r w:rsidR="0036095E" w:rsidRPr="00DD466A">
        <w:rPr>
          <w:shd w:val="clear" w:color="auto" w:fill="FFFFFF"/>
        </w:rPr>
        <w:t xml:space="preserve"> </w:t>
      </w:r>
      <w:r w:rsidR="009324B4" w:rsidRPr="00DD466A">
        <w:rPr>
          <w:shd w:val="clear" w:color="auto" w:fill="FFFFFF"/>
        </w:rPr>
        <w:t>with</w:t>
      </w:r>
      <w:r w:rsidR="0036095E" w:rsidRPr="00DD466A">
        <w:rPr>
          <w:shd w:val="clear" w:color="auto" w:fill="FFFFFF"/>
        </w:rPr>
        <w:t xml:space="preserve"> </w:t>
      </w:r>
      <w:r w:rsidR="009324B4" w:rsidRPr="00DD466A">
        <w:rPr>
          <w:shd w:val="clear" w:color="auto" w:fill="FFFFFF"/>
        </w:rPr>
        <w:t>physical</w:t>
      </w:r>
      <w:r w:rsidR="0036095E" w:rsidRPr="00DD466A">
        <w:rPr>
          <w:shd w:val="clear" w:color="auto" w:fill="FFFFFF"/>
        </w:rPr>
        <w:t xml:space="preserve"> </w:t>
      </w:r>
      <w:r w:rsidR="009324B4" w:rsidRPr="00DD466A">
        <w:rPr>
          <w:shd w:val="clear" w:color="auto" w:fill="FFFFFF"/>
        </w:rPr>
        <w:t>execution</w:t>
      </w:r>
      <w:r w:rsidR="0036095E" w:rsidRPr="00DD466A">
        <w:rPr>
          <w:shd w:val="clear" w:color="auto" w:fill="FFFFFF"/>
        </w:rPr>
        <w:t xml:space="preserve"> </w:t>
      </w:r>
      <w:r w:rsidR="009324B4" w:rsidRPr="00DD466A">
        <w:rPr>
          <w:shd w:val="clear" w:color="auto" w:fill="FFFFFF"/>
        </w:rPr>
        <w:t>(</w:t>
      </w:r>
      <w:r w:rsidR="00163E8A" w:rsidRPr="00DD466A">
        <w:rPr>
          <w:shd w:val="clear" w:color="auto" w:fill="FFFFFF"/>
        </w:rPr>
        <w:t>Berends</w:t>
      </w:r>
      <w:r w:rsidR="0036095E" w:rsidRPr="00DD466A">
        <w:rPr>
          <w:shd w:val="clear" w:color="auto" w:fill="FFFFFF"/>
        </w:rPr>
        <w:t xml:space="preserve"> </w:t>
      </w:r>
      <w:r w:rsidR="00163E8A" w:rsidRPr="00DD466A">
        <w:rPr>
          <w:shd w:val="clear" w:color="auto" w:fill="FFFFFF"/>
        </w:rPr>
        <w:t>et</w:t>
      </w:r>
      <w:r w:rsidR="0036095E" w:rsidRPr="00DD466A">
        <w:rPr>
          <w:shd w:val="clear" w:color="auto" w:fill="FFFFFF"/>
        </w:rPr>
        <w:t xml:space="preserve"> </w:t>
      </w:r>
      <w:r w:rsidR="00163E8A" w:rsidRPr="00DD466A">
        <w:rPr>
          <w:shd w:val="clear" w:color="auto" w:fill="FFFFFF"/>
        </w:rPr>
        <w:t>al.,</w:t>
      </w:r>
      <w:r w:rsidR="0036095E" w:rsidRPr="00DD466A">
        <w:rPr>
          <w:shd w:val="clear" w:color="auto" w:fill="FFFFFF"/>
        </w:rPr>
        <w:t xml:space="preserve"> </w:t>
      </w:r>
      <w:r w:rsidR="00163E8A" w:rsidRPr="00DD466A">
        <w:rPr>
          <w:shd w:val="clear" w:color="auto" w:fill="FFFFFF"/>
        </w:rPr>
        <w:t>2013;</w:t>
      </w:r>
      <w:r w:rsidR="0036095E" w:rsidRPr="00DD466A">
        <w:rPr>
          <w:shd w:val="clear" w:color="auto" w:fill="FFFFFF"/>
        </w:rPr>
        <w:t xml:space="preserve"> </w:t>
      </w:r>
      <w:r w:rsidR="00163E8A" w:rsidRPr="00DD466A">
        <w:rPr>
          <w:shd w:val="clear" w:color="auto" w:fill="FFFFFF"/>
        </w:rPr>
        <w:t>Eaves</w:t>
      </w:r>
      <w:r w:rsidR="0036095E" w:rsidRPr="00DD466A">
        <w:rPr>
          <w:shd w:val="clear" w:color="auto" w:fill="FFFFFF"/>
        </w:rPr>
        <w:t xml:space="preserve"> </w:t>
      </w:r>
      <w:r w:rsidR="00163E8A" w:rsidRPr="00DD466A">
        <w:rPr>
          <w:shd w:val="clear" w:color="auto" w:fill="FFFFFF"/>
        </w:rPr>
        <w:t>et</w:t>
      </w:r>
      <w:r w:rsidR="0036095E" w:rsidRPr="00DD466A">
        <w:rPr>
          <w:shd w:val="clear" w:color="auto" w:fill="FFFFFF"/>
        </w:rPr>
        <w:t xml:space="preserve"> </w:t>
      </w:r>
      <w:r w:rsidR="00163E8A" w:rsidRPr="00DD466A">
        <w:rPr>
          <w:shd w:val="clear" w:color="auto" w:fill="FFFFFF"/>
        </w:rPr>
        <w:t>al.,</w:t>
      </w:r>
      <w:r w:rsidR="0036095E" w:rsidRPr="00DD466A">
        <w:rPr>
          <w:shd w:val="clear" w:color="auto" w:fill="FFFFFF"/>
        </w:rPr>
        <w:t xml:space="preserve"> </w:t>
      </w:r>
      <w:r w:rsidR="00163E8A" w:rsidRPr="00DD466A">
        <w:rPr>
          <w:shd w:val="clear" w:color="auto" w:fill="FFFFFF"/>
        </w:rPr>
        <w:t>2016;</w:t>
      </w:r>
      <w:r w:rsidR="0036095E" w:rsidRPr="00DD466A">
        <w:rPr>
          <w:shd w:val="clear" w:color="auto" w:fill="FFFFFF"/>
        </w:rPr>
        <w:t xml:space="preserve"> </w:t>
      </w:r>
      <w:r w:rsidR="00163E8A" w:rsidRPr="00DD466A">
        <w:rPr>
          <w:shd w:val="clear" w:color="auto" w:fill="FFFFFF"/>
        </w:rPr>
        <w:t>Taube</w:t>
      </w:r>
      <w:r w:rsidR="0036095E" w:rsidRPr="00DD466A">
        <w:rPr>
          <w:shd w:val="clear" w:color="auto" w:fill="FFFFFF"/>
        </w:rPr>
        <w:t xml:space="preserve"> </w:t>
      </w:r>
      <w:r w:rsidR="00163E8A" w:rsidRPr="00DD466A">
        <w:rPr>
          <w:shd w:val="clear" w:color="auto" w:fill="FFFFFF"/>
        </w:rPr>
        <w:t>et</w:t>
      </w:r>
      <w:r w:rsidR="0036095E" w:rsidRPr="00DD466A">
        <w:rPr>
          <w:shd w:val="clear" w:color="auto" w:fill="FFFFFF"/>
        </w:rPr>
        <w:t xml:space="preserve"> </w:t>
      </w:r>
      <w:r w:rsidR="00163E8A" w:rsidRPr="00DD466A">
        <w:rPr>
          <w:shd w:val="clear" w:color="auto" w:fill="FFFFFF"/>
        </w:rPr>
        <w:t>al.,</w:t>
      </w:r>
      <w:r w:rsidR="0036095E" w:rsidRPr="00DD466A">
        <w:rPr>
          <w:shd w:val="clear" w:color="auto" w:fill="FFFFFF"/>
        </w:rPr>
        <w:t xml:space="preserve"> </w:t>
      </w:r>
      <w:r w:rsidR="00163E8A" w:rsidRPr="00DD466A">
        <w:rPr>
          <w:shd w:val="clear" w:color="auto" w:fill="FFFFFF"/>
        </w:rPr>
        <w:t>2015).</w:t>
      </w:r>
      <w:r w:rsidR="00F94B6B" w:rsidRPr="00DD466A">
        <w:rPr>
          <w:shd w:val="clear" w:color="auto" w:fill="FFFFFF"/>
        </w:rPr>
        <w:t>T</w:t>
      </w:r>
      <w:r w:rsidR="009324B4" w:rsidRPr="00DD466A">
        <w:rPr>
          <w:shd w:val="clear" w:color="auto" w:fill="FFFFFF"/>
        </w:rPr>
        <w:t>his</w:t>
      </w:r>
      <w:r w:rsidR="0036095E" w:rsidRPr="00DD466A">
        <w:rPr>
          <w:shd w:val="clear" w:color="auto" w:fill="FFFFFF"/>
        </w:rPr>
        <w:t xml:space="preserve"> </w:t>
      </w:r>
      <w:r w:rsidR="009324B4" w:rsidRPr="00DD466A">
        <w:rPr>
          <w:shd w:val="clear" w:color="auto" w:fill="FFFFFF"/>
        </w:rPr>
        <w:t>learning</w:t>
      </w:r>
      <w:r w:rsidR="0036095E" w:rsidRPr="00DD466A">
        <w:rPr>
          <w:shd w:val="clear" w:color="auto" w:fill="FFFFFF"/>
        </w:rPr>
        <w:t xml:space="preserve"> </w:t>
      </w:r>
      <w:r w:rsidR="009324B4" w:rsidRPr="00DD466A">
        <w:rPr>
          <w:shd w:val="clear" w:color="auto" w:fill="FFFFFF"/>
        </w:rPr>
        <w:t>may</w:t>
      </w:r>
      <w:r w:rsidR="005B290C" w:rsidRPr="00DD466A">
        <w:rPr>
          <w:shd w:val="clear" w:color="auto" w:fill="FFFFFF"/>
        </w:rPr>
        <w:t xml:space="preserve"> also</w:t>
      </w:r>
      <w:r w:rsidR="0036095E" w:rsidRPr="00DD466A">
        <w:rPr>
          <w:shd w:val="clear" w:color="auto" w:fill="FFFFFF"/>
        </w:rPr>
        <w:t xml:space="preserve"> </w:t>
      </w:r>
      <w:r w:rsidR="009324B4" w:rsidRPr="00DD466A">
        <w:rPr>
          <w:shd w:val="clear" w:color="auto" w:fill="FFFFFF"/>
        </w:rPr>
        <w:t>be</w:t>
      </w:r>
      <w:r w:rsidR="0036095E" w:rsidRPr="00DD466A">
        <w:rPr>
          <w:shd w:val="clear" w:color="auto" w:fill="FFFFFF"/>
        </w:rPr>
        <w:t xml:space="preserve"> </w:t>
      </w:r>
      <w:r w:rsidR="009324B4" w:rsidRPr="00DD466A">
        <w:rPr>
          <w:shd w:val="clear" w:color="auto" w:fill="FFFFFF"/>
        </w:rPr>
        <w:t>seen</w:t>
      </w:r>
      <w:r w:rsidR="0036095E" w:rsidRPr="00DD466A">
        <w:rPr>
          <w:shd w:val="clear" w:color="auto" w:fill="FFFFFF"/>
        </w:rPr>
        <w:t xml:space="preserve"> </w:t>
      </w:r>
      <w:r w:rsidR="009324B4" w:rsidRPr="00DD466A">
        <w:rPr>
          <w:shd w:val="clear" w:color="auto" w:fill="FFFFFF"/>
        </w:rPr>
        <w:t>as</w:t>
      </w:r>
      <w:r w:rsidR="0036095E" w:rsidRPr="00DD466A">
        <w:rPr>
          <w:shd w:val="clear" w:color="auto" w:fill="FFFFFF"/>
        </w:rPr>
        <w:t xml:space="preserve"> </w:t>
      </w:r>
      <w:r w:rsidR="009324B4" w:rsidRPr="00DD466A">
        <w:rPr>
          <w:shd w:val="clear" w:color="auto" w:fill="FFFFFF"/>
        </w:rPr>
        <w:t>additive</w:t>
      </w:r>
      <w:r w:rsidR="0036095E" w:rsidRPr="00DD466A">
        <w:rPr>
          <w:shd w:val="clear" w:color="auto" w:fill="FFFFFF"/>
        </w:rPr>
        <w:t xml:space="preserve"> </w:t>
      </w:r>
      <w:r w:rsidR="009324B4" w:rsidRPr="00DD466A">
        <w:rPr>
          <w:shd w:val="clear" w:color="auto" w:fill="FFFFFF"/>
        </w:rPr>
        <w:t>in</w:t>
      </w:r>
      <w:r w:rsidR="0036095E" w:rsidRPr="00DD466A">
        <w:rPr>
          <w:shd w:val="clear" w:color="auto" w:fill="FFFFFF"/>
        </w:rPr>
        <w:t xml:space="preserve"> </w:t>
      </w:r>
      <w:r w:rsidR="009324B4" w:rsidRPr="00DD466A">
        <w:rPr>
          <w:shd w:val="clear" w:color="auto" w:fill="FFFFFF"/>
        </w:rPr>
        <w:t>nature</w:t>
      </w:r>
      <w:r w:rsidR="0036095E" w:rsidRPr="00DD466A">
        <w:rPr>
          <w:shd w:val="clear" w:color="auto" w:fill="FFFFFF"/>
        </w:rPr>
        <w:t xml:space="preserve"> </w:t>
      </w:r>
      <w:r w:rsidR="009324B4" w:rsidRPr="00DD466A">
        <w:rPr>
          <w:shd w:val="clear" w:color="auto" w:fill="FFFFFF"/>
        </w:rPr>
        <w:t>compared</w:t>
      </w:r>
      <w:r w:rsidR="0036095E" w:rsidRPr="00DD466A">
        <w:rPr>
          <w:shd w:val="clear" w:color="auto" w:fill="FFFFFF"/>
        </w:rPr>
        <w:t xml:space="preserve"> </w:t>
      </w:r>
      <w:r w:rsidR="009324B4" w:rsidRPr="00DD466A">
        <w:rPr>
          <w:shd w:val="clear" w:color="auto" w:fill="FFFFFF"/>
        </w:rPr>
        <w:t>to</w:t>
      </w:r>
      <w:r w:rsidR="0036095E" w:rsidRPr="00DD466A">
        <w:rPr>
          <w:shd w:val="clear" w:color="auto" w:fill="FFFFFF"/>
        </w:rPr>
        <w:t xml:space="preserve"> </w:t>
      </w:r>
      <w:r w:rsidR="009324B4" w:rsidRPr="00DD466A">
        <w:rPr>
          <w:shd w:val="clear" w:color="auto" w:fill="FFFFFF"/>
        </w:rPr>
        <w:t>the</w:t>
      </w:r>
      <w:r w:rsidR="0036095E" w:rsidRPr="00DD466A">
        <w:rPr>
          <w:shd w:val="clear" w:color="auto" w:fill="FFFFFF"/>
        </w:rPr>
        <w:t xml:space="preserve"> </w:t>
      </w:r>
      <w:r w:rsidR="009324B4" w:rsidRPr="00DD466A">
        <w:rPr>
          <w:shd w:val="clear" w:color="auto" w:fill="FFFFFF"/>
        </w:rPr>
        <w:t>much</w:t>
      </w:r>
      <w:r w:rsidR="0036095E" w:rsidRPr="00DD466A">
        <w:rPr>
          <w:shd w:val="clear" w:color="auto" w:fill="FFFFFF"/>
        </w:rPr>
        <w:t xml:space="preserve"> </w:t>
      </w:r>
      <w:r w:rsidR="009324B4" w:rsidRPr="00DD466A">
        <w:rPr>
          <w:shd w:val="clear" w:color="auto" w:fill="FFFFFF"/>
        </w:rPr>
        <w:t>smaller</w:t>
      </w:r>
      <w:r w:rsidR="0036095E" w:rsidRPr="00DD466A">
        <w:rPr>
          <w:shd w:val="clear" w:color="auto" w:fill="FFFFFF"/>
        </w:rPr>
        <w:t xml:space="preserve"> </w:t>
      </w:r>
      <w:r w:rsidR="009324B4" w:rsidRPr="00DD466A">
        <w:rPr>
          <w:shd w:val="clear" w:color="auto" w:fill="FFFFFF"/>
        </w:rPr>
        <w:t>and</w:t>
      </w:r>
      <w:r w:rsidR="0036095E" w:rsidRPr="00DD466A">
        <w:rPr>
          <w:shd w:val="clear" w:color="auto" w:fill="FFFFFF"/>
        </w:rPr>
        <w:t xml:space="preserve"> </w:t>
      </w:r>
      <w:r w:rsidR="009324B4" w:rsidRPr="00DD466A">
        <w:rPr>
          <w:shd w:val="clear" w:color="auto" w:fill="FFFFFF"/>
        </w:rPr>
        <w:t>independent</w:t>
      </w:r>
      <w:r w:rsidR="0036095E" w:rsidRPr="00DD466A">
        <w:rPr>
          <w:shd w:val="clear" w:color="auto" w:fill="FFFFFF"/>
        </w:rPr>
        <w:t xml:space="preserve"> </w:t>
      </w:r>
      <w:r w:rsidR="009324B4" w:rsidRPr="00DD466A">
        <w:rPr>
          <w:shd w:val="clear" w:color="auto" w:fill="FFFFFF"/>
        </w:rPr>
        <w:t>benefit</w:t>
      </w:r>
      <w:r w:rsidR="0036095E" w:rsidRPr="00DD466A">
        <w:rPr>
          <w:shd w:val="clear" w:color="auto" w:fill="FFFFFF"/>
        </w:rPr>
        <w:t xml:space="preserve"> </w:t>
      </w:r>
      <w:r w:rsidR="009324B4" w:rsidRPr="00DD466A">
        <w:rPr>
          <w:shd w:val="clear" w:color="auto" w:fill="FFFFFF"/>
        </w:rPr>
        <w:t>that</w:t>
      </w:r>
      <w:r w:rsidR="0036095E" w:rsidRPr="00DD466A">
        <w:rPr>
          <w:shd w:val="clear" w:color="auto" w:fill="FFFFFF"/>
        </w:rPr>
        <w:t xml:space="preserve"> </w:t>
      </w:r>
      <w:r w:rsidR="009324B4" w:rsidRPr="00DD466A">
        <w:rPr>
          <w:shd w:val="clear" w:color="auto" w:fill="FFFFFF"/>
        </w:rPr>
        <w:t>is</w:t>
      </w:r>
      <w:r w:rsidR="0036095E" w:rsidRPr="00DD466A">
        <w:rPr>
          <w:shd w:val="clear" w:color="auto" w:fill="FFFFFF"/>
        </w:rPr>
        <w:t xml:space="preserve"> </w:t>
      </w:r>
      <w:r w:rsidR="009324B4" w:rsidRPr="00DD466A">
        <w:rPr>
          <w:shd w:val="clear" w:color="auto" w:fill="FFFFFF"/>
        </w:rPr>
        <w:t>usually</w:t>
      </w:r>
      <w:r w:rsidR="0036095E" w:rsidRPr="00DD466A">
        <w:rPr>
          <w:shd w:val="clear" w:color="auto" w:fill="FFFFFF"/>
        </w:rPr>
        <w:t xml:space="preserve"> </w:t>
      </w:r>
      <w:r w:rsidR="009324B4" w:rsidRPr="00DD466A">
        <w:rPr>
          <w:shd w:val="clear" w:color="auto" w:fill="FFFFFF"/>
        </w:rPr>
        <w:t>served</w:t>
      </w:r>
      <w:r w:rsidR="0036095E" w:rsidRPr="00DD466A">
        <w:rPr>
          <w:shd w:val="clear" w:color="auto" w:fill="FFFFFF"/>
        </w:rPr>
        <w:t xml:space="preserve"> </w:t>
      </w:r>
      <w:r w:rsidR="009324B4" w:rsidRPr="00DD466A">
        <w:rPr>
          <w:shd w:val="clear" w:color="auto" w:fill="FFFFFF"/>
        </w:rPr>
        <w:t>by</w:t>
      </w:r>
      <w:r w:rsidR="0036095E" w:rsidRPr="00DD466A">
        <w:rPr>
          <w:shd w:val="clear" w:color="auto" w:fill="FFFFFF"/>
        </w:rPr>
        <w:t xml:space="preserve"> </w:t>
      </w:r>
      <w:r w:rsidR="009324B4" w:rsidRPr="00DD466A">
        <w:rPr>
          <w:shd w:val="clear" w:color="auto" w:fill="FFFFFF"/>
        </w:rPr>
        <w:t>AO</w:t>
      </w:r>
      <w:r w:rsidR="0036095E" w:rsidRPr="00DD466A">
        <w:rPr>
          <w:shd w:val="clear" w:color="auto" w:fill="FFFFFF"/>
        </w:rPr>
        <w:t xml:space="preserve"> </w:t>
      </w:r>
      <w:r w:rsidR="009324B4" w:rsidRPr="00DD466A">
        <w:rPr>
          <w:shd w:val="clear" w:color="auto" w:fill="FFFFFF"/>
        </w:rPr>
        <w:t>and</w:t>
      </w:r>
      <w:r w:rsidR="0036095E" w:rsidRPr="00DD466A">
        <w:rPr>
          <w:shd w:val="clear" w:color="auto" w:fill="FFFFFF"/>
        </w:rPr>
        <w:t xml:space="preserve"> </w:t>
      </w:r>
      <w:r w:rsidR="009324B4" w:rsidRPr="00DD466A">
        <w:rPr>
          <w:shd w:val="clear" w:color="auto" w:fill="FFFFFF"/>
        </w:rPr>
        <w:t>MI</w:t>
      </w:r>
      <w:r w:rsidR="0036095E" w:rsidRPr="00DD466A">
        <w:rPr>
          <w:shd w:val="clear" w:color="auto" w:fill="FFFFFF"/>
        </w:rPr>
        <w:t xml:space="preserve"> </w:t>
      </w:r>
      <w:r w:rsidR="009324B4" w:rsidRPr="00DD466A">
        <w:rPr>
          <w:shd w:val="clear" w:color="auto" w:fill="FFFFFF"/>
        </w:rPr>
        <w:t>alone.</w:t>
      </w:r>
      <w:r w:rsidR="0036095E" w:rsidRPr="00DD466A">
        <w:rPr>
          <w:shd w:val="clear" w:color="auto" w:fill="FFFFFF"/>
        </w:rPr>
        <w:t xml:space="preserve"> </w:t>
      </w:r>
      <w:r w:rsidR="00C6666B" w:rsidRPr="00DD466A">
        <w:rPr>
          <w:shd w:val="clear" w:color="auto" w:fill="FFFFFF"/>
        </w:rPr>
        <w:t>Likewise, the smaller magnitude muscle activation patterns that occurred within each of these groups would seem to suggest a more enhanced neuromuscular function. To elucidate, an enhanced performance combined with lower muscle activity may indicate a more automatized mode of control as opposed to poorer performance manifesting from a larger magnitude and more abrupt muscle activation pattern, which is synonymous with the conscious constraint of action (Wulf et al., 2001; Zachry et al., 2005).</w:t>
      </w:r>
    </w:p>
    <w:p w14:paraId="01FE5C3D" w14:textId="45159042" w:rsidR="007A30B4" w:rsidRPr="00DD466A" w:rsidRDefault="00D6048A" w:rsidP="00CD68E3">
      <w:pPr>
        <w:spacing w:line="480" w:lineRule="auto"/>
        <w:ind w:firstLine="709"/>
        <w:rPr>
          <w:shd w:val="clear" w:color="auto" w:fill="FFFFFF"/>
        </w:rPr>
      </w:pPr>
      <w:r w:rsidRPr="00DD466A">
        <w:rPr>
          <w:shd w:val="clear" w:color="auto" w:fill="FFFFFF"/>
        </w:rPr>
        <w:t>In</w:t>
      </w:r>
      <w:r w:rsidR="0036095E" w:rsidRPr="00DD466A">
        <w:rPr>
          <w:shd w:val="clear" w:color="auto" w:fill="FFFFFF"/>
        </w:rPr>
        <w:t xml:space="preserve"> </w:t>
      </w:r>
      <w:r w:rsidR="0004321D" w:rsidRPr="00DD466A">
        <w:rPr>
          <w:shd w:val="clear" w:color="auto" w:fill="FFFFFF"/>
        </w:rPr>
        <w:t>line with this argument</w:t>
      </w:r>
      <w:r w:rsidRPr="00DD466A">
        <w:rPr>
          <w:shd w:val="clear" w:color="auto" w:fill="FFFFFF"/>
        </w:rPr>
        <w:t>,</w:t>
      </w:r>
      <w:r w:rsidR="0036095E" w:rsidRPr="00DD466A">
        <w:rPr>
          <w:shd w:val="clear" w:color="auto" w:fill="FFFFFF"/>
        </w:rPr>
        <w:t xml:space="preserve"> </w:t>
      </w:r>
      <w:r w:rsidRPr="00DD466A">
        <w:rPr>
          <w:shd w:val="clear" w:color="auto" w:fill="FFFFFF"/>
        </w:rPr>
        <w:t>it</w:t>
      </w:r>
      <w:r w:rsidR="0036095E" w:rsidRPr="00DD466A">
        <w:rPr>
          <w:shd w:val="clear" w:color="auto" w:fill="FFFFFF"/>
        </w:rPr>
        <w:t xml:space="preserve"> </w:t>
      </w:r>
      <w:r w:rsidRPr="00DD466A">
        <w:rPr>
          <w:shd w:val="clear" w:color="auto" w:fill="FFFFFF"/>
        </w:rPr>
        <w:t>was</w:t>
      </w:r>
      <w:r w:rsidR="0036095E" w:rsidRPr="00DD466A">
        <w:rPr>
          <w:shd w:val="clear" w:color="auto" w:fill="FFFFFF"/>
        </w:rPr>
        <w:t xml:space="preserve"> </w:t>
      </w:r>
      <w:r w:rsidRPr="00DD466A">
        <w:rPr>
          <w:shd w:val="clear" w:color="auto" w:fill="FFFFFF"/>
        </w:rPr>
        <w:t>shown</w:t>
      </w:r>
      <w:r w:rsidR="0036095E" w:rsidRPr="00DD466A">
        <w:rPr>
          <w:shd w:val="clear" w:color="auto" w:fill="FFFFFF"/>
        </w:rPr>
        <w:t xml:space="preserve"> </w:t>
      </w:r>
      <w:r w:rsidRPr="00DD466A">
        <w:rPr>
          <w:shd w:val="clear" w:color="auto" w:fill="FFFFFF"/>
        </w:rPr>
        <w:t>that</w:t>
      </w:r>
      <w:r w:rsidR="0036095E" w:rsidRPr="00DD466A">
        <w:rPr>
          <w:shd w:val="clear" w:color="auto" w:fill="FFFFFF"/>
        </w:rPr>
        <w:t xml:space="preserve"> </w:t>
      </w:r>
      <w:r w:rsidRPr="00DD466A">
        <w:rPr>
          <w:shd w:val="clear" w:color="auto" w:fill="FFFFFF"/>
        </w:rPr>
        <w:t>learning</w:t>
      </w:r>
      <w:r w:rsidR="0036095E" w:rsidRPr="00DD466A">
        <w:rPr>
          <w:shd w:val="clear" w:color="auto" w:fill="FFFFFF"/>
        </w:rPr>
        <w:t xml:space="preserve"> </w:t>
      </w:r>
      <w:r w:rsidRPr="00DD466A">
        <w:rPr>
          <w:shd w:val="clear" w:color="auto" w:fill="FFFFFF"/>
        </w:rPr>
        <w:t>could</w:t>
      </w:r>
      <w:r w:rsidR="0036095E" w:rsidRPr="00DD466A">
        <w:rPr>
          <w:shd w:val="clear" w:color="auto" w:fill="FFFFFF"/>
        </w:rPr>
        <w:t xml:space="preserve"> </w:t>
      </w:r>
      <w:r w:rsidRPr="00DD466A">
        <w:rPr>
          <w:shd w:val="clear" w:color="auto" w:fill="FFFFFF"/>
        </w:rPr>
        <w:t>no</w:t>
      </w:r>
      <w:r w:rsidR="0036095E" w:rsidRPr="00DD466A">
        <w:rPr>
          <w:shd w:val="clear" w:color="auto" w:fill="FFFFFF"/>
        </w:rPr>
        <w:t xml:space="preserve"> </w:t>
      </w:r>
      <w:r w:rsidRPr="00DD466A">
        <w:rPr>
          <w:shd w:val="clear" w:color="auto" w:fill="FFFFFF"/>
        </w:rPr>
        <w:t>longer</w:t>
      </w:r>
      <w:r w:rsidR="0036095E" w:rsidRPr="00DD466A">
        <w:rPr>
          <w:shd w:val="clear" w:color="auto" w:fill="FFFFFF"/>
        </w:rPr>
        <w:t xml:space="preserve"> </w:t>
      </w:r>
      <w:r w:rsidRPr="00DD466A">
        <w:rPr>
          <w:shd w:val="clear" w:color="auto" w:fill="FFFFFF"/>
        </w:rPr>
        <w:t>take</w:t>
      </w:r>
      <w:r w:rsidR="0036095E" w:rsidRPr="00DD466A">
        <w:rPr>
          <w:shd w:val="clear" w:color="auto" w:fill="FFFFFF"/>
        </w:rPr>
        <w:t xml:space="preserve"> </w:t>
      </w:r>
      <w:r w:rsidRPr="00DD466A">
        <w:rPr>
          <w:shd w:val="clear" w:color="auto" w:fill="FFFFFF"/>
        </w:rPr>
        <w:t>place</w:t>
      </w:r>
      <w:r w:rsidR="0036095E" w:rsidRPr="00DD466A">
        <w:rPr>
          <w:shd w:val="clear" w:color="auto" w:fill="FFFFFF"/>
        </w:rPr>
        <w:t xml:space="preserve"> </w:t>
      </w:r>
      <w:r w:rsidRPr="00DD466A">
        <w:rPr>
          <w:shd w:val="clear" w:color="auto" w:fill="FFFFFF"/>
        </w:rPr>
        <w:t>when</w:t>
      </w:r>
      <w:r w:rsidR="0036095E" w:rsidRPr="00DD466A">
        <w:rPr>
          <w:shd w:val="clear" w:color="auto" w:fill="FFFFFF"/>
        </w:rPr>
        <w:t xml:space="preserve"> </w:t>
      </w:r>
      <w:r w:rsidRPr="00DD466A">
        <w:rPr>
          <w:shd w:val="clear" w:color="auto" w:fill="FFFFFF"/>
        </w:rPr>
        <w:t>participants</w:t>
      </w:r>
      <w:r w:rsidR="0036095E" w:rsidRPr="00DD466A">
        <w:rPr>
          <w:shd w:val="clear" w:color="auto" w:fill="FFFFFF"/>
        </w:rPr>
        <w:t xml:space="preserve"> </w:t>
      </w:r>
      <w:r w:rsidRPr="00DD466A">
        <w:rPr>
          <w:shd w:val="clear" w:color="auto" w:fill="FFFFFF"/>
        </w:rPr>
        <w:t>had</w:t>
      </w:r>
      <w:r w:rsidR="0036095E" w:rsidRPr="00DD466A">
        <w:rPr>
          <w:shd w:val="clear" w:color="auto" w:fill="FFFFFF"/>
        </w:rPr>
        <w:t xml:space="preserve"> </w:t>
      </w:r>
      <w:r w:rsidRPr="00DD466A">
        <w:rPr>
          <w:shd w:val="clear" w:color="auto" w:fill="FFFFFF"/>
        </w:rPr>
        <w:t>to</w:t>
      </w:r>
      <w:r w:rsidR="0036095E" w:rsidRPr="00DD466A">
        <w:rPr>
          <w:shd w:val="clear" w:color="auto" w:fill="FFFFFF"/>
        </w:rPr>
        <w:t xml:space="preserve"> </w:t>
      </w:r>
      <w:r w:rsidRPr="00DD466A">
        <w:rPr>
          <w:shd w:val="clear" w:color="auto" w:fill="FFFFFF"/>
        </w:rPr>
        <w:t>observe</w:t>
      </w:r>
      <w:r w:rsidR="0036095E" w:rsidRPr="00DD466A">
        <w:rPr>
          <w:shd w:val="clear" w:color="auto" w:fill="FFFFFF"/>
        </w:rPr>
        <w:t xml:space="preserve"> </w:t>
      </w:r>
      <w:r w:rsidRPr="00DD466A">
        <w:rPr>
          <w:shd w:val="clear" w:color="auto" w:fill="FFFFFF"/>
        </w:rPr>
        <w:t>a</w:t>
      </w:r>
      <w:r w:rsidR="0036095E" w:rsidRPr="00DD466A">
        <w:rPr>
          <w:shd w:val="clear" w:color="auto" w:fill="FFFFFF"/>
        </w:rPr>
        <w:t xml:space="preserve"> </w:t>
      </w:r>
      <w:r w:rsidRPr="00DD466A">
        <w:rPr>
          <w:shd w:val="clear" w:color="auto" w:fill="FFFFFF"/>
        </w:rPr>
        <w:t>movement</w:t>
      </w:r>
      <w:r w:rsidR="0036095E" w:rsidRPr="00DD466A">
        <w:rPr>
          <w:shd w:val="clear" w:color="auto" w:fill="FFFFFF"/>
        </w:rPr>
        <w:t xml:space="preserve"> </w:t>
      </w:r>
      <w:r w:rsidRPr="00DD466A">
        <w:rPr>
          <w:shd w:val="clear" w:color="auto" w:fill="FFFFFF"/>
        </w:rPr>
        <w:t>(internal</w:t>
      </w:r>
      <w:r w:rsidR="0036095E" w:rsidRPr="00DD466A">
        <w:rPr>
          <w:shd w:val="clear" w:color="auto" w:fill="FFFFFF"/>
        </w:rPr>
        <w:t xml:space="preserve"> </w:t>
      </w:r>
      <w:r w:rsidRPr="00DD466A">
        <w:rPr>
          <w:shd w:val="clear" w:color="auto" w:fill="FFFFFF"/>
        </w:rPr>
        <w:t>shoulder</w:t>
      </w:r>
      <w:r w:rsidR="0036095E" w:rsidRPr="00DD466A">
        <w:rPr>
          <w:shd w:val="clear" w:color="auto" w:fill="FFFFFF"/>
        </w:rPr>
        <w:t xml:space="preserve"> </w:t>
      </w:r>
      <w:r w:rsidRPr="00DD466A">
        <w:rPr>
          <w:shd w:val="clear" w:color="auto" w:fill="FFFFFF"/>
        </w:rPr>
        <w:t>rotation)</w:t>
      </w:r>
      <w:r w:rsidR="0036095E" w:rsidRPr="00DD466A">
        <w:rPr>
          <w:shd w:val="clear" w:color="auto" w:fill="FFFFFF"/>
        </w:rPr>
        <w:t xml:space="preserve"> </w:t>
      </w:r>
      <w:r w:rsidRPr="00DD466A">
        <w:rPr>
          <w:shd w:val="clear" w:color="auto" w:fill="FFFFFF"/>
        </w:rPr>
        <w:t>that</w:t>
      </w:r>
      <w:r w:rsidR="0036095E" w:rsidRPr="00DD466A">
        <w:rPr>
          <w:shd w:val="clear" w:color="auto" w:fill="FFFFFF"/>
        </w:rPr>
        <w:t xml:space="preserve"> </w:t>
      </w:r>
      <w:r w:rsidRPr="00DD466A">
        <w:rPr>
          <w:shd w:val="clear" w:color="auto" w:fill="FFFFFF"/>
        </w:rPr>
        <w:t>was</w:t>
      </w:r>
      <w:r w:rsidR="0036095E" w:rsidRPr="00DD466A">
        <w:rPr>
          <w:shd w:val="clear" w:color="auto" w:fill="FFFFFF"/>
        </w:rPr>
        <w:t xml:space="preserve"> </w:t>
      </w:r>
      <w:r w:rsidRPr="00DD466A">
        <w:rPr>
          <w:shd w:val="clear" w:color="auto" w:fill="FFFFFF"/>
        </w:rPr>
        <w:t>incongruent</w:t>
      </w:r>
      <w:r w:rsidR="0036095E" w:rsidRPr="00DD466A">
        <w:rPr>
          <w:shd w:val="clear" w:color="auto" w:fill="FFFFFF"/>
        </w:rPr>
        <w:t xml:space="preserve"> </w:t>
      </w:r>
      <w:r w:rsidRPr="00DD466A">
        <w:rPr>
          <w:shd w:val="clear" w:color="auto" w:fill="FFFFFF"/>
        </w:rPr>
        <w:t>with</w:t>
      </w:r>
      <w:r w:rsidR="0036095E" w:rsidRPr="00DD466A">
        <w:rPr>
          <w:shd w:val="clear" w:color="auto" w:fill="FFFFFF"/>
        </w:rPr>
        <w:t xml:space="preserve"> </w:t>
      </w:r>
      <w:r w:rsidRPr="00DD466A">
        <w:rPr>
          <w:shd w:val="clear" w:color="auto" w:fill="FFFFFF"/>
        </w:rPr>
        <w:t>their</w:t>
      </w:r>
      <w:r w:rsidR="0036095E" w:rsidRPr="00DD466A">
        <w:rPr>
          <w:shd w:val="clear" w:color="auto" w:fill="FFFFFF"/>
        </w:rPr>
        <w:t xml:space="preserve"> </w:t>
      </w:r>
      <w:r w:rsidRPr="00DD466A">
        <w:rPr>
          <w:shd w:val="clear" w:color="auto" w:fill="FFFFFF"/>
        </w:rPr>
        <w:t>imagery</w:t>
      </w:r>
      <w:r w:rsidR="002474AB" w:rsidRPr="00DD466A">
        <w:rPr>
          <w:shd w:val="clear" w:color="auto" w:fill="FFFFFF"/>
        </w:rPr>
        <w:t xml:space="preserve"> </w:t>
      </w:r>
      <w:r w:rsidRPr="00DD466A">
        <w:rPr>
          <w:shd w:val="clear" w:color="auto" w:fill="FFFFFF"/>
        </w:rPr>
        <w:t>(dart-throwing).</w:t>
      </w:r>
      <w:r w:rsidR="0036095E" w:rsidRPr="00DD466A">
        <w:rPr>
          <w:shd w:val="clear" w:color="auto" w:fill="FFFFFF"/>
        </w:rPr>
        <w:t xml:space="preserve"> </w:t>
      </w:r>
      <w:r w:rsidR="00411821" w:rsidRPr="00DD466A">
        <w:rPr>
          <w:shd w:val="clear" w:color="auto" w:fill="FFFFFF"/>
        </w:rPr>
        <w:t xml:space="preserve">While there was not necessarily a statistically significant difference between the congruent and incongruent groups, their differences with respect to the remaining group interventions including </w:t>
      </w:r>
      <w:r w:rsidR="000556EB" w:rsidRPr="00DD466A">
        <w:rPr>
          <w:shd w:val="clear" w:color="auto" w:fill="FFFFFF"/>
        </w:rPr>
        <w:t xml:space="preserve">the </w:t>
      </w:r>
      <w:r w:rsidR="00411821" w:rsidRPr="00DD466A">
        <w:rPr>
          <w:shd w:val="clear" w:color="auto" w:fill="FFFFFF"/>
        </w:rPr>
        <w:t xml:space="preserve">control </w:t>
      </w:r>
      <w:r w:rsidR="000556EB" w:rsidRPr="00DD466A">
        <w:rPr>
          <w:shd w:val="clear" w:color="auto" w:fill="FFFFFF"/>
        </w:rPr>
        <w:t xml:space="preserve">group </w:t>
      </w:r>
      <w:r w:rsidR="00411821" w:rsidRPr="00DD466A">
        <w:rPr>
          <w:shd w:val="clear" w:color="auto" w:fill="FFFFFF"/>
        </w:rPr>
        <w:t xml:space="preserve">would suggest otherwise (for </w:t>
      </w:r>
      <w:r w:rsidR="00BD4BC9" w:rsidRPr="00DD466A">
        <w:rPr>
          <w:shd w:val="clear" w:color="auto" w:fill="FFFFFF"/>
        </w:rPr>
        <w:t xml:space="preserve">a </w:t>
      </w:r>
      <w:r w:rsidR="00411821" w:rsidRPr="00DD466A">
        <w:rPr>
          <w:shd w:val="clear" w:color="auto" w:fill="FFFFFF"/>
        </w:rPr>
        <w:t xml:space="preserve">similar </w:t>
      </w:r>
      <w:r w:rsidR="00D0786F" w:rsidRPr="00DD466A">
        <w:rPr>
          <w:shd w:val="clear" w:color="auto" w:fill="FFFFFF"/>
        </w:rPr>
        <w:t>pattern of results</w:t>
      </w:r>
      <w:r w:rsidR="00BD4BC9" w:rsidRPr="00DD466A">
        <w:rPr>
          <w:shd w:val="clear" w:color="auto" w:fill="FFFFFF"/>
        </w:rPr>
        <w:t>, see Brown et al., 2009; Marshall et al., 2019</w:t>
      </w:r>
      <w:r w:rsidR="00E66A27" w:rsidRPr="00DD466A">
        <w:rPr>
          <w:shd w:val="clear" w:color="auto" w:fill="FFFFFF"/>
        </w:rPr>
        <w:t>)</w:t>
      </w:r>
      <w:r w:rsidR="00411821" w:rsidRPr="00DD466A">
        <w:rPr>
          <w:shd w:val="clear" w:color="auto" w:fill="FFFFFF"/>
        </w:rPr>
        <w:t>; particularly as it was aligned with</w:t>
      </w:r>
      <w:r w:rsidR="00E66A27" w:rsidRPr="00DD466A">
        <w:rPr>
          <w:shd w:val="clear" w:color="auto" w:fill="FFFFFF"/>
        </w:rPr>
        <w:t xml:space="preserve"> </w:t>
      </w:r>
      <w:r w:rsidR="00432ECA" w:rsidRPr="00DD466A">
        <w:rPr>
          <w:shd w:val="clear" w:color="auto" w:fill="FFFFFF"/>
        </w:rPr>
        <w:t>key</w:t>
      </w:r>
      <w:r w:rsidR="00411821" w:rsidRPr="00DD466A">
        <w:rPr>
          <w:shd w:val="clear" w:color="auto" w:fill="FFFFFF"/>
        </w:rPr>
        <w:t xml:space="preserve"> theoretical stances</w:t>
      </w:r>
      <w:r w:rsidR="00E66A27" w:rsidRPr="00DD466A">
        <w:rPr>
          <w:shd w:val="clear" w:color="auto" w:fill="FFFFFF"/>
        </w:rPr>
        <w:t xml:space="preserve"> and related empirical findings</w:t>
      </w:r>
      <w:r w:rsidR="00411821" w:rsidRPr="00DD466A">
        <w:rPr>
          <w:shd w:val="clear" w:color="auto" w:fill="FFFFFF"/>
        </w:rPr>
        <w:t xml:space="preserve">. </w:t>
      </w:r>
      <w:r w:rsidR="000556EB" w:rsidRPr="00DD466A">
        <w:rPr>
          <w:shd w:val="clear" w:color="auto" w:fill="FFFFFF"/>
        </w:rPr>
        <w:t>Thus</w:t>
      </w:r>
      <w:r w:rsidR="00411821" w:rsidRPr="00DD466A">
        <w:rPr>
          <w:shd w:val="clear" w:color="auto" w:fill="FFFFFF"/>
        </w:rPr>
        <w:t>, k</w:t>
      </w:r>
      <w:r w:rsidRPr="00DD466A">
        <w:rPr>
          <w:shd w:val="clear" w:color="auto" w:fill="FFFFFF"/>
        </w:rPr>
        <w:t>nowing</w:t>
      </w:r>
      <w:r w:rsidR="0036095E" w:rsidRPr="00DD466A">
        <w:rPr>
          <w:shd w:val="clear" w:color="auto" w:fill="FFFFFF"/>
        </w:rPr>
        <w:t xml:space="preserve"> </w:t>
      </w:r>
      <w:r w:rsidRPr="00DD466A">
        <w:rPr>
          <w:shd w:val="clear" w:color="auto" w:fill="FFFFFF"/>
        </w:rPr>
        <w:t>as</w:t>
      </w:r>
      <w:r w:rsidR="0036095E" w:rsidRPr="00DD466A">
        <w:rPr>
          <w:shd w:val="clear" w:color="auto" w:fill="FFFFFF"/>
        </w:rPr>
        <w:t xml:space="preserve"> </w:t>
      </w:r>
      <w:r w:rsidRPr="00DD466A">
        <w:rPr>
          <w:shd w:val="clear" w:color="auto" w:fill="FFFFFF"/>
        </w:rPr>
        <w:t>we</w:t>
      </w:r>
      <w:r w:rsidR="0036095E" w:rsidRPr="00DD466A">
        <w:rPr>
          <w:shd w:val="clear" w:color="auto" w:fill="FFFFFF"/>
        </w:rPr>
        <w:t xml:space="preserve"> </w:t>
      </w:r>
      <w:r w:rsidRPr="00DD466A">
        <w:rPr>
          <w:shd w:val="clear" w:color="auto" w:fill="FFFFFF"/>
        </w:rPr>
        <w:t>do</w:t>
      </w:r>
      <w:r w:rsidR="0036095E" w:rsidRPr="00DD466A">
        <w:rPr>
          <w:shd w:val="clear" w:color="auto" w:fill="FFFFFF"/>
        </w:rPr>
        <w:t xml:space="preserve"> </w:t>
      </w:r>
      <w:r w:rsidRPr="00DD466A">
        <w:rPr>
          <w:shd w:val="clear" w:color="auto" w:fill="FFFFFF"/>
        </w:rPr>
        <w:t>that</w:t>
      </w:r>
      <w:r w:rsidR="0036095E" w:rsidRPr="00DD466A">
        <w:rPr>
          <w:shd w:val="clear" w:color="auto" w:fill="FFFFFF"/>
        </w:rPr>
        <w:t xml:space="preserve"> </w:t>
      </w:r>
      <w:r w:rsidR="00820E24" w:rsidRPr="00DD466A">
        <w:rPr>
          <w:shd w:val="clear" w:color="auto" w:fill="FFFFFF"/>
        </w:rPr>
        <w:t>AOMI (Bruton et al., 202</w:t>
      </w:r>
      <w:r w:rsidR="005F7CF0" w:rsidRPr="00DD466A">
        <w:rPr>
          <w:shd w:val="clear" w:color="auto" w:fill="FFFFFF"/>
        </w:rPr>
        <w:t>0</w:t>
      </w:r>
      <w:r w:rsidR="00820E24" w:rsidRPr="00DD466A">
        <w:rPr>
          <w:shd w:val="clear" w:color="auto" w:fill="FFFFFF"/>
        </w:rPr>
        <w:t xml:space="preserve">; Wright et al., 2018), and </w:t>
      </w:r>
      <w:r w:rsidRPr="00DD466A">
        <w:rPr>
          <w:shd w:val="clear" w:color="auto" w:fill="FFFFFF"/>
        </w:rPr>
        <w:t>AO</w:t>
      </w:r>
      <w:r w:rsidR="0036095E" w:rsidRPr="00DD466A">
        <w:rPr>
          <w:shd w:val="clear" w:color="auto" w:fill="FFFFFF"/>
        </w:rPr>
        <w:t xml:space="preserve"> </w:t>
      </w:r>
      <w:r w:rsidR="00DD60CC" w:rsidRPr="00DD466A">
        <w:rPr>
          <w:shd w:val="clear" w:color="auto" w:fill="FFFFFF"/>
        </w:rPr>
        <w:t>(</w:t>
      </w:r>
      <w:proofErr w:type="spellStart"/>
      <w:r w:rsidR="00DD60CC" w:rsidRPr="00DD466A">
        <w:rPr>
          <w:shd w:val="clear" w:color="auto" w:fill="FFFFFF"/>
        </w:rPr>
        <w:t>Fadiga</w:t>
      </w:r>
      <w:proofErr w:type="spellEnd"/>
      <w:r w:rsidR="0036095E" w:rsidRPr="00DD466A">
        <w:rPr>
          <w:shd w:val="clear" w:color="auto" w:fill="FFFFFF"/>
        </w:rPr>
        <w:t xml:space="preserve"> </w:t>
      </w:r>
      <w:r w:rsidR="00DD60CC" w:rsidRPr="00DD466A">
        <w:rPr>
          <w:shd w:val="clear" w:color="auto" w:fill="FFFFFF"/>
        </w:rPr>
        <w:t>et</w:t>
      </w:r>
      <w:r w:rsidR="0036095E" w:rsidRPr="00DD466A">
        <w:rPr>
          <w:shd w:val="clear" w:color="auto" w:fill="FFFFFF"/>
        </w:rPr>
        <w:t xml:space="preserve"> </w:t>
      </w:r>
      <w:r w:rsidR="00DD60CC" w:rsidRPr="00DD466A">
        <w:rPr>
          <w:shd w:val="clear" w:color="auto" w:fill="FFFFFF"/>
        </w:rPr>
        <w:t>al.,</w:t>
      </w:r>
      <w:r w:rsidR="0036095E" w:rsidRPr="00DD466A">
        <w:rPr>
          <w:shd w:val="clear" w:color="auto" w:fill="FFFFFF"/>
        </w:rPr>
        <w:t xml:space="preserve"> </w:t>
      </w:r>
      <w:r w:rsidR="00DD60CC" w:rsidRPr="00DD466A">
        <w:rPr>
          <w:shd w:val="clear" w:color="auto" w:fill="FFFFFF"/>
        </w:rPr>
        <w:t>1995;</w:t>
      </w:r>
      <w:r w:rsidR="0036095E" w:rsidRPr="00DD466A">
        <w:rPr>
          <w:shd w:val="clear" w:color="auto" w:fill="FFFFFF"/>
        </w:rPr>
        <w:t xml:space="preserve"> </w:t>
      </w:r>
      <w:proofErr w:type="spellStart"/>
      <w:r w:rsidR="00DD60CC" w:rsidRPr="00DD466A">
        <w:rPr>
          <w:shd w:val="clear" w:color="auto" w:fill="FFFFFF"/>
        </w:rPr>
        <w:t>Iacoboni</w:t>
      </w:r>
      <w:proofErr w:type="spellEnd"/>
      <w:r w:rsidR="0036095E" w:rsidRPr="00DD466A">
        <w:rPr>
          <w:shd w:val="clear" w:color="auto" w:fill="FFFFFF"/>
        </w:rPr>
        <w:t xml:space="preserve"> </w:t>
      </w:r>
      <w:r w:rsidR="00DD60CC" w:rsidRPr="00DD466A">
        <w:rPr>
          <w:shd w:val="clear" w:color="auto" w:fill="FFFFFF"/>
        </w:rPr>
        <w:t>et</w:t>
      </w:r>
      <w:r w:rsidR="0036095E" w:rsidRPr="00DD466A">
        <w:rPr>
          <w:shd w:val="clear" w:color="auto" w:fill="FFFFFF"/>
        </w:rPr>
        <w:t xml:space="preserve"> </w:t>
      </w:r>
      <w:r w:rsidR="00DD60CC" w:rsidRPr="00DD466A">
        <w:rPr>
          <w:shd w:val="clear" w:color="auto" w:fill="FFFFFF"/>
        </w:rPr>
        <w:t>al.,</w:t>
      </w:r>
      <w:r w:rsidR="0036095E" w:rsidRPr="00DD466A">
        <w:rPr>
          <w:shd w:val="clear" w:color="auto" w:fill="FFFFFF"/>
        </w:rPr>
        <w:t xml:space="preserve"> </w:t>
      </w:r>
      <w:r w:rsidR="00DD60CC" w:rsidRPr="00DD466A">
        <w:rPr>
          <w:shd w:val="clear" w:color="auto" w:fill="FFFFFF"/>
        </w:rPr>
        <w:t>1999;</w:t>
      </w:r>
      <w:r w:rsidR="0036095E" w:rsidRPr="00DD466A">
        <w:rPr>
          <w:shd w:val="clear" w:color="auto" w:fill="FFFFFF"/>
        </w:rPr>
        <w:t xml:space="preserve"> </w:t>
      </w:r>
      <w:proofErr w:type="spellStart"/>
      <w:r w:rsidR="001F1C6B" w:rsidRPr="00DD466A">
        <w:rPr>
          <w:shd w:val="clear" w:color="auto" w:fill="FFFFFF"/>
        </w:rPr>
        <w:t>I</w:t>
      </w:r>
      <w:r w:rsidR="00F44777" w:rsidRPr="00DD466A">
        <w:rPr>
          <w:shd w:val="clear" w:color="auto" w:fill="FFFFFF"/>
        </w:rPr>
        <w:t>acoboni</w:t>
      </w:r>
      <w:proofErr w:type="spellEnd"/>
      <w:r w:rsidR="0036095E" w:rsidRPr="00DD466A">
        <w:rPr>
          <w:shd w:val="clear" w:color="auto" w:fill="FFFFFF"/>
        </w:rPr>
        <w:t xml:space="preserve"> </w:t>
      </w:r>
      <w:r w:rsidR="00F44777" w:rsidRPr="00DD466A">
        <w:rPr>
          <w:shd w:val="clear" w:color="auto" w:fill="FFFFFF"/>
        </w:rPr>
        <w:t>&amp;</w:t>
      </w:r>
      <w:r w:rsidR="0036095E" w:rsidRPr="00DD466A">
        <w:rPr>
          <w:shd w:val="clear" w:color="auto" w:fill="FFFFFF"/>
        </w:rPr>
        <w:t xml:space="preserve"> </w:t>
      </w:r>
      <w:proofErr w:type="spellStart"/>
      <w:r w:rsidR="00F44777" w:rsidRPr="00DD466A">
        <w:rPr>
          <w:shd w:val="clear" w:color="auto" w:fill="FFFFFF"/>
        </w:rPr>
        <w:t>Dapretto</w:t>
      </w:r>
      <w:proofErr w:type="spellEnd"/>
      <w:r w:rsidR="00F44777" w:rsidRPr="00DD466A">
        <w:rPr>
          <w:shd w:val="clear" w:color="auto" w:fill="FFFFFF"/>
        </w:rPr>
        <w:t>,</w:t>
      </w:r>
      <w:r w:rsidR="0036095E" w:rsidRPr="00DD466A">
        <w:rPr>
          <w:shd w:val="clear" w:color="auto" w:fill="FFFFFF"/>
        </w:rPr>
        <w:t xml:space="preserve"> </w:t>
      </w:r>
      <w:r w:rsidR="00495FD4" w:rsidRPr="00DD466A">
        <w:rPr>
          <w:shd w:val="clear" w:color="auto" w:fill="FFFFFF"/>
        </w:rPr>
        <w:t>200</w:t>
      </w:r>
      <w:r w:rsidR="00F44777" w:rsidRPr="00DD466A">
        <w:rPr>
          <w:shd w:val="clear" w:color="auto" w:fill="FFFFFF"/>
        </w:rPr>
        <w:t>6</w:t>
      </w:r>
      <w:r w:rsidR="00DD60CC" w:rsidRPr="00DD466A">
        <w:rPr>
          <w:shd w:val="clear" w:color="auto" w:fill="FFFFFF"/>
        </w:rPr>
        <w:t>)</w:t>
      </w:r>
      <w:r w:rsidR="0036095E" w:rsidRPr="00DD466A">
        <w:rPr>
          <w:shd w:val="clear" w:color="auto" w:fill="FFFFFF"/>
        </w:rPr>
        <w:t xml:space="preserve"> </w:t>
      </w:r>
      <w:r w:rsidRPr="00DD466A">
        <w:rPr>
          <w:shd w:val="clear" w:color="auto" w:fill="FFFFFF"/>
        </w:rPr>
        <w:t>and</w:t>
      </w:r>
      <w:r w:rsidR="0036095E" w:rsidRPr="00DD466A">
        <w:rPr>
          <w:shd w:val="clear" w:color="auto" w:fill="FFFFFF"/>
        </w:rPr>
        <w:t xml:space="preserve"> </w:t>
      </w:r>
      <w:r w:rsidRPr="00DD466A">
        <w:rPr>
          <w:shd w:val="clear" w:color="auto" w:fill="FFFFFF"/>
        </w:rPr>
        <w:t>MI</w:t>
      </w:r>
      <w:r w:rsidR="0036095E" w:rsidRPr="00DD466A">
        <w:rPr>
          <w:shd w:val="clear" w:color="auto" w:fill="FFFFFF"/>
        </w:rPr>
        <w:t xml:space="preserve"> </w:t>
      </w:r>
      <w:r w:rsidR="00DD60CC" w:rsidRPr="00DD466A">
        <w:rPr>
          <w:shd w:val="clear" w:color="auto" w:fill="FFFFFF"/>
        </w:rPr>
        <w:t>(</w:t>
      </w:r>
      <w:proofErr w:type="spellStart"/>
      <w:r w:rsidR="00DD60CC" w:rsidRPr="00DD466A">
        <w:rPr>
          <w:shd w:val="clear" w:color="auto" w:fill="FFFFFF"/>
        </w:rPr>
        <w:t>Fadiga</w:t>
      </w:r>
      <w:proofErr w:type="spellEnd"/>
      <w:r w:rsidR="0036095E" w:rsidRPr="00DD466A">
        <w:rPr>
          <w:shd w:val="clear" w:color="auto" w:fill="FFFFFF"/>
        </w:rPr>
        <w:t xml:space="preserve"> </w:t>
      </w:r>
      <w:r w:rsidR="00DD60CC" w:rsidRPr="00DD466A">
        <w:rPr>
          <w:shd w:val="clear" w:color="auto" w:fill="FFFFFF"/>
        </w:rPr>
        <w:t>et</w:t>
      </w:r>
      <w:r w:rsidR="0036095E" w:rsidRPr="00DD466A">
        <w:rPr>
          <w:shd w:val="clear" w:color="auto" w:fill="FFFFFF"/>
        </w:rPr>
        <w:t xml:space="preserve"> </w:t>
      </w:r>
      <w:r w:rsidR="00DD60CC" w:rsidRPr="00DD466A">
        <w:rPr>
          <w:shd w:val="clear" w:color="auto" w:fill="FFFFFF"/>
        </w:rPr>
        <w:t>al.,</w:t>
      </w:r>
      <w:r w:rsidR="0036095E" w:rsidRPr="00DD466A">
        <w:rPr>
          <w:shd w:val="clear" w:color="auto" w:fill="FFFFFF"/>
        </w:rPr>
        <w:t xml:space="preserve"> </w:t>
      </w:r>
      <w:r w:rsidR="00DD60CC" w:rsidRPr="00DD466A">
        <w:rPr>
          <w:shd w:val="clear" w:color="auto" w:fill="FFFFFF"/>
        </w:rPr>
        <w:t>1999;</w:t>
      </w:r>
      <w:r w:rsidR="0036095E" w:rsidRPr="00DD466A">
        <w:rPr>
          <w:shd w:val="clear" w:color="auto" w:fill="FFFFFF"/>
        </w:rPr>
        <w:t xml:space="preserve"> </w:t>
      </w:r>
      <w:proofErr w:type="spellStart"/>
      <w:r w:rsidR="00DD60CC" w:rsidRPr="00DD466A">
        <w:rPr>
          <w:shd w:val="clear" w:color="auto" w:fill="FFFFFF"/>
        </w:rPr>
        <w:t>Grezes</w:t>
      </w:r>
      <w:proofErr w:type="spellEnd"/>
      <w:r w:rsidR="0036095E" w:rsidRPr="00DD466A">
        <w:rPr>
          <w:shd w:val="clear" w:color="auto" w:fill="FFFFFF"/>
        </w:rPr>
        <w:t xml:space="preserve"> </w:t>
      </w:r>
      <w:r w:rsidR="00DD60CC" w:rsidRPr="00DD466A">
        <w:rPr>
          <w:shd w:val="clear" w:color="auto" w:fill="FFFFFF"/>
        </w:rPr>
        <w:t>&amp;</w:t>
      </w:r>
      <w:r w:rsidR="0036095E" w:rsidRPr="00DD466A">
        <w:rPr>
          <w:shd w:val="clear" w:color="auto" w:fill="FFFFFF"/>
        </w:rPr>
        <w:t xml:space="preserve"> </w:t>
      </w:r>
      <w:proofErr w:type="spellStart"/>
      <w:r w:rsidR="00DD60CC" w:rsidRPr="00DD466A">
        <w:rPr>
          <w:shd w:val="clear" w:color="auto" w:fill="FFFFFF"/>
        </w:rPr>
        <w:t>Decety</w:t>
      </w:r>
      <w:proofErr w:type="spellEnd"/>
      <w:r w:rsidR="00DD60CC" w:rsidRPr="00DD466A">
        <w:rPr>
          <w:shd w:val="clear" w:color="auto" w:fill="FFFFFF"/>
        </w:rPr>
        <w:t>,</w:t>
      </w:r>
      <w:r w:rsidR="0036095E" w:rsidRPr="00DD466A">
        <w:rPr>
          <w:shd w:val="clear" w:color="auto" w:fill="FFFFFF"/>
        </w:rPr>
        <w:t xml:space="preserve"> </w:t>
      </w:r>
      <w:r w:rsidR="00DD60CC" w:rsidRPr="00DD466A">
        <w:rPr>
          <w:shd w:val="clear" w:color="auto" w:fill="FFFFFF"/>
        </w:rPr>
        <w:t>2001;</w:t>
      </w:r>
      <w:r w:rsidR="0036095E" w:rsidRPr="00DD466A">
        <w:rPr>
          <w:shd w:val="clear" w:color="auto" w:fill="FFFFFF"/>
        </w:rPr>
        <w:t xml:space="preserve"> </w:t>
      </w:r>
      <w:proofErr w:type="spellStart"/>
      <w:r w:rsidR="00B85F42" w:rsidRPr="00DD466A">
        <w:rPr>
          <w:shd w:val="clear" w:color="auto" w:fill="FFFFFF"/>
        </w:rPr>
        <w:t>Villiger</w:t>
      </w:r>
      <w:proofErr w:type="spellEnd"/>
      <w:r w:rsidR="0036095E" w:rsidRPr="00DD466A">
        <w:rPr>
          <w:shd w:val="clear" w:color="auto" w:fill="FFFFFF"/>
        </w:rPr>
        <w:t xml:space="preserve"> </w:t>
      </w:r>
      <w:r w:rsidR="00B85F42" w:rsidRPr="00DD466A">
        <w:rPr>
          <w:shd w:val="clear" w:color="auto" w:fill="FFFFFF"/>
        </w:rPr>
        <w:t>et</w:t>
      </w:r>
      <w:r w:rsidR="0036095E" w:rsidRPr="00DD466A">
        <w:rPr>
          <w:shd w:val="clear" w:color="auto" w:fill="FFFFFF"/>
        </w:rPr>
        <w:t xml:space="preserve"> </w:t>
      </w:r>
      <w:r w:rsidR="00B85F42" w:rsidRPr="00DD466A">
        <w:rPr>
          <w:shd w:val="clear" w:color="auto" w:fill="FFFFFF"/>
        </w:rPr>
        <w:t>al.,</w:t>
      </w:r>
      <w:r w:rsidR="0036095E" w:rsidRPr="00DD466A">
        <w:rPr>
          <w:shd w:val="clear" w:color="auto" w:fill="FFFFFF"/>
        </w:rPr>
        <w:t xml:space="preserve"> </w:t>
      </w:r>
      <w:r w:rsidR="00B85F42" w:rsidRPr="00DD466A">
        <w:rPr>
          <w:shd w:val="clear" w:color="auto" w:fill="FFFFFF"/>
        </w:rPr>
        <w:t>2013</w:t>
      </w:r>
      <w:r w:rsidR="00DD60CC" w:rsidRPr="00DD466A">
        <w:rPr>
          <w:shd w:val="clear" w:color="auto" w:fill="FFFFFF"/>
        </w:rPr>
        <w:t>)</w:t>
      </w:r>
      <w:r w:rsidR="0036095E" w:rsidRPr="00DD466A">
        <w:rPr>
          <w:shd w:val="clear" w:color="auto" w:fill="FFFFFF"/>
        </w:rPr>
        <w:t xml:space="preserve"> </w:t>
      </w:r>
      <w:r w:rsidR="00820E24" w:rsidRPr="00DD466A">
        <w:rPr>
          <w:shd w:val="clear" w:color="auto" w:fill="FFFFFF"/>
        </w:rPr>
        <w:t xml:space="preserve">alone </w:t>
      </w:r>
      <w:r w:rsidR="002474AB" w:rsidRPr="00DD466A">
        <w:rPr>
          <w:shd w:val="clear" w:color="auto" w:fill="FFFFFF"/>
        </w:rPr>
        <w:t xml:space="preserve">are capable of </w:t>
      </w:r>
      <w:r w:rsidRPr="00DD466A">
        <w:rPr>
          <w:shd w:val="clear" w:color="auto" w:fill="FFFFFF"/>
        </w:rPr>
        <w:t>engag</w:t>
      </w:r>
      <w:r w:rsidR="002474AB" w:rsidRPr="00DD466A">
        <w:rPr>
          <w:shd w:val="clear" w:color="auto" w:fill="FFFFFF"/>
        </w:rPr>
        <w:t>ing</w:t>
      </w:r>
      <w:r w:rsidR="0036095E" w:rsidRPr="00DD466A">
        <w:rPr>
          <w:shd w:val="clear" w:color="auto" w:fill="FFFFFF"/>
        </w:rPr>
        <w:t xml:space="preserve"> </w:t>
      </w:r>
      <w:r w:rsidR="00DD60CC" w:rsidRPr="00DD466A">
        <w:rPr>
          <w:shd w:val="clear" w:color="auto" w:fill="FFFFFF"/>
        </w:rPr>
        <w:t>neural</w:t>
      </w:r>
      <w:r w:rsidR="0036095E" w:rsidRPr="00DD466A">
        <w:rPr>
          <w:shd w:val="clear" w:color="auto" w:fill="FFFFFF"/>
        </w:rPr>
        <w:t xml:space="preserve"> </w:t>
      </w:r>
      <w:r w:rsidR="00DD60CC" w:rsidRPr="00DD466A">
        <w:rPr>
          <w:shd w:val="clear" w:color="auto" w:fill="FFFFFF"/>
        </w:rPr>
        <w:t>regions</w:t>
      </w:r>
      <w:r w:rsidR="0036095E" w:rsidRPr="00DD466A">
        <w:rPr>
          <w:shd w:val="clear" w:color="auto" w:fill="FFFFFF"/>
        </w:rPr>
        <w:t xml:space="preserve"> </w:t>
      </w:r>
      <w:r w:rsidR="00DD60CC" w:rsidRPr="00DD466A">
        <w:rPr>
          <w:shd w:val="clear" w:color="auto" w:fill="FFFFFF"/>
        </w:rPr>
        <w:t>that</w:t>
      </w:r>
      <w:r w:rsidR="0036095E" w:rsidRPr="00DD466A">
        <w:rPr>
          <w:shd w:val="clear" w:color="auto" w:fill="FFFFFF"/>
        </w:rPr>
        <w:t xml:space="preserve"> </w:t>
      </w:r>
      <w:r w:rsidR="00DD60CC" w:rsidRPr="00DD466A">
        <w:rPr>
          <w:shd w:val="clear" w:color="auto" w:fill="FFFFFF"/>
        </w:rPr>
        <w:t>are</w:t>
      </w:r>
      <w:r w:rsidR="0036095E" w:rsidRPr="00DD466A">
        <w:rPr>
          <w:shd w:val="clear" w:color="auto" w:fill="FFFFFF"/>
        </w:rPr>
        <w:t xml:space="preserve"> </w:t>
      </w:r>
      <w:r w:rsidR="00DD60CC" w:rsidRPr="00DD466A">
        <w:rPr>
          <w:shd w:val="clear" w:color="auto" w:fill="FFFFFF"/>
        </w:rPr>
        <w:t>associated</w:t>
      </w:r>
      <w:r w:rsidR="0036095E" w:rsidRPr="00DD466A">
        <w:rPr>
          <w:shd w:val="clear" w:color="auto" w:fill="FFFFFF"/>
        </w:rPr>
        <w:t xml:space="preserve"> </w:t>
      </w:r>
      <w:r w:rsidR="00DD60CC" w:rsidRPr="00DD466A">
        <w:rPr>
          <w:shd w:val="clear" w:color="auto" w:fill="FFFFFF"/>
        </w:rPr>
        <w:t>with</w:t>
      </w:r>
      <w:r w:rsidR="0036095E" w:rsidRPr="00DD466A">
        <w:rPr>
          <w:shd w:val="clear" w:color="auto" w:fill="FFFFFF"/>
        </w:rPr>
        <w:t xml:space="preserve"> </w:t>
      </w:r>
      <w:r w:rsidR="00DD60CC" w:rsidRPr="00DD466A">
        <w:rPr>
          <w:shd w:val="clear" w:color="auto" w:fill="FFFFFF"/>
        </w:rPr>
        <w:t>physical</w:t>
      </w:r>
      <w:r w:rsidR="0036095E" w:rsidRPr="00DD466A">
        <w:rPr>
          <w:shd w:val="clear" w:color="auto" w:fill="FFFFFF"/>
        </w:rPr>
        <w:t xml:space="preserve"> </w:t>
      </w:r>
      <w:r w:rsidR="00DD60CC" w:rsidRPr="00DD466A">
        <w:rPr>
          <w:shd w:val="clear" w:color="auto" w:fill="FFFFFF"/>
        </w:rPr>
        <w:t>execution,</w:t>
      </w:r>
      <w:r w:rsidR="0036095E" w:rsidRPr="00DD466A">
        <w:rPr>
          <w:shd w:val="clear" w:color="auto" w:fill="FFFFFF"/>
        </w:rPr>
        <w:t xml:space="preserve"> </w:t>
      </w:r>
      <w:r w:rsidRPr="00DD466A">
        <w:rPr>
          <w:shd w:val="clear" w:color="auto" w:fill="FFFFFF"/>
        </w:rPr>
        <w:t>it</w:t>
      </w:r>
      <w:r w:rsidR="0036095E" w:rsidRPr="00DD466A">
        <w:rPr>
          <w:shd w:val="clear" w:color="auto" w:fill="FFFFFF"/>
        </w:rPr>
        <w:t xml:space="preserve"> </w:t>
      </w:r>
      <w:r w:rsidRPr="00DD466A">
        <w:rPr>
          <w:shd w:val="clear" w:color="auto" w:fill="FFFFFF"/>
        </w:rPr>
        <w:t>is</w:t>
      </w:r>
      <w:r w:rsidR="0036095E" w:rsidRPr="00DD466A">
        <w:rPr>
          <w:shd w:val="clear" w:color="auto" w:fill="FFFFFF"/>
        </w:rPr>
        <w:t xml:space="preserve"> </w:t>
      </w:r>
      <w:r w:rsidRPr="00DD466A">
        <w:rPr>
          <w:shd w:val="clear" w:color="auto" w:fill="FFFFFF"/>
        </w:rPr>
        <w:t>assumed</w:t>
      </w:r>
      <w:r w:rsidR="0036095E" w:rsidRPr="00DD466A">
        <w:rPr>
          <w:shd w:val="clear" w:color="auto" w:fill="FFFFFF"/>
        </w:rPr>
        <w:t xml:space="preserve"> </w:t>
      </w:r>
      <w:r w:rsidRPr="00DD466A">
        <w:rPr>
          <w:shd w:val="clear" w:color="auto" w:fill="FFFFFF"/>
        </w:rPr>
        <w:t>that</w:t>
      </w:r>
      <w:r w:rsidR="0036095E" w:rsidRPr="00DD466A">
        <w:rPr>
          <w:shd w:val="clear" w:color="auto" w:fill="FFFFFF"/>
        </w:rPr>
        <w:t xml:space="preserve"> </w:t>
      </w:r>
      <w:r w:rsidRPr="00DD466A">
        <w:rPr>
          <w:shd w:val="clear" w:color="auto" w:fill="FFFFFF"/>
        </w:rPr>
        <w:t>this</w:t>
      </w:r>
      <w:r w:rsidR="0036095E" w:rsidRPr="00DD466A">
        <w:rPr>
          <w:shd w:val="clear" w:color="auto" w:fill="FFFFFF"/>
        </w:rPr>
        <w:t xml:space="preserve"> </w:t>
      </w:r>
      <w:r w:rsidRPr="00DD466A">
        <w:rPr>
          <w:shd w:val="clear" w:color="auto" w:fill="FFFFFF"/>
        </w:rPr>
        <w:t>interference</w:t>
      </w:r>
      <w:r w:rsidR="0036095E" w:rsidRPr="00DD466A">
        <w:rPr>
          <w:shd w:val="clear" w:color="auto" w:fill="FFFFFF"/>
        </w:rPr>
        <w:t xml:space="preserve"> </w:t>
      </w:r>
      <w:r w:rsidRPr="00DD466A">
        <w:rPr>
          <w:shd w:val="clear" w:color="auto" w:fill="FFFFFF"/>
        </w:rPr>
        <w:t>operates</w:t>
      </w:r>
      <w:r w:rsidR="0036095E" w:rsidRPr="00DD466A">
        <w:rPr>
          <w:shd w:val="clear" w:color="auto" w:fill="FFFFFF"/>
        </w:rPr>
        <w:t xml:space="preserve"> </w:t>
      </w:r>
      <w:r w:rsidR="007965A2" w:rsidRPr="00DD466A">
        <w:rPr>
          <w:shd w:val="clear" w:color="auto" w:fill="FFFFFF"/>
        </w:rPr>
        <w:t>at</w:t>
      </w:r>
      <w:r w:rsidR="0036095E" w:rsidRPr="00DD466A">
        <w:rPr>
          <w:shd w:val="clear" w:color="auto" w:fill="FFFFFF"/>
        </w:rPr>
        <w:t xml:space="preserve"> </w:t>
      </w:r>
      <w:r w:rsidR="007965A2" w:rsidRPr="00DD466A">
        <w:rPr>
          <w:shd w:val="clear" w:color="auto" w:fill="FFFFFF"/>
        </w:rPr>
        <w:t>the</w:t>
      </w:r>
      <w:r w:rsidR="0036095E" w:rsidRPr="00DD466A">
        <w:rPr>
          <w:shd w:val="clear" w:color="auto" w:fill="FFFFFF"/>
        </w:rPr>
        <w:t xml:space="preserve"> </w:t>
      </w:r>
      <w:r w:rsidRPr="00DD466A">
        <w:rPr>
          <w:shd w:val="clear" w:color="auto" w:fill="FFFFFF"/>
        </w:rPr>
        <w:t>lower-level</w:t>
      </w:r>
      <w:r w:rsidR="0036095E" w:rsidRPr="00DD466A">
        <w:rPr>
          <w:shd w:val="clear" w:color="auto" w:fill="FFFFFF"/>
        </w:rPr>
        <w:t xml:space="preserve"> </w:t>
      </w:r>
      <w:r w:rsidR="00DD60CC" w:rsidRPr="00DD466A">
        <w:rPr>
          <w:shd w:val="clear" w:color="auto" w:fill="FFFFFF"/>
        </w:rPr>
        <w:t>sensorimotor</w:t>
      </w:r>
      <w:r w:rsidR="0036095E" w:rsidRPr="00DD466A">
        <w:rPr>
          <w:shd w:val="clear" w:color="auto" w:fill="FFFFFF"/>
        </w:rPr>
        <w:t xml:space="preserve"> </w:t>
      </w:r>
      <w:r w:rsidR="00DD60CC" w:rsidRPr="00DD466A">
        <w:rPr>
          <w:shd w:val="clear" w:color="auto" w:fill="FFFFFF"/>
        </w:rPr>
        <w:t>processes</w:t>
      </w:r>
      <w:r w:rsidR="0036095E" w:rsidRPr="00DD466A">
        <w:rPr>
          <w:shd w:val="clear" w:color="auto" w:fill="FFFFFF"/>
        </w:rPr>
        <w:t xml:space="preserve"> </w:t>
      </w:r>
      <w:r w:rsidR="00DD60CC" w:rsidRPr="00DD466A">
        <w:rPr>
          <w:shd w:val="clear" w:color="auto" w:fill="FFFFFF"/>
        </w:rPr>
        <w:t>(Mattar</w:t>
      </w:r>
      <w:r w:rsidR="0036095E" w:rsidRPr="00DD466A">
        <w:rPr>
          <w:shd w:val="clear" w:color="auto" w:fill="FFFFFF"/>
        </w:rPr>
        <w:t xml:space="preserve"> </w:t>
      </w:r>
      <w:r w:rsidR="00DD60CC" w:rsidRPr="00DD466A">
        <w:rPr>
          <w:shd w:val="clear" w:color="auto" w:fill="FFFFFF"/>
        </w:rPr>
        <w:t>&amp;</w:t>
      </w:r>
      <w:r w:rsidR="0036095E" w:rsidRPr="00DD466A">
        <w:rPr>
          <w:shd w:val="clear" w:color="auto" w:fill="FFFFFF"/>
        </w:rPr>
        <w:t xml:space="preserve"> </w:t>
      </w:r>
      <w:r w:rsidR="00DD60CC" w:rsidRPr="00DD466A">
        <w:rPr>
          <w:shd w:val="clear" w:color="auto" w:fill="FFFFFF"/>
        </w:rPr>
        <w:t>Gribble,</w:t>
      </w:r>
      <w:r w:rsidR="0036095E" w:rsidRPr="00DD466A">
        <w:rPr>
          <w:shd w:val="clear" w:color="auto" w:fill="FFFFFF"/>
        </w:rPr>
        <w:t xml:space="preserve"> </w:t>
      </w:r>
      <w:r w:rsidR="00DD60CC" w:rsidRPr="00DD466A">
        <w:rPr>
          <w:shd w:val="clear" w:color="auto" w:fill="FFFFFF"/>
        </w:rPr>
        <w:t>2005;</w:t>
      </w:r>
      <w:r w:rsidR="0036095E" w:rsidRPr="00DD466A">
        <w:rPr>
          <w:shd w:val="clear" w:color="auto" w:fill="FFFFFF"/>
        </w:rPr>
        <w:t xml:space="preserve"> </w:t>
      </w:r>
      <w:r w:rsidR="00DD60CC" w:rsidRPr="00DD466A">
        <w:rPr>
          <w:shd w:val="clear" w:color="auto" w:fill="FFFFFF"/>
        </w:rPr>
        <w:t>Ramsey</w:t>
      </w:r>
      <w:r w:rsidR="0036095E" w:rsidRPr="00DD466A">
        <w:rPr>
          <w:shd w:val="clear" w:color="auto" w:fill="FFFFFF"/>
        </w:rPr>
        <w:t xml:space="preserve"> </w:t>
      </w:r>
      <w:r w:rsidR="00DD60CC" w:rsidRPr="00DD466A">
        <w:rPr>
          <w:shd w:val="clear" w:color="auto" w:fill="FFFFFF"/>
        </w:rPr>
        <w:t>et</w:t>
      </w:r>
      <w:r w:rsidR="0036095E" w:rsidRPr="00DD466A">
        <w:rPr>
          <w:shd w:val="clear" w:color="auto" w:fill="FFFFFF"/>
        </w:rPr>
        <w:t xml:space="preserve"> </w:t>
      </w:r>
      <w:r w:rsidR="00DD60CC" w:rsidRPr="00DD466A">
        <w:rPr>
          <w:shd w:val="clear" w:color="auto" w:fill="FFFFFF"/>
        </w:rPr>
        <w:t>al.,</w:t>
      </w:r>
      <w:r w:rsidR="0036095E" w:rsidRPr="00DD466A">
        <w:rPr>
          <w:shd w:val="clear" w:color="auto" w:fill="FFFFFF"/>
        </w:rPr>
        <w:t xml:space="preserve"> </w:t>
      </w:r>
      <w:r w:rsidR="00DD60CC" w:rsidRPr="00DD466A">
        <w:rPr>
          <w:shd w:val="clear" w:color="auto" w:fill="FFFFFF"/>
        </w:rPr>
        <w:t>2010)</w:t>
      </w:r>
      <w:r w:rsidR="00822F14" w:rsidRPr="00DD466A">
        <w:rPr>
          <w:shd w:val="clear" w:color="auto" w:fill="FFFFFF"/>
        </w:rPr>
        <w:t xml:space="preserve">. </w:t>
      </w:r>
      <w:r w:rsidR="00B173F0" w:rsidRPr="00DD466A">
        <w:rPr>
          <w:shd w:val="clear" w:color="auto" w:fill="FFFFFF"/>
        </w:rPr>
        <w:t xml:space="preserve">To elucidate, </w:t>
      </w:r>
      <w:r w:rsidR="00DD60CC" w:rsidRPr="00DD466A">
        <w:rPr>
          <w:shd w:val="clear" w:color="auto" w:fill="FFFFFF"/>
        </w:rPr>
        <w:t>the</w:t>
      </w:r>
      <w:r w:rsidR="0036095E" w:rsidRPr="00DD466A">
        <w:rPr>
          <w:shd w:val="clear" w:color="auto" w:fill="FFFFFF"/>
        </w:rPr>
        <w:t xml:space="preserve"> </w:t>
      </w:r>
      <w:r w:rsidR="00DD60CC" w:rsidRPr="00DD466A">
        <w:rPr>
          <w:shd w:val="clear" w:color="auto" w:fill="FFFFFF"/>
        </w:rPr>
        <w:t>observation</w:t>
      </w:r>
      <w:r w:rsidR="0036095E" w:rsidRPr="00DD466A">
        <w:rPr>
          <w:shd w:val="clear" w:color="auto" w:fill="FFFFFF"/>
        </w:rPr>
        <w:t xml:space="preserve"> </w:t>
      </w:r>
      <w:r w:rsidR="00DD60CC" w:rsidRPr="00DD466A">
        <w:rPr>
          <w:shd w:val="clear" w:color="auto" w:fill="FFFFFF"/>
        </w:rPr>
        <w:t>of</w:t>
      </w:r>
      <w:r w:rsidR="0036095E" w:rsidRPr="00DD466A">
        <w:rPr>
          <w:shd w:val="clear" w:color="auto" w:fill="FFFFFF"/>
        </w:rPr>
        <w:t xml:space="preserve"> </w:t>
      </w:r>
      <w:r w:rsidR="00110436" w:rsidRPr="00DD466A">
        <w:rPr>
          <w:shd w:val="clear" w:color="auto" w:fill="FFFFFF"/>
        </w:rPr>
        <w:t>an</w:t>
      </w:r>
      <w:r w:rsidR="0036095E" w:rsidRPr="00DD466A">
        <w:rPr>
          <w:shd w:val="clear" w:color="auto" w:fill="FFFFFF"/>
        </w:rPr>
        <w:t xml:space="preserve"> </w:t>
      </w:r>
      <w:r w:rsidR="00110436" w:rsidRPr="00DD466A">
        <w:rPr>
          <w:shd w:val="clear" w:color="auto" w:fill="FFFFFF"/>
        </w:rPr>
        <w:t>incongruent</w:t>
      </w:r>
      <w:r w:rsidR="0036095E" w:rsidRPr="00DD466A">
        <w:rPr>
          <w:shd w:val="clear" w:color="auto" w:fill="FFFFFF"/>
        </w:rPr>
        <w:t xml:space="preserve"> </w:t>
      </w:r>
      <w:r w:rsidR="00DD60CC" w:rsidRPr="00DD466A">
        <w:rPr>
          <w:shd w:val="clear" w:color="auto" w:fill="FFFFFF"/>
        </w:rPr>
        <w:t>human</w:t>
      </w:r>
      <w:r w:rsidR="0036095E" w:rsidRPr="00DD466A">
        <w:rPr>
          <w:shd w:val="clear" w:color="auto" w:fill="FFFFFF"/>
        </w:rPr>
        <w:t xml:space="preserve"> </w:t>
      </w:r>
      <w:r w:rsidR="00DD60CC" w:rsidRPr="00DD466A">
        <w:rPr>
          <w:shd w:val="clear" w:color="auto" w:fill="FFFFFF"/>
        </w:rPr>
        <w:t>movement</w:t>
      </w:r>
      <w:r w:rsidR="0036095E" w:rsidRPr="00DD466A">
        <w:rPr>
          <w:shd w:val="clear" w:color="auto" w:fill="FFFFFF"/>
        </w:rPr>
        <w:t xml:space="preserve"> </w:t>
      </w:r>
      <w:r w:rsidR="00DD60CC" w:rsidRPr="00DD466A">
        <w:rPr>
          <w:shd w:val="clear" w:color="auto" w:fill="FFFFFF"/>
        </w:rPr>
        <w:t>may</w:t>
      </w:r>
      <w:r w:rsidR="0036095E" w:rsidRPr="00DD466A">
        <w:rPr>
          <w:shd w:val="clear" w:color="auto" w:fill="FFFFFF"/>
        </w:rPr>
        <w:t xml:space="preserve"> </w:t>
      </w:r>
      <w:r w:rsidR="007965A2" w:rsidRPr="00DD466A">
        <w:rPr>
          <w:shd w:val="clear" w:color="auto" w:fill="FFFFFF"/>
        </w:rPr>
        <w:t>have</w:t>
      </w:r>
      <w:r w:rsidR="0036095E" w:rsidRPr="00DD466A">
        <w:rPr>
          <w:shd w:val="clear" w:color="auto" w:fill="FFFFFF"/>
        </w:rPr>
        <w:t xml:space="preserve"> </w:t>
      </w:r>
      <w:r w:rsidR="00DD60CC" w:rsidRPr="00DD466A">
        <w:rPr>
          <w:shd w:val="clear" w:color="auto" w:fill="FFFFFF"/>
        </w:rPr>
        <w:t>awaken</w:t>
      </w:r>
      <w:r w:rsidR="007965A2" w:rsidRPr="00DD466A">
        <w:rPr>
          <w:shd w:val="clear" w:color="auto" w:fill="FFFFFF"/>
        </w:rPr>
        <w:t>ed</w:t>
      </w:r>
      <w:r w:rsidR="0036095E" w:rsidRPr="00DD466A">
        <w:rPr>
          <w:shd w:val="clear" w:color="auto" w:fill="FFFFFF"/>
        </w:rPr>
        <w:t xml:space="preserve"> </w:t>
      </w:r>
      <w:r w:rsidR="00DD60CC" w:rsidRPr="00DD466A">
        <w:rPr>
          <w:shd w:val="clear" w:color="auto" w:fill="FFFFFF"/>
        </w:rPr>
        <w:t>an</w:t>
      </w:r>
      <w:r w:rsidR="0036095E" w:rsidRPr="00DD466A">
        <w:rPr>
          <w:shd w:val="clear" w:color="auto" w:fill="FFFFFF"/>
        </w:rPr>
        <w:t xml:space="preserve"> </w:t>
      </w:r>
      <w:r w:rsidR="00DD60CC" w:rsidRPr="00DD466A">
        <w:rPr>
          <w:shd w:val="clear" w:color="auto" w:fill="FFFFFF"/>
        </w:rPr>
        <w:t>internal</w:t>
      </w:r>
      <w:r w:rsidR="0036095E" w:rsidRPr="00DD466A">
        <w:rPr>
          <w:shd w:val="clear" w:color="auto" w:fill="FFFFFF"/>
        </w:rPr>
        <w:t xml:space="preserve"> </w:t>
      </w:r>
      <w:r w:rsidR="00DD60CC" w:rsidRPr="00DD466A">
        <w:rPr>
          <w:shd w:val="clear" w:color="auto" w:fill="FFFFFF"/>
        </w:rPr>
        <w:lastRenderedPageBreak/>
        <w:t>representation</w:t>
      </w:r>
      <w:r w:rsidR="0036095E" w:rsidRPr="00DD466A">
        <w:rPr>
          <w:shd w:val="clear" w:color="auto" w:fill="FFFFFF"/>
        </w:rPr>
        <w:t xml:space="preserve"> </w:t>
      </w:r>
      <w:r w:rsidR="00DD60CC" w:rsidRPr="00DD466A">
        <w:rPr>
          <w:shd w:val="clear" w:color="auto" w:fill="FFFFFF"/>
        </w:rPr>
        <w:t>that</w:t>
      </w:r>
      <w:r w:rsidR="0036095E" w:rsidRPr="00DD466A">
        <w:rPr>
          <w:shd w:val="clear" w:color="auto" w:fill="FFFFFF"/>
        </w:rPr>
        <w:t xml:space="preserve"> </w:t>
      </w:r>
      <w:r w:rsidR="00110436" w:rsidRPr="00DD466A">
        <w:rPr>
          <w:shd w:val="clear" w:color="auto" w:fill="FFFFFF"/>
        </w:rPr>
        <w:t>was</w:t>
      </w:r>
      <w:r w:rsidR="0036095E" w:rsidRPr="00DD466A">
        <w:rPr>
          <w:shd w:val="clear" w:color="auto" w:fill="FFFFFF"/>
        </w:rPr>
        <w:t xml:space="preserve"> </w:t>
      </w:r>
      <w:r w:rsidR="00110436" w:rsidRPr="00DD466A">
        <w:rPr>
          <w:shd w:val="clear" w:color="auto" w:fill="FFFFFF"/>
        </w:rPr>
        <w:t>specific</w:t>
      </w:r>
      <w:r w:rsidR="0036095E" w:rsidRPr="00DD466A">
        <w:rPr>
          <w:shd w:val="clear" w:color="auto" w:fill="FFFFFF"/>
        </w:rPr>
        <w:t xml:space="preserve"> </w:t>
      </w:r>
      <w:r w:rsidR="00110436" w:rsidRPr="00DD466A">
        <w:rPr>
          <w:shd w:val="clear" w:color="auto" w:fill="FFFFFF"/>
        </w:rPr>
        <w:t>to</w:t>
      </w:r>
      <w:r w:rsidR="0036095E" w:rsidRPr="00DD466A">
        <w:rPr>
          <w:shd w:val="clear" w:color="auto" w:fill="FFFFFF"/>
        </w:rPr>
        <w:t xml:space="preserve"> </w:t>
      </w:r>
      <w:r w:rsidR="00110436" w:rsidRPr="00DD466A">
        <w:rPr>
          <w:shd w:val="clear" w:color="auto" w:fill="FFFFFF"/>
        </w:rPr>
        <w:t>the</w:t>
      </w:r>
      <w:r w:rsidR="0036095E" w:rsidRPr="00DD466A">
        <w:rPr>
          <w:shd w:val="clear" w:color="auto" w:fill="FFFFFF"/>
        </w:rPr>
        <w:t xml:space="preserve"> </w:t>
      </w:r>
      <w:r w:rsidR="00110436" w:rsidRPr="00DD466A">
        <w:rPr>
          <w:shd w:val="clear" w:color="auto" w:fill="FFFFFF"/>
        </w:rPr>
        <w:t>observed</w:t>
      </w:r>
      <w:r w:rsidR="0036095E" w:rsidRPr="00DD466A">
        <w:rPr>
          <w:shd w:val="clear" w:color="auto" w:fill="FFFFFF"/>
        </w:rPr>
        <w:t xml:space="preserve"> </w:t>
      </w:r>
      <w:r w:rsidR="00110436" w:rsidRPr="00DD466A">
        <w:rPr>
          <w:shd w:val="clear" w:color="auto" w:fill="FFFFFF"/>
        </w:rPr>
        <w:t>movement,</w:t>
      </w:r>
      <w:r w:rsidR="0036095E" w:rsidRPr="00DD466A">
        <w:rPr>
          <w:shd w:val="clear" w:color="auto" w:fill="FFFFFF"/>
        </w:rPr>
        <w:t xml:space="preserve"> </w:t>
      </w:r>
      <w:r w:rsidR="00110436" w:rsidRPr="00DD466A">
        <w:rPr>
          <w:shd w:val="clear" w:color="auto" w:fill="FFFFFF"/>
        </w:rPr>
        <w:t>while</w:t>
      </w:r>
      <w:r w:rsidR="0036095E" w:rsidRPr="00DD466A">
        <w:rPr>
          <w:shd w:val="clear" w:color="auto" w:fill="FFFFFF"/>
        </w:rPr>
        <w:t xml:space="preserve"> </w:t>
      </w:r>
      <w:r w:rsidR="00110436" w:rsidRPr="00DD466A">
        <w:rPr>
          <w:shd w:val="clear" w:color="auto" w:fill="FFFFFF"/>
        </w:rPr>
        <w:t>at</w:t>
      </w:r>
      <w:r w:rsidR="0036095E" w:rsidRPr="00DD466A">
        <w:rPr>
          <w:shd w:val="clear" w:color="auto" w:fill="FFFFFF"/>
        </w:rPr>
        <w:t xml:space="preserve"> </w:t>
      </w:r>
      <w:r w:rsidR="00110436" w:rsidRPr="00DD466A">
        <w:rPr>
          <w:shd w:val="clear" w:color="auto" w:fill="FFFFFF"/>
        </w:rPr>
        <w:t>odds</w:t>
      </w:r>
      <w:r w:rsidR="0036095E" w:rsidRPr="00DD466A">
        <w:rPr>
          <w:shd w:val="clear" w:color="auto" w:fill="FFFFFF"/>
        </w:rPr>
        <w:t xml:space="preserve"> </w:t>
      </w:r>
      <w:r w:rsidR="00110436" w:rsidRPr="00DD466A">
        <w:rPr>
          <w:shd w:val="clear" w:color="auto" w:fill="FFFFFF"/>
        </w:rPr>
        <w:t>with</w:t>
      </w:r>
      <w:r w:rsidR="0036095E" w:rsidRPr="00DD466A">
        <w:rPr>
          <w:shd w:val="clear" w:color="auto" w:fill="FFFFFF"/>
        </w:rPr>
        <w:t xml:space="preserve"> </w:t>
      </w:r>
      <w:r w:rsidR="00110436" w:rsidRPr="00DD466A">
        <w:rPr>
          <w:shd w:val="clear" w:color="auto" w:fill="FFFFFF"/>
        </w:rPr>
        <w:t>the</w:t>
      </w:r>
      <w:r w:rsidR="0036095E" w:rsidRPr="00DD466A">
        <w:rPr>
          <w:shd w:val="clear" w:color="auto" w:fill="FFFFFF"/>
        </w:rPr>
        <w:t xml:space="preserve"> </w:t>
      </w:r>
      <w:r w:rsidR="00110436" w:rsidRPr="00DD466A">
        <w:rPr>
          <w:shd w:val="clear" w:color="auto" w:fill="FFFFFF"/>
        </w:rPr>
        <w:t>representation</w:t>
      </w:r>
      <w:r w:rsidR="0036095E" w:rsidRPr="00DD466A">
        <w:rPr>
          <w:shd w:val="clear" w:color="auto" w:fill="FFFFFF"/>
        </w:rPr>
        <w:t xml:space="preserve"> </w:t>
      </w:r>
      <w:r w:rsidR="00820E24" w:rsidRPr="00DD466A">
        <w:rPr>
          <w:shd w:val="clear" w:color="auto" w:fill="FFFFFF"/>
        </w:rPr>
        <w:t xml:space="preserve">recruited through </w:t>
      </w:r>
      <w:r w:rsidR="00110436" w:rsidRPr="00DD466A">
        <w:rPr>
          <w:shd w:val="clear" w:color="auto" w:fill="FFFFFF"/>
        </w:rPr>
        <w:t>motor</w:t>
      </w:r>
      <w:r w:rsidR="0036095E" w:rsidRPr="00DD466A">
        <w:rPr>
          <w:shd w:val="clear" w:color="auto" w:fill="FFFFFF"/>
        </w:rPr>
        <w:t xml:space="preserve"> </w:t>
      </w:r>
      <w:r w:rsidR="007965A2" w:rsidRPr="00DD466A">
        <w:rPr>
          <w:shd w:val="clear" w:color="auto" w:fill="FFFFFF"/>
        </w:rPr>
        <w:t>imagery</w:t>
      </w:r>
      <w:r w:rsidR="0036095E" w:rsidRPr="00DD466A">
        <w:rPr>
          <w:shd w:val="clear" w:color="auto" w:fill="FFFFFF"/>
        </w:rPr>
        <w:t xml:space="preserve"> </w:t>
      </w:r>
      <w:r w:rsidR="00DD60CC" w:rsidRPr="00DD466A">
        <w:rPr>
          <w:shd w:val="clear" w:color="auto" w:fill="FFFFFF"/>
        </w:rPr>
        <w:t>(see</w:t>
      </w:r>
      <w:r w:rsidR="0036095E" w:rsidRPr="00DD466A">
        <w:rPr>
          <w:shd w:val="clear" w:color="auto" w:fill="FFFFFF"/>
        </w:rPr>
        <w:t xml:space="preserve"> </w:t>
      </w:r>
      <w:r w:rsidR="00DD60CC" w:rsidRPr="00DD466A">
        <w:rPr>
          <w:shd w:val="clear" w:color="auto" w:fill="FFFFFF"/>
        </w:rPr>
        <w:t>Blakemore</w:t>
      </w:r>
      <w:r w:rsidR="0036095E" w:rsidRPr="00DD466A">
        <w:rPr>
          <w:shd w:val="clear" w:color="auto" w:fill="FFFFFF"/>
        </w:rPr>
        <w:t xml:space="preserve"> </w:t>
      </w:r>
      <w:r w:rsidR="007965A2" w:rsidRPr="00DD466A">
        <w:rPr>
          <w:shd w:val="clear" w:color="auto" w:fill="FFFFFF"/>
        </w:rPr>
        <w:t>&amp;</w:t>
      </w:r>
      <w:r w:rsidR="0036095E" w:rsidRPr="00DD466A">
        <w:rPr>
          <w:shd w:val="clear" w:color="auto" w:fill="FFFFFF"/>
        </w:rPr>
        <w:t xml:space="preserve"> </w:t>
      </w:r>
      <w:r w:rsidR="007965A2" w:rsidRPr="00DD466A">
        <w:rPr>
          <w:shd w:val="clear" w:color="auto" w:fill="FFFFFF"/>
        </w:rPr>
        <w:t>Frith,</w:t>
      </w:r>
      <w:r w:rsidR="0036095E" w:rsidRPr="00DD466A">
        <w:rPr>
          <w:shd w:val="clear" w:color="auto" w:fill="FFFFFF"/>
        </w:rPr>
        <w:t xml:space="preserve"> </w:t>
      </w:r>
      <w:r w:rsidR="007965A2" w:rsidRPr="00DD466A">
        <w:rPr>
          <w:shd w:val="clear" w:color="auto" w:fill="FFFFFF"/>
        </w:rPr>
        <w:t>2005).</w:t>
      </w:r>
    </w:p>
    <w:p w14:paraId="56D25DCD" w14:textId="6E897C43" w:rsidR="00916FB7" w:rsidRPr="00DD466A" w:rsidRDefault="00992085" w:rsidP="00AE41F4">
      <w:pPr>
        <w:spacing w:line="480" w:lineRule="auto"/>
        <w:ind w:firstLine="709"/>
        <w:rPr>
          <w:shd w:val="clear" w:color="auto" w:fill="FFFFFF"/>
        </w:rPr>
      </w:pPr>
      <w:r w:rsidRPr="00DD466A">
        <w:rPr>
          <w:shd w:val="clear" w:color="auto" w:fill="FFFFFF"/>
        </w:rPr>
        <w:t>The</w:t>
      </w:r>
      <w:r w:rsidR="0036095E" w:rsidRPr="00DD466A">
        <w:rPr>
          <w:shd w:val="clear" w:color="auto" w:fill="FFFFFF"/>
        </w:rPr>
        <w:t xml:space="preserve"> </w:t>
      </w:r>
      <w:r w:rsidR="00C95DDE" w:rsidRPr="00DD466A">
        <w:rPr>
          <w:shd w:val="clear" w:color="auto" w:fill="FFFFFF"/>
        </w:rPr>
        <w:t>extent</w:t>
      </w:r>
      <w:r w:rsidR="0036095E" w:rsidRPr="00DD466A">
        <w:rPr>
          <w:shd w:val="clear" w:color="auto" w:fill="FFFFFF"/>
        </w:rPr>
        <w:t xml:space="preserve"> </w:t>
      </w:r>
      <w:r w:rsidR="00C95DDE" w:rsidRPr="00DD466A">
        <w:rPr>
          <w:shd w:val="clear" w:color="auto" w:fill="FFFFFF"/>
        </w:rPr>
        <w:t>of</w:t>
      </w:r>
      <w:r w:rsidR="0036095E" w:rsidRPr="00DD466A">
        <w:rPr>
          <w:shd w:val="clear" w:color="auto" w:fill="FFFFFF"/>
        </w:rPr>
        <w:t xml:space="preserve"> </w:t>
      </w:r>
      <w:r w:rsidRPr="00DD466A">
        <w:rPr>
          <w:shd w:val="clear" w:color="auto" w:fill="FFFFFF"/>
        </w:rPr>
        <w:t>this</w:t>
      </w:r>
      <w:r w:rsidR="0036095E" w:rsidRPr="00DD466A">
        <w:rPr>
          <w:shd w:val="clear" w:color="auto" w:fill="FFFFFF"/>
        </w:rPr>
        <w:t xml:space="preserve"> </w:t>
      </w:r>
      <w:r w:rsidR="00C95DDE" w:rsidRPr="00DD466A">
        <w:rPr>
          <w:shd w:val="clear" w:color="auto" w:fill="FFFFFF"/>
        </w:rPr>
        <w:t>learning</w:t>
      </w:r>
      <w:r w:rsidR="0036095E" w:rsidRPr="00DD466A">
        <w:rPr>
          <w:shd w:val="clear" w:color="auto" w:fill="FFFFFF"/>
        </w:rPr>
        <w:t xml:space="preserve"> </w:t>
      </w:r>
      <w:r w:rsidR="00C95DDE" w:rsidRPr="00DD466A">
        <w:rPr>
          <w:shd w:val="clear" w:color="auto" w:fill="FFFFFF"/>
        </w:rPr>
        <w:t>and</w:t>
      </w:r>
      <w:r w:rsidR="0036095E" w:rsidRPr="00DD466A">
        <w:rPr>
          <w:shd w:val="clear" w:color="auto" w:fill="FFFFFF"/>
        </w:rPr>
        <w:t xml:space="preserve"> </w:t>
      </w:r>
      <w:r w:rsidR="00916FB7" w:rsidRPr="00DD466A">
        <w:rPr>
          <w:shd w:val="clear" w:color="auto" w:fill="FFFFFF"/>
        </w:rPr>
        <w:t>interference</w:t>
      </w:r>
      <w:r w:rsidR="0036095E" w:rsidRPr="00DD466A">
        <w:rPr>
          <w:shd w:val="clear" w:color="auto" w:fill="FFFFFF"/>
        </w:rPr>
        <w:t xml:space="preserve"> </w:t>
      </w:r>
      <w:r w:rsidR="00916FB7" w:rsidRPr="00DD466A">
        <w:rPr>
          <w:shd w:val="clear" w:color="auto" w:fill="FFFFFF"/>
        </w:rPr>
        <w:t>across</w:t>
      </w:r>
      <w:r w:rsidR="0036095E" w:rsidRPr="00DD466A">
        <w:rPr>
          <w:shd w:val="clear" w:color="auto" w:fill="FFFFFF"/>
        </w:rPr>
        <w:t xml:space="preserve"> </w:t>
      </w:r>
      <w:r w:rsidR="00916FB7" w:rsidRPr="00DD466A">
        <w:rPr>
          <w:shd w:val="clear" w:color="auto" w:fill="FFFFFF"/>
        </w:rPr>
        <w:t>the</w:t>
      </w:r>
      <w:r w:rsidR="0036095E" w:rsidRPr="00DD466A">
        <w:rPr>
          <w:shd w:val="clear" w:color="auto" w:fill="FFFFFF"/>
        </w:rPr>
        <w:t xml:space="preserve"> </w:t>
      </w:r>
      <w:r w:rsidR="00916FB7" w:rsidRPr="00DD466A">
        <w:rPr>
          <w:shd w:val="clear" w:color="auto" w:fill="FFFFFF"/>
        </w:rPr>
        <w:t>simultaneous</w:t>
      </w:r>
      <w:r w:rsidR="0036095E" w:rsidRPr="00DD466A">
        <w:rPr>
          <w:shd w:val="clear" w:color="auto" w:fill="FFFFFF"/>
        </w:rPr>
        <w:t xml:space="preserve"> </w:t>
      </w:r>
      <w:r w:rsidR="00916FB7" w:rsidRPr="00DD466A">
        <w:rPr>
          <w:shd w:val="clear" w:color="auto" w:fill="FFFFFF"/>
        </w:rPr>
        <w:t>and</w:t>
      </w:r>
      <w:r w:rsidR="0036095E" w:rsidRPr="00DD466A">
        <w:rPr>
          <w:shd w:val="clear" w:color="auto" w:fill="FFFFFF"/>
        </w:rPr>
        <w:t xml:space="preserve"> </w:t>
      </w:r>
      <w:r w:rsidR="00916FB7" w:rsidRPr="00DD466A">
        <w:rPr>
          <w:shd w:val="clear" w:color="auto" w:fill="FFFFFF"/>
        </w:rPr>
        <w:t>alternate</w:t>
      </w:r>
      <w:r w:rsidR="0036095E" w:rsidRPr="00DD466A">
        <w:rPr>
          <w:shd w:val="clear" w:color="auto" w:fill="FFFFFF"/>
        </w:rPr>
        <w:t xml:space="preserve"> </w:t>
      </w:r>
      <w:r w:rsidR="00916FB7" w:rsidRPr="00DD466A">
        <w:rPr>
          <w:shd w:val="clear" w:color="auto" w:fill="FFFFFF"/>
        </w:rPr>
        <w:t>groups</w:t>
      </w:r>
      <w:r w:rsidR="0036095E" w:rsidRPr="00DD466A">
        <w:rPr>
          <w:shd w:val="clear" w:color="auto" w:fill="FFFFFF"/>
        </w:rPr>
        <w:t xml:space="preserve"> </w:t>
      </w:r>
      <w:r w:rsidRPr="00DD466A">
        <w:rPr>
          <w:shd w:val="clear" w:color="auto" w:fill="FFFFFF"/>
        </w:rPr>
        <w:t>appeared</w:t>
      </w:r>
      <w:r w:rsidR="0036095E" w:rsidRPr="00DD466A">
        <w:rPr>
          <w:shd w:val="clear" w:color="auto" w:fill="FFFFFF"/>
        </w:rPr>
        <w:t xml:space="preserve"> </w:t>
      </w:r>
      <w:r w:rsidRPr="00DD466A">
        <w:rPr>
          <w:shd w:val="clear" w:color="auto" w:fill="FFFFFF"/>
        </w:rPr>
        <w:t>to</w:t>
      </w:r>
      <w:r w:rsidR="0036095E" w:rsidRPr="00DD466A">
        <w:rPr>
          <w:shd w:val="clear" w:color="auto" w:fill="FFFFFF"/>
        </w:rPr>
        <w:t xml:space="preserve"> </w:t>
      </w:r>
      <w:r w:rsidRPr="00DD466A">
        <w:rPr>
          <w:shd w:val="clear" w:color="auto" w:fill="FFFFFF"/>
        </w:rPr>
        <w:t>be</w:t>
      </w:r>
      <w:r w:rsidR="0036095E" w:rsidRPr="00DD466A">
        <w:rPr>
          <w:shd w:val="clear" w:color="auto" w:fill="FFFFFF"/>
        </w:rPr>
        <w:t xml:space="preserve"> </w:t>
      </w:r>
      <w:r w:rsidR="00C95DDE" w:rsidRPr="00DD466A">
        <w:rPr>
          <w:shd w:val="clear" w:color="auto" w:fill="FFFFFF"/>
        </w:rPr>
        <w:t>relatively</w:t>
      </w:r>
      <w:r w:rsidR="0036095E" w:rsidRPr="00DD466A">
        <w:rPr>
          <w:shd w:val="clear" w:color="auto" w:fill="FFFFFF"/>
        </w:rPr>
        <w:t xml:space="preserve"> </w:t>
      </w:r>
      <w:r w:rsidR="00C95DDE" w:rsidRPr="00DD466A">
        <w:rPr>
          <w:shd w:val="clear" w:color="auto" w:fill="FFFFFF"/>
        </w:rPr>
        <w:t>similar</w:t>
      </w:r>
      <w:r w:rsidR="0036095E" w:rsidRPr="00DD466A">
        <w:rPr>
          <w:shd w:val="clear" w:color="auto" w:fill="FFFFFF"/>
        </w:rPr>
        <w:t xml:space="preserve"> </w:t>
      </w:r>
      <w:r w:rsidR="00C95DDE" w:rsidRPr="00DD466A">
        <w:rPr>
          <w:shd w:val="clear" w:color="auto" w:fill="FFFFFF"/>
        </w:rPr>
        <w:t>or</w:t>
      </w:r>
      <w:r w:rsidR="0036095E" w:rsidRPr="00DD466A">
        <w:rPr>
          <w:shd w:val="clear" w:color="auto" w:fill="FFFFFF"/>
        </w:rPr>
        <w:t xml:space="preserve"> </w:t>
      </w:r>
      <w:r w:rsidR="00C95DDE" w:rsidRPr="00DD466A">
        <w:rPr>
          <w:shd w:val="clear" w:color="auto" w:fill="FFFFFF"/>
        </w:rPr>
        <w:t>consistent</w:t>
      </w:r>
      <w:r w:rsidR="00916FB7" w:rsidRPr="00DD466A">
        <w:rPr>
          <w:shd w:val="clear" w:color="auto" w:fill="FFFFFF"/>
        </w:rPr>
        <w:t>.</w:t>
      </w:r>
      <w:r w:rsidR="0036095E" w:rsidRPr="00DD466A">
        <w:rPr>
          <w:shd w:val="clear" w:color="auto" w:fill="FFFFFF"/>
        </w:rPr>
        <w:t xml:space="preserve"> </w:t>
      </w:r>
      <w:r w:rsidR="00741034" w:rsidRPr="00DD466A">
        <w:rPr>
          <w:shd w:val="clear" w:color="auto" w:fill="FFFFFF"/>
        </w:rPr>
        <w:t xml:space="preserve">In a similar vein, </w:t>
      </w:r>
      <w:r w:rsidR="00F94B6B" w:rsidRPr="00DD466A">
        <w:rPr>
          <w:shd w:val="clear" w:color="auto" w:fill="FFFFFF"/>
        </w:rPr>
        <w:t>t</w:t>
      </w:r>
      <w:r w:rsidR="00741034" w:rsidRPr="00DD466A">
        <w:rPr>
          <w:shd w:val="clear" w:color="auto" w:fill="FFFFFF"/>
        </w:rPr>
        <w:t>he</w:t>
      </w:r>
      <w:r w:rsidR="00F94B6B" w:rsidRPr="00DD466A">
        <w:rPr>
          <w:shd w:val="clear" w:color="auto" w:fill="FFFFFF"/>
        </w:rPr>
        <w:t xml:space="preserve"> muscle </w:t>
      </w:r>
      <w:r w:rsidR="00306414" w:rsidRPr="00DD466A">
        <w:rPr>
          <w:shd w:val="clear" w:color="auto" w:fill="FFFFFF"/>
        </w:rPr>
        <w:t>activation patterns within</w:t>
      </w:r>
      <w:r w:rsidR="00741034" w:rsidRPr="00DD466A">
        <w:rPr>
          <w:shd w:val="clear" w:color="auto" w:fill="FFFFFF"/>
        </w:rPr>
        <w:t xml:space="preserve"> each of these groups appeared to be highly similar, which would </w:t>
      </w:r>
      <w:r w:rsidR="00F94B6B" w:rsidRPr="00DD466A">
        <w:rPr>
          <w:shd w:val="clear" w:color="auto" w:fill="FFFFFF"/>
        </w:rPr>
        <w:t xml:space="preserve">suggest </w:t>
      </w:r>
      <w:r w:rsidR="00741034" w:rsidRPr="00DD466A">
        <w:rPr>
          <w:shd w:val="clear" w:color="auto" w:fill="FFFFFF"/>
        </w:rPr>
        <w:t xml:space="preserve">a similar mode of control and related neuromuscular function. </w:t>
      </w:r>
      <w:r w:rsidR="00C95DDE" w:rsidRPr="00DD466A">
        <w:rPr>
          <w:shd w:val="clear" w:color="auto" w:fill="FFFFFF"/>
        </w:rPr>
        <w:t>This</w:t>
      </w:r>
      <w:r w:rsidR="0036095E" w:rsidRPr="00DD466A">
        <w:rPr>
          <w:shd w:val="clear" w:color="auto" w:fill="FFFFFF"/>
        </w:rPr>
        <w:t xml:space="preserve"> </w:t>
      </w:r>
      <w:r w:rsidR="00C95DDE" w:rsidRPr="00DD466A">
        <w:rPr>
          <w:shd w:val="clear" w:color="auto" w:fill="FFFFFF"/>
        </w:rPr>
        <w:t>was</w:t>
      </w:r>
      <w:r w:rsidR="0036095E" w:rsidRPr="00DD466A">
        <w:rPr>
          <w:shd w:val="clear" w:color="auto" w:fill="FFFFFF"/>
        </w:rPr>
        <w:t xml:space="preserve"> </w:t>
      </w:r>
      <w:r w:rsidR="00F12E55" w:rsidRPr="00DD466A">
        <w:rPr>
          <w:shd w:val="clear" w:color="auto" w:fill="FFFFFF"/>
        </w:rPr>
        <w:t>de</w:t>
      </w:r>
      <w:r w:rsidR="00C95DDE" w:rsidRPr="00DD466A">
        <w:rPr>
          <w:shd w:val="clear" w:color="auto" w:fill="FFFFFF"/>
        </w:rPr>
        <w:t>spite</w:t>
      </w:r>
      <w:r w:rsidR="0036095E" w:rsidRPr="00DD466A">
        <w:rPr>
          <w:shd w:val="clear" w:color="auto" w:fill="FFFFFF"/>
        </w:rPr>
        <w:t xml:space="preserve"> </w:t>
      </w:r>
      <w:r w:rsidR="00C95DDE" w:rsidRPr="00DD466A">
        <w:rPr>
          <w:lang w:val="en-US"/>
        </w:rPr>
        <w:t>the</w:t>
      </w:r>
      <w:r w:rsidR="0036095E" w:rsidRPr="00DD466A">
        <w:rPr>
          <w:lang w:val="en-US"/>
        </w:rPr>
        <w:t xml:space="preserve"> </w:t>
      </w:r>
      <w:r w:rsidR="00C95DDE" w:rsidRPr="00DD466A">
        <w:rPr>
          <w:lang w:val="en-US"/>
        </w:rPr>
        <w:t>clear</w:t>
      </w:r>
      <w:r w:rsidR="0036095E" w:rsidRPr="00DD466A">
        <w:rPr>
          <w:lang w:val="en-US"/>
        </w:rPr>
        <w:t xml:space="preserve"> </w:t>
      </w:r>
      <w:r w:rsidR="00C95DDE" w:rsidRPr="00DD466A">
        <w:rPr>
          <w:lang w:val="en-US"/>
        </w:rPr>
        <w:t>differences</w:t>
      </w:r>
      <w:r w:rsidR="0036095E" w:rsidRPr="00DD466A">
        <w:rPr>
          <w:lang w:val="en-US"/>
        </w:rPr>
        <w:t xml:space="preserve"> </w:t>
      </w:r>
      <w:r w:rsidR="001C45D2" w:rsidRPr="00DD466A">
        <w:rPr>
          <w:lang w:val="en-US"/>
        </w:rPr>
        <w:t>in</w:t>
      </w:r>
      <w:r w:rsidR="0036095E" w:rsidRPr="00DD466A">
        <w:rPr>
          <w:lang w:val="en-US"/>
        </w:rPr>
        <w:t xml:space="preserve"> </w:t>
      </w:r>
      <w:r w:rsidR="001C45D2" w:rsidRPr="00DD466A">
        <w:rPr>
          <w:lang w:val="en-US"/>
        </w:rPr>
        <w:t>being</w:t>
      </w:r>
      <w:r w:rsidR="0036095E" w:rsidRPr="00DD466A">
        <w:rPr>
          <w:lang w:val="en-US"/>
        </w:rPr>
        <w:t xml:space="preserve"> </w:t>
      </w:r>
      <w:r w:rsidR="001C45D2" w:rsidRPr="00DD466A">
        <w:rPr>
          <w:lang w:val="en-US"/>
        </w:rPr>
        <w:t>able</w:t>
      </w:r>
      <w:r w:rsidR="0036095E" w:rsidRPr="00DD466A">
        <w:rPr>
          <w:lang w:val="en-US"/>
        </w:rPr>
        <w:t xml:space="preserve"> </w:t>
      </w:r>
      <w:r w:rsidR="001C45D2" w:rsidRPr="00DD466A">
        <w:rPr>
          <w:lang w:val="en-US"/>
        </w:rPr>
        <w:t>to</w:t>
      </w:r>
      <w:r w:rsidR="0036095E" w:rsidRPr="00DD466A">
        <w:rPr>
          <w:lang w:val="en-US"/>
        </w:rPr>
        <w:t xml:space="preserve"> </w:t>
      </w:r>
      <w:r w:rsidR="00C95DDE" w:rsidRPr="00DD466A">
        <w:rPr>
          <w:lang w:val="en-US"/>
        </w:rPr>
        <w:t>continuously</w:t>
      </w:r>
      <w:r w:rsidR="0036095E" w:rsidRPr="00DD466A">
        <w:rPr>
          <w:lang w:val="en-US"/>
        </w:rPr>
        <w:t xml:space="preserve"> </w:t>
      </w:r>
      <w:r w:rsidR="00C95DDE" w:rsidRPr="00DD466A">
        <w:rPr>
          <w:lang w:val="en-US"/>
        </w:rPr>
        <w:t>match</w:t>
      </w:r>
      <w:r w:rsidR="0036095E" w:rsidRPr="00DD466A">
        <w:rPr>
          <w:lang w:val="en-US"/>
        </w:rPr>
        <w:t xml:space="preserve"> </w:t>
      </w:r>
      <w:r w:rsidR="00C95DDE" w:rsidRPr="00DD466A">
        <w:rPr>
          <w:lang w:val="en-US"/>
        </w:rPr>
        <w:t>or</w:t>
      </w:r>
      <w:r w:rsidR="0036095E" w:rsidRPr="00DD466A">
        <w:rPr>
          <w:lang w:val="en-US"/>
        </w:rPr>
        <w:t xml:space="preserve"> </w:t>
      </w:r>
      <w:r w:rsidR="00C95DDE" w:rsidRPr="00DD466A">
        <w:rPr>
          <w:lang w:val="en-US"/>
        </w:rPr>
        <w:t>actively</w:t>
      </w:r>
      <w:r w:rsidR="0036095E" w:rsidRPr="00DD466A">
        <w:rPr>
          <w:lang w:val="en-US"/>
        </w:rPr>
        <w:t xml:space="preserve"> </w:t>
      </w:r>
      <w:r w:rsidR="00C95DDE" w:rsidRPr="00DD466A">
        <w:rPr>
          <w:lang w:val="en-US"/>
        </w:rPr>
        <w:t>off</w:t>
      </w:r>
      <w:r w:rsidR="00110436" w:rsidRPr="00DD466A">
        <w:rPr>
          <w:lang w:val="en-US"/>
        </w:rPr>
        <w:t>-</w:t>
      </w:r>
      <w:r w:rsidR="00C95DDE" w:rsidRPr="00DD466A">
        <w:rPr>
          <w:lang w:val="en-US"/>
        </w:rPr>
        <w:t>set</w:t>
      </w:r>
      <w:r w:rsidR="0036095E" w:rsidRPr="00DD466A">
        <w:rPr>
          <w:lang w:val="en-US"/>
        </w:rPr>
        <w:t xml:space="preserve"> </w:t>
      </w:r>
      <w:r w:rsidR="00C95DDE" w:rsidRPr="00DD466A">
        <w:rPr>
          <w:lang w:val="en-US"/>
        </w:rPr>
        <w:t>the</w:t>
      </w:r>
      <w:r w:rsidR="0036095E" w:rsidRPr="00DD466A">
        <w:rPr>
          <w:lang w:val="en-US"/>
        </w:rPr>
        <w:t xml:space="preserve"> </w:t>
      </w:r>
      <w:r w:rsidR="00C95DDE" w:rsidRPr="00DD466A">
        <w:rPr>
          <w:lang w:val="en-US"/>
        </w:rPr>
        <w:t>AO</w:t>
      </w:r>
      <w:r w:rsidR="0036095E" w:rsidRPr="00DD466A">
        <w:rPr>
          <w:lang w:val="en-US"/>
        </w:rPr>
        <w:t xml:space="preserve"> </w:t>
      </w:r>
      <w:r w:rsidR="00C95DDE" w:rsidRPr="00DD466A">
        <w:rPr>
          <w:lang w:val="en-US"/>
        </w:rPr>
        <w:t>and</w:t>
      </w:r>
      <w:r w:rsidR="0036095E" w:rsidRPr="00DD466A">
        <w:rPr>
          <w:lang w:val="en-US"/>
        </w:rPr>
        <w:t xml:space="preserve"> </w:t>
      </w:r>
      <w:r w:rsidR="00C95DDE" w:rsidRPr="00DD466A">
        <w:rPr>
          <w:lang w:val="en-US"/>
        </w:rPr>
        <w:t>MI</w:t>
      </w:r>
      <w:r w:rsidR="0036095E" w:rsidRPr="00DD466A">
        <w:rPr>
          <w:lang w:val="en-US"/>
        </w:rPr>
        <w:t xml:space="preserve"> </w:t>
      </w:r>
      <w:r w:rsidR="00C95DDE" w:rsidRPr="00DD466A">
        <w:rPr>
          <w:lang w:val="en-US"/>
        </w:rPr>
        <w:t>for</w:t>
      </w:r>
      <w:r w:rsidR="0036095E" w:rsidRPr="00DD466A">
        <w:rPr>
          <w:lang w:val="en-US"/>
        </w:rPr>
        <w:t xml:space="preserve"> </w:t>
      </w:r>
      <w:r w:rsidR="00C95DDE" w:rsidRPr="00DD466A">
        <w:rPr>
          <w:lang w:val="en-US"/>
        </w:rPr>
        <w:t>simultaneous</w:t>
      </w:r>
      <w:r w:rsidR="0036095E" w:rsidRPr="00DD466A">
        <w:rPr>
          <w:lang w:val="en-US"/>
        </w:rPr>
        <w:t xml:space="preserve"> </w:t>
      </w:r>
      <w:r w:rsidR="00C95DDE" w:rsidRPr="00DD466A">
        <w:rPr>
          <w:lang w:val="en-US"/>
        </w:rPr>
        <w:t>and</w:t>
      </w:r>
      <w:r w:rsidR="0036095E" w:rsidRPr="00DD466A">
        <w:rPr>
          <w:lang w:val="en-US"/>
        </w:rPr>
        <w:t xml:space="preserve"> </w:t>
      </w:r>
      <w:r w:rsidR="00C95DDE" w:rsidRPr="00DD466A">
        <w:rPr>
          <w:lang w:val="en-US"/>
        </w:rPr>
        <w:t>alternate</w:t>
      </w:r>
      <w:r w:rsidR="0036095E" w:rsidRPr="00DD466A">
        <w:rPr>
          <w:lang w:val="en-US"/>
        </w:rPr>
        <w:t xml:space="preserve"> </w:t>
      </w:r>
      <w:r w:rsidR="00C95DDE" w:rsidRPr="00DD466A">
        <w:rPr>
          <w:lang w:val="en-US"/>
        </w:rPr>
        <w:t>groups,</w:t>
      </w:r>
      <w:r w:rsidR="0036095E" w:rsidRPr="00DD466A">
        <w:rPr>
          <w:lang w:val="en-US"/>
        </w:rPr>
        <w:t xml:space="preserve"> </w:t>
      </w:r>
      <w:r w:rsidR="00C95DDE" w:rsidRPr="00DD466A">
        <w:rPr>
          <w:lang w:val="en-US"/>
        </w:rPr>
        <w:t>respectively.</w:t>
      </w:r>
      <w:r w:rsidR="0036095E" w:rsidRPr="00DD466A">
        <w:rPr>
          <w:lang w:val="en-US"/>
        </w:rPr>
        <w:t xml:space="preserve"> </w:t>
      </w:r>
      <w:r w:rsidR="00C95DDE" w:rsidRPr="00DD466A">
        <w:rPr>
          <w:lang w:val="en-US"/>
        </w:rPr>
        <w:t>Thus,</w:t>
      </w:r>
      <w:r w:rsidR="0036095E" w:rsidRPr="00DD466A">
        <w:rPr>
          <w:lang w:val="en-US"/>
        </w:rPr>
        <w:t xml:space="preserve"> </w:t>
      </w:r>
      <w:r w:rsidR="00C95DDE" w:rsidRPr="00DD466A">
        <w:rPr>
          <w:lang w:val="en-US"/>
        </w:rPr>
        <w:t>it</w:t>
      </w:r>
      <w:r w:rsidR="0036095E" w:rsidRPr="00DD466A">
        <w:rPr>
          <w:lang w:val="en-US"/>
        </w:rPr>
        <w:t xml:space="preserve"> </w:t>
      </w:r>
      <w:r w:rsidR="00C95DDE" w:rsidRPr="00DD466A">
        <w:rPr>
          <w:lang w:val="en-US"/>
        </w:rPr>
        <w:t>would</w:t>
      </w:r>
      <w:r w:rsidR="0036095E" w:rsidRPr="00DD466A">
        <w:rPr>
          <w:lang w:val="en-US"/>
        </w:rPr>
        <w:t xml:space="preserve"> </w:t>
      </w:r>
      <w:r w:rsidR="00C95DDE" w:rsidRPr="00DD466A">
        <w:rPr>
          <w:lang w:val="en-US"/>
        </w:rPr>
        <w:t>appear</w:t>
      </w:r>
      <w:r w:rsidR="0036095E" w:rsidRPr="00DD466A">
        <w:rPr>
          <w:lang w:val="en-US"/>
        </w:rPr>
        <w:t xml:space="preserve"> </w:t>
      </w:r>
      <w:r w:rsidR="00916FB7" w:rsidRPr="00DD466A">
        <w:rPr>
          <w:shd w:val="clear" w:color="auto" w:fill="FFFFFF"/>
        </w:rPr>
        <w:t>that</w:t>
      </w:r>
      <w:r w:rsidR="0036095E" w:rsidRPr="00DD466A">
        <w:rPr>
          <w:shd w:val="clear" w:color="auto" w:fill="FFFFFF"/>
        </w:rPr>
        <w:t xml:space="preserve"> </w:t>
      </w:r>
      <w:r w:rsidR="00916FB7" w:rsidRPr="00DD466A">
        <w:rPr>
          <w:shd w:val="clear" w:color="auto" w:fill="FFFFFF"/>
        </w:rPr>
        <w:t>both</w:t>
      </w:r>
      <w:r w:rsidR="0036095E" w:rsidRPr="00DD466A">
        <w:rPr>
          <w:shd w:val="clear" w:color="auto" w:fill="FFFFFF"/>
        </w:rPr>
        <w:t xml:space="preserve"> </w:t>
      </w:r>
      <w:r w:rsidR="00916FB7" w:rsidRPr="00DD466A">
        <w:rPr>
          <w:shd w:val="clear" w:color="auto" w:fill="FFFFFF"/>
        </w:rPr>
        <w:t>groups</w:t>
      </w:r>
      <w:r w:rsidR="0036095E" w:rsidRPr="00DD466A">
        <w:rPr>
          <w:shd w:val="clear" w:color="auto" w:fill="FFFFFF"/>
        </w:rPr>
        <w:t xml:space="preserve"> </w:t>
      </w:r>
      <w:r w:rsidR="00C95DDE" w:rsidRPr="00DD466A">
        <w:rPr>
          <w:shd w:val="clear" w:color="auto" w:fill="FFFFFF"/>
        </w:rPr>
        <w:t>equally</w:t>
      </w:r>
      <w:r w:rsidR="0036095E" w:rsidRPr="00DD466A">
        <w:rPr>
          <w:shd w:val="clear" w:color="auto" w:fill="FFFFFF"/>
        </w:rPr>
        <w:t xml:space="preserve"> </w:t>
      </w:r>
      <w:r w:rsidR="00916FB7" w:rsidRPr="00DD466A">
        <w:rPr>
          <w:shd w:val="clear" w:color="auto" w:fill="FFFFFF"/>
        </w:rPr>
        <w:t>engaged</w:t>
      </w:r>
      <w:r w:rsidR="0036095E" w:rsidRPr="00DD466A">
        <w:rPr>
          <w:shd w:val="clear" w:color="auto" w:fill="FFFFFF"/>
        </w:rPr>
        <w:t xml:space="preserve"> </w:t>
      </w:r>
      <w:r w:rsidR="00916FB7" w:rsidRPr="00DD466A">
        <w:rPr>
          <w:shd w:val="clear" w:color="auto" w:fill="FFFFFF"/>
        </w:rPr>
        <w:t>lower-level</w:t>
      </w:r>
      <w:r w:rsidR="0036095E" w:rsidRPr="00DD466A">
        <w:rPr>
          <w:shd w:val="clear" w:color="auto" w:fill="FFFFFF"/>
        </w:rPr>
        <w:t xml:space="preserve"> </w:t>
      </w:r>
      <w:r w:rsidR="00916FB7" w:rsidRPr="00DD466A">
        <w:rPr>
          <w:shd w:val="clear" w:color="auto" w:fill="FFFFFF"/>
        </w:rPr>
        <w:t>sensorimotor</w:t>
      </w:r>
      <w:r w:rsidR="0036095E" w:rsidRPr="00DD466A">
        <w:rPr>
          <w:shd w:val="clear" w:color="auto" w:fill="FFFFFF"/>
        </w:rPr>
        <w:t xml:space="preserve"> </w:t>
      </w:r>
      <w:r w:rsidR="00916FB7" w:rsidRPr="00DD466A">
        <w:rPr>
          <w:shd w:val="clear" w:color="auto" w:fill="FFFFFF"/>
        </w:rPr>
        <w:t>processes</w:t>
      </w:r>
      <w:r w:rsidR="009F1C57" w:rsidRPr="00DD466A">
        <w:rPr>
          <w:shd w:val="clear" w:color="auto" w:fill="FFFFFF"/>
        </w:rPr>
        <w:t>.</w:t>
      </w:r>
      <w:r w:rsidR="00AE41F4" w:rsidRPr="00DD466A">
        <w:rPr>
          <w:shd w:val="clear" w:color="auto" w:fill="FFFFFF"/>
        </w:rPr>
        <w:t xml:space="preserve"> </w:t>
      </w:r>
      <w:r w:rsidR="00C95DDE" w:rsidRPr="00DD466A">
        <w:rPr>
          <w:shd w:val="clear" w:color="auto" w:fill="FFFFFF"/>
        </w:rPr>
        <w:t>That</w:t>
      </w:r>
      <w:r w:rsidR="0036095E" w:rsidRPr="00DD466A">
        <w:rPr>
          <w:shd w:val="clear" w:color="auto" w:fill="FFFFFF"/>
        </w:rPr>
        <w:t xml:space="preserve"> </w:t>
      </w:r>
      <w:r w:rsidR="00C95DDE" w:rsidRPr="00DD466A">
        <w:rPr>
          <w:shd w:val="clear" w:color="auto" w:fill="FFFFFF"/>
        </w:rPr>
        <w:t>said,</w:t>
      </w:r>
      <w:r w:rsidR="0036095E" w:rsidRPr="00DD466A">
        <w:rPr>
          <w:shd w:val="clear" w:color="auto" w:fill="FFFFFF"/>
        </w:rPr>
        <w:t xml:space="preserve"> </w:t>
      </w:r>
      <w:r w:rsidR="00C95DDE" w:rsidRPr="00DD466A">
        <w:rPr>
          <w:shd w:val="clear" w:color="auto" w:fill="FFFFFF"/>
        </w:rPr>
        <w:t>it</w:t>
      </w:r>
      <w:r w:rsidR="0036095E" w:rsidRPr="00DD466A">
        <w:rPr>
          <w:shd w:val="clear" w:color="auto" w:fill="FFFFFF"/>
        </w:rPr>
        <w:t xml:space="preserve"> </w:t>
      </w:r>
      <w:r w:rsidR="00C95DDE" w:rsidRPr="00DD466A">
        <w:rPr>
          <w:shd w:val="clear" w:color="auto" w:fill="FFFFFF"/>
        </w:rPr>
        <w:t>is</w:t>
      </w:r>
      <w:r w:rsidR="0036095E" w:rsidRPr="00DD466A">
        <w:rPr>
          <w:shd w:val="clear" w:color="auto" w:fill="FFFFFF"/>
        </w:rPr>
        <w:t xml:space="preserve"> </w:t>
      </w:r>
      <w:r w:rsidR="00C95DDE" w:rsidRPr="00DD466A">
        <w:rPr>
          <w:shd w:val="clear" w:color="auto" w:fill="FFFFFF"/>
        </w:rPr>
        <w:t>possible</w:t>
      </w:r>
      <w:r w:rsidR="0036095E" w:rsidRPr="00DD466A">
        <w:rPr>
          <w:shd w:val="clear" w:color="auto" w:fill="FFFFFF"/>
        </w:rPr>
        <w:t xml:space="preserve"> </w:t>
      </w:r>
      <w:r w:rsidR="00C95DDE" w:rsidRPr="00DD466A">
        <w:rPr>
          <w:shd w:val="clear" w:color="auto" w:fill="FFFFFF"/>
        </w:rPr>
        <w:t>that</w:t>
      </w:r>
      <w:r w:rsidR="0036095E" w:rsidRPr="00DD466A">
        <w:rPr>
          <w:shd w:val="clear" w:color="auto" w:fill="FFFFFF"/>
        </w:rPr>
        <w:t xml:space="preserve"> </w:t>
      </w:r>
      <w:r w:rsidR="00C95DDE" w:rsidRPr="00DD466A">
        <w:rPr>
          <w:shd w:val="clear" w:color="auto" w:fill="FFFFFF"/>
        </w:rPr>
        <w:t>there</w:t>
      </w:r>
      <w:r w:rsidR="0036095E" w:rsidRPr="00DD466A">
        <w:rPr>
          <w:shd w:val="clear" w:color="auto" w:fill="FFFFFF"/>
        </w:rPr>
        <w:t xml:space="preserve"> </w:t>
      </w:r>
      <w:r w:rsidR="00C95DDE" w:rsidRPr="00DD466A">
        <w:rPr>
          <w:shd w:val="clear" w:color="auto" w:fill="FFFFFF"/>
        </w:rPr>
        <w:t>are</w:t>
      </w:r>
      <w:r w:rsidR="0036095E" w:rsidRPr="00DD466A">
        <w:rPr>
          <w:shd w:val="clear" w:color="auto" w:fill="FFFFFF"/>
        </w:rPr>
        <w:t xml:space="preserve"> </w:t>
      </w:r>
      <w:r w:rsidR="00C95DDE" w:rsidRPr="00DD466A">
        <w:rPr>
          <w:shd w:val="clear" w:color="auto" w:fill="FFFFFF"/>
        </w:rPr>
        <w:t>subtle</w:t>
      </w:r>
      <w:r w:rsidR="0036095E" w:rsidRPr="00DD466A">
        <w:rPr>
          <w:shd w:val="clear" w:color="auto" w:fill="FFFFFF"/>
        </w:rPr>
        <w:t xml:space="preserve"> </w:t>
      </w:r>
      <w:r w:rsidR="00C95DDE" w:rsidRPr="00DD466A">
        <w:rPr>
          <w:shd w:val="clear" w:color="auto" w:fill="FFFFFF"/>
        </w:rPr>
        <w:t>or</w:t>
      </w:r>
      <w:r w:rsidR="0036095E" w:rsidRPr="00DD466A">
        <w:rPr>
          <w:shd w:val="clear" w:color="auto" w:fill="FFFFFF"/>
        </w:rPr>
        <w:t xml:space="preserve"> </w:t>
      </w:r>
      <w:r w:rsidR="00C95DDE" w:rsidRPr="00DD466A">
        <w:rPr>
          <w:shd w:val="clear" w:color="auto" w:fill="FFFFFF"/>
        </w:rPr>
        <w:t>other</w:t>
      </w:r>
      <w:r w:rsidR="0036095E" w:rsidRPr="00DD466A">
        <w:rPr>
          <w:shd w:val="clear" w:color="auto" w:fill="FFFFFF"/>
        </w:rPr>
        <w:t xml:space="preserve"> </w:t>
      </w:r>
      <w:r w:rsidR="00A4427A" w:rsidRPr="00DD466A">
        <w:rPr>
          <w:shd w:val="clear" w:color="auto" w:fill="FFFFFF"/>
        </w:rPr>
        <w:t>psychological</w:t>
      </w:r>
      <w:r w:rsidR="0036095E" w:rsidRPr="00DD466A">
        <w:rPr>
          <w:shd w:val="clear" w:color="auto" w:fill="FFFFFF"/>
        </w:rPr>
        <w:t xml:space="preserve"> </w:t>
      </w:r>
      <w:r w:rsidR="00C95DDE" w:rsidRPr="00DD466A">
        <w:rPr>
          <w:shd w:val="clear" w:color="auto" w:fill="FFFFFF"/>
        </w:rPr>
        <w:t>differences</w:t>
      </w:r>
      <w:r w:rsidR="0036095E" w:rsidRPr="00DD466A">
        <w:rPr>
          <w:shd w:val="clear" w:color="auto" w:fill="FFFFFF"/>
        </w:rPr>
        <w:t xml:space="preserve"> </w:t>
      </w:r>
      <w:r w:rsidR="00A4427A" w:rsidRPr="00DD466A">
        <w:rPr>
          <w:shd w:val="clear" w:color="auto" w:fill="FFFFFF"/>
        </w:rPr>
        <w:t>that</w:t>
      </w:r>
      <w:r w:rsidR="0036095E" w:rsidRPr="00DD466A">
        <w:rPr>
          <w:shd w:val="clear" w:color="auto" w:fill="FFFFFF"/>
        </w:rPr>
        <w:t xml:space="preserve"> </w:t>
      </w:r>
      <w:r w:rsidR="00A4427A" w:rsidRPr="00DD466A">
        <w:rPr>
          <w:shd w:val="clear" w:color="auto" w:fill="FFFFFF"/>
        </w:rPr>
        <w:t>remain</w:t>
      </w:r>
      <w:r w:rsidR="0036095E" w:rsidRPr="00DD466A">
        <w:rPr>
          <w:shd w:val="clear" w:color="auto" w:fill="FFFFFF"/>
        </w:rPr>
        <w:t xml:space="preserve"> </w:t>
      </w:r>
      <w:r w:rsidR="00A4427A" w:rsidRPr="00DD466A">
        <w:rPr>
          <w:shd w:val="clear" w:color="auto" w:fill="FFFFFF"/>
        </w:rPr>
        <w:t>elusive</w:t>
      </w:r>
      <w:r w:rsidR="0036095E" w:rsidRPr="00DD466A">
        <w:rPr>
          <w:shd w:val="clear" w:color="auto" w:fill="FFFFFF"/>
        </w:rPr>
        <w:t xml:space="preserve"> </w:t>
      </w:r>
      <w:r w:rsidR="00A4427A" w:rsidRPr="00DD466A">
        <w:rPr>
          <w:shd w:val="clear" w:color="auto" w:fill="FFFFFF"/>
        </w:rPr>
        <w:t>or</w:t>
      </w:r>
      <w:r w:rsidR="0036095E" w:rsidRPr="00DD466A">
        <w:rPr>
          <w:shd w:val="clear" w:color="auto" w:fill="FFFFFF"/>
        </w:rPr>
        <w:t xml:space="preserve"> </w:t>
      </w:r>
      <w:r w:rsidR="00A4427A" w:rsidRPr="00DD466A">
        <w:rPr>
          <w:shd w:val="clear" w:color="auto" w:fill="FFFFFF"/>
        </w:rPr>
        <w:t>beyond</w:t>
      </w:r>
      <w:r w:rsidR="0036095E" w:rsidRPr="00DD466A">
        <w:rPr>
          <w:shd w:val="clear" w:color="auto" w:fill="FFFFFF"/>
        </w:rPr>
        <w:t xml:space="preserve"> </w:t>
      </w:r>
      <w:r w:rsidR="00A4427A" w:rsidRPr="00DD466A">
        <w:rPr>
          <w:shd w:val="clear" w:color="auto" w:fill="FFFFFF"/>
        </w:rPr>
        <w:t>the</w:t>
      </w:r>
      <w:r w:rsidR="0036095E" w:rsidRPr="00DD466A">
        <w:rPr>
          <w:shd w:val="clear" w:color="auto" w:fill="FFFFFF"/>
        </w:rPr>
        <w:t xml:space="preserve"> </w:t>
      </w:r>
      <w:r w:rsidR="00A4427A" w:rsidRPr="00DD466A">
        <w:rPr>
          <w:shd w:val="clear" w:color="auto" w:fill="FFFFFF"/>
        </w:rPr>
        <w:t>remits</w:t>
      </w:r>
      <w:r w:rsidR="0036095E" w:rsidRPr="00DD466A">
        <w:rPr>
          <w:shd w:val="clear" w:color="auto" w:fill="FFFFFF"/>
        </w:rPr>
        <w:t xml:space="preserve"> </w:t>
      </w:r>
      <w:r w:rsidR="00A4427A" w:rsidRPr="00DD466A">
        <w:rPr>
          <w:shd w:val="clear" w:color="auto" w:fill="FFFFFF"/>
        </w:rPr>
        <w:t>of</w:t>
      </w:r>
      <w:r w:rsidR="0036095E" w:rsidRPr="00DD466A">
        <w:rPr>
          <w:shd w:val="clear" w:color="auto" w:fill="FFFFFF"/>
        </w:rPr>
        <w:t xml:space="preserve"> </w:t>
      </w:r>
      <w:r w:rsidR="00A4427A" w:rsidRPr="00DD466A">
        <w:rPr>
          <w:shd w:val="clear" w:color="auto" w:fill="FFFFFF"/>
        </w:rPr>
        <w:t>the</w:t>
      </w:r>
      <w:r w:rsidR="0036095E" w:rsidRPr="00DD466A">
        <w:rPr>
          <w:shd w:val="clear" w:color="auto" w:fill="FFFFFF"/>
        </w:rPr>
        <w:t xml:space="preserve"> </w:t>
      </w:r>
      <w:r w:rsidR="00A4427A" w:rsidRPr="00DD466A">
        <w:rPr>
          <w:shd w:val="clear" w:color="auto" w:fill="FFFFFF"/>
        </w:rPr>
        <w:t>present</w:t>
      </w:r>
      <w:r w:rsidR="0036095E" w:rsidRPr="00DD466A">
        <w:rPr>
          <w:shd w:val="clear" w:color="auto" w:fill="FFFFFF"/>
        </w:rPr>
        <w:t xml:space="preserve"> </w:t>
      </w:r>
      <w:r w:rsidR="00A4427A" w:rsidRPr="00DD466A">
        <w:rPr>
          <w:shd w:val="clear" w:color="auto" w:fill="FFFFFF"/>
        </w:rPr>
        <w:t>study.</w:t>
      </w:r>
      <w:r w:rsidR="0036095E" w:rsidRPr="00DD466A">
        <w:rPr>
          <w:shd w:val="clear" w:color="auto" w:fill="FFFFFF"/>
        </w:rPr>
        <w:t xml:space="preserve"> </w:t>
      </w:r>
      <w:r w:rsidR="00A4427A" w:rsidRPr="00DD466A">
        <w:rPr>
          <w:shd w:val="clear" w:color="auto" w:fill="FFFFFF"/>
        </w:rPr>
        <w:t>For</w:t>
      </w:r>
      <w:r w:rsidR="0036095E" w:rsidRPr="00DD466A">
        <w:rPr>
          <w:shd w:val="clear" w:color="auto" w:fill="FFFFFF"/>
        </w:rPr>
        <w:t xml:space="preserve"> </w:t>
      </w:r>
      <w:r w:rsidR="00A4427A" w:rsidRPr="00DD466A">
        <w:rPr>
          <w:shd w:val="clear" w:color="auto" w:fill="FFFFFF"/>
        </w:rPr>
        <w:t>example,</w:t>
      </w:r>
      <w:r w:rsidR="0036095E" w:rsidRPr="00DD466A">
        <w:rPr>
          <w:shd w:val="clear" w:color="auto" w:fill="FFFFFF"/>
        </w:rPr>
        <w:t xml:space="preserve"> </w:t>
      </w:r>
      <w:r w:rsidR="00A4427A" w:rsidRPr="00DD466A">
        <w:rPr>
          <w:shd w:val="clear" w:color="auto" w:fill="FFFFFF"/>
        </w:rPr>
        <w:t>it</w:t>
      </w:r>
      <w:r w:rsidR="0036095E" w:rsidRPr="00DD466A">
        <w:rPr>
          <w:shd w:val="clear" w:color="auto" w:fill="FFFFFF"/>
        </w:rPr>
        <w:t xml:space="preserve"> </w:t>
      </w:r>
      <w:r w:rsidR="00A4427A" w:rsidRPr="00DD466A">
        <w:rPr>
          <w:shd w:val="clear" w:color="auto" w:fill="FFFFFF"/>
        </w:rPr>
        <w:t>is</w:t>
      </w:r>
      <w:r w:rsidR="0036095E" w:rsidRPr="00DD466A">
        <w:rPr>
          <w:shd w:val="clear" w:color="auto" w:fill="FFFFFF"/>
        </w:rPr>
        <w:t xml:space="preserve"> </w:t>
      </w:r>
      <w:r w:rsidR="00A4427A" w:rsidRPr="00DD466A">
        <w:rPr>
          <w:shd w:val="clear" w:color="auto" w:fill="FFFFFF"/>
        </w:rPr>
        <w:t>possible</w:t>
      </w:r>
      <w:r w:rsidR="0036095E" w:rsidRPr="00DD466A">
        <w:rPr>
          <w:shd w:val="clear" w:color="auto" w:fill="FFFFFF"/>
        </w:rPr>
        <w:t xml:space="preserve"> </w:t>
      </w:r>
      <w:r w:rsidR="00A4427A" w:rsidRPr="00DD466A">
        <w:rPr>
          <w:shd w:val="clear" w:color="auto" w:fill="FFFFFF"/>
        </w:rPr>
        <w:t>that</w:t>
      </w:r>
      <w:r w:rsidR="0036095E" w:rsidRPr="00DD466A">
        <w:rPr>
          <w:shd w:val="clear" w:color="auto" w:fill="FFFFFF"/>
        </w:rPr>
        <w:t xml:space="preserve"> </w:t>
      </w:r>
      <w:r w:rsidR="00A4427A" w:rsidRPr="00DD466A">
        <w:rPr>
          <w:shd w:val="clear" w:color="auto" w:fill="FFFFFF"/>
        </w:rPr>
        <w:t>the</w:t>
      </w:r>
      <w:r w:rsidR="0036095E" w:rsidRPr="00DD466A">
        <w:rPr>
          <w:shd w:val="clear" w:color="auto" w:fill="FFFFFF"/>
        </w:rPr>
        <w:t xml:space="preserve"> </w:t>
      </w:r>
      <w:r w:rsidR="00A4427A" w:rsidRPr="00DD466A">
        <w:rPr>
          <w:shd w:val="clear" w:color="auto" w:fill="FFFFFF"/>
        </w:rPr>
        <w:t>simultaneous</w:t>
      </w:r>
      <w:r w:rsidR="0036095E" w:rsidRPr="00DD466A">
        <w:rPr>
          <w:shd w:val="clear" w:color="auto" w:fill="FFFFFF"/>
        </w:rPr>
        <w:t xml:space="preserve"> </w:t>
      </w:r>
      <w:r w:rsidR="00A4427A" w:rsidRPr="00DD466A">
        <w:rPr>
          <w:shd w:val="clear" w:color="auto" w:fill="FFFFFF"/>
        </w:rPr>
        <w:t>and</w:t>
      </w:r>
      <w:r w:rsidR="0036095E" w:rsidRPr="00DD466A">
        <w:rPr>
          <w:shd w:val="clear" w:color="auto" w:fill="FFFFFF"/>
        </w:rPr>
        <w:t xml:space="preserve"> </w:t>
      </w:r>
      <w:r w:rsidR="00A4427A" w:rsidRPr="00DD466A">
        <w:rPr>
          <w:shd w:val="clear" w:color="auto" w:fill="FFFFFF"/>
        </w:rPr>
        <w:t>alternate</w:t>
      </w:r>
      <w:r w:rsidR="0036095E" w:rsidRPr="00DD466A">
        <w:rPr>
          <w:shd w:val="clear" w:color="auto" w:fill="FFFFFF"/>
        </w:rPr>
        <w:t xml:space="preserve"> </w:t>
      </w:r>
      <w:r w:rsidR="00A4427A" w:rsidRPr="00DD466A">
        <w:rPr>
          <w:shd w:val="clear" w:color="auto" w:fill="FFFFFF"/>
        </w:rPr>
        <w:t>interventions</w:t>
      </w:r>
      <w:r w:rsidR="0036095E" w:rsidRPr="00DD466A">
        <w:rPr>
          <w:shd w:val="clear" w:color="auto" w:fill="FFFFFF"/>
        </w:rPr>
        <w:t xml:space="preserve"> </w:t>
      </w:r>
      <w:r w:rsidR="00A4427A" w:rsidRPr="00DD466A">
        <w:rPr>
          <w:shd w:val="clear" w:color="auto" w:fill="FFFFFF"/>
        </w:rPr>
        <w:t>may</w:t>
      </w:r>
      <w:r w:rsidR="0036095E" w:rsidRPr="00DD466A">
        <w:rPr>
          <w:shd w:val="clear" w:color="auto" w:fill="FFFFFF"/>
        </w:rPr>
        <w:t xml:space="preserve"> </w:t>
      </w:r>
      <w:r w:rsidR="00A4427A" w:rsidRPr="00DD466A">
        <w:rPr>
          <w:shd w:val="clear" w:color="auto" w:fill="FFFFFF"/>
        </w:rPr>
        <w:t>be</w:t>
      </w:r>
      <w:r w:rsidR="0036095E" w:rsidRPr="00DD466A">
        <w:rPr>
          <w:shd w:val="clear" w:color="auto" w:fill="FFFFFF"/>
        </w:rPr>
        <w:t xml:space="preserve"> </w:t>
      </w:r>
      <w:r w:rsidR="00A4427A" w:rsidRPr="00DD466A">
        <w:rPr>
          <w:shd w:val="clear" w:color="auto" w:fill="FFFFFF"/>
        </w:rPr>
        <w:t>differentiated</w:t>
      </w:r>
      <w:r w:rsidR="0036095E" w:rsidRPr="00DD466A">
        <w:rPr>
          <w:shd w:val="clear" w:color="auto" w:fill="FFFFFF"/>
        </w:rPr>
        <w:t xml:space="preserve"> </w:t>
      </w:r>
      <w:r w:rsidR="00A4427A" w:rsidRPr="00DD466A">
        <w:rPr>
          <w:shd w:val="clear" w:color="auto" w:fill="FFFFFF"/>
        </w:rPr>
        <w:t>by</w:t>
      </w:r>
      <w:r w:rsidR="0036095E" w:rsidRPr="00DD466A">
        <w:rPr>
          <w:shd w:val="clear" w:color="auto" w:fill="FFFFFF"/>
        </w:rPr>
        <w:t xml:space="preserve"> </w:t>
      </w:r>
      <w:r w:rsidR="00A4427A" w:rsidRPr="00DD466A">
        <w:rPr>
          <w:shd w:val="clear" w:color="auto" w:fill="FFFFFF"/>
        </w:rPr>
        <w:t>their</w:t>
      </w:r>
      <w:r w:rsidR="0036095E" w:rsidRPr="00DD466A">
        <w:rPr>
          <w:shd w:val="clear" w:color="auto" w:fill="FFFFFF"/>
        </w:rPr>
        <w:t xml:space="preserve"> </w:t>
      </w:r>
      <w:r w:rsidR="00110436" w:rsidRPr="00DD466A">
        <w:rPr>
          <w:shd w:val="clear" w:color="auto" w:fill="FFFFFF"/>
        </w:rPr>
        <w:t>use</w:t>
      </w:r>
      <w:r w:rsidR="0036095E" w:rsidRPr="00DD466A">
        <w:rPr>
          <w:shd w:val="clear" w:color="auto" w:fill="FFFFFF"/>
        </w:rPr>
        <w:t xml:space="preserve"> </w:t>
      </w:r>
      <w:r w:rsidR="00A4427A" w:rsidRPr="00DD466A">
        <w:rPr>
          <w:shd w:val="clear" w:color="auto" w:fill="FFFFFF"/>
        </w:rPr>
        <w:t>of</w:t>
      </w:r>
      <w:r w:rsidR="0036095E" w:rsidRPr="00DD466A">
        <w:rPr>
          <w:shd w:val="clear" w:color="auto" w:fill="FFFFFF"/>
        </w:rPr>
        <w:t xml:space="preserve"> </w:t>
      </w:r>
      <w:r w:rsidR="00A4427A" w:rsidRPr="00DD466A">
        <w:rPr>
          <w:shd w:val="clear" w:color="auto" w:fill="FFFFFF"/>
        </w:rPr>
        <w:t>attentional</w:t>
      </w:r>
      <w:r w:rsidR="0036095E" w:rsidRPr="00DD466A">
        <w:rPr>
          <w:shd w:val="clear" w:color="auto" w:fill="FFFFFF"/>
        </w:rPr>
        <w:t xml:space="preserve"> </w:t>
      </w:r>
      <w:r w:rsidR="00A4427A" w:rsidRPr="00DD466A">
        <w:rPr>
          <w:shd w:val="clear" w:color="auto" w:fill="FFFFFF"/>
        </w:rPr>
        <w:t>resources.</w:t>
      </w:r>
      <w:r w:rsidR="0036095E" w:rsidRPr="00DD466A">
        <w:rPr>
          <w:shd w:val="clear" w:color="auto" w:fill="FFFFFF"/>
        </w:rPr>
        <w:t xml:space="preserve"> </w:t>
      </w:r>
      <w:r w:rsidR="00A4427A" w:rsidRPr="00DD466A">
        <w:rPr>
          <w:shd w:val="clear" w:color="auto" w:fill="FFFFFF"/>
        </w:rPr>
        <w:t>While</w:t>
      </w:r>
      <w:r w:rsidR="0036095E" w:rsidRPr="00DD466A">
        <w:rPr>
          <w:shd w:val="clear" w:color="auto" w:fill="FFFFFF"/>
        </w:rPr>
        <w:t xml:space="preserve"> </w:t>
      </w:r>
      <w:r w:rsidR="00A4427A" w:rsidRPr="00DD466A">
        <w:rPr>
          <w:shd w:val="clear" w:color="auto" w:fill="FFFFFF"/>
        </w:rPr>
        <w:t>it</w:t>
      </w:r>
      <w:r w:rsidR="0036095E" w:rsidRPr="00DD466A">
        <w:rPr>
          <w:shd w:val="clear" w:color="auto" w:fill="FFFFFF"/>
        </w:rPr>
        <w:t xml:space="preserve"> </w:t>
      </w:r>
      <w:r w:rsidR="00A4427A" w:rsidRPr="00DD466A">
        <w:rPr>
          <w:shd w:val="clear" w:color="auto" w:fill="FFFFFF"/>
        </w:rPr>
        <w:t>has</w:t>
      </w:r>
      <w:r w:rsidR="0036095E" w:rsidRPr="00DD466A">
        <w:rPr>
          <w:shd w:val="clear" w:color="auto" w:fill="FFFFFF"/>
        </w:rPr>
        <w:t xml:space="preserve"> </w:t>
      </w:r>
      <w:r w:rsidR="00A4427A" w:rsidRPr="00DD466A">
        <w:rPr>
          <w:shd w:val="clear" w:color="auto" w:fill="FFFFFF"/>
        </w:rPr>
        <w:t>been</w:t>
      </w:r>
      <w:r w:rsidR="0036095E" w:rsidRPr="00DD466A">
        <w:rPr>
          <w:shd w:val="clear" w:color="auto" w:fill="FFFFFF"/>
        </w:rPr>
        <w:t xml:space="preserve"> </w:t>
      </w:r>
      <w:r w:rsidR="00A4427A" w:rsidRPr="00DD466A">
        <w:rPr>
          <w:shd w:val="clear" w:color="auto" w:fill="FFFFFF"/>
        </w:rPr>
        <w:t>argued</w:t>
      </w:r>
      <w:r w:rsidR="0036095E" w:rsidRPr="00DD466A">
        <w:rPr>
          <w:shd w:val="clear" w:color="auto" w:fill="FFFFFF"/>
        </w:rPr>
        <w:t xml:space="preserve"> </w:t>
      </w:r>
      <w:r w:rsidR="00A4427A" w:rsidRPr="00DD466A">
        <w:rPr>
          <w:shd w:val="clear" w:color="auto" w:fill="FFFFFF"/>
        </w:rPr>
        <w:t>that</w:t>
      </w:r>
      <w:r w:rsidR="0036095E" w:rsidRPr="00DD466A">
        <w:rPr>
          <w:shd w:val="clear" w:color="auto" w:fill="FFFFFF"/>
        </w:rPr>
        <w:t xml:space="preserve"> </w:t>
      </w:r>
      <w:r w:rsidR="00110436" w:rsidRPr="00DD466A">
        <w:rPr>
          <w:shd w:val="clear" w:color="auto" w:fill="FFFFFF"/>
        </w:rPr>
        <w:t>a</w:t>
      </w:r>
      <w:r w:rsidR="0036095E" w:rsidRPr="00DD466A">
        <w:rPr>
          <w:shd w:val="clear" w:color="auto" w:fill="FFFFFF"/>
        </w:rPr>
        <w:t xml:space="preserve"> </w:t>
      </w:r>
      <w:r w:rsidR="00A4427A" w:rsidRPr="00DD466A">
        <w:rPr>
          <w:shd w:val="clear" w:color="auto" w:fill="FFFFFF"/>
        </w:rPr>
        <w:t>simultaneous</w:t>
      </w:r>
      <w:r w:rsidR="0036095E" w:rsidRPr="00DD466A">
        <w:rPr>
          <w:shd w:val="clear" w:color="auto" w:fill="FFFFFF"/>
        </w:rPr>
        <w:t xml:space="preserve"> </w:t>
      </w:r>
      <w:r w:rsidR="00A4427A" w:rsidRPr="00DD466A">
        <w:rPr>
          <w:shd w:val="clear" w:color="auto" w:fill="FFFFFF"/>
        </w:rPr>
        <w:t>intervention</w:t>
      </w:r>
      <w:r w:rsidR="0036095E" w:rsidRPr="00DD466A">
        <w:rPr>
          <w:shd w:val="clear" w:color="auto" w:fill="FFFFFF"/>
        </w:rPr>
        <w:t xml:space="preserve"> </w:t>
      </w:r>
      <w:r w:rsidR="00A4427A" w:rsidRPr="00DD466A">
        <w:rPr>
          <w:shd w:val="clear" w:color="auto" w:fill="FFFFFF"/>
        </w:rPr>
        <w:t>may</w:t>
      </w:r>
      <w:r w:rsidR="0036095E" w:rsidRPr="00DD466A">
        <w:rPr>
          <w:shd w:val="clear" w:color="auto" w:fill="FFFFFF"/>
        </w:rPr>
        <w:t xml:space="preserve"> </w:t>
      </w:r>
      <w:r w:rsidR="00110436" w:rsidRPr="00DD466A">
        <w:rPr>
          <w:shd w:val="clear" w:color="auto" w:fill="FFFFFF"/>
        </w:rPr>
        <w:t>occupy</w:t>
      </w:r>
      <w:r w:rsidR="0036095E" w:rsidRPr="00DD466A">
        <w:rPr>
          <w:shd w:val="clear" w:color="auto" w:fill="FFFFFF"/>
        </w:rPr>
        <w:t xml:space="preserve"> </w:t>
      </w:r>
      <w:r w:rsidR="00A4427A" w:rsidRPr="00DD466A">
        <w:rPr>
          <w:shd w:val="clear" w:color="auto" w:fill="FFFFFF"/>
        </w:rPr>
        <w:t>fewer</w:t>
      </w:r>
      <w:r w:rsidR="0036095E" w:rsidRPr="00DD466A">
        <w:rPr>
          <w:shd w:val="clear" w:color="auto" w:fill="FFFFFF"/>
        </w:rPr>
        <w:t xml:space="preserve"> </w:t>
      </w:r>
      <w:r w:rsidR="00A4427A" w:rsidRPr="00DD466A">
        <w:rPr>
          <w:shd w:val="clear" w:color="auto" w:fill="FFFFFF"/>
        </w:rPr>
        <w:t>resources</w:t>
      </w:r>
      <w:r w:rsidR="0036095E" w:rsidRPr="00DD466A">
        <w:rPr>
          <w:shd w:val="clear" w:color="auto" w:fill="FFFFFF"/>
        </w:rPr>
        <w:t xml:space="preserve"> </w:t>
      </w:r>
      <w:r w:rsidR="00A4427A" w:rsidRPr="00DD466A">
        <w:rPr>
          <w:shd w:val="clear" w:color="auto" w:fill="FFFFFF"/>
        </w:rPr>
        <w:t>by</w:t>
      </w:r>
      <w:r w:rsidR="0036095E" w:rsidRPr="00DD466A">
        <w:rPr>
          <w:shd w:val="clear" w:color="auto" w:fill="FFFFFF"/>
        </w:rPr>
        <w:t xml:space="preserve"> </w:t>
      </w:r>
      <w:r w:rsidR="00A4427A" w:rsidRPr="00DD466A">
        <w:rPr>
          <w:shd w:val="clear" w:color="auto" w:fill="FFFFFF"/>
        </w:rPr>
        <w:t>allowing</w:t>
      </w:r>
      <w:r w:rsidR="0036095E" w:rsidRPr="00DD466A">
        <w:rPr>
          <w:shd w:val="clear" w:color="auto" w:fill="FFFFFF"/>
        </w:rPr>
        <w:t xml:space="preserve"> </w:t>
      </w:r>
      <w:r w:rsidR="00A4427A" w:rsidRPr="00DD466A">
        <w:rPr>
          <w:shd w:val="clear" w:color="auto" w:fill="FFFFFF"/>
        </w:rPr>
        <w:t>AO</w:t>
      </w:r>
      <w:r w:rsidR="0036095E" w:rsidRPr="00DD466A">
        <w:rPr>
          <w:shd w:val="clear" w:color="auto" w:fill="FFFFFF"/>
        </w:rPr>
        <w:t xml:space="preserve"> </w:t>
      </w:r>
      <w:r w:rsidR="00A4427A" w:rsidRPr="00DD466A">
        <w:rPr>
          <w:shd w:val="clear" w:color="auto" w:fill="FFFFFF"/>
        </w:rPr>
        <w:t>and</w:t>
      </w:r>
      <w:r w:rsidR="0036095E" w:rsidRPr="00DD466A">
        <w:rPr>
          <w:shd w:val="clear" w:color="auto" w:fill="FFFFFF"/>
        </w:rPr>
        <w:t xml:space="preserve"> </w:t>
      </w:r>
      <w:r w:rsidR="00A4427A" w:rsidRPr="00DD466A">
        <w:rPr>
          <w:shd w:val="clear" w:color="auto" w:fill="FFFFFF"/>
        </w:rPr>
        <w:t>MI</w:t>
      </w:r>
      <w:r w:rsidR="0036095E" w:rsidRPr="00DD466A">
        <w:rPr>
          <w:shd w:val="clear" w:color="auto" w:fill="FFFFFF"/>
        </w:rPr>
        <w:t xml:space="preserve"> </w:t>
      </w:r>
      <w:r w:rsidR="00A4427A" w:rsidRPr="00DD466A">
        <w:rPr>
          <w:shd w:val="clear" w:color="auto" w:fill="FFFFFF"/>
        </w:rPr>
        <w:t>to</w:t>
      </w:r>
      <w:r w:rsidR="0036095E" w:rsidRPr="00DD466A">
        <w:rPr>
          <w:shd w:val="clear" w:color="auto" w:fill="FFFFFF"/>
        </w:rPr>
        <w:t xml:space="preserve"> </w:t>
      </w:r>
      <w:r w:rsidR="00A4427A" w:rsidRPr="00DD466A">
        <w:rPr>
          <w:shd w:val="clear" w:color="auto" w:fill="FFFFFF"/>
        </w:rPr>
        <w:t>be</w:t>
      </w:r>
      <w:r w:rsidR="0036095E" w:rsidRPr="00DD466A">
        <w:rPr>
          <w:shd w:val="clear" w:color="auto" w:fill="FFFFFF"/>
        </w:rPr>
        <w:t xml:space="preserve"> </w:t>
      </w:r>
      <w:r w:rsidR="00A4427A" w:rsidRPr="00DD466A">
        <w:rPr>
          <w:shd w:val="clear" w:color="auto" w:fill="FFFFFF"/>
        </w:rPr>
        <w:t>combined</w:t>
      </w:r>
      <w:r w:rsidR="0036095E" w:rsidRPr="00DD466A">
        <w:rPr>
          <w:shd w:val="clear" w:color="auto" w:fill="FFFFFF"/>
        </w:rPr>
        <w:t xml:space="preserve"> </w:t>
      </w:r>
      <w:r w:rsidR="00A4427A" w:rsidRPr="00DD466A">
        <w:rPr>
          <w:shd w:val="clear" w:color="auto" w:fill="FFFFFF"/>
        </w:rPr>
        <w:t>(Scott</w:t>
      </w:r>
      <w:r w:rsidR="0036095E" w:rsidRPr="00DD466A">
        <w:rPr>
          <w:shd w:val="clear" w:color="auto" w:fill="FFFFFF"/>
        </w:rPr>
        <w:t xml:space="preserve"> </w:t>
      </w:r>
      <w:r w:rsidR="00A4427A" w:rsidRPr="00DD466A">
        <w:rPr>
          <w:shd w:val="clear" w:color="auto" w:fill="FFFFFF"/>
        </w:rPr>
        <w:t>et</w:t>
      </w:r>
      <w:r w:rsidR="0036095E" w:rsidRPr="00DD466A">
        <w:rPr>
          <w:shd w:val="clear" w:color="auto" w:fill="FFFFFF"/>
        </w:rPr>
        <w:t xml:space="preserve"> </w:t>
      </w:r>
      <w:r w:rsidR="00A4427A" w:rsidRPr="00DD466A">
        <w:rPr>
          <w:shd w:val="clear" w:color="auto" w:fill="FFFFFF"/>
        </w:rPr>
        <w:t>al.,</w:t>
      </w:r>
      <w:r w:rsidR="0036095E" w:rsidRPr="00DD466A">
        <w:rPr>
          <w:shd w:val="clear" w:color="auto" w:fill="FFFFFF"/>
        </w:rPr>
        <w:t xml:space="preserve"> </w:t>
      </w:r>
      <w:r w:rsidR="00A4427A" w:rsidRPr="00DD466A">
        <w:rPr>
          <w:shd w:val="clear" w:color="auto" w:fill="FFFFFF"/>
        </w:rPr>
        <w:t>2021),</w:t>
      </w:r>
      <w:r w:rsidR="0036095E" w:rsidRPr="00DD466A">
        <w:rPr>
          <w:shd w:val="clear" w:color="auto" w:fill="FFFFFF"/>
        </w:rPr>
        <w:t xml:space="preserve"> </w:t>
      </w:r>
      <w:r w:rsidR="00A4427A" w:rsidRPr="00DD466A">
        <w:rPr>
          <w:shd w:val="clear" w:color="auto" w:fill="FFFFFF"/>
        </w:rPr>
        <w:t>it</w:t>
      </w:r>
      <w:r w:rsidR="0036095E" w:rsidRPr="00DD466A">
        <w:rPr>
          <w:shd w:val="clear" w:color="auto" w:fill="FFFFFF"/>
        </w:rPr>
        <w:t xml:space="preserve"> </w:t>
      </w:r>
      <w:r w:rsidR="00A4427A" w:rsidRPr="00DD466A">
        <w:rPr>
          <w:shd w:val="clear" w:color="auto" w:fill="FFFFFF"/>
        </w:rPr>
        <w:t>is</w:t>
      </w:r>
      <w:r w:rsidR="0036095E" w:rsidRPr="00DD466A">
        <w:rPr>
          <w:shd w:val="clear" w:color="auto" w:fill="FFFFFF"/>
        </w:rPr>
        <w:t xml:space="preserve"> </w:t>
      </w:r>
      <w:r w:rsidR="00A4427A" w:rsidRPr="00DD466A">
        <w:rPr>
          <w:shd w:val="clear" w:color="auto" w:fill="FFFFFF"/>
        </w:rPr>
        <w:t>also</w:t>
      </w:r>
      <w:r w:rsidR="0036095E" w:rsidRPr="00DD466A">
        <w:rPr>
          <w:shd w:val="clear" w:color="auto" w:fill="FFFFFF"/>
        </w:rPr>
        <w:t xml:space="preserve"> </w:t>
      </w:r>
      <w:r w:rsidR="00A4427A" w:rsidRPr="00DD466A">
        <w:rPr>
          <w:shd w:val="clear" w:color="auto" w:fill="FFFFFF"/>
        </w:rPr>
        <w:t>possible</w:t>
      </w:r>
      <w:r w:rsidR="0036095E" w:rsidRPr="00DD466A">
        <w:rPr>
          <w:shd w:val="clear" w:color="auto" w:fill="FFFFFF"/>
        </w:rPr>
        <w:t xml:space="preserve"> </w:t>
      </w:r>
      <w:r w:rsidR="0077682D" w:rsidRPr="00DD466A">
        <w:rPr>
          <w:shd w:val="clear" w:color="auto" w:fill="FFFFFF"/>
        </w:rPr>
        <w:t>that</w:t>
      </w:r>
      <w:r w:rsidR="0036095E" w:rsidRPr="00DD466A">
        <w:rPr>
          <w:shd w:val="clear" w:color="auto" w:fill="FFFFFF"/>
        </w:rPr>
        <w:t xml:space="preserve"> </w:t>
      </w:r>
      <w:r w:rsidR="0077682D" w:rsidRPr="00DD466A">
        <w:rPr>
          <w:shd w:val="clear" w:color="auto" w:fill="FFFFFF"/>
        </w:rPr>
        <w:t>it</w:t>
      </w:r>
      <w:r w:rsidR="0036095E" w:rsidRPr="00DD466A">
        <w:rPr>
          <w:shd w:val="clear" w:color="auto" w:fill="FFFFFF"/>
        </w:rPr>
        <w:t xml:space="preserve"> </w:t>
      </w:r>
      <w:r w:rsidR="0077682D" w:rsidRPr="00DD466A">
        <w:rPr>
          <w:shd w:val="clear" w:color="auto" w:fill="FFFFFF"/>
        </w:rPr>
        <w:t>inversely</w:t>
      </w:r>
      <w:r w:rsidR="0036095E" w:rsidRPr="00DD466A">
        <w:rPr>
          <w:shd w:val="clear" w:color="auto" w:fill="FFFFFF"/>
        </w:rPr>
        <w:t xml:space="preserve"> </w:t>
      </w:r>
      <w:r w:rsidR="001C45D2" w:rsidRPr="00DD466A">
        <w:rPr>
          <w:shd w:val="clear" w:color="auto" w:fill="FFFFFF"/>
        </w:rPr>
        <w:t>uses</w:t>
      </w:r>
      <w:r w:rsidR="0036095E" w:rsidRPr="00DD466A">
        <w:rPr>
          <w:shd w:val="clear" w:color="auto" w:fill="FFFFFF"/>
        </w:rPr>
        <w:t xml:space="preserve"> </w:t>
      </w:r>
      <w:r w:rsidR="0077682D" w:rsidRPr="00DD466A">
        <w:rPr>
          <w:shd w:val="clear" w:color="auto" w:fill="FFFFFF"/>
        </w:rPr>
        <w:t>more</w:t>
      </w:r>
      <w:r w:rsidR="0036095E" w:rsidRPr="00DD466A">
        <w:rPr>
          <w:shd w:val="clear" w:color="auto" w:fill="FFFFFF"/>
        </w:rPr>
        <w:t xml:space="preserve"> </w:t>
      </w:r>
      <w:r w:rsidR="00244E5A" w:rsidRPr="00DD466A">
        <w:rPr>
          <w:shd w:val="clear" w:color="auto" w:fill="FFFFFF"/>
        </w:rPr>
        <w:t xml:space="preserve">resources, </w:t>
      </w:r>
      <w:r w:rsidR="00110436" w:rsidRPr="00DD466A">
        <w:rPr>
          <w:shd w:val="clear" w:color="auto" w:fill="FFFFFF"/>
        </w:rPr>
        <w:t>given</w:t>
      </w:r>
      <w:r w:rsidR="0036095E" w:rsidRPr="00DD466A">
        <w:rPr>
          <w:shd w:val="clear" w:color="auto" w:fill="FFFFFF"/>
        </w:rPr>
        <w:t xml:space="preserve"> </w:t>
      </w:r>
      <w:r w:rsidR="00110436" w:rsidRPr="00DD466A">
        <w:rPr>
          <w:shd w:val="clear" w:color="auto" w:fill="FFFFFF"/>
        </w:rPr>
        <w:t>that</w:t>
      </w:r>
      <w:r w:rsidR="0036095E" w:rsidRPr="00DD466A">
        <w:rPr>
          <w:shd w:val="clear" w:color="auto" w:fill="FFFFFF"/>
        </w:rPr>
        <w:t xml:space="preserve"> </w:t>
      </w:r>
      <w:r w:rsidR="0077682D" w:rsidRPr="00DD466A">
        <w:rPr>
          <w:shd w:val="clear" w:color="auto" w:fill="FFFFFF"/>
        </w:rPr>
        <w:t>it</w:t>
      </w:r>
      <w:r w:rsidR="0036095E" w:rsidRPr="00DD466A">
        <w:rPr>
          <w:shd w:val="clear" w:color="auto" w:fill="FFFFFF"/>
        </w:rPr>
        <w:t xml:space="preserve"> </w:t>
      </w:r>
      <w:r w:rsidR="0077682D" w:rsidRPr="00DD466A">
        <w:rPr>
          <w:shd w:val="clear" w:color="auto" w:fill="FFFFFF"/>
        </w:rPr>
        <w:t>could</w:t>
      </w:r>
      <w:r w:rsidR="0036095E" w:rsidRPr="00DD466A">
        <w:rPr>
          <w:shd w:val="clear" w:color="auto" w:fill="FFFFFF"/>
        </w:rPr>
        <w:t xml:space="preserve"> </w:t>
      </w:r>
      <w:r w:rsidR="0077682D" w:rsidRPr="00DD466A">
        <w:rPr>
          <w:shd w:val="clear" w:color="auto" w:fill="FFFFFF"/>
        </w:rPr>
        <w:t>also</w:t>
      </w:r>
      <w:r w:rsidR="0036095E" w:rsidRPr="00DD466A">
        <w:rPr>
          <w:shd w:val="clear" w:color="auto" w:fill="FFFFFF"/>
        </w:rPr>
        <w:t xml:space="preserve"> </w:t>
      </w:r>
      <w:r w:rsidR="0077682D" w:rsidRPr="00DD466A">
        <w:rPr>
          <w:shd w:val="clear" w:color="auto" w:fill="FFFFFF"/>
        </w:rPr>
        <w:t>be</w:t>
      </w:r>
      <w:r w:rsidR="0036095E" w:rsidRPr="00DD466A">
        <w:rPr>
          <w:shd w:val="clear" w:color="auto" w:fill="FFFFFF"/>
        </w:rPr>
        <w:t xml:space="preserve"> </w:t>
      </w:r>
      <w:r w:rsidR="0077682D" w:rsidRPr="00DD466A">
        <w:rPr>
          <w:shd w:val="clear" w:color="auto" w:fill="FFFFFF"/>
        </w:rPr>
        <w:t>described</w:t>
      </w:r>
      <w:r w:rsidR="0036095E" w:rsidRPr="00DD466A">
        <w:rPr>
          <w:shd w:val="clear" w:color="auto" w:fill="FFFFFF"/>
        </w:rPr>
        <w:t xml:space="preserve"> </w:t>
      </w:r>
      <w:r w:rsidR="0077682D" w:rsidRPr="00DD466A">
        <w:rPr>
          <w:shd w:val="clear" w:color="auto" w:fill="FFFFFF"/>
        </w:rPr>
        <w:t>as</w:t>
      </w:r>
      <w:r w:rsidR="0036095E" w:rsidRPr="00DD466A">
        <w:rPr>
          <w:shd w:val="clear" w:color="auto" w:fill="FFFFFF"/>
        </w:rPr>
        <w:t xml:space="preserve"> </w:t>
      </w:r>
      <w:r w:rsidR="0077682D" w:rsidRPr="00DD466A">
        <w:rPr>
          <w:shd w:val="clear" w:color="auto" w:fill="FFFFFF"/>
        </w:rPr>
        <w:t>a</w:t>
      </w:r>
      <w:r w:rsidR="0036095E" w:rsidRPr="00DD466A">
        <w:rPr>
          <w:shd w:val="clear" w:color="auto" w:fill="FFFFFF"/>
        </w:rPr>
        <w:t xml:space="preserve"> </w:t>
      </w:r>
      <w:r w:rsidR="0077682D" w:rsidRPr="00DD466A">
        <w:rPr>
          <w:shd w:val="clear" w:color="auto" w:fill="FFFFFF"/>
        </w:rPr>
        <w:t>dual-task</w:t>
      </w:r>
      <w:r w:rsidR="0036095E" w:rsidRPr="00DD466A">
        <w:rPr>
          <w:shd w:val="clear" w:color="auto" w:fill="FFFFFF"/>
        </w:rPr>
        <w:t xml:space="preserve"> </w:t>
      </w:r>
      <w:r w:rsidR="0077682D" w:rsidRPr="00DD466A">
        <w:rPr>
          <w:shd w:val="clear" w:color="auto" w:fill="FFFFFF"/>
        </w:rPr>
        <w:t>intervention</w:t>
      </w:r>
      <w:r w:rsidR="0036095E" w:rsidRPr="00DD466A">
        <w:rPr>
          <w:shd w:val="clear" w:color="auto" w:fill="FFFFFF"/>
        </w:rPr>
        <w:t xml:space="preserve"> </w:t>
      </w:r>
      <w:r w:rsidR="00377DFC" w:rsidRPr="00DD466A">
        <w:rPr>
          <w:shd w:val="clear" w:color="auto" w:fill="FFFFFF"/>
        </w:rPr>
        <w:t>(</w:t>
      </w:r>
      <w:r w:rsidR="0036095E" w:rsidRPr="00DD466A">
        <w:rPr>
          <w:shd w:val="clear" w:color="auto" w:fill="FFFFFF"/>
        </w:rPr>
        <w:t xml:space="preserve">Eaves, Behmer, &amp; Vogt, 2016; see also, </w:t>
      </w:r>
      <w:r w:rsidR="00377DFC" w:rsidRPr="00DD466A">
        <w:rPr>
          <w:shd w:val="clear" w:color="auto" w:fill="FFFFFF"/>
        </w:rPr>
        <w:t>Hayes</w:t>
      </w:r>
      <w:r w:rsidR="0036095E" w:rsidRPr="00DD466A">
        <w:rPr>
          <w:shd w:val="clear" w:color="auto" w:fill="FFFFFF"/>
        </w:rPr>
        <w:t xml:space="preserve"> </w:t>
      </w:r>
      <w:r w:rsidR="00377DFC" w:rsidRPr="00DD466A">
        <w:rPr>
          <w:shd w:val="clear" w:color="auto" w:fill="FFFFFF"/>
        </w:rPr>
        <w:t>et</w:t>
      </w:r>
      <w:r w:rsidR="0036095E" w:rsidRPr="00DD466A">
        <w:rPr>
          <w:shd w:val="clear" w:color="auto" w:fill="FFFFFF"/>
        </w:rPr>
        <w:t xml:space="preserve"> </w:t>
      </w:r>
      <w:r w:rsidR="00377DFC" w:rsidRPr="00DD466A">
        <w:rPr>
          <w:shd w:val="clear" w:color="auto" w:fill="FFFFFF"/>
        </w:rPr>
        <w:t>al.,</w:t>
      </w:r>
      <w:r w:rsidR="0036095E" w:rsidRPr="00DD466A">
        <w:rPr>
          <w:shd w:val="clear" w:color="auto" w:fill="FFFFFF"/>
        </w:rPr>
        <w:t xml:space="preserve"> </w:t>
      </w:r>
      <w:r w:rsidR="00377DFC" w:rsidRPr="00DD466A">
        <w:rPr>
          <w:shd w:val="clear" w:color="auto" w:fill="FFFFFF"/>
        </w:rPr>
        <w:t>2014;</w:t>
      </w:r>
      <w:r w:rsidR="0036095E" w:rsidRPr="00DD466A">
        <w:rPr>
          <w:shd w:val="clear" w:color="auto" w:fill="FFFFFF"/>
        </w:rPr>
        <w:t xml:space="preserve"> </w:t>
      </w:r>
      <w:r w:rsidR="00377DFC" w:rsidRPr="00DD466A">
        <w:rPr>
          <w:shd w:val="clear" w:color="auto" w:fill="FFFFFF"/>
        </w:rPr>
        <w:t>Mattar</w:t>
      </w:r>
      <w:r w:rsidR="0036095E" w:rsidRPr="00DD466A">
        <w:rPr>
          <w:shd w:val="clear" w:color="auto" w:fill="FFFFFF"/>
        </w:rPr>
        <w:t xml:space="preserve"> </w:t>
      </w:r>
      <w:r w:rsidR="00377DFC" w:rsidRPr="00DD466A">
        <w:rPr>
          <w:shd w:val="clear" w:color="auto" w:fill="FFFFFF"/>
        </w:rPr>
        <w:t>&amp;</w:t>
      </w:r>
      <w:r w:rsidR="0036095E" w:rsidRPr="00DD466A">
        <w:rPr>
          <w:shd w:val="clear" w:color="auto" w:fill="FFFFFF"/>
        </w:rPr>
        <w:t xml:space="preserve"> </w:t>
      </w:r>
      <w:r w:rsidR="00377DFC" w:rsidRPr="00DD466A">
        <w:rPr>
          <w:shd w:val="clear" w:color="auto" w:fill="FFFFFF"/>
        </w:rPr>
        <w:t>Gribble,</w:t>
      </w:r>
      <w:r w:rsidR="0036095E" w:rsidRPr="00DD466A">
        <w:rPr>
          <w:shd w:val="clear" w:color="auto" w:fill="FFFFFF"/>
        </w:rPr>
        <w:t xml:space="preserve"> </w:t>
      </w:r>
      <w:r w:rsidR="00377DFC" w:rsidRPr="00DD466A">
        <w:rPr>
          <w:shd w:val="clear" w:color="auto" w:fill="FFFFFF"/>
        </w:rPr>
        <w:t>2005)</w:t>
      </w:r>
      <w:r w:rsidR="00A4427A" w:rsidRPr="00DD466A">
        <w:rPr>
          <w:shd w:val="clear" w:color="auto" w:fill="FFFFFF"/>
        </w:rPr>
        <w:t>.</w:t>
      </w:r>
      <w:r w:rsidR="0036095E" w:rsidRPr="00DD466A">
        <w:rPr>
          <w:shd w:val="clear" w:color="auto" w:fill="FFFFFF"/>
        </w:rPr>
        <w:t xml:space="preserve"> </w:t>
      </w:r>
      <w:r w:rsidR="00377DFC" w:rsidRPr="00DD466A">
        <w:rPr>
          <w:shd w:val="clear" w:color="auto" w:fill="FFFFFF"/>
        </w:rPr>
        <w:t>Moreover,</w:t>
      </w:r>
      <w:r w:rsidR="0036095E" w:rsidRPr="00DD466A">
        <w:rPr>
          <w:shd w:val="clear" w:color="auto" w:fill="FFFFFF"/>
        </w:rPr>
        <w:t xml:space="preserve"> </w:t>
      </w:r>
      <w:r w:rsidR="00377DFC" w:rsidRPr="00DD466A">
        <w:rPr>
          <w:shd w:val="clear" w:color="auto" w:fill="FFFFFF"/>
        </w:rPr>
        <w:t>while</w:t>
      </w:r>
      <w:r w:rsidR="0036095E" w:rsidRPr="00DD466A">
        <w:rPr>
          <w:shd w:val="clear" w:color="auto" w:fill="FFFFFF"/>
        </w:rPr>
        <w:t xml:space="preserve"> </w:t>
      </w:r>
      <w:r w:rsidR="00377DFC" w:rsidRPr="00DD466A">
        <w:rPr>
          <w:shd w:val="clear" w:color="auto" w:fill="FFFFFF"/>
        </w:rPr>
        <w:t>the</w:t>
      </w:r>
      <w:r w:rsidR="0036095E" w:rsidRPr="00DD466A">
        <w:rPr>
          <w:shd w:val="clear" w:color="auto" w:fill="FFFFFF"/>
        </w:rPr>
        <w:t xml:space="preserve"> </w:t>
      </w:r>
      <w:r w:rsidR="00377DFC" w:rsidRPr="00DD466A">
        <w:rPr>
          <w:shd w:val="clear" w:color="auto" w:fill="FFFFFF"/>
        </w:rPr>
        <w:t>alternate</w:t>
      </w:r>
      <w:r w:rsidR="0036095E" w:rsidRPr="00DD466A">
        <w:rPr>
          <w:shd w:val="clear" w:color="auto" w:fill="FFFFFF"/>
        </w:rPr>
        <w:t xml:space="preserve"> </w:t>
      </w:r>
      <w:r w:rsidR="00377DFC" w:rsidRPr="00DD466A">
        <w:rPr>
          <w:shd w:val="clear" w:color="auto" w:fill="FFFFFF"/>
        </w:rPr>
        <w:t>intervention</w:t>
      </w:r>
      <w:r w:rsidR="0036095E" w:rsidRPr="00DD466A">
        <w:rPr>
          <w:shd w:val="clear" w:color="auto" w:fill="FFFFFF"/>
        </w:rPr>
        <w:t xml:space="preserve"> </w:t>
      </w:r>
      <w:r w:rsidR="00377DFC" w:rsidRPr="00DD466A">
        <w:rPr>
          <w:shd w:val="clear" w:color="auto" w:fill="FFFFFF"/>
        </w:rPr>
        <w:t>appears</w:t>
      </w:r>
      <w:r w:rsidR="0036095E" w:rsidRPr="00DD466A">
        <w:rPr>
          <w:shd w:val="clear" w:color="auto" w:fill="FFFFFF"/>
        </w:rPr>
        <w:t xml:space="preserve"> </w:t>
      </w:r>
      <w:r w:rsidR="00377DFC" w:rsidRPr="00DD466A">
        <w:rPr>
          <w:shd w:val="clear" w:color="auto" w:fill="FFFFFF"/>
        </w:rPr>
        <w:t>to</w:t>
      </w:r>
      <w:r w:rsidR="0036095E" w:rsidRPr="00DD466A">
        <w:rPr>
          <w:shd w:val="clear" w:color="auto" w:fill="FFFFFF"/>
        </w:rPr>
        <w:t xml:space="preserve"> </w:t>
      </w:r>
      <w:r w:rsidR="00377DFC" w:rsidRPr="00DD466A">
        <w:rPr>
          <w:shd w:val="clear" w:color="auto" w:fill="FFFFFF"/>
        </w:rPr>
        <w:t>indicate</w:t>
      </w:r>
      <w:r w:rsidR="0036095E" w:rsidRPr="00DD466A">
        <w:rPr>
          <w:shd w:val="clear" w:color="auto" w:fill="FFFFFF"/>
        </w:rPr>
        <w:t xml:space="preserve"> </w:t>
      </w:r>
      <w:r w:rsidR="00377DFC" w:rsidRPr="00DD466A">
        <w:rPr>
          <w:shd w:val="clear" w:color="auto" w:fill="FFFFFF"/>
        </w:rPr>
        <w:t>the</w:t>
      </w:r>
      <w:r w:rsidR="0036095E" w:rsidRPr="00DD466A">
        <w:rPr>
          <w:shd w:val="clear" w:color="auto" w:fill="FFFFFF"/>
        </w:rPr>
        <w:t xml:space="preserve"> </w:t>
      </w:r>
      <w:r w:rsidR="00377DFC" w:rsidRPr="00DD466A">
        <w:rPr>
          <w:shd w:val="clear" w:color="auto" w:fill="FFFFFF"/>
        </w:rPr>
        <w:t>involvement</w:t>
      </w:r>
      <w:r w:rsidR="0036095E" w:rsidRPr="00DD466A">
        <w:rPr>
          <w:shd w:val="clear" w:color="auto" w:fill="FFFFFF"/>
        </w:rPr>
        <w:t xml:space="preserve"> </w:t>
      </w:r>
      <w:r w:rsidR="00377DFC" w:rsidRPr="00DD466A">
        <w:rPr>
          <w:shd w:val="clear" w:color="auto" w:fill="FFFFFF"/>
        </w:rPr>
        <w:t>of</w:t>
      </w:r>
      <w:r w:rsidR="0036095E" w:rsidRPr="00DD466A">
        <w:rPr>
          <w:shd w:val="clear" w:color="auto" w:fill="FFFFFF"/>
        </w:rPr>
        <w:t xml:space="preserve"> </w:t>
      </w:r>
      <w:r w:rsidR="00377DFC" w:rsidRPr="00DD466A">
        <w:rPr>
          <w:shd w:val="clear" w:color="auto" w:fill="FFFFFF"/>
        </w:rPr>
        <w:t>lower-level</w:t>
      </w:r>
      <w:r w:rsidR="0036095E" w:rsidRPr="00DD466A">
        <w:rPr>
          <w:shd w:val="clear" w:color="auto" w:fill="FFFFFF"/>
        </w:rPr>
        <w:t xml:space="preserve"> </w:t>
      </w:r>
      <w:r w:rsidR="00377DFC" w:rsidRPr="00DD466A">
        <w:rPr>
          <w:shd w:val="clear" w:color="auto" w:fill="FFFFFF"/>
        </w:rPr>
        <w:t>sensorimotor</w:t>
      </w:r>
      <w:r w:rsidR="0036095E" w:rsidRPr="00DD466A">
        <w:rPr>
          <w:shd w:val="clear" w:color="auto" w:fill="FFFFFF"/>
        </w:rPr>
        <w:t xml:space="preserve"> </w:t>
      </w:r>
      <w:r w:rsidR="00377DFC" w:rsidRPr="00DD466A">
        <w:rPr>
          <w:shd w:val="clear" w:color="auto" w:fill="FFFFFF"/>
        </w:rPr>
        <w:t>process,</w:t>
      </w:r>
      <w:r w:rsidR="0036095E" w:rsidRPr="00DD466A">
        <w:rPr>
          <w:shd w:val="clear" w:color="auto" w:fill="FFFFFF"/>
        </w:rPr>
        <w:t xml:space="preserve"> </w:t>
      </w:r>
      <w:r w:rsidR="00377DFC" w:rsidRPr="00DD466A">
        <w:rPr>
          <w:shd w:val="clear" w:color="auto" w:fill="FFFFFF"/>
        </w:rPr>
        <w:t>this</w:t>
      </w:r>
      <w:r w:rsidR="0036095E" w:rsidRPr="00DD466A">
        <w:rPr>
          <w:shd w:val="clear" w:color="auto" w:fill="FFFFFF"/>
        </w:rPr>
        <w:t xml:space="preserve"> </w:t>
      </w:r>
      <w:r w:rsidR="00377DFC" w:rsidRPr="00DD466A">
        <w:rPr>
          <w:shd w:val="clear" w:color="auto" w:fill="FFFFFF"/>
        </w:rPr>
        <w:t>does</w:t>
      </w:r>
      <w:r w:rsidR="0036095E" w:rsidRPr="00DD466A">
        <w:rPr>
          <w:shd w:val="clear" w:color="auto" w:fill="FFFFFF"/>
        </w:rPr>
        <w:t xml:space="preserve"> </w:t>
      </w:r>
      <w:r w:rsidR="00377DFC" w:rsidRPr="00DD466A">
        <w:rPr>
          <w:shd w:val="clear" w:color="auto" w:fill="FFFFFF"/>
        </w:rPr>
        <w:t>not</w:t>
      </w:r>
      <w:r w:rsidR="0036095E" w:rsidRPr="00DD466A">
        <w:rPr>
          <w:shd w:val="clear" w:color="auto" w:fill="FFFFFF"/>
        </w:rPr>
        <w:t xml:space="preserve"> </w:t>
      </w:r>
      <w:r w:rsidR="00377DFC" w:rsidRPr="00DD466A">
        <w:rPr>
          <w:shd w:val="clear" w:color="auto" w:fill="FFFFFF"/>
        </w:rPr>
        <w:t>preclude</w:t>
      </w:r>
      <w:r w:rsidR="0036095E" w:rsidRPr="00DD466A">
        <w:rPr>
          <w:shd w:val="clear" w:color="auto" w:fill="FFFFFF"/>
        </w:rPr>
        <w:t xml:space="preserve"> </w:t>
      </w:r>
      <w:r w:rsidR="001C45D2" w:rsidRPr="00DD466A">
        <w:rPr>
          <w:shd w:val="clear" w:color="auto" w:fill="FFFFFF"/>
        </w:rPr>
        <w:t>its</w:t>
      </w:r>
      <w:r w:rsidR="0036095E" w:rsidRPr="00DD466A">
        <w:rPr>
          <w:shd w:val="clear" w:color="auto" w:fill="FFFFFF"/>
        </w:rPr>
        <w:t xml:space="preserve"> </w:t>
      </w:r>
      <w:r w:rsidR="001C45D2" w:rsidRPr="00DD466A">
        <w:rPr>
          <w:shd w:val="clear" w:color="auto" w:fill="FFFFFF"/>
        </w:rPr>
        <w:t>use</w:t>
      </w:r>
      <w:r w:rsidR="0036095E" w:rsidRPr="00DD466A">
        <w:rPr>
          <w:shd w:val="clear" w:color="auto" w:fill="FFFFFF"/>
        </w:rPr>
        <w:t xml:space="preserve"> </w:t>
      </w:r>
      <w:r w:rsidR="001C45D2" w:rsidRPr="00DD466A">
        <w:rPr>
          <w:shd w:val="clear" w:color="auto" w:fill="FFFFFF"/>
        </w:rPr>
        <w:t>of</w:t>
      </w:r>
      <w:r w:rsidR="0036095E" w:rsidRPr="00DD466A">
        <w:rPr>
          <w:shd w:val="clear" w:color="auto" w:fill="FFFFFF"/>
        </w:rPr>
        <w:t xml:space="preserve"> </w:t>
      </w:r>
      <w:r w:rsidR="00377DFC" w:rsidRPr="00DD466A">
        <w:rPr>
          <w:shd w:val="clear" w:color="auto" w:fill="FFFFFF"/>
        </w:rPr>
        <w:t>additional</w:t>
      </w:r>
      <w:r w:rsidR="0036095E" w:rsidRPr="00DD466A">
        <w:rPr>
          <w:shd w:val="clear" w:color="auto" w:fill="FFFFFF"/>
        </w:rPr>
        <w:t xml:space="preserve"> </w:t>
      </w:r>
      <w:r w:rsidR="00377DFC" w:rsidRPr="00DD466A">
        <w:rPr>
          <w:shd w:val="clear" w:color="auto" w:fill="FFFFFF"/>
        </w:rPr>
        <w:t>explicit</w:t>
      </w:r>
      <w:r w:rsidR="0036095E" w:rsidRPr="00DD466A">
        <w:rPr>
          <w:shd w:val="clear" w:color="auto" w:fill="FFFFFF"/>
        </w:rPr>
        <w:t xml:space="preserve"> </w:t>
      </w:r>
      <w:r w:rsidR="00377DFC" w:rsidRPr="00DD466A">
        <w:rPr>
          <w:shd w:val="clear" w:color="auto" w:fill="FFFFFF"/>
        </w:rPr>
        <w:t>or</w:t>
      </w:r>
      <w:r w:rsidR="0036095E" w:rsidRPr="00DD466A">
        <w:rPr>
          <w:shd w:val="clear" w:color="auto" w:fill="FFFFFF"/>
        </w:rPr>
        <w:t xml:space="preserve"> </w:t>
      </w:r>
      <w:r w:rsidR="00377DFC" w:rsidRPr="00DD466A">
        <w:rPr>
          <w:shd w:val="clear" w:color="auto" w:fill="FFFFFF"/>
        </w:rPr>
        <w:t>verbalizable</w:t>
      </w:r>
      <w:r w:rsidR="0036095E" w:rsidRPr="00DD466A">
        <w:rPr>
          <w:shd w:val="clear" w:color="auto" w:fill="FFFFFF"/>
        </w:rPr>
        <w:t xml:space="preserve"> </w:t>
      </w:r>
      <w:r w:rsidR="00377DFC" w:rsidRPr="00DD466A">
        <w:rPr>
          <w:shd w:val="clear" w:color="auto" w:fill="FFFFFF"/>
        </w:rPr>
        <w:t>knowledge</w:t>
      </w:r>
      <w:r w:rsidR="0036095E" w:rsidRPr="00DD466A">
        <w:rPr>
          <w:shd w:val="clear" w:color="auto" w:fill="FFFFFF"/>
        </w:rPr>
        <w:t xml:space="preserve"> </w:t>
      </w:r>
      <w:r w:rsidR="00377DFC" w:rsidRPr="00DD466A">
        <w:rPr>
          <w:shd w:val="clear" w:color="auto" w:fill="FFFFFF"/>
        </w:rPr>
        <w:t>that</w:t>
      </w:r>
      <w:r w:rsidR="0036095E" w:rsidRPr="00DD466A">
        <w:rPr>
          <w:shd w:val="clear" w:color="auto" w:fill="FFFFFF"/>
        </w:rPr>
        <w:t xml:space="preserve"> </w:t>
      </w:r>
      <w:r w:rsidR="00377DFC" w:rsidRPr="00DD466A">
        <w:rPr>
          <w:shd w:val="clear" w:color="auto" w:fill="FFFFFF"/>
        </w:rPr>
        <w:t>can</w:t>
      </w:r>
      <w:r w:rsidR="0036095E" w:rsidRPr="00DD466A">
        <w:rPr>
          <w:shd w:val="clear" w:color="auto" w:fill="FFFFFF"/>
        </w:rPr>
        <w:t xml:space="preserve"> </w:t>
      </w:r>
      <w:r w:rsidR="00377DFC" w:rsidRPr="00DD466A">
        <w:rPr>
          <w:shd w:val="clear" w:color="auto" w:fill="FFFFFF"/>
        </w:rPr>
        <w:t>also</w:t>
      </w:r>
      <w:r w:rsidR="0036095E" w:rsidRPr="00DD466A">
        <w:rPr>
          <w:shd w:val="clear" w:color="auto" w:fill="FFFFFF"/>
        </w:rPr>
        <w:t xml:space="preserve"> </w:t>
      </w:r>
      <w:r w:rsidR="00377DFC" w:rsidRPr="00DD466A">
        <w:rPr>
          <w:shd w:val="clear" w:color="auto" w:fill="FFFFFF"/>
        </w:rPr>
        <w:t>contribute</w:t>
      </w:r>
      <w:r w:rsidR="0036095E" w:rsidRPr="00DD466A">
        <w:rPr>
          <w:shd w:val="clear" w:color="auto" w:fill="FFFFFF"/>
        </w:rPr>
        <w:t xml:space="preserve"> </w:t>
      </w:r>
      <w:r w:rsidR="00377DFC" w:rsidRPr="00DD466A">
        <w:rPr>
          <w:shd w:val="clear" w:color="auto" w:fill="FFFFFF"/>
        </w:rPr>
        <w:t>to</w:t>
      </w:r>
      <w:r w:rsidR="0036095E" w:rsidRPr="00DD466A">
        <w:rPr>
          <w:shd w:val="clear" w:color="auto" w:fill="FFFFFF"/>
        </w:rPr>
        <w:t xml:space="preserve"> </w:t>
      </w:r>
      <w:r w:rsidR="00377DFC" w:rsidRPr="00DD466A">
        <w:rPr>
          <w:shd w:val="clear" w:color="auto" w:fill="FFFFFF"/>
        </w:rPr>
        <w:t>the</w:t>
      </w:r>
      <w:r w:rsidR="0036095E" w:rsidRPr="00DD466A">
        <w:rPr>
          <w:shd w:val="clear" w:color="auto" w:fill="FFFFFF"/>
        </w:rPr>
        <w:t xml:space="preserve"> </w:t>
      </w:r>
      <w:r w:rsidR="00377DFC" w:rsidRPr="00DD466A">
        <w:rPr>
          <w:shd w:val="clear" w:color="auto" w:fill="FFFFFF"/>
        </w:rPr>
        <w:t>learning</w:t>
      </w:r>
      <w:r w:rsidR="0036095E" w:rsidRPr="00DD466A">
        <w:rPr>
          <w:shd w:val="clear" w:color="auto" w:fill="FFFFFF"/>
        </w:rPr>
        <w:t xml:space="preserve"> </w:t>
      </w:r>
      <w:r w:rsidR="00377DFC" w:rsidRPr="00DD466A">
        <w:rPr>
          <w:shd w:val="clear" w:color="auto" w:fill="FFFFFF"/>
        </w:rPr>
        <w:t>process</w:t>
      </w:r>
      <w:r w:rsidR="0036095E" w:rsidRPr="00DD466A">
        <w:rPr>
          <w:shd w:val="clear" w:color="auto" w:fill="FFFFFF"/>
        </w:rPr>
        <w:t xml:space="preserve"> </w:t>
      </w:r>
      <w:r w:rsidR="00377DFC" w:rsidRPr="00DD466A">
        <w:rPr>
          <w:shd w:val="clear" w:color="auto" w:fill="FFFFFF"/>
        </w:rPr>
        <w:t>(</w:t>
      </w:r>
      <w:proofErr w:type="spellStart"/>
      <w:r w:rsidR="00377DFC" w:rsidRPr="00DD466A">
        <w:rPr>
          <w:shd w:val="clear" w:color="auto" w:fill="FFFFFF"/>
        </w:rPr>
        <w:t>Beilock</w:t>
      </w:r>
      <w:proofErr w:type="spellEnd"/>
      <w:r w:rsidR="0036095E" w:rsidRPr="00DD466A">
        <w:rPr>
          <w:shd w:val="clear" w:color="auto" w:fill="FFFFFF"/>
        </w:rPr>
        <w:t xml:space="preserve"> </w:t>
      </w:r>
      <w:r w:rsidR="00377DFC" w:rsidRPr="00DD466A">
        <w:rPr>
          <w:shd w:val="clear" w:color="auto" w:fill="FFFFFF"/>
        </w:rPr>
        <w:t>&amp;</w:t>
      </w:r>
      <w:r w:rsidR="0036095E" w:rsidRPr="00DD466A">
        <w:rPr>
          <w:shd w:val="clear" w:color="auto" w:fill="FFFFFF"/>
        </w:rPr>
        <w:t xml:space="preserve"> </w:t>
      </w:r>
      <w:proofErr w:type="spellStart"/>
      <w:r w:rsidR="00377DFC" w:rsidRPr="00DD466A">
        <w:rPr>
          <w:shd w:val="clear" w:color="auto" w:fill="FFFFFF"/>
        </w:rPr>
        <w:t>Carr</w:t>
      </w:r>
      <w:proofErr w:type="spellEnd"/>
      <w:r w:rsidR="00377DFC" w:rsidRPr="00DD466A">
        <w:rPr>
          <w:shd w:val="clear" w:color="auto" w:fill="FFFFFF"/>
        </w:rPr>
        <w:t>,</w:t>
      </w:r>
      <w:r w:rsidR="0036095E" w:rsidRPr="00DD466A">
        <w:rPr>
          <w:shd w:val="clear" w:color="auto" w:fill="FFFFFF"/>
        </w:rPr>
        <w:t xml:space="preserve"> </w:t>
      </w:r>
      <w:r w:rsidR="00377DFC" w:rsidRPr="00DD466A">
        <w:rPr>
          <w:shd w:val="clear" w:color="auto" w:fill="FFFFFF"/>
        </w:rPr>
        <w:t>2001).</w:t>
      </w:r>
    </w:p>
    <w:p w14:paraId="0790CDEF" w14:textId="3A2FDEDF" w:rsidR="00FB42F6" w:rsidRPr="00DD466A" w:rsidRDefault="00992085" w:rsidP="00071873">
      <w:pPr>
        <w:autoSpaceDE w:val="0"/>
        <w:autoSpaceDN w:val="0"/>
        <w:adjustRightInd w:val="0"/>
        <w:spacing w:line="480" w:lineRule="auto"/>
        <w:ind w:firstLine="709"/>
      </w:pPr>
      <w:r w:rsidRPr="00DD466A">
        <w:rPr>
          <w:lang w:val="en-US"/>
        </w:rPr>
        <w:t>Perhaps</w:t>
      </w:r>
      <w:r w:rsidR="0036095E" w:rsidRPr="00DD466A">
        <w:rPr>
          <w:lang w:val="en-US"/>
        </w:rPr>
        <w:t xml:space="preserve"> </w:t>
      </w:r>
      <w:r w:rsidRPr="00DD466A">
        <w:rPr>
          <w:lang w:val="en-US"/>
        </w:rPr>
        <w:t>surprisingly,</w:t>
      </w:r>
      <w:r w:rsidR="0036095E" w:rsidRPr="00DD466A">
        <w:rPr>
          <w:lang w:val="en-US"/>
        </w:rPr>
        <w:t xml:space="preserve"> </w:t>
      </w:r>
      <w:r w:rsidRPr="00DD466A">
        <w:rPr>
          <w:lang w:val="en-US"/>
        </w:rPr>
        <w:t>the</w:t>
      </w:r>
      <w:r w:rsidR="0036095E" w:rsidRPr="00DD466A">
        <w:rPr>
          <w:lang w:val="en-US"/>
        </w:rPr>
        <w:t xml:space="preserve"> </w:t>
      </w:r>
      <w:r w:rsidRPr="00DD466A">
        <w:rPr>
          <w:lang w:val="en-US"/>
        </w:rPr>
        <w:t>simultaneous-</w:t>
      </w:r>
      <w:r w:rsidR="0036095E" w:rsidRPr="00DD466A">
        <w:rPr>
          <w:lang w:val="en-US"/>
        </w:rPr>
        <w:t xml:space="preserve"> </w:t>
      </w:r>
      <w:r w:rsidRPr="00DD466A">
        <w:rPr>
          <w:lang w:val="en-US"/>
        </w:rPr>
        <w:t>and</w:t>
      </w:r>
      <w:r w:rsidR="0036095E" w:rsidRPr="00DD466A">
        <w:rPr>
          <w:lang w:val="en-US"/>
        </w:rPr>
        <w:t xml:space="preserve"> </w:t>
      </w:r>
      <w:r w:rsidRPr="00DD466A">
        <w:rPr>
          <w:lang w:val="en-US"/>
        </w:rPr>
        <w:t>alternate-</w:t>
      </w:r>
      <w:r w:rsidR="00C3042F" w:rsidRPr="00DD466A">
        <w:rPr>
          <w:lang w:val="en-US"/>
        </w:rPr>
        <w:t>fixation</w:t>
      </w:r>
      <w:r w:rsidR="0036095E" w:rsidRPr="00DD466A">
        <w:rPr>
          <w:lang w:val="en-US"/>
        </w:rPr>
        <w:t xml:space="preserve"> </w:t>
      </w:r>
      <w:r w:rsidRPr="00DD466A">
        <w:rPr>
          <w:lang w:val="en-US"/>
        </w:rPr>
        <w:t>groups</w:t>
      </w:r>
      <w:r w:rsidR="0036095E" w:rsidRPr="00DD466A">
        <w:rPr>
          <w:lang w:val="en-US"/>
        </w:rPr>
        <w:t xml:space="preserve"> </w:t>
      </w:r>
      <w:r w:rsidRPr="00DD466A">
        <w:rPr>
          <w:lang w:val="en-US"/>
        </w:rPr>
        <w:t>that</w:t>
      </w:r>
      <w:r w:rsidR="0036095E" w:rsidRPr="00DD466A">
        <w:rPr>
          <w:lang w:val="en-US"/>
        </w:rPr>
        <w:t xml:space="preserve"> </w:t>
      </w:r>
      <w:r w:rsidRPr="00DD466A">
        <w:rPr>
          <w:lang w:val="en-US"/>
        </w:rPr>
        <w:t>featured</w:t>
      </w:r>
      <w:r w:rsidR="0036095E" w:rsidRPr="00DD466A">
        <w:rPr>
          <w:lang w:val="en-US"/>
        </w:rPr>
        <w:t xml:space="preserve"> </w:t>
      </w:r>
      <w:r w:rsidRPr="00DD466A">
        <w:rPr>
          <w:lang w:val="en-US"/>
        </w:rPr>
        <w:t>a</w:t>
      </w:r>
      <w:r w:rsidR="0036095E" w:rsidRPr="00DD466A">
        <w:rPr>
          <w:lang w:val="en-US"/>
        </w:rPr>
        <w:t xml:space="preserve"> </w:t>
      </w:r>
      <w:r w:rsidR="000B2423" w:rsidRPr="00DD466A">
        <w:rPr>
          <w:lang w:val="en-US"/>
        </w:rPr>
        <w:t xml:space="preserve">white-on-black </w:t>
      </w:r>
      <w:r w:rsidR="00D73298" w:rsidRPr="00DD466A">
        <w:rPr>
          <w:lang w:val="en-US"/>
        </w:rPr>
        <w:t>cross</w:t>
      </w:r>
      <w:r w:rsidR="0036095E" w:rsidRPr="00DD466A">
        <w:rPr>
          <w:lang w:val="en-US"/>
        </w:rPr>
        <w:t xml:space="preserve"> </w:t>
      </w:r>
      <w:r w:rsidRPr="00DD466A">
        <w:rPr>
          <w:lang w:val="en-US"/>
        </w:rPr>
        <w:t>in</w:t>
      </w:r>
      <w:r w:rsidR="0036095E" w:rsidRPr="00DD466A">
        <w:rPr>
          <w:lang w:val="en-US"/>
        </w:rPr>
        <w:t xml:space="preserve"> </w:t>
      </w:r>
      <w:r w:rsidRPr="00DD466A">
        <w:rPr>
          <w:lang w:val="en-US"/>
        </w:rPr>
        <w:t>observation</w:t>
      </w:r>
      <w:r w:rsidR="0036095E" w:rsidRPr="00DD466A">
        <w:rPr>
          <w:lang w:val="en-US"/>
        </w:rPr>
        <w:t xml:space="preserve"> </w:t>
      </w:r>
      <w:r w:rsidRPr="00DD466A">
        <w:rPr>
          <w:lang w:val="en-US"/>
        </w:rPr>
        <w:t>failed</w:t>
      </w:r>
      <w:r w:rsidR="0036095E" w:rsidRPr="00DD466A">
        <w:rPr>
          <w:lang w:val="en-US"/>
        </w:rPr>
        <w:t xml:space="preserve"> </w:t>
      </w:r>
      <w:r w:rsidRPr="00DD466A">
        <w:rPr>
          <w:lang w:val="en-US"/>
        </w:rPr>
        <w:t>to</w:t>
      </w:r>
      <w:r w:rsidR="0036095E" w:rsidRPr="00DD466A">
        <w:rPr>
          <w:lang w:val="en-US"/>
        </w:rPr>
        <w:t xml:space="preserve"> </w:t>
      </w:r>
      <w:r w:rsidR="00D845CA" w:rsidRPr="00DD466A">
        <w:t>exhibit</w:t>
      </w:r>
      <w:r w:rsidR="0036095E" w:rsidRPr="00DD466A">
        <w:t xml:space="preserve"> </w:t>
      </w:r>
      <w:r w:rsidR="00BF1025" w:rsidRPr="00DD466A">
        <w:t>any</w:t>
      </w:r>
      <w:r w:rsidR="0036095E" w:rsidRPr="00DD466A">
        <w:t xml:space="preserve"> </w:t>
      </w:r>
      <w:r w:rsidR="00BF1025" w:rsidRPr="00DD466A">
        <w:t>improvement</w:t>
      </w:r>
      <w:r w:rsidR="001C45D2" w:rsidRPr="00DD466A">
        <w:t>.</w:t>
      </w:r>
      <w:r w:rsidR="0036095E" w:rsidRPr="00DD466A">
        <w:t xml:space="preserve"> </w:t>
      </w:r>
      <w:r w:rsidRPr="00DD466A">
        <w:t>Indeed,</w:t>
      </w:r>
      <w:r w:rsidR="0036095E" w:rsidRPr="00DD466A">
        <w:t xml:space="preserve"> </w:t>
      </w:r>
      <w:r w:rsidRPr="00DD466A">
        <w:t>the</w:t>
      </w:r>
      <w:r w:rsidR="0036095E" w:rsidRPr="00DD466A">
        <w:t xml:space="preserve"> </w:t>
      </w:r>
      <w:r w:rsidRPr="00DD466A">
        <w:t>absence</w:t>
      </w:r>
      <w:r w:rsidR="0036095E" w:rsidRPr="00DD466A">
        <w:t xml:space="preserve"> </w:t>
      </w:r>
      <w:r w:rsidRPr="00DD466A">
        <w:t>of</w:t>
      </w:r>
      <w:r w:rsidR="0036095E" w:rsidRPr="00DD466A">
        <w:t xml:space="preserve"> </w:t>
      </w:r>
      <w:r w:rsidR="006E58DF" w:rsidRPr="00DD466A">
        <w:t>any</w:t>
      </w:r>
      <w:r w:rsidR="0036095E" w:rsidRPr="00DD466A">
        <w:t xml:space="preserve"> </w:t>
      </w:r>
      <w:r w:rsidR="006E58DF" w:rsidRPr="00DD466A">
        <w:t>incongruent</w:t>
      </w:r>
      <w:r w:rsidR="0036095E" w:rsidRPr="00DD466A">
        <w:t xml:space="preserve"> </w:t>
      </w:r>
      <w:r w:rsidRPr="00DD466A">
        <w:t>AO</w:t>
      </w:r>
      <w:r w:rsidR="001C45D2" w:rsidRPr="00DD466A">
        <w:t>,</w:t>
      </w:r>
      <w:r w:rsidR="0036095E" w:rsidRPr="00DD466A">
        <w:t xml:space="preserve"> </w:t>
      </w:r>
      <w:r w:rsidR="001C45D2" w:rsidRPr="00DD466A">
        <w:t>along</w:t>
      </w:r>
      <w:r w:rsidR="0036095E" w:rsidRPr="00DD466A">
        <w:t xml:space="preserve"> </w:t>
      </w:r>
      <w:r w:rsidR="001C45D2" w:rsidRPr="00DD466A">
        <w:t>with</w:t>
      </w:r>
      <w:r w:rsidR="0036095E" w:rsidRPr="00DD466A">
        <w:t xml:space="preserve"> </w:t>
      </w:r>
      <w:r w:rsidR="001C45D2" w:rsidRPr="00DD466A">
        <w:t>the</w:t>
      </w:r>
      <w:r w:rsidR="0036095E" w:rsidRPr="00DD466A">
        <w:t xml:space="preserve"> </w:t>
      </w:r>
      <w:r w:rsidR="001C45D2" w:rsidRPr="00DD466A">
        <w:t>continuation</w:t>
      </w:r>
      <w:r w:rsidR="0036095E" w:rsidRPr="00DD466A">
        <w:t xml:space="preserve"> </w:t>
      </w:r>
      <w:r w:rsidR="001C45D2" w:rsidRPr="00DD466A">
        <w:t>of</w:t>
      </w:r>
      <w:r w:rsidR="0036095E" w:rsidRPr="00DD466A">
        <w:t xml:space="preserve"> </w:t>
      </w:r>
      <w:r w:rsidR="006E58DF" w:rsidRPr="00DD466A">
        <w:t>MI</w:t>
      </w:r>
      <w:r w:rsidR="001C45D2" w:rsidRPr="00DD466A">
        <w:t>,</w:t>
      </w:r>
      <w:r w:rsidR="0036095E" w:rsidRPr="00DD466A">
        <w:t xml:space="preserve"> </w:t>
      </w:r>
      <w:r w:rsidR="006E58DF" w:rsidRPr="00DD466A">
        <w:t>may</w:t>
      </w:r>
      <w:r w:rsidR="0036095E" w:rsidRPr="00DD466A">
        <w:t xml:space="preserve"> </w:t>
      </w:r>
      <w:r w:rsidR="006E58DF" w:rsidRPr="00DD466A">
        <w:t>anticipate</w:t>
      </w:r>
      <w:r w:rsidR="0036095E" w:rsidRPr="00DD466A">
        <w:t xml:space="preserve"> </w:t>
      </w:r>
      <w:r w:rsidR="006E58DF" w:rsidRPr="00DD466A">
        <w:t>at</w:t>
      </w:r>
      <w:r w:rsidR="0036095E" w:rsidRPr="00DD466A">
        <w:t xml:space="preserve"> </w:t>
      </w:r>
      <w:r w:rsidR="006E58DF" w:rsidRPr="00DD466A">
        <w:t>least</w:t>
      </w:r>
      <w:r w:rsidR="0036095E" w:rsidRPr="00DD466A">
        <w:t xml:space="preserve"> </w:t>
      </w:r>
      <w:r w:rsidR="006E58DF" w:rsidRPr="00DD466A">
        <w:t>some</w:t>
      </w:r>
      <w:r w:rsidR="0036095E" w:rsidRPr="00DD466A">
        <w:t xml:space="preserve"> </w:t>
      </w:r>
      <w:r w:rsidR="006E58DF" w:rsidRPr="00DD466A">
        <w:t>indication</w:t>
      </w:r>
      <w:r w:rsidR="0036095E" w:rsidRPr="00DD466A">
        <w:t xml:space="preserve"> </w:t>
      </w:r>
      <w:r w:rsidR="006E58DF" w:rsidRPr="00DD466A">
        <w:t>of</w:t>
      </w:r>
      <w:r w:rsidR="0036095E" w:rsidRPr="00DD466A">
        <w:t xml:space="preserve"> </w:t>
      </w:r>
      <w:r w:rsidR="001C45D2" w:rsidRPr="00DD466A">
        <w:t>motor</w:t>
      </w:r>
      <w:r w:rsidR="0036095E" w:rsidRPr="00DD466A">
        <w:t xml:space="preserve"> </w:t>
      </w:r>
      <w:r w:rsidR="006E58DF" w:rsidRPr="00DD466A">
        <w:t>learning.</w:t>
      </w:r>
      <w:r w:rsidR="00AA6654" w:rsidRPr="00DD466A">
        <w:rPr>
          <w:vertAlign w:val="superscript"/>
        </w:rPr>
        <w:t>2</w:t>
      </w:r>
      <w:r w:rsidR="0036095E" w:rsidRPr="00DD466A">
        <w:t xml:space="preserve"> </w:t>
      </w:r>
      <w:r w:rsidR="006E58DF" w:rsidRPr="00DD466A">
        <w:t>However,</w:t>
      </w:r>
      <w:r w:rsidR="0036095E" w:rsidRPr="00DD466A">
        <w:t xml:space="preserve"> </w:t>
      </w:r>
      <w:r w:rsidR="006E58DF" w:rsidRPr="00DD466A">
        <w:t>a</w:t>
      </w:r>
      <w:r w:rsidR="0036095E" w:rsidRPr="00DD466A">
        <w:t xml:space="preserve"> </w:t>
      </w:r>
      <w:r w:rsidR="006E58DF" w:rsidRPr="00DD466A">
        <w:t>viable</w:t>
      </w:r>
      <w:r w:rsidR="0036095E" w:rsidRPr="00DD466A">
        <w:t xml:space="preserve"> </w:t>
      </w:r>
      <w:r w:rsidR="006E58DF" w:rsidRPr="00DD466A">
        <w:t>explanation</w:t>
      </w:r>
      <w:r w:rsidR="0036095E" w:rsidRPr="00DD466A">
        <w:t xml:space="preserve"> </w:t>
      </w:r>
      <w:r w:rsidR="006E58DF" w:rsidRPr="00DD466A">
        <w:t>for</w:t>
      </w:r>
      <w:r w:rsidR="0036095E" w:rsidRPr="00DD466A">
        <w:t xml:space="preserve"> </w:t>
      </w:r>
      <w:r w:rsidR="006E58DF" w:rsidRPr="00DD466A">
        <w:t>this</w:t>
      </w:r>
      <w:r w:rsidR="0036095E" w:rsidRPr="00DD466A">
        <w:t xml:space="preserve"> </w:t>
      </w:r>
      <w:r w:rsidR="006E58DF" w:rsidRPr="00DD466A">
        <w:t>outcome</w:t>
      </w:r>
      <w:r w:rsidR="0036095E" w:rsidRPr="00DD466A">
        <w:t xml:space="preserve"> </w:t>
      </w:r>
      <w:r w:rsidR="006E58DF" w:rsidRPr="00DD466A">
        <w:t>may</w:t>
      </w:r>
      <w:r w:rsidR="0036095E" w:rsidRPr="00DD466A">
        <w:t xml:space="preserve"> </w:t>
      </w:r>
      <w:r w:rsidR="006E58DF" w:rsidRPr="00DD466A">
        <w:t>relate</w:t>
      </w:r>
      <w:r w:rsidR="0036095E" w:rsidRPr="00DD466A">
        <w:t xml:space="preserve"> </w:t>
      </w:r>
      <w:r w:rsidR="006E58DF" w:rsidRPr="00DD466A">
        <w:t>to</w:t>
      </w:r>
      <w:r w:rsidR="0036095E" w:rsidRPr="00DD466A">
        <w:t xml:space="preserve"> </w:t>
      </w:r>
      <w:r w:rsidR="006E58DF" w:rsidRPr="00DD466A">
        <w:t>the</w:t>
      </w:r>
      <w:r w:rsidR="0036095E" w:rsidRPr="00DD466A">
        <w:t xml:space="preserve"> </w:t>
      </w:r>
      <w:r w:rsidR="006E58DF" w:rsidRPr="00DD466A">
        <w:t>role</w:t>
      </w:r>
      <w:r w:rsidR="0036095E" w:rsidRPr="00DD466A">
        <w:t xml:space="preserve"> </w:t>
      </w:r>
      <w:r w:rsidR="006E58DF" w:rsidRPr="00DD466A">
        <w:t>of</w:t>
      </w:r>
      <w:r w:rsidR="0036095E" w:rsidRPr="00DD466A">
        <w:t xml:space="preserve"> </w:t>
      </w:r>
      <w:r w:rsidR="006E58DF" w:rsidRPr="00DD466A">
        <w:t>eye</w:t>
      </w:r>
      <w:r w:rsidR="0036095E" w:rsidRPr="00DD466A">
        <w:t xml:space="preserve"> </w:t>
      </w:r>
      <w:r w:rsidR="006E58DF" w:rsidRPr="00DD466A">
        <w:t>movement</w:t>
      </w:r>
      <w:r w:rsidR="009E6D2F" w:rsidRPr="00DD466A">
        <w:t>s</w:t>
      </w:r>
      <w:r w:rsidR="006E58DF" w:rsidRPr="00DD466A">
        <w:t>.</w:t>
      </w:r>
      <w:r w:rsidR="0036095E" w:rsidRPr="00DD466A">
        <w:t xml:space="preserve"> </w:t>
      </w:r>
      <w:r w:rsidR="006E58DF" w:rsidRPr="00DD466A">
        <w:t>That</w:t>
      </w:r>
      <w:r w:rsidR="0036095E" w:rsidRPr="00DD466A">
        <w:t xml:space="preserve"> </w:t>
      </w:r>
      <w:r w:rsidR="006E58DF" w:rsidRPr="00DD466A">
        <w:t>is,</w:t>
      </w:r>
      <w:r w:rsidR="0036095E" w:rsidRPr="00DD466A">
        <w:t xml:space="preserve"> </w:t>
      </w:r>
      <w:r w:rsidR="006E58DF" w:rsidRPr="00DD466A">
        <w:t>in</w:t>
      </w:r>
      <w:r w:rsidR="0036095E" w:rsidRPr="00DD466A">
        <w:t xml:space="preserve"> </w:t>
      </w:r>
      <w:r w:rsidR="006E58DF" w:rsidRPr="00DD466A">
        <w:t>addition</w:t>
      </w:r>
      <w:r w:rsidR="0036095E" w:rsidRPr="00DD466A">
        <w:t xml:space="preserve"> </w:t>
      </w:r>
      <w:r w:rsidR="006E58DF" w:rsidRPr="00DD466A">
        <w:t>to</w:t>
      </w:r>
      <w:r w:rsidR="0036095E" w:rsidRPr="00DD466A">
        <w:t xml:space="preserve"> </w:t>
      </w:r>
      <w:r w:rsidR="006E58DF" w:rsidRPr="00DD466A">
        <w:t>a</w:t>
      </w:r>
      <w:r w:rsidR="0036095E" w:rsidRPr="00DD466A">
        <w:t xml:space="preserve"> </w:t>
      </w:r>
      <w:r w:rsidR="006E58DF" w:rsidRPr="00DD466A">
        <w:t>common</w:t>
      </w:r>
      <w:r w:rsidR="0036095E" w:rsidRPr="00DD466A">
        <w:t xml:space="preserve"> </w:t>
      </w:r>
      <w:r w:rsidR="006E58DF" w:rsidRPr="00DD466A">
        <w:t>neural</w:t>
      </w:r>
      <w:r w:rsidR="0036095E" w:rsidRPr="00DD466A">
        <w:t xml:space="preserve"> </w:t>
      </w:r>
      <w:r w:rsidR="006E58DF" w:rsidRPr="00DD466A">
        <w:t>network,</w:t>
      </w:r>
      <w:r w:rsidR="0036095E" w:rsidRPr="00DD466A">
        <w:t xml:space="preserve"> </w:t>
      </w:r>
      <w:r w:rsidR="006E58DF" w:rsidRPr="00DD466A">
        <w:t>it</w:t>
      </w:r>
      <w:r w:rsidR="0036095E" w:rsidRPr="00DD466A">
        <w:t xml:space="preserve"> </w:t>
      </w:r>
      <w:r w:rsidR="006E58DF" w:rsidRPr="00DD466A">
        <w:t>is</w:t>
      </w:r>
      <w:r w:rsidR="0036095E" w:rsidRPr="00DD466A">
        <w:t xml:space="preserve"> </w:t>
      </w:r>
      <w:r w:rsidR="00F46BC4" w:rsidRPr="00DD466A">
        <w:t>suggested</w:t>
      </w:r>
      <w:r w:rsidR="0036095E" w:rsidRPr="00DD466A">
        <w:t xml:space="preserve"> </w:t>
      </w:r>
      <w:r w:rsidR="00F46BC4" w:rsidRPr="00DD466A">
        <w:t>that</w:t>
      </w:r>
      <w:r w:rsidR="0036095E" w:rsidRPr="00DD466A">
        <w:t xml:space="preserve"> </w:t>
      </w:r>
      <w:r w:rsidR="00F46BC4" w:rsidRPr="00DD466A">
        <w:t>AO</w:t>
      </w:r>
      <w:r w:rsidR="0036095E" w:rsidRPr="00DD466A">
        <w:t xml:space="preserve"> </w:t>
      </w:r>
      <w:r w:rsidR="00F46BC4" w:rsidRPr="00DD466A">
        <w:t>and</w:t>
      </w:r>
      <w:r w:rsidR="0036095E" w:rsidRPr="00DD466A">
        <w:t xml:space="preserve"> </w:t>
      </w:r>
      <w:r w:rsidR="00F46BC4" w:rsidRPr="00DD466A">
        <w:t>MI</w:t>
      </w:r>
      <w:r w:rsidR="0036095E" w:rsidRPr="00DD466A">
        <w:t xml:space="preserve"> </w:t>
      </w:r>
      <w:r w:rsidR="00F46BC4" w:rsidRPr="00DD466A">
        <w:t>share</w:t>
      </w:r>
      <w:r w:rsidR="0036095E" w:rsidRPr="00DD466A">
        <w:t xml:space="preserve"> </w:t>
      </w:r>
      <w:r w:rsidR="00F46BC4" w:rsidRPr="00DD466A">
        <w:t>similar</w:t>
      </w:r>
      <w:r w:rsidR="0036095E" w:rsidRPr="00DD466A">
        <w:t xml:space="preserve"> </w:t>
      </w:r>
      <w:r w:rsidR="00F46BC4" w:rsidRPr="00DD466A">
        <w:t>patterns</w:t>
      </w:r>
      <w:r w:rsidR="0036095E" w:rsidRPr="00DD466A">
        <w:t xml:space="preserve"> </w:t>
      </w:r>
      <w:r w:rsidR="00F46BC4" w:rsidRPr="00DD466A">
        <w:t>of</w:t>
      </w:r>
      <w:r w:rsidR="0036095E" w:rsidRPr="00DD466A">
        <w:t xml:space="preserve"> </w:t>
      </w:r>
      <w:r w:rsidR="00F46BC4" w:rsidRPr="00DD466A">
        <w:t>eye</w:t>
      </w:r>
      <w:r w:rsidR="0036095E" w:rsidRPr="00DD466A">
        <w:t xml:space="preserve"> </w:t>
      </w:r>
      <w:r w:rsidR="00F46BC4" w:rsidRPr="00DD466A">
        <w:t>movements</w:t>
      </w:r>
      <w:r w:rsidR="0036095E" w:rsidRPr="00DD466A">
        <w:t xml:space="preserve"> </w:t>
      </w:r>
      <w:r w:rsidR="00F46BC4" w:rsidRPr="00DD466A">
        <w:t>as</w:t>
      </w:r>
      <w:r w:rsidR="0036095E" w:rsidRPr="00DD466A">
        <w:t xml:space="preserve"> </w:t>
      </w:r>
      <w:r w:rsidR="00F46BC4" w:rsidRPr="00DD466A">
        <w:t>physical</w:t>
      </w:r>
      <w:r w:rsidR="0036095E" w:rsidRPr="00DD466A">
        <w:t xml:space="preserve"> </w:t>
      </w:r>
      <w:r w:rsidR="00F46BC4" w:rsidRPr="00DD466A">
        <w:t>execution</w:t>
      </w:r>
      <w:r w:rsidR="0036095E" w:rsidRPr="00DD466A">
        <w:t xml:space="preserve"> </w:t>
      </w:r>
      <w:r w:rsidR="00F46BC4" w:rsidRPr="00DD466A">
        <w:t>(</w:t>
      </w:r>
      <w:r w:rsidR="00B84C2C" w:rsidRPr="00DD466A">
        <w:t>Causer</w:t>
      </w:r>
      <w:r w:rsidR="0036095E" w:rsidRPr="00DD466A">
        <w:t xml:space="preserve"> </w:t>
      </w:r>
      <w:r w:rsidR="00B84C2C" w:rsidRPr="00DD466A">
        <w:t>et</w:t>
      </w:r>
      <w:r w:rsidR="0036095E" w:rsidRPr="00DD466A">
        <w:t xml:space="preserve"> </w:t>
      </w:r>
      <w:r w:rsidR="00B84C2C" w:rsidRPr="00DD466A">
        <w:t>al.,</w:t>
      </w:r>
      <w:r w:rsidR="0036095E" w:rsidRPr="00DD466A">
        <w:t xml:space="preserve"> </w:t>
      </w:r>
      <w:r w:rsidR="00B84C2C" w:rsidRPr="00DD466A">
        <w:lastRenderedPageBreak/>
        <w:t>2013;</w:t>
      </w:r>
      <w:r w:rsidR="0036095E" w:rsidRPr="00DD466A">
        <w:t xml:space="preserve"> </w:t>
      </w:r>
      <w:r w:rsidR="00B84C2C" w:rsidRPr="00DD466A">
        <w:t>Heremens</w:t>
      </w:r>
      <w:r w:rsidR="0036095E" w:rsidRPr="00DD466A">
        <w:t xml:space="preserve"> </w:t>
      </w:r>
      <w:r w:rsidR="00B84C2C" w:rsidRPr="00DD466A">
        <w:t>et</w:t>
      </w:r>
      <w:r w:rsidR="0036095E" w:rsidRPr="00DD466A">
        <w:t xml:space="preserve"> </w:t>
      </w:r>
      <w:r w:rsidR="00B84C2C" w:rsidRPr="00DD466A">
        <w:t>al.,</w:t>
      </w:r>
      <w:r w:rsidR="0036095E" w:rsidRPr="00DD466A">
        <w:t xml:space="preserve"> </w:t>
      </w:r>
      <w:r w:rsidR="00B84C2C" w:rsidRPr="00DD466A">
        <w:t>2008;</w:t>
      </w:r>
      <w:r w:rsidR="0036095E" w:rsidRPr="00DD466A">
        <w:t xml:space="preserve"> </w:t>
      </w:r>
      <w:r w:rsidR="00F46BC4" w:rsidRPr="00DD466A">
        <w:t>McCormick</w:t>
      </w:r>
      <w:r w:rsidR="0036095E" w:rsidRPr="00DD466A">
        <w:t xml:space="preserve"> </w:t>
      </w:r>
      <w:r w:rsidR="00F46BC4" w:rsidRPr="00DD466A">
        <w:t>et</w:t>
      </w:r>
      <w:r w:rsidR="0036095E" w:rsidRPr="00DD466A">
        <w:t xml:space="preserve"> </w:t>
      </w:r>
      <w:r w:rsidR="00F46BC4" w:rsidRPr="00DD466A">
        <w:t>al.,</w:t>
      </w:r>
      <w:r w:rsidR="0036095E" w:rsidRPr="00DD466A">
        <w:t xml:space="preserve"> </w:t>
      </w:r>
      <w:r w:rsidR="00F46BC4" w:rsidRPr="00DD466A">
        <w:t>2012a,b;</w:t>
      </w:r>
      <w:r w:rsidR="0036095E" w:rsidRPr="00DD466A">
        <w:t xml:space="preserve"> </w:t>
      </w:r>
      <w:r w:rsidR="00B84C2C" w:rsidRPr="00DD466A">
        <w:t>Wakefield</w:t>
      </w:r>
      <w:r w:rsidR="0036095E" w:rsidRPr="00DD466A">
        <w:t xml:space="preserve"> </w:t>
      </w:r>
      <w:r w:rsidR="00B84C2C" w:rsidRPr="00DD466A">
        <w:t>et</w:t>
      </w:r>
      <w:r w:rsidR="0036095E" w:rsidRPr="00DD466A">
        <w:t xml:space="preserve"> </w:t>
      </w:r>
      <w:r w:rsidR="00B84C2C" w:rsidRPr="00DD466A">
        <w:t>al.,</w:t>
      </w:r>
      <w:r w:rsidR="0036095E" w:rsidRPr="00DD466A">
        <w:t xml:space="preserve"> </w:t>
      </w:r>
      <w:r w:rsidR="00B84C2C" w:rsidRPr="00DD466A">
        <w:t>2020;</w:t>
      </w:r>
      <w:r w:rsidR="0036095E" w:rsidRPr="00DD466A">
        <w:t xml:space="preserve"> </w:t>
      </w:r>
      <w:r w:rsidR="00F46BC4" w:rsidRPr="00DD466A">
        <w:t>see</w:t>
      </w:r>
      <w:r w:rsidR="0036095E" w:rsidRPr="00DD466A">
        <w:t xml:space="preserve"> </w:t>
      </w:r>
      <w:r w:rsidR="00F46BC4" w:rsidRPr="00DD466A">
        <w:t>also</w:t>
      </w:r>
      <w:r w:rsidR="0036095E" w:rsidRPr="00DD466A">
        <w:t xml:space="preserve"> </w:t>
      </w:r>
      <w:r w:rsidR="00F46BC4" w:rsidRPr="00DD466A">
        <w:t>Flanagan</w:t>
      </w:r>
      <w:r w:rsidR="0036095E" w:rsidRPr="00DD466A">
        <w:t xml:space="preserve"> </w:t>
      </w:r>
      <w:r w:rsidR="00F46BC4" w:rsidRPr="00DD466A">
        <w:t>&amp;</w:t>
      </w:r>
      <w:r w:rsidR="0036095E" w:rsidRPr="00DD466A">
        <w:t xml:space="preserve"> </w:t>
      </w:r>
      <w:r w:rsidR="00F46BC4" w:rsidRPr="00DD466A">
        <w:t>Johansson,</w:t>
      </w:r>
      <w:r w:rsidR="0036095E" w:rsidRPr="00DD466A">
        <w:t xml:space="preserve"> </w:t>
      </w:r>
      <w:r w:rsidR="00F46BC4" w:rsidRPr="00DD466A">
        <w:t>200</w:t>
      </w:r>
      <w:r w:rsidR="00B84C2C" w:rsidRPr="00DD466A">
        <w:t>3</w:t>
      </w:r>
      <w:r w:rsidR="00F46BC4" w:rsidRPr="00DD466A">
        <w:t>).</w:t>
      </w:r>
      <w:r w:rsidR="0036095E" w:rsidRPr="00DD466A">
        <w:t xml:space="preserve"> </w:t>
      </w:r>
      <w:r w:rsidR="00F46BC4" w:rsidRPr="00DD466A">
        <w:t>Thus,</w:t>
      </w:r>
      <w:r w:rsidR="0036095E" w:rsidRPr="00DD466A">
        <w:t xml:space="preserve"> </w:t>
      </w:r>
      <w:r w:rsidR="00F46BC4" w:rsidRPr="00DD466A">
        <w:t>in</w:t>
      </w:r>
      <w:r w:rsidR="0036095E" w:rsidRPr="00DD466A">
        <w:t xml:space="preserve"> </w:t>
      </w:r>
      <w:r w:rsidR="00F46BC4" w:rsidRPr="00DD466A">
        <w:t>the</w:t>
      </w:r>
      <w:r w:rsidR="0036095E" w:rsidRPr="00DD466A">
        <w:t xml:space="preserve"> </w:t>
      </w:r>
      <w:r w:rsidR="00F46BC4" w:rsidRPr="00DD466A">
        <w:t>presence</w:t>
      </w:r>
      <w:r w:rsidR="0036095E" w:rsidRPr="00DD466A">
        <w:t xml:space="preserve"> </w:t>
      </w:r>
      <w:r w:rsidR="00F46BC4" w:rsidRPr="00DD466A">
        <w:t>of</w:t>
      </w:r>
      <w:r w:rsidR="0036095E" w:rsidRPr="00DD466A">
        <w:t xml:space="preserve"> </w:t>
      </w:r>
      <w:r w:rsidR="00F46BC4" w:rsidRPr="00DD466A">
        <w:t>a</w:t>
      </w:r>
      <w:r w:rsidR="0036095E" w:rsidRPr="00DD466A">
        <w:t xml:space="preserve"> </w:t>
      </w:r>
      <w:r w:rsidR="00F46BC4" w:rsidRPr="00DD466A">
        <w:t>static</w:t>
      </w:r>
      <w:r w:rsidR="0036095E" w:rsidRPr="00DD466A">
        <w:t xml:space="preserve"> </w:t>
      </w:r>
      <w:r w:rsidR="00D73298" w:rsidRPr="00DD466A">
        <w:t>cross</w:t>
      </w:r>
      <w:r w:rsidR="0036095E" w:rsidRPr="00DD466A">
        <w:t xml:space="preserve"> </w:t>
      </w:r>
      <w:r w:rsidR="005A0AFF" w:rsidRPr="00DD466A">
        <w:t>in</w:t>
      </w:r>
      <w:r w:rsidR="0036095E" w:rsidRPr="00DD466A">
        <w:t xml:space="preserve"> </w:t>
      </w:r>
      <w:r w:rsidR="005A0AFF" w:rsidRPr="00DD466A">
        <w:t>order</w:t>
      </w:r>
      <w:r w:rsidR="0036095E" w:rsidRPr="00DD466A">
        <w:t xml:space="preserve"> </w:t>
      </w:r>
      <w:r w:rsidR="00F46BC4" w:rsidRPr="00DD466A">
        <w:t>to</w:t>
      </w:r>
      <w:r w:rsidR="0036095E" w:rsidRPr="00DD466A">
        <w:t xml:space="preserve"> </w:t>
      </w:r>
      <w:r w:rsidR="00F46BC4" w:rsidRPr="00DD466A">
        <w:t>fixate</w:t>
      </w:r>
      <w:r w:rsidR="0036095E" w:rsidRPr="00DD466A">
        <w:t xml:space="preserve"> </w:t>
      </w:r>
      <w:r w:rsidR="00F46BC4" w:rsidRPr="00DD466A">
        <w:t>on</w:t>
      </w:r>
      <w:r w:rsidR="0036095E" w:rsidRPr="00DD466A">
        <w:t xml:space="preserve"> </w:t>
      </w:r>
      <w:r w:rsidR="00F46BC4" w:rsidRPr="00DD466A">
        <w:t>or</w:t>
      </w:r>
      <w:r w:rsidR="0036095E" w:rsidRPr="00DD466A">
        <w:t xml:space="preserve"> </w:t>
      </w:r>
      <w:r w:rsidR="00F46BC4" w:rsidRPr="00DD466A">
        <w:t>general</w:t>
      </w:r>
      <w:r w:rsidR="005A0AFF" w:rsidRPr="00DD466A">
        <w:t>ly</w:t>
      </w:r>
      <w:r w:rsidR="0036095E" w:rsidRPr="00DD466A">
        <w:t xml:space="preserve"> </w:t>
      </w:r>
      <w:r w:rsidR="00F46BC4" w:rsidRPr="00DD466A">
        <w:t>suppress</w:t>
      </w:r>
      <w:r w:rsidR="0036095E" w:rsidRPr="00DD466A">
        <w:t xml:space="preserve"> </w:t>
      </w:r>
      <w:r w:rsidR="00F46BC4" w:rsidRPr="00DD466A">
        <w:t>eye</w:t>
      </w:r>
      <w:r w:rsidR="0036095E" w:rsidRPr="00DD466A">
        <w:t xml:space="preserve"> </w:t>
      </w:r>
      <w:r w:rsidR="00F46BC4" w:rsidRPr="00DD466A">
        <w:t>movements,</w:t>
      </w:r>
      <w:r w:rsidR="0036095E" w:rsidRPr="00DD466A">
        <w:t xml:space="preserve"> </w:t>
      </w:r>
      <w:r w:rsidR="00F46BC4" w:rsidRPr="00DD466A">
        <w:t>the</w:t>
      </w:r>
      <w:r w:rsidR="0036095E" w:rsidRPr="00DD466A">
        <w:t xml:space="preserve"> </w:t>
      </w:r>
      <w:r w:rsidR="00F46BC4" w:rsidRPr="00DD466A">
        <w:t>functional</w:t>
      </w:r>
      <w:r w:rsidR="0036095E" w:rsidRPr="00DD466A">
        <w:t xml:space="preserve"> </w:t>
      </w:r>
      <w:r w:rsidR="00F46BC4" w:rsidRPr="00DD466A">
        <w:t>correspondence</w:t>
      </w:r>
      <w:r w:rsidR="0036095E" w:rsidRPr="00DD466A">
        <w:t xml:space="preserve"> </w:t>
      </w:r>
      <w:r w:rsidR="00F46BC4" w:rsidRPr="00DD466A">
        <w:t>between</w:t>
      </w:r>
      <w:r w:rsidR="0036095E" w:rsidRPr="00DD466A">
        <w:t xml:space="preserve"> </w:t>
      </w:r>
      <w:r w:rsidR="00F46BC4" w:rsidRPr="00DD466A">
        <w:t>MI</w:t>
      </w:r>
      <w:r w:rsidR="0036095E" w:rsidRPr="00DD466A">
        <w:t xml:space="preserve"> </w:t>
      </w:r>
      <w:r w:rsidR="00F46BC4" w:rsidRPr="00DD466A">
        <w:t>and</w:t>
      </w:r>
      <w:r w:rsidR="0036095E" w:rsidRPr="00DD466A">
        <w:t xml:space="preserve"> </w:t>
      </w:r>
      <w:r w:rsidR="00F46BC4" w:rsidRPr="00DD466A">
        <w:t>execution</w:t>
      </w:r>
      <w:r w:rsidR="0036095E" w:rsidRPr="00DD466A">
        <w:t xml:space="preserve"> </w:t>
      </w:r>
      <w:r w:rsidR="00F46BC4" w:rsidRPr="00DD466A">
        <w:t>may</w:t>
      </w:r>
      <w:r w:rsidR="0036095E" w:rsidRPr="00DD466A">
        <w:t xml:space="preserve"> </w:t>
      </w:r>
      <w:r w:rsidR="00F46BC4" w:rsidRPr="00DD466A">
        <w:t>be</w:t>
      </w:r>
      <w:r w:rsidR="0036095E" w:rsidRPr="00DD466A">
        <w:t xml:space="preserve"> </w:t>
      </w:r>
      <w:r w:rsidR="00F46BC4" w:rsidRPr="00DD466A">
        <w:t>limited</w:t>
      </w:r>
      <w:r w:rsidR="005A0AFF" w:rsidRPr="00DD466A">
        <w:t>,</w:t>
      </w:r>
      <w:r w:rsidR="0036095E" w:rsidRPr="00DD466A">
        <w:t xml:space="preserve"> </w:t>
      </w:r>
      <w:r w:rsidR="005A0AFF" w:rsidRPr="00DD466A">
        <w:t>which</w:t>
      </w:r>
      <w:r w:rsidR="0036095E" w:rsidRPr="00DD466A">
        <w:t xml:space="preserve"> </w:t>
      </w:r>
      <w:r w:rsidR="005A0AFF" w:rsidRPr="00DD466A">
        <w:t>would</w:t>
      </w:r>
      <w:r w:rsidR="00952629" w:rsidRPr="00DD466A">
        <w:t xml:space="preserve"> </w:t>
      </w:r>
      <w:r w:rsidR="005A0AFF" w:rsidRPr="00DD466A">
        <w:t>diminish</w:t>
      </w:r>
      <w:r w:rsidR="0036095E" w:rsidRPr="00DD466A">
        <w:t xml:space="preserve"> </w:t>
      </w:r>
      <w:r w:rsidR="0066763F" w:rsidRPr="00DD466A">
        <w:t>the</w:t>
      </w:r>
      <w:r w:rsidR="0036095E" w:rsidRPr="00DD466A">
        <w:t xml:space="preserve"> </w:t>
      </w:r>
      <w:r w:rsidR="00F46BC4" w:rsidRPr="00DD466A">
        <w:t>benefit</w:t>
      </w:r>
      <w:r w:rsidR="0036095E" w:rsidRPr="00DD466A">
        <w:t xml:space="preserve"> </w:t>
      </w:r>
      <w:r w:rsidR="00F46BC4" w:rsidRPr="00DD466A">
        <w:t>for</w:t>
      </w:r>
      <w:r w:rsidR="0036095E" w:rsidRPr="00DD466A">
        <w:t xml:space="preserve"> </w:t>
      </w:r>
      <w:r w:rsidR="00F46BC4" w:rsidRPr="00DD466A">
        <w:t>motor</w:t>
      </w:r>
      <w:r w:rsidR="0036095E" w:rsidRPr="00DD466A">
        <w:t xml:space="preserve"> </w:t>
      </w:r>
      <w:r w:rsidR="00F46BC4" w:rsidRPr="00DD466A">
        <w:t>learning</w:t>
      </w:r>
      <w:r w:rsidR="0036095E" w:rsidRPr="00DD466A">
        <w:t xml:space="preserve"> </w:t>
      </w:r>
      <w:r w:rsidR="001C45D2" w:rsidRPr="00DD466A">
        <w:t>(</w:t>
      </w:r>
      <w:r w:rsidR="00F46BC4" w:rsidRPr="00DD466A">
        <w:t>Heremens</w:t>
      </w:r>
      <w:r w:rsidR="0036095E" w:rsidRPr="00DD466A">
        <w:t xml:space="preserve"> </w:t>
      </w:r>
      <w:r w:rsidR="00F46BC4" w:rsidRPr="00DD466A">
        <w:t>et</w:t>
      </w:r>
      <w:r w:rsidR="0036095E" w:rsidRPr="00DD466A">
        <w:t xml:space="preserve"> </w:t>
      </w:r>
      <w:r w:rsidR="00F46BC4" w:rsidRPr="00DD466A">
        <w:t>al.,</w:t>
      </w:r>
      <w:r w:rsidR="0036095E" w:rsidRPr="00DD466A">
        <w:t xml:space="preserve"> </w:t>
      </w:r>
      <w:r w:rsidR="00F46BC4" w:rsidRPr="00DD466A">
        <w:t>2011).</w:t>
      </w:r>
      <w:r w:rsidR="0036095E" w:rsidRPr="00DD466A">
        <w:t xml:space="preserve"> </w:t>
      </w:r>
      <w:r w:rsidR="00C85963" w:rsidRPr="00DD466A">
        <w:t>This</w:t>
      </w:r>
      <w:r w:rsidR="0036095E" w:rsidRPr="00DD466A">
        <w:t xml:space="preserve"> </w:t>
      </w:r>
      <w:r w:rsidR="00C85963" w:rsidRPr="00DD466A">
        <w:t>issue</w:t>
      </w:r>
      <w:r w:rsidR="0036095E" w:rsidRPr="00DD466A">
        <w:t xml:space="preserve"> </w:t>
      </w:r>
      <w:r w:rsidR="00C85963" w:rsidRPr="00DD466A">
        <w:t>may</w:t>
      </w:r>
      <w:r w:rsidR="0036095E" w:rsidRPr="00DD466A">
        <w:t xml:space="preserve"> </w:t>
      </w:r>
      <w:r w:rsidR="00C85963" w:rsidRPr="00DD466A">
        <w:t>not</w:t>
      </w:r>
      <w:r w:rsidR="0036095E" w:rsidRPr="00DD466A">
        <w:t xml:space="preserve"> </w:t>
      </w:r>
      <w:r w:rsidR="00C85963" w:rsidRPr="00DD466A">
        <w:t>have</w:t>
      </w:r>
      <w:r w:rsidR="0036095E" w:rsidRPr="00DD466A">
        <w:t xml:space="preserve"> </w:t>
      </w:r>
      <w:r w:rsidR="00C85963" w:rsidRPr="00DD466A">
        <w:t>been</w:t>
      </w:r>
      <w:r w:rsidR="0036095E" w:rsidRPr="00DD466A">
        <w:t xml:space="preserve"> </w:t>
      </w:r>
      <w:r w:rsidR="00C85963" w:rsidRPr="00DD466A">
        <w:t>as</w:t>
      </w:r>
      <w:r w:rsidR="0036095E" w:rsidRPr="00DD466A">
        <w:t xml:space="preserve"> </w:t>
      </w:r>
      <w:r w:rsidR="00C85963" w:rsidRPr="00DD466A">
        <w:t>prevalent</w:t>
      </w:r>
      <w:r w:rsidR="0036095E" w:rsidRPr="00DD466A">
        <w:t xml:space="preserve"> </w:t>
      </w:r>
      <w:r w:rsidR="00C85963" w:rsidRPr="00DD466A">
        <w:t>for</w:t>
      </w:r>
      <w:r w:rsidR="0036095E" w:rsidRPr="00DD466A">
        <w:t xml:space="preserve"> </w:t>
      </w:r>
      <w:r w:rsidR="00C85963" w:rsidRPr="00DD466A">
        <w:t>the</w:t>
      </w:r>
      <w:r w:rsidR="0036095E" w:rsidRPr="00DD466A">
        <w:t xml:space="preserve"> </w:t>
      </w:r>
      <w:r w:rsidR="00C85963" w:rsidRPr="00DD466A">
        <w:t>alternate-fixation</w:t>
      </w:r>
      <w:r w:rsidR="0036095E" w:rsidRPr="00DD466A">
        <w:t xml:space="preserve"> </w:t>
      </w:r>
      <w:r w:rsidR="00C85963" w:rsidRPr="00DD466A">
        <w:t>group</w:t>
      </w:r>
      <w:r w:rsidR="0036095E" w:rsidRPr="00DD466A">
        <w:t xml:space="preserve"> </w:t>
      </w:r>
      <w:r w:rsidR="00C85963" w:rsidRPr="00DD466A">
        <w:t>because</w:t>
      </w:r>
      <w:r w:rsidR="0036095E" w:rsidRPr="00DD466A">
        <w:t xml:space="preserve"> </w:t>
      </w:r>
      <w:r w:rsidR="00C85963" w:rsidRPr="00DD466A">
        <w:t>they</w:t>
      </w:r>
      <w:r w:rsidR="0036095E" w:rsidRPr="00DD466A">
        <w:t xml:space="preserve"> </w:t>
      </w:r>
      <w:r w:rsidR="00C85963" w:rsidRPr="00DD466A">
        <w:t>had</w:t>
      </w:r>
      <w:r w:rsidR="0036095E" w:rsidRPr="00DD466A">
        <w:t xml:space="preserve"> </w:t>
      </w:r>
      <w:r w:rsidR="00C85963" w:rsidRPr="00DD466A">
        <w:t>MI</w:t>
      </w:r>
      <w:r w:rsidR="0036095E" w:rsidRPr="00DD466A">
        <w:t xml:space="preserve"> </w:t>
      </w:r>
      <w:r w:rsidR="00C85963" w:rsidRPr="00DD466A">
        <w:t>without</w:t>
      </w:r>
      <w:r w:rsidR="0036095E" w:rsidRPr="00DD466A">
        <w:t xml:space="preserve"> </w:t>
      </w:r>
      <w:r w:rsidR="00C85963" w:rsidRPr="00DD466A">
        <w:t>the</w:t>
      </w:r>
      <w:r w:rsidR="0036095E" w:rsidRPr="00DD466A">
        <w:t xml:space="preserve"> </w:t>
      </w:r>
      <w:r w:rsidR="00D73298" w:rsidRPr="00DD466A">
        <w:t>cross</w:t>
      </w:r>
      <w:r w:rsidR="0036095E" w:rsidRPr="00DD466A">
        <w:t xml:space="preserve"> </w:t>
      </w:r>
      <w:r w:rsidR="00C85963" w:rsidRPr="00DD466A">
        <w:t>being</w:t>
      </w:r>
      <w:r w:rsidR="0036095E" w:rsidRPr="00DD466A">
        <w:t xml:space="preserve"> </w:t>
      </w:r>
      <w:r w:rsidR="00C85963" w:rsidRPr="00DD466A">
        <w:t>simultaneously</w:t>
      </w:r>
      <w:r w:rsidR="0036095E" w:rsidRPr="00DD466A">
        <w:t xml:space="preserve"> </w:t>
      </w:r>
      <w:r w:rsidR="00C85963" w:rsidRPr="00DD466A">
        <w:t>present,</w:t>
      </w:r>
      <w:r w:rsidR="0036095E" w:rsidRPr="00DD466A">
        <w:t xml:space="preserve"> </w:t>
      </w:r>
      <w:r w:rsidR="00C85963" w:rsidRPr="00DD466A">
        <w:t>which</w:t>
      </w:r>
      <w:r w:rsidR="0036095E" w:rsidRPr="00DD466A">
        <w:t xml:space="preserve"> </w:t>
      </w:r>
      <w:r w:rsidR="00C85963" w:rsidRPr="00DD466A">
        <w:t>may</w:t>
      </w:r>
      <w:r w:rsidR="0036095E" w:rsidRPr="00DD466A">
        <w:t xml:space="preserve"> </w:t>
      </w:r>
      <w:r w:rsidR="00C85963" w:rsidRPr="00DD466A">
        <w:t>explain</w:t>
      </w:r>
      <w:r w:rsidR="0036095E" w:rsidRPr="00DD466A">
        <w:t xml:space="preserve"> </w:t>
      </w:r>
      <w:r w:rsidR="00C85963" w:rsidRPr="00DD466A">
        <w:t>how</w:t>
      </w:r>
      <w:r w:rsidR="0036095E" w:rsidRPr="00DD466A">
        <w:t xml:space="preserve"> </w:t>
      </w:r>
      <w:r w:rsidR="00C85963" w:rsidRPr="00DD466A">
        <w:t>they</w:t>
      </w:r>
      <w:r w:rsidR="0036095E" w:rsidRPr="00DD466A">
        <w:t xml:space="preserve"> </w:t>
      </w:r>
      <w:r w:rsidR="00C85963" w:rsidRPr="00DD466A">
        <w:t>were</w:t>
      </w:r>
      <w:r w:rsidR="0036095E" w:rsidRPr="00DD466A">
        <w:t xml:space="preserve"> </w:t>
      </w:r>
      <w:r w:rsidR="00C85963" w:rsidRPr="00DD466A">
        <w:t>slightly</w:t>
      </w:r>
      <w:r w:rsidR="0036095E" w:rsidRPr="00DD466A">
        <w:t xml:space="preserve"> </w:t>
      </w:r>
      <w:r w:rsidR="00C85963" w:rsidRPr="00DD466A">
        <w:t>better</w:t>
      </w:r>
      <w:r w:rsidR="0036095E" w:rsidRPr="00DD466A">
        <w:t xml:space="preserve"> </w:t>
      </w:r>
      <w:r w:rsidR="00C85963" w:rsidRPr="00DD466A">
        <w:t>or</w:t>
      </w:r>
      <w:r w:rsidR="0036095E" w:rsidRPr="00DD466A">
        <w:t xml:space="preserve"> </w:t>
      </w:r>
      <w:r w:rsidR="00C85963" w:rsidRPr="00DD466A">
        <w:t>had</w:t>
      </w:r>
      <w:r w:rsidR="0036095E" w:rsidRPr="00DD466A">
        <w:t xml:space="preserve"> </w:t>
      </w:r>
      <w:r w:rsidR="00C85963" w:rsidRPr="00DD466A">
        <w:t>lower</w:t>
      </w:r>
      <w:r w:rsidR="0036095E" w:rsidRPr="00DD466A">
        <w:t xml:space="preserve"> </w:t>
      </w:r>
      <w:r w:rsidR="00C85963" w:rsidRPr="00DD466A">
        <w:t>muscle</w:t>
      </w:r>
      <w:r w:rsidR="0036095E" w:rsidRPr="00DD466A">
        <w:t xml:space="preserve"> </w:t>
      </w:r>
      <w:r w:rsidR="00C85963" w:rsidRPr="00DD466A">
        <w:t>activation</w:t>
      </w:r>
      <w:r w:rsidR="0036095E" w:rsidRPr="00DD466A">
        <w:t xml:space="preserve"> </w:t>
      </w:r>
      <w:r w:rsidR="005A0AFF" w:rsidRPr="00DD466A">
        <w:t>(greater</w:t>
      </w:r>
      <w:r w:rsidR="0036095E" w:rsidRPr="00DD466A">
        <w:t xml:space="preserve"> </w:t>
      </w:r>
      <w:r w:rsidR="005A0AFF" w:rsidRPr="00DD466A">
        <w:t>efficiency)</w:t>
      </w:r>
      <w:r w:rsidR="0036095E" w:rsidRPr="00DD466A">
        <w:t xml:space="preserve"> </w:t>
      </w:r>
      <w:r w:rsidR="00C85963" w:rsidRPr="00DD466A">
        <w:t>than</w:t>
      </w:r>
      <w:r w:rsidR="0036095E" w:rsidRPr="00DD466A">
        <w:t xml:space="preserve"> </w:t>
      </w:r>
      <w:r w:rsidR="00C85963" w:rsidRPr="00DD466A">
        <w:t>the</w:t>
      </w:r>
      <w:r w:rsidR="0036095E" w:rsidRPr="00DD466A">
        <w:t xml:space="preserve"> </w:t>
      </w:r>
      <w:r w:rsidR="00C85963" w:rsidRPr="00DD466A">
        <w:t>simultaneous-fixation</w:t>
      </w:r>
      <w:r w:rsidR="0036095E" w:rsidRPr="00DD466A">
        <w:t xml:space="preserve"> </w:t>
      </w:r>
      <w:r w:rsidR="00C85963" w:rsidRPr="00DD466A">
        <w:t>and</w:t>
      </w:r>
      <w:r w:rsidR="0036095E" w:rsidRPr="00DD466A">
        <w:t xml:space="preserve"> </w:t>
      </w:r>
      <w:r w:rsidR="00C85963" w:rsidRPr="00DD466A">
        <w:t>control</w:t>
      </w:r>
      <w:r w:rsidR="0036095E" w:rsidRPr="00DD466A">
        <w:t xml:space="preserve"> </w:t>
      </w:r>
      <w:r w:rsidR="00C85963" w:rsidRPr="00DD466A">
        <w:t>groups.</w:t>
      </w:r>
    </w:p>
    <w:p w14:paraId="07299461" w14:textId="77777777" w:rsidR="006412A9" w:rsidRPr="00DD466A" w:rsidRDefault="006412A9" w:rsidP="00313056">
      <w:pPr>
        <w:autoSpaceDE w:val="0"/>
        <w:autoSpaceDN w:val="0"/>
        <w:adjustRightInd w:val="0"/>
        <w:spacing w:line="480" w:lineRule="auto"/>
        <w:rPr>
          <w:b/>
          <w:bCs/>
        </w:rPr>
      </w:pPr>
    </w:p>
    <w:p w14:paraId="08F54FD0" w14:textId="416B9DD9" w:rsidR="006412A9" w:rsidRPr="00DD466A" w:rsidRDefault="00071873" w:rsidP="00261DF0">
      <w:pPr>
        <w:pStyle w:val="Heading2"/>
      </w:pPr>
      <w:r w:rsidRPr="00DD466A">
        <w:t xml:space="preserve">Limitations </w:t>
      </w:r>
    </w:p>
    <w:p w14:paraId="3B33AB5A" w14:textId="4B9C2B4E" w:rsidR="009978E5" w:rsidRPr="00DD466A" w:rsidRDefault="000556EB" w:rsidP="006508E2">
      <w:pPr>
        <w:autoSpaceDE w:val="0"/>
        <w:autoSpaceDN w:val="0"/>
        <w:adjustRightInd w:val="0"/>
        <w:spacing w:line="480" w:lineRule="auto"/>
        <w:ind w:firstLine="720"/>
      </w:pPr>
      <w:r w:rsidRPr="00DD466A">
        <w:t xml:space="preserve">While the present study further examined the sensorimotor processes that underpin learning </w:t>
      </w:r>
      <w:r w:rsidR="000A6E84" w:rsidRPr="00DD466A">
        <w:t>using</w:t>
      </w:r>
      <w:r w:rsidRPr="00DD466A">
        <w:t xml:space="preserve"> d</w:t>
      </w:r>
      <w:r w:rsidR="00A20F4E" w:rsidRPr="00DD466A">
        <w:t>i</w:t>
      </w:r>
      <w:r w:rsidRPr="00DD466A">
        <w:t>fferent structures of AOMI,</w:t>
      </w:r>
      <w:r w:rsidR="00313056" w:rsidRPr="00DD466A">
        <w:rPr>
          <w:lang w:val="en-US"/>
        </w:rPr>
        <w:t xml:space="preserve"> it is important to </w:t>
      </w:r>
      <w:r w:rsidR="00086F04" w:rsidRPr="00DD466A">
        <w:rPr>
          <w:lang w:val="en-US"/>
        </w:rPr>
        <w:t xml:space="preserve">acknowledge the possible limitations. Firstly, </w:t>
      </w:r>
      <w:r w:rsidR="00A20F4E" w:rsidRPr="00DD466A">
        <w:rPr>
          <w:lang w:val="en-US"/>
        </w:rPr>
        <w:t xml:space="preserve">while the present study design </w:t>
      </w:r>
      <w:r w:rsidR="003C2081" w:rsidRPr="00DD466A">
        <w:rPr>
          <w:lang w:val="en-US"/>
        </w:rPr>
        <w:t>capture</w:t>
      </w:r>
      <w:r w:rsidR="00A20F4E" w:rsidRPr="00DD466A">
        <w:rPr>
          <w:lang w:val="en-US"/>
        </w:rPr>
        <w:t>s</w:t>
      </w:r>
      <w:r w:rsidR="003C2081" w:rsidRPr="00DD466A">
        <w:rPr>
          <w:lang w:val="en-US"/>
        </w:rPr>
        <w:t xml:space="preserve"> </w:t>
      </w:r>
      <w:r w:rsidR="00A20F4E" w:rsidRPr="00DD466A">
        <w:t xml:space="preserve">the </w:t>
      </w:r>
      <w:r w:rsidR="00273FF2" w:rsidRPr="00DD466A">
        <w:t xml:space="preserve">improvement of a novel or </w:t>
      </w:r>
      <w:r w:rsidR="00984315" w:rsidRPr="00DD466A">
        <w:t>unpractised</w:t>
      </w:r>
      <w:r w:rsidR="00273FF2" w:rsidRPr="00DD466A">
        <w:t xml:space="preserve"> movement skill</w:t>
      </w:r>
      <w:r w:rsidR="00140850" w:rsidRPr="00DD466A">
        <w:t xml:space="preserve"> to indicate motor learning</w:t>
      </w:r>
      <w:r w:rsidR="00A20F4E" w:rsidRPr="00DD466A">
        <w:t xml:space="preserve">, </w:t>
      </w:r>
      <w:r w:rsidR="00485A93" w:rsidRPr="00DD466A">
        <w:t>it</w:t>
      </w:r>
      <w:r w:rsidR="00A20F4E" w:rsidRPr="00DD466A">
        <w:t xml:space="preserve"> </w:t>
      </w:r>
      <w:r w:rsidR="00140850" w:rsidRPr="00DD466A">
        <w:t xml:space="preserve">does not feature the </w:t>
      </w:r>
      <w:r w:rsidR="00A20F4E" w:rsidRPr="00DD466A">
        <w:t>delayed</w:t>
      </w:r>
      <w:r w:rsidR="00140850" w:rsidRPr="00DD466A">
        <w:t xml:space="preserve"> </w:t>
      </w:r>
      <w:r w:rsidR="00A20F4E" w:rsidRPr="00DD466A">
        <w:t xml:space="preserve">retention and transfer </w:t>
      </w:r>
      <w:r w:rsidR="00140850" w:rsidRPr="00DD466A">
        <w:t xml:space="preserve">tests </w:t>
      </w:r>
      <w:r w:rsidR="000A6E84" w:rsidRPr="00DD466A">
        <w:t xml:space="preserve">that </w:t>
      </w:r>
      <w:r w:rsidR="00140850" w:rsidRPr="00DD466A">
        <w:t xml:space="preserve">would </w:t>
      </w:r>
      <w:r w:rsidR="006D3323" w:rsidRPr="00DD466A">
        <w:t xml:space="preserve">respectively </w:t>
      </w:r>
      <w:r w:rsidR="00A20F4E" w:rsidRPr="00DD466A">
        <w:t>assess the relative permanence and adaptation</w:t>
      </w:r>
      <w:r w:rsidR="006D3323" w:rsidRPr="00DD466A">
        <w:t xml:space="preserve"> </w:t>
      </w:r>
      <w:r w:rsidR="000A6E84" w:rsidRPr="00DD466A">
        <w:t>that</w:t>
      </w:r>
      <w:r w:rsidR="006D3323" w:rsidRPr="00DD466A">
        <w:t xml:space="preserve"> </w:t>
      </w:r>
      <w:r w:rsidR="00140850" w:rsidRPr="00DD466A">
        <w:t xml:space="preserve">also </w:t>
      </w:r>
      <w:r w:rsidR="006D3323" w:rsidRPr="00DD466A">
        <w:t>characteris</w:t>
      </w:r>
      <w:r w:rsidR="000A6E84" w:rsidRPr="00DD466A">
        <w:t>e</w:t>
      </w:r>
      <w:r w:rsidR="00A20F4E" w:rsidRPr="00DD466A">
        <w:t xml:space="preserve"> motor learning (Schmidt et al., 2019</w:t>
      </w:r>
      <w:r w:rsidR="00485A93" w:rsidRPr="00DD466A">
        <w:t xml:space="preserve">; for similar approaches, see </w:t>
      </w:r>
      <w:r w:rsidR="00485A93" w:rsidRPr="00DD466A">
        <w:rPr>
          <w:lang w:val="en-US"/>
        </w:rPr>
        <w:t>Marshall et al., 2019; Scott et al., 201</w:t>
      </w:r>
      <w:r w:rsidR="0076753E" w:rsidRPr="00DD466A">
        <w:rPr>
          <w:lang w:val="en-US"/>
        </w:rPr>
        <w:t>8</w:t>
      </w:r>
      <w:r w:rsidR="00485A93" w:rsidRPr="00DD466A">
        <w:rPr>
          <w:lang w:val="en-US"/>
        </w:rPr>
        <w:t xml:space="preserve">; </w:t>
      </w:r>
      <w:r w:rsidR="00485A93" w:rsidRPr="00DD466A">
        <w:t>Taube et al., 2014</w:t>
      </w:r>
      <w:r w:rsidR="00A20F4E" w:rsidRPr="00DD466A">
        <w:t>)</w:t>
      </w:r>
      <w:r w:rsidR="006D3323" w:rsidRPr="00DD466A">
        <w:t>.</w:t>
      </w:r>
      <w:r w:rsidR="00212E6F" w:rsidRPr="00DD466A">
        <w:t xml:space="preserve"> That said, we strongly suspect learning to have unfolded in this instance because the superior outcomes for the simultaneous- and alternate-congruent groups coincided with the muscle activation patterns from the EMG data, which indicated a smaller magnitude and more expert-like response.</w:t>
      </w:r>
      <w:r w:rsidR="004B3E56" w:rsidRPr="00DD466A">
        <w:t xml:space="preserve"> </w:t>
      </w:r>
      <w:r w:rsidR="009C4C2D">
        <w:t>That said</w:t>
      </w:r>
      <w:r w:rsidR="00DF2DAE" w:rsidRPr="00DD466A">
        <w:t xml:space="preserve">, the present </w:t>
      </w:r>
      <w:r w:rsidR="000A6E84" w:rsidRPr="00DD466A">
        <w:t xml:space="preserve">study adopted </w:t>
      </w:r>
      <w:r w:rsidR="00DF2DAE" w:rsidRPr="00DD466A">
        <w:t xml:space="preserve">surface </w:t>
      </w:r>
      <w:r w:rsidR="00140850" w:rsidRPr="00DD466A">
        <w:t xml:space="preserve">electrode </w:t>
      </w:r>
      <w:r w:rsidR="00DF2DAE" w:rsidRPr="00DD466A">
        <w:t>EMG</w:t>
      </w:r>
      <w:r w:rsidR="000A6E84" w:rsidRPr="00DD466A">
        <w:t>, which</w:t>
      </w:r>
      <w:r w:rsidR="00DF2DAE" w:rsidRPr="00DD466A">
        <w:t xml:space="preserve"> may not necessarily provide </w:t>
      </w:r>
      <w:r w:rsidR="00235DB1" w:rsidRPr="00DD466A">
        <w:t xml:space="preserve">a direct </w:t>
      </w:r>
      <w:r w:rsidR="00485A93" w:rsidRPr="00DD466A">
        <w:t>indication of</w:t>
      </w:r>
      <w:r w:rsidR="00E54548" w:rsidRPr="00DD466A">
        <w:t xml:space="preserve"> </w:t>
      </w:r>
      <w:r w:rsidR="00485A93" w:rsidRPr="00DD466A">
        <w:t>neuromuscular function</w:t>
      </w:r>
      <w:r w:rsidR="00DF2DAE" w:rsidRPr="00DD466A">
        <w:t xml:space="preserve"> that could otherwise </w:t>
      </w:r>
      <w:r w:rsidR="009978E5" w:rsidRPr="00DD466A">
        <w:t xml:space="preserve">be </w:t>
      </w:r>
      <w:r w:rsidR="000A6E84" w:rsidRPr="00DD466A">
        <w:t>detected using</w:t>
      </w:r>
      <w:r w:rsidR="00DF2DAE" w:rsidRPr="00DD466A">
        <w:t xml:space="preserve"> fine-wire intramuscular EMG </w:t>
      </w:r>
      <w:r w:rsidR="00DC0AF6" w:rsidRPr="00DD466A">
        <w:t>with a decreased risk of cross</w:t>
      </w:r>
      <w:r w:rsidR="00CF4EB1" w:rsidRPr="00DD466A">
        <w:t>-</w:t>
      </w:r>
      <w:r w:rsidR="00DC0AF6" w:rsidRPr="00DD466A">
        <w:t xml:space="preserve">talk between muscles </w:t>
      </w:r>
      <w:r w:rsidR="00235DB1" w:rsidRPr="00DD466A">
        <w:t>(</w:t>
      </w:r>
      <w:r w:rsidR="009069DA" w:rsidRPr="00DD466A">
        <w:t>Yue</w:t>
      </w:r>
      <w:r w:rsidR="004C233A" w:rsidRPr="00DD466A">
        <w:t xml:space="preserve"> et al., 1995; </w:t>
      </w:r>
      <w:proofErr w:type="spellStart"/>
      <w:r w:rsidR="00340358" w:rsidRPr="00DD466A">
        <w:t>Felici</w:t>
      </w:r>
      <w:proofErr w:type="spellEnd"/>
      <w:r w:rsidR="00340358" w:rsidRPr="00DD466A">
        <w:t xml:space="preserve"> &amp; </w:t>
      </w:r>
      <w:r w:rsidR="006508E2" w:rsidRPr="00DD466A">
        <w:t xml:space="preserve">Del </w:t>
      </w:r>
      <w:r w:rsidR="00340358" w:rsidRPr="00DD466A">
        <w:t>Vecchio, 2020)</w:t>
      </w:r>
      <w:r w:rsidR="006508E2" w:rsidRPr="00DD466A">
        <w:t xml:space="preserve">. </w:t>
      </w:r>
      <w:r w:rsidR="00DF2DAE" w:rsidRPr="00DD466A">
        <w:t xml:space="preserve">Along these lines, there are perhaps further insights </w:t>
      </w:r>
      <w:r w:rsidR="004B3E56" w:rsidRPr="00DD466A">
        <w:t xml:space="preserve">to </w:t>
      </w:r>
      <w:r w:rsidR="00331B66" w:rsidRPr="00DD466A">
        <w:t xml:space="preserve">be </w:t>
      </w:r>
      <w:r w:rsidR="004B3E56" w:rsidRPr="00DD466A">
        <w:lastRenderedPageBreak/>
        <w:t xml:space="preserve">drawn </w:t>
      </w:r>
      <w:r w:rsidR="00DF2DAE" w:rsidRPr="00DD466A">
        <w:t xml:space="preserve">from the use of TMS </w:t>
      </w:r>
      <w:r w:rsidR="004B3E56" w:rsidRPr="00DD466A">
        <w:t xml:space="preserve">as a direct indication of the cortical level processes </w:t>
      </w:r>
      <w:r w:rsidR="00331B66" w:rsidRPr="00DD466A">
        <w:t xml:space="preserve">during AOMI </w:t>
      </w:r>
      <w:r w:rsidR="004B3E56" w:rsidRPr="00DD466A">
        <w:t>(e.g., Bruton et al., 2021; Meers et al., 2020; Wright et al., 2018).</w:t>
      </w:r>
    </w:p>
    <w:p w14:paraId="74D1F152" w14:textId="41363863" w:rsidR="0012110A" w:rsidRDefault="0085766B" w:rsidP="006508E2">
      <w:pPr>
        <w:autoSpaceDE w:val="0"/>
        <w:autoSpaceDN w:val="0"/>
        <w:adjustRightInd w:val="0"/>
        <w:spacing w:line="480" w:lineRule="auto"/>
        <w:ind w:firstLine="720"/>
      </w:pPr>
      <w:r w:rsidRPr="00DD466A">
        <w:t xml:space="preserve">Despite the interference witnessed when being exposed to an incongruent secondary task, it is possible that the incongruent movement comprising AO within the present </w:t>
      </w:r>
      <w:r w:rsidR="00331B66" w:rsidRPr="00DD466A">
        <w:t xml:space="preserve">study </w:t>
      </w:r>
      <w:r w:rsidRPr="00DD466A">
        <w:t xml:space="preserve">could </w:t>
      </w:r>
      <w:r w:rsidR="00331B66" w:rsidRPr="00DD466A">
        <w:t xml:space="preserve">have </w:t>
      </w:r>
      <w:r w:rsidRPr="00DD466A">
        <w:t>partially facilitate</w:t>
      </w:r>
      <w:r w:rsidR="00331B66" w:rsidRPr="00DD466A">
        <w:t>d</w:t>
      </w:r>
      <w:r w:rsidRPr="00DD466A">
        <w:t xml:space="preserve"> or </w:t>
      </w:r>
      <w:r w:rsidR="00306A45" w:rsidRPr="00DD466A">
        <w:t xml:space="preserve">been </w:t>
      </w:r>
      <w:r w:rsidRPr="00DD466A">
        <w:t>coordinate</w:t>
      </w:r>
      <w:r w:rsidR="00331B66" w:rsidRPr="00DD466A">
        <w:t>d</w:t>
      </w:r>
      <w:r w:rsidRPr="00DD466A">
        <w:t xml:space="preserve"> </w:t>
      </w:r>
      <w:r w:rsidR="00306A45" w:rsidRPr="00DD466A">
        <w:t xml:space="preserve">with </w:t>
      </w:r>
      <w:r w:rsidRPr="00DD466A">
        <w:t xml:space="preserve">the MI. This possibility has been mostly highlighted by some of the empirical findings underpinning the dual-action simulation hypothesis, where it is possible to simultaneously utilise representations for AO and MI </w:t>
      </w:r>
      <w:r w:rsidR="005E4FAB" w:rsidRPr="00DD466A">
        <w:t xml:space="preserve">that can perhaps merge </w:t>
      </w:r>
      <w:r w:rsidR="00331B66" w:rsidRPr="00DD466A">
        <w:t xml:space="preserve">together </w:t>
      </w:r>
      <w:r w:rsidR="005E4FAB" w:rsidRPr="00DD466A">
        <w:t xml:space="preserve">depending on their degree of similarity </w:t>
      </w:r>
      <w:r w:rsidRPr="00DD466A">
        <w:t>(Bruton et al., 2021</w:t>
      </w:r>
      <w:r w:rsidR="005E4FAB" w:rsidRPr="00DD466A">
        <w:t xml:space="preserve">; see also Vogt et al., 2013). </w:t>
      </w:r>
      <w:r w:rsidR="00140850" w:rsidRPr="00DD466A">
        <w:t>I</w:t>
      </w:r>
      <w:r w:rsidR="005E4FAB" w:rsidRPr="00DD466A">
        <w:t xml:space="preserve">t is precisely this </w:t>
      </w:r>
      <w:r w:rsidR="00306A45" w:rsidRPr="00DD466A">
        <w:t>logic</w:t>
      </w:r>
      <w:r w:rsidR="005E4FAB" w:rsidRPr="00DD466A">
        <w:t xml:space="preserve"> </w:t>
      </w:r>
      <w:r w:rsidR="00306A45" w:rsidRPr="00DD466A">
        <w:t xml:space="preserve">that could explain </w:t>
      </w:r>
      <w:r w:rsidR="005E4FAB" w:rsidRPr="00DD466A">
        <w:t xml:space="preserve">why the </w:t>
      </w:r>
      <w:r w:rsidR="00140850" w:rsidRPr="00DD466A">
        <w:t xml:space="preserve">present </w:t>
      </w:r>
      <w:r w:rsidR="005E4FAB" w:rsidRPr="00DD466A">
        <w:t>differences between congruent and incongruent groups were comparatively limited.</w:t>
      </w:r>
    </w:p>
    <w:p w14:paraId="653EEC54" w14:textId="4E1141D8" w:rsidR="003F5FEE" w:rsidRPr="00DD466A" w:rsidRDefault="009C4C2D" w:rsidP="006508E2">
      <w:pPr>
        <w:autoSpaceDE w:val="0"/>
        <w:autoSpaceDN w:val="0"/>
        <w:adjustRightInd w:val="0"/>
        <w:spacing w:line="480" w:lineRule="auto"/>
        <w:ind w:firstLine="720"/>
      </w:pPr>
      <w:r>
        <w:rPr>
          <w:color w:val="FF0000"/>
        </w:rPr>
        <w:t>However, perhaps most importantly</w:t>
      </w:r>
      <w:r w:rsidR="00F77406" w:rsidRPr="007C682D">
        <w:rPr>
          <w:color w:val="FF0000"/>
        </w:rPr>
        <w:t xml:space="preserve">, one of the underlying issues </w:t>
      </w:r>
      <w:r>
        <w:rPr>
          <w:color w:val="FF0000"/>
        </w:rPr>
        <w:t xml:space="preserve">that is </w:t>
      </w:r>
      <w:r w:rsidR="00F77406" w:rsidRPr="007C682D">
        <w:rPr>
          <w:color w:val="FF0000"/>
        </w:rPr>
        <w:t>inherent</w:t>
      </w:r>
      <w:r w:rsidR="0090067C" w:rsidRPr="007C682D">
        <w:rPr>
          <w:color w:val="FF0000"/>
        </w:rPr>
        <w:t xml:space="preserve"> with</w:t>
      </w:r>
      <w:r w:rsidR="00BC5602">
        <w:rPr>
          <w:color w:val="FF0000"/>
        </w:rPr>
        <w:t>in</w:t>
      </w:r>
      <w:r w:rsidR="00F77406" w:rsidRPr="007C682D">
        <w:rPr>
          <w:color w:val="FF0000"/>
        </w:rPr>
        <w:t xml:space="preserve"> this sort of research; specifically, the comparison between S-AOMI and A-AOMI</w:t>
      </w:r>
      <w:r w:rsidR="0090067C" w:rsidRPr="007C682D">
        <w:rPr>
          <w:color w:val="FF0000"/>
        </w:rPr>
        <w:t>,</w:t>
      </w:r>
      <w:r w:rsidR="00F77406" w:rsidRPr="007C682D">
        <w:rPr>
          <w:color w:val="FF0000"/>
        </w:rPr>
        <w:t xml:space="preserve"> involves the potentially confounding </w:t>
      </w:r>
      <w:r w:rsidR="00BC5602">
        <w:rPr>
          <w:color w:val="FF0000"/>
        </w:rPr>
        <w:t>influence of</w:t>
      </w:r>
      <w:r w:rsidR="0090067C" w:rsidRPr="007C682D">
        <w:rPr>
          <w:color w:val="FF0000"/>
        </w:rPr>
        <w:t xml:space="preserve"> volume (i.e., number of trials) and time spent </w:t>
      </w:r>
      <w:r>
        <w:rPr>
          <w:color w:val="FF0000"/>
        </w:rPr>
        <w:t>with</w:t>
      </w:r>
      <w:r w:rsidR="0090067C" w:rsidRPr="007C682D">
        <w:rPr>
          <w:color w:val="FF0000"/>
        </w:rPr>
        <w:t>in practice (</w:t>
      </w:r>
      <w:proofErr w:type="spellStart"/>
      <w:r w:rsidR="0090067C" w:rsidRPr="007C682D">
        <w:rPr>
          <w:color w:val="FF0000"/>
        </w:rPr>
        <w:t>ie</w:t>
      </w:r>
      <w:proofErr w:type="spellEnd"/>
      <w:r w:rsidR="0090067C" w:rsidRPr="007C682D">
        <w:rPr>
          <w:color w:val="FF0000"/>
        </w:rPr>
        <w:t xml:space="preserve">.., simulation). That is, because of the differences in structure </w:t>
      </w:r>
      <w:r>
        <w:rPr>
          <w:color w:val="FF0000"/>
        </w:rPr>
        <w:t>for</w:t>
      </w:r>
      <w:r w:rsidR="0090067C" w:rsidRPr="007C682D">
        <w:rPr>
          <w:color w:val="FF0000"/>
        </w:rPr>
        <w:t xml:space="preserve"> each of these combined interventions, it also incurs differences in either the volume or time</w:t>
      </w:r>
      <w:r w:rsidR="00C965D3">
        <w:rPr>
          <w:color w:val="FF0000"/>
        </w:rPr>
        <w:t>. For example, the present study features the same number of AO and MI trials for S-AOMI and A-AOMI interventions, although</w:t>
      </w:r>
      <w:r>
        <w:rPr>
          <w:color w:val="FF0000"/>
        </w:rPr>
        <w:t xml:space="preserve"> incidentally </w:t>
      </w:r>
      <w:r w:rsidR="00C965D3">
        <w:rPr>
          <w:color w:val="FF0000"/>
        </w:rPr>
        <w:t xml:space="preserve">there are twice as many simulations for the latter compared to the former. </w:t>
      </w:r>
      <w:r w:rsidR="0090067C" w:rsidRPr="007C682D">
        <w:rPr>
          <w:color w:val="FF0000"/>
        </w:rPr>
        <w:t xml:space="preserve">In this regard, </w:t>
      </w:r>
      <w:r>
        <w:rPr>
          <w:color w:val="FF0000"/>
        </w:rPr>
        <w:t xml:space="preserve">such </w:t>
      </w:r>
      <w:r w:rsidR="0090067C" w:rsidRPr="007C682D">
        <w:rPr>
          <w:color w:val="FF0000"/>
        </w:rPr>
        <w:t xml:space="preserve">comparisons </w:t>
      </w:r>
      <w:r>
        <w:rPr>
          <w:color w:val="FF0000"/>
        </w:rPr>
        <w:t>within</w:t>
      </w:r>
      <w:r w:rsidR="0090067C" w:rsidRPr="007C682D">
        <w:rPr>
          <w:color w:val="FF0000"/>
        </w:rPr>
        <w:t xml:space="preserve"> the literature may be somewhat misguided in </w:t>
      </w:r>
      <w:r>
        <w:rPr>
          <w:color w:val="FF0000"/>
        </w:rPr>
        <w:t xml:space="preserve">terms of </w:t>
      </w:r>
      <w:r w:rsidR="0090067C" w:rsidRPr="007C682D">
        <w:rPr>
          <w:color w:val="FF0000"/>
        </w:rPr>
        <w:t xml:space="preserve">their underlying assumptions or inferences surrounding sensorimotor processes. While </w:t>
      </w:r>
      <w:r w:rsidR="00F77406" w:rsidRPr="007C682D">
        <w:rPr>
          <w:color w:val="FF0000"/>
        </w:rPr>
        <w:t xml:space="preserve">the findings from our </w:t>
      </w:r>
      <w:r w:rsidR="0090067C" w:rsidRPr="007C682D">
        <w:rPr>
          <w:color w:val="FF0000"/>
        </w:rPr>
        <w:t xml:space="preserve">research </w:t>
      </w:r>
      <w:r w:rsidR="00F77406" w:rsidRPr="007C682D">
        <w:rPr>
          <w:color w:val="FF0000"/>
        </w:rPr>
        <w:t xml:space="preserve">group </w:t>
      </w:r>
      <w:r w:rsidR="0090067C" w:rsidRPr="007C682D">
        <w:rPr>
          <w:color w:val="FF0000"/>
        </w:rPr>
        <w:t xml:space="preserve">to-date </w:t>
      </w:r>
      <w:r w:rsidR="00C965D3">
        <w:rPr>
          <w:color w:val="FF0000"/>
        </w:rPr>
        <w:t xml:space="preserve">tend </w:t>
      </w:r>
      <w:r w:rsidR="00F77406" w:rsidRPr="007C682D">
        <w:rPr>
          <w:color w:val="FF0000"/>
        </w:rPr>
        <w:t xml:space="preserve">to indicate a limited difference between </w:t>
      </w:r>
      <w:r w:rsidR="0090067C" w:rsidRPr="007C682D">
        <w:rPr>
          <w:color w:val="FF0000"/>
        </w:rPr>
        <w:t>S</w:t>
      </w:r>
      <w:r w:rsidR="00F77406" w:rsidRPr="007C682D">
        <w:rPr>
          <w:color w:val="FF0000"/>
        </w:rPr>
        <w:t xml:space="preserve">-AOMI and </w:t>
      </w:r>
      <w:r>
        <w:rPr>
          <w:color w:val="FF0000"/>
        </w:rPr>
        <w:t>A</w:t>
      </w:r>
      <w:r w:rsidR="00F77406" w:rsidRPr="007C682D">
        <w:rPr>
          <w:color w:val="FF0000"/>
        </w:rPr>
        <w:t>-AOMI, we</w:t>
      </w:r>
      <w:r w:rsidR="0090067C" w:rsidRPr="007C682D">
        <w:rPr>
          <w:color w:val="FF0000"/>
        </w:rPr>
        <w:t xml:space="preserve"> still</w:t>
      </w:r>
      <w:r w:rsidR="00F77406" w:rsidRPr="007C682D">
        <w:rPr>
          <w:color w:val="FF0000"/>
        </w:rPr>
        <w:t xml:space="preserve"> cannot deny the possibility that manipulations t</w:t>
      </w:r>
      <w:r w:rsidR="0090067C" w:rsidRPr="007C682D">
        <w:rPr>
          <w:color w:val="FF0000"/>
        </w:rPr>
        <w:t xml:space="preserve">argeting </w:t>
      </w:r>
      <w:r w:rsidR="00F77406" w:rsidRPr="007C682D">
        <w:rPr>
          <w:color w:val="FF0000"/>
        </w:rPr>
        <w:t xml:space="preserve">volume and time </w:t>
      </w:r>
      <w:r w:rsidR="0090067C" w:rsidRPr="007C682D">
        <w:rPr>
          <w:color w:val="FF0000"/>
        </w:rPr>
        <w:t xml:space="preserve">of practice </w:t>
      </w:r>
      <w:r w:rsidR="00F77406" w:rsidRPr="007C682D">
        <w:rPr>
          <w:color w:val="FF0000"/>
        </w:rPr>
        <w:t xml:space="preserve">could </w:t>
      </w:r>
      <w:r w:rsidR="00BC5602">
        <w:rPr>
          <w:color w:val="FF0000"/>
        </w:rPr>
        <w:t xml:space="preserve">also </w:t>
      </w:r>
      <w:r w:rsidR="0090067C" w:rsidRPr="007C682D">
        <w:rPr>
          <w:color w:val="FF0000"/>
        </w:rPr>
        <w:t>have an influence on learning outcomes</w:t>
      </w:r>
      <w:r w:rsidR="00F77406" w:rsidRPr="007C682D">
        <w:rPr>
          <w:color w:val="FF0000"/>
        </w:rPr>
        <w:t xml:space="preserve">. Thus, it is useful perhaps to </w:t>
      </w:r>
      <w:r w:rsidR="0090067C" w:rsidRPr="007C682D">
        <w:rPr>
          <w:color w:val="FF0000"/>
        </w:rPr>
        <w:t xml:space="preserve">have </w:t>
      </w:r>
      <w:r w:rsidR="00F77406" w:rsidRPr="007C682D">
        <w:rPr>
          <w:color w:val="FF0000"/>
        </w:rPr>
        <w:t xml:space="preserve">future studies </w:t>
      </w:r>
      <w:r w:rsidR="0090067C" w:rsidRPr="007C682D">
        <w:rPr>
          <w:color w:val="FF0000"/>
        </w:rPr>
        <w:t>systematically control the volume and time that is coin</w:t>
      </w:r>
      <w:r w:rsidR="00C965D3">
        <w:rPr>
          <w:color w:val="FF0000"/>
        </w:rPr>
        <w:t>cid</w:t>
      </w:r>
      <w:r w:rsidR="0090067C" w:rsidRPr="007C682D">
        <w:rPr>
          <w:color w:val="FF0000"/>
        </w:rPr>
        <w:t xml:space="preserve">ent with </w:t>
      </w:r>
      <w:r>
        <w:rPr>
          <w:color w:val="FF0000"/>
        </w:rPr>
        <w:t>any</w:t>
      </w:r>
      <w:r w:rsidR="0090067C" w:rsidRPr="007C682D">
        <w:rPr>
          <w:color w:val="FF0000"/>
        </w:rPr>
        <w:t xml:space="preserve"> manipulation of structure (e.g., </w:t>
      </w:r>
      <w:r w:rsidR="00F77406" w:rsidRPr="007C682D">
        <w:rPr>
          <w:color w:val="FF0000"/>
        </w:rPr>
        <w:t>x30</w:t>
      </w:r>
      <w:r w:rsidR="007C682D" w:rsidRPr="007C682D">
        <w:rPr>
          <w:color w:val="FF0000"/>
        </w:rPr>
        <w:t xml:space="preserve"> trials </w:t>
      </w:r>
      <w:r w:rsidR="00353A0D">
        <w:rPr>
          <w:color w:val="FF0000"/>
        </w:rPr>
        <w:t xml:space="preserve">AO and </w:t>
      </w:r>
      <w:r w:rsidR="00F77406" w:rsidRPr="007C682D">
        <w:rPr>
          <w:color w:val="FF0000"/>
        </w:rPr>
        <w:t>MI</w:t>
      </w:r>
      <w:r w:rsidR="00353A0D">
        <w:rPr>
          <w:color w:val="FF0000"/>
        </w:rPr>
        <w:t xml:space="preserve"> vs. </w:t>
      </w:r>
      <w:r w:rsidR="007C682D" w:rsidRPr="007C682D">
        <w:rPr>
          <w:color w:val="FF0000"/>
        </w:rPr>
        <w:t xml:space="preserve">x15 trials AO </w:t>
      </w:r>
      <w:r w:rsidR="00353A0D">
        <w:rPr>
          <w:color w:val="FF0000"/>
        </w:rPr>
        <w:t>and MI in simultaneous and alternate structures</w:t>
      </w:r>
      <w:r w:rsidR="007C682D" w:rsidRPr="007C682D">
        <w:rPr>
          <w:color w:val="FF0000"/>
        </w:rPr>
        <w:t>).</w:t>
      </w:r>
      <w:r w:rsidR="001866BC" w:rsidRPr="00DD466A">
        <w:t xml:space="preserve"> </w:t>
      </w:r>
      <w:r w:rsidR="00657B7E" w:rsidRPr="00DD466A">
        <w:t>Finally,</w:t>
      </w:r>
      <w:r w:rsidR="0020330C" w:rsidRPr="00DD466A">
        <w:t xml:space="preserve"> </w:t>
      </w:r>
      <w:r w:rsidR="002C1E83">
        <w:t xml:space="preserve">with this in mind, </w:t>
      </w:r>
      <w:r w:rsidR="000A6E84" w:rsidRPr="00DD466A">
        <w:lastRenderedPageBreak/>
        <w:t xml:space="preserve">because of the potential </w:t>
      </w:r>
      <w:r w:rsidR="00140850" w:rsidRPr="00DD466A">
        <w:t xml:space="preserve">for </w:t>
      </w:r>
      <w:r w:rsidR="000A6E84" w:rsidRPr="00DD466A">
        <w:t xml:space="preserve">AO </w:t>
      </w:r>
      <w:r w:rsidR="00140850" w:rsidRPr="00DD466A">
        <w:t xml:space="preserve">to coincide with spontaneous MI </w:t>
      </w:r>
      <w:r w:rsidR="000A6E84" w:rsidRPr="00DD466A">
        <w:t xml:space="preserve">(Meers et al., 2020; Vogt et al., 2013), it is relevant to consider ways to control for this </w:t>
      </w:r>
      <w:r w:rsidR="00140850" w:rsidRPr="00DD466A">
        <w:t xml:space="preserve">possibility </w:t>
      </w:r>
      <w:r w:rsidR="000A6E84" w:rsidRPr="00DD466A">
        <w:t xml:space="preserve">including manipulation checks (e.g., Bruton et al., 2021) </w:t>
      </w:r>
      <w:r w:rsidR="00331B66" w:rsidRPr="00DD466A">
        <w:t>that</w:t>
      </w:r>
      <w:r w:rsidR="000A6E84" w:rsidRPr="00DD466A">
        <w:t xml:space="preserve"> ensure AOMI combinations unfold as intended</w:t>
      </w:r>
      <w:r w:rsidR="00DB1B48" w:rsidRPr="00DD466A">
        <w:t>.</w:t>
      </w:r>
    </w:p>
    <w:p w14:paraId="1E7B176E" w14:textId="77777777" w:rsidR="00D10887" w:rsidRPr="00DD466A" w:rsidRDefault="00D10887" w:rsidP="00304133">
      <w:pPr>
        <w:autoSpaceDE w:val="0"/>
        <w:autoSpaceDN w:val="0"/>
        <w:adjustRightInd w:val="0"/>
        <w:spacing w:line="480" w:lineRule="auto"/>
      </w:pPr>
    </w:p>
    <w:p w14:paraId="68B3E6CC" w14:textId="2F0E7D42" w:rsidR="006412A9" w:rsidRPr="00DD466A" w:rsidRDefault="006412A9" w:rsidP="00261DF0">
      <w:pPr>
        <w:pStyle w:val="Heading2"/>
      </w:pPr>
      <w:r w:rsidRPr="00DD466A">
        <w:t>Applied implication</w:t>
      </w:r>
      <w:r w:rsidR="00385B91" w:rsidRPr="00DD466A">
        <w:t>s and future recommendations</w:t>
      </w:r>
      <w:r w:rsidR="00F74ADE" w:rsidRPr="00DD466A">
        <w:t xml:space="preserve"> </w:t>
      </w:r>
    </w:p>
    <w:p w14:paraId="21A42E76" w14:textId="77777777" w:rsidR="0004321D" w:rsidRPr="00DD466A" w:rsidRDefault="0004321D" w:rsidP="0004321D">
      <w:pPr>
        <w:autoSpaceDE w:val="0"/>
        <w:autoSpaceDN w:val="0"/>
        <w:adjustRightInd w:val="0"/>
        <w:spacing w:line="480" w:lineRule="auto"/>
        <w:ind w:firstLine="709"/>
      </w:pPr>
      <w:r w:rsidRPr="00747A62">
        <w:t>In summary, the results of the present study provide further insight on the benefits served by AOMI interventions for motor learning. More specifically, we highlight how the benefit of either simultaneous or alternate presentations of AO and MI appear to utilise the same lower-level sensorimotor processes. What’s more, we suspect that the suppression of eye movements may prohibit the benefit of AOMI. These differences were also reflected within the muscle activation patterns, where a smaller magnitude of activity coincided with better</w:t>
      </w:r>
      <w:r w:rsidRPr="00DD466A">
        <w:t xml:space="preserve"> outcomes, and thus more efficient neuromotor control. </w:t>
      </w:r>
    </w:p>
    <w:p w14:paraId="5FC0FC01" w14:textId="00B53118" w:rsidR="00110436" w:rsidRPr="00DD466A" w:rsidRDefault="00F81C2D" w:rsidP="00A86747">
      <w:pPr>
        <w:pStyle w:val="NormalWeb"/>
        <w:spacing w:before="0" w:beforeAutospacing="0" w:after="0" w:afterAutospacing="0" w:line="480" w:lineRule="auto"/>
        <w:ind w:firstLine="709"/>
      </w:pPr>
      <w:r w:rsidRPr="00DD466A">
        <w:t>The</w:t>
      </w:r>
      <w:r w:rsidR="0004321D" w:rsidRPr="00DD466A">
        <w:t>se</w:t>
      </w:r>
      <w:r w:rsidR="00374B0C" w:rsidRPr="00DD466A">
        <w:t xml:space="preserve"> </w:t>
      </w:r>
      <w:r w:rsidR="00A86747" w:rsidRPr="00DD466A">
        <w:t xml:space="preserve">findings lend further support to </w:t>
      </w:r>
      <w:r w:rsidR="00CC702B" w:rsidRPr="00DD466A">
        <w:t>the benefits served by AOMI interventions for motor learning.</w:t>
      </w:r>
      <w:r w:rsidR="00D8352D" w:rsidRPr="00DD466A">
        <w:t xml:space="preserve"> </w:t>
      </w:r>
      <w:r w:rsidR="00A86747" w:rsidRPr="00DD466A">
        <w:t xml:space="preserve">What’s more, they allude to the importance of the congruency or similarity between the AO and MI </w:t>
      </w:r>
      <w:r w:rsidR="00F12E55" w:rsidRPr="00DD466A">
        <w:t xml:space="preserve">components within a combination of </w:t>
      </w:r>
      <w:r w:rsidR="00A86747" w:rsidRPr="00DD466A">
        <w:t xml:space="preserve">AOMI – </w:t>
      </w:r>
      <w:r w:rsidR="00F12E55" w:rsidRPr="00DD466A">
        <w:t>the closer they are</w:t>
      </w:r>
      <w:r w:rsidR="00A86747" w:rsidRPr="00DD466A">
        <w:t xml:space="preserve"> to each other, then the greater the benefit for motor learning. Meanwhile, there </w:t>
      </w:r>
      <w:r w:rsidR="0004321D" w:rsidRPr="00DD466A">
        <w:t xml:space="preserve">appear to be rather </w:t>
      </w:r>
      <w:r w:rsidR="00A86747" w:rsidRPr="00DD466A">
        <w:t>limited difference</w:t>
      </w:r>
      <w:r w:rsidR="00F12E55" w:rsidRPr="00DD466A">
        <w:t>s</w:t>
      </w:r>
      <w:r w:rsidR="00A86747" w:rsidRPr="00DD466A">
        <w:t xml:space="preserve"> </w:t>
      </w:r>
      <w:r w:rsidR="007A5B95" w:rsidRPr="00DD466A">
        <w:t xml:space="preserve">between the benefits served by </w:t>
      </w:r>
      <w:r w:rsidR="00A86747" w:rsidRPr="00DD466A">
        <w:t xml:space="preserve">simultaneous and alternate structures. In this regard, </w:t>
      </w:r>
      <w:r w:rsidR="00374B0C" w:rsidRPr="00DD466A">
        <w:t xml:space="preserve">for example, </w:t>
      </w:r>
      <w:r w:rsidR="00A86747" w:rsidRPr="00DD466A">
        <w:t xml:space="preserve">learners may save themselves </w:t>
      </w:r>
      <w:r w:rsidR="00F12E55" w:rsidRPr="00DD466A">
        <w:t>more</w:t>
      </w:r>
      <w:r w:rsidR="00A86747" w:rsidRPr="00DD466A">
        <w:t xml:space="preserve"> time when undertaking S-AOMI, </w:t>
      </w:r>
      <w:r w:rsidR="00F12E55" w:rsidRPr="00DD466A">
        <w:t>although</w:t>
      </w:r>
      <w:r w:rsidR="00A86747" w:rsidRPr="00DD466A">
        <w:t xml:space="preserve"> </w:t>
      </w:r>
      <w:r w:rsidR="00374B0C" w:rsidRPr="00DD466A">
        <w:t xml:space="preserve">if there </w:t>
      </w:r>
      <w:r w:rsidR="0004321D" w:rsidRPr="00DD466A">
        <w:t>w</w:t>
      </w:r>
      <w:r w:rsidR="00C64C69" w:rsidRPr="00DD466A">
        <w:t>ere to be</w:t>
      </w:r>
      <w:r w:rsidR="00374B0C" w:rsidRPr="00DD466A">
        <w:t xml:space="preserve"> </w:t>
      </w:r>
      <w:r w:rsidR="00A86747" w:rsidRPr="00DD466A">
        <w:t>any need to distinguish</w:t>
      </w:r>
      <w:r w:rsidR="00374B0C" w:rsidRPr="00DD466A">
        <w:t xml:space="preserve"> </w:t>
      </w:r>
      <w:r w:rsidR="00A86747" w:rsidRPr="00DD466A">
        <w:t xml:space="preserve">presentations </w:t>
      </w:r>
      <w:r w:rsidR="00374B0C" w:rsidRPr="00DD466A">
        <w:t xml:space="preserve">of AO and MI </w:t>
      </w:r>
      <w:r w:rsidR="00A86747" w:rsidRPr="00DD466A">
        <w:t xml:space="preserve">as in A-AOMI </w:t>
      </w:r>
      <w:r w:rsidR="00F12E55" w:rsidRPr="00DD466A">
        <w:t>(e.g., instructions, coaching points, etc)</w:t>
      </w:r>
      <w:r w:rsidR="00374B0C" w:rsidRPr="00DD466A">
        <w:t>, then they should be</w:t>
      </w:r>
      <w:r w:rsidR="00A86747" w:rsidRPr="00DD466A">
        <w:t xml:space="preserve"> do</w:t>
      </w:r>
      <w:r w:rsidR="00F12E55" w:rsidRPr="00DD466A">
        <w:t>ne</w:t>
      </w:r>
      <w:r w:rsidR="00A86747" w:rsidRPr="00DD466A">
        <w:t xml:space="preserve"> </w:t>
      </w:r>
      <w:r w:rsidR="00374B0C" w:rsidRPr="00DD466A">
        <w:t>without</w:t>
      </w:r>
      <w:r w:rsidR="00A86747" w:rsidRPr="00DD466A">
        <w:t xml:space="preserve"> </w:t>
      </w:r>
      <w:r w:rsidR="00374B0C" w:rsidRPr="00DD466A">
        <w:t xml:space="preserve">any </w:t>
      </w:r>
      <w:r w:rsidR="00A86747" w:rsidRPr="00DD466A">
        <w:t xml:space="preserve">fear of mitigating key lower-level sensorimotor processes. That said, more needs to be done </w:t>
      </w:r>
      <w:r w:rsidR="006312DA" w:rsidRPr="00DD466A">
        <w:t>to</w:t>
      </w:r>
      <w:r w:rsidR="00A86747" w:rsidRPr="00DD466A">
        <w:t xml:space="preserve"> explore the potential differences in </w:t>
      </w:r>
      <w:r w:rsidR="00F12E55" w:rsidRPr="00DD466A">
        <w:t>attentional processes</w:t>
      </w:r>
      <w:r w:rsidR="00A86747" w:rsidRPr="00DD466A">
        <w:t xml:space="preserve"> </w:t>
      </w:r>
      <w:r w:rsidR="00F12E55" w:rsidRPr="00DD466A">
        <w:t>and/or strategies that may coincide with each of these delivery structures.</w:t>
      </w:r>
      <w:r w:rsidR="000277A8" w:rsidRPr="00DD466A">
        <w:t xml:space="preserve"> </w:t>
      </w:r>
      <w:r w:rsidR="00237139" w:rsidRPr="00DD466A">
        <w:t>Finally</w:t>
      </w:r>
      <w:r w:rsidR="000277A8" w:rsidRPr="00DD466A">
        <w:t>,</w:t>
      </w:r>
      <w:r w:rsidR="00237139" w:rsidRPr="00DD466A" w:rsidDel="00237139">
        <w:t xml:space="preserve"> </w:t>
      </w:r>
      <w:r w:rsidR="00237139" w:rsidRPr="00DD466A">
        <w:t xml:space="preserve">future research may further explore the additive benefit of AOMI by investigating the potentially different sources of information that are gleaned from each of the AO and MI components. For example, access </w:t>
      </w:r>
      <w:r w:rsidR="00237139" w:rsidRPr="00DD466A">
        <w:lastRenderedPageBreak/>
        <w:t>to the biological motion trajectory during AO (</w:t>
      </w:r>
      <w:r w:rsidR="00374B0C" w:rsidRPr="00DD466A">
        <w:t xml:space="preserve">Grossman et al., 2000; </w:t>
      </w:r>
      <w:r w:rsidR="00941E5B" w:rsidRPr="00DD466A">
        <w:t>Kilner et al., 2003; Press et al., 2011</w:t>
      </w:r>
      <w:r w:rsidR="00237139" w:rsidRPr="00DD466A">
        <w:t xml:space="preserve">) may provide a spatiotemporal kinematic referent for updating </w:t>
      </w:r>
      <w:r w:rsidR="00374B0C" w:rsidRPr="00DD466A">
        <w:t>an</w:t>
      </w:r>
      <w:r w:rsidR="00237139" w:rsidRPr="00DD466A">
        <w:t xml:space="preserve"> already engaged </w:t>
      </w:r>
      <w:r w:rsidR="00374B0C" w:rsidRPr="00DD466A">
        <w:t xml:space="preserve">internal representation </w:t>
      </w:r>
      <w:r w:rsidR="00237139" w:rsidRPr="00DD466A">
        <w:t>courtesy of MI</w:t>
      </w:r>
      <w:r w:rsidR="00374B0C" w:rsidRPr="00DD466A">
        <w:t xml:space="preserve"> (for a</w:t>
      </w:r>
      <w:r w:rsidR="00877A4E" w:rsidRPr="00DD466A">
        <w:t xml:space="preserve"> similar argument</w:t>
      </w:r>
      <w:r w:rsidR="00374B0C" w:rsidRPr="00DD466A">
        <w:t>, see Glover &amp; Baran, 2017).</w:t>
      </w:r>
      <w:r w:rsidR="00110436" w:rsidRPr="00DD466A">
        <w:rPr>
          <w:lang w:val="en-US"/>
        </w:rPr>
        <w:br w:type="page"/>
      </w:r>
    </w:p>
    <w:p w14:paraId="04CA97C3" w14:textId="7F0C0836" w:rsidR="00B50B81" w:rsidRPr="0053467E" w:rsidRDefault="00B50B81" w:rsidP="00165503">
      <w:pPr>
        <w:spacing w:line="480" w:lineRule="auto"/>
        <w:ind w:left="720" w:hanging="720"/>
        <w:rPr>
          <w:b/>
          <w:bCs/>
          <w:shd w:val="clear" w:color="auto" w:fill="FFFFFF"/>
        </w:rPr>
      </w:pPr>
      <w:bookmarkStart w:id="4" w:name="_Hlk99548175"/>
      <w:r w:rsidRPr="0053467E">
        <w:rPr>
          <w:b/>
          <w:bCs/>
          <w:shd w:val="clear" w:color="auto" w:fill="FFFFFF"/>
        </w:rPr>
        <w:lastRenderedPageBreak/>
        <w:t xml:space="preserve">References </w:t>
      </w:r>
    </w:p>
    <w:p w14:paraId="189DDAC0" w14:textId="55D3B5A7" w:rsidR="00B50B81" w:rsidRPr="0053467E" w:rsidRDefault="00B50B81" w:rsidP="00B50B81">
      <w:pPr>
        <w:spacing w:line="480" w:lineRule="auto"/>
        <w:ind w:left="720" w:hanging="720"/>
        <w:rPr>
          <w:shd w:val="clear" w:color="auto" w:fill="FFFFFF"/>
        </w:rPr>
      </w:pPr>
      <w:r w:rsidRPr="0053467E">
        <w:rPr>
          <w:shd w:val="clear" w:color="auto" w:fill="FFFFFF"/>
        </w:rPr>
        <w:t xml:space="preserve">Agosti, V., &amp; Sirico, M. (2020). Motor imagery as a tool for motor learning and improving sports performance: A mini review on the state of the art. </w:t>
      </w:r>
      <w:r w:rsidRPr="0053467E">
        <w:rPr>
          <w:i/>
          <w:iCs/>
          <w:shd w:val="clear" w:color="auto" w:fill="FFFFFF"/>
        </w:rPr>
        <w:t>Sport Science, 13,</w:t>
      </w:r>
      <w:r w:rsidRPr="0053467E">
        <w:rPr>
          <w:shd w:val="clear" w:color="auto" w:fill="FFFFFF"/>
        </w:rPr>
        <w:t xml:space="preserve"> 13-17.</w:t>
      </w:r>
    </w:p>
    <w:p w14:paraId="7ADDB6E9" w14:textId="77777777" w:rsidR="00B50B81" w:rsidRPr="0053467E" w:rsidRDefault="00B50B81" w:rsidP="00B50B81">
      <w:pPr>
        <w:pStyle w:val="CommentText"/>
        <w:spacing w:line="480" w:lineRule="auto"/>
        <w:ind w:left="720" w:hanging="720"/>
        <w:rPr>
          <w:sz w:val="24"/>
          <w:szCs w:val="24"/>
        </w:rPr>
      </w:pPr>
      <w:r w:rsidRPr="0053467E">
        <w:rPr>
          <w:sz w:val="24"/>
          <w:szCs w:val="24"/>
        </w:rPr>
        <w:t xml:space="preserve">Ahmadi S, Sinclair PJ, Foroughi N, Davis GM. Electromyographic activity of the biceps brachii after exercise‐induced muscle damage. </w:t>
      </w:r>
      <w:r w:rsidRPr="0053467E">
        <w:rPr>
          <w:i/>
          <w:iCs/>
          <w:sz w:val="24"/>
          <w:szCs w:val="24"/>
        </w:rPr>
        <w:t>J Sports Sci Med.</w:t>
      </w:r>
      <w:r w:rsidRPr="0053467E">
        <w:rPr>
          <w:sz w:val="24"/>
          <w:szCs w:val="24"/>
        </w:rPr>
        <w:t xml:space="preserve"> 2007 (4), 461- 470.</w:t>
      </w:r>
    </w:p>
    <w:p w14:paraId="26BF0D92" w14:textId="77777777" w:rsidR="00B50B81" w:rsidRPr="0053467E" w:rsidRDefault="00B50B81" w:rsidP="00B50B81">
      <w:pPr>
        <w:spacing w:line="480" w:lineRule="auto"/>
        <w:ind w:left="720" w:hanging="720"/>
        <w:rPr>
          <w:shd w:val="clear" w:color="auto" w:fill="FFFFFF"/>
        </w:rPr>
      </w:pPr>
      <w:r w:rsidRPr="0053467E">
        <w:rPr>
          <w:shd w:val="clear" w:color="auto" w:fill="FFFFFF"/>
        </w:rPr>
        <w:t xml:space="preserve">Bek, J., </w:t>
      </w:r>
      <w:proofErr w:type="spellStart"/>
      <w:r w:rsidRPr="0053467E">
        <w:rPr>
          <w:shd w:val="clear" w:color="auto" w:fill="FFFFFF"/>
        </w:rPr>
        <w:t>Poliakoff</w:t>
      </w:r>
      <w:proofErr w:type="spellEnd"/>
      <w:r w:rsidRPr="0053467E">
        <w:rPr>
          <w:shd w:val="clear" w:color="auto" w:fill="FFFFFF"/>
        </w:rPr>
        <w:t xml:space="preserve">, E., Marshall, H., Trueman, S., &amp; Gowen, E. (2016). Enhancing voluntary imitation through attention and motor imagery. </w:t>
      </w:r>
      <w:r w:rsidRPr="0053467E">
        <w:rPr>
          <w:i/>
          <w:iCs/>
          <w:shd w:val="clear" w:color="auto" w:fill="FFFFFF"/>
        </w:rPr>
        <w:t>Experimental Brain Research, 234</w:t>
      </w:r>
      <w:r w:rsidRPr="0053467E">
        <w:rPr>
          <w:shd w:val="clear" w:color="auto" w:fill="FFFFFF"/>
        </w:rPr>
        <w:t>(7), 1819-1828.</w:t>
      </w:r>
    </w:p>
    <w:p w14:paraId="0A785683" w14:textId="77777777" w:rsidR="00B50B81" w:rsidRPr="0053467E" w:rsidRDefault="00B50B81" w:rsidP="00B50B81">
      <w:pPr>
        <w:spacing w:line="480" w:lineRule="auto"/>
        <w:ind w:left="720" w:hanging="720"/>
        <w:rPr>
          <w:shd w:val="clear" w:color="auto" w:fill="FFFFFF"/>
        </w:rPr>
      </w:pPr>
      <w:r w:rsidRPr="0053467E">
        <w:rPr>
          <w:shd w:val="clear" w:color="auto" w:fill="FFFFFF"/>
        </w:rPr>
        <w:t xml:space="preserve">Berends, H.I., </w:t>
      </w:r>
      <w:proofErr w:type="spellStart"/>
      <w:r w:rsidRPr="0053467E">
        <w:rPr>
          <w:shd w:val="clear" w:color="auto" w:fill="FFFFFF"/>
        </w:rPr>
        <w:t>Wolkorte</w:t>
      </w:r>
      <w:proofErr w:type="spellEnd"/>
      <w:r w:rsidRPr="0053467E">
        <w:rPr>
          <w:shd w:val="clear" w:color="auto" w:fill="FFFFFF"/>
        </w:rPr>
        <w:t xml:space="preserve">, R., </w:t>
      </w:r>
      <w:proofErr w:type="spellStart"/>
      <w:r w:rsidRPr="0053467E">
        <w:rPr>
          <w:shd w:val="clear" w:color="auto" w:fill="FFFFFF"/>
        </w:rPr>
        <w:t>IJzerman</w:t>
      </w:r>
      <w:proofErr w:type="spellEnd"/>
      <w:r w:rsidRPr="0053467E">
        <w:rPr>
          <w:shd w:val="clear" w:color="auto" w:fill="FFFFFF"/>
        </w:rPr>
        <w:t xml:space="preserve">, M. J., &amp; van </w:t>
      </w:r>
      <w:proofErr w:type="spellStart"/>
      <w:r w:rsidRPr="0053467E">
        <w:rPr>
          <w:shd w:val="clear" w:color="auto" w:fill="FFFFFF"/>
        </w:rPr>
        <w:t>Putten</w:t>
      </w:r>
      <w:proofErr w:type="spellEnd"/>
      <w:r w:rsidRPr="0053467E">
        <w:rPr>
          <w:shd w:val="clear" w:color="auto" w:fill="FFFFFF"/>
        </w:rPr>
        <w:t xml:space="preserve">, M. J. A. M. (2013). Differential cortical activation during observation and observation-and-imagination. </w:t>
      </w:r>
      <w:r w:rsidRPr="0053467E">
        <w:rPr>
          <w:i/>
          <w:iCs/>
          <w:shd w:val="clear" w:color="auto" w:fill="FFFFFF"/>
        </w:rPr>
        <w:t>Experimental Brain Research, 229</w:t>
      </w:r>
      <w:r w:rsidRPr="0053467E">
        <w:rPr>
          <w:shd w:val="clear" w:color="auto" w:fill="FFFFFF"/>
        </w:rPr>
        <w:t>(3), 337-345.</w:t>
      </w:r>
    </w:p>
    <w:p w14:paraId="459B831B" w14:textId="77777777" w:rsidR="00B50B81" w:rsidRPr="0053467E" w:rsidRDefault="00B50B81" w:rsidP="00B50B81">
      <w:pPr>
        <w:spacing w:line="480" w:lineRule="auto"/>
        <w:ind w:left="720" w:hanging="720"/>
        <w:rPr>
          <w:shd w:val="clear" w:color="auto" w:fill="FFFFFF"/>
        </w:rPr>
      </w:pPr>
      <w:r w:rsidRPr="0053467E">
        <w:rPr>
          <w:shd w:val="clear" w:color="auto" w:fill="FFFFFF"/>
        </w:rPr>
        <w:t xml:space="preserve">Brown, L. E., Wilson, E. T., &amp; Gribble, P. L. (2009). Repetitive transcranial magnetic stimulation to the primary motor cortex interferes with motor learning by observing. </w:t>
      </w:r>
      <w:r w:rsidRPr="0053467E">
        <w:rPr>
          <w:i/>
          <w:iCs/>
          <w:shd w:val="clear" w:color="auto" w:fill="FFFFFF"/>
        </w:rPr>
        <w:t>Journal of Cognitive Neuroscience</w:t>
      </w:r>
      <w:r w:rsidRPr="0053467E">
        <w:rPr>
          <w:shd w:val="clear" w:color="auto" w:fill="FFFFFF"/>
        </w:rPr>
        <w:t xml:space="preserve">, </w:t>
      </w:r>
      <w:r w:rsidRPr="0053467E">
        <w:rPr>
          <w:i/>
          <w:iCs/>
          <w:shd w:val="clear" w:color="auto" w:fill="FFFFFF"/>
        </w:rPr>
        <w:t>21</w:t>
      </w:r>
      <w:r w:rsidRPr="0053467E">
        <w:rPr>
          <w:shd w:val="clear" w:color="auto" w:fill="FFFFFF"/>
        </w:rPr>
        <w:t>(5), 1013-1022.</w:t>
      </w:r>
    </w:p>
    <w:p w14:paraId="7A018064" w14:textId="77777777" w:rsidR="00B50B81" w:rsidRPr="0053467E" w:rsidRDefault="00B50B81" w:rsidP="00B50B81">
      <w:pPr>
        <w:spacing w:line="480" w:lineRule="auto"/>
        <w:ind w:left="720" w:hanging="720"/>
        <w:rPr>
          <w:rFonts w:eastAsiaTheme="minorHAnsi"/>
          <w:lang w:eastAsia="en-US"/>
        </w:rPr>
      </w:pPr>
      <w:r w:rsidRPr="0053467E">
        <w:rPr>
          <w:shd w:val="clear" w:color="auto" w:fill="FFFFFF"/>
        </w:rPr>
        <w:t xml:space="preserve">Bird, G., &amp; </w:t>
      </w:r>
      <w:proofErr w:type="spellStart"/>
      <w:r w:rsidRPr="0053467E">
        <w:rPr>
          <w:shd w:val="clear" w:color="auto" w:fill="FFFFFF"/>
        </w:rPr>
        <w:t>Heyes</w:t>
      </w:r>
      <w:proofErr w:type="spellEnd"/>
      <w:r w:rsidRPr="0053467E">
        <w:rPr>
          <w:shd w:val="clear" w:color="auto" w:fill="FFFFFF"/>
        </w:rPr>
        <w:t xml:space="preserve">, C. (2005). Effector-dependent learning by observation of a finger movement sequence. </w:t>
      </w:r>
      <w:r w:rsidRPr="0053467E">
        <w:rPr>
          <w:i/>
          <w:iCs/>
          <w:shd w:val="clear" w:color="auto" w:fill="FFFFFF"/>
        </w:rPr>
        <w:t>Journal of Experimental Psychology: Human Perception and Performance, 31</w:t>
      </w:r>
      <w:r w:rsidRPr="0053467E">
        <w:rPr>
          <w:shd w:val="clear" w:color="auto" w:fill="FFFFFF"/>
        </w:rPr>
        <w:t>(2), 262-275</w:t>
      </w:r>
      <w:r w:rsidRPr="0053467E">
        <w:t>.</w:t>
      </w:r>
    </w:p>
    <w:p w14:paraId="26A77783" w14:textId="77777777" w:rsidR="00B50B81" w:rsidRPr="0053467E" w:rsidRDefault="00B50B81" w:rsidP="00B50B81">
      <w:pPr>
        <w:spacing w:line="480" w:lineRule="auto"/>
        <w:ind w:left="720" w:hanging="720"/>
      </w:pPr>
      <w:proofErr w:type="spellStart"/>
      <w:r w:rsidRPr="0053467E">
        <w:rPr>
          <w:shd w:val="clear" w:color="auto" w:fill="FFFFFF"/>
        </w:rPr>
        <w:t>Beilock</w:t>
      </w:r>
      <w:proofErr w:type="spellEnd"/>
      <w:r w:rsidRPr="0053467E">
        <w:rPr>
          <w:shd w:val="clear" w:color="auto" w:fill="FFFFFF"/>
        </w:rPr>
        <w:t xml:space="preserve">, S. L., &amp; </w:t>
      </w:r>
      <w:proofErr w:type="spellStart"/>
      <w:r w:rsidRPr="0053467E">
        <w:rPr>
          <w:shd w:val="clear" w:color="auto" w:fill="FFFFFF"/>
        </w:rPr>
        <w:t>Carr</w:t>
      </w:r>
      <w:proofErr w:type="spellEnd"/>
      <w:r w:rsidRPr="0053467E">
        <w:rPr>
          <w:shd w:val="clear" w:color="auto" w:fill="FFFFFF"/>
        </w:rPr>
        <w:t xml:space="preserve">, T. H. (2001). On the fragility of skilled performance: What governs choking under pressure? </w:t>
      </w:r>
      <w:r w:rsidRPr="0053467E">
        <w:rPr>
          <w:i/>
          <w:iCs/>
          <w:shd w:val="clear" w:color="auto" w:fill="FFFFFF"/>
        </w:rPr>
        <w:t>Journal of Experimental Psychology: General, 130</w:t>
      </w:r>
      <w:r w:rsidRPr="0053467E">
        <w:rPr>
          <w:shd w:val="clear" w:color="auto" w:fill="FFFFFF"/>
        </w:rPr>
        <w:t>(4), 701.</w:t>
      </w:r>
    </w:p>
    <w:p w14:paraId="01A0A7BF" w14:textId="77777777" w:rsidR="00B50B81" w:rsidRPr="0053467E" w:rsidRDefault="00B50B81" w:rsidP="00B50B81">
      <w:pPr>
        <w:spacing w:line="480" w:lineRule="auto"/>
        <w:ind w:left="720" w:hanging="720"/>
        <w:rPr>
          <w:shd w:val="clear" w:color="auto" w:fill="FFFFFF"/>
        </w:rPr>
      </w:pPr>
      <w:r w:rsidRPr="0053467E">
        <w:rPr>
          <w:shd w:val="clear" w:color="auto" w:fill="FFFFFF"/>
        </w:rPr>
        <w:t xml:space="preserve">Blakemore, S. J., &amp; Frith, U. (2005). The role of motor contagion in the prediction of action. </w:t>
      </w:r>
      <w:r w:rsidRPr="0053467E">
        <w:rPr>
          <w:i/>
          <w:iCs/>
          <w:shd w:val="clear" w:color="auto" w:fill="FFFFFF"/>
        </w:rPr>
        <w:t>Neuropsychologia, 43</w:t>
      </w:r>
      <w:r w:rsidRPr="0053467E">
        <w:rPr>
          <w:shd w:val="clear" w:color="auto" w:fill="FFFFFF"/>
        </w:rPr>
        <w:t>(2), 260-267.</w:t>
      </w:r>
    </w:p>
    <w:p w14:paraId="0B5004FC" w14:textId="77777777" w:rsidR="00B50B81" w:rsidRPr="0053467E" w:rsidRDefault="00B50B81" w:rsidP="00B50B81">
      <w:pPr>
        <w:spacing w:line="480" w:lineRule="auto"/>
        <w:ind w:left="720" w:hanging="720"/>
        <w:rPr>
          <w:shd w:val="clear" w:color="auto" w:fill="FFFFFF"/>
        </w:rPr>
      </w:pPr>
      <w:r w:rsidRPr="0053467E">
        <w:rPr>
          <w:shd w:val="clear" w:color="auto" w:fill="FFFFFF"/>
        </w:rPr>
        <w:t xml:space="preserve">Bruton, A. M., Holmes, P. S., Eaves, D. L., Franklin, Z. C., &amp; Wright, D. J. (2020). Neurophysiological markers discriminate different forms of motor imagery during action observation. </w:t>
      </w:r>
      <w:r w:rsidRPr="0053467E">
        <w:rPr>
          <w:i/>
          <w:iCs/>
          <w:shd w:val="clear" w:color="auto" w:fill="FFFFFF"/>
        </w:rPr>
        <w:t>Cortex, 124,</w:t>
      </w:r>
      <w:r w:rsidRPr="0053467E">
        <w:rPr>
          <w:shd w:val="clear" w:color="auto" w:fill="FFFFFF"/>
        </w:rPr>
        <w:t xml:space="preserve"> 119-136.</w:t>
      </w:r>
    </w:p>
    <w:p w14:paraId="17DBECAD" w14:textId="77777777" w:rsidR="00B50B81" w:rsidRPr="0053467E" w:rsidRDefault="00B50B81" w:rsidP="00B50B81">
      <w:pPr>
        <w:spacing w:line="480" w:lineRule="auto"/>
        <w:ind w:left="720" w:hanging="720"/>
        <w:rPr>
          <w:shd w:val="clear" w:color="auto" w:fill="FFFFFF"/>
        </w:rPr>
      </w:pPr>
      <w:r w:rsidRPr="0053467E">
        <w:rPr>
          <w:shd w:val="clear" w:color="auto" w:fill="FFFFFF"/>
        </w:rPr>
        <w:lastRenderedPageBreak/>
        <w:t xml:space="preserve">Buccino, G., </w:t>
      </w:r>
      <w:proofErr w:type="spellStart"/>
      <w:r w:rsidRPr="0053467E">
        <w:rPr>
          <w:shd w:val="clear" w:color="auto" w:fill="FFFFFF"/>
        </w:rPr>
        <w:t>Binkofski</w:t>
      </w:r>
      <w:proofErr w:type="spellEnd"/>
      <w:r w:rsidRPr="0053467E">
        <w:rPr>
          <w:shd w:val="clear" w:color="auto" w:fill="FFFFFF"/>
        </w:rPr>
        <w:t>, F., &amp; Riggio, L. (2004). The mirror neuron system and action recognition. </w:t>
      </w:r>
      <w:r w:rsidRPr="0053467E">
        <w:rPr>
          <w:i/>
          <w:iCs/>
          <w:shd w:val="clear" w:color="auto" w:fill="FFFFFF"/>
        </w:rPr>
        <w:t>Brain and language</w:t>
      </w:r>
      <w:r w:rsidRPr="0053467E">
        <w:rPr>
          <w:shd w:val="clear" w:color="auto" w:fill="FFFFFF"/>
        </w:rPr>
        <w:t xml:space="preserve">, </w:t>
      </w:r>
      <w:r w:rsidRPr="0053467E">
        <w:rPr>
          <w:i/>
          <w:iCs/>
          <w:shd w:val="clear" w:color="auto" w:fill="FFFFFF"/>
        </w:rPr>
        <w:t>89</w:t>
      </w:r>
      <w:r w:rsidRPr="0053467E">
        <w:rPr>
          <w:shd w:val="clear" w:color="auto" w:fill="FFFFFF"/>
        </w:rPr>
        <w:t>(2), 370-376.</w:t>
      </w:r>
    </w:p>
    <w:p w14:paraId="6B135F81" w14:textId="77777777" w:rsidR="00B50B81" w:rsidRPr="0053467E" w:rsidRDefault="00B50B81" w:rsidP="00B50B81">
      <w:pPr>
        <w:spacing w:line="480" w:lineRule="auto"/>
        <w:ind w:left="720" w:hanging="720"/>
        <w:rPr>
          <w:shd w:val="clear" w:color="auto" w:fill="FFFFFF"/>
        </w:rPr>
      </w:pPr>
      <w:r w:rsidRPr="0053467E">
        <w:rPr>
          <w:shd w:val="clear" w:color="auto" w:fill="FFFFFF"/>
        </w:rPr>
        <w:t xml:space="preserve">Causer, J., McCormick, S. A., &amp; Holmes, P. S. (2013). Congruency of gaze metrics in action, imagery and action observation. </w:t>
      </w:r>
      <w:r w:rsidRPr="0053467E">
        <w:rPr>
          <w:i/>
          <w:iCs/>
          <w:shd w:val="clear" w:color="auto" w:fill="FFFFFF"/>
        </w:rPr>
        <w:t>Frontiers in Human Neuroscience, 7,</w:t>
      </w:r>
      <w:r w:rsidRPr="0053467E">
        <w:rPr>
          <w:shd w:val="clear" w:color="auto" w:fill="FFFFFF"/>
        </w:rPr>
        <w:t xml:space="preserve"> 604.</w:t>
      </w:r>
    </w:p>
    <w:p w14:paraId="6143D853" w14:textId="77777777" w:rsidR="00B50B81" w:rsidRPr="0053467E" w:rsidRDefault="00B50B81" w:rsidP="00B50B81">
      <w:pPr>
        <w:spacing w:line="480" w:lineRule="auto"/>
        <w:ind w:left="720" w:hanging="720"/>
        <w:rPr>
          <w:shd w:val="clear" w:color="auto" w:fill="FFFFFF"/>
        </w:rPr>
      </w:pPr>
      <w:proofErr w:type="spellStart"/>
      <w:r w:rsidRPr="0053467E">
        <w:rPr>
          <w:shd w:val="clear" w:color="auto" w:fill="FFFFFF"/>
        </w:rPr>
        <w:t>Felici</w:t>
      </w:r>
      <w:proofErr w:type="spellEnd"/>
      <w:r w:rsidRPr="0053467E">
        <w:rPr>
          <w:shd w:val="clear" w:color="auto" w:fill="FFFFFF"/>
        </w:rPr>
        <w:t xml:space="preserve">, F., &amp; Del Vecchio, A. (2020). Surface Electromyography: What Limits Its Use in Exercise and Sport Physiology? </w:t>
      </w:r>
      <w:r w:rsidRPr="0053467E">
        <w:rPr>
          <w:i/>
          <w:iCs/>
          <w:shd w:val="clear" w:color="auto" w:fill="FFFFFF"/>
        </w:rPr>
        <w:t>Frontiers in Neurology</w:t>
      </w:r>
      <w:r w:rsidRPr="0053467E">
        <w:rPr>
          <w:shd w:val="clear" w:color="auto" w:fill="FFFFFF"/>
        </w:rPr>
        <w:t>, 1508.</w:t>
      </w:r>
    </w:p>
    <w:p w14:paraId="02CEE583" w14:textId="77777777" w:rsidR="00B50B81" w:rsidRPr="0053467E" w:rsidRDefault="00B50B81" w:rsidP="00B50B81">
      <w:pPr>
        <w:spacing w:line="480" w:lineRule="auto"/>
        <w:ind w:left="720" w:hanging="720"/>
        <w:rPr>
          <w:shd w:val="clear" w:color="auto" w:fill="FFFFFF"/>
        </w:rPr>
      </w:pPr>
      <w:r w:rsidRPr="0053467E">
        <w:rPr>
          <w:shd w:val="clear" w:color="auto" w:fill="FFFFFF"/>
        </w:rPr>
        <w:t xml:space="preserve">Duchateau, J., </w:t>
      </w:r>
      <w:proofErr w:type="spellStart"/>
      <w:r w:rsidRPr="0053467E">
        <w:rPr>
          <w:shd w:val="clear" w:color="auto" w:fill="FFFFFF"/>
        </w:rPr>
        <w:t>Semmler</w:t>
      </w:r>
      <w:proofErr w:type="spellEnd"/>
      <w:r w:rsidRPr="0053467E">
        <w:rPr>
          <w:shd w:val="clear" w:color="auto" w:fill="FFFFFF"/>
        </w:rPr>
        <w:t xml:space="preserve">, J. G., &amp; </w:t>
      </w:r>
      <w:proofErr w:type="spellStart"/>
      <w:r w:rsidRPr="0053467E">
        <w:rPr>
          <w:shd w:val="clear" w:color="auto" w:fill="FFFFFF"/>
        </w:rPr>
        <w:t>Enoka</w:t>
      </w:r>
      <w:proofErr w:type="spellEnd"/>
      <w:r w:rsidRPr="0053467E">
        <w:rPr>
          <w:shd w:val="clear" w:color="auto" w:fill="FFFFFF"/>
        </w:rPr>
        <w:t xml:space="preserve">, R. M. (2006). Training adaptations in the behavior of human motor units. </w:t>
      </w:r>
      <w:r w:rsidRPr="0053467E">
        <w:rPr>
          <w:i/>
          <w:iCs/>
          <w:shd w:val="clear" w:color="auto" w:fill="FFFFFF"/>
        </w:rPr>
        <w:t>Journal of Applied Physiology, 101</w:t>
      </w:r>
      <w:r w:rsidRPr="0053467E">
        <w:rPr>
          <w:shd w:val="clear" w:color="auto" w:fill="FFFFFF"/>
        </w:rPr>
        <w:t>(6), 1766-1775.</w:t>
      </w:r>
    </w:p>
    <w:p w14:paraId="564781A5" w14:textId="77777777" w:rsidR="00B50B81" w:rsidRPr="0053467E" w:rsidRDefault="00B50B81" w:rsidP="00B50B81">
      <w:pPr>
        <w:spacing w:line="480" w:lineRule="auto"/>
        <w:ind w:left="720" w:hanging="720"/>
        <w:rPr>
          <w:shd w:val="clear" w:color="auto" w:fill="FFFFFF"/>
        </w:rPr>
      </w:pPr>
      <w:r w:rsidRPr="0053467E">
        <w:rPr>
          <w:shd w:val="clear" w:color="auto" w:fill="FFFFFF"/>
        </w:rPr>
        <w:t xml:space="preserve">Eaves, D. L., Behmer, L. P., &amp; Vogt, S. (2016). EEG and behavioural correlates of different forms of motor imagery during action observation in rhythmical actions. </w:t>
      </w:r>
      <w:r w:rsidRPr="0053467E">
        <w:rPr>
          <w:i/>
          <w:iCs/>
          <w:shd w:val="clear" w:color="auto" w:fill="FFFFFF"/>
        </w:rPr>
        <w:t>Brain and Cognition, 106,</w:t>
      </w:r>
      <w:r w:rsidRPr="0053467E">
        <w:rPr>
          <w:shd w:val="clear" w:color="auto" w:fill="FFFFFF"/>
        </w:rPr>
        <w:t xml:space="preserve"> 90-103.</w:t>
      </w:r>
    </w:p>
    <w:p w14:paraId="1045737C" w14:textId="77777777" w:rsidR="00B50B81" w:rsidRPr="0053467E" w:rsidRDefault="00B50B81" w:rsidP="00B50B81">
      <w:pPr>
        <w:spacing w:line="480" w:lineRule="auto"/>
        <w:ind w:left="720" w:hanging="720"/>
        <w:rPr>
          <w:shd w:val="clear" w:color="auto" w:fill="FFFFFF"/>
        </w:rPr>
      </w:pPr>
      <w:r w:rsidRPr="0053467E">
        <w:rPr>
          <w:shd w:val="clear" w:color="auto" w:fill="FFFFFF"/>
        </w:rPr>
        <w:t xml:space="preserve">Eaves, D. L., </w:t>
      </w:r>
      <w:proofErr w:type="spellStart"/>
      <w:r w:rsidRPr="0053467E">
        <w:rPr>
          <w:shd w:val="clear" w:color="auto" w:fill="FFFFFF"/>
        </w:rPr>
        <w:t>Riach</w:t>
      </w:r>
      <w:proofErr w:type="spellEnd"/>
      <w:r w:rsidRPr="0053467E">
        <w:rPr>
          <w:shd w:val="clear" w:color="auto" w:fill="FFFFFF"/>
        </w:rPr>
        <w:t xml:space="preserve">, M., Holmes, P. S., &amp; Wright, D. J. (2016). Motor imagery during action observation: a brief review of evidence, theory and future research opportunities. </w:t>
      </w:r>
      <w:r w:rsidRPr="0053467E">
        <w:rPr>
          <w:i/>
          <w:iCs/>
          <w:shd w:val="clear" w:color="auto" w:fill="FFFFFF"/>
        </w:rPr>
        <w:t>Frontiers in Neuroscience, 10,</w:t>
      </w:r>
      <w:r w:rsidRPr="0053467E">
        <w:rPr>
          <w:shd w:val="clear" w:color="auto" w:fill="FFFFFF"/>
        </w:rPr>
        <w:t xml:space="preserve"> 514.</w:t>
      </w:r>
    </w:p>
    <w:p w14:paraId="536C0CAD" w14:textId="77777777" w:rsidR="00B50B81" w:rsidRPr="0053467E" w:rsidRDefault="00B50B81" w:rsidP="00B50B81">
      <w:pPr>
        <w:spacing w:line="480" w:lineRule="auto"/>
        <w:ind w:left="720" w:hanging="720"/>
        <w:rPr>
          <w:shd w:val="clear" w:color="auto" w:fill="FFFFFF"/>
        </w:rPr>
      </w:pPr>
      <w:proofErr w:type="spellStart"/>
      <w:r w:rsidRPr="0053467E">
        <w:rPr>
          <w:shd w:val="clear" w:color="auto" w:fill="FFFFFF"/>
        </w:rPr>
        <w:t>Fadiga</w:t>
      </w:r>
      <w:proofErr w:type="spellEnd"/>
      <w:r w:rsidRPr="0053467E">
        <w:rPr>
          <w:shd w:val="clear" w:color="auto" w:fill="FFFFFF"/>
        </w:rPr>
        <w:t xml:space="preserve">, L., </w:t>
      </w:r>
      <w:proofErr w:type="spellStart"/>
      <w:r w:rsidRPr="0053467E">
        <w:rPr>
          <w:shd w:val="clear" w:color="auto" w:fill="FFFFFF"/>
        </w:rPr>
        <w:t>Fogassi</w:t>
      </w:r>
      <w:proofErr w:type="spellEnd"/>
      <w:r w:rsidRPr="0053467E">
        <w:rPr>
          <w:shd w:val="clear" w:color="auto" w:fill="FFFFFF"/>
        </w:rPr>
        <w:t xml:space="preserve">, L., </w:t>
      </w:r>
      <w:proofErr w:type="spellStart"/>
      <w:r w:rsidRPr="0053467E">
        <w:rPr>
          <w:shd w:val="clear" w:color="auto" w:fill="FFFFFF"/>
        </w:rPr>
        <w:t>Pavesi</w:t>
      </w:r>
      <w:proofErr w:type="spellEnd"/>
      <w:r w:rsidRPr="0053467E">
        <w:rPr>
          <w:shd w:val="clear" w:color="auto" w:fill="FFFFFF"/>
        </w:rPr>
        <w:t xml:space="preserve">, G., &amp; Rizzolatti, G. (1995). Motor facilitation during action observation: a magnetic stimulation study. </w:t>
      </w:r>
      <w:r w:rsidRPr="0053467E">
        <w:rPr>
          <w:i/>
          <w:iCs/>
          <w:shd w:val="clear" w:color="auto" w:fill="FFFFFF"/>
        </w:rPr>
        <w:t>Journal of Neurophysiology, 73</w:t>
      </w:r>
      <w:r w:rsidRPr="0053467E">
        <w:rPr>
          <w:shd w:val="clear" w:color="auto" w:fill="FFFFFF"/>
        </w:rPr>
        <w:t>(6), 2608-2611.</w:t>
      </w:r>
    </w:p>
    <w:p w14:paraId="732F1E43" w14:textId="77777777" w:rsidR="00B50B81" w:rsidRPr="0053467E" w:rsidRDefault="00B50B81" w:rsidP="00B50B81">
      <w:pPr>
        <w:spacing w:line="480" w:lineRule="auto"/>
        <w:ind w:left="720" w:hanging="720"/>
        <w:rPr>
          <w:shd w:val="clear" w:color="auto" w:fill="FFFFFF"/>
        </w:rPr>
      </w:pPr>
      <w:proofErr w:type="spellStart"/>
      <w:r w:rsidRPr="0053467E">
        <w:rPr>
          <w:shd w:val="clear" w:color="auto" w:fill="FFFFFF"/>
        </w:rPr>
        <w:t>Fadiga</w:t>
      </w:r>
      <w:proofErr w:type="spellEnd"/>
      <w:r w:rsidRPr="0053467E">
        <w:rPr>
          <w:shd w:val="clear" w:color="auto" w:fill="FFFFFF"/>
        </w:rPr>
        <w:t xml:space="preserve">, L., Buccino, G., </w:t>
      </w:r>
      <w:proofErr w:type="spellStart"/>
      <w:r w:rsidRPr="0053467E">
        <w:rPr>
          <w:shd w:val="clear" w:color="auto" w:fill="FFFFFF"/>
        </w:rPr>
        <w:t>Craighero</w:t>
      </w:r>
      <w:proofErr w:type="spellEnd"/>
      <w:r w:rsidRPr="0053467E">
        <w:rPr>
          <w:shd w:val="clear" w:color="auto" w:fill="FFFFFF"/>
        </w:rPr>
        <w:t xml:space="preserve">, L., </w:t>
      </w:r>
      <w:proofErr w:type="spellStart"/>
      <w:r w:rsidRPr="0053467E">
        <w:rPr>
          <w:shd w:val="clear" w:color="auto" w:fill="FFFFFF"/>
        </w:rPr>
        <w:t>Fogassi</w:t>
      </w:r>
      <w:proofErr w:type="spellEnd"/>
      <w:r w:rsidRPr="0053467E">
        <w:rPr>
          <w:shd w:val="clear" w:color="auto" w:fill="FFFFFF"/>
        </w:rPr>
        <w:t xml:space="preserve">, L., </w:t>
      </w:r>
      <w:proofErr w:type="spellStart"/>
      <w:r w:rsidRPr="0053467E">
        <w:rPr>
          <w:shd w:val="clear" w:color="auto" w:fill="FFFFFF"/>
        </w:rPr>
        <w:t>Gallese</w:t>
      </w:r>
      <w:proofErr w:type="spellEnd"/>
      <w:r w:rsidRPr="0053467E">
        <w:rPr>
          <w:shd w:val="clear" w:color="auto" w:fill="FFFFFF"/>
        </w:rPr>
        <w:t xml:space="preserve">, V., &amp; </w:t>
      </w:r>
      <w:proofErr w:type="spellStart"/>
      <w:r w:rsidRPr="0053467E">
        <w:rPr>
          <w:shd w:val="clear" w:color="auto" w:fill="FFFFFF"/>
        </w:rPr>
        <w:t>Pavesi</w:t>
      </w:r>
      <w:proofErr w:type="spellEnd"/>
      <w:r w:rsidRPr="0053467E">
        <w:rPr>
          <w:shd w:val="clear" w:color="auto" w:fill="FFFFFF"/>
        </w:rPr>
        <w:t xml:space="preserve">, G. (1998). Corticospinal excitability is specifically modulated by motor imagery: a magnetic stimulation study. </w:t>
      </w:r>
      <w:r w:rsidRPr="0053467E">
        <w:rPr>
          <w:i/>
          <w:iCs/>
          <w:shd w:val="clear" w:color="auto" w:fill="FFFFFF"/>
        </w:rPr>
        <w:t>Neuropsychologia, 37</w:t>
      </w:r>
      <w:r w:rsidRPr="0053467E">
        <w:rPr>
          <w:shd w:val="clear" w:color="auto" w:fill="FFFFFF"/>
        </w:rPr>
        <w:t>(2), 147-158.</w:t>
      </w:r>
    </w:p>
    <w:p w14:paraId="71A8F33D" w14:textId="77777777" w:rsidR="00B50B81" w:rsidRPr="0053467E" w:rsidRDefault="00B50B81" w:rsidP="00B50B81">
      <w:pPr>
        <w:spacing w:line="480" w:lineRule="auto"/>
        <w:ind w:left="720" w:hanging="720"/>
        <w:rPr>
          <w:shd w:val="clear" w:color="auto" w:fill="FFFFFF"/>
        </w:rPr>
      </w:pPr>
      <w:r w:rsidRPr="0053467E">
        <w:rPr>
          <w:shd w:val="clear" w:color="auto" w:fill="FFFFFF"/>
        </w:rPr>
        <w:t xml:space="preserve">Flanagan, J. R., &amp; Johansson, R. S. (2003). Action plans used in action observation. </w:t>
      </w:r>
      <w:r w:rsidRPr="0053467E">
        <w:rPr>
          <w:i/>
          <w:iCs/>
          <w:shd w:val="clear" w:color="auto" w:fill="FFFFFF"/>
        </w:rPr>
        <w:t>Nature</w:t>
      </w:r>
      <w:r w:rsidRPr="0053467E">
        <w:rPr>
          <w:shd w:val="clear" w:color="auto" w:fill="FFFFFF"/>
        </w:rPr>
        <w:t xml:space="preserve">, </w:t>
      </w:r>
      <w:r w:rsidRPr="0053467E">
        <w:rPr>
          <w:i/>
          <w:iCs/>
          <w:shd w:val="clear" w:color="auto" w:fill="FFFFFF"/>
        </w:rPr>
        <w:t>424</w:t>
      </w:r>
      <w:r w:rsidRPr="0053467E">
        <w:rPr>
          <w:shd w:val="clear" w:color="auto" w:fill="FFFFFF"/>
        </w:rPr>
        <w:t>(6950), 769-771.</w:t>
      </w:r>
    </w:p>
    <w:p w14:paraId="79885195" w14:textId="77777777" w:rsidR="00B50B81" w:rsidRPr="0053467E" w:rsidRDefault="00B50B81" w:rsidP="00B50B81">
      <w:pPr>
        <w:spacing w:line="480" w:lineRule="auto"/>
        <w:ind w:left="720" w:hanging="720"/>
        <w:rPr>
          <w:shd w:val="clear" w:color="auto" w:fill="FFFFFF"/>
        </w:rPr>
      </w:pPr>
      <w:r w:rsidRPr="0053467E">
        <w:rPr>
          <w:shd w:val="clear" w:color="auto" w:fill="FFFFFF"/>
        </w:rPr>
        <w:t xml:space="preserve">Fukuda, T. Y., </w:t>
      </w:r>
      <w:proofErr w:type="spellStart"/>
      <w:r w:rsidRPr="0053467E">
        <w:rPr>
          <w:shd w:val="clear" w:color="auto" w:fill="FFFFFF"/>
        </w:rPr>
        <w:t>Echeimberg</w:t>
      </w:r>
      <w:proofErr w:type="spellEnd"/>
      <w:r w:rsidRPr="0053467E">
        <w:rPr>
          <w:shd w:val="clear" w:color="auto" w:fill="FFFFFF"/>
        </w:rPr>
        <w:t xml:space="preserve">, J. O., </w:t>
      </w:r>
      <w:proofErr w:type="spellStart"/>
      <w:r w:rsidRPr="0053467E">
        <w:rPr>
          <w:shd w:val="clear" w:color="auto" w:fill="FFFFFF"/>
        </w:rPr>
        <w:t>Pompeu</w:t>
      </w:r>
      <w:proofErr w:type="spellEnd"/>
      <w:r w:rsidRPr="0053467E">
        <w:rPr>
          <w:shd w:val="clear" w:color="auto" w:fill="FFFFFF"/>
        </w:rPr>
        <w:t xml:space="preserve">, J. E., </w:t>
      </w:r>
      <w:proofErr w:type="spellStart"/>
      <w:r w:rsidRPr="0053467E">
        <w:rPr>
          <w:shd w:val="clear" w:color="auto" w:fill="FFFFFF"/>
        </w:rPr>
        <w:t>Lucareli</w:t>
      </w:r>
      <w:proofErr w:type="spellEnd"/>
      <w:r w:rsidRPr="0053467E">
        <w:rPr>
          <w:shd w:val="clear" w:color="auto" w:fill="FFFFFF"/>
        </w:rPr>
        <w:t xml:space="preserve">, P. R. G., </w:t>
      </w:r>
      <w:proofErr w:type="spellStart"/>
      <w:r w:rsidRPr="0053467E">
        <w:rPr>
          <w:shd w:val="clear" w:color="auto" w:fill="FFFFFF"/>
        </w:rPr>
        <w:t>Garbelotti</w:t>
      </w:r>
      <w:proofErr w:type="spellEnd"/>
      <w:r w:rsidRPr="0053467E">
        <w:rPr>
          <w:shd w:val="clear" w:color="auto" w:fill="FFFFFF"/>
        </w:rPr>
        <w:t xml:space="preserve">, S., </w:t>
      </w:r>
      <w:proofErr w:type="spellStart"/>
      <w:r w:rsidRPr="0053467E">
        <w:rPr>
          <w:shd w:val="clear" w:color="auto" w:fill="FFFFFF"/>
        </w:rPr>
        <w:t>Gimenes</w:t>
      </w:r>
      <w:proofErr w:type="spellEnd"/>
      <w:r w:rsidRPr="0053467E">
        <w:rPr>
          <w:shd w:val="clear" w:color="auto" w:fill="FFFFFF"/>
        </w:rPr>
        <w:t xml:space="preserve">, R. O., &amp; Apolinário, A. (2010). Root mean square value of the electromyographic </w:t>
      </w:r>
      <w:r w:rsidRPr="0053467E">
        <w:rPr>
          <w:shd w:val="clear" w:color="auto" w:fill="FFFFFF"/>
        </w:rPr>
        <w:lastRenderedPageBreak/>
        <w:t xml:space="preserve">signal in the isometric torque of the quadriceps, hamstrings and brachial biceps muscles in female subjects. </w:t>
      </w:r>
      <w:r w:rsidRPr="0053467E">
        <w:rPr>
          <w:i/>
          <w:iCs/>
          <w:shd w:val="clear" w:color="auto" w:fill="FFFFFF"/>
        </w:rPr>
        <w:t>The Journal of Applied Research, 10</w:t>
      </w:r>
      <w:r w:rsidRPr="0053467E">
        <w:rPr>
          <w:shd w:val="clear" w:color="auto" w:fill="FFFFFF"/>
        </w:rPr>
        <w:t>(1), 32-39.</w:t>
      </w:r>
    </w:p>
    <w:p w14:paraId="7DAECD04" w14:textId="77777777" w:rsidR="00B50B81" w:rsidRPr="0053467E" w:rsidRDefault="00B50B81" w:rsidP="00B50B81">
      <w:pPr>
        <w:spacing w:line="480" w:lineRule="auto"/>
        <w:ind w:left="720" w:hanging="720"/>
        <w:rPr>
          <w:shd w:val="clear" w:color="auto" w:fill="FFFFFF"/>
        </w:rPr>
      </w:pPr>
      <w:r w:rsidRPr="0053467E">
        <w:rPr>
          <w:shd w:val="clear" w:color="auto" w:fill="FFFFFF"/>
        </w:rPr>
        <w:t xml:space="preserve">Gatti, R., </w:t>
      </w:r>
      <w:proofErr w:type="spellStart"/>
      <w:r w:rsidRPr="0053467E">
        <w:rPr>
          <w:shd w:val="clear" w:color="auto" w:fill="FFFFFF"/>
        </w:rPr>
        <w:t>Tettamanti</w:t>
      </w:r>
      <w:proofErr w:type="spellEnd"/>
      <w:r w:rsidRPr="0053467E">
        <w:rPr>
          <w:shd w:val="clear" w:color="auto" w:fill="FFFFFF"/>
        </w:rPr>
        <w:t xml:space="preserve">, A., Gough, P. M., </w:t>
      </w:r>
      <w:proofErr w:type="spellStart"/>
      <w:r w:rsidRPr="0053467E">
        <w:rPr>
          <w:shd w:val="clear" w:color="auto" w:fill="FFFFFF"/>
        </w:rPr>
        <w:t>Riboldi</w:t>
      </w:r>
      <w:proofErr w:type="spellEnd"/>
      <w:r w:rsidRPr="0053467E">
        <w:rPr>
          <w:shd w:val="clear" w:color="auto" w:fill="FFFFFF"/>
        </w:rPr>
        <w:t xml:space="preserve">, E., Marinoni, L., &amp; Buccino, G. (2013). Action observation versus motor imagery in learning a complex motor task: a short review of literature and a kinematics study. </w:t>
      </w:r>
      <w:r w:rsidRPr="0053467E">
        <w:rPr>
          <w:i/>
          <w:iCs/>
          <w:shd w:val="clear" w:color="auto" w:fill="FFFFFF"/>
        </w:rPr>
        <w:t>Neuroscience Letters, 540,</w:t>
      </w:r>
      <w:r w:rsidRPr="0053467E">
        <w:rPr>
          <w:shd w:val="clear" w:color="auto" w:fill="FFFFFF"/>
        </w:rPr>
        <w:t xml:space="preserve"> 37-42.</w:t>
      </w:r>
    </w:p>
    <w:p w14:paraId="35FC1774" w14:textId="77777777" w:rsidR="00B50B81" w:rsidRPr="0053467E" w:rsidRDefault="00B50B81" w:rsidP="00B50B81">
      <w:pPr>
        <w:spacing w:line="480" w:lineRule="auto"/>
        <w:ind w:left="720" w:hanging="720"/>
        <w:rPr>
          <w:shd w:val="clear" w:color="auto" w:fill="FFFFFF"/>
        </w:rPr>
      </w:pPr>
      <w:r w:rsidRPr="0053467E">
        <w:rPr>
          <w:shd w:val="clear" w:color="auto" w:fill="FFFFFF"/>
        </w:rPr>
        <w:t xml:space="preserve">Glover, S., &amp; Baran, M. (2017). The motor-cognitive model of motor imagery: Evidence from timing errors in simulated reaching and grasping. </w:t>
      </w:r>
      <w:r w:rsidRPr="0053467E">
        <w:rPr>
          <w:i/>
          <w:iCs/>
          <w:shd w:val="clear" w:color="auto" w:fill="FFFFFF"/>
        </w:rPr>
        <w:t>Journal of Experimental Psychology: Human Perception and Performance</w:t>
      </w:r>
      <w:r w:rsidRPr="0053467E">
        <w:rPr>
          <w:shd w:val="clear" w:color="auto" w:fill="FFFFFF"/>
        </w:rPr>
        <w:t xml:space="preserve">, </w:t>
      </w:r>
      <w:r w:rsidRPr="0053467E">
        <w:rPr>
          <w:i/>
          <w:iCs/>
          <w:shd w:val="clear" w:color="auto" w:fill="FFFFFF"/>
        </w:rPr>
        <w:t>43</w:t>
      </w:r>
      <w:r w:rsidRPr="0053467E">
        <w:rPr>
          <w:shd w:val="clear" w:color="auto" w:fill="FFFFFF"/>
        </w:rPr>
        <w:t>(7), 1359.</w:t>
      </w:r>
    </w:p>
    <w:p w14:paraId="231C8081" w14:textId="77777777" w:rsidR="00B50B81" w:rsidRPr="0053467E" w:rsidRDefault="00B50B81" w:rsidP="00B50B81">
      <w:pPr>
        <w:spacing w:line="480" w:lineRule="auto"/>
        <w:ind w:left="720" w:hanging="720"/>
        <w:rPr>
          <w:shd w:val="clear" w:color="auto" w:fill="FFFFFF"/>
        </w:rPr>
      </w:pPr>
      <w:r w:rsidRPr="0053467E">
        <w:rPr>
          <w:shd w:val="clear" w:color="auto" w:fill="FFFFFF"/>
        </w:rPr>
        <w:t xml:space="preserve">Goginsky, A. M., &amp; Collins, D. (1996). Research design and mental practice. </w:t>
      </w:r>
      <w:r w:rsidRPr="0053467E">
        <w:rPr>
          <w:i/>
          <w:iCs/>
          <w:shd w:val="clear" w:color="auto" w:fill="FFFFFF"/>
        </w:rPr>
        <w:t>Journal of Sports Sciences, 14</w:t>
      </w:r>
      <w:r w:rsidRPr="0053467E">
        <w:rPr>
          <w:shd w:val="clear" w:color="auto" w:fill="FFFFFF"/>
        </w:rPr>
        <w:t>(5), 381-392.</w:t>
      </w:r>
    </w:p>
    <w:p w14:paraId="177A93A8" w14:textId="77777777" w:rsidR="00B50B81" w:rsidRPr="0053467E" w:rsidRDefault="00B50B81" w:rsidP="00B50B81">
      <w:pPr>
        <w:spacing w:line="480" w:lineRule="auto"/>
        <w:ind w:left="720" w:hanging="720"/>
        <w:rPr>
          <w:shd w:val="clear" w:color="auto" w:fill="FFFFFF"/>
        </w:rPr>
      </w:pPr>
      <w:r w:rsidRPr="0053467E">
        <w:rPr>
          <w:shd w:val="clear" w:color="auto" w:fill="FFFFFF"/>
        </w:rPr>
        <w:t xml:space="preserve">Gregg, M., Hall, C., &amp; Butler, A. (2010). The MIQ-RS: a suitable option for examining movement imagery ability. </w:t>
      </w:r>
      <w:r w:rsidRPr="0053467E">
        <w:rPr>
          <w:i/>
          <w:iCs/>
          <w:shd w:val="clear" w:color="auto" w:fill="FFFFFF"/>
        </w:rPr>
        <w:t>Evidence-Based Complementary and Alternative Medicine, 7</w:t>
      </w:r>
      <w:r w:rsidRPr="0053467E">
        <w:rPr>
          <w:shd w:val="clear" w:color="auto" w:fill="FFFFFF"/>
        </w:rPr>
        <w:t>(2), 249-257.</w:t>
      </w:r>
    </w:p>
    <w:p w14:paraId="547F4FC0" w14:textId="77777777" w:rsidR="00B50B81" w:rsidRPr="0053467E" w:rsidRDefault="00B50B81" w:rsidP="00B50B81">
      <w:pPr>
        <w:spacing w:line="480" w:lineRule="auto"/>
        <w:ind w:left="720" w:hanging="720"/>
        <w:rPr>
          <w:shd w:val="clear" w:color="auto" w:fill="FFFFFF"/>
        </w:rPr>
      </w:pPr>
      <w:proofErr w:type="spellStart"/>
      <w:r w:rsidRPr="0053467E">
        <w:rPr>
          <w:shd w:val="clear" w:color="auto" w:fill="FFFFFF"/>
        </w:rPr>
        <w:t>Grezes</w:t>
      </w:r>
      <w:proofErr w:type="spellEnd"/>
      <w:r w:rsidRPr="0053467E">
        <w:rPr>
          <w:shd w:val="clear" w:color="auto" w:fill="FFFFFF"/>
        </w:rPr>
        <w:t>, J., &amp; Decety, J. (2001). Functional anatomy of execution, mental simulation, observation, and verb generation of actions: A meta</w:t>
      </w:r>
      <w:r w:rsidRPr="0053467E">
        <w:rPr>
          <w:rFonts w:ascii="Cambria Math" w:hAnsi="Cambria Math" w:cs="Cambria Math"/>
          <w:shd w:val="clear" w:color="auto" w:fill="FFFFFF"/>
        </w:rPr>
        <w:t>‐</w:t>
      </w:r>
      <w:r w:rsidRPr="0053467E">
        <w:rPr>
          <w:shd w:val="clear" w:color="auto" w:fill="FFFFFF"/>
        </w:rPr>
        <w:t xml:space="preserve">analysis. </w:t>
      </w:r>
      <w:r w:rsidRPr="0053467E">
        <w:rPr>
          <w:i/>
          <w:iCs/>
          <w:shd w:val="clear" w:color="auto" w:fill="FFFFFF"/>
        </w:rPr>
        <w:t>Human Brain Mapping, 12</w:t>
      </w:r>
      <w:r w:rsidRPr="0053467E">
        <w:rPr>
          <w:shd w:val="clear" w:color="auto" w:fill="FFFFFF"/>
        </w:rPr>
        <w:t>(1), 1-19.</w:t>
      </w:r>
    </w:p>
    <w:p w14:paraId="332349AC" w14:textId="77777777" w:rsidR="00B50B81" w:rsidRPr="0053467E" w:rsidRDefault="00B50B81" w:rsidP="00B50B81">
      <w:pPr>
        <w:spacing w:line="480" w:lineRule="auto"/>
        <w:ind w:left="720" w:hanging="720"/>
        <w:rPr>
          <w:shd w:val="clear" w:color="auto" w:fill="FFFFFF"/>
        </w:rPr>
      </w:pPr>
      <w:proofErr w:type="spellStart"/>
      <w:r w:rsidRPr="0053467E">
        <w:rPr>
          <w:shd w:val="clear" w:color="auto" w:fill="FFFFFF"/>
        </w:rPr>
        <w:t>Gruetzmacher</w:t>
      </w:r>
      <w:proofErr w:type="spellEnd"/>
      <w:r w:rsidRPr="0053467E">
        <w:rPr>
          <w:shd w:val="clear" w:color="auto" w:fill="FFFFFF"/>
        </w:rPr>
        <w:t xml:space="preserve">, N., Panzer, S., </w:t>
      </w:r>
      <w:proofErr w:type="spellStart"/>
      <w:r w:rsidRPr="0053467E">
        <w:rPr>
          <w:shd w:val="clear" w:color="auto" w:fill="FFFFFF"/>
        </w:rPr>
        <w:t>Blandin</w:t>
      </w:r>
      <w:proofErr w:type="spellEnd"/>
      <w:r w:rsidRPr="0053467E">
        <w:rPr>
          <w:shd w:val="clear" w:color="auto" w:fill="FFFFFF"/>
        </w:rPr>
        <w:t xml:space="preserve">, Y., &amp; Shea, C. H. (2011). Observation and physical practice: Coding of simple motor sequences. </w:t>
      </w:r>
      <w:r w:rsidRPr="0053467E">
        <w:rPr>
          <w:i/>
          <w:iCs/>
          <w:shd w:val="clear" w:color="auto" w:fill="FFFFFF"/>
        </w:rPr>
        <w:t>Quarterly Journal of Experimental Psychology, 64</w:t>
      </w:r>
      <w:r w:rsidRPr="0053467E">
        <w:rPr>
          <w:shd w:val="clear" w:color="auto" w:fill="FFFFFF"/>
        </w:rPr>
        <w:t>(6), 1111-1123.</w:t>
      </w:r>
    </w:p>
    <w:p w14:paraId="6BCE2BEA" w14:textId="77777777" w:rsidR="00B50B81" w:rsidRPr="0053467E" w:rsidRDefault="00B50B81" w:rsidP="00B50B81">
      <w:pPr>
        <w:spacing w:line="480" w:lineRule="auto"/>
        <w:ind w:left="720" w:hanging="720"/>
        <w:rPr>
          <w:shd w:val="clear" w:color="auto" w:fill="FFFFFF"/>
        </w:rPr>
      </w:pPr>
      <w:r w:rsidRPr="0053467E">
        <w:rPr>
          <w:shd w:val="clear" w:color="auto" w:fill="FFFFFF"/>
        </w:rPr>
        <w:t xml:space="preserve">Grossman, E., Donnelly, M., Price, R., Pickens, D., Morgan, V., </w:t>
      </w:r>
      <w:proofErr w:type="spellStart"/>
      <w:r w:rsidRPr="0053467E">
        <w:rPr>
          <w:shd w:val="clear" w:color="auto" w:fill="FFFFFF"/>
        </w:rPr>
        <w:t>Neighbor</w:t>
      </w:r>
      <w:proofErr w:type="spellEnd"/>
      <w:r w:rsidRPr="0053467E">
        <w:rPr>
          <w:shd w:val="clear" w:color="auto" w:fill="FFFFFF"/>
        </w:rPr>
        <w:t xml:space="preserve">, G., &amp; Blake, R. (2000). Brain areas involved in perception of biological motion. </w:t>
      </w:r>
      <w:r w:rsidRPr="0053467E">
        <w:rPr>
          <w:i/>
          <w:iCs/>
          <w:shd w:val="clear" w:color="auto" w:fill="FFFFFF"/>
        </w:rPr>
        <w:t>Journal of cognitive neuroscience</w:t>
      </w:r>
      <w:r w:rsidRPr="0053467E">
        <w:rPr>
          <w:shd w:val="clear" w:color="auto" w:fill="FFFFFF"/>
        </w:rPr>
        <w:t xml:space="preserve">, </w:t>
      </w:r>
      <w:r w:rsidRPr="0053467E">
        <w:rPr>
          <w:i/>
          <w:iCs/>
          <w:shd w:val="clear" w:color="auto" w:fill="FFFFFF"/>
        </w:rPr>
        <w:t>12</w:t>
      </w:r>
      <w:r w:rsidRPr="0053467E">
        <w:rPr>
          <w:shd w:val="clear" w:color="auto" w:fill="FFFFFF"/>
        </w:rPr>
        <w:t>(5), 711-720.</w:t>
      </w:r>
    </w:p>
    <w:p w14:paraId="5F77A771" w14:textId="77777777" w:rsidR="00B50B81" w:rsidRPr="0053467E" w:rsidRDefault="00B50B81" w:rsidP="00B50B81">
      <w:pPr>
        <w:spacing w:line="480" w:lineRule="auto"/>
        <w:ind w:left="720" w:hanging="720"/>
        <w:rPr>
          <w:shd w:val="clear" w:color="auto" w:fill="FFFFFF"/>
        </w:rPr>
      </w:pPr>
      <w:proofErr w:type="spellStart"/>
      <w:r w:rsidRPr="0053467E">
        <w:rPr>
          <w:shd w:val="clear" w:color="auto" w:fill="FFFFFF"/>
        </w:rPr>
        <w:t>Guadagnoli</w:t>
      </w:r>
      <w:proofErr w:type="spellEnd"/>
      <w:r w:rsidRPr="0053467E">
        <w:rPr>
          <w:shd w:val="clear" w:color="auto" w:fill="FFFFFF"/>
        </w:rPr>
        <w:t xml:space="preserve">, M. A., &amp; Kohl, R. M. (2001). Knowledge of results for motor learning: relationship between error estimation and knowledge of results frequency. </w:t>
      </w:r>
      <w:r w:rsidRPr="0053467E">
        <w:rPr>
          <w:i/>
          <w:iCs/>
          <w:shd w:val="clear" w:color="auto" w:fill="FFFFFF"/>
        </w:rPr>
        <w:t>Journal of Motor Behavior, 33</w:t>
      </w:r>
      <w:r w:rsidRPr="0053467E">
        <w:rPr>
          <w:shd w:val="clear" w:color="auto" w:fill="FFFFFF"/>
        </w:rPr>
        <w:t>(2), 217-224.</w:t>
      </w:r>
    </w:p>
    <w:p w14:paraId="0C5F8893" w14:textId="77777777" w:rsidR="00B50B81" w:rsidRPr="0053467E" w:rsidRDefault="00B50B81" w:rsidP="00B50B81">
      <w:pPr>
        <w:spacing w:line="480" w:lineRule="auto"/>
        <w:ind w:left="720" w:hanging="720"/>
        <w:rPr>
          <w:shd w:val="clear" w:color="auto" w:fill="FFFFFF"/>
        </w:rPr>
      </w:pPr>
      <w:r w:rsidRPr="0053467E">
        <w:rPr>
          <w:shd w:val="clear" w:color="auto" w:fill="FFFFFF"/>
        </w:rPr>
        <w:lastRenderedPageBreak/>
        <w:t xml:space="preserve">Hall, K. G., </w:t>
      </w:r>
      <w:proofErr w:type="spellStart"/>
      <w:r w:rsidRPr="0053467E">
        <w:rPr>
          <w:shd w:val="clear" w:color="auto" w:fill="FFFFFF"/>
        </w:rPr>
        <w:t>Domingues</w:t>
      </w:r>
      <w:proofErr w:type="spellEnd"/>
      <w:r w:rsidRPr="0053467E">
        <w:rPr>
          <w:shd w:val="clear" w:color="auto" w:fill="FFFFFF"/>
        </w:rPr>
        <w:t xml:space="preserve">, D. A., &amp; Cavazos, R. (1994). Contextual interference effects with skilled baseball players. </w:t>
      </w:r>
      <w:r w:rsidRPr="0053467E">
        <w:rPr>
          <w:i/>
          <w:iCs/>
          <w:shd w:val="clear" w:color="auto" w:fill="FFFFFF"/>
        </w:rPr>
        <w:t>Perceptual and Motor Skills, 78</w:t>
      </w:r>
      <w:r w:rsidRPr="0053467E">
        <w:rPr>
          <w:shd w:val="clear" w:color="auto" w:fill="FFFFFF"/>
        </w:rPr>
        <w:t>(3), 835-841.</w:t>
      </w:r>
    </w:p>
    <w:p w14:paraId="48071FCE" w14:textId="77777777" w:rsidR="00B50B81" w:rsidRPr="0053467E" w:rsidRDefault="00B50B81" w:rsidP="00B50B81">
      <w:pPr>
        <w:spacing w:line="480" w:lineRule="auto"/>
        <w:ind w:left="720" w:hanging="720"/>
        <w:rPr>
          <w:shd w:val="clear" w:color="auto" w:fill="FFFFFF"/>
        </w:rPr>
      </w:pPr>
      <w:r w:rsidRPr="0053467E">
        <w:rPr>
          <w:shd w:val="clear" w:color="auto" w:fill="FFFFFF"/>
        </w:rPr>
        <w:t xml:space="preserve">Hayes, S. J., Roberts, J. W., Elliott, D., &amp; Bennett, S. J. (2014). Top-down attentional processes modulate the coding of atypical biological motion kinematics in the absence of motor signals. </w:t>
      </w:r>
      <w:r w:rsidRPr="0053467E">
        <w:rPr>
          <w:i/>
          <w:iCs/>
          <w:shd w:val="clear" w:color="auto" w:fill="FFFFFF"/>
        </w:rPr>
        <w:t>Journal of Experimental Psychology: Human Perception and Performance, 40</w:t>
      </w:r>
      <w:r w:rsidRPr="0053467E">
        <w:rPr>
          <w:shd w:val="clear" w:color="auto" w:fill="FFFFFF"/>
        </w:rPr>
        <w:t>(4), 1641.</w:t>
      </w:r>
    </w:p>
    <w:p w14:paraId="545C08B6" w14:textId="77777777" w:rsidR="00B50B81" w:rsidRPr="0053467E" w:rsidRDefault="00B50B81" w:rsidP="00B50B81">
      <w:pPr>
        <w:spacing w:line="480" w:lineRule="auto"/>
        <w:ind w:left="720" w:hanging="720"/>
        <w:rPr>
          <w:shd w:val="clear" w:color="auto" w:fill="FFFFFF"/>
        </w:rPr>
      </w:pPr>
      <w:r w:rsidRPr="0053467E">
        <w:rPr>
          <w:shd w:val="clear" w:color="auto" w:fill="FFFFFF"/>
        </w:rPr>
        <w:t>Heremans, E., Smits-</w:t>
      </w:r>
      <w:proofErr w:type="spellStart"/>
      <w:r w:rsidRPr="0053467E">
        <w:rPr>
          <w:shd w:val="clear" w:color="auto" w:fill="FFFFFF"/>
        </w:rPr>
        <w:t>Engelsman</w:t>
      </w:r>
      <w:proofErr w:type="spellEnd"/>
      <w:r w:rsidRPr="0053467E">
        <w:rPr>
          <w:shd w:val="clear" w:color="auto" w:fill="FFFFFF"/>
        </w:rPr>
        <w:t xml:space="preserve">, B., </w:t>
      </w:r>
      <w:proofErr w:type="spellStart"/>
      <w:r w:rsidRPr="0053467E">
        <w:rPr>
          <w:shd w:val="clear" w:color="auto" w:fill="FFFFFF"/>
        </w:rPr>
        <w:t>Caeyenberghs</w:t>
      </w:r>
      <w:proofErr w:type="spellEnd"/>
      <w:r w:rsidRPr="0053467E">
        <w:rPr>
          <w:shd w:val="clear" w:color="auto" w:fill="FFFFFF"/>
        </w:rPr>
        <w:t xml:space="preserve">, K., </w:t>
      </w:r>
      <w:proofErr w:type="spellStart"/>
      <w:r w:rsidRPr="0053467E">
        <w:rPr>
          <w:shd w:val="clear" w:color="auto" w:fill="FFFFFF"/>
        </w:rPr>
        <w:t>Vercruysse</w:t>
      </w:r>
      <w:proofErr w:type="spellEnd"/>
      <w:r w:rsidRPr="0053467E">
        <w:rPr>
          <w:shd w:val="clear" w:color="auto" w:fill="FFFFFF"/>
        </w:rPr>
        <w:t xml:space="preserve">, S., </w:t>
      </w:r>
      <w:proofErr w:type="spellStart"/>
      <w:r w:rsidRPr="0053467E">
        <w:rPr>
          <w:shd w:val="clear" w:color="auto" w:fill="FFFFFF"/>
        </w:rPr>
        <w:t>Nieuwboer</w:t>
      </w:r>
      <w:proofErr w:type="spellEnd"/>
      <w:r w:rsidRPr="0053467E">
        <w:rPr>
          <w:shd w:val="clear" w:color="auto" w:fill="FFFFFF"/>
        </w:rPr>
        <w:t xml:space="preserve">, A., </w:t>
      </w:r>
      <w:proofErr w:type="spellStart"/>
      <w:r w:rsidRPr="0053467E">
        <w:rPr>
          <w:shd w:val="clear" w:color="auto" w:fill="FFFFFF"/>
        </w:rPr>
        <w:t>Feys</w:t>
      </w:r>
      <w:proofErr w:type="spellEnd"/>
      <w:r w:rsidRPr="0053467E">
        <w:rPr>
          <w:shd w:val="clear" w:color="auto" w:fill="FFFFFF"/>
        </w:rPr>
        <w:t xml:space="preserve">, P., &amp; Helsen, W. F. (2011). Keeping an eye on imagery: the role of eye movements during motor imagery training. </w:t>
      </w:r>
      <w:r w:rsidRPr="0053467E">
        <w:rPr>
          <w:i/>
          <w:iCs/>
          <w:shd w:val="clear" w:color="auto" w:fill="FFFFFF"/>
        </w:rPr>
        <w:t>Neuroscience, 195,</w:t>
      </w:r>
      <w:r w:rsidRPr="0053467E">
        <w:rPr>
          <w:shd w:val="clear" w:color="auto" w:fill="FFFFFF"/>
        </w:rPr>
        <w:t xml:space="preserve"> 37-44.</w:t>
      </w:r>
    </w:p>
    <w:p w14:paraId="69C71704" w14:textId="77777777" w:rsidR="00B50B81" w:rsidRPr="0053467E" w:rsidRDefault="00B50B81" w:rsidP="00B50B81">
      <w:pPr>
        <w:spacing w:line="480" w:lineRule="auto"/>
        <w:ind w:left="720" w:hanging="720"/>
        <w:rPr>
          <w:rFonts w:eastAsiaTheme="minorHAnsi"/>
          <w:lang w:eastAsia="en-US"/>
        </w:rPr>
      </w:pPr>
      <w:r w:rsidRPr="0053467E">
        <w:rPr>
          <w:shd w:val="clear" w:color="auto" w:fill="FFFFFF"/>
        </w:rPr>
        <w:t xml:space="preserve">Heremans, E., Helsen, W. F., &amp; </w:t>
      </w:r>
      <w:proofErr w:type="spellStart"/>
      <w:r w:rsidRPr="0053467E">
        <w:rPr>
          <w:shd w:val="clear" w:color="auto" w:fill="FFFFFF"/>
        </w:rPr>
        <w:t>Feys</w:t>
      </w:r>
      <w:proofErr w:type="spellEnd"/>
      <w:r w:rsidRPr="0053467E">
        <w:rPr>
          <w:shd w:val="clear" w:color="auto" w:fill="FFFFFF"/>
        </w:rPr>
        <w:t xml:space="preserve">, P. (2008). The eyes as a mirror of our thoughts: quantification of motor imagery of goal-directed movements through eye movement registration. </w:t>
      </w:r>
      <w:r w:rsidRPr="0053467E">
        <w:rPr>
          <w:i/>
          <w:iCs/>
          <w:shd w:val="clear" w:color="auto" w:fill="FFFFFF"/>
        </w:rPr>
        <w:t>Behavioural Brain Research, 187</w:t>
      </w:r>
      <w:r w:rsidRPr="0053467E">
        <w:rPr>
          <w:shd w:val="clear" w:color="auto" w:fill="FFFFFF"/>
        </w:rPr>
        <w:t>(2), 351-360.</w:t>
      </w:r>
    </w:p>
    <w:p w14:paraId="15CAD9AF" w14:textId="77777777" w:rsidR="00B50B81" w:rsidRPr="0053467E" w:rsidRDefault="00B50B81" w:rsidP="00B50B81">
      <w:pPr>
        <w:spacing w:line="480" w:lineRule="auto"/>
        <w:ind w:left="720" w:hanging="720"/>
        <w:rPr>
          <w:shd w:val="clear" w:color="auto" w:fill="FFFFFF"/>
        </w:rPr>
      </w:pPr>
      <w:proofErr w:type="spellStart"/>
      <w:r w:rsidRPr="0053467E">
        <w:rPr>
          <w:shd w:val="clear" w:color="auto" w:fill="FFFFFF"/>
        </w:rPr>
        <w:t>Heyes</w:t>
      </w:r>
      <w:proofErr w:type="spellEnd"/>
      <w:r w:rsidRPr="0053467E">
        <w:rPr>
          <w:shd w:val="clear" w:color="auto" w:fill="FFFFFF"/>
        </w:rPr>
        <w:t xml:space="preserve">, C. M., &amp; Foster, C. L. (2002). Motor learning by observation: evidence from a serial reaction time task. </w:t>
      </w:r>
      <w:r w:rsidRPr="0053467E">
        <w:rPr>
          <w:i/>
          <w:iCs/>
          <w:shd w:val="clear" w:color="auto" w:fill="FFFFFF"/>
        </w:rPr>
        <w:t>The Quarterly Journal of Experimental Psychology Section A, 55</w:t>
      </w:r>
      <w:r w:rsidRPr="0053467E">
        <w:rPr>
          <w:shd w:val="clear" w:color="auto" w:fill="FFFFFF"/>
        </w:rPr>
        <w:t>(2), 593-607.</w:t>
      </w:r>
    </w:p>
    <w:p w14:paraId="220DD143" w14:textId="77777777" w:rsidR="00B50B81" w:rsidRPr="0053467E" w:rsidRDefault="00B50B81" w:rsidP="00B50B81">
      <w:pPr>
        <w:spacing w:line="480" w:lineRule="auto"/>
        <w:ind w:left="720" w:hanging="720"/>
        <w:rPr>
          <w:shd w:val="clear" w:color="auto" w:fill="FFFFFF"/>
        </w:rPr>
      </w:pPr>
      <w:r w:rsidRPr="0053467E">
        <w:rPr>
          <w:shd w:val="clear" w:color="auto" w:fill="FFFFFF"/>
        </w:rPr>
        <w:t xml:space="preserve">Higuchi, S., </w:t>
      </w:r>
      <w:proofErr w:type="spellStart"/>
      <w:r w:rsidRPr="0053467E">
        <w:rPr>
          <w:shd w:val="clear" w:color="auto" w:fill="FFFFFF"/>
        </w:rPr>
        <w:t>Holle</w:t>
      </w:r>
      <w:proofErr w:type="spellEnd"/>
      <w:r w:rsidRPr="0053467E">
        <w:rPr>
          <w:shd w:val="clear" w:color="auto" w:fill="FFFFFF"/>
        </w:rPr>
        <w:t xml:space="preserve">, H., Roberts, N., Eickhoff, S. B., &amp; Vogt, S. (2012). Imitation and observational learning of hand actions: prefrontal involvement and connectivity. </w:t>
      </w:r>
      <w:r w:rsidRPr="0053467E">
        <w:rPr>
          <w:i/>
          <w:iCs/>
          <w:shd w:val="clear" w:color="auto" w:fill="FFFFFF"/>
        </w:rPr>
        <w:t>Neuroimage</w:t>
      </w:r>
      <w:r w:rsidRPr="0053467E">
        <w:rPr>
          <w:shd w:val="clear" w:color="auto" w:fill="FFFFFF"/>
        </w:rPr>
        <w:t xml:space="preserve">, </w:t>
      </w:r>
      <w:r w:rsidRPr="0053467E">
        <w:rPr>
          <w:i/>
          <w:iCs/>
          <w:shd w:val="clear" w:color="auto" w:fill="FFFFFF"/>
        </w:rPr>
        <w:t>59</w:t>
      </w:r>
      <w:r w:rsidRPr="0053467E">
        <w:rPr>
          <w:shd w:val="clear" w:color="auto" w:fill="FFFFFF"/>
        </w:rPr>
        <w:t>(2), 1668-1683.</w:t>
      </w:r>
    </w:p>
    <w:p w14:paraId="0721C425" w14:textId="77777777" w:rsidR="00B50B81" w:rsidRPr="0053467E" w:rsidRDefault="00B50B81" w:rsidP="00B50B81">
      <w:pPr>
        <w:spacing w:line="480" w:lineRule="auto"/>
        <w:ind w:left="720" w:hanging="720"/>
        <w:rPr>
          <w:shd w:val="clear" w:color="auto" w:fill="FFFFFF"/>
        </w:rPr>
      </w:pPr>
      <w:r w:rsidRPr="0053467E">
        <w:rPr>
          <w:shd w:val="clear" w:color="auto" w:fill="FFFFFF"/>
        </w:rPr>
        <w:t xml:space="preserve">Hodges, N. J., Williams, A. M., Hayes, S. J., &amp; Breslin, G. (2007). What is modelled during observational learning? </w:t>
      </w:r>
      <w:r w:rsidRPr="0053467E">
        <w:rPr>
          <w:i/>
          <w:iCs/>
          <w:shd w:val="clear" w:color="auto" w:fill="FFFFFF"/>
        </w:rPr>
        <w:t>Journal of Sports Sciences, 25</w:t>
      </w:r>
      <w:r w:rsidRPr="0053467E">
        <w:rPr>
          <w:shd w:val="clear" w:color="auto" w:fill="FFFFFF"/>
        </w:rPr>
        <w:t>(5), 531-545.</w:t>
      </w:r>
    </w:p>
    <w:p w14:paraId="356E79E3" w14:textId="77777777" w:rsidR="00B50B81" w:rsidRPr="0053467E" w:rsidRDefault="00B50B81" w:rsidP="00B50B81">
      <w:pPr>
        <w:spacing w:line="480" w:lineRule="auto"/>
        <w:ind w:left="720" w:hanging="720"/>
        <w:rPr>
          <w:shd w:val="clear" w:color="auto" w:fill="FFFFFF"/>
        </w:rPr>
      </w:pPr>
      <w:r w:rsidRPr="0053467E">
        <w:rPr>
          <w:shd w:val="clear" w:color="auto" w:fill="FFFFFF"/>
        </w:rPr>
        <w:t xml:space="preserve">Jeannerod, M. (2001). Neural simulation of action: a unifying mechanism for motor cognition. </w:t>
      </w:r>
      <w:r w:rsidRPr="0053467E">
        <w:rPr>
          <w:i/>
          <w:iCs/>
          <w:shd w:val="clear" w:color="auto" w:fill="FFFFFF"/>
        </w:rPr>
        <w:t>Neuroimage, 14</w:t>
      </w:r>
      <w:r w:rsidRPr="0053467E">
        <w:rPr>
          <w:shd w:val="clear" w:color="auto" w:fill="FFFFFF"/>
        </w:rPr>
        <w:t>(1), S103-S109.</w:t>
      </w:r>
    </w:p>
    <w:p w14:paraId="6A46C703" w14:textId="77777777" w:rsidR="00B50B81" w:rsidRPr="0053467E" w:rsidRDefault="00B50B81" w:rsidP="00B50B81">
      <w:pPr>
        <w:spacing w:line="480" w:lineRule="auto"/>
        <w:ind w:left="720" w:hanging="720"/>
        <w:rPr>
          <w:shd w:val="clear" w:color="auto" w:fill="FFFFFF"/>
        </w:rPr>
      </w:pPr>
      <w:r w:rsidRPr="0053467E">
        <w:rPr>
          <w:shd w:val="clear" w:color="auto" w:fill="FFFFFF"/>
        </w:rPr>
        <w:t xml:space="preserve">Jacobson, E. (1930). Electrical measurements of neuromuscular states during mental activities: I. Imagination of movement involving skeletal muscle. </w:t>
      </w:r>
      <w:r w:rsidRPr="0053467E">
        <w:rPr>
          <w:i/>
          <w:iCs/>
          <w:shd w:val="clear" w:color="auto" w:fill="FFFFFF"/>
        </w:rPr>
        <w:t>American Journal of Physiology-Legacy Content</w:t>
      </w:r>
      <w:r w:rsidRPr="0053467E">
        <w:rPr>
          <w:shd w:val="clear" w:color="auto" w:fill="FFFFFF"/>
        </w:rPr>
        <w:t xml:space="preserve">, </w:t>
      </w:r>
      <w:r w:rsidRPr="0053467E">
        <w:rPr>
          <w:i/>
          <w:iCs/>
          <w:shd w:val="clear" w:color="auto" w:fill="FFFFFF"/>
        </w:rPr>
        <w:t>91</w:t>
      </w:r>
      <w:r w:rsidRPr="0053467E">
        <w:rPr>
          <w:shd w:val="clear" w:color="auto" w:fill="FFFFFF"/>
        </w:rPr>
        <w:t>(2), 567-608.</w:t>
      </w:r>
    </w:p>
    <w:p w14:paraId="384DBE38" w14:textId="77777777" w:rsidR="00B50B81" w:rsidRPr="0053467E" w:rsidRDefault="00B50B81" w:rsidP="00B50B81">
      <w:pPr>
        <w:spacing w:line="480" w:lineRule="auto"/>
        <w:ind w:left="720" w:hanging="720"/>
        <w:rPr>
          <w:shd w:val="clear" w:color="auto" w:fill="FFFFFF"/>
        </w:rPr>
      </w:pPr>
      <w:proofErr w:type="spellStart"/>
      <w:r w:rsidRPr="0053467E">
        <w:rPr>
          <w:shd w:val="clear" w:color="auto" w:fill="FFFFFF"/>
        </w:rPr>
        <w:lastRenderedPageBreak/>
        <w:t>Iacoboni</w:t>
      </w:r>
      <w:proofErr w:type="spellEnd"/>
      <w:r w:rsidRPr="0053467E">
        <w:rPr>
          <w:shd w:val="clear" w:color="auto" w:fill="FFFFFF"/>
        </w:rPr>
        <w:t xml:space="preserve">, M., Woods, R. P., Brass, M., Bekkering, H., </w:t>
      </w:r>
      <w:proofErr w:type="spellStart"/>
      <w:r w:rsidRPr="0053467E">
        <w:rPr>
          <w:shd w:val="clear" w:color="auto" w:fill="FFFFFF"/>
        </w:rPr>
        <w:t>Mazziotta</w:t>
      </w:r>
      <w:proofErr w:type="spellEnd"/>
      <w:r w:rsidRPr="0053467E">
        <w:rPr>
          <w:shd w:val="clear" w:color="auto" w:fill="FFFFFF"/>
        </w:rPr>
        <w:t xml:space="preserve">, J. C., &amp; Rizzolatti, G. (1999). Cortical mechanisms of human imitation. </w:t>
      </w:r>
      <w:r w:rsidRPr="0053467E">
        <w:rPr>
          <w:i/>
          <w:iCs/>
          <w:shd w:val="clear" w:color="auto" w:fill="FFFFFF"/>
        </w:rPr>
        <w:t>Science, 286</w:t>
      </w:r>
      <w:r w:rsidRPr="0053467E">
        <w:rPr>
          <w:shd w:val="clear" w:color="auto" w:fill="FFFFFF"/>
        </w:rPr>
        <w:t>(5449), 2526-2528.</w:t>
      </w:r>
    </w:p>
    <w:p w14:paraId="1987350D" w14:textId="77777777" w:rsidR="00B50B81" w:rsidRPr="0053467E" w:rsidRDefault="00B50B81" w:rsidP="00B50B81">
      <w:pPr>
        <w:spacing w:line="480" w:lineRule="auto"/>
        <w:ind w:left="720" w:hanging="720"/>
        <w:rPr>
          <w:shd w:val="clear" w:color="auto" w:fill="FFFFFF"/>
        </w:rPr>
      </w:pPr>
      <w:proofErr w:type="spellStart"/>
      <w:r w:rsidRPr="0053467E">
        <w:rPr>
          <w:shd w:val="clear" w:color="auto" w:fill="FFFFFF"/>
        </w:rPr>
        <w:t>Iacoboni</w:t>
      </w:r>
      <w:proofErr w:type="spellEnd"/>
      <w:r w:rsidRPr="0053467E">
        <w:rPr>
          <w:shd w:val="clear" w:color="auto" w:fill="FFFFFF"/>
        </w:rPr>
        <w:t xml:space="preserve">, M., &amp; </w:t>
      </w:r>
      <w:proofErr w:type="spellStart"/>
      <w:r w:rsidRPr="0053467E">
        <w:rPr>
          <w:shd w:val="clear" w:color="auto" w:fill="FFFFFF"/>
        </w:rPr>
        <w:t>Dapretto</w:t>
      </w:r>
      <w:proofErr w:type="spellEnd"/>
      <w:r w:rsidRPr="0053467E">
        <w:rPr>
          <w:shd w:val="clear" w:color="auto" w:fill="FFFFFF"/>
        </w:rPr>
        <w:t xml:space="preserve">, M. (2006). The mirror neuron system and the consequences of its dysfunction. </w:t>
      </w:r>
      <w:r w:rsidRPr="0053467E">
        <w:rPr>
          <w:i/>
          <w:iCs/>
          <w:shd w:val="clear" w:color="auto" w:fill="FFFFFF"/>
        </w:rPr>
        <w:t>Nature Reviews Neuroscience, 7</w:t>
      </w:r>
      <w:r w:rsidRPr="0053467E">
        <w:rPr>
          <w:shd w:val="clear" w:color="auto" w:fill="FFFFFF"/>
        </w:rPr>
        <w:t>(12), 942-951.</w:t>
      </w:r>
    </w:p>
    <w:p w14:paraId="730AEADE" w14:textId="77777777" w:rsidR="00B50B81" w:rsidRPr="0053467E" w:rsidRDefault="00B50B81" w:rsidP="00B50B81">
      <w:pPr>
        <w:spacing w:line="480" w:lineRule="auto"/>
        <w:ind w:left="720" w:hanging="720"/>
        <w:rPr>
          <w:shd w:val="clear" w:color="auto" w:fill="FFFFFF"/>
        </w:rPr>
      </w:pPr>
      <w:r w:rsidRPr="0053467E">
        <w:rPr>
          <w:shd w:val="clear" w:color="auto" w:fill="FFFFFF"/>
        </w:rPr>
        <w:t>Kim, T., Frank, C., &amp; Schack, T. (2018). The effect of different training schedules of action observation and motor imagery on the changes in mental representation structure, cognitive and skill performance.</w:t>
      </w:r>
    </w:p>
    <w:p w14:paraId="04E13ADE" w14:textId="77777777" w:rsidR="00B50B81" w:rsidRPr="0053467E" w:rsidRDefault="00B50B81" w:rsidP="00B50B81">
      <w:pPr>
        <w:pStyle w:val="inset"/>
        <w:shd w:val="clear" w:color="auto" w:fill="FFFFFF"/>
        <w:spacing w:before="0" w:beforeAutospacing="0" w:after="0" w:afterAutospacing="0" w:line="480" w:lineRule="auto"/>
        <w:ind w:left="720" w:hanging="720"/>
      </w:pPr>
      <w:r w:rsidRPr="0053467E">
        <w:t xml:space="preserve">Kim, T., Frank, C., Schack, T. (2020). The effect of alternate training of action observation and motor imagery on cognitive and skill performance. </w:t>
      </w:r>
      <w:r w:rsidRPr="0053467E">
        <w:rPr>
          <w:i/>
          <w:iCs/>
        </w:rPr>
        <w:t>International Journal of Sport Psychology, 51(2)</w:t>
      </w:r>
      <w:r w:rsidRPr="0053467E">
        <w:t>, 101-121.</w:t>
      </w:r>
    </w:p>
    <w:p w14:paraId="4F9BFFA2" w14:textId="77777777" w:rsidR="00B50B81" w:rsidRPr="0053467E" w:rsidRDefault="00B50B81" w:rsidP="00B50B81">
      <w:pPr>
        <w:pStyle w:val="inset"/>
        <w:shd w:val="clear" w:color="auto" w:fill="FFFFFF"/>
        <w:spacing w:before="0" w:beforeAutospacing="0" w:after="0" w:afterAutospacing="0" w:line="480" w:lineRule="auto"/>
        <w:ind w:left="720" w:hanging="720"/>
      </w:pPr>
      <w:r w:rsidRPr="0053467E">
        <w:rPr>
          <w:shd w:val="clear" w:color="auto" w:fill="FFFFFF"/>
        </w:rPr>
        <w:t xml:space="preserve">Kilner, J. M., </w:t>
      </w:r>
      <w:proofErr w:type="spellStart"/>
      <w:r w:rsidRPr="0053467E">
        <w:rPr>
          <w:shd w:val="clear" w:color="auto" w:fill="FFFFFF"/>
        </w:rPr>
        <w:t>Paulignan</w:t>
      </w:r>
      <w:proofErr w:type="spellEnd"/>
      <w:r w:rsidRPr="0053467E">
        <w:rPr>
          <w:shd w:val="clear" w:color="auto" w:fill="FFFFFF"/>
        </w:rPr>
        <w:t xml:space="preserve">, Y., &amp; Blakemore, S. J. (2003). An interference effect of observed biological movement on action. </w:t>
      </w:r>
      <w:r w:rsidRPr="0053467E">
        <w:rPr>
          <w:i/>
          <w:iCs/>
          <w:shd w:val="clear" w:color="auto" w:fill="FFFFFF"/>
        </w:rPr>
        <w:t>Current Biology</w:t>
      </w:r>
      <w:r w:rsidRPr="0053467E">
        <w:rPr>
          <w:shd w:val="clear" w:color="auto" w:fill="FFFFFF"/>
        </w:rPr>
        <w:t xml:space="preserve">, </w:t>
      </w:r>
      <w:r w:rsidRPr="0053467E">
        <w:rPr>
          <w:i/>
          <w:iCs/>
          <w:shd w:val="clear" w:color="auto" w:fill="FFFFFF"/>
        </w:rPr>
        <w:t>13</w:t>
      </w:r>
      <w:r w:rsidRPr="0053467E">
        <w:rPr>
          <w:shd w:val="clear" w:color="auto" w:fill="FFFFFF"/>
        </w:rPr>
        <w:t>(6), 522-525.</w:t>
      </w:r>
    </w:p>
    <w:p w14:paraId="2EAAD167" w14:textId="77777777" w:rsidR="00B50B81" w:rsidRPr="0053467E" w:rsidRDefault="00B50B81" w:rsidP="00B50B81">
      <w:pPr>
        <w:spacing w:line="480" w:lineRule="auto"/>
        <w:ind w:left="709" w:hanging="709"/>
        <w:rPr>
          <w:shd w:val="clear" w:color="auto" w:fill="FFFFFF"/>
        </w:rPr>
      </w:pPr>
      <w:r w:rsidRPr="0053467E">
        <w:rPr>
          <w:shd w:val="clear" w:color="auto" w:fill="FFFFFF"/>
        </w:rPr>
        <w:t xml:space="preserve">Lang, P. J. (1977). Imagery in therapy: An information processing analysis of fear. </w:t>
      </w:r>
      <w:r w:rsidRPr="0053467E">
        <w:rPr>
          <w:i/>
          <w:iCs/>
          <w:shd w:val="clear" w:color="auto" w:fill="FFFFFF"/>
        </w:rPr>
        <w:t>Behavior Therapy, 8</w:t>
      </w:r>
      <w:r w:rsidRPr="0053467E">
        <w:rPr>
          <w:shd w:val="clear" w:color="auto" w:fill="FFFFFF"/>
        </w:rPr>
        <w:t>(5), 862-886.</w:t>
      </w:r>
    </w:p>
    <w:p w14:paraId="6A30374E" w14:textId="77777777" w:rsidR="00B50B81" w:rsidRPr="0053467E" w:rsidRDefault="00B50B81" w:rsidP="00B50B81">
      <w:pPr>
        <w:spacing w:line="480" w:lineRule="auto"/>
        <w:ind w:left="720" w:hanging="720"/>
        <w:rPr>
          <w:rFonts w:eastAsiaTheme="minorHAnsi"/>
          <w:lang w:eastAsia="en-US"/>
        </w:rPr>
      </w:pPr>
      <w:r w:rsidRPr="0053467E">
        <w:rPr>
          <w:shd w:val="clear" w:color="auto" w:fill="FFFFFF"/>
        </w:rPr>
        <w:t>Lang, P. J. (1979). A bio</w:t>
      </w:r>
      <w:r w:rsidRPr="0053467E">
        <w:rPr>
          <w:rFonts w:ascii="Cambria Math" w:hAnsi="Cambria Math" w:cs="Cambria Math"/>
          <w:shd w:val="clear" w:color="auto" w:fill="FFFFFF"/>
        </w:rPr>
        <w:t>‐</w:t>
      </w:r>
      <w:r w:rsidRPr="0053467E">
        <w:rPr>
          <w:shd w:val="clear" w:color="auto" w:fill="FFFFFF"/>
        </w:rPr>
        <w:t xml:space="preserve">informational theory of emotional imagery. </w:t>
      </w:r>
      <w:r w:rsidRPr="0053467E">
        <w:rPr>
          <w:i/>
          <w:iCs/>
          <w:shd w:val="clear" w:color="auto" w:fill="FFFFFF"/>
        </w:rPr>
        <w:t>Psychophysiology, 16</w:t>
      </w:r>
      <w:r w:rsidRPr="0053467E">
        <w:rPr>
          <w:shd w:val="clear" w:color="auto" w:fill="FFFFFF"/>
        </w:rPr>
        <w:t>(6), 495-512.</w:t>
      </w:r>
    </w:p>
    <w:p w14:paraId="56C691D6" w14:textId="77777777" w:rsidR="00B50B81" w:rsidRPr="0053467E" w:rsidRDefault="00B50B81" w:rsidP="00B50B81">
      <w:pPr>
        <w:spacing w:line="480" w:lineRule="auto"/>
        <w:ind w:left="720" w:hanging="720"/>
        <w:rPr>
          <w:rFonts w:eastAsiaTheme="minorHAnsi"/>
          <w:lang w:eastAsia="en-US"/>
        </w:rPr>
      </w:pPr>
      <w:r w:rsidRPr="0053467E">
        <w:rPr>
          <w:shd w:val="clear" w:color="auto" w:fill="FFFFFF"/>
        </w:rPr>
        <w:t xml:space="preserve">Lang, P. J., Kozak, M. J., Miller, G. A., Levin, D. N., &amp; McLean Jr, A. (1980). Emotional imagery: Conceptual structure and pattern of </w:t>
      </w:r>
      <w:proofErr w:type="spellStart"/>
      <w:r w:rsidRPr="0053467E">
        <w:rPr>
          <w:shd w:val="clear" w:color="auto" w:fill="FFFFFF"/>
        </w:rPr>
        <w:t>somato</w:t>
      </w:r>
      <w:proofErr w:type="spellEnd"/>
      <w:r w:rsidRPr="0053467E">
        <w:rPr>
          <w:rFonts w:ascii="Cambria Math" w:hAnsi="Cambria Math" w:cs="Cambria Math"/>
          <w:shd w:val="clear" w:color="auto" w:fill="FFFFFF"/>
        </w:rPr>
        <w:t>‐</w:t>
      </w:r>
      <w:r w:rsidRPr="0053467E">
        <w:rPr>
          <w:shd w:val="clear" w:color="auto" w:fill="FFFFFF"/>
        </w:rPr>
        <w:t xml:space="preserve">visceral response. </w:t>
      </w:r>
      <w:r w:rsidRPr="0053467E">
        <w:rPr>
          <w:i/>
          <w:iCs/>
          <w:shd w:val="clear" w:color="auto" w:fill="FFFFFF"/>
        </w:rPr>
        <w:t>Psychophysiology, 17</w:t>
      </w:r>
      <w:r w:rsidRPr="0053467E">
        <w:rPr>
          <w:shd w:val="clear" w:color="auto" w:fill="FFFFFF"/>
        </w:rPr>
        <w:t>(2), 179-192.</w:t>
      </w:r>
    </w:p>
    <w:p w14:paraId="1AD5AB2B" w14:textId="77777777" w:rsidR="00B50B81" w:rsidRPr="0053467E" w:rsidRDefault="00B50B81" w:rsidP="00B50B81">
      <w:pPr>
        <w:spacing w:line="480" w:lineRule="auto"/>
        <w:ind w:left="720" w:hanging="720"/>
        <w:rPr>
          <w:shd w:val="clear" w:color="auto" w:fill="FFFFFF"/>
        </w:rPr>
      </w:pPr>
      <w:r w:rsidRPr="0053467E">
        <w:rPr>
          <w:shd w:val="clear" w:color="auto" w:fill="FFFFFF"/>
        </w:rPr>
        <w:t xml:space="preserve">Lohse, K. R., Sherwood, D. E., &amp; Healy, A. F. (2010). How changing the focus of attention affects performance, kinematics, and electromyography in dart-throwing. </w:t>
      </w:r>
      <w:r w:rsidRPr="0053467E">
        <w:rPr>
          <w:i/>
          <w:iCs/>
          <w:shd w:val="clear" w:color="auto" w:fill="FFFFFF"/>
        </w:rPr>
        <w:t>Human Movement Science, 29</w:t>
      </w:r>
      <w:r w:rsidRPr="0053467E">
        <w:rPr>
          <w:shd w:val="clear" w:color="auto" w:fill="FFFFFF"/>
        </w:rPr>
        <w:t>(4), 542-555.</w:t>
      </w:r>
    </w:p>
    <w:p w14:paraId="12143DBB" w14:textId="77777777" w:rsidR="00B50B81" w:rsidRPr="0053467E" w:rsidRDefault="00B50B81" w:rsidP="00B50B81">
      <w:pPr>
        <w:spacing w:line="480" w:lineRule="auto"/>
        <w:ind w:left="720" w:hanging="720"/>
        <w:rPr>
          <w:rFonts w:eastAsiaTheme="minorHAnsi"/>
          <w:lang w:eastAsia="en-US"/>
        </w:rPr>
      </w:pPr>
      <w:r w:rsidRPr="0053467E">
        <w:rPr>
          <w:shd w:val="clear" w:color="auto" w:fill="FFFFFF"/>
        </w:rPr>
        <w:t xml:space="preserve">O’Shea, H., &amp; Moran, A. (2017). Does motor simulation theory explain the cognitive mechanisms underlying motor imagery? A critical review. </w:t>
      </w:r>
      <w:r w:rsidRPr="0053467E">
        <w:rPr>
          <w:i/>
          <w:iCs/>
          <w:shd w:val="clear" w:color="auto" w:fill="FFFFFF"/>
        </w:rPr>
        <w:t>Frontiers in Human Neuroscience, 11,</w:t>
      </w:r>
      <w:r w:rsidRPr="0053467E">
        <w:rPr>
          <w:shd w:val="clear" w:color="auto" w:fill="FFFFFF"/>
        </w:rPr>
        <w:t xml:space="preserve"> 72.</w:t>
      </w:r>
    </w:p>
    <w:p w14:paraId="2D90EFBF" w14:textId="77777777" w:rsidR="00B50B81" w:rsidRPr="0053467E" w:rsidRDefault="00B50B81" w:rsidP="00B50B81">
      <w:pPr>
        <w:spacing w:line="480" w:lineRule="auto"/>
        <w:ind w:left="720" w:hanging="720"/>
        <w:rPr>
          <w:rFonts w:eastAsiaTheme="minorHAnsi"/>
        </w:rPr>
      </w:pPr>
      <w:r w:rsidRPr="0053467E">
        <w:rPr>
          <w:shd w:val="clear" w:color="auto" w:fill="FFFFFF"/>
        </w:rPr>
        <w:lastRenderedPageBreak/>
        <w:t xml:space="preserve">Macuga, K. L., &amp; Frey, S. H. (2012). Neural representations involved in observed, imagined, and imitated actions are dissociable and hierarchically organized. </w:t>
      </w:r>
      <w:r w:rsidRPr="0053467E">
        <w:rPr>
          <w:i/>
          <w:iCs/>
          <w:shd w:val="clear" w:color="auto" w:fill="FFFFFF"/>
        </w:rPr>
        <w:t>Neuroimage, 59</w:t>
      </w:r>
      <w:r w:rsidRPr="0053467E">
        <w:rPr>
          <w:shd w:val="clear" w:color="auto" w:fill="FFFFFF"/>
        </w:rPr>
        <w:t>(3), 2798-2807.</w:t>
      </w:r>
    </w:p>
    <w:p w14:paraId="2C4A50CC" w14:textId="77777777" w:rsidR="00B50B81" w:rsidRPr="0053467E" w:rsidRDefault="00B50B81" w:rsidP="00B50B81">
      <w:pPr>
        <w:spacing w:line="480" w:lineRule="auto"/>
        <w:ind w:left="720" w:hanging="720"/>
        <w:rPr>
          <w:rFonts w:eastAsiaTheme="minorHAnsi"/>
        </w:rPr>
      </w:pPr>
      <w:r w:rsidRPr="0053467E">
        <w:rPr>
          <w:shd w:val="clear" w:color="auto" w:fill="FFFFFF"/>
        </w:rPr>
        <w:t xml:space="preserve">Marshall, B., Wright, D. J., Holmes, P. S., &amp; Wood, G. (2019). Combining action observation and motor imagery improves eye–hand coordination during novel visuomotor task performance. </w:t>
      </w:r>
      <w:r w:rsidRPr="0053467E">
        <w:rPr>
          <w:i/>
          <w:iCs/>
          <w:shd w:val="clear" w:color="auto" w:fill="FFFFFF"/>
        </w:rPr>
        <w:t>Journal of Motor Behavior</w:t>
      </w:r>
      <w:r w:rsidRPr="0053467E">
        <w:rPr>
          <w:shd w:val="clear" w:color="auto" w:fill="FFFFFF"/>
        </w:rPr>
        <w:t>.</w:t>
      </w:r>
    </w:p>
    <w:p w14:paraId="3A0A76DB" w14:textId="77777777" w:rsidR="00B50B81" w:rsidRPr="0053467E" w:rsidRDefault="00B50B81" w:rsidP="00B50B81">
      <w:pPr>
        <w:spacing w:line="480" w:lineRule="auto"/>
        <w:ind w:left="720" w:hanging="720"/>
        <w:rPr>
          <w:shd w:val="clear" w:color="auto" w:fill="FFFFFF"/>
        </w:rPr>
      </w:pPr>
      <w:r w:rsidRPr="0053467E">
        <w:rPr>
          <w:shd w:val="clear" w:color="auto" w:fill="FFFFFF"/>
        </w:rPr>
        <w:t xml:space="preserve">Mattar, A. A., &amp; Gribble, P. L. (2005). Motor learning by observing. </w:t>
      </w:r>
      <w:r w:rsidRPr="0053467E">
        <w:rPr>
          <w:i/>
          <w:iCs/>
          <w:shd w:val="clear" w:color="auto" w:fill="FFFFFF"/>
        </w:rPr>
        <w:t>Neuron, 46</w:t>
      </w:r>
      <w:r w:rsidRPr="0053467E">
        <w:rPr>
          <w:shd w:val="clear" w:color="auto" w:fill="FFFFFF"/>
        </w:rPr>
        <w:t>(1), 153-160.</w:t>
      </w:r>
    </w:p>
    <w:p w14:paraId="3E7E73BE" w14:textId="77777777" w:rsidR="00B50B81" w:rsidRPr="0053467E" w:rsidRDefault="00B50B81" w:rsidP="00B50B81">
      <w:pPr>
        <w:spacing w:line="480" w:lineRule="auto"/>
        <w:ind w:left="720" w:hanging="720"/>
        <w:rPr>
          <w:shd w:val="clear" w:color="auto" w:fill="FFFFFF"/>
        </w:rPr>
      </w:pPr>
      <w:r w:rsidRPr="0053467E">
        <w:rPr>
          <w:shd w:val="clear" w:color="auto" w:fill="FFFFFF"/>
        </w:rPr>
        <w:t xml:space="preserve">Meers, R., Nuttall, H. E., &amp; Vogt, S. (2020). Motor imagery alone drives corticospinal excitability during concurrent action observation and motor imagery. </w:t>
      </w:r>
      <w:r w:rsidRPr="0053467E">
        <w:rPr>
          <w:i/>
          <w:iCs/>
          <w:shd w:val="clear" w:color="auto" w:fill="FFFFFF"/>
        </w:rPr>
        <w:t>Cortex, 126,</w:t>
      </w:r>
      <w:r w:rsidRPr="0053467E">
        <w:rPr>
          <w:shd w:val="clear" w:color="auto" w:fill="FFFFFF"/>
        </w:rPr>
        <w:t xml:space="preserve"> 322-333.</w:t>
      </w:r>
    </w:p>
    <w:p w14:paraId="142B251B" w14:textId="77777777" w:rsidR="00B50B81" w:rsidRPr="0053467E" w:rsidRDefault="00B50B81" w:rsidP="00B50B81">
      <w:pPr>
        <w:pStyle w:val="CommentText"/>
        <w:spacing w:line="480" w:lineRule="auto"/>
        <w:ind w:left="720" w:hanging="720"/>
        <w:rPr>
          <w:sz w:val="24"/>
          <w:szCs w:val="24"/>
        </w:rPr>
      </w:pPr>
      <w:proofErr w:type="spellStart"/>
      <w:r w:rsidRPr="0053467E">
        <w:rPr>
          <w:sz w:val="24"/>
          <w:szCs w:val="24"/>
        </w:rPr>
        <w:t>Merletti</w:t>
      </w:r>
      <w:proofErr w:type="spellEnd"/>
      <w:r w:rsidRPr="0053467E">
        <w:rPr>
          <w:sz w:val="24"/>
          <w:szCs w:val="24"/>
        </w:rPr>
        <w:t xml:space="preserve"> R, </w:t>
      </w:r>
      <w:proofErr w:type="spellStart"/>
      <w:r w:rsidRPr="0053467E">
        <w:rPr>
          <w:sz w:val="24"/>
          <w:szCs w:val="24"/>
        </w:rPr>
        <w:t>Knaflitz</w:t>
      </w:r>
      <w:proofErr w:type="spellEnd"/>
      <w:r w:rsidRPr="0053467E">
        <w:rPr>
          <w:sz w:val="24"/>
          <w:szCs w:val="24"/>
        </w:rPr>
        <w:t xml:space="preserve"> M, De Luca CJ. (1985) Myoelectric manifestations of fatigue in voluntary and electrically elicited contractions. </w:t>
      </w:r>
      <w:r w:rsidRPr="0053467E">
        <w:rPr>
          <w:i/>
          <w:iCs/>
          <w:sz w:val="24"/>
          <w:szCs w:val="24"/>
        </w:rPr>
        <w:t>Journal of Applied Physiology 69</w:t>
      </w:r>
      <w:r w:rsidRPr="0053467E">
        <w:rPr>
          <w:sz w:val="24"/>
          <w:szCs w:val="24"/>
        </w:rPr>
        <w:t>(5), 1810‐1820.</w:t>
      </w:r>
    </w:p>
    <w:p w14:paraId="563B318F" w14:textId="77777777" w:rsidR="00B50B81" w:rsidRPr="0053467E" w:rsidRDefault="00B50B81" w:rsidP="00B50B81">
      <w:pPr>
        <w:spacing w:line="480" w:lineRule="auto"/>
        <w:ind w:left="720" w:hanging="720"/>
        <w:rPr>
          <w:rFonts w:eastAsiaTheme="minorHAnsi"/>
          <w:lang w:eastAsia="en-US"/>
        </w:rPr>
      </w:pPr>
      <w:r w:rsidRPr="0053467E">
        <w:rPr>
          <w:rFonts w:eastAsiaTheme="minorHAnsi"/>
          <w:lang w:eastAsia="en-US"/>
        </w:rPr>
        <w:t xml:space="preserve">McCormick, S. A., Causer, J., &amp; Holmes, P. S. (2012). Eye gaze metrics reflect a shared motor representation for action observation and movement imagery. </w:t>
      </w:r>
      <w:r w:rsidRPr="0053467E">
        <w:rPr>
          <w:rFonts w:eastAsiaTheme="minorHAnsi"/>
          <w:i/>
          <w:iCs/>
          <w:lang w:eastAsia="en-US"/>
        </w:rPr>
        <w:t>Brain and Cognition, 80</w:t>
      </w:r>
      <w:r w:rsidRPr="0053467E">
        <w:rPr>
          <w:rFonts w:eastAsiaTheme="minorHAnsi"/>
          <w:lang w:eastAsia="en-US"/>
        </w:rPr>
        <w:t>(1), 83–88.</w:t>
      </w:r>
    </w:p>
    <w:p w14:paraId="37E90FFE" w14:textId="77777777" w:rsidR="00B50B81" w:rsidRPr="0053467E" w:rsidRDefault="00B50B81" w:rsidP="00B50B81">
      <w:pPr>
        <w:spacing w:line="480" w:lineRule="auto"/>
        <w:ind w:left="720" w:hanging="720"/>
        <w:rPr>
          <w:rFonts w:eastAsiaTheme="minorHAnsi"/>
          <w:lang w:eastAsia="en-US"/>
        </w:rPr>
      </w:pPr>
      <w:r w:rsidRPr="0053467E">
        <w:rPr>
          <w:shd w:val="clear" w:color="auto" w:fill="FFFFFF"/>
        </w:rPr>
        <w:t xml:space="preserve">McCormick, S. A., Marple-Horvat, D., Goodwin, P., &amp; Holmes, P. S. (2012). Eye movement metrics are required to justify the efficacy of imagery and observation in stroke patients. </w:t>
      </w:r>
      <w:r w:rsidRPr="0053467E">
        <w:rPr>
          <w:i/>
          <w:iCs/>
          <w:shd w:val="clear" w:color="auto" w:fill="FFFFFF"/>
        </w:rPr>
        <w:t>International Journal of Stroke</w:t>
      </w:r>
      <w:r w:rsidRPr="0053467E">
        <w:rPr>
          <w:shd w:val="clear" w:color="auto" w:fill="FFFFFF"/>
        </w:rPr>
        <w:t xml:space="preserve"> 7, 50-50.</w:t>
      </w:r>
    </w:p>
    <w:p w14:paraId="03176356" w14:textId="77777777" w:rsidR="00B50B81" w:rsidRPr="0053467E" w:rsidRDefault="00B50B81" w:rsidP="00B50B81">
      <w:pPr>
        <w:spacing w:line="480" w:lineRule="auto"/>
        <w:ind w:left="720" w:hanging="720"/>
        <w:rPr>
          <w:shd w:val="clear" w:color="auto" w:fill="FFFFFF"/>
        </w:rPr>
      </w:pPr>
      <w:r w:rsidRPr="0053467E">
        <w:rPr>
          <w:shd w:val="clear" w:color="auto" w:fill="FFFFFF"/>
        </w:rPr>
        <w:t xml:space="preserve">Mousavi, S. A., </w:t>
      </w:r>
      <w:proofErr w:type="spellStart"/>
      <w:r w:rsidRPr="0053467E">
        <w:rPr>
          <w:shd w:val="clear" w:color="auto" w:fill="FFFFFF"/>
        </w:rPr>
        <w:t>Shahbazi</w:t>
      </w:r>
      <w:proofErr w:type="spellEnd"/>
      <w:r w:rsidRPr="0053467E">
        <w:rPr>
          <w:shd w:val="clear" w:color="auto" w:fill="FFFFFF"/>
        </w:rPr>
        <w:t xml:space="preserve">, M., </w:t>
      </w:r>
      <w:proofErr w:type="spellStart"/>
      <w:r w:rsidRPr="0053467E">
        <w:rPr>
          <w:shd w:val="clear" w:color="auto" w:fill="FFFFFF"/>
        </w:rPr>
        <w:t>Arabameri</w:t>
      </w:r>
      <w:proofErr w:type="spellEnd"/>
      <w:r w:rsidRPr="0053467E">
        <w:rPr>
          <w:shd w:val="clear" w:color="auto" w:fill="FFFFFF"/>
        </w:rPr>
        <w:t xml:space="preserve">, E., &amp; Shirzad, E. (2019). The effect of virtual reality training on learning and kinematics characteristics of dart-throwing. </w:t>
      </w:r>
      <w:r w:rsidRPr="0053467E">
        <w:rPr>
          <w:i/>
          <w:iCs/>
          <w:shd w:val="clear" w:color="auto" w:fill="FFFFFF"/>
        </w:rPr>
        <w:t>International Journal of School Health, 6</w:t>
      </w:r>
      <w:r w:rsidRPr="0053467E">
        <w:rPr>
          <w:shd w:val="clear" w:color="auto" w:fill="FFFFFF"/>
        </w:rPr>
        <w:t>(1), 1-7.</w:t>
      </w:r>
    </w:p>
    <w:p w14:paraId="334A8879" w14:textId="77777777" w:rsidR="00B50B81" w:rsidRPr="0053467E" w:rsidRDefault="00B50B81" w:rsidP="00B50B81">
      <w:pPr>
        <w:spacing w:line="480" w:lineRule="auto"/>
        <w:ind w:left="720" w:hanging="720"/>
        <w:rPr>
          <w:shd w:val="clear" w:color="auto" w:fill="FFFFFF"/>
        </w:rPr>
      </w:pPr>
      <w:r w:rsidRPr="0053467E">
        <w:rPr>
          <w:shd w:val="clear" w:color="auto" w:fill="FFFFFF"/>
        </w:rPr>
        <w:t xml:space="preserve">Neuman, B., &amp; Gray, R. (2013). A direct comparison of the effects of imagery and action observation on hitting performance. </w:t>
      </w:r>
      <w:r w:rsidRPr="0053467E">
        <w:rPr>
          <w:i/>
          <w:iCs/>
          <w:shd w:val="clear" w:color="auto" w:fill="FFFFFF"/>
        </w:rPr>
        <w:t xml:space="preserve">Movement &amp; Sport Sciences-Science &amp; </w:t>
      </w:r>
      <w:proofErr w:type="spellStart"/>
      <w:r w:rsidRPr="0053467E">
        <w:rPr>
          <w:i/>
          <w:iCs/>
          <w:shd w:val="clear" w:color="auto" w:fill="FFFFFF"/>
        </w:rPr>
        <w:t>Motricité</w:t>
      </w:r>
      <w:proofErr w:type="spellEnd"/>
      <w:r w:rsidRPr="0053467E">
        <w:rPr>
          <w:i/>
          <w:iCs/>
          <w:shd w:val="clear" w:color="auto" w:fill="FFFFFF"/>
        </w:rPr>
        <w:t xml:space="preserve">, 79, </w:t>
      </w:r>
      <w:r w:rsidRPr="0053467E">
        <w:rPr>
          <w:shd w:val="clear" w:color="auto" w:fill="FFFFFF"/>
        </w:rPr>
        <w:t>11-21.</w:t>
      </w:r>
    </w:p>
    <w:p w14:paraId="4D626692" w14:textId="77777777" w:rsidR="00B50B81" w:rsidRPr="0053467E" w:rsidRDefault="00B50B81" w:rsidP="00B50B81">
      <w:pPr>
        <w:spacing w:line="480" w:lineRule="auto"/>
        <w:ind w:left="720" w:hanging="720"/>
        <w:rPr>
          <w:shd w:val="clear" w:color="auto" w:fill="FFFFFF"/>
        </w:rPr>
      </w:pPr>
      <w:r w:rsidRPr="0053467E">
        <w:rPr>
          <w:shd w:val="clear" w:color="auto" w:fill="FFFFFF"/>
        </w:rPr>
        <w:lastRenderedPageBreak/>
        <w:t xml:space="preserve">O’Shea, J. B., &amp; Morgan, R. L. (1979). Contextual interference effects on the acquisition, retention, and transfer of a motor skill. </w:t>
      </w:r>
      <w:r w:rsidRPr="0053467E">
        <w:rPr>
          <w:i/>
          <w:iCs/>
          <w:shd w:val="clear" w:color="auto" w:fill="FFFFFF"/>
        </w:rPr>
        <w:t>Journal of Experimental Psychology: Human Learning and Memory, 5</w:t>
      </w:r>
      <w:r w:rsidRPr="0053467E">
        <w:rPr>
          <w:shd w:val="clear" w:color="auto" w:fill="FFFFFF"/>
        </w:rPr>
        <w:t>(2), 179.</w:t>
      </w:r>
    </w:p>
    <w:p w14:paraId="5305CD00" w14:textId="77777777" w:rsidR="00B50B81" w:rsidRPr="0053467E" w:rsidRDefault="00B50B81" w:rsidP="00B50B81">
      <w:pPr>
        <w:spacing w:line="480" w:lineRule="auto"/>
        <w:ind w:left="720" w:hanging="720"/>
        <w:rPr>
          <w:shd w:val="clear" w:color="auto" w:fill="FFFFFF"/>
        </w:rPr>
      </w:pPr>
      <w:r w:rsidRPr="0053467E">
        <w:rPr>
          <w:shd w:val="clear" w:color="auto" w:fill="FFFFFF"/>
        </w:rPr>
        <w:t xml:space="preserve">Oldfield, R. C. (1971). The assessment and analysis of handedness: the Edinburgh inventory. </w:t>
      </w:r>
      <w:r w:rsidRPr="0053467E">
        <w:rPr>
          <w:i/>
          <w:iCs/>
          <w:shd w:val="clear" w:color="auto" w:fill="FFFFFF"/>
        </w:rPr>
        <w:t>Neuropsychologia, 9</w:t>
      </w:r>
      <w:r w:rsidRPr="0053467E">
        <w:rPr>
          <w:shd w:val="clear" w:color="auto" w:fill="FFFFFF"/>
        </w:rPr>
        <w:t>(1), 97-113.</w:t>
      </w:r>
    </w:p>
    <w:p w14:paraId="20964A4D" w14:textId="77777777" w:rsidR="00B50B81" w:rsidRPr="0053467E" w:rsidRDefault="00B50B81" w:rsidP="00B50B81">
      <w:pPr>
        <w:spacing w:line="480" w:lineRule="auto"/>
        <w:ind w:left="720" w:hanging="720"/>
        <w:rPr>
          <w:shd w:val="clear" w:color="auto" w:fill="FFFFFF"/>
        </w:rPr>
      </w:pPr>
      <w:r w:rsidRPr="0053467E">
        <w:rPr>
          <w:shd w:val="clear" w:color="auto" w:fill="FFFFFF"/>
        </w:rPr>
        <w:t xml:space="preserve">Piedimonte, A., </w:t>
      </w:r>
      <w:proofErr w:type="spellStart"/>
      <w:r w:rsidRPr="0053467E">
        <w:rPr>
          <w:shd w:val="clear" w:color="auto" w:fill="FFFFFF"/>
        </w:rPr>
        <w:t>Conson</w:t>
      </w:r>
      <w:proofErr w:type="spellEnd"/>
      <w:r w:rsidRPr="0053467E">
        <w:rPr>
          <w:shd w:val="clear" w:color="auto" w:fill="FFFFFF"/>
        </w:rPr>
        <w:t xml:space="preserve">, M., </w:t>
      </w:r>
      <w:proofErr w:type="spellStart"/>
      <w:r w:rsidRPr="0053467E">
        <w:rPr>
          <w:shd w:val="clear" w:color="auto" w:fill="FFFFFF"/>
        </w:rPr>
        <w:t>Frolli</w:t>
      </w:r>
      <w:proofErr w:type="spellEnd"/>
      <w:r w:rsidRPr="0053467E">
        <w:rPr>
          <w:shd w:val="clear" w:color="auto" w:fill="FFFFFF"/>
        </w:rPr>
        <w:t xml:space="preserve">, A., Bari, S., Della </w:t>
      </w:r>
      <w:proofErr w:type="spellStart"/>
      <w:r w:rsidRPr="0053467E">
        <w:rPr>
          <w:shd w:val="clear" w:color="auto" w:fill="FFFFFF"/>
        </w:rPr>
        <w:t>Gatta</w:t>
      </w:r>
      <w:proofErr w:type="spellEnd"/>
      <w:r w:rsidRPr="0053467E">
        <w:rPr>
          <w:shd w:val="clear" w:color="auto" w:fill="FFFFFF"/>
        </w:rPr>
        <w:t xml:space="preserve">, F., </w:t>
      </w:r>
      <w:proofErr w:type="spellStart"/>
      <w:r w:rsidRPr="0053467E">
        <w:rPr>
          <w:shd w:val="clear" w:color="auto" w:fill="FFFFFF"/>
        </w:rPr>
        <w:t>Rabuffetti</w:t>
      </w:r>
      <w:proofErr w:type="spellEnd"/>
      <w:r w:rsidRPr="0053467E">
        <w:rPr>
          <w:shd w:val="clear" w:color="auto" w:fill="FFFFFF"/>
        </w:rPr>
        <w:t xml:space="preserve">, M., ... &amp; </w:t>
      </w:r>
      <w:proofErr w:type="spellStart"/>
      <w:r w:rsidRPr="0053467E">
        <w:rPr>
          <w:shd w:val="clear" w:color="auto" w:fill="FFFFFF"/>
        </w:rPr>
        <w:t>Garbarini</w:t>
      </w:r>
      <w:proofErr w:type="spellEnd"/>
      <w:r w:rsidRPr="0053467E">
        <w:rPr>
          <w:shd w:val="clear" w:color="auto" w:fill="FFFFFF"/>
        </w:rPr>
        <w:t xml:space="preserve">, F. (2018). Dissociation between executed and imagined bimanual movements in autism spectrum conditions. </w:t>
      </w:r>
      <w:r w:rsidRPr="0053467E">
        <w:rPr>
          <w:i/>
          <w:iCs/>
          <w:shd w:val="clear" w:color="auto" w:fill="FFFFFF"/>
        </w:rPr>
        <w:t>Autism Research, 11</w:t>
      </w:r>
      <w:r w:rsidRPr="0053467E">
        <w:rPr>
          <w:shd w:val="clear" w:color="auto" w:fill="FFFFFF"/>
        </w:rPr>
        <w:t>(2), 376-384.</w:t>
      </w:r>
    </w:p>
    <w:p w14:paraId="40AD2285" w14:textId="77777777" w:rsidR="00B50B81" w:rsidRPr="0053467E" w:rsidRDefault="00B50B81" w:rsidP="00B50B81">
      <w:pPr>
        <w:spacing w:line="480" w:lineRule="auto"/>
        <w:ind w:left="720" w:hanging="720"/>
        <w:rPr>
          <w:rFonts w:eastAsiaTheme="minorHAnsi"/>
        </w:rPr>
      </w:pPr>
      <w:r w:rsidRPr="0053467E">
        <w:rPr>
          <w:shd w:val="clear" w:color="auto" w:fill="FFFFFF"/>
        </w:rPr>
        <w:t xml:space="preserve">Press, C., Cook, J., Blakemore, S. J., &amp; Kilner, J. (2011). Dynamic modulation of human motor activity when observing actions. </w:t>
      </w:r>
      <w:r w:rsidRPr="0053467E">
        <w:rPr>
          <w:i/>
          <w:iCs/>
          <w:shd w:val="clear" w:color="auto" w:fill="FFFFFF"/>
        </w:rPr>
        <w:t>Journal of Neuroscience</w:t>
      </w:r>
      <w:r w:rsidRPr="0053467E">
        <w:rPr>
          <w:shd w:val="clear" w:color="auto" w:fill="FFFFFF"/>
        </w:rPr>
        <w:t xml:space="preserve">, </w:t>
      </w:r>
      <w:r w:rsidRPr="0053467E">
        <w:rPr>
          <w:i/>
          <w:iCs/>
          <w:shd w:val="clear" w:color="auto" w:fill="FFFFFF"/>
        </w:rPr>
        <w:t>31</w:t>
      </w:r>
      <w:r w:rsidRPr="0053467E">
        <w:rPr>
          <w:shd w:val="clear" w:color="auto" w:fill="FFFFFF"/>
        </w:rPr>
        <w:t>(8), 2792-2800.</w:t>
      </w:r>
    </w:p>
    <w:p w14:paraId="4D122B25" w14:textId="77777777" w:rsidR="00B50B81" w:rsidRPr="0053467E" w:rsidRDefault="00B50B81" w:rsidP="00B50B81">
      <w:pPr>
        <w:spacing w:line="480" w:lineRule="auto"/>
        <w:ind w:left="720" w:hanging="720"/>
        <w:rPr>
          <w:shd w:val="clear" w:color="auto" w:fill="FFFFFF"/>
        </w:rPr>
      </w:pPr>
      <w:r w:rsidRPr="0053467E">
        <w:rPr>
          <w:shd w:val="clear" w:color="auto" w:fill="FFFFFF"/>
        </w:rPr>
        <w:t xml:space="preserve">Ramsey, R., Cumming, J., </w:t>
      </w:r>
      <w:proofErr w:type="spellStart"/>
      <w:r w:rsidRPr="0053467E">
        <w:rPr>
          <w:shd w:val="clear" w:color="auto" w:fill="FFFFFF"/>
        </w:rPr>
        <w:t>Eastough</w:t>
      </w:r>
      <w:proofErr w:type="spellEnd"/>
      <w:r w:rsidRPr="0053467E">
        <w:rPr>
          <w:shd w:val="clear" w:color="auto" w:fill="FFFFFF"/>
        </w:rPr>
        <w:t xml:space="preserve">, D., &amp; Edwards, M .G. (2010). Incongruent imagery interferes with action initiation. </w:t>
      </w:r>
      <w:r w:rsidRPr="0053467E">
        <w:rPr>
          <w:i/>
          <w:iCs/>
          <w:shd w:val="clear" w:color="auto" w:fill="FFFFFF"/>
        </w:rPr>
        <w:t>Brain and Cognition, 74</w:t>
      </w:r>
      <w:r w:rsidRPr="0053467E">
        <w:rPr>
          <w:shd w:val="clear" w:color="auto" w:fill="FFFFFF"/>
        </w:rPr>
        <w:t>(3), 249-254.</w:t>
      </w:r>
    </w:p>
    <w:p w14:paraId="4D0E1AAF" w14:textId="77777777" w:rsidR="00B50B81" w:rsidRPr="0053467E" w:rsidRDefault="00B50B81" w:rsidP="00B50B81">
      <w:pPr>
        <w:spacing w:line="480" w:lineRule="auto"/>
        <w:ind w:left="720" w:hanging="720"/>
        <w:rPr>
          <w:shd w:val="clear" w:color="auto" w:fill="FFFFFF"/>
        </w:rPr>
      </w:pPr>
      <w:r w:rsidRPr="0053467E">
        <w:rPr>
          <w:shd w:val="clear" w:color="auto" w:fill="FFFFFF"/>
        </w:rPr>
        <w:t xml:space="preserve">Roberts, J. W., Bennett, S. J., Elliott, D., &amp; Hayes, S. J. (2014). Top-down and bottom-up processes during observation: Implications for motor learning. </w:t>
      </w:r>
      <w:r w:rsidRPr="0053467E">
        <w:rPr>
          <w:i/>
          <w:iCs/>
          <w:shd w:val="clear" w:color="auto" w:fill="FFFFFF"/>
        </w:rPr>
        <w:t>European Journal of Sport Science, 14(supp1)</w:t>
      </w:r>
      <w:r w:rsidRPr="0053467E">
        <w:rPr>
          <w:shd w:val="clear" w:color="auto" w:fill="FFFFFF"/>
        </w:rPr>
        <w:t>, S250-S256.</w:t>
      </w:r>
    </w:p>
    <w:p w14:paraId="31228929" w14:textId="77777777" w:rsidR="00B50B81" w:rsidRPr="0053467E" w:rsidRDefault="00B50B81" w:rsidP="00B50B81">
      <w:pPr>
        <w:spacing w:line="480" w:lineRule="auto"/>
        <w:ind w:left="720" w:hanging="720"/>
        <w:rPr>
          <w:shd w:val="clear" w:color="auto" w:fill="FFFFFF"/>
        </w:rPr>
      </w:pPr>
      <w:r w:rsidRPr="0053467E">
        <w:rPr>
          <w:shd w:val="clear" w:color="auto" w:fill="FFFFFF"/>
        </w:rPr>
        <w:t xml:space="preserve">Romano Smith, S., Wood, G., </w:t>
      </w:r>
      <w:proofErr w:type="spellStart"/>
      <w:r w:rsidRPr="0053467E">
        <w:rPr>
          <w:shd w:val="clear" w:color="auto" w:fill="FFFFFF"/>
        </w:rPr>
        <w:t>Coyles</w:t>
      </w:r>
      <w:proofErr w:type="spellEnd"/>
      <w:r w:rsidRPr="0053467E">
        <w:rPr>
          <w:shd w:val="clear" w:color="auto" w:fill="FFFFFF"/>
        </w:rPr>
        <w:t>, G., Roberts, J. W., &amp; Wakefield, C. J. (2019). The effect of action observation and motor imagery combinations on upper limb kinematics and EMG during dart</w:t>
      </w:r>
      <w:r w:rsidRPr="0053467E">
        <w:rPr>
          <w:rFonts w:ascii="Cambria Math" w:hAnsi="Cambria Math" w:cs="Cambria Math"/>
          <w:shd w:val="clear" w:color="auto" w:fill="FFFFFF"/>
        </w:rPr>
        <w:t>‐</w:t>
      </w:r>
      <w:r w:rsidRPr="0053467E">
        <w:rPr>
          <w:shd w:val="clear" w:color="auto" w:fill="FFFFFF"/>
        </w:rPr>
        <w:t xml:space="preserve">throwing. </w:t>
      </w:r>
      <w:r w:rsidRPr="0053467E">
        <w:rPr>
          <w:i/>
          <w:iCs/>
          <w:shd w:val="clear" w:color="auto" w:fill="FFFFFF"/>
        </w:rPr>
        <w:t>Scandinavian Journal of Medicine &amp; Science in Sports, 29</w:t>
      </w:r>
      <w:r w:rsidRPr="0053467E">
        <w:rPr>
          <w:shd w:val="clear" w:color="auto" w:fill="FFFFFF"/>
        </w:rPr>
        <w:t>(12), 1917-1929.</w:t>
      </w:r>
    </w:p>
    <w:p w14:paraId="14F4BEB7" w14:textId="77777777" w:rsidR="00B50B81" w:rsidRPr="0053467E" w:rsidRDefault="00B50B81" w:rsidP="00B50B81">
      <w:pPr>
        <w:spacing w:line="480" w:lineRule="auto"/>
        <w:ind w:left="720" w:hanging="720"/>
        <w:rPr>
          <w:shd w:val="clear" w:color="auto" w:fill="FFFFFF"/>
        </w:rPr>
      </w:pPr>
      <w:r w:rsidRPr="0053467E">
        <w:rPr>
          <w:shd w:val="clear" w:color="auto" w:fill="FFFFFF"/>
        </w:rPr>
        <w:t xml:space="preserve">Romano-Smith, S., Wood, G., Wright, D. J., &amp; Wakefield, C. J. (2018). Simultaneous and alternate action observation and motor imagery combinations improve aiming performance. </w:t>
      </w:r>
      <w:r w:rsidRPr="0053467E">
        <w:rPr>
          <w:i/>
          <w:iCs/>
          <w:shd w:val="clear" w:color="auto" w:fill="FFFFFF"/>
        </w:rPr>
        <w:t>Psychology of Sport and Exercise, 38,</w:t>
      </w:r>
      <w:r w:rsidRPr="0053467E">
        <w:rPr>
          <w:shd w:val="clear" w:color="auto" w:fill="FFFFFF"/>
        </w:rPr>
        <w:t xml:space="preserve"> 100-106.</w:t>
      </w:r>
    </w:p>
    <w:p w14:paraId="0C453DA3" w14:textId="77777777" w:rsidR="00B50B81" w:rsidRPr="0053467E" w:rsidRDefault="00B50B81" w:rsidP="00B50B81">
      <w:pPr>
        <w:spacing w:line="480" w:lineRule="auto"/>
        <w:ind w:left="720" w:hanging="720"/>
        <w:rPr>
          <w:shd w:val="clear" w:color="auto" w:fill="FFFFFF"/>
        </w:rPr>
      </w:pPr>
      <w:r w:rsidRPr="0053467E">
        <w:rPr>
          <w:shd w:val="clear" w:color="auto" w:fill="FFFFFF"/>
        </w:rPr>
        <w:t xml:space="preserve">Scott, M., Taylor, S., Chesterton, P., Vogt, S., &amp; Eaves, D. L. (2018). Motor imagery during action observation increases eccentric hamstring force: an acute non-physical intervention. </w:t>
      </w:r>
      <w:r w:rsidRPr="0053467E">
        <w:rPr>
          <w:i/>
          <w:iCs/>
          <w:shd w:val="clear" w:color="auto" w:fill="FFFFFF"/>
        </w:rPr>
        <w:t>Disability and Rehabilitation, 40</w:t>
      </w:r>
      <w:r w:rsidRPr="0053467E">
        <w:rPr>
          <w:shd w:val="clear" w:color="auto" w:fill="FFFFFF"/>
        </w:rPr>
        <w:t>(12), 1443-1451.</w:t>
      </w:r>
    </w:p>
    <w:p w14:paraId="575A50CF" w14:textId="77777777" w:rsidR="00B50B81" w:rsidRPr="0053467E" w:rsidRDefault="00B50B81" w:rsidP="00B50B81">
      <w:pPr>
        <w:spacing w:line="480" w:lineRule="auto"/>
        <w:ind w:left="720" w:hanging="720"/>
        <w:rPr>
          <w:i/>
          <w:iCs/>
          <w:shd w:val="clear" w:color="auto" w:fill="FFFFFF"/>
        </w:rPr>
      </w:pPr>
      <w:r w:rsidRPr="0053467E">
        <w:rPr>
          <w:shd w:val="clear" w:color="auto" w:fill="FFFFFF"/>
        </w:rPr>
        <w:lastRenderedPageBreak/>
        <w:t xml:space="preserve">Scott, M. W., Wood, G., Holmes, P. S., Williams, J., Marshall, B., &amp; Wright, D. J. (2021). Combined action observation and motor imagery: An intervention to combat the neural and behavioural deficits associated with developmental coordination disorder. </w:t>
      </w:r>
      <w:r w:rsidRPr="0053467E">
        <w:rPr>
          <w:i/>
          <w:iCs/>
          <w:shd w:val="clear" w:color="auto" w:fill="FFFFFF"/>
        </w:rPr>
        <w:t xml:space="preserve">Neuroscience &amp; </w:t>
      </w:r>
      <w:proofErr w:type="spellStart"/>
      <w:r w:rsidRPr="0053467E">
        <w:rPr>
          <w:i/>
          <w:iCs/>
          <w:shd w:val="clear" w:color="auto" w:fill="FFFFFF"/>
        </w:rPr>
        <w:t>Biobehavioral</w:t>
      </w:r>
      <w:proofErr w:type="spellEnd"/>
      <w:r w:rsidRPr="0053467E">
        <w:rPr>
          <w:i/>
          <w:iCs/>
          <w:shd w:val="clear" w:color="auto" w:fill="FFFFFF"/>
        </w:rPr>
        <w:t xml:space="preserve"> Reviews</w:t>
      </w:r>
      <w:r w:rsidRPr="0053467E">
        <w:rPr>
          <w:shd w:val="clear" w:color="auto" w:fill="FFFFFF"/>
        </w:rPr>
        <w:t>.</w:t>
      </w:r>
    </w:p>
    <w:p w14:paraId="3EDAF0B0" w14:textId="77777777" w:rsidR="00B50B81" w:rsidRPr="0053467E" w:rsidRDefault="00B50B81" w:rsidP="00B50B81">
      <w:pPr>
        <w:spacing w:line="480" w:lineRule="auto"/>
        <w:ind w:left="720" w:hanging="720"/>
        <w:rPr>
          <w:shd w:val="clear" w:color="auto" w:fill="FFFFFF"/>
        </w:rPr>
      </w:pPr>
      <w:r w:rsidRPr="0053467E">
        <w:rPr>
          <w:shd w:val="clear" w:color="auto" w:fill="FFFFFF"/>
        </w:rPr>
        <w:t xml:space="preserve">Shea, J. B., &amp; Morgan, R. L. (1979). Contextual interference effects on the acquisition, retention, and transfer of a motor skill. </w:t>
      </w:r>
      <w:r w:rsidRPr="0053467E">
        <w:rPr>
          <w:i/>
          <w:iCs/>
          <w:shd w:val="clear" w:color="auto" w:fill="FFFFFF"/>
        </w:rPr>
        <w:t>Journal of Experimental Psychology: Human Learning and Memory, 5</w:t>
      </w:r>
      <w:r w:rsidRPr="0053467E">
        <w:rPr>
          <w:shd w:val="clear" w:color="auto" w:fill="FFFFFF"/>
        </w:rPr>
        <w:t>(2), 179.</w:t>
      </w:r>
    </w:p>
    <w:p w14:paraId="70506175" w14:textId="77777777" w:rsidR="00B50B81" w:rsidRPr="0053467E" w:rsidRDefault="00B50B81" w:rsidP="00B50B81">
      <w:pPr>
        <w:spacing w:line="480" w:lineRule="auto"/>
        <w:ind w:left="720" w:hanging="720"/>
        <w:rPr>
          <w:shd w:val="clear" w:color="auto" w:fill="FFFFFF"/>
        </w:rPr>
      </w:pPr>
      <w:r w:rsidRPr="0053467E">
        <w:rPr>
          <w:shd w:val="clear" w:color="auto" w:fill="FFFFFF"/>
        </w:rPr>
        <w:t xml:space="preserve">Sakamoto, M., Muraoka, T., Mizuguchi, N., &amp; </w:t>
      </w:r>
      <w:proofErr w:type="spellStart"/>
      <w:r w:rsidRPr="0053467E">
        <w:rPr>
          <w:shd w:val="clear" w:color="auto" w:fill="FFFFFF"/>
        </w:rPr>
        <w:t>Kanosue</w:t>
      </w:r>
      <w:proofErr w:type="spellEnd"/>
      <w:r w:rsidRPr="0053467E">
        <w:rPr>
          <w:shd w:val="clear" w:color="auto" w:fill="FFFFFF"/>
        </w:rPr>
        <w:t xml:space="preserve">, K. (2009). Combining observation and imagery of an action enhances human corticospinal excitability. </w:t>
      </w:r>
      <w:r w:rsidRPr="0053467E">
        <w:rPr>
          <w:i/>
          <w:iCs/>
          <w:shd w:val="clear" w:color="auto" w:fill="FFFFFF"/>
        </w:rPr>
        <w:t>Neuroscience Research, 65</w:t>
      </w:r>
      <w:r w:rsidRPr="0053467E">
        <w:rPr>
          <w:shd w:val="clear" w:color="auto" w:fill="FFFFFF"/>
        </w:rPr>
        <w:t>(1), 23-27.</w:t>
      </w:r>
    </w:p>
    <w:p w14:paraId="56B7B752" w14:textId="77777777" w:rsidR="00B50B81" w:rsidRPr="0053467E" w:rsidRDefault="00B50B81" w:rsidP="00B50B81">
      <w:pPr>
        <w:spacing w:line="480" w:lineRule="auto"/>
        <w:ind w:left="720" w:hanging="720"/>
        <w:rPr>
          <w:shd w:val="clear" w:color="auto" w:fill="FFFFFF"/>
        </w:rPr>
      </w:pPr>
      <w:r w:rsidRPr="0053467E">
        <w:rPr>
          <w:shd w:val="clear" w:color="auto" w:fill="FFFFFF"/>
        </w:rPr>
        <w:t xml:space="preserve">Ste-Marie, D. M., Law, B., </w:t>
      </w:r>
      <w:proofErr w:type="spellStart"/>
      <w:r w:rsidRPr="0053467E">
        <w:rPr>
          <w:shd w:val="clear" w:color="auto" w:fill="FFFFFF"/>
        </w:rPr>
        <w:t>Rymal</w:t>
      </w:r>
      <w:proofErr w:type="spellEnd"/>
      <w:r w:rsidRPr="0053467E">
        <w:rPr>
          <w:shd w:val="clear" w:color="auto" w:fill="FFFFFF"/>
        </w:rPr>
        <w:t xml:space="preserve">, A. M., Jenny, O., Hall, C., &amp; McCullagh, P. (2012). Observation interventions for motor skill learning and performance: an applied model for the use of observation. </w:t>
      </w:r>
      <w:r w:rsidRPr="0053467E">
        <w:rPr>
          <w:i/>
          <w:iCs/>
          <w:shd w:val="clear" w:color="auto" w:fill="FFFFFF"/>
        </w:rPr>
        <w:t>International Review of Sport and Exercise Psychology</w:t>
      </w:r>
      <w:r w:rsidRPr="0053467E">
        <w:rPr>
          <w:shd w:val="clear" w:color="auto" w:fill="FFFFFF"/>
        </w:rPr>
        <w:t xml:space="preserve">, </w:t>
      </w:r>
      <w:r w:rsidRPr="0053467E">
        <w:rPr>
          <w:i/>
          <w:iCs/>
          <w:shd w:val="clear" w:color="auto" w:fill="FFFFFF"/>
        </w:rPr>
        <w:t>5</w:t>
      </w:r>
      <w:r w:rsidRPr="0053467E">
        <w:rPr>
          <w:shd w:val="clear" w:color="auto" w:fill="FFFFFF"/>
        </w:rPr>
        <w:t>(2), 145-176.</w:t>
      </w:r>
    </w:p>
    <w:p w14:paraId="61009B54" w14:textId="77777777" w:rsidR="00B50B81" w:rsidRPr="0053467E" w:rsidRDefault="00B50B81" w:rsidP="00B50B81">
      <w:pPr>
        <w:spacing w:line="480" w:lineRule="auto"/>
        <w:ind w:left="720" w:hanging="720"/>
        <w:rPr>
          <w:shd w:val="clear" w:color="auto" w:fill="FFFFFF"/>
        </w:rPr>
      </w:pPr>
      <w:r w:rsidRPr="0053467E">
        <w:rPr>
          <w:rStyle w:val="Emphasis"/>
          <w:i w:val="0"/>
          <w:iCs w:val="0"/>
          <w:shd w:val="clear" w:color="auto" w:fill="FFFFFF"/>
        </w:rPr>
        <w:t>Schmidt</w:t>
      </w:r>
      <w:r w:rsidRPr="0053467E">
        <w:rPr>
          <w:shd w:val="clear" w:color="auto" w:fill="FFFFFF"/>
        </w:rPr>
        <w:t xml:space="preserve">, </w:t>
      </w:r>
      <w:r w:rsidRPr="0053467E">
        <w:rPr>
          <w:rStyle w:val="Emphasis"/>
          <w:i w:val="0"/>
          <w:iCs w:val="0"/>
          <w:shd w:val="clear" w:color="auto" w:fill="FFFFFF"/>
        </w:rPr>
        <w:t>R. A.</w:t>
      </w:r>
      <w:r w:rsidRPr="0053467E">
        <w:rPr>
          <w:shd w:val="clear" w:color="auto" w:fill="FFFFFF"/>
        </w:rPr>
        <w:t xml:space="preserve">, </w:t>
      </w:r>
      <w:r w:rsidRPr="0053467E">
        <w:rPr>
          <w:rStyle w:val="Emphasis"/>
          <w:i w:val="0"/>
          <w:iCs w:val="0"/>
          <w:shd w:val="clear" w:color="auto" w:fill="FFFFFF"/>
        </w:rPr>
        <w:t>Lee</w:t>
      </w:r>
      <w:r w:rsidRPr="0053467E">
        <w:rPr>
          <w:shd w:val="clear" w:color="auto" w:fill="FFFFFF"/>
        </w:rPr>
        <w:t xml:space="preserve">, </w:t>
      </w:r>
      <w:r w:rsidRPr="0053467E">
        <w:rPr>
          <w:rStyle w:val="Emphasis"/>
          <w:i w:val="0"/>
          <w:iCs w:val="0"/>
          <w:shd w:val="clear" w:color="auto" w:fill="FFFFFF"/>
        </w:rPr>
        <w:t>T. D.</w:t>
      </w:r>
      <w:r w:rsidRPr="0053467E">
        <w:rPr>
          <w:shd w:val="clear" w:color="auto" w:fill="FFFFFF"/>
        </w:rPr>
        <w:t xml:space="preserve">, </w:t>
      </w:r>
      <w:proofErr w:type="spellStart"/>
      <w:r w:rsidRPr="0053467E">
        <w:rPr>
          <w:rStyle w:val="Emphasis"/>
          <w:i w:val="0"/>
          <w:iCs w:val="0"/>
          <w:shd w:val="clear" w:color="auto" w:fill="FFFFFF"/>
        </w:rPr>
        <w:t>Winstein</w:t>
      </w:r>
      <w:proofErr w:type="spellEnd"/>
      <w:r w:rsidRPr="0053467E">
        <w:rPr>
          <w:shd w:val="clear" w:color="auto" w:fill="FFFFFF"/>
        </w:rPr>
        <w:t xml:space="preserve">, C. J., </w:t>
      </w:r>
      <w:r w:rsidRPr="0053467E">
        <w:rPr>
          <w:rStyle w:val="Emphasis"/>
          <w:i w:val="0"/>
          <w:iCs w:val="0"/>
          <w:shd w:val="clear" w:color="auto" w:fill="FFFFFF"/>
        </w:rPr>
        <w:t>Wulf</w:t>
      </w:r>
      <w:r w:rsidRPr="0053467E">
        <w:rPr>
          <w:shd w:val="clear" w:color="auto" w:fill="FFFFFF"/>
        </w:rPr>
        <w:t xml:space="preserve">, </w:t>
      </w:r>
      <w:r w:rsidRPr="0053467E">
        <w:rPr>
          <w:rStyle w:val="Emphasis"/>
          <w:i w:val="0"/>
          <w:iCs w:val="0"/>
          <w:shd w:val="clear" w:color="auto" w:fill="FFFFFF"/>
        </w:rPr>
        <w:t>G</w:t>
      </w:r>
      <w:r w:rsidRPr="0053467E">
        <w:rPr>
          <w:shd w:val="clear" w:color="auto" w:fill="FFFFFF"/>
        </w:rPr>
        <w:t xml:space="preserve">., &amp; </w:t>
      </w:r>
      <w:proofErr w:type="spellStart"/>
      <w:r w:rsidRPr="0053467E">
        <w:rPr>
          <w:rStyle w:val="Emphasis"/>
          <w:i w:val="0"/>
          <w:iCs w:val="0"/>
          <w:shd w:val="clear" w:color="auto" w:fill="FFFFFF"/>
        </w:rPr>
        <w:t>Zelaznik</w:t>
      </w:r>
      <w:proofErr w:type="spellEnd"/>
      <w:r w:rsidRPr="0053467E">
        <w:rPr>
          <w:shd w:val="clear" w:color="auto" w:fill="FFFFFF"/>
        </w:rPr>
        <w:t xml:space="preserve">, </w:t>
      </w:r>
      <w:r w:rsidRPr="0053467E">
        <w:rPr>
          <w:rStyle w:val="Emphasis"/>
          <w:i w:val="0"/>
          <w:iCs w:val="0"/>
          <w:shd w:val="clear" w:color="auto" w:fill="FFFFFF"/>
        </w:rPr>
        <w:t>H. N.</w:t>
      </w:r>
      <w:r w:rsidRPr="0053467E">
        <w:rPr>
          <w:shd w:val="clear" w:color="auto" w:fill="FFFFFF"/>
        </w:rPr>
        <w:t xml:space="preserve"> (</w:t>
      </w:r>
      <w:r w:rsidRPr="0053467E">
        <w:rPr>
          <w:rStyle w:val="Emphasis"/>
          <w:i w:val="0"/>
          <w:iCs w:val="0"/>
          <w:shd w:val="clear" w:color="auto" w:fill="FFFFFF"/>
        </w:rPr>
        <w:t>2019</w:t>
      </w:r>
      <w:r w:rsidRPr="0053467E">
        <w:rPr>
          <w:shd w:val="clear" w:color="auto" w:fill="FFFFFF"/>
        </w:rPr>
        <w:t xml:space="preserve">). </w:t>
      </w:r>
      <w:r w:rsidRPr="0053467E">
        <w:rPr>
          <w:rStyle w:val="Emphasis"/>
          <w:i w:val="0"/>
          <w:iCs w:val="0"/>
          <w:shd w:val="clear" w:color="auto" w:fill="FFFFFF"/>
        </w:rPr>
        <w:t>Motor control</w:t>
      </w:r>
      <w:r w:rsidRPr="0053467E">
        <w:rPr>
          <w:shd w:val="clear" w:color="auto" w:fill="FFFFFF"/>
        </w:rPr>
        <w:t xml:space="preserve"> and </w:t>
      </w:r>
      <w:r w:rsidRPr="0053467E">
        <w:rPr>
          <w:rStyle w:val="Emphasis"/>
          <w:i w:val="0"/>
          <w:iCs w:val="0"/>
          <w:shd w:val="clear" w:color="auto" w:fill="FFFFFF"/>
        </w:rPr>
        <w:t>learning</w:t>
      </w:r>
      <w:r w:rsidRPr="0053467E">
        <w:rPr>
          <w:shd w:val="clear" w:color="auto" w:fill="FFFFFF"/>
        </w:rPr>
        <w:t xml:space="preserve"> (</w:t>
      </w:r>
      <w:r w:rsidRPr="0053467E">
        <w:rPr>
          <w:rStyle w:val="Emphasis"/>
          <w:i w:val="0"/>
          <w:iCs w:val="0"/>
          <w:shd w:val="clear" w:color="auto" w:fill="FFFFFF"/>
        </w:rPr>
        <w:t>6</w:t>
      </w:r>
      <w:r w:rsidRPr="0053467E">
        <w:rPr>
          <w:shd w:val="clear" w:color="auto" w:fill="FFFFFF"/>
          <w:vertAlign w:val="superscript"/>
        </w:rPr>
        <w:t>th</w:t>
      </w:r>
      <w:r w:rsidRPr="0053467E">
        <w:rPr>
          <w:shd w:val="clear" w:color="auto" w:fill="FFFFFF"/>
        </w:rPr>
        <w:t xml:space="preserve"> </w:t>
      </w:r>
      <w:r w:rsidRPr="0053467E">
        <w:rPr>
          <w:rStyle w:val="Emphasis"/>
          <w:i w:val="0"/>
          <w:iCs w:val="0"/>
          <w:shd w:val="clear" w:color="auto" w:fill="FFFFFF"/>
        </w:rPr>
        <w:t>edition</w:t>
      </w:r>
      <w:r w:rsidRPr="0053467E">
        <w:rPr>
          <w:shd w:val="clear" w:color="auto" w:fill="FFFFFF"/>
        </w:rPr>
        <w:t>). Champaign, IL: Human Kinetics.</w:t>
      </w:r>
    </w:p>
    <w:p w14:paraId="6F53DDD9" w14:textId="77777777" w:rsidR="00B50B81" w:rsidRPr="0053467E" w:rsidRDefault="00B50B81" w:rsidP="00B50B81">
      <w:pPr>
        <w:spacing w:line="480" w:lineRule="auto"/>
        <w:ind w:left="720" w:hanging="720"/>
        <w:rPr>
          <w:shd w:val="clear" w:color="auto" w:fill="FFFFFF"/>
        </w:rPr>
      </w:pPr>
      <w:r w:rsidRPr="0053467E">
        <w:rPr>
          <w:shd w:val="clear" w:color="auto" w:fill="FFFFFF"/>
        </w:rPr>
        <w:t xml:space="preserve">Smith, D., Wright, C. J., &amp; Cantwell, C. (2008). Beating the bunker: The effect of PETTLEP imagery on golf bunker shot performance. </w:t>
      </w:r>
      <w:r w:rsidRPr="0053467E">
        <w:rPr>
          <w:i/>
          <w:iCs/>
          <w:shd w:val="clear" w:color="auto" w:fill="FFFFFF"/>
        </w:rPr>
        <w:t>Research Quarterly for Exercise and Sport, 79</w:t>
      </w:r>
      <w:r w:rsidRPr="0053467E">
        <w:rPr>
          <w:shd w:val="clear" w:color="auto" w:fill="FFFFFF"/>
        </w:rPr>
        <w:t>(3), 385-391.</w:t>
      </w:r>
    </w:p>
    <w:p w14:paraId="7F72C317" w14:textId="77777777" w:rsidR="00B50B81" w:rsidRPr="0053467E" w:rsidRDefault="00B50B81" w:rsidP="00B50B81">
      <w:pPr>
        <w:spacing w:line="480" w:lineRule="auto"/>
        <w:ind w:left="720" w:hanging="720"/>
        <w:rPr>
          <w:rFonts w:eastAsiaTheme="minorHAnsi"/>
        </w:rPr>
      </w:pPr>
      <w:r w:rsidRPr="0053467E">
        <w:t xml:space="preserve">Smith D, Holmes P. (2007) The Effect of Imagery Modality on Golf Putting Performance. </w:t>
      </w:r>
      <w:r w:rsidRPr="0053467E">
        <w:rPr>
          <w:i/>
          <w:iCs/>
        </w:rPr>
        <w:t>Journal of Sport Exercise Psychology</w:t>
      </w:r>
      <w:r w:rsidRPr="0053467E">
        <w:t>, 26(3), 385‐395.</w:t>
      </w:r>
    </w:p>
    <w:p w14:paraId="70B353E5" w14:textId="77777777" w:rsidR="00B50B81" w:rsidRPr="0053467E" w:rsidRDefault="00B50B81" w:rsidP="00B50B81">
      <w:pPr>
        <w:spacing w:line="480" w:lineRule="auto"/>
        <w:ind w:left="720" w:hanging="720"/>
        <w:rPr>
          <w:shd w:val="clear" w:color="auto" w:fill="FFFFFF"/>
        </w:rPr>
      </w:pPr>
      <w:r w:rsidRPr="0053467E">
        <w:rPr>
          <w:shd w:val="clear" w:color="auto" w:fill="FFFFFF"/>
        </w:rPr>
        <w:t xml:space="preserve">Sun, Y., Wei, W., Luo, Z., Gan, H., &amp; Hu, X. (2016). Improving motor imagery practice with synchronous action observation in stroke patients. </w:t>
      </w:r>
      <w:r w:rsidRPr="0053467E">
        <w:rPr>
          <w:i/>
          <w:iCs/>
          <w:shd w:val="clear" w:color="auto" w:fill="FFFFFF"/>
        </w:rPr>
        <w:t>Topics in Stroke Rehabilitation, 23</w:t>
      </w:r>
      <w:r w:rsidRPr="0053467E">
        <w:rPr>
          <w:shd w:val="clear" w:color="auto" w:fill="FFFFFF"/>
        </w:rPr>
        <w:t>(4), 245-253.</w:t>
      </w:r>
    </w:p>
    <w:p w14:paraId="2AA672DA" w14:textId="77777777" w:rsidR="00B50B81" w:rsidRPr="0053467E" w:rsidRDefault="00B50B81" w:rsidP="00B50B81">
      <w:pPr>
        <w:spacing w:line="480" w:lineRule="auto"/>
        <w:ind w:left="720" w:hanging="720"/>
        <w:rPr>
          <w:shd w:val="clear" w:color="auto" w:fill="FFFFFF"/>
        </w:rPr>
      </w:pPr>
      <w:proofErr w:type="spellStart"/>
      <w:r w:rsidRPr="0053467E">
        <w:rPr>
          <w:shd w:val="clear" w:color="auto" w:fill="FFFFFF"/>
        </w:rPr>
        <w:lastRenderedPageBreak/>
        <w:t>Swinnen</w:t>
      </w:r>
      <w:proofErr w:type="spellEnd"/>
      <w:r w:rsidRPr="0053467E">
        <w:rPr>
          <w:shd w:val="clear" w:color="auto" w:fill="FFFFFF"/>
        </w:rPr>
        <w:t xml:space="preserve">, S. P., Schmidt, R. A., Nicholson, D. E., &amp; Shapiro, D. C. (1990). Information feedback for skill acquisition: Instantaneous knowledge of results degrades learning. </w:t>
      </w:r>
      <w:r w:rsidRPr="0053467E">
        <w:rPr>
          <w:i/>
          <w:iCs/>
          <w:shd w:val="clear" w:color="auto" w:fill="FFFFFF"/>
        </w:rPr>
        <w:t>Journal of Experimental Psychology: Learning, Memory, and Cognition, 16</w:t>
      </w:r>
      <w:r w:rsidRPr="0053467E">
        <w:rPr>
          <w:shd w:val="clear" w:color="auto" w:fill="FFFFFF"/>
        </w:rPr>
        <w:t>(4), 706.</w:t>
      </w:r>
    </w:p>
    <w:p w14:paraId="4E90D602" w14:textId="77777777" w:rsidR="00B50B81" w:rsidRPr="0053467E" w:rsidRDefault="00B50B81" w:rsidP="00B50B81">
      <w:pPr>
        <w:spacing w:line="480" w:lineRule="auto"/>
        <w:ind w:left="720" w:hanging="720"/>
        <w:rPr>
          <w:shd w:val="clear" w:color="auto" w:fill="FFFFFF"/>
        </w:rPr>
      </w:pPr>
      <w:r w:rsidRPr="0053467E">
        <w:rPr>
          <w:shd w:val="clear" w:color="auto" w:fill="FFFFFF"/>
        </w:rPr>
        <w:t xml:space="preserve">Taube, W., Lorch, M., </w:t>
      </w:r>
      <w:proofErr w:type="spellStart"/>
      <w:r w:rsidRPr="0053467E">
        <w:rPr>
          <w:shd w:val="clear" w:color="auto" w:fill="FFFFFF"/>
        </w:rPr>
        <w:t>Zeiter</w:t>
      </w:r>
      <w:proofErr w:type="spellEnd"/>
      <w:r w:rsidRPr="0053467E">
        <w:rPr>
          <w:shd w:val="clear" w:color="auto" w:fill="FFFFFF"/>
        </w:rPr>
        <w:t xml:space="preserve">, S., &amp; Keller, M. (2014). Non-physical practice improves task performance in an unstable, perturbed environment: motor imagery and observational balance training. </w:t>
      </w:r>
      <w:r w:rsidRPr="0053467E">
        <w:rPr>
          <w:i/>
          <w:iCs/>
          <w:shd w:val="clear" w:color="auto" w:fill="FFFFFF"/>
        </w:rPr>
        <w:t>Frontiers in Human Neuroscience, 8,</w:t>
      </w:r>
      <w:r w:rsidRPr="0053467E">
        <w:rPr>
          <w:shd w:val="clear" w:color="auto" w:fill="FFFFFF"/>
        </w:rPr>
        <w:t xml:space="preserve"> 972.</w:t>
      </w:r>
    </w:p>
    <w:p w14:paraId="256EE923" w14:textId="77777777" w:rsidR="00B50B81" w:rsidRPr="0053467E" w:rsidRDefault="00B50B81" w:rsidP="00B50B81">
      <w:pPr>
        <w:spacing w:line="480" w:lineRule="auto"/>
        <w:ind w:left="720" w:hanging="720"/>
        <w:rPr>
          <w:shd w:val="clear" w:color="auto" w:fill="FFFFFF"/>
        </w:rPr>
      </w:pPr>
      <w:proofErr w:type="spellStart"/>
      <w:r w:rsidRPr="0053467E">
        <w:rPr>
          <w:shd w:val="clear" w:color="auto" w:fill="FFFFFF"/>
        </w:rPr>
        <w:t>Villiger</w:t>
      </w:r>
      <w:proofErr w:type="spellEnd"/>
      <w:r w:rsidRPr="0053467E">
        <w:rPr>
          <w:shd w:val="clear" w:color="auto" w:fill="FFFFFF"/>
        </w:rPr>
        <w:t xml:space="preserve">, M., </w:t>
      </w:r>
      <w:proofErr w:type="spellStart"/>
      <w:r w:rsidRPr="0053467E">
        <w:rPr>
          <w:shd w:val="clear" w:color="auto" w:fill="FFFFFF"/>
        </w:rPr>
        <w:t>Estévez</w:t>
      </w:r>
      <w:proofErr w:type="spellEnd"/>
      <w:r w:rsidRPr="0053467E">
        <w:rPr>
          <w:shd w:val="clear" w:color="auto" w:fill="FFFFFF"/>
        </w:rPr>
        <w:t xml:space="preserve">, N., </w:t>
      </w:r>
      <w:proofErr w:type="spellStart"/>
      <w:r w:rsidRPr="0053467E">
        <w:rPr>
          <w:shd w:val="clear" w:color="auto" w:fill="FFFFFF"/>
        </w:rPr>
        <w:t>Hepp-Reymond</w:t>
      </w:r>
      <w:proofErr w:type="spellEnd"/>
      <w:r w:rsidRPr="0053467E">
        <w:rPr>
          <w:shd w:val="clear" w:color="auto" w:fill="FFFFFF"/>
        </w:rPr>
        <w:t xml:space="preserve">, M. C., </w:t>
      </w:r>
      <w:proofErr w:type="spellStart"/>
      <w:r w:rsidRPr="0053467E">
        <w:rPr>
          <w:shd w:val="clear" w:color="auto" w:fill="FFFFFF"/>
        </w:rPr>
        <w:t>Kiper</w:t>
      </w:r>
      <w:proofErr w:type="spellEnd"/>
      <w:r w:rsidRPr="0053467E">
        <w:rPr>
          <w:shd w:val="clear" w:color="auto" w:fill="FFFFFF"/>
        </w:rPr>
        <w:t xml:space="preserve">, D., </w:t>
      </w:r>
      <w:proofErr w:type="spellStart"/>
      <w:r w:rsidRPr="0053467E">
        <w:rPr>
          <w:shd w:val="clear" w:color="auto" w:fill="FFFFFF"/>
        </w:rPr>
        <w:t>Kollias</w:t>
      </w:r>
      <w:proofErr w:type="spellEnd"/>
      <w:r w:rsidRPr="0053467E">
        <w:rPr>
          <w:shd w:val="clear" w:color="auto" w:fill="FFFFFF"/>
        </w:rPr>
        <w:t xml:space="preserve">, S. S., </w:t>
      </w:r>
      <w:proofErr w:type="spellStart"/>
      <w:r w:rsidRPr="0053467E">
        <w:rPr>
          <w:shd w:val="clear" w:color="auto" w:fill="FFFFFF"/>
        </w:rPr>
        <w:t>Eng</w:t>
      </w:r>
      <w:proofErr w:type="spellEnd"/>
      <w:r w:rsidRPr="0053467E">
        <w:rPr>
          <w:shd w:val="clear" w:color="auto" w:fill="FFFFFF"/>
        </w:rPr>
        <w:t xml:space="preserve">, K., &amp; </w:t>
      </w:r>
      <w:proofErr w:type="spellStart"/>
      <w:r w:rsidRPr="0053467E">
        <w:rPr>
          <w:shd w:val="clear" w:color="auto" w:fill="FFFFFF"/>
        </w:rPr>
        <w:t>Hotz-Boendermaker</w:t>
      </w:r>
      <w:proofErr w:type="spellEnd"/>
      <w:r w:rsidRPr="0053467E">
        <w:rPr>
          <w:shd w:val="clear" w:color="auto" w:fill="FFFFFF"/>
        </w:rPr>
        <w:t xml:space="preserve">, S. (2013). Enhanced activation of motor execution networks using action observation combined with imagination of lower limb movements. </w:t>
      </w:r>
      <w:proofErr w:type="spellStart"/>
      <w:r w:rsidRPr="0053467E">
        <w:rPr>
          <w:i/>
          <w:iCs/>
          <w:shd w:val="clear" w:color="auto" w:fill="FFFFFF"/>
        </w:rPr>
        <w:t>PloS</w:t>
      </w:r>
      <w:proofErr w:type="spellEnd"/>
      <w:r w:rsidRPr="0053467E">
        <w:rPr>
          <w:i/>
          <w:iCs/>
          <w:shd w:val="clear" w:color="auto" w:fill="FFFFFF"/>
        </w:rPr>
        <w:t xml:space="preserve"> One, 8</w:t>
      </w:r>
      <w:r w:rsidRPr="0053467E">
        <w:rPr>
          <w:shd w:val="clear" w:color="auto" w:fill="FFFFFF"/>
        </w:rPr>
        <w:t>(8), e72403.</w:t>
      </w:r>
    </w:p>
    <w:p w14:paraId="2AF2B876" w14:textId="77777777" w:rsidR="00B50B81" w:rsidRPr="0053467E" w:rsidRDefault="00B50B81" w:rsidP="00B50B81">
      <w:pPr>
        <w:spacing w:line="480" w:lineRule="auto"/>
        <w:ind w:left="720" w:hanging="720"/>
        <w:rPr>
          <w:shd w:val="clear" w:color="auto" w:fill="FFFFFF"/>
        </w:rPr>
      </w:pPr>
      <w:r w:rsidRPr="0053467E">
        <w:rPr>
          <w:shd w:val="clear" w:color="auto" w:fill="FFFFFF"/>
        </w:rPr>
        <w:t xml:space="preserve">Vogt, S., &amp; </w:t>
      </w:r>
      <w:proofErr w:type="spellStart"/>
      <w:r w:rsidRPr="0053467E">
        <w:rPr>
          <w:shd w:val="clear" w:color="auto" w:fill="FFFFFF"/>
        </w:rPr>
        <w:t>Thomaschke</w:t>
      </w:r>
      <w:proofErr w:type="spellEnd"/>
      <w:r w:rsidRPr="0053467E">
        <w:rPr>
          <w:shd w:val="clear" w:color="auto" w:fill="FFFFFF"/>
        </w:rPr>
        <w:t xml:space="preserve">, R. (2007). From visuo-motor interactions to imitation learning: behavioural and brain imaging studies. </w:t>
      </w:r>
      <w:r w:rsidRPr="0053467E">
        <w:rPr>
          <w:i/>
          <w:iCs/>
          <w:shd w:val="clear" w:color="auto" w:fill="FFFFFF"/>
        </w:rPr>
        <w:t>Journal of Sports Sciences, 25</w:t>
      </w:r>
      <w:r w:rsidRPr="0053467E">
        <w:rPr>
          <w:shd w:val="clear" w:color="auto" w:fill="FFFFFF"/>
        </w:rPr>
        <w:t>(5), 497-517.</w:t>
      </w:r>
    </w:p>
    <w:p w14:paraId="3C9B4B0D" w14:textId="77777777" w:rsidR="00B50B81" w:rsidRPr="0053467E" w:rsidRDefault="00B50B81" w:rsidP="00B50B81">
      <w:pPr>
        <w:spacing w:line="480" w:lineRule="auto"/>
        <w:ind w:left="720" w:hanging="720"/>
        <w:rPr>
          <w:shd w:val="clear" w:color="auto" w:fill="FFFFFF"/>
        </w:rPr>
      </w:pPr>
      <w:r w:rsidRPr="0053467E">
        <w:t xml:space="preserve">Vogt, S., Di Rienzo, F., Collet, C., Collins, A., &amp; Guillot, A. (2013). Multiple roles of motor imagery during action observation. </w:t>
      </w:r>
      <w:r w:rsidRPr="0053467E">
        <w:rPr>
          <w:i/>
          <w:iCs/>
        </w:rPr>
        <w:t xml:space="preserve">Front Hum </w:t>
      </w:r>
      <w:proofErr w:type="spellStart"/>
      <w:r w:rsidRPr="0053467E">
        <w:rPr>
          <w:i/>
          <w:iCs/>
        </w:rPr>
        <w:t>Neurosci</w:t>
      </w:r>
      <w:proofErr w:type="spellEnd"/>
      <w:r w:rsidRPr="0053467E">
        <w:rPr>
          <w:i/>
          <w:iCs/>
        </w:rPr>
        <w:t xml:space="preserve">., </w:t>
      </w:r>
      <w:r w:rsidRPr="0053467E">
        <w:t>7, 807.doi: 10.3389/fnhum.2013.00807</w:t>
      </w:r>
    </w:p>
    <w:p w14:paraId="2C9B16CD" w14:textId="77777777" w:rsidR="00B50B81" w:rsidRPr="0053467E" w:rsidRDefault="00B50B81" w:rsidP="00B50B81">
      <w:pPr>
        <w:spacing w:line="480" w:lineRule="auto"/>
        <w:ind w:left="720" w:hanging="720"/>
        <w:rPr>
          <w:rFonts w:eastAsiaTheme="minorHAnsi"/>
          <w:lang w:eastAsia="en-US"/>
        </w:rPr>
      </w:pPr>
      <w:r w:rsidRPr="0053467E">
        <w:rPr>
          <w:shd w:val="clear" w:color="auto" w:fill="FFFFFF"/>
        </w:rPr>
        <w:t xml:space="preserve">Wakefield, C. J., Roberts, J. W., &amp; Wood, G. (2020). Eye-movements support chronometric imagery performance even when the task is occluded. </w:t>
      </w:r>
      <w:r w:rsidRPr="0053467E">
        <w:rPr>
          <w:i/>
          <w:iCs/>
          <w:shd w:val="clear" w:color="auto" w:fill="FFFFFF"/>
        </w:rPr>
        <w:t>Visual Cognition, 28</w:t>
      </w:r>
      <w:r w:rsidRPr="0053467E">
        <w:rPr>
          <w:shd w:val="clear" w:color="auto" w:fill="FFFFFF"/>
        </w:rPr>
        <w:t>(4), 285-291.</w:t>
      </w:r>
    </w:p>
    <w:p w14:paraId="54C69196" w14:textId="77777777" w:rsidR="00B50B81" w:rsidRPr="0053467E" w:rsidRDefault="00B50B81" w:rsidP="00B50B81">
      <w:pPr>
        <w:spacing w:line="480" w:lineRule="auto"/>
        <w:ind w:left="720" w:hanging="720"/>
      </w:pPr>
      <w:r w:rsidRPr="0053467E">
        <w:rPr>
          <w:shd w:val="clear" w:color="auto" w:fill="FFFFFF"/>
        </w:rPr>
        <w:t xml:space="preserve">Wright, D. J., McCormick, S. A., Williams, J., &amp; Holmes, P. S. (2016). Viewing instructions accompanying action observation modulate corticospinal excitability. </w:t>
      </w:r>
      <w:r w:rsidRPr="0053467E">
        <w:rPr>
          <w:i/>
          <w:iCs/>
          <w:shd w:val="clear" w:color="auto" w:fill="FFFFFF"/>
        </w:rPr>
        <w:t>Frontiers in Human Neuroscience, 10,</w:t>
      </w:r>
      <w:r w:rsidRPr="0053467E">
        <w:rPr>
          <w:shd w:val="clear" w:color="auto" w:fill="FFFFFF"/>
        </w:rPr>
        <w:t xml:space="preserve"> 17.</w:t>
      </w:r>
    </w:p>
    <w:p w14:paraId="60CBFC89" w14:textId="77777777" w:rsidR="00B50B81" w:rsidRPr="0053467E" w:rsidRDefault="00B50B81" w:rsidP="00B50B81">
      <w:pPr>
        <w:spacing w:line="480" w:lineRule="auto"/>
        <w:ind w:left="720" w:hanging="720"/>
        <w:rPr>
          <w:shd w:val="clear" w:color="auto" w:fill="FFFFFF"/>
        </w:rPr>
      </w:pPr>
      <w:r w:rsidRPr="0053467E">
        <w:rPr>
          <w:shd w:val="clear" w:color="auto" w:fill="FFFFFF"/>
        </w:rPr>
        <w:t xml:space="preserve">Wright, D. J., Williams, J., &amp; Holmes, P. S. (2014). Combined action observation and imagery facilitates corticospinal excitability. </w:t>
      </w:r>
      <w:r w:rsidRPr="0053467E">
        <w:rPr>
          <w:i/>
          <w:iCs/>
          <w:shd w:val="clear" w:color="auto" w:fill="FFFFFF"/>
        </w:rPr>
        <w:t>Frontiers in Human Neuroscience, 8,</w:t>
      </w:r>
      <w:r w:rsidRPr="0053467E">
        <w:rPr>
          <w:shd w:val="clear" w:color="auto" w:fill="FFFFFF"/>
        </w:rPr>
        <w:t xml:space="preserve"> 951.</w:t>
      </w:r>
    </w:p>
    <w:p w14:paraId="0CA3F3D5" w14:textId="77777777" w:rsidR="00B50B81" w:rsidRPr="0053467E" w:rsidRDefault="00B50B81" w:rsidP="00B50B81">
      <w:pPr>
        <w:spacing w:line="480" w:lineRule="auto"/>
        <w:ind w:left="720" w:hanging="720"/>
        <w:rPr>
          <w:shd w:val="clear" w:color="auto" w:fill="FFFFFF"/>
        </w:rPr>
      </w:pPr>
      <w:r w:rsidRPr="0053467E">
        <w:rPr>
          <w:shd w:val="clear" w:color="auto" w:fill="FFFFFF"/>
        </w:rPr>
        <w:lastRenderedPageBreak/>
        <w:t xml:space="preserve">Wright, D. J., Wood, G., Eaves, D. L., Bruton, A. M., Frank, C., &amp; Franklin, Z. C. (2018). Corticospinal excitability is facilitated by combined action observation and motor imagery of a basketball free throw. </w:t>
      </w:r>
      <w:r w:rsidRPr="0053467E">
        <w:rPr>
          <w:i/>
          <w:iCs/>
          <w:shd w:val="clear" w:color="auto" w:fill="FFFFFF"/>
        </w:rPr>
        <w:t>Psychology of Sport and Exercise, 39,</w:t>
      </w:r>
      <w:r w:rsidRPr="0053467E">
        <w:rPr>
          <w:shd w:val="clear" w:color="auto" w:fill="FFFFFF"/>
        </w:rPr>
        <w:t xml:space="preserve"> 114-121.</w:t>
      </w:r>
    </w:p>
    <w:p w14:paraId="08CDE09D" w14:textId="77777777" w:rsidR="00B50B81" w:rsidRPr="0053467E" w:rsidRDefault="00B50B81" w:rsidP="00B50B81">
      <w:pPr>
        <w:spacing w:line="480" w:lineRule="auto"/>
        <w:ind w:left="720" w:hanging="720"/>
        <w:rPr>
          <w:shd w:val="clear" w:color="auto" w:fill="FFFFFF"/>
        </w:rPr>
      </w:pPr>
      <w:r w:rsidRPr="0053467E">
        <w:rPr>
          <w:shd w:val="clear" w:color="auto" w:fill="FFFFFF"/>
        </w:rPr>
        <w:t xml:space="preserve">Wulf, G., </w:t>
      </w:r>
      <w:proofErr w:type="spellStart"/>
      <w:r w:rsidRPr="0053467E">
        <w:rPr>
          <w:shd w:val="clear" w:color="auto" w:fill="FFFFFF"/>
        </w:rPr>
        <w:t>McNevin</w:t>
      </w:r>
      <w:proofErr w:type="spellEnd"/>
      <w:r w:rsidRPr="0053467E">
        <w:rPr>
          <w:shd w:val="clear" w:color="auto" w:fill="FFFFFF"/>
        </w:rPr>
        <w:t xml:space="preserve">, N., &amp; Shea, C. H. (2001). The automaticity of complex motor skill learning as a function of attentional focus. </w:t>
      </w:r>
      <w:r w:rsidRPr="0053467E">
        <w:rPr>
          <w:i/>
          <w:iCs/>
          <w:shd w:val="clear" w:color="auto" w:fill="FFFFFF"/>
        </w:rPr>
        <w:t>The Quarterly Journal of Experimental Psychology Section A</w:t>
      </w:r>
      <w:r w:rsidRPr="0053467E">
        <w:rPr>
          <w:shd w:val="clear" w:color="auto" w:fill="FFFFFF"/>
        </w:rPr>
        <w:t xml:space="preserve">, </w:t>
      </w:r>
      <w:r w:rsidRPr="0053467E">
        <w:rPr>
          <w:i/>
          <w:iCs/>
          <w:shd w:val="clear" w:color="auto" w:fill="FFFFFF"/>
        </w:rPr>
        <w:t>54</w:t>
      </w:r>
      <w:r w:rsidRPr="0053467E">
        <w:rPr>
          <w:shd w:val="clear" w:color="auto" w:fill="FFFFFF"/>
        </w:rPr>
        <w:t>(4), 1143-1154.</w:t>
      </w:r>
    </w:p>
    <w:p w14:paraId="5D2E9D48" w14:textId="77777777" w:rsidR="00B50B81" w:rsidRPr="0053467E" w:rsidRDefault="00B50B81" w:rsidP="00B50B81">
      <w:pPr>
        <w:spacing w:line="360" w:lineRule="auto"/>
        <w:ind w:left="720" w:hanging="720"/>
        <w:rPr>
          <w:shd w:val="clear" w:color="auto" w:fill="FFFFFF"/>
        </w:rPr>
      </w:pPr>
      <w:r w:rsidRPr="0053467E">
        <w:rPr>
          <w:shd w:val="clear" w:color="auto" w:fill="FFFFFF"/>
        </w:rPr>
        <w:t xml:space="preserve">Yue, G., </w:t>
      </w:r>
      <w:proofErr w:type="spellStart"/>
      <w:r w:rsidRPr="0053467E">
        <w:rPr>
          <w:shd w:val="clear" w:color="auto" w:fill="FFFFFF"/>
        </w:rPr>
        <w:t>Fuglevand</w:t>
      </w:r>
      <w:proofErr w:type="spellEnd"/>
      <w:r w:rsidRPr="0053467E">
        <w:rPr>
          <w:shd w:val="clear" w:color="auto" w:fill="FFFFFF"/>
        </w:rPr>
        <w:t xml:space="preserve">, A. J., Nordstrom, M. A., &amp; </w:t>
      </w:r>
      <w:proofErr w:type="spellStart"/>
      <w:r w:rsidRPr="0053467E">
        <w:rPr>
          <w:shd w:val="clear" w:color="auto" w:fill="FFFFFF"/>
        </w:rPr>
        <w:t>Enoka</w:t>
      </w:r>
      <w:proofErr w:type="spellEnd"/>
      <w:r w:rsidRPr="0053467E">
        <w:rPr>
          <w:shd w:val="clear" w:color="auto" w:fill="FFFFFF"/>
        </w:rPr>
        <w:t xml:space="preserve">, R. M. (1995). Limitations of the surface electromyography technique for estimating motor unit synchronization. </w:t>
      </w:r>
      <w:r w:rsidRPr="0053467E">
        <w:rPr>
          <w:i/>
          <w:iCs/>
          <w:shd w:val="clear" w:color="auto" w:fill="FFFFFF"/>
        </w:rPr>
        <w:t>Biological cybernetics</w:t>
      </w:r>
      <w:r w:rsidRPr="0053467E">
        <w:rPr>
          <w:shd w:val="clear" w:color="auto" w:fill="FFFFFF"/>
        </w:rPr>
        <w:t xml:space="preserve">, </w:t>
      </w:r>
      <w:r w:rsidRPr="0053467E">
        <w:rPr>
          <w:i/>
          <w:iCs/>
          <w:shd w:val="clear" w:color="auto" w:fill="FFFFFF"/>
        </w:rPr>
        <w:t>73</w:t>
      </w:r>
      <w:r w:rsidRPr="0053467E">
        <w:rPr>
          <w:shd w:val="clear" w:color="auto" w:fill="FFFFFF"/>
        </w:rPr>
        <w:t>(3), 223-233.</w:t>
      </w:r>
    </w:p>
    <w:p w14:paraId="6054C07A" w14:textId="77777777" w:rsidR="00B50B81" w:rsidRPr="0053467E" w:rsidRDefault="00B50B81" w:rsidP="00B50B81">
      <w:pPr>
        <w:spacing w:line="480" w:lineRule="auto"/>
        <w:ind w:left="720" w:hanging="720"/>
        <w:rPr>
          <w:shd w:val="clear" w:color="auto" w:fill="FFFFFF"/>
        </w:rPr>
      </w:pPr>
      <w:r w:rsidRPr="0053467E">
        <w:rPr>
          <w:shd w:val="clear" w:color="auto" w:fill="FFFFFF"/>
        </w:rPr>
        <w:t xml:space="preserve">Zachry, T., Wulf, G., Mercer, J., &amp; </w:t>
      </w:r>
      <w:proofErr w:type="spellStart"/>
      <w:r w:rsidRPr="0053467E">
        <w:rPr>
          <w:shd w:val="clear" w:color="auto" w:fill="FFFFFF"/>
        </w:rPr>
        <w:t>Bezodis</w:t>
      </w:r>
      <w:proofErr w:type="spellEnd"/>
      <w:r w:rsidRPr="0053467E">
        <w:rPr>
          <w:shd w:val="clear" w:color="auto" w:fill="FFFFFF"/>
        </w:rPr>
        <w:t xml:space="preserve">, N. (2005). Increased movement accuracy and reduced EMG activity as the result of adopting an external focus of attention. </w:t>
      </w:r>
      <w:r w:rsidRPr="0053467E">
        <w:rPr>
          <w:i/>
          <w:iCs/>
          <w:shd w:val="clear" w:color="auto" w:fill="FFFFFF"/>
        </w:rPr>
        <w:t>Brain Research Bulletin, 67</w:t>
      </w:r>
      <w:r w:rsidRPr="0053467E">
        <w:rPr>
          <w:shd w:val="clear" w:color="auto" w:fill="FFFFFF"/>
        </w:rPr>
        <w:t>(4), 304-309</w:t>
      </w:r>
    </w:p>
    <w:p w14:paraId="2E68E2AF" w14:textId="77777777" w:rsidR="00B50B81" w:rsidRDefault="00B50B81" w:rsidP="00B50B81">
      <w:pPr>
        <w:spacing w:line="480" w:lineRule="auto"/>
        <w:ind w:left="720" w:hanging="720"/>
        <w:rPr>
          <w:shd w:val="clear" w:color="auto" w:fill="FFFFFF"/>
        </w:rPr>
      </w:pPr>
    </w:p>
    <w:p w14:paraId="071657F7" w14:textId="2952D78D" w:rsidR="001B24B8" w:rsidRDefault="001B24B8" w:rsidP="001B24B8">
      <w:pPr>
        <w:spacing w:line="480" w:lineRule="auto"/>
        <w:ind w:left="720" w:hanging="720"/>
        <w:rPr>
          <w:shd w:val="clear" w:color="auto" w:fill="FFFFFF"/>
        </w:rPr>
      </w:pPr>
    </w:p>
    <w:p w14:paraId="6A23FA09" w14:textId="7C70C487" w:rsidR="001B24B8" w:rsidRDefault="001B24B8" w:rsidP="001B24B8">
      <w:pPr>
        <w:spacing w:line="480" w:lineRule="auto"/>
        <w:ind w:left="720" w:hanging="720"/>
        <w:rPr>
          <w:shd w:val="clear" w:color="auto" w:fill="FFFFFF"/>
        </w:rPr>
      </w:pPr>
    </w:p>
    <w:p w14:paraId="0D3073E5" w14:textId="05F8C679" w:rsidR="001B24B8" w:rsidRDefault="001B24B8" w:rsidP="001B24B8">
      <w:pPr>
        <w:spacing w:line="480" w:lineRule="auto"/>
        <w:ind w:left="720" w:hanging="720"/>
        <w:rPr>
          <w:shd w:val="clear" w:color="auto" w:fill="FFFFFF"/>
        </w:rPr>
      </w:pPr>
    </w:p>
    <w:p w14:paraId="33E2C575" w14:textId="701DEAC4" w:rsidR="001B24B8" w:rsidRDefault="001B24B8" w:rsidP="001B24B8">
      <w:pPr>
        <w:spacing w:line="480" w:lineRule="auto"/>
        <w:ind w:left="720" w:hanging="720"/>
        <w:rPr>
          <w:shd w:val="clear" w:color="auto" w:fill="FFFFFF"/>
        </w:rPr>
      </w:pPr>
    </w:p>
    <w:p w14:paraId="46C45FC2" w14:textId="0920D0E2" w:rsidR="001B24B8" w:rsidRDefault="001B24B8" w:rsidP="001B24B8">
      <w:pPr>
        <w:spacing w:line="480" w:lineRule="auto"/>
        <w:ind w:left="720" w:hanging="720"/>
        <w:rPr>
          <w:shd w:val="clear" w:color="auto" w:fill="FFFFFF"/>
        </w:rPr>
      </w:pPr>
    </w:p>
    <w:p w14:paraId="4AFA2626" w14:textId="6DA60478" w:rsidR="001B24B8" w:rsidRDefault="001B24B8" w:rsidP="001B24B8">
      <w:pPr>
        <w:spacing w:line="480" w:lineRule="auto"/>
        <w:ind w:left="720" w:hanging="720"/>
        <w:rPr>
          <w:shd w:val="clear" w:color="auto" w:fill="FFFFFF"/>
        </w:rPr>
      </w:pPr>
    </w:p>
    <w:p w14:paraId="150656A0" w14:textId="6719DC61" w:rsidR="001B24B8" w:rsidRDefault="001B24B8" w:rsidP="001B24B8">
      <w:pPr>
        <w:spacing w:line="480" w:lineRule="auto"/>
        <w:ind w:left="720" w:hanging="720"/>
        <w:rPr>
          <w:shd w:val="clear" w:color="auto" w:fill="FFFFFF"/>
        </w:rPr>
      </w:pPr>
    </w:p>
    <w:p w14:paraId="662875AA" w14:textId="6D705A2E" w:rsidR="001B24B8" w:rsidRDefault="001B24B8" w:rsidP="001B24B8">
      <w:pPr>
        <w:spacing w:line="480" w:lineRule="auto"/>
        <w:ind w:left="720" w:hanging="720"/>
        <w:rPr>
          <w:shd w:val="clear" w:color="auto" w:fill="FFFFFF"/>
        </w:rPr>
      </w:pPr>
    </w:p>
    <w:p w14:paraId="0A407C8B" w14:textId="445B602F" w:rsidR="001B24B8" w:rsidRDefault="001B24B8" w:rsidP="001B24B8">
      <w:pPr>
        <w:spacing w:line="480" w:lineRule="auto"/>
        <w:ind w:left="720" w:hanging="720"/>
        <w:rPr>
          <w:shd w:val="clear" w:color="auto" w:fill="FFFFFF"/>
        </w:rPr>
      </w:pPr>
    </w:p>
    <w:p w14:paraId="0085B362" w14:textId="7E6FAEAB" w:rsidR="00B50B81" w:rsidRDefault="00B50B81" w:rsidP="001B24B8">
      <w:pPr>
        <w:spacing w:line="480" w:lineRule="auto"/>
        <w:ind w:left="720" w:hanging="720"/>
        <w:rPr>
          <w:shd w:val="clear" w:color="auto" w:fill="FFFFFF"/>
        </w:rPr>
      </w:pPr>
    </w:p>
    <w:p w14:paraId="1D8CD5E0" w14:textId="691C7B60" w:rsidR="00B50B81" w:rsidRDefault="00B50B81" w:rsidP="001B24B8">
      <w:pPr>
        <w:spacing w:line="480" w:lineRule="auto"/>
        <w:ind w:left="720" w:hanging="720"/>
        <w:rPr>
          <w:shd w:val="clear" w:color="auto" w:fill="FFFFFF"/>
        </w:rPr>
      </w:pPr>
    </w:p>
    <w:p w14:paraId="04B5FE00" w14:textId="77777777" w:rsidR="00B50B81" w:rsidRDefault="00B50B81" w:rsidP="001B24B8">
      <w:pPr>
        <w:spacing w:line="480" w:lineRule="auto"/>
        <w:ind w:left="720" w:hanging="720"/>
        <w:rPr>
          <w:shd w:val="clear" w:color="auto" w:fill="FFFFFF"/>
        </w:rPr>
      </w:pPr>
    </w:p>
    <w:p w14:paraId="449B24AD" w14:textId="77777777" w:rsidR="001B24B8" w:rsidRPr="00F2659F" w:rsidRDefault="001B24B8" w:rsidP="001B24B8">
      <w:pPr>
        <w:spacing w:line="480" w:lineRule="auto"/>
        <w:ind w:left="720" w:hanging="720"/>
        <w:rPr>
          <w:rFonts w:ascii="Tahoma" w:hAnsi="Tahoma"/>
        </w:rPr>
      </w:pPr>
    </w:p>
    <w:bookmarkEnd w:id="4"/>
    <w:p w14:paraId="54D116EA" w14:textId="77777777" w:rsidR="006B7EAB" w:rsidRPr="00747A62" w:rsidRDefault="006B7EAB" w:rsidP="00747A62">
      <w:pPr>
        <w:spacing w:line="480" w:lineRule="auto"/>
        <w:rPr>
          <w:b/>
        </w:rPr>
      </w:pPr>
      <w:r w:rsidRPr="00747A62">
        <w:rPr>
          <w:b/>
        </w:rPr>
        <w:lastRenderedPageBreak/>
        <w:t>Footnotes</w:t>
      </w:r>
    </w:p>
    <w:p w14:paraId="2EB44EC4" w14:textId="320358A6" w:rsidR="00F20D94" w:rsidRPr="00F20D94" w:rsidRDefault="006B7EAB" w:rsidP="00747A62">
      <w:pPr>
        <w:pStyle w:val="ListParagraph"/>
        <w:numPr>
          <w:ilvl w:val="0"/>
          <w:numId w:val="5"/>
        </w:numPr>
        <w:spacing w:after="0" w:line="480" w:lineRule="auto"/>
        <w:ind w:left="425" w:hanging="425"/>
        <w:contextualSpacing w:val="0"/>
        <w:rPr>
          <w:rFonts w:ascii="Times New Roman" w:hAnsi="Times New Roman" w:cs="Times New Roman"/>
          <w:b/>
          <w:sz w:val="24"/>
          <w:szCs w:val="24"/>
        </w:rPr>
      </w:pPr>
      <w:r w:rsidRPr="00747A62">
        <w:rPr>
          <w:rFonts w:ascii="Times New Roman" w:hAnsi="Times New Roman" w:cs="Times New Roman"/>
          <w:sz w:val="24"/>
          <w:szCs w:val="24"/>
        </w:rPr>
        <w:t>There</w:t>
      </w:r>
      <w:r w:rsidR="0036095E" w:rsidRPr="00747A62">
        <w:rPr>
          <w:rFonts w:ascii="Times New Roman" w:hAnsi="Times New Roman" w:cs="Times New Roman"/>
          <w:sz w:val="24"/>
          <w:szCs w:val="24"/>
        </w:rPr>
        <w:t xml:space="preserve"> </w:t>
      </w:r>
      <w:r w:rsidRPr="00747A62">
        <w:rPr>
          <w:rFonts w:ascii="Times New Roman" w:hAnsi="Times New Roman" w:cs="Times New Roman"/>
          <w:sz w:val="24"/>
          <w:szCs w:val="24"/>
        </w:rPr>
        <w:t>was</w:t>
      </w:r>
      <w:r w:rsidR="0036095E" w:rsidRPr="00747A62">
        <w:rPr>
          <w:rFonts w:ascii="Times New Roman" w:hAnsi="Times New Roman" w:cs="Times New Roman"/>
          <w:sz w:val="24"/>
          <w:szCs w:val="24"/>
        </w:rPr>
        <w:t xml:space="preserve"> </w:t>
      </w:r>
      <w:r w:rsidRPr="00747A62">
        <w:rPr>
          <w:rFonts w:ascii="Times New Roman" w:hAnsi="Times New Roman" w:cs="Times New Roman"/>
          <w:sz w:val="24"/>
          <w:szCs w:val="24"/>
        </w:rPr>
        <w:t>no</w:t>
      </w:r>
      <w:r w:rsidR="0036095E" w:rsidRPr="00747A62">
        <w:rPr>
          <w:rFonts w:ascii="Times New Roman" w:hAnsi="Times New Roman" w:cs="Times New Roman"/>
          <w:sz w:val="24"/>
          <w:szCs w:val="24"/>
        </w:rPr>
        <w:t xml:space="preserve"> </w:t>
      </w:r>
      <w:r w:rsidRPr="00747A62">
        <w:rPr>
          <w:rFonts w:ascii="Times New Roman" w:hAnsi="Times New Roman" w:cs="Times New Roman"/>
          <w:sz w:val="24"/>
          <w:szCs w:val="24"/>
        </w:rPr>
        <w:t>significant</w:t>
      </w:r>
      <w:r w:rsidR="0036095E" w:rsidRPr="00747A62">
        <w:rPr>
          <w:rFonts w:ascii="Times New Roman" w:hAnsi="Times New Roman" w:cs="Times New Roman"/>
          <w:sz w:val="24"/>
          <w:szCs w:val="24"/>
        </w:rPr>
        <w:t xml:space="preserve"> </w:t>
      </w:r>
      <w:r w:rsidRPr="00747A62">
        <w:rPr>
          <w:rFonts w:ascii="Times New Roman" w:hAnsi="Times New Roman" w:cs="Times New Roman"/>
          <w:sz w:val="24"/>
          <w:szCs w:val="24"/>
        </w:rPr>
        <w:t>effect</w:t>
      </w:r>
      <w:r w:rsidR="0036095E" w:rsidRPr="00747A62">
        <w:rPr>
          <w:rFonts w:ascii="Times New Roman" w:hAnsi="Times New Roman" w:cs="Times New Roman"/>
          <w:sz w:val="24"/>
          <w:szCs w:val="24"/>
        </w:rPr>
        <w:t xml:space="preserve"> </w:t>
      </w:r>
      <w:r w:rsidRPr="00747A62">
        <w:rPr>
          <w:rFonts w:ascii="Times New Roman" w:hAnsi="Times New Roman" w:cs="Times New Roman"/>
          <w:sz w:val="24"/>
          <w:szCs w:val="24"/>
        </w:rPr>
        <w:t>for</w:t>
      </w:r>
      <w:r w:rsidR="0036095E" w:rsidRPr="00747A62">
        <w:rPr>
          <w:rFonts w:ascii="Times New Roman" w:hAnsi="Times New Roman" w:cs="Times New Roman"/>
          <w:sz w:val="24"/>
          <w:szCs w:val="24"/>
        </w:rPr>
        <w:t xml:space="preserve"> </w:t>
      </w:r>
      <w:r w:rsidRPr="00747A62">
        <w:rPr>
          <w:rFonts w:ascii="Times New Roman" w:hAnsi="Times New Roman" w:cs="Times New Roman"/>
          <w:sz w:val="24"/>
          <w:szCs w:val="24"/>
        </w:rPr>
        <w:t>the</w:t>
      </w:r>
      <w:r w:rsidR="0036095E" w:rsidRPr="00747A62">
        <w:rPr>
          <w:rFonts w:ascii="Times New Roman" w:hAnsi="Times New Roman" w:cs="Times New Roman"/>
          <w:sz w:val="24"/>
          <w:szCs w:val="24"/>
        </w:rPr>
        <w:t xml:space="preserve"> </w:t>
      </w:r>
      <w:r w:rsidRPr="00747A62">
        <w:rPr>
          <w:rFonts w:ascii="Times New Roman" w:hAnsi="Times New Roman" w:cs="Times New Roman"/>
          <w:sz w:val="24"/>
          <w:szCs w:val="24"/>
        </w:rPr>
        <w:t>interaction</w:t>
      </w:r>
      <w:r w:rsidR="0036095E" w:rsidRPr="00747A62">
        <w:rPr>
          <w:rFonts w:ascii="Times New Roman" w:hAnsi="Times New Roman" w:cs="Times New Roman"/>
          <w:sz w:val="24"/>
          <w:szCs w:val="24"/>
        </w:rPr>
        <w:t xml:space="preserve"> </w:t>
      </w:r>
      <w:r w:rsidRPr="00747A62">
        <w:rPr>
          <w:rFonts w:ascii="Times New Roman" w:hAnsi="Times New Roman" w:cs="Times New Roman"/>
          <w:sz w:val="24"/>
          <w:szCs w:val="24"/>
        </w:rPr>
        <w:t>term</w:t>
      </w:r>
      <w:r w:rsidR="0036095E" w:rsidRPr="00747A62">
        <w:rPr>
          <w:rFonts w:ascii="Times New Roman" w:hAnsi="Times New Roman" w:cs="Times New Roman"/>
          <w:sz w:val="24"/>
          <w:szCs w:val="24"/>
        </w:rPr>
        <w:t xml:space="preserve"> </w:t>
      </w:r>
      <w:r w:rsidRPr="00747A62">
        <w:rPr>
          <w:rFonts w:ascii="Times New Roman" w:hAnsi="Times New Roman" w:cs="Times New Roman"/>
          <w:sz w:val="24"/>
          <w:szCs w:val="24"/>
        </w:rPr>
        <w:t>(group</w:t>
      </w:r>
      <w:r w:rsidR="00996C54">
        <w:rPr>
          <w:rFonts w:ascii="Times New Roman" w:hAnsi="Times New Roman" w:cs="Times New Roman"/>
          <w:sz w:val="24"/>
          <w:szCs w:val="24"/>
        </w:rPr>
        <w:t xml:space="preserve"> x pre-test</w:t>
      </w:r>
      <w:r w:rsidRPr="00747A62">
        <w:rPr>
          <w:rFonts w:ascii="Times New Roman" w:hAnsi="Times New Roman" w:cs="Times New Roman"/>
          <w:sz w:val="24"/>
          <w:szCs w:val="24"/>
        </w:rPr>
        <w:t>)</w:t>
      </w:r>
      <w:r w:rsidR="0036095E" w:rsidRPr="00747A62">
        <w:rPr>
          <w:rFonts w:ascii="Times New Roman" w:hAnsi="Times New Roman" w:cs="Times New Roman"/>
          <w:sz w:val="24"/>
          <w:szCs w:val="24"/>
        </w:rPr>
        <w:t xml:space="preserve"> </w:t>
      </w:r>
      <w:r w:rsidRPr="00747A62">
        <w:rPr>
          <w:rFonts w:ascii="Times New Roman" w:hAnsi="Times New Roman" w:cs="Times New Roman"/>
          <w:sz w:val="24"/>
          <w:szCs w:val="24"/>
        </w:rPr>
        <w:t>in</w:t>
      </w:r>
      <w:r w:rsidR="0036095E" w:rsidRPr="00747A62">
        <w:rPr>
          <w:rFonts w:ascii="Times New Roman" w:hAnsi="Times New Roman" w:cs="Times New Roman"/>
          <w:sz w:val="24"/>
          <w:szCs w:val="24"/>
        </w:rPr>
        <w:t xml:space="preserve"> </w:t>
      </w:r>
      <w:r w:rsidRPr="00747A62">
        <w:rPr>
          <w:rFonts w:ascii="Times New Roman" w:hAnsi="Times New Roman" w:cs="Times New Roman"/>
          <w:sz w:val="24"/>
          <w:szCs w:val="24"/>
        </w:rPr>
        <w:t>any</w:t>
      </w:r>
      <w:r w:rsidR="0036095E" w:rsidRPr="00747A62">
        <w:rPr>
          <w:rFonts w:ascii="Times New Roman" w:hAnsi="Times New Roman" w:cs="Times New Roman"/>
          <w:sz w:val="24"/>
          <w:szCs w:val="24"/>
        </w:rPr>
        <w:t xml:space="preserve"> </w:t>
      </w:r>
      <w:r w:rsidRPr="00747A62">
        <w:rPr>
          <w:rFonts w:ascii="Times New Roman" w:hAnsi="Times New Roman" w:cs="Times New Roman"/>
          <w:sz w:val="24"/>
          <w:szCs w:val="24"/>
        </w:rPr>
        <w:t>of</w:t>
      </w:r>
      <w:r w:rsidR="0036095E" w:rsidRPr="00747A62">
        <w:rPr>
          <w:rFonts w:ascii="Times New Roman" w:hAnsi="Times New Roman" w:cs="Times New Roman"/>
          <w:sz w:val="24"/>
          <w:szCs w:val="24"/>
        </w:rPr>
        <w:t xml:space="preserve"> </w:t>
      </w:r>
      <w:r w:rsidRPr="00747A62">
        <w:rPr>
          <w:rFonts w:ascii="Times New Roman" w:hAnsi="Times New Roman" w:cs="Times New Roman"/>
          <w:sz w:val="24"/>
          <w:szCs w:val="24"/>
        </w:rPr>
        <w:t>the</w:t>
      </w:r>
      <w:r w:rsidR="0036095E" w:rsidRPr="00747A62">
        <w:rPr>
          <w:rFonts w:ascii="Times New Roman" w:hAnsi="Times New Roman" w:cs="Times New Roman"/>
          <w:sz w:val="24"/>
          <w:szCs w:val="24"/>
        </w:rPr>
        <w:t xml:space="preserve"> </w:t>
      </w:r>
      <w:r w:rsidRPr="00747A62">
        <w:rPr>
          <w:rFonts w:ascii="Times New Roman" w:hAnsi="Times New Roman" w:cs="Times New Roman"/>
          <w:sz w:val="24"/>
          <w:szCs w:val="24"/>
        </w:rPr>
        <w:t>dependent</w:t>
      </w:r>
      <w:r w:rsidR="0036095E" w:rsidRPr="00747A62">
        <w:rPr>
          <w:rFonts w:ascii="Times New Roman" w:hAnsi="Times New Roman" w:cs="Times New Roman"/>
          <w:sz w:val="24"/>
          <w:szCs w:val="24"/>
        </w:rPr>
        <w:t xml:space="preserve"> </w:t>
      </w:r>
      <w:r w:rsidRPr="00747A62">
        <w:rPr>
          <w:rFonts w:ascii="Times New Roman" w:hAnsi="Times New Roman" w:cs="Times New Roman"/>
          <w:sz w:val="24"/>
          <w:szCs w:val="24"/>
        </w:rPr>
        <w:t>measures</w:t>
      </w:r>
      <w:r w:rsidR="0036095E" w:rsidRPr="00747A62">
        <w:rPr>
          <w:rFonts w:ascii="Times New Roman" w:hAnsi="Times New Roman" w:cs="Times New Roman"/>
          <w:sz w:val="24"/>
          <w:szCs w:val="24"/>
        </w:rPr>
        <w:t xml:space="preserve"> </w:t>
      </w:r>
      <w:r w:rsidRPr="00747A62">
        <w:rPr>
          <w:rFonts w:ascii="Times New Roman" w:hAnsi="Times New Roman" w:cs="Times New Roman"/>
          <w:sz w:val="24"/>
          <w:szCs w:val="24"/>
        </w:rPr>
        <w:t>(</w:t>
      </w:r>
      <w:r w:rsidRPr="00747A62">
        <w:rPr>
          <w:rFonts w:ascii="Times New Roman" w:hAnsi="Times New Roman" w:cs="Times New Roman"/>
          <w:i/>
          <w:sz w:val="24"/>
          <w:szCs w:val="24"/>
        </w:rPr>
        <w:t>Fs</w:t>
      </w:r>
      <w:r w:rsidR="0036095E" w:rsidRPr="00747A62">
        <w:rPr>
          <w:rFonts w:ascii="Times New Roman" w:hAnsi="Times New Roman" w:cs="Times New Roman"/>
          <w:i/>
          <w:sz w:val="24"/>
          <w:szCs w:val="24"/>
        </w:rPr>
        <w:t xml:space="preserve"> </w:t>
      </w:r>
      <w:r w:rsidRPr="00747A62">
        <w:rPr>
          <w:rFonts w:ascii="Times New Roman" w:hAnsi="Times New Roman" w:cs="Times New Roman"/>
          <w:sz w:val="24"/>
          <w:szCs w:val="24"/>
        </w:rPr>
        <w:t>range</w:t>
      </w:r>
      <w:r w:rsidR="0036095E" w:rsidRPr="00747A62">
        <w:rPr>
          <w:rFonts w:ascii="Times New Roman" w:hAnsi="Times New Roman" w:cs="Times New Roman"/>
          <w:sz w:val="24"/>
          <w:szCs w:val="24"/>
        </w:rPr>
        <w:t xml:space="preserve"> </w:t>
      </w:r>
      <w:r w:rsidRPr="00747A62">
        <w:rPr>
          <w:rFonts w:ascii="Times New Roman" w:hAnsi="Times New Roman" w:cs="Times New Roman"/>
          <w:sz w:val="24"/>
          <w:szCs w:val="24"/>
        </w:rPr>
        <w:t>=</w:t>
      </w:r>
      <w:r w:rsidR="0036095E" w:rsidRPr="00747A62">
        <w:rPr>
          <w:rFonts w:ascii="Times New Roman" w:hAnsi="Times New Roman" w:cs="Times New Roman"/>
          <w:sz w:val="24"/>
          <w:szCs w:val="24"/>
        </w:rPr>
        <w:t xml:space="preserve"> </w:t>
      </w:r>
      <w:r w:rsidRPr="00747A62">
        <w:rPr>
          <w:rFonts w:ascii="Times New Roman" w:hAnsi="Times New Roman" w:cs="Times New Roman"/>
          <w:sz w:val="24"/>
          <w:szCs w:val="24"/>
        </w:rPr>
        <w:t>.49-1.73,</w:t>
      </w:r>
      <w:r w:rsidR="0036095E" w:rsidRPr="00747A62">
        <w:rPr>
          <w:rFonts w:ascii="Times New Roman" w:hAnsi="Times New Roman" w:cs="Times New Roman"/>
          <w:sz w:val="24"/>
          <w:szCs w:val="24"/>
        </w:rPr>
        <w:t xml:space="preserve"> </w:t>
      </w:r>
      <w:proofErr w:type="spellStart"/>
      <w:r w:rsidRPr="00747A62">
        <w:rPr>
          <w:rFonts w:ascii="Times New Roman" w:hAnsi="Times New Roman" w:cs="Times New Roman"/>
          <w:i/>
          <w:sz w:val="24"/>
          <w:szCs w:val="24"/>
        </w:rPr>
        <w:t>ps</w:t>
      </w:r>
      <w:proofErr w:type="spellEnd"/>
      <w:r w:rsidR="0036095E" w:rsidRPr="00747A62">
        <w:rPr>
          <w:rFonts w:ascii="Times New Roman" w:hAnsi="Times New Roman" w:cs="Times New Roman"/>
          <w:sz w:val="24"/>
          <w:szCs w:val="24"/>
        </w:rPr>
        <w:t xml:space="preserve"> </w:t>
      </w:r>
      <w:r w:rsidRPr="00747A62">
        <w:rPr>
          <w:rFonts w:ascii="Times New Roman" w:hAnsi="Times New Roman" w:cs="Times New Roman"/>
          <w:sz w:val="24"/>
          <w:szCs w:val="24"/>
        </w:rPr>
        <w:t>range</w:t>
      </w:r>
      <w:r w:rsidR="0036095E" w:rsidRPr="00747A62">
        <w:rPr>
          <w:rFonts w:ascii="Times New Roman" w:hAnsi="Times New Roman" w:cs="Times New Roman"/>
          <w:sz w:val="24"/>
          <w:szCs w:val="24"/>
        </w:rPr>
        <w:t xml:space="preserve"> </w:t>
      </w:r>
      <w:r w:rsidRPr="00747A62">
        <w:rPr>
          <w:rFonts w:ascii="Times New Roman" w:hAnsi="Times New Roman" w:cs="Times New Roman"/>
          <w:sz w:val="24"/>
          <w:szCs w:val="24"/>
        </w:rPr>
        <w:t>=</w:t>
      </w:r>
      <w:r w:rsidR="0036095E" w:rsidRPr="00747A62">
        <w:rPr>
          <w:rFonts w:ascii="Times New Roman" w:hAnsi="Times New Roman" w:cs="Times New Roman"/>
          <w:sz w:val="24"/>
          <w:szCs w:val="24"/>
        </w:rPr>
        <w:t xml:space="preserve"> </w:t>
      </w:r>
      <w:r w:rsidRPr="00747A62">
        <w:rPr>
          <w:rFonts w:ascii="Times New Roman" w:hAnsi="Times New Roman" w:cs="Times New Roman"/>
          <w:sz w:val="24"/>
          <w:szCs w:val="24"/>
        </w:rPr>
        <w:t>.13-.82),</w:t>
      </w:r>
      <w:r w:rsidR="0036095E" w:rsidRPr="00747A62">
        <w:rPr>
          <w:rFonts w:ascii="Times New Roman" w:hAnsi="Times New Roman" w:cs="Times New Roman"/>
          <w:sz w:val="24"/>
          <w:szCs w:val="24"/>
        </w:rPr>
        <w:t xml:space="preserve"> </w:t>
      </w:r>
      <w:r w:rsidRPr="00747A62">
        <w:rPr>
          <w:rFonts w:ascii="Times New Roman" w:hAnsi="Times New Roman" w:cs="Times New Roman"/>
          <w:sz w:val="24"/>
          <w:szCs w:val="24"/>
        </w:rPr>
        <w:t>which</w:t>
      </w:r>
      <w:r w:rsidR="0036095E" w:rsidRPr="00747A62">
        <w:rPr>
          <w:rFonts w:ascii="Times New Roman" w:hAnsi="Times New Roman" w:cs="Times New Roman"/>
          <w:sz w:val="24"/>
          <w:szCs w:val="24"/>
        </w:rPr>
        <w:t xml:space="preserve"> </w:t>
      </w:r>
      <w:r w:rsidRPr="00747A62">
        <w:rPr>
          <w:rFonts w:ascii="Times New Roman" w:hAnsi="Times New Roman" w:cs="Times New Roman"/>
          <w:sz w:val="24"/>
          <w:szCs w:val="24"/>
        </w:rPr>
        <w:t>suggests</w:t>
      </w:r>
      <w:r w:rsidR="0036095E" w:rsidRPr="00747A62">
        <w:rPr>
          <w:rFonts w:ascii="Times New Roman" w:hAnsi="Times New Roman" w:cs="Times New Roman"/>
          <w:sz w:val="24"/>
          <w:szCs w:val="24"/>
        </w:rPr>
        <w:t xml:space="preserve"> </w:t>
      </w:r>
      <w:r w:rsidRPr="00747A62">
        <w:rPr>
          <w:rFonts w:ascii="Times New Roman" w:hAnsi="Times New Roman" w:cs="Times New Roman"/>
          <w:sz w:val="24"/>
          <w:szCs w:val="24"/>
        </w:rPr>
        <w:t>that</w:t>
      </w:r>
      <w:r w:rsidR="0036095E" w:rsidRPr="00747A62">
        <w:rPr>
          <w:rFonts w:ascii="Times New Roman" w:hAnsi="Times New Roman" w:cs="Times New Roman"/>
          <w:sz w:val="24"/>
          <w:szCs w:val="24"/>
        </w:rPr>
        <w:t xml:space="preserve"> </w:t>
      </w:r>
      <w:r w:rsidRPr="00747A62">
        <w:rPr>
          <w:rFonts w:ascii="Times New Roman" w:hAnsi="Times New Roman" w:cs="Times New Roman"/>
          <w:sz w:val="24"/>
          <w:szCs w:val="24"/>
        </w:rPr>
        <w:t>the</w:t>
      </w:r>
      <w:r w:rsidR="0036095E" w:rsidRPr="00747A62">
        <w:rPr>
          <w:rFonts w:ascii="Times New Roman" w:hAnsi="Times New Roman" w:cs="Times New Roman"/>
          <w:sz w:val="24"/>
          <w:szCs w:val="24"/>
        </w:rPr>
        <w:t xml:space="preserve"> </w:t>
      </w:r>
      <w:r w:rsidRPr="00747A62">
        <w:rPr>
          <w:rFonts w:ascii="Times New Roman" w:hAnsi="Times New Roman" w:cs="Times New Roman"/>
          <w:sz w:val="24"/>
          <w:szCs w:val="24"/>
        </w:rPr>
        <w:t>assumption</w:t>
      </w:r>
      <w:r w:rsidR="0036095E" w:rsidRPr="00747A62">
        <w:rPr>
          <w:rFonts w:ascii="Times New Roman" w:hAnsi="Times New Roman" w:cs="Times New Roman"/>
          <w:sz w:val="24"/>
          <w:szCs w:val="24"/>
        </w:rPr>
        <w:t xml:space="preserve"> </w:t>
      </w:r>
      <w:r w:rsidRPr="00747A62">
        <w:rPr>
          <w:rFonts w:ascii="Times New Roman" w:hAnsi="Times New Roman" w:cs="Times New Roman"/>
          <w:sz w:val="24"/>
          <w:szCs w:val="24"/>
        </w:rPr>
        <w:t>of</w:t>
      </w:r>
      <w:r w:rsidR="0036095E" w:rsidRPr="00747A62">
        <w:rPr>
          <w:rFonts w:ascii="Times New Roman" w:hAnsi="Times New Roman" w:cs="Times New Roman"/>
          <w:sz w:val="24"/>
          <w:szCs w:val="24"/>
        </w:rPr>
        <w:t xml:space="preserve"> </w:t>
      </w:r>
      <w:r w:rsidRPr="00747A62">
        <w:rPr>
          <w:rFonts w:ascii="Times New Roman" w:hAnsi="Times New Roman" w:cs="Times New Roman"/>
          <w:sz w:val="24"/>
          <w:szCs w:val="24"/>
        </w:rPr>
        <w:t>homogeneity</w:t>
      </w:r>
      <w:r w:rsidR="0036095E" w:rsidRPr="00747A62">
        <w:rPr>
          <w:rFonts w:ascii="Times New Roman" w:hAnsi="Times New Roman" w:cs="Times New Roman"/>
          <w:sz w:val="24"/>
          <w:szCs w:val="24"/>
        </w:rPr>
        <w:t xml:space="preserve"> </w:t>
      </w:r>
      <w:r w:rsidRPr="00747A62">
        <w:rPr>
          <w:rFonts w:ascii="Times New Roman" w:hAnsi="Times New Roman" w:cs="Times New Roman"/>
          <w:sz w:val="24"/>
          <w:szCs w:val="24"/>
        </w:rPr>
        <w:t>of</w:t>
      </w:r>
      <w:r w:rsidR="0036095E" w:rsidRPr="00747A62">
        <w:rPr>
          <w:rFonts w:ascii="Times New Roman" w:hAnsi="Times New Roman" w:cs="Times New Roman"/>
          <w:sz w:val="24"/>
          <w:szCs w:val="24"/>
        </w:rPr>
        <w:t xml:space="preserve"> </w:t>
      </w:r>
      <w:r w:rsidRPr="00747A62">
        <w:rPr>
          <w:rFonts w:ascii="Times New Roman" w:hAnsi="Times New Roman" w:cs="Times New Roman"/>
          <w:sz w:val="24"/>
          <w:szCs w:val="24"/>
        </w:rPr>
        <w:t>regression</w:t>
      </w:r>
      <w:r w:rsidR="0036095E" w:rsidRPr="00747A62">
        <w:rPr>
          <w:rFonts w:ascii="Times New Roman" w:hAnsi="Times New Roman" w:cs="Times New Roman"/>
          <w:sz w:val="24"/>
          <w:szCs w:val="24"/>
        </w:rPr>
        <w:t xml:space="preserve"> </w:t>
      </w:r>
      <w:r w:rsidRPr="00747A62">
        <w:rPr>
          <w:rFonts w:ascii="Times New Roman" w:hAnsi="Times New Roman" w:cs="Times New Roman"/>
          <w:sz w:val="24"/>
          <w:szCs w:val="24"/>
        </w:rPr>
        <w:t>slopes</w:t>
      </w:r>
      <w:r w:rsidR="0036095E" w:rsidRPr="00747A62">
        <w:rPr>
          <w:rFonts w:ascii="Times New Roman" w:hAnsi="Times New Roman" w:cs="Times New Roman"/>
          <w:sz w:val="24"/>
          <w:szCs w:val="24"/>
        </w:rPr>
        <w:t xml:space="preserve"> </w:t>
      </w:r>
      <w:r w:rsidRPr="00747A62">
        <w:rPr>
          <w:rFonts w:ascii="Times New Roman" w:hAnsi="Times New Roman" w:cs="Times New Roman"/>
          <w:sz w:val="24"/>
          <w:szCs w:val="24"/>
        </w:rPr>
        <w:t>was</w:t>
      </w:r>
      <w:r w:rsidR="0036095E" w:rsidRPr="00747A62">
        <w:rPr>
          <w:rFonts w:ascii="Times New Roman" w:hAnsi="Times New Roman" w:cs="Times New Roman"/>
          <w:sz w:val="24"/>
          <w:szCs w:val="24"/>
        </w:rPr>
        <w:t xml:space="preserve"> </w:t>
      </w:r>
      <w:r w:rsidRPr="00747A62">
        <w:rPr>
          <w:rFonts w:ascii="Times New Roman" w:hAnsi="Times New Roman" w:cs="Times New Roman"/>
          <w:sz w:val="24"/>
          <w:szCs w:val="24"/>
        </w:rPr>
        <w:t>met.</w:t>
      </w:r>
    </w:p>
    <w:p w14:paraId="00E21182" w14:textId="7D2B7FC7" w:rsidR="006B7EAB" w:rsidRPr="00FE0BCC" w:rsidRDefault="00F20D94" w:rsidP="00FE0BCC">
      <w:pPr>
        <w:pStyle w:val="ListParagraph"/>
        <w:numPr>
          <w:ilvl w:val="0"/>
          <w:numId w:val="5"/>
        </w:numPr>
        <w:spacing w:after="0" w:line="480" w:lineRule="auto"/>
        <w:ind w:left="425" w:hanging="425"/>
        <w:contextualSpacing w:val="0"/>
        <w:rPr>
          <w:rFonts w:ascii="Times New Roman" w:hAnsi="Times New Roman" w:cs="Times New Roman"/>
          <w:bCs/>
          <w:sz w:val="24"/>
          <w:szCs w:val="24"/>
        </w:rPr>
      </w:pPr>
      <w:r>
        <w:rPr>
          <w:rFonts w:ascii="Times New Roman" w:hAnsi="Times New Roman" w:cs="Times New Roman"/>
          <w:bCs/>
          <w:sz w:val="24"/>
          <w:szCs w:val="24"/>
        </w:rPr>
        <w:t xml:space="preserve">In light of the learning </w:t>
      </w:r>
      <w:r w:rsidR="00FE0BCC">
        <w:rPr>
          <w:rFonts w:ascii="Times New Roman" w:hAnsi="Times New Roman" w:cs="Times New Roman"/>
          <w:bCs/>
          <w:sz w:val="24"/>
          <w:szCs w:val="24"/>
        </w:rPr>
        <w:t xml:space="preserve">from </w:t>
      </w:r>
      <w:r w:rsidR="00FE6612">
        <w:rPr>
          <w:rFonts w:ascii="Times New Roman" w:hAnsi="Times New Roman" w:cs="Times New Roman"/>
          <w:bCs/>
          <w:sz w:val="24"/>
          <w:szCs w:val="24"/>
        </w:rPr>
        <w:t xml:space="preserve">each of the congruent groups, but neither of the fixation groups, it could be argued that the availability of congruent AO is </w:t>
      </w:r>
      <w:r w:rsidR="00FE0BCC">
        <w:rPr>
          <w:rFonts w:ascii="Times New Roman" w:hAnsi="Times New Roman" w:cs="Times New Roman"/>
          <w:bCs/>
          <w:sz w:val="24"/>
          <w:szCs w:val="24"/>
        </w:rPr>
        <w:t xml:space="preserve">the sole feature to enable learning </w:t>
      </w:r>
      <w:r w:rsidR="00FE6612">
        <w:rPr>
          <w:rFonts w:ascii="Times New Roman" w:hAnsi="Times New Roman" w:cs="Times New Roman"/>
          <w:bCs/>
          <w:sz w:val="24"/>
          <w:szCs w:val="24"/>
        </w:rPr>
        <w:t xml:space="preserve">given </w:t>
      </w:r>
      <w:r w:rsidR="00FE0BCC">
        <w:rPr>
          <w:rFonts w:ascii="Times New Roman" w:hAnsi="Times New Roman" w:cs="Times New Roman"/>
          <w:bCs/>
          <w:sz w:val="24"/>
          <w:szCs w:val="24"/>
        </w:rPr>
        <w:t xml:space="preserve">that </w:t>
      </w:r>
      <w:r w:rsidR="00FE6612">
        <w:rPr>
          <w:rFonts w:ascii="Times New Roman" w:hAnsi="Times New Roman" w:cs="Times New Roman"/>
          <w:bCs/>
          <w:sz w:val="24"/>
          <w:szCs w:val="24"/>
        </w:rPr>
        <w:t xml:space="preserve">all the groups </w:t>
      </w:r>
      <w:r w:rsidR="00FE0BCC">
        <w:rPr>
          <w:rFonts w:ascii="Times New Roman" w:hAnsi="Times New Roman" w:cs="Times New Roman"/>
          <w:bCs/>
          <w:sz w:val="24"/>
          <w:szCs w:val="24"/>
        </w:rPr>
        <w:t>had</w:t>
      </w:r>
      <w:r w:rsidR="00FE6612">
        <w:rPr>
          <w:rFonts w:ascii="Times New Roman" w:hAnsi="Times New Roman" w:cs="Times New Roman"/>
          <w:bCs/>
          <w:sz w:val="24"/>
          <w:szCs w:val="24"/>
        </w:rPr>
        <w:t xml:space="preserve"> the same MI. </w:t>
      </w:r>
      <w:r w:rsidR="0013466B">
        <w:rPr>
          <w:rFonts w:ascii="Times New Roman" w:hAnsi="Times New Roman" w:cs="Times New Roman"/>
          <w:bCs/>
          <w:sz w:val="24"/>
          <w:szCs w:val="24"/>
        </w:rPr>
        <w:t>Thus</w:t>
      </w:r>
      <w:r w:rsidR="00FE6612">
        <w:rPr>
          <w:rFonts w:ascii="Times New Roman" w:hAnsi="Times New Roman" w:cs="Times New Roman"/>
          <w:bCs/>
          <w:sz w:val="24"/>
          <w:szCs w:val="24"/>
        </w:rPr>
        <w:t xml:space="preserve">, we compared the present data from the congruent groups (simultaneous-congruent, alternate-congruent) with </w:t>
      </w:r>
      <w:r w:rsidR="00996C54">
        <w:rPr>
          <w:rFonts w:ascii="Times New Roman" w:hAnsi="Times New Roman" w:cs="Times New Roman"/>
          <w:bCs/>
          <w:sz w:val="24"/>
          <w:szCs w:val="24"/>
        </w:rPr>
        <w:t xml:space="preserve">two of </w:t>
      </w:r>
      <w:r w:rsidR="00FE6612">
        <w:rPr>
          <w:rFonts w:ascii="Times New Roman" w:hAnsi="Times New Roman" w:cs="Times New Roman"/>
          <w:bCs/>
          <w:sz w:val="24"/>
          <w:szCs w:val="24"/>
        </w:rPr>
        <w:t>our previous data</w:t>
      </w:r>
      <w:r w:rsidR="00996C54">
        <w:rPr>
          <w:rFonts w:ascii="Times New Roman" w:hAnsi="Times New Roman" w:cs="Times New Roman"/>
          <w:bCs/>
          <w:sz w:val="24"/>
          <w:szCs w:val="24"/>
        </w:rPr>
        <w:t xml:space="preserve"> sets involving only </w:t>
      </w:r>
      <w:r w:rsidR="00FE6612">
        <w:rPr>
          <w:rFonts w:ascii="Times New Roman" w:hAnsi="Times New Roman" w:cs="Times New Roman"/>
          <w:bCs/>
          <w:sz w:val="24"/>
          <w:szCs w:val="24"/>
        </w:rPr>
        <w:t>AO (Romano-Smith</w:t>
      </w:r>
      <w:r w:rsidR="00827705">
        <w:rPr>
          <w:rFonts w:ascii="Times New Roman" w:hAnsi="Times New Roman" w:cs="Times New Roman"/>
          <w:bCs/>
          <w:sz w:val="24"/>
          <w:szCs w:val="24"/>
        </w:rPr>
        <w:t>, Wood, Wright,</w:t>
      </w:r>
      <w:r w:rsidR="00FE6612">
        <w:rPr>
          <w:rFonts w:ascii="Times New Roman" w:hAnsi="Times New Roman" w:cs="Times New Roman"/>
          <w:bCs/>
          <w:sz w:val="24"/>
          <w:szCs w:val="24"/>
        </w:rPr>
        <w:t xml:space="preserve"> et al., 2018</w:t>
      </w:r>
      <w:r w:rsidR="00FE0BCC">
        <w:rPr>
          <w:rFonts w:ascii="Times New Roman" w:hAnsi="Times New Roman" w:cs="Times New Roman"/>
          <w:bCs/>
          <w:sz w:val="24"/>
          <w:szCs w:val="24"/>
        </w:rPr>
        <w:t xml:space="preserve"> (study 1)</w:t>
      </w:r>
      <w:r w:rsidR="00FE6612">
        <w:rPr>
          <w:rFonts w:ascii="Times New Roman" w:hAnsi="Times New Roman" w:cs="Times New Roman"/>
          <w:bCs/>
          <w:sz w:val="24"/>
          <w:szCs w:val="24"/>
        </w:rPr>
        <w:t xml:space="preserve">; </w:t>
      </w:r>
      <w:r w:rsidR="00827705">
        <w:rPr>
          <w:rFonts w:ascii="Times New Roman" w:hAnsi="Times New Roman" w:cs="Times New Roman"/>
          <w:bCs/>
          <w:sz w:val="24"/>
          <w:szCs w:val="24"/>
        </w:rPr>
        <w:t xml:space="preserve">Romano-Smith, Wood, </w:t>
      </w:r>
      <w:proofErr w:type="spellStart"/>
      <w:r w:rsidR="00827705">
        <w:rPr>
          <w:rFonts w:ascii="Times New Roman" w:hAnsi="Times New Roman" w:cs="Times New Roman"/>
          <w:bCs/>
          <w:sz w:val="24"/>
          <w:szCs w:val="24"/>
        </w:rPr>
        <w:t>Coyles</w:t>
      </w:r>
      <w:proofErr w:type="spellEnd"/>
      <w:r w:rsidR="00827705">
        <w:rPr>
          <w:rFonts w:ascii="Times New Roman" w:hAnsi="Times New Roman" w:cs="Times New Roman"/>
          <w:bCs/>
          <w:sz w:val="24"/>
          <w:szCs w:val="24"/>
        </w:rPr>
        <w:t xml:space="preserve">, et al., </w:t>
      </w:r>
      <w:r w:rsidR="00FE6612">
        <w:rPr>
          <w:rFonts w:ascii="Times New Roman" w:hAnsi="Times New Roman" w:cs="Times New Roman"/>
          <w:bCs/>
          <w:sz w:val="24"/>
          <w:szCs w:val="24"/>
        </w:rPr>
        <w:t>2019</w:t>
      </w:r>
      <w:r w:rsidR="00FE0BCC">
        <w:rPr>
          <w:rFonts w:ascii="Times New Roman" w:hAnsi="Times New Roman" w:cs="Times New Roman"/>
          <w:bCs/>
          <w:sz w:val="24"/>
          <w:szCs w:val="24"/>
        </w:rPr>
        <w:t xml:space="preserve"> (study 2</w:t>
      </w:r>
      <w:r w:rsidR="00827705">
        <w:rPr>
          <w:rFonts w:ascii="Times New Roman" w:hAnsi="Times New Roman" w:cs="Times New Roman"/>
          <w:bCs/>
          <w:sz w:val="24"/>
          <w:szCs w:val="24"/>
        </w:rPr>
        <w:t xml:space="preserve">). </w:t>
      </w:r>
      <w:r w:rsidR="00996C54">
        <w:rPr>
          <w:rFonts w:ascii="Times New Roman" w:hAnsi="Times New Roman" w:cs="Times New Roman"/>
          <w:bCs/>
          <w:sz w:val="24"/>
          <w:szCs w:val="24"/>
        </w:rPr>
        <w:t>Using ANCOVA with pre-test as the covariate and group as the fixed factor (</w:t>
      </w:r>
      <w:r w:rsidR="0013466B">
        <w:rPr>
          <w:rFonts w:ascii="Times New Roman" w:hAnsi="Times New Roman" w:cs="Times New Roman"/>
          <w:bCs/>
          <w:sz w:val="24"/>
          <w:szCs w:val="24"/>
        </w:rPr>
        <w:t xml:space="preserve">assuming </w:t>
      </w:r>
      <w:r w:rsidR="00996C54">
        <w:rPr>
          <w:rFonts w:ascii="Times New Roman" w:hAnsi="Times New Roman" w:cs="Times New Roman"/>
          <w:bCs/>
          <w:sz w:val="24"/>
          <w:szCs w:val="24"/>
        </w:rPr>
        <w:t xml:space="preserve">homogeneity of regression slopes; group x pre-test: </w:t>
      </w:r>
      <w:r w:rsidR="00996C54">
        <w:rPr>
          <w:rFonts w:ascii="Times New Roman" w:hAnsi="Times New Roman" w:cs="Times New Roman"/>
          <w:bCs/>
          <w:i/>
          <w:iCs/>
          <w:sz w:val="24"/>
          <w:szCs w:val="24"/>
        </w:rPr>
        <w:t>F</w:t>
      </w:r>
      <w:r w:rsidR="00996C54">
        <w:rPr>
          <w:rFonts w:ascii="Times New Roman" w:hAnsi="Times New Roman" w:cs="Times New Roman"/>
          <w:bCs/>
          <w:sz w:val="24"/>
          <w:szCs w:val="24"/>
        </w:rPr>
        <w:t>(3,32</w:t>
      </w:r>
      <w:r w:rsidR="0013466B">
        <w:rPr>
          <w:rFonts w:ascii="Times New Roman" w:hAnsi="Times New Roman" w:cs="Times New Roman"/>
          <w:bCs/>
          <w:sz w:val="24"/>
          <w:szCs w:val="24"/>
        </w:rPr>
        <w:t xml:space="preserve">) = .65, </w:t>
      </w:r>
      <w:r w:rsidR="0013466B">
        <w:rPr>
          <w:rFonts w:ascii="Times New Roman" w:hAnsi="Times New Roman" w:cs="Times New Roman"/>
          <w:bCs/>
          <w:i/>
          <w:iCs/>
          <w:sz w:val="24"/>
          <w:szCs w:val="24"/>
        </w:rPr>
        <w:t>p</w:t>
      </w:r>
      <w:r w:rsidR="0013466B">
        <w:rPr>
          <w:rFonts w:ascii="Times New Roman" w:hAnsi="Times New Roman" w:cs="Times New Roman"/>
          <w:bCs/>
          <w:sz w:val="24"/>
          <w:szCs w:val="24"/>
        </w:rPr>
        <w:t xml:space="preserve"> = .588), </w:t>
      </w:r>
      <w:r w:rsidR="00FE0BCC">
        <w:rPr>
          <w:rFonts w:ascii="Times New Roman" w:hAnsi="Times New Roman" w:cs="Times New Roman"/>
          <w:bCs/>
          <w:sz w:val="24"/>
          <w:szCs w:val="24"/>
        </w:rPr>
        <w:t>we found a</w:t>
      </w:r>
      <w:r w:rsidR="0013466B">
        <w:rPr>
          <w:rFonts w:ascii="Times New Roman" w:hAnsi="Times New Roman" w:cs="Times New Roman"/>
          <w:bCs/>
          <w:sz w:val="24"/>
          <w:szCs w:val="24"/>
        </w:rPr>
        <w:t xml:space="preserve"> significant main effect of group, </w:t>
      </w:r>
      <w:r w:rsidR="00771ADC">
        <w:rPr>
          <w:rFonts w:ascii="Times New Roman" w:hAnsi="Times New Roman" w:cs="Times New Roman"/>
          <w:bCs/>
          <w:i/>
          <w:iCs/>
          <w:sz w:val="24"/>
          <w:szCs w:val="24"/>
        </w:rPr>
        <w:t>F</w:t>
      </w:r>
      <w:r w:rsidR="00771ADC">
        <w:rPr>
          <w:rFonts w:ascii="Times New Roman" w:hAnsi="Times New Roman" w:cs="Times New Roman"/>
          <w:bCs/>
          <w:sz w:val="24"/>
          <w:szCs w:val="24"/>
        </w:rPr>
        <w:t xml:space="preserve">(3,35) = 3.46, </w:t>
      </w:r>
      <w:r w:rsidR="00771ADC">
        <w:rPr>
          <w:rFonts w:ascii="Times New Roman" w:hAnsi="Times New Roman" w:cs="Times New Roman"/>
          <w:bCs/>
          <w:i/>
          <w:iCs/>
          <w:sz w:val="24"/>
          <w:szCs w:val="24"/>
        </w:rPr>
        <w:t>p</w:t>
      </w:r>
      <w:r w:rsidR="00771ADC">
        <w:rPr>
          <w:rFonts w:ascii="Times New Roman" w:hAnsi="Times New Roman" w:cs="Times New Roman"/>
          <w:bCs/>
          <w:sz w:val="24"/>
          <w:szCs w:val="24"/>
        </w:rPr>
        <w:t xml:space="preserve"> = .027,</w:t>
      </w:r>
      <w:r w:rsidR="00771ADC" w:rsidRPr="00771ADC">
        <w:rPr>
          <w:rFonts w:ascii="Times New Roman" w:hAnsi="Times New Roman" w:cs="Times New Roman"/>
          <w:bCs/>
          <w:sz w:val="24"/>
          <w:szCs w:val="24"/>
        </w:rPr>
        <w:t xml:space="preserve"> </w:t>
      </w:r>
      <w:r w:rsidR="00771ADC" w:rsidRPr="00771ADC">
        <w:rPr>
          <w:rFonts w:ascii="Times New Roman" w:hAnsi="Times New Roman" w:cs="Times New Roman"/>
          <w:i/>
          <w:sz w:val="24"/>
          <w:szCs w:val="24"/>
        </w:rPr>
        <w:t>ƞ</w:t>
      </w:r>
      <w:r w:rsidR="00771ADC" w:rsidRPr="00771ADC">
        <w:rPr>
          <w:rFonts w:ascii="Times New Roman" w:hAnsi="Times New Roman" w:cs="Times New Roman"/>
          <w:i/>
          <w:sz w:val="24"/>
          <w:szCs w:val="24"/>
          <w:vertAlign w:val="subscript"/>
        </w:rPr>
        <w:t>p</w:t>
      </w:r>
      <w:r w:rsidR="00771ADC" w:rsidRPr="00771ADC">
        <w:rPr>
          <w:rFonts w:ascii="Times New Roman" w:hAnsi="Times New Roman" w:cs="Times New Roman"/>
          <w:i/>
          <w:sz w:val="24"/>
          <w:szCs w:val="24"/>
          <w:vertAlign w:val="superscript"/>
        </w:rPr>
        <w:t>2</w:t>
      </w:r>
      <w:r w:rsidR="00771ADC" w:rsidRPr="00771ADC">
        <w:rPr>
          <w:rFonts w:ascii="Times New Roman" w:hAnsi="Times New Roman" w:cs="Times New Roman"/>
          <w:sz w:val="24"/>
          <w:szCs w:val="24"/>
        </w:rPr>
        <w:t xml:space="preserve"> = .</w:t>
      </w:r>
      <w:r w:rsidR="00771ADC">
        <w:rPr>
          <w:rFonts w:ascii="Times New Roman" w:hAnsi="Times New Roman" w:cs="Times New Roman"/>
          <w:sz w:val="24"/>
          <w:szCs w:val="24"/>
        </w:rPr>
        <w:t xml:space="preserve">23, </w:t>
      </w:r>
      <w:r w:rsidR="0013466B">
        <w:rPr>
          <w:rFonts w:ascii="Times New Roman" w:hAnsi="Times New Roman" w:cs="Times New Roman"/>
          <w:bCs/>
          <w:sz w:val="24"/>
          <w:szCs w:val="24"/>
        </w:rPr>
        <w:t xml:space="preserve">which indicated higher scores for the congruent groups </w:t>
      </w:r>
      <w:r w:rsidR="00AA6654">
        <w:rPr>
          <w:rFonts w:ascii="Times New Roman" w:hAnsi="Times New Roman" w:cs="Times New Roman"/>
          <w:bCs/>
          <w:sz w:val="24"/>
          <w:szCs w:val="24"/>
        </w:rPr>
        <w:t xml:space="preserve">from the present study </w:t>
      </w:r>
      <w:r w:rsidR="0013466B">
        <w:rPr>
          <w:rFonts w:ascii="Times New Roman" w:hAnsi="Times New Roman" w:cs="Times New Roman"/>
          <w:bCs/>
          <w:sz w:val="24"/>
          <w:szCs w:val="24"/>
        </w:rPr>
        <w:t>compared to AO alone (simultaneous-congruent &gt; AO (study 1) (</w:t>
      </w:r>
      <w:r w:rsidR="0013466B">
        <w:rPr>
          <w:rFonts w:ascii="Times New Roman" w:hAnsi="Times New Roman" w:cs="Times New Roman"/>
          <w:bCs/>
          <w:i/>
          <w:iCs/>
          <w:sz w:val="24"/>
          <w:szCs w:val="24"/>
        </w:rPr>
        <w:t>p</w:t>
      </w:r>
      <w:r w:rsidR="0013466B">
        <w:rPr>
          <w:rFonts w:ascii="Times New Roman" w:hAnsi="Times New Roman" w:cs="Times New Roman"/>
          <w:bCs/>
          <w:sz w:val="24"/>
          <w:szCs w:val="24"/>
        </w:rPr>
        <w:t xml:space="preserve"> = .040), AO (study 2) (</w:t>
      </w:r>
      <w:r w:rsidR="0013466B">
        <w:rPr>
          <w:rFonts w:ascii="Times New Roman" w:hAnsi="Times New Roman" w:cs="Times New Roman"/>
          <w:bCs/>
          <w:i/>
          <w:iCs/>
          <w:sz w:val="24"/>
          <w:szCs w:val="24"/>
        </w:rPr>
        <w:t>p</w:t>
      </w:r>
      <w:r w:rsidR="0013466B">
        <w:rPr>
          <w:rFonts w:ascii="Times New Roman" w:hAnsi="Times New Roman" w:cs="Times New Roman"/>
          <w:bCs/>
          <w:sz w:val="24"/>
          <w:szCs w:val="24"/>
        </w:rPr>
        <w:t xml:space="preserve"> = .083); alternate-congruent &gt; AO (study 1) (</w:t>
      </w:r>
      <w:r w:rsidR="0013466B">
        <w:rPr>
          <w:rFonts w:ascii="Times New Roman" w:hAnsi="Times New Roman" w:cs="Times New Roman"/>
          <w:bCs/>
          <w:i/>
          <w:iCs/>
          <w:sz w:val="24"/>
          <w:szCs w:val="24"/>
        </w:rPr>
        <w:t>p</w:t>
      </w:r>
      <w:r w:rsidR="0013466B">
        <w:rPr>
          <w:rFonts w:ascii="Times New Roman" w:hAnsi="Times New Roman" w:cs="Times New Roman"/>
          <w:bCs/>
          <w:sz w:val="24"/>
          <w:szCs w:val="24"/>
        </w:rPr>
        <w:t xml:space="preserve"> = .010), AO (study 2) (</w:t>
      </w:r>
      <w:r w:rsidR="0013466B">
        <w:rPr>
          <w:rFonts w:ascii="Times New Roman" w:hAnsi="Times New Roman" w:cs="Times New Roman"/>
          <w:bCs/>
          <w:i/>
          <w:iCs/>
          <w:sz w:val="24"/>
          <w:szCs w:val="24"/>
        </w:rPr>
        <w:t>p</w:t>
      </w:r>
      <w:r w:rsidR="0013466B">
        <w:rPr>
          <w:rFonts w:ascii="Times New Roman" w:hAnsi="Times New Roman" w:cs="Times New Roman"/>
          <w:bCs/>
          <w:sz w:val="24"/>
          <w:szCs w:val="24"/>
        </w:rPr>
        <w:t xml:space="preserve"> = .0</w:t>
      </w:r>
      <w:r w:rsidR="00FE0BCC">
        <w:rPr>
          <w:rFonts w:ascii="Times New Roman" w:hAnsi="Times New Roman" w:cs="Times New Roman"/>
          <w:bCs/>
          <w:sz w:val="24"/>
          <w:szCs w:val="24"/>
        </w:rPr>
        <w:t>21</w:t>
      </w:r>
      <w:r w:rsidR="0013466B">
        <w:rPr>
          <w:rFonts w:ascii="Times New Roman" w:hAnsi="Times New Roman" w:cs="Times New Roman"/>
          <w:bCs/>
          <w:sz w:val="24"/>
          <w:szCs w:val="24"/>
        </w:rPr>
        <w:t>)</w:t>
      </w:r>
      <w:r w:rsidR="00FE0BCC">
        <w:rPr>
          <w:rFonts w:ascii="Times New Roman" w:hAnsi="Times New Roman" w:cs="Times New Roman"/>
          <w:bCs/>
          <w:sz w:val="24"/>
          <w:szCs w:val="24"/>
        </w:rPr>
        <w:t xml:space="preserve">. This outcome </w:t>
      </w:r>
      <w:r w:rsidR="00771ADC">
        <w:rPr>
          <w:rFonts w:ascii="Times New Roman" w:hAnsi="Times New Roman" w:cs="Times New Roman"/>
          <w:bCs/>
          <w:sz w:val="24"/>
          <w:szCs w:val="24"/>
        </w:rPr>
        <w:t>refutes the suggestion of learning solely through AO</w:t>
      </w:r>
      <w:r w:rsidR="00FE0BCC">
        <w:rPr>
          <w:rFonts w:ascii="Times New Roman" w:hAnsi="Times New Roman" w:cs="Times New Roman"/>
          <w:bCs/>
          <w:sz w:val="24"/>
          <w:szCs w:val="24"/>
        </w:rPr>
        <w:t xml:space="preserve">, and demonstrates the </w:t>
      </w:r>
      <w:r w:rsidR="00771ADC">
        <w:rPr>
          <w:rFonts w:ascii="Times New Roman" w:hAnsi="Times New Roman" w:cs="Times New Roman"/>
          <w:bCs/>
          <w:sz w:val="24"/>
          <w:szCs w:val="24"/>
        </w:rPr>
        <w:t>advantage</w:t>
      </w:r>
      <w:r w:rsidR="00FE0BCC">
        <w:rPr>
          <w:rFonts w:ascii="Times New Roman" w:hAnsi="Times New Roman" w:cs="Times New Roman"/>
          <w:bCs/>
          <w:sz w:val="24"/>
          <w:szCs w:val="24"/>
        </w:rPr>
        <w:t xml:space="preserve"> of having AO accompanied by MI.</w:t>
      </w:r>
      <w:r w:rsidR="006B7EAB" w:rsidRPr="00FE0BCC">
        <w:rPr>
          <w:rFonts w:ascii="Times New Roman" w:hAnsi="Times New Roman" w:cs="Times New Roman"/>
          <w:b/>
          <w:sz w:val="24"/>
          <w:szCs w:val="24"/>
        </w:rPr>
        <w:br w:type="page"/>
      </w:r>
    </w:p>
    <w:bookmarkEnd w:id="3"/>
    <w:p w14:paraId="4D5C2FEE" w14:textId="77777777" w:rsidR="00FC6B8F" w:rsidRDefault="00FC6B8F" w:rsidP="00FC6B8F">
      <w:pPr>
        <w:spacing w:line="480" w:lineRule="auto"/>
        <w:rPr>
          <w:b/>
        </w:rPr>
      </w:pPr>
      <w:r>
        <w:rPr>
          <w:b/>
        </w:rPr>
        <w:lastRenderedPageBreak/>
        <w:t>Figures and Tables Captions</w:t>
      </w:r>
    </w:p>
    <w:p w14:paraId="64A799B2" w14:textId="77777777" w:rsidR="00FC6B8F" w:rsidRDefault="00FC6B8F" w:rsidP="00FC6B8F">
      <w:pPr>
        <w:spacing w:line="480" w:lineRule="auto"/>
        <w:rPr>
          <w:b/>
        </w:rPr>
      </w:pPr>
      <w:r>
        <w:rPr>
          <w:b/>
        </w:rPr>
        <w:t>Fig</w:t>
      </w:r>
      <w:r>
        <w:rPr>
          <w:bCs/>
        </w:rPr>
        <w:t>.</w:t>
      </w:r>
      <w:r>
        <w:rPr>
          <w:b/>
        </w:rPr>
        <w:t xml:space="preserve">1 </w:t>
      </w:r>
      <w:r>
        <w:rPr>
          <w:bCs/>
        </w:rPr>
        <w:t>A still shot of the task performed.</w:t>
      </w:r>
    </w:p>
    <w:p w14:paraId="0CC03282" w14:textId="77777777" w:rsidR="00FC6B8F" w:rsidRDefault="00FC6B8F" w:rsidP="00FC6B8F">
      <w:pPr>
        <w:spacing w:line="480" w:lineRule="auto"/>
        <w:rPr>
          <w:bCs/>
        </w:rPr>
      </w:pPr>
      <w:r>
        <w:rPr>
          <w:b/>
        </w:rPr>
        <w:t>Fig. 2.</w:t>
      </w:r>
      <w:r>
        <w:rPr>
          <w:bCs/>
        </w:rPr>
        <w:t xml:space="preserve"> Representative illustration of the timeline of events across the six weeks of training (</w:t>
      </w:r>
      <w:r>
        <w:rPr>
          <w:bCs/>
          <w:i/>
          <w:iCs/>
        </w:rPr>
        <w:t>upper panel</w:t>
      </w:r>
      <w:r>
        <w:rPr>
          <w:bCs/>
        </w:rPr>
        <w:t>) and within a single session of training (</w:t>
      </w:r>
      <w:r>
        <w:rPr>
          <w:bCs/>
          <w:i/>
          <w:iCs/>
        </w:rPr>
        <w:t>lower panel</w:t>
      </w:r>
      <w:r>
        <w:rPr>
          <w:bCs/>
        </w:rPr>
        <w:t>)</w:t>
      </w:r>
    </w:p>
    <w:p w14:paraId="445E6DD5" w14:textId="77777777" w:rsidR="00FC6B8F" w:rsidRDefault="00FC6B8F" w:rsidP="00FC6B8F">
      <w:pPr>
        <w:spacing w:line="480" w:lineRule="auto"/>
        <w:rPr>
          <w:bCs/>
        </w:rPr>
      </w:pPr>
      <w:r>
        <w:rPr>
          <w:b/>
        </w:rPr>
        <w:t>Fig. 3.</w:t>
      </w:r>
      <w:r>
        <w:rPr>
          <w:bCs/>
        </w:rPr>
        <w:t xml:space="preserve"> Representative illustration of the timeline of events for the AO and MI (left-to-right) within the experimental AOMI interventions. The present illustration features only four events that are each synonymous with an individual trial (total = 30 trials). </w:t>
      </w:r>
      <w:r>
        <w:rPr>
          <w:bCs/>
          <w:i/>
          <w:iCs/>
        </w:rPr>
        <w:t>Dotted arrows</w:t>
      </w:r>
      <w:r>
        <w:rPr>
          <w:bCs/>
        </w:rPr>
        <w:t xml:space="preserve"> comprising the incongruent stimuli indicate the direction of the observed arm movement.</w:t>
      </w:r>
    </w:p>
    <w:p w14:paraId="75A85E97" w14:textId="77777777" w:rsidR="00FC6B8F" w:rsidRDefault="00FC6B8F" w:rsidP="00FC6B8F">
      <w:pPr>
        <w:spacing w:line="480" w:lineRule="auto"/>
      </w:pPr>
      <w:r>
        <w:rPr>
          <w:b/>
        </w:rPr>
        <w:t>Fig. 4.</w:t>
      </w:r>
      <w:r>
        <w:t xml:space="preserve"> Adjusted mean dart-throwing scores (out of 300) as a function of group. Error bars represent the standard error (SE) of the mean. (*) indicates a significant pairwise difference at </w:t>
      </w:r>
      <w:r>
        <w:rPr>
          <w:i/>
        </w:rPr>
        <w:t>p</w:t>
      </w:r>
      <w:r>
        <w:t xml:space="preserve"> &lt; .05.</w:t>
      </w:r>
    </w:p>
    <w:p w14:paraId="5741BB5E" w14:textId="77777777" w:rsidR="00FC6B8F" w:rsidRDefault="00FC6B8F" w:rsidP="00FC6B8F">
      <w:pPr>
        <w:spacing w:line="480" w:lineRule="auto"/>
        <w:rPr>
          <w:b/>
          <w:bCs/>
        </w:rPr>
      </w:pPr>
      <w:r>
        <w:rPr>
          <w:b/>
          <w:bCs/>
        </w:rPr>
        <w:t>Table 1</w:t>
      </w:r>
      <w:r>
        <w:t xml:space="preserve"> Mean (±SE) MIQ-R scores (</w:t>
      </w:r>
      <w:proofErr w:type="spellStart"/>
      <w:r>
        <w:t>kinesthetic</w:t>
      </w:r>
      <w:proofErr w:type="spellEnd"/>
      <w:r>
        <w:t xml:space="preserve"> and visual) and frequency of training sessions for each group.</w:t>
      </w:r>
    </w:p>
    <w:p w14:paraId="0FBDF060" w14:textId="77777777" w:rsidR="00FC6B8F" w:rsidRDefault="00FC6B8F" w:rsidP="00FC6B8F">
      <w:pPr>
        <w:spacing w:line="480" w:lineRule="auto"/>
      </w:pPr>
      <w:r>
        <w:rPr>
          <w:b/>
        </w:rPr>
        <w:t>Table 2.</w:t>
      </w:r>
      <w:r>
        <w:t xml:space="preserve"> Adjusted means (±SE) for the EMG activation across all throws (normalized (%) to peak) at the biceps brachii, triceps brachii, flexor carpi radialis and extensor carpi radialis.</w:t>
      </w:r>
    </w:p>
    <w:p w14:paraId="2B9B9745" w14:textId="5322D016" w:rsidR="0095238F" w:rsidRDefault="0095238F" w:rsidP="004D1A39">
      <w:pPr>
        <w:spacing w:line="480" w:lineRule="auto"/>
      </w:pPr>
    </w:p>
    <w:p w14:paraId="7995BFB8" w14:textId="674FFC6F" w:rsidR="004B3146" w:rsidRDefault="004B3146" w:rsidP="004D1A39">
      <w:pPr>
        <w:spacing w:line="480" w:lineRule="auto"/>
      </w:pPr>
    </w:p>
    <w:p w14:paraId="02941308" w14:textId="5F867087" w:rsidR="004B3146" w:rsidRDefault="004B3146" w:rsidP="004D1A39">
      <w:pPr>
        <w:spacing w:line="480" w:lineRule="auto"/>
      </w:pPr>
    </w:p>
    <w:p w14:paraId="4397CAF4" w14:textId="016A5DA8" w:rsidR="004B3146" w:rsidRDefault="004B3146" w:rsidP="004D1A39">
      <w:pPr>
        <w:spacing w:line="480" w:lineRule="auto"/>
      </w:pPr>
    </w:p>
    <w:p w14:paraId="6897AED3" w14:textId="5793D7BC" w:rsidR="004B3146" w:rsidRDefault="004B3146" w:rsidP="004D1A39">
      <w:pPr>
        <w:spacing w:line="480" w:lineRule="auto"/>
      </w:pPr>
    </w:p>
    <w:p w14:paraId="5DC8385D" w14:textId="3C975B7B" w:rsidR="004B3146" w:rsidRDefault="004B3146" w:rsidP="004D1A39">
      <w:pPr>
        <w:spacing w:line="480" w:lineRule="auto"/>
      </w:pPr>
    </w:p>
    <w:p w14:paraId="159D446B" w14:textId="5183BEEB" w:rsidR="004B3146" w:rsidRDefault="004B3146" w:rsidP="004D1A39">
      <w:pPr>
        <w:spacing w:line="480" w:lineRule="auto"/>
      </w:pPr>
    </w:p>
    <w:p w14:paraId="46400CF2" w14:textId="35B74BD1" w:rsidR="004B3146" w:rsidRDefault="004B3146" w:rsidP="004D1A39">
      <w:pPr>
        <w:spacing w:line="480" w:lineRule="auto"/>
      </w:pPr>
    </w:p>
    <w:p w14:paraId="53E4575C" w14:textId="3889DF79" w:rsidR="004B3146" w:rsidRDefault="004B3146" w:rsidP="004D1A39">
      <w:pPr>
        <w:spacing w:line="480" w:lineRule="auto"/>
      </w:pPr>
    </w:p>
    <w:p w14:paraId="1C4EEDCA" w14:textId="5D96541A" w:rsidR="004B3146" w:rsidRDefault="004B3146" w:rsidP="004D1A39">
      <w:pPr>
        <w:spacing w:line="480" w:lineRule="auto"/>
      </w:pPr>
    </w:p>
    <w:p w14:paraId="64D2F473" w14:textId="28791449" w:rsidR="00440B36" w:rsidRDefault="00440B36" w:rsidP="00440B36"/>
    <w:p w14:paraId="0BF8BB45" w14:textId="77777777" w:rsidR="00440B36" w:rsidRPr="00D35320" w:rsidRDefault="00440B36" w:rsidP="00440B36"/>
    <w:p w14:paraId="6034F139" w14:textId="77777777" w:rsidR="00440B36" w:rsidRPr="00D35320" w:rsidRDefault="00440B36" w:rsidP="00440B36"/>
    <w:p w14:paraId="6A170985" w14:textId="4C80919D" w:rsidR="00440B36" w:rsidRPr="00D35320" w:rsidRDefault="00440B36" w:rsidP="00440B36">
      <w:r w:rsidRPr="004919D5">
        <w:rPr>
          <w:b/>
          <w:noProof/>
        </w:rPr>
        <w:drawing>
          <wp:anchor distT="0" distB="0" distL="114300" distR="114300" simplePos="0" relativeHeight="251659264" behindDoc="1" locked="0" layoutInCell="1" allowOverlap="1" wp14:anchorId="7134CF19" wp14:editId="2D6565DB">
            <wp:simplePos x="0" y="0"/>
            <wp:positionH relativeFrom="column">
              <wp:posOffset>1788795</wp:posOffset>
            </wp:positionH>
            <wp:positionV relativeFrom="paragraph">
              <wp:posOffset>4445</wp:posOffset>
            </wp:positionV>
            <wp:extent cx="3181350" cy="4241800"/>
            <wp:effectExtent l="0" t="0" r="0" b="6350"/>
            <wp:wrapTight wrapText="bothSides">
              <wp:wrapPolygon edited="0">
                <wp:start x="0" y="0"/>
                <wp:lineTo x="0" y="21535"/>
                <wp:lineTo x="21471" y="21535"/>
                <wp:lineTo x="21471" y="0"/>
                <wp:lineTo x="0" y="0"/>
              </wp:wrapPolygon>
            </wp:wrapTight>
            <wp:docPr id="30" name="Picture 30" descr="C:\Users\romanos\Downloads\IMG_0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manos\Downloads\IMG_091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1350" cy="4241800"/>
                    </a:xfrm>
                    <a:prstGeom prst="rect">
                      <a:avLst/>
                    </a:prstGeom>
                    <a:noFill/>
                    <a:ln>
                      <a:noFill/>
                    </a:ln>
                  </pic:spPr>
                </pic:pic>
              </a:graphicData>
            </a:graphic>
          </wp:anchor>
        </w:drawing>
      </w:r>
    </w:p>
    <w:p w14:paraId="10D53026" w14:textId="00F4DAF5" w:rsidR="00440B36" w:rsidRPr="00D35320" w:rsidRDefault="00440B36" w:rsidP="00440B36"/>
    <w:p w14:paraId="5DA4ECCE" w14:textId="77777777" w:rsidR="00440B36" w:rsidRPr="00D35320" w:rsidRDefault="00440B36" w:rsidP="00440B36"/>
    <w:p w14:paraId="1B1D9439" w14:textId="77777777" w:rsidR="00440B36" w:rsidRPr="00D35320" w:rsidRDefault="00440B36" w:rsidP="00440B36"/>
    <w:p w14:paraId="58CC0C12" w14:textId="77777777" w:rsidR="00440B36" w:rsidRPr="00D35320" w:rsidRDefault="00440B36" w:rsidP="00440B36"/>
    <w:p w14:paraId="26F805AD" w14:textId="77777777" w:rsidR="00440B36" w:rsidRPr="00D35320" w:rsidRDefault="00440B36" w:rsidP="00440B36"/>
    <w:p w14:paraId="13FE9059" w14:textId="77777777" w:rsidR="00440B36" w:rsidRPr="00D35320" w:rsidRDefault="00440B36" w:rsidP="00440B36"/>
    <w:p w14:paraId="27F45949" w14:textId="77777777" w:rsidR="00440B36" w:rsidRDefault="00440B36" w:rsidP="00440B36"/>
    <w:p w14:paraId="64120CC6" w14:textId="77777777" w:rsidR="00440B36" w:rsidRDefault="00440B36" w:rsidP="00440B36"/>
    <w:p w14:paraId="2380FE2B" w14:textId="77777777" w:rsidR="00440B36" w:rsidRDefault="00440B36" w:rsidP="00440B36"/>
    <w:p w14:paraId="26A3833A" w14:textId="77777777" w:rsidR="00440B36" w:rsidRDefault="00440B36" w:rsidP="00440B36"/>
    <w:p w14:paraId="69EE061C" w14:textId="77777777" w:rsidR="00440B36" w:rsidRDefault="00440B36" w:rsidP="00440B36"/>
    <w:p w14:paraId="6B6D494B" w14:textId="77777777" w:rsidR="00440B36" w:rsidRDefault="00440B36" w:rsidP="00440B36"/>
    <w:p w14:paraId="5AA1BC61" w14:textId="77777777" w:rsidR="00440B36" w:rsidRDefault="00440B36" w:rsidP="00440B36"/>
    <w:p w14:paraId="09C4B214" w14:textId="77777777" w:rsidR="00440B36" w:rsidRDefault="00440B36" w:rsidP="00440B36"/>
    <w:p w14:paraId="59F05EC3" w14:textId="77777777" w:rsidR="00440B36" w:rsidRDefault="00440B36" w:rsidP="00440B36"/>
    <w:p w14:paraId="370B725D" w14:textId="77777777" w:rsidR="00440B36" w:rsidRDefault="00440B36" w:rsidP="00440B36">
      <w:pPr>
        <w:spacing w:line="480" w:lineRule="auto"/>
        <w:rPr>
          <w:b/>
        </w:rPr>
      </w:pPr>
    </w:p>
    <w:p w14:paraId="479375D5" w14:textId="77777777" w:rsidR="00440B36" w:rsidRDefault="00440B36" w:rsidP="00440B36">
      <w:pPr>
        <w:spacing w:line="480" w:lineRule="auto"/>
        <w:rPr>
          <w:b/>
        </w:rPr>
      </w:pPr>
    </w:p>
    <w:p w14:paraId="6BBBAA4E" w14:textId="77777777" w:rsidR="00440B36" w:rsidRDefault="00440B36" w:rsidP="00440B36">
      <w:pPr>
        <w:spacing w:line="480" w:lineRule="auto"/>
        <w:rPr>
          <w:b/>
        </w:rPr>
      </w:pPr>
    </w:p>
    <w:p w14:paraId="4DFDFEE5" w14:textId="77777777" w:rsidR="00440B36" w:rsidRDefault="00440B36" w:rsidP="00440B36">
      <w:pPr>
        <w:spacing w:line="480" w:lineRule="auto"/>
        <w:rPr>
          <w:b/>
        </w:rPr>
      </w:pPr>
    </w:p>
    <w:p w14:paraId="6A91CF29" w14:textId="77777777" w:rsidR="00440B36" w:rsidRDefault="00440B36" w:rsidP="00440B36">
      <w:pPr>
        <w:spacing w:line="480" w:lineRule="auto"/>
        <w:rPr>
          <w:b/>
        </w:rPr>
      </w:pPr>
    </w:p>
    <w:p w14:paraId="2BD1111E" w14:textId="77777777" w:rsidR="00440B36" w:rsidRDefault="00440B36" w:rsidP="00440B36">
      <w:pPr>
        <w:spacing w:line="480" w:lineRule="auto"/>
        <w:rPr>
          <w:b/>
        </w:rPr>
      </w:pPr>
    </w:p>
    <w:p w14:paraId="2A135C7D" w14:textId="77777777" w:rsidR="00440B36" w:rsidRDefault="00440B36" w:rsidP="00440B36">
      <w:pPr>
        <w:spacing w:line="480" w:lineRule="auto"/>
        <w:rPr>
          <w:b/>
        </w:rPr>
      </w:pPr>
    </w:p>
    <w:p w14:paraId="75705333" w14:textId="08727586" w:rsidR="00440B36" w:rsidRPr="00D35320" w:rsidRDefault="00440B36" w:rsidP="00440B36">
      <w:pPr>
        <w:spacing w:line="480" w:lineRule="auto"/>
        <w:rPr>
          <w:b/>
        </w:rPr>
      </w:pPr>
      <w:r w:rsidRPr="00D35320">
        <w:rPr>
          <w:b/>
        </w:rPr>
        <w:t>Fig</w:t>
      </w:r>
      <w:r w:rsidRPr="00D35320">
        <w:rPr>
          <w:bCs/>
        </w:rPr>
        <w:t>.</w:t>
      </w:r>
      <w:r w:rsidRPr="00D35320">
        <w:rPr>
          <w:b/>
        </w:rPr>
        <w:t xml:space="preserve">1 </w:t>
      </w:r>
      <w:r w:rsidRPr="00D35320">
        <w:rPr>
          <w:bCs/>
        </w:rPr>
        <w:t>A still shot of the task performed.</w:t>
      </w:r>
    </w:p>
    <w:p w14:paraId="3C6360C0" w14:textId="0AC2EAE9" w:rsidR="004B3146" w:rsidRDefault="004B3146" w:rsidP="004D1A39">
      <w:pPr>
        <w:spacing w:line="480" w:lineRule="auto"/>
      </w:pPr>
    </w:p>
    <w:p w14:paraId="72BAAE81" w14:textId="032793B1" w:rsidR="00440B36" w:rsidRDefault="00440B36" w:rsidP="004D1A39">
      <w:pPr>
        <w:spacing w:line="480" w:lineRule="auto"/>
      </w:pPr>
    </w:p>
    <w:p w14:paraId="2059A400" w14:textId="0E5B5C77" w:rsidR="00440B36" w:rsidRDefault="00440B36" w:rsidP="004D1A39">
      <w:pPr>
        <w:spacing w:line="480" w:lineRule="auto"/>
      </w:pPr>
    </w:p>
    <w:p w14:paraId="61F6F89A" w14:textId="677D03B4" w:rsidR="00440B36" w:rsidRDefault="00440B36" w:rsidP="004D1A39">
      <w:pPr>
        <w:spacing w:line="480" w:lineRule="auto"/>
      </w:pPr>
    </w:p>
    <w:p w14:paraId="420405F4" w14:textId="2DE5D503" w:rsidR="00440B36" w:rsidRDefault="00440B36" w:rsidP="004D1A39">
      <w:pPr>
        <w:spacing w:line="480" w:lineRule="auto"/>
      </w:pPr>
    </w:p>
    <w:p w14:paraId="65299128" w14:textId="2D0C6658" w:rsidR="00440B36" w:rsidRDefault="00440B36" w:rsidP="004D1A39">
      <w:pPr>
        <w:spacing w:line="480" w:lineRule="auto"/>
      </w:pPr>
    </w:p>
    <w:p w14:paraId="4FBF090C" w14:textId="0DC46706" w:rsidR="00440B36" w:rsidRDefault="00440B36" w:rsidP="004D1A39">
      <w:pPr>
        <w:spacing w:line="480" w:lineRule="auto"/>
      </w:pPr>
    </w:p>
    <w:p w14:paraId="42B0F6CB" w14:textId="1AF52AB8" w:rsidR="00440B36" w:rsidRDefault="00440B36" w:rsidP="004D1A39">
      <w:pPr>
        <w:spacing w:line="480" w:lineRule="auto"/>
      </w:pPr>
    </w:p>
    <w:p w14:paraId="4A7489F8" w14:textId="00268AC1" w:rsidR="00440B36" w:rsidRDefault="00440B36" w:rsidP="004D1A39">
      <w:pPr>
        <w:spacing w:line="480" w:lineRule="auto"/>
      </w:pPr>
    </w:p>
    <w:p w14:paraId="61A5CBDA" w14:textId="219306EA" w:rsidR="00440B36" w:rsidRDefault="00440B36" w:rsidP="004D1A39">
      <w:pPr>
        <w:spacing w:line="480" w:lineRule="auto"/>
      </w:pPr>
    </w:p>
    <w:p w14:paraId="5BDEB644" w14:textId="77777777" w:rsidR="000E657B" w:rsidRDefault="000E657B" w:rsidP="000E657B">
      <w:pPr>
        <w:rPr>
          <w:noProof/>
        </w:rPr>
      </w:pPr>
      <w:r>
        <w:rPr>
          <w:noProof/>
        </w:rPr>
        <w:drawing>
          <wp:inline distT="0" distB="0" distL="0" distR="0" wp14:anchorId="4256E3DA" wp14:editId="1A6FE81B">
            <wp:extent cx="5721882" cy="2015338"/>
            <wp:effectExtent l="0" t="0" r="0" b="4445"/>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0260" cy="2018289"/>
                    </a:xfrm>
                    <a:prstGeom prst="rect">
                      <a:avLst/>
                    </a:prstGeom>
                    <a:noFill/>
                    <a:ln>
                      <a:noFill/>
                    </a:ln>
                  </pic:spPr>
                </pic:pic>
              </a:graphicData>
            </a:graphic>
          </wp:inline>
        </w:drawing>
      </w:r>
    </w:p>
    <w:p w14:paraId="0A033DE6" w14:textId="77777777" w:rsidR="000E657B" w:rsidRDefault="000E657B" w:rsidP="000E657B">
      <w:pPr>
        <w:rPr>
          <w:noProof/>
        </w:rPr>
      </w:pPr>
    </w:p>
    <w:p w14:paraId="396A6950" w14:textId="77777777" w:rsidR="000E657B" w:rsidRPr="00310BDF" w:rsidRDefault="000E657B" w:rsidP="000E657B">
      <w:pPr>
        <w:spacing w:line="480" w:lineRule="auto"/>
        <w:rPr>
          <w:bCs/>
        </w:rPr>
      </w:pPr>
      <w:r>
        <w:rPr>
          <w:b/>
        </w:rPr>
        <w:t>Fig.</w:t>
      </w:r>
      <w:r w:rsidRPr="00310BDF">
        <w:rPr>
          <w:b/>
        </w:rPr>
        <w:t xml:space="preserve"> </w:t>
      </w:r>
      <w:r>
        <w:rPr>
          <w:b/>
        </w:rPr>
        <w:t>2</w:t>
      </w:r>
      <w:r w:rsidRPr="00310BDF">
        <w:rPr>
          <w:b/>
        </w:rPr>
        <w:t>.</w:t>
      </w:r>
      <w:r w:rsidRPr="00310BDF">
        <w:rPr>
          <w:bCs/>
        </w:rPr>
        <w:t xml:space="preserve"> Representative illustration of </w:t>
      </w:r>
      <w:r>
        <w:rPr>
          <w:bCs/>
        </w:rPr>
        <w:t xml:space="preserve">the </w:t>
      </w:r>
      <w:r w:rsidRPr="00310BDF">
        <w:rPr>
          <w:bCs/>
        </w:rPr>
        <w:t>timeline of events across the six</w:t>
      </w:r>
      <w:r>
        <w:rPr>
          <w:bCs/>
        </w:rPr>
        <w:t xml:space="preserve"> </w:t>
      </w:r>
      <w:r w:rsidRPr="00310BDF">
        <w:rPr>
          <w:bCs/>
        </w:rPr>
        <w:t>week</w:t>
      </w:r>
      <w:r>
        <w:rPr>
          <w:bCs/>
        </w:rPr>
        <w:t>s of</w:t>
      </w:r>
      <w:r w:rsidRPr="00310BDF">
        <w:rPr>
          <w:bCs/>
        </w:rPr>
        <w:t xml:space="preserve"> training (</w:t>
      </w:r>
      <w:r w:rsidRPr="00310BDF">
        <w:rPr>
          <w:bCs/>
          <w:i/>
          <w:iCs/>
        </w:rPr>
        <w:t>upper panel</w:t>
      </w:r>
      <w:r w:rsidRPr="00310BDF">
        <w:rPr>
          <w:bCs/>
        </w:rPr>
        <w:t xml:space="preserve">) and within a single session </w:t>
      </w:r>
      <w:r>
        <w:rPr>
          <w:bCs/>
        </w:rPr>
        <w:t xml:space="preserve">of training </w:t>
      </w:r>
      <w:r w:rsidRPr="00310BDF">
        <w:rPr>
          <w:bCs/>
        </w:rPr>
        <w:t>(</w:t>
      </w:r>
      <w:r w:rsidRPr="00310BDF">
        <w:rPr>
          <w:bCs/>
          <w:i/>
          <w:iCs/>
        </w:rPr>
        <w:t>lower panel</w:t>
      </w:r>
      <w:r w:rsidRPr="00310BDF">
        <w:rPr>
          <w:bCs/>
        </w:rPr>
        <w:t>)</w:t>
      </w:r>
    </w:p>
    <w:p w14:paraId="207CFC14" w14:textId="3370B757" w:rsidR="00440B36" w:rsidRDefault="00440B36" w:rsidP="004D1A39">
      <w:pPr>
        <w:spacing w:line="480" w:lineRule="auto"/>
      </w:pPr>
    </w:p>
    <w:p w14:paraId="06365E13" w14:textId="4489CE03" w:rsidR="000E657B" w:rsidRDefault="000E657B" w:rsidP="004D1A39">
      <w:pPr>
        <w:spacing w:line="480" w:lineRule="auto"/>
      </w:pPr>
    </w:p>
    <w:p w14:paraId="75B1209A" w14:textId="52AE4971" w:rsidR="000E657B" w:rsidRDefault="000E657B" w:rsidP="004D1A39">
      <w:pPr>
        <w:spacing w:line="480" w:lineRule="auto"/>
      </w:pPr>
    </w:p>
    <w:p w14:paraId="03446413" w14:textId="5671D9F9" w:rsidR="000E657B" w:rsidRDefault="000E657B" w:rsidP="004D1A39">
      <w:pPr>
        <w:spacing w:line="480" w:lineRule="auto"/>
      </w:pPr>
    </w:p>
    <w:p w14:paraId="68C3FF39" w14:textId="466F21BD" w:rsidR="000E657B" w:rsidRDefault="000E657B" w:rsidP="004D1A39">
      <w:pPr>
        <w:spacing w:line="480" w:lineRule="auto"/>
      </w:pPr>
    </w:p>
    <w:p w14:paraId="306E32CB" w14:textId="605AC8E7" w:rsidR="000E657B" w:rsidRDefault="000E657B" w:rsidP="004D1A39">
      <w:pPr>
        <w:spacing w:line="480" w:lineRule="auto"/>
      </w:pPr>
    </w:p>
    <w:p w14:paraId="15DA28E7" w14:textId="0E7C2016" w:rsidR="000E657B" w:rsidRDefault="000E657B" w:rsidP="004D1A39">
      <w:pPr>
        <w:spacing w:line="480" w:lineRule="auto"/>
      </w:pPr>
    </w:p>
    <w:p w14:paraId="4AE7A550" w14:textId="399F19CD" w:rsidR="000E657B" w:rsidRDefault="000E657B" w:rsidP="004D1A39">
      <w:pPr>
        <w:spacing w:line="480" w:lineRule="auto"/>
      </w:pPr>
    </w:p>
    <w:p w14:paraId="27ADA704" w14:textId="06C58E72" w:rsidR="000E657B" w:rsidRDefault="000E657B" w:rsidP="004D1A39">
      <w:pPr>
        <w:spacing w:line="480" w:lineRule="auto"/>
      </w:pPr>
    </w:p>
    <w:p w14:paraId="63F65E70" w14:textId="74FA1688" w:rsidR="000E657B" w:rsidRDefault="000E657B" w:rsidP="004D1A39">
      <w:pPr>
        <w:spacing w:line="480" w:lineRule="auto"/>
      </w:pPr>
    </w:p>
    <w:p w14:paraId="393F5BCA" w14:textId="12E99426" w:rsidR="000E657B" w:rsidRDefault="000E657B" w:rsidP="004D1A39">
      <w:pPr>
        <w:spacing w:line="480" w:lineRule="auto"/>
      </w:pPr>
    </w:p>
    <w:p w14:paraId="25E52071" w14:textId="34A135C7" w:rsidR="000E657B" w:rsidRDefault="000E657B" w:rsidP="004D1A39">
      <w:pPr>
        <w:spacing w:line="480" w:lineRule="auto"/>
      </w:pPr>
    </w:p>
    <w:p w14:paraId="2798DDEC" w14:textId="3A1C4759" w:rsidR="000E657B" w:rsidRDefault="000E657B" w:rsidP="004D1A39">
      <w:pPr>
        <w:spacing w:line="480" w:lineRule="auto"/>
      </w:pPr>
    </w:p>
    <w:p w14:paraId="69E9F21A" w14:textId="6B002D0F" w:rsidR="000E657B" w:rsidRDefault="000E657B" w:rsidP="004D1A39">
      <w:pPr>
        <w:spacing w:line="480" w:lineRule="auto"/>
      </w:pPr>
    </w:p>
    <w:p w14:paraId="00CD7CDB" w14:textId="3C313E98" w:rsidR="000E657B" w:rsidRDefault="000E657B" w:rsidP="004D1A39">
      <w:pPr>
        <w:spacing w:line="480" w:lineRule="auto"/>
      </w:pPr>
    </w:p>
    <w:p w14:paraId="483B1646" w14:textId="2E8596ED" w:rsidR="000E657B" w:rsidRDefault="000E657B" w:rsidP="004D1A39">
      <w:pPr>
        <w:spacing w:line="480" w:lineRule="auto"/>
      </w:pPr>
    </w:p>
    <w:p w14:paraId="55FBC5FB" w14:textId="7D203E9A" w:rsidR="000E657B" w:rsidRDefault="000E657B" w:rsidP="004D1A39">
      <w:pPr>
        <w:spacing w:line="480" w:lineRule="auto"/>
      </w:pPr>
    </w:p>
    <w:p w14:paraId="590E956D" w14:textId="7B707179" w:rsidR="000E657B" w:rsidRDefault="000E657B" w:rsidP="004D1A39">
      <w:pPr>
        <w:spacing w:line="480" w:lineRule="auto"/>
      </w:pPr>
    </w:p>
    <w:p w14:paraId="23BE1B15" w14:textId="4E42153B" w:rsidR="000E657B" w:rsidRDefault="000E657B" w:rsidP="004D1A39">
      <w:pPr>
        <w:spacing w:line="480" w:lineRule="auto"/>
      </w:pPr>
    </w:p>
    <w:p w14:paraId="527F651F" w14:textId="77777777" w:rsidR="00B03B32" w:rsidRDefault="00B03B32" w:rsidP="00B03B32">
      <w:pPr>
        <w:rPr>
          <w:noProof/>
        </w:rPr>
      </w:pPr>
      <w:r>
        <w:rPr>
          <w:noProof/>
        </w:rPr>
        <w:drawing>
          <wp:inline distT="0" distB="0" distL="0" distR="0" wp14:anchorId="3FE72FA1" wp14:editId="231B11C0">
            <wp:extent cx="5486400" cy="4572000"/>
            <wp:effectExtent l="0" t="0" r="0" b="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4572000"/>
                    </a:xfrm>
                    <a:prstGeom prst="rect">
                      <a:avLst/>
                    </a:prstGeom>
                    <a:noFill/>
                    <a:ln>
                      <a:noFill/>
                    </a:ln>
                  </pic:spPr>
                </pic:pic>
              </a:graphicData>
            </a:graphic>
          </wp:inline>
        </w:drawing>
      </w:r>
    </w:p>
    <w:p w14:paraId="7C573831" w14:textId="77777777" w:rsidR="00B03B32" w:rsidRDefault="00B03B32" w:rsidP="00B03B32">
      <w:pPr>
        <w:rPr>
          <w:noProof/>
        </w:rPr>
      </w:pPr>
    </w:p>
    <w:p w14:paraId="39139927" w14:textId="77777777" w:rsidR="00B03B32" w:rsidRPr="0067008D" w:rsidRDefault="00B03B32" w:rsidP="00B03B32">
      <w:pPr>
        <w:spacing w:line="480" w:lineRule="auto"/>
        <w:rPr>
          <w:bCs/>
        </w:rPr>
      </w:pPr>
      <w:r>
        <w:rPr>
          <w:b/>
        </w:rPr>
        <w:t>Fig.</w:t>
      </w:r>
      <w:r w:rsidRPr="00747A62">
        <w:rPr>
          <w:b/>
        </w:rPr>
        <w:t xml:space="preserve"> </w:t>
      </w:r>
      <w:r>
        <w:rPr>
          <w:b/>
        </w:rPr>
        <w:t>3</w:t>
      </w:r>
      <w:r w:rsidRPr="00747A62">
        <w:rPr>
          <w:b/>
        </w:rPr>
        <w:t>.</w:t>
      </w:r>
      <w:r w:rsidRPr="00AA6654">
        <w:rPr>
          <w:bCs/>
        </w:rPr>
        <w:t xml:space="preserve"> </w:t>
      </w:r>
      <w:r w:rsidRPr="00747A62">
        <w:rPr>
          <w:bCs/>
        </w:rPr>
        <w:t xml:space="preserve">Representative illustration of the timeline of </w:t>
      </w:r>
      <w:r>
        <w:rPr>
          <w:bCs/>
        </w:rPr>
        <w:t>events for the AO and MI (left-to-right) within</w:t>
      </w:r>
      <w:r w:rsidRPr="00747A62">
        <w:rPr>
          <w:bCs/>
        </w:rPr>
        <w:t xml:space="preserve"> the experimental AOMI interventions.</w:t>
      </w:r>
      <w:r>
        <w:rPr>
          <w:bCs/>
        </w:rPr>
        <w:t xml:space="preserve"> The present illustration features only four events that are each synonymous with an individual trial (total = 30 trials). </w:t>
      </w:r>
      <w:r w:rsidRPr="0067008D">
        <w:rPr>
          <w:bCs/>
          <w:i/>
          <w:iCs/>
        </w:rPr>
        <w:t>D</w:t>
      </w:r>
      <w:r>
        <w:rPr>
          <w:bCs/>
          <w:i/>
          <w:iCs/>
        </w:rPr>
        <w:t>otted arrows</w:t>
      </w:r>
      <w:r>
        <w:rPr>
          <w:bCs/>
        </w:rPr>
        <w:t xml:space="preserve"> comprising the incongruent stimuli indicate the direction of the observed arm movement.</w:t>
      </w:r>
    </w:p>
    <w:p w14:paraId="58354C5A" w14:textId="5BB1F8F6" w:rsidR="000E657B" w:rsidRDefault="000E657B" w:rsidP="004D1A39">
      <w:pPr>
        <w:spacing w:line="480" w:lineRule="auto"/>
      </w:pPr>
    </w:p>
    <w:p w14:paraId="55A8D0A1" w14:textId="4D6BAC4B" w:rsidR="00B03B32" w:rsidRDefault="00B03B32" w:rsidP="004D1A39">
      <w:pPr>
        <w:spacing w:line="480" w:lineRule="auto"/>
      </w:pPr>
    </w:p>
    <w:p w14:paraId="36BD976F" w14:textId="390630B0" w:rsidR="00B03B32" w:rsidRDefault="00B03B32" w:rsidP="004D1A39">
      <w:pPr>
        <w:spacing w:line="480" w:lineRule="auto"/>
      </w:pPr>
    </w:p>
    <w:p w14:paraId="3D86A222" w14:textId="397F07AB" w:rsidR="00B03B32" w:rsidRDefault="00B03B32" w:rsidP="004D1A39">
      <w:pPr>
        <w:spacing w:line="480" w:lineRule="auto"/>
      </w:pPr>
    </w:p>
    <w:p w14:paraId="59560D20" w14:textId="6664916B" w:rsidR="00B03B32" w:rsidRDefault="00B03B32" w:rsidP="004D1A39">
      <w:pPr>
        <w:spacing w:line="480" w:lineRule="auto"/>
      </w:pPr>
    </w:p>
    <w:p w14:paraId="3B2B9EFF" w14:textId="376AF969" w:rsidR="00B03B32" w:rsidRDefault="00B03B32" w:rsidP="004D1A39">
      <w:pPr>
        <w:spacing w:line="480" w:lineRule="auto"/>
      </w:pPr>
    </w:p>
    <w:p w14:paraId="1DEF1088" w14:textId="25E8CB9C" w:rsidR="00B03B32" w:rsidRDefault="00B03B32" w:rsidP="004D1A39">
      <w:pPr>
        <w:spacing w:line="480" w:lineRule="auto"/>
      </w:pPr>
    </w:p>
    <w:p w14:paraId="5DF0B67A" w14:textId="77777777" w:rsidR="00B920F7" w:rsidRDefault="00B920F7" w:rsidP="00B920F7">
      <w:pPr>
        <w:rPr>
          <w:noProof/>
        </w:rPr>
      </w:pPr>
      <w:r>
        <w:rPr>
          <w:noProof/>
        </w:rPr>
        <w:drawing>
          <wp:inline distT="0" distB="0" distL="0" distR="0" wp14:anchorId="04FFA2C4" wp14:editId="5E13F991">
            <wp:extent cx="5731510" cy="4967605"/>
            <wp:effectExtent l="0" t="0" r="2540" b="4445"/>
            <wp:docPr id="3" name="Picture 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ar char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731510" cy="4967605"/>
                    </a:xfrm>
                    <a:prstGeom prst="rect">
                      <a:avLst/>
                    </a:prstGeom>
                  </pic:spPr>
                </pic:pic>
              </a:graphicData>
            </a:graphic>
          </wp:inline>
        </w:drawing>
      </w:r>
    </w:p>
    <w:p w14:paraId="76954D45" w14:textId="77777777" w:rsidR="00B920F7" w:rsidRPr="00EA7668" w:rsidRDefault="00B920F7" w:rsidP="00B920F7">
      <w:pPr>
        <w:rPr>
          <w:rFonts w:ascii="Tahoma" w:hAnsi="Tahoma"/>
        </w:rPr>
      </w:pPr>
    </w:p>
    <w:p w14:paraId="58C24E52" w14:textId="77777777" w:rsidR="00B920F7" w:rsidRDefault="00B920F7" w:rsidP="00B920F7">
      <w:pPr>
        <w:rPr>
          <w:noProof/>
        </w:rPr>
      </w:pPr>
    </w:p>
    <w:p w14:paraId="31437C2D" w14:textId="77777777" w:rsidR="00B920F7" w:rsidRPr="00747A62" w:rsidRDefault="00B920F7" w:rsidP="00B920F7">
      <w:pPr>
        <w:spacing w:line="480" w:lineRule="auto"/>
      </w:pPr>
      <w:r>
        <w:rPr>
          <w:rFonts w:ascii="Tahoma" w:hAnsi="Tahoma"/>
        </w:rPr>
        <w:tab/>
      </w:r>
      <w:r>
        <w:rPr>
          <w:b/>
        </w:rPr>
        <w:t>Fig.</w:t>
      </w:r>
      <w:r w:rsidRPr="00747A62">
        <w:rPr>
          <w:b/>
        </w:rPr>
        <w:t xml:space="preserve"> </w:t>
      </w:r>
      <w:r>
        <w:rPr>
          <w:b/>
        </w:rPr>
        <w:t>4</w:t>
      </w:r>
      <w:r w:rsidRPr="00747A62">
        <w:rPr>
          <w:b/>
        </w:rPr>
        <w:t>.</w:t>
      </w:r>
      <w:r w:rsidRPr="00747A62">
        <w:t xml:space="preserve"> Adjusted mean dart-throwing scores (out of 300) as a function of group. Error bars represent the standard error </w:t>
      </w:r>
      <w:r>
        <w:t xml:space="preserve">(SE) </w:t>
      </w:r>
      <w:r w:rsidRPr="00747A62">
        <w:t xml:space="preserve">of the mean. (*) indicates a significant pairwise difference at </w:t>
      </w:r>
      <w:r w:rsidRPr="00747A62">
        <w:rPr>
          <w:i/>
        </w:rPr>
        <w:t>p</w:t>
      </w:r>
      <w:r w:rsidRPr="00747A62">
        <w:t xml:space="preserve"> &lt; .05.</w:t>
      </w:r>
    </w:p>
    <w:p w14:paraId="6ED7F16B" w14:textId="71A76C63" w:rsidR="00B03B32" w:rsidRDefault="00B03B32" w:rsidP="004D1A39">
      <w:pPr>
        <w:spacing w:line="480" w:lineRule="auto"/>
      </w:pPr>
    </w:p>
    <w:p w14:paraId="3EF5FEB0" w14:textId="7C0E1249" w:rsidR="00B920F7" w:rsidRDefault="00B920F7" w:rsidP="004D1A39">
      <w:pPr>
        <w:spacing w:line="480" w:lineRule="auto"/>
      </w:pPr>
    </w:p>
    <w:p w14:paraId="42E07999" w14:textId="460D82AD" w:rsidR="00B920F7" w:rsidRDefault="00B920F7" w:rsidP="004D1A39">
      <w:pPr>
        <w:spacing w:line="480" w:lineRule="auto"/>
      </w:pPr>
    </w:p>
    <w:p w14:paraId="0F5B1200" w14:textId="65033754" w:rsidR="00B920F7" w:rsidRDefault="00B920F7" w:rsidP="004D1A39">
      <w:pPr>
        <w:spacing w:line="480" w:lineRule="auto"/>
      </w:pPr>
    </w:p>
    <w:p w14:paraId="476E7D1D" w14:textId="0B7EF0DD" w:rsidR="00B920F7" w:rsidRDefault="00B920F7" w:rsidP="004D1A39">
      <w:pPr>
        <w:spacing w:line="480" w:lineRule="auto"/>
      </w:pPr>
    </w:p>
    <w:p w14:paraId="1FEAF925" w14:textId="2ED49C2A" w:rsidR="00B920F7" w:rsidRDefault="00B920F7" w:rsidP="004D1A39">
      <w:pPr>
        <w:spacing w:line="480" w:lineRule="auto"/>
      </w:pPr>
    </w:p>
    <w:p w14:paraId="2D77BC6B" w14:textId="019F149E" w:rsidR="00B920F7" w:rsidRDefault="00B920F7" w:rsidP="004D1A39">
      <w:pPr>
        <w:spacing w:line="480" w:lineRule="auto"/>
      </w:pPr>
    </w:p>
    <w:p w14:paraId="4EE6ABC4" w14:textId="3B058B18" w:rsidR="00523307" w:rsidRDefault="00523307" w:rsidP="004D1A39">
      <w:pPr>
        <w:spacing w:line="480" w:lineRule="auto"/>
      </w:pPr>
    </w:p>
    <w:p w14:paraId="5EB5E438" w14:textId="53BB8D57" w:rsidR="00523307" w:rsidRDefault="00523307" w:rsidP="004D1A39">
      <w:pPr>
        <w:spacing w:line="480" w:lineRule="auto"/>
      </w:pPr>
    </w:p>
    <w:p w14:paraId="7B2D01D7" w14:textId="77777777" w:rsidR="00523307" w:rsidRDefault="00523307" w:rsidP="00523307">
      <w:pPr>
        <w:spacing w:after="160" w:line="259" w:lineRule="auto"/>
        <w:rPr>
          <w:b/>
          <w:bCs/>
        </w:rPr>
      </w:pPr>
      <w:r w:rsidRPr="006617B6">
        <w:rPr>
          <w:b/>
          <w:bCs/>
        </w:rPr>
        <w:t>Table 1</w:t>
      </w:r>
    </w:p>
    <w:p w14:paraId="08AC984F" w14:textId="77777777" w:rsidR="00523307" w:rsidRDefault="00523307" w:rsidP="00523307">
      <w:pPr>
        <w:spacing w:after="160" w:line="259" w:lineRule="auto"/>
        <w:rPr>
          <w:b/>
          <w:bCs/>
        </w:rPr>
      </w:pPr>
    </w:p>
    <w:p w14:paraId="605BC445" w14:textId="77777777" w:rsidR="00523307" w:rsidRPr="00747A62" w:rsidRDefault="00523307" w:rsidP="00523307">
      <w:pPr>
        <w:spacing w:line="480" w:lineRule="auto"/>
        <w:rPr>
          <w:b/>
          <w:bCs/>
        </w:rPr>
      </w:pPr>
      <w:r w:rsidRPr="006617B6">
        <w:t xml:space="preserve">Mean </w:t>
      </w:r>
      <w:r>
        <w:t xml:space="preserve">(±SE) </w:t>
      </w:r>
      <w:r w:rsidRPr="006617B6">
        <w:t xml:space="preserve">MIQ-R scores </w:t>
      </w:r>
      <w:r>
        <w:t xml:space="preserve">(kinaesthetic and visual) and frequency of training sessions </w:t>
      </w:r>
      <w:r w:rsidRPr="006617B6">
        <w:t>for each group</w:t>
      </w:r>
      <w:r>
        <w:t>.</w:t>
      </w:r>
    </w:p>
    <w:p w14:paraId="3B858666" w14:textId="77777777" w:rsidR="00523307" w:rsidRPr="0095238F" w:rsidRDefault="00523307" w:rsidP="00523307">
      <w:pPr>
        <w:spacing w:after="160" w:line="259" w:lineRule="auto"/>
        <w:rPr>
          <w:b/>
          <w:bCs/>
        </w:rPr>
      </w:pPr>
    </w:p>
    <w:tbl>
      <w:tblPr>
        <w:tblW w:w="9021" w:type="dxa"/>
        <w:jc w:val="center"/>
        <w:tblCellMar>
          <w:left w:w="0" w:type="dxa"/>
          <w:right w:w="0" w:type="dxa"/>
        </w:tblCellMar>
        <w:tblLook w:val="04A0" w:firstRow="1" w:lastRow="0" w:firstColumn="1" w:lastColumn="0" w:noHBand="0" w:noVBand="1"/>
      </w:tblPr>
      <w:tblGrid>
        <w:gridCol w:w="2835"/>
        <w:gridCol w:w="2197"/>
        <w:gridCol w:w="2198"/>
        <w:gridCol w:w="1791"/>
      </w:tblGrid>
      <w:tr w:rsidR="00523307" w:rsidRPr="00A166FD" w14:paraId="563672D6" w14:textId="77777777" w:rsidTr="00B36C68">
        <w:trPr>
          <w:trHeight w:val="454"/>
          <w:jc w:val="center"/>
        </w:trPr>
        <w:tc>
          <w:tcPr>
            <w:tcW w:w="2835" w:type="dxa"/>
            <w:tcBorders>
              <w:top w:val="single" w:sz="4" w:space="0" w:color="auto"/>
              <w:bottom w:val="single" w:sz="4" w:space="0" w:color="auto"/>
              <w:right w:val="single" w:sz="4" w:space="0" w:color="FFFFFF" w:themeColor="background1"/>
            </w:tcBorders>
            <w:shd w:val="clear" w:color="auto" w:fill="auto"/>
            <w:tcMar>
              <w:top w:w="15" w:type="dxa"/>
              <w:left w:w="108" w:type="dxa"/>
              <w:bottom w:w="0" w:type="dxa"/>
              <w:right w:w="108" w:type="dxa"/>
            </w:tcMar>
            <w:vAlign w:val="center"/>
          </w:tcPr>
          <w:p w14:paraId="0C81D026" w14:textId="77777777" w:rsidR="00523307" w:rsidRPr="00A166FD" w:rsidRDefault="00523307" w:rsidP="00B36C68">
            <w:pPr>
              <w:jc w:val="center"/>
            </w:pPr>
          </w:p>
        </w:tc>
        <w:tc>
          <w:tcPr>
            <w:tcW w:w="2197"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tcMar>
              <w:top w:w="15" w:type="dxa"/>
              <w:left w:w="108" w:type="dxa"/>
              <w:bottom w:w="0" w:type="dxa"/>
              <w:right w:w="108" w:type="dxa"/>
            </w:tcMar>
            <w:vAlign w:val="center"/>
          </w:tcPr>
          <w:p w14:paraId="6B1AF427" w14:textId="77777777" w:rsidR="00523307" w:rsidRPr="00A166FD" w:rsidRDefault="00523307" w:rsidP="00B36C68">
            <w:pPr>
              <w:jc w:val="center"/>
              <w:rPr>
                <w:rFonts w:eastAsia="Calibri"/>
                <w:kern w:val="24"/>
              </w:rPr>
            </w:pPr>
            <w:r w:rsidRPr="00A166FD">
              <w:rPr>
                <w:rFonts w:eastAsia="Calibri"/>
                <w:kern w:val="24"/>
              </w:rPr>
              <w:t>MIQ-R Kinaesthetic</w:t>
            </w:r>
          </w:p>
        </w:tc>
        <w:tc>
          <w:tcPr>
            <w:tcW w:w="2198" w:type="dxa"/>
            <w:tcBorders>
              <w:top w:val="single" w:sz="4" w:space="0" w:color="auto"/>
              <w:left w:val="single" w:sz="4" w:space="0" w:color="FFFFFF" w:themeColor="background1"/>
              <w:bottom w:val="single" w:sz="4" w:space="0" w:color="auto"/>
              <w:right w:val="single" w:sz="4" w:space="0" w:color="FFFFFF" w:themeColor="background1"/>
            </w:tcBorders>
            <w:vAlign w:val="center"/>
          </w:tcPr>
          <w:p w14:paraId="04157EC6" w14:textId="77777777" w:rsidR="00523307" w:rsidRPr="00A166FD" w:rsidRDefault="00523307" w:rsidP="00B36C68">
            <w:pPr>
              <w:jc w:val="center"/>
              <w:rPr>
                <w:rFonts w:eastAsia="Calibri"/>
                <w:kern w:val="24"/>
              </w:rPr>
            </w:pPr>
            <w:r w:rsidRPr="00A166FD">
              <w:rPr>
                <w:rFonts w:eastAsia="Calibri"/>
                <w:kern w:val="24"/>
              </w:rPr>
              <w:t>MIQ-R Visual</w:t>
            </w:r>
          </w:p>
        </w:tc>
        <w:tc>
          <w:tcPr>
            <w:tcW w:w="1791" w:type="dxa"/>
            <w:tcBorders>
              <w:top w:val="single" w:sz="4" w:space="0" w:color="auto"/>
              <w:left w:val="single" w:sz="4" w:space="0" w:color="FFFFFF" w:themeColor="background1"/>
              <w:bottom w:val="single" w:sz="4" w:space="0" w:color="auto"/>
              <w:right w:val="single" w:sz="4" w:space="0" w:color="FFFFFF" w:themeColor="background1"/>
            </w:tcBorders>
            <w:vAlign w:val="center"/>
          </w:tcPr>
          <w:p w14:paraId="47AD161F" w14:textId="77777777" w:rsidR="00523307" w:rsidRPr="00A166FD" w:rsidRDefault="00523307" w:rsidP="00B36C68">
            <w:pPr>
              <w:jc w:val="center"/>
              <w:rPr>
                <w:rFonts w:eastAsia="Calibri"/>
                <w:kern w:val="24"/>
              </w:rPr>
            </w:pPr>
            <w:r w:rsidRPr="009346A6">
              <w:rPr>
                <w:rFonts w:eastAsia="Calibri"/>
                <w:kern w:val="24"/>
              </w:rPr>
              <w:t>Frequency</w:t>
            </w:r>
          </w:p>
        </w:tc>
      </w:tr>
      <w:tr w:rsidR="00523307" w:rsidRPr="00A166FD" w14:paraId="18118831" w14:textId="77777777" w:rsidTr="00B36C68">
        <w:trPr>
          <w:trHeight w:val="454"/>
          <w:jc w:val="center"/>
        </w:trPr>
        <w:tc>
          <w:tcPr>
            <w:tcW w:w="2835"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auto"/>
            <w:tcMar>
              <w:top w:w="15" w:type="dxa"/>
              <w:left w:w="108" w:type="dxa"/>
              <w:bottom w:w="0" w:type="dxa"/>
              <w:right w:w="108" w:type="dxa"/>
            </w:tcMar>
            <w:vAlign w:val="center"/>
            <w:hideMark/>
          </w:tcPr>
          <w:p w14:paraId="01E051D7" w14:textId="77777777" w:rsidR="00523307" w:rsidRPr="00A166FD" w:rsidRDefault="00523307" w:rsidP="00B36C68">
            <w:pPr>
              <w:jc w:val="center"/>
            </w:pPr>
            <w:r w:rsidRPr="004A2D5C">
              <w:t>simultaneous-congruent</w:t>
            </w:r>
          </w:p>
        </w:tc>
        <w:tc>
          <w:tcPr>
            <w:tcW w:w="2197"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auto"/>
            <w:tcMar>
              <w:top w:w="15" w:type="dxa"/>
              <w:left w:w="108" w:type="dxa"/>
              <w:bottom w:w="0" w:type="dxa"/>
              <w:right w:w="108" w:type="dxa"/>
            </w:tcMar>
            <w:vAlign w:val="center"/>
            <w:hideMark/>
          </w:tcPr>
          <w:p w14:paraId="15B04D45" w14:textId="77777777" w:rsidR="00523307" w:rsidRPr="00A166FD" w:rsidRDefault="00523307" w:rsidP="00B36C68">
            <w:pPr>
              <w:jc w:val="center"/>
            </w:pPr>
            <w:r w:rsidRPr="00A166FD">
              <w:rPr>
                <w:rFonts w:eastAsia="Calibri"/>
                <w:kern w:val="24"/>
              </w:rPr>
              <w:t xml:space="preserve">6.30 </w:t>
            </w:r>
            <w:r>
              <w:rPr>
                <w:rFonts w:eastAsia="Calibri"/>
                <w:kern w:val="24"/>
              </w:rPr>
              <w:t>(</w:t>
            </w:r>
            <w:r w:rsidRPr="00A166FD">
              <w:rPr>
                <w:rFonts w:eastAsia="Calibri"/>
                <w:kern w:val="24"/>
              </w:rPr>
              <w:t>0.</w:t>
            </w:r>
            <w:r>
              <w:rPr>
                <w:rFonts w:eastAsia="Calibri"/>
                <w:kern w:val="24"/>
              </w:rPr>
              <w:t>18)</w:t>
            </w:r>
          </w:p>
        </w:tc>
        <w:tc>
          <w:tcPr>
            <w:tcW w:w="2198"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14:paraId="27911155" w14:textId="77777777" w:rsidR="00523307" w:rsidRPr="00A166FD" w:rsidRDefault="00523307" w:rsidP="00B36C68">
            <w:pPr>
              <w:jc w:val="center"/>
              <w:rPr>
                <w:rFonts w:eastAsia="Calibri"/>
                <w:kern w:val="24"/>
              </w:rPr>
            </w:pPr>
            <w:r w:rsidRPr="00A166FD">
              <w:rPr>
                <w:rFonts w:eastAsia="Calibri"/>
                <w:kern w:val="24"/>
              </w:rPr>
              <w:t xml:space="preserve">6.20 </w:t>
            </w:r>
            <w:r>
              <w:rPr>
                <w:rFonts w:eastAsia="Calibri"/>
                <w:kern w:val="24"/>
              </w:rPr>
              <w:t>(</w:t>
            </w:r>
            <w:r w:rsidRPr="00A166FD">
              <w:rPr>
                <w:rFonts w:eastAsia="Calibri"/>
                <w:kern w:val="24"/>
              </w:rPr>
              <w:t>0.</w:t>
            </w:r>
            <w:r>
              <w:rPr>
                <w:rFonts w:eastAsia="Calibri"/>
                <w:kern w:val="24"/>
              </w:rPr>
              <w:t>26)</w:t>
            </w:r>
          </w:p>
        </w:tc>
        <w:tc>
          <w:tcPr>
            <w:tcW w:w="1791"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14:paraId="0352BC61" w14:textId="77777777" w:rsidR="00523307" w:rsidRPr="00A166FD" w:rsidRDefault="00523307" w:rsidP="00B36C68">
            <w:pPr>
              <w:jc w:val="center"/>
              <w:rPr>
                <w:rFonts w:eastAsia="Calibri"/>
                <w:kern w:val="24"/>
              </w:rPr>
            </w:pPr>
            <w:r w:rsidRPr="009346A6">
              <w:rPr>
                <w:rFonts w:eastAsia="Calibri"/>
                <w:kern w:val="24"/>
              </w:rPr>
              <w:t>17.3</w:t>
            </w:r>
            <w:r>
              <w:rPr>
                <w:rFonts w:eastAsia="Calibri"/>
                <w:kern w:val="24"/>
              </w:rPr>
              <w:t>0</w:t>
            </w:r>
            <w:r w:rsidRPr="009346A6">
              <w:rPr>
                <w:rFonts w:eastAsia="Calibri"/>
                <w:kern w:val="24"/>
              </w:rPr>
              <w:t xml:space="preserve"> (0.21)</w:t>
            </w:r>
          </w:p>
        </w:tc>
      </w:tr>
      <w:tr w:rsidR="00523307" w:rsidRPr="00A166FD" w14:paraId="515EAE37" w14:textId="77777777" w:rsidTr="00B36C68">
        <w:trPr>
          <w:trHeight w:val="454"/>
          <w:jc w:val="center"/>
        </w:trPr>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Mar>
              <w:top w:w="15" w:type="dxa"/>
              <w:left w:w="108" w:type="dxa"/>
              <w:bottom w:w="0" w:type="dxa"/>
              <w:right w:w="108" w:type="dxa"/>
            </w:tcMar>
            <w:vAlign w:val="center"/>
          </w:tcPr>
          <w:p w14:paraId="73A2870F" w14:textId="77777777" w:rsidR="00523307" w:rsidRPr="00A166FD" w:rsidRDefault="00523307" w:rsidP="00B36C68">
            <w:pPr>
              <w:jc w:val="center"/>
            </w:pPr>
            <w:r w:rsidRPr="004A2D5C">
              <w:t>alternate-congruent</w:t>
            </w:r>
          </w:p>
        </w:tc>
        <w:tc>
          <w:tcPr>
            <w:tcW w:w="2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Mar>
              <w:top w:w="15" w:type="dxa"/>
              <w:left w:w="108" w:type="dxa"/>
              <w:bottom w:w="0" w:type="dxa"/>
              <w:right w:w="108" w:type="dxa"/>
            </w:tcMar>
            <w:vAlign w:val="center"/>
          </w:tcPr>
          <w:p w14:paraId="3D243154" w14:textId="77777777" w:rsidR="00523307" w:rsidRPr="00A166FD" w:rsidRDefault="00523307" w:rsidP="00B36C68">
            <w:pPr>
              <w:jc w:val="center"/>
              <w:rPr>
                <w:rFonts w:eastAsia="Calibri"/>
                <w:kern w:val="24"/>
              </w:rPr>
            </w:pPr>
            <w:r w:rsidRPr="00A166FD">
              <w:rPr>
                <w:rFonts w:eastAsia="Calibri"/>
                <w:kern w:val="24"/>
              </w:rPr>
              <w:t xml:space="preserve">6.15 </w:t>
            </w:r>
            <w:r>
              <w:rPr>
                <w:rFonts w:eastAsia="Calibri"/>
                <w:kern w:val="24"/>
              </w:rPr>
              <w:t>(</w:t>
            </w:r>
            <w:r w:rsidRPr="00A166FD">
              <w:rPr>
                <w:rFonts w:eastAsia="Calibri"/>
                <w:kern w:val="24"/>
              </w:rPr>
              <w:t>0.</w:t>
            </w:r>
            <w:r>
              <w:rPr>
                <w:rFonts w:eastAsia="Calibri"/>
                <w:kern w:val="24"/>
              </w:rPr>
              <w:t>29)</w:t>
            </w:r>
          </w:p>
        </w:tc>
        <w:tc>
          <w:tcPr>
            <w:tcW w:w="21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0852621" w14:textId="77777777" w:rsidR="00523307" w:rsidRPr="00A166FD" w:rsidRDefault="00523307" w:rsidP="00B36C68">
            <w:pPr>
              <w:jc w:val="center"/>
              <w:rPr>
                <w:rFonts w:eastAsia="Calibri"/>
                <w:kern w:val="24"/>
              </w:rPr>
            </w:pPr>
            <w:r w:rsidRPr="00A166FD">
              <w:rPr>
                <w:rFonts w:eastAsia="Calibri"/>
                <w:kern w:val="24"/>
              </w:rPr>
              <w:t xml:space="preserve">6.31 </w:t>
            </w:r>
            <w:r>
              <w:rPr>
                <w:rFonts w:eastAsia="Calibri"/>
                <w:kern w:val="24"/>
              </w:rPr>
              <w:t>(</w:t>
            </w:r>
            <w:r w:rsidRPr="00A166FD">
              <w:rPr>
                <w:rFonts w:eastAsia="Calibri"/>
                <w:kern w:val="24"/>
              </w:rPr>
              <w:t>0.</w:t>
            </w:r>
            <w:r>
              <w:rPr>
                <w:rFonts w:eastAsia="Calibri"/>
                <w:kern w:val="24"/>
              </w:rPr>
              <w:t>23)</w:t>
            </w:r>
          </w:p>
        </w:tc>
        <w:tc>
          <w:tcPr>
            <w:tcW w:w="17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F1485D1" w14:textId="77777777" w:rsidR="00523307" w:rsidRPr="00A166FD" w:rsidRDefault="00523307" w:rsidP="00B36C68">
            <w:pPr>
              <w:jc w:val="center"/>
              <w:rPr>
                <w:rFonts w:eastAsia="Calibri"/>
                <w:kern w:val="24"/>
              </w:rPr>
            </w:pPr>
            <w:r w:rsidRPr="009346A6">
              <w:rPr>
                <w:rFonts w:eastAsia="Calibri"/>
                <w:kern w:val="24"/>
              </w:rPr>
              <w:t>16.6</w:t>
            </w:r>
            <w:r>
              <w:rPr>
                <w:rFonts w:eastAsia="Calibri"/>
                <w:kern w:val="24"/>
              </w:rPr>
              <w:t>0</w:t>
            </w:r>
            <w:r w:rsidRPr="009346A6">
              <w:rPr>
                <w:rFonts w:eastAsia="Calibri"/>
                <w:kern w:val="24"/>
              </w:rPr>
              <w:t xml:space="preserve"> (.34)</w:t>
            </w:r>
          </w:p>
        </w:tc>
      </w:tr>
      <w:tr w:rsidR="00523307" w:rsidRPr="00A166FD" w14:paraId="54F2BC14" w14:textId="77777777" w:rsidTr="00B36C68">
        <w:trPr>
          <w:trHeight w:val="454"/>
          <w:jc w:val="center"/>
        </w:trPr>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Mar>
              <w:top w:w="15" w:type="dxa"/>
              <w:left w:w="108" w:type="dxa"/>
              <w:bottom w:w="0" w:type="dxa"/>
              <w:right w:w="108" w:type="dxa"/>
            </w:tcMar>
            <w:vAlign w:val="center"/>
          </w:tcPr>
          <w:p w14:paraId="384E6798" w14:textId="77777777" w:rsidR="00523307" w:rsidRPr="00A166FD" w:rsidRDefault="00523307" w:rsidP="00B36C68">
            <w:pPr>
              <w:jc w:val="center"/>
            </w:pPr>
            <w:r w:rsidRPr="004A2D5C">
              <w:t>simultaneous-incongruent</w:t>
            </w:r>
          </w:p>
        </w:tc>
        <w:tc>
          <w:tcPr>
            <w:tcW w:w="2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Mar>
              <w:top w:w="15" w:type="dxa"/>
              <w:left w:w="108" w:type="dxa"/>
              <w:bottom w:w="0" w:type="dxa"/>
              <w:right w:w="108" w:type="dxa"/>
            </w:tcMar>
            <w:vAlign w:val="center"/>
          </w:tcPr>
          <w:p w14:paraId="32E91679" w14:textId="77777777" w:rsidR="00523307" w:rsidRPr="00A166FD" w:rsidRDefault="00523307" w:rsidP="00B36C68">
            <w:pPr>
              <w:jc w:val="center"/>
            </w:pPr>
            <w:r w:rsidRPr="00A166FD">
              <w:rPr>
                <w:rFonts w:eastAsia="Calibri"/>
                <w:kern w:val="24"/>
              </w:rPr>
              <w:t xml:space="preserve">6.35 </w:t>
            </w:r>
            <w:r>
              <w:rPr>
                <w:rFonts w:eastAsia="Calibri"/>
                <w:kern w:val="24"/>
              </w:rPr>
              <w:t>(</w:t>
            </w:r>
            <w:r w:rsidRPr="00A166FD">
              <w:rPr>
                <w:rFonts w:eastAsia="Calibri"/>
                <w:kern w:val="24"/>
              </w:rPr>
              <w:t>0.</w:t>
            </w:r>
            <w:r>
              <w:rPr>
                <w:rFonts w:eastAsia="Calibri"/>
                <w:kern w:val="24"/>
              </w:rPr>
              <w:t>23)</w:t>
            </w:r>
          </w:p>
        </w:tc>
        <w:tc>
          <w:tcPr>
            <w:tcW w:w="21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30FFB25" w14:textId="77777777" w:rsidR="00523307" w:rsidRPr="00A166FD" w:rsidRDefault="00523307" w:rsidP="00B36C68">
            <w:pPr>
              <w:jc w:val="center"/>
              <w:rPr>
                <w:rFonts w:eastAsia="Calibri"/>
                <w:kern w:val="24"/>
              </w:rPr>
            </w:pPr>
            <w:r w:rsidRPr="00A166FD">
              <w:rPr>
                <w:rFonts w:eastAsia="Calibri"/>
                <w:kern w:val="24"/>
              </w:rPr>
              <w:t xml:space="preserve">6.35 </w:t>
            </w:r>
            <w:r>
              <w:rPr>
                <w:rFonts w:eastAsia="Calibri"/>
                <w:kern w:val="24"/>
              </w:rPr>
              <w:t>(</w:t>
            </w:r>
            <w:r w:rsidRPr="00A166FD">
              <w:rPr>
                <w:rFonts w:eastAsia="Calibri"/>
                <w:kern w:val="24"/>
              </w:rPr>
              <w:t>0.</w:t>
            </w:r>
            <w:r>
              <w:rPr>
                <w:rFonts w:eastAsia="Calibri"/>
                <w:kern w:val="24"/>
              </w:rPr>
              <w:t>29)</w:t>
            </w:r>
          </w:p>
        </w:tc>
        <w:tc>
          <w:tcPr>
            <w:tcW w:w="17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7229675" w14:textId="77777777" w:rsidR="00523307" w:rsidRPr="00A166FD" w:rsidRDefault="00523307" w:rsidP="00B36C68">
            <w:pPr>
              <w:jc w:val="center"/>
              <w:rPr>
                <w:rFonts w:eastAsia="Calibri"/>
                <w:kern w:val="24"/>
              </w:rPr>
            </w:pPr>
            <w:r w:rsidRPr="009346A6">
              <w:rPr>
                <w:rFonts w:eastAsia="Calibri"/>
                <w:kern w:val="24"/>
              </w:rPr>
              <w:t>16.6</w:t>
            </w:r>
            <w:r>
              <w:rPr>
                <w:rFonts w:eastAsia="Calibri"/>
                <w:kern w:val="24"/>
              </w:rPr>
              <w:t>0</w:t>
            </w:r>
            <w:r w:rsidRPr="009346A6">
              <w:rPr>
                <w:rFonts w:eastAsia="Calibri"/>
                <w:kern w:val="24"/>
              </w:rPr>
              <w:t xml:space="preserve"> (.40)</w:t>
            </w:r>
          </w:p>
        </w:tc>
      </w:tr>
      <w:tr w:rsidR="00523307" w:rsidRPr="00A166FD" w14:paraId="3FB91185" w14:textId="77777777" w:rsidTr="00B36C68">
        <w:trPr>
          <w:trHeight w:val="454"/>
          <w:jc w:val="center"/>
        </w:trPr>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Mar>
              <w:top w:w="15" w:type="dxa"/>
              <w:left w:w="108" w:type="dxa"/>
              <w:bottom w:w="0" w:type="dxa"/>
              <w:right w:w="108" w:type="dxa"/>
            </w:tcMar>
            <w:vAlign w:val="center"/>
          </w:tcPr>
          <w:p w14:paraId="7F26203B" w14:textId="77777777" w:rsidR="00523307" w:rsidRPr="00A166FD" w:rsidRDefault="00523307" w:rsidP="00B36C68">
            <w:pPr>
              <w:jc w:val="center"/>
            </w:pPr>
            <w:r w:rsidRPr="004A2D5C">
              <w:t>alternate-incongruent</w:t>
            </w:r>
          </w:p>
        </w:tc>
        <w:tc>
          <w:tcPr>
            <w:tcW w:w="2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Mar>
              <w:top w:w="15" w:type="dxa"/>
              <w:left w:w="108" w:type="dxa"/>
              <w:bottom w:w="0" w:type="dxa"/>
              <w:right w:w="108" w:type="dxa"/>
            </w:tcMar>
            <w:vAlign w:val="center"/>
          </w:tcPr>
          <w:p w14:paraId="74AF76E2" w14:textId="77777777" w:rsidR="00523307" w:rsidRPr="00A166FD" w:rsidRDefault="00523307" w:rsidP="00B36C68">
            <w:pPr>
              <w:jc w:val="center"/>
            </w:pPr>
            <w:r w:rsidRPr="00A166FD">
              <w:rPr>
                <w:rFonts w:eastAsia="Calibri"/>
                <w:kern w:val="24"/>
              </w:rPr>
              <w:t xml:space="preserve">6.57 </w:t>
            </w:r>
            <w:r>
              <w:rPr>
                <w:rFonts w:eastAsia="Calibri"/>
                <w:kern w:val="24"/>
              </w:rPr>
              <w:t>(</w:t>
            </w:r>
            <w:r w:rsidRPr="00A166FD">
              <w:rPr>
                <w:rFonts w:eastAsia="Calibri"/>
                <w:kern w:val="24"/>
              </w:rPr>
              <w:t>0.</w:t>
            </w:r>
            <w:r>
              <w:rPr>
                <w:rFonts w:eastAsia="Calibri"/>
                <w:kern w:val="24"/>
              </w:rPr>
              <w:t>18)</w:t>
            </w:r>
          </w:p>
        </w:tc>
        <w:tc>
          <w:tcPr>
            <w:tcW w:w="21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A70BB42" w14:textId="77777777" w:rsidR="00523307" w:rsidRPr="00A166FD" w:rsidRDefault="00523307" w:rsidP="00B36C68">
            <w:pPr>
              <w:jc w:val="center"/>
              <w:rPr>
                <w:rFonts w:eastAsia="Calibri"/>
                <w:kern w:val="24"/>
              </w:rPr>
            </w:pPr>
            <w:r w:rsidRPr="00A166FD">
              <w:rPr>
                <w:rFonts w:eastAsia="Calibri"/>
                <w:kern w:val="24"/>
              </w:rPr>
              <w:t xml:space="preserve">6.50 </w:t>
            </w:r>
            <w:r>
              <w:rPr>
                <w:rFonts w:eastAsia="Calibri"/>
                <w:kern w:val="24"/>
              </w:rPr>
              <w:t>(</w:t>
            </w:r>
            <w:r w:rsidRPr="00A166FD">
              <w:rPr>
                <w:rFonts w:eastAsia="Calibri"/>
                <w:kern w:val="24"/>
              </w:rPr>
              <w:t>0.</w:t>
            </w:r>
            <w:r>
              <w:rPr>
                <w:rFonts w:eastAsia="Calibri"/>
                <w:kern w:val="24"/>
              </w:rPr>
              <w:t>30)</w:t>
            </w:r>
          </w:p>
        </w:tc>
        <w:tc>
          <w:tcPr>
            <w:tcW w:w="17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1CC8FE5" w14:textId="77777777" w:rsidR="00523307" w:rsidRPr="00A166FD" w:rsidRDefault="00523307" w:rsidP="00B36C68">
            <w:pPr>
              <w:jc w:val="center"/>
              <w:rPr>
                <w:rFonts w:eastAsia="Calibri"/>
                <w:kern w:val="24"/>
              </w:rPr>
            </w:pPr>
            <w:r w:rsidRPr="009346A6">
              <w:rPr>
                <w:rFonts w:eastAsia="Calibri"/>
                <w:kern w:val="24"/>
              </w:rPr>
              <w:t>16.7</w:t>
            </w:r>
            <w:r>
              <w:rPr>
                <w:rFonts w:eastAsia="Calibri"/>
                <w:kern w:val="24"/>
              </w:rPr>
              <w:t>0</w:t>
            </w:r>
            <w:r w:rsidRPr="009346A6">
              <w:rPr>
                <w:rFonts w:eastAsia="Calibri"/>
                <w:kern w:val="24"/>
              </w:rPr>
              <w:t>(.42)</w:t>
            </w:r>
          </w:p>
        </w:tc>
      </w:tr>
      <w:tr w:rsidR="00523307" w:rsidRPr="00A166FD" w14:paraId="0484FD0A" w14:textId="77777777" w:rsidTr="00B36C68">
        <w:trPr>
          <w:trHeight w:val="454"/>
          <w:jc w:val="center"/>
        </w:trPr>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Mar>
              <w:top w:w="15" w:type="dxa"/>
              <w:left w:w="108" w:type="dxa"/>
              <w:bottom w:w="0" w:type="dxa"/>
              <w:right w:w="108" w:type="dxa"/>
            </w:tcMar>
            <w:vAlign w:val="center"/>
            <w:hideMark/>
          </w:tcPr>
          <w:p w14:paraId="39E1E02D" w14:textId="77777777" w:rsidR="00523307" w:rsidRPr="00A166FD" w:rsidRDefault="00523307" w:rsidP="00B36C68">
            <w:pPr>
              <w:jc w:val="center"/>
            </w:pPr>
            <w:r w:rsidRPr="004A2D5C">
              <w:t>simultaneous-fixation</w:t>
            </w:r>
          </w:p>
        </w:tc>
        <w:tc>
          <w:tcPr>
            <w:tcW w:w="2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961F56B" w14:textId="77777777" w:rsidR="00523307" w:rsidRPr="00A166FD" w:rsidRDefault="00523307" w:rsidP="00B36C68">
            <w:pPr>
              <w:jc w:val="center"/>
            </w:pPr>
            <w:r w:rsidRPr="00A166FD">
              <w:rPr>
                <w:rFonts w:eastAsia="Calibri"/>
                <w:kern w:val="24"/>
              </w:rPr>
              <w:t xml:space="preserve">5.75 </w:t>
            </w:r>
            <w:r>
              <w:rPr>
                <w:rFonts w:eastAsia="Calibri"/>
                <w:kern w:val="24"/>
              </w:rPr>
              <w:t>(</w:t>
            </w:r>
            <w:r w:rsidRPr="00A166FD">
              <w:rPr>
                <w:rFonts w:eastAsia="Calibri"/>
                <w:kern w:val="24"/>
              </w:rPr>
              <w:t>0.</w:t>
            </w:r>
            <w:r>
              <w:rPr>
                <w:rFonts w:eastAsia="Calibri"/>
                <w:kern w:val="24"/>
              </w:rPr>
              <w:t>29)</w:t>
            </w:r>
          </w:p>
        </w:tc>
        <w:tc>
          <w:tcPr>
            <w:tcW w:w="21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E10BFE5" w14:textId="77777777" w:rsidR="00523307" w:rsidRPr="00A166FD" w:rsidRDefault="00523307" w:rsidP="00B36C68">
            <w:pPr>
              <w:jc w:val="center"/>
            </w:pPr>
            <w:r w:rsidRPr="00A166FD">
              <w:rPr>
                <w:rFonts w:eastAsia="Calibri"/>
                <w:kern w:val="24"/>
              </w:rPr>
              <w:t xml:space="preserve">5.95 </w:t>
            </w:r>
            <w:r>
              <w:rPr>
                <w:rFonts w:eastAsia="Calibri"/>
                <w:kern w:val="24"/>
              </w:rPr>
              <w:t>(</w:t>
            </w:r>
            <w:r w:rsidRPr="00A166FD">
              <w:rPr>
                <w:rFonts w:eastAsia="Calibri"/>
                <w:kern w:val="24"/>
              </w:rPr>
              <w:t>0.</w:t>
            </w:r>
            <w:r>
              <w:rPr>
                <w:rFonts w:eastAsia="Calibri"/>
                <w:kern w:val="24"/>
              </w:rPr>
              <w:t>31)</w:t>
            </w:r>
          </w:p>
        </w:tc>
        <w:tc>
          <w:tcPr>
            <w:tcW w:w="17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39E8C9B" w14:textId="77777777" w:rsidR="00523307" w:rsidRPr="00A166FD" w:rsidRDefault="00523307" w:rsidP="00B36C68">
            <w:pPr>
              <w:jc w:val="center"/>
              <w:rPr>
                <w:rFonts w:eastAsia="Calibri"/>
                <w:kern w:val="24"/>
              </w:rPr>
            </w:pPr>
            <w:r w:rsidRPr="009346A6">
              <w:rPr>
                <w:rFonts w:eastAsia="Calibri"/>
                <w:kern w:val="24"/>
              </w:rPr>
              <w:t>17.7</w:t>
            </w:r>
            <w:r>
              <w:rPr>
                <w:rFonts w:eastAsia="Calibri"/>
                <w:kern w:val="24"/>
              </w:rPr>
              <w:t>0</w:t>
            </w:r>
            <w:r w:rsidRPr="009346A6">
              <w:rPr>
                <w:rFonts w:eastAsia="Calibri"/>
                <w:kern w:val="24"/>
              </w:rPr>
              <w:t xml:space="preserve"> (.15)</w:t>
            </w:r>
          </w:p>
        </w:tc>
      </w:tr>
      <w:tr w:rsidR="00523307" w:rsidRPr="00A166FD" w14:paraId="1F998DFC" w14:textId="77777777" w:rsidTr="00B36C68">
        <w:trPr>
          <w:trHeight w:val="454"/>
          <w:jc w:val="center"/>
        </w:trPr>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Mar>
              <w:top w:w="15" w:type="dxa"/>
              <w:left w:w="108" w:type="dxa"/>
              <w:bottom w:w="0" w:type="dxa"/>
              <w:right w:w="108" w:type="dxa"/>
            </w:tcMar>
            <w:vAlign w:val="center"/>
          </w:tcPr>
          <w:p w14:paraId="7CEC1D3B" w14:textId="77777777" w:rsidR="00523307" w:rsidRPr="00A166FD" w:rsidRDefault="00523307" w:rsidP="00B36C68">
            <w:pPr>
              <w:jc w:val="center"/>
            </w:pPr>
            <w:r w:rsidRPr="004A2D5C">
              <w:t>alternate-fixation</w:t>
            </w:r>
          </w:p>
        </w:tc>
        <w:tc>
          <w:tcPr>
            <w:tcW w:w="21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92A4DE8" w14:textId="77777777" w:rsidR="00523307" w:rsidRPr="00A166FD" w:rsidRDefault="00523307" w:rsidP="00B36C68">
            <w:pPr>
              <w:jc w:val="center"/>
            </w:pPr>
            <w:r w:rsidRPr="00A166FD">
              <w:rPr>
                <w:rFonts w:eastAsia="Calibri"/>
                <w:kern w:val="24"/>
              </w:rPr>
              <w:t xml:space="preserve">6.62 </w:t>
            </w:r>
            <w:r>
              <w:rPr>
                <w:rFonts w:eastAsia="Calibri"/>
                <w:kern w:val="24"/>
              </w:rPr>
              <w:t>(</w:t>
            </w:r>
            <w:r w:rsidRPr="00A166FD">
              <w:rPr>
                <w:rFonts w:eastAsia="Calibri"/>
                <w:kern w:val="24"/>
              </w:rPr>
              <w:t>0.</w:t>
            </w:r>
            <w:r>
              <w:rPr>
                <w:rFonts w:eastAsia="Calibri"/>
                <w:kern w:val="24"/>
              </w:rPr>
              <w:t>12)</w:t>
            </w:r>
          </w:p>
        </w:tc>
        <w:tc>
          <w:tcPr>
            <w:tcW w:w="21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6FB7F4B" w14:textId="77777777" w:rsidR="00523307" w:rsidRPr="00A166FD" w:rsidRDefault="00523307" w:rsidP="00B36C68">
            <w:pPr>
              <w:jc w:val="center"/>
            </w:pPr>
            <w:r w:rsidRPr="00A166FD">
              <w:rPr>
                <w:rFonts w:eastAsia="Calibri"/>
                <w:kern w:val="24"/>
              </w:rPr>
              <w:t xml:space="preserve">6.60 </w:t>
            </w:r>
            <w:r>
              <w:rPr>
                <w:rFonts w:eastAsia="Calibri"/>
                <w:kern w:val="24"/>
              </w:rPr>
              <w:t>(</w:t>
            </w:r>
            <w:r w:rsidRPr="00A166FD">
              <w:rPr>
                <w:rFonts w:eastAsia="Calibri"/>
                <w:kern w:val="24"/>
              </w:rPr>
              <w:t>0.</w:t>
            </w:r>
            <w:r>
              <w:rPr>
                <w:rFonts w:eastAsia="Calibri"/>
                <w:kern w:val="24"/>
              </w:rPr>
              <w:t>15)</w:t>
            </w:r>
          </w:p>
        </w:tc>
        <w:tc>
          <w:tcPr>
            <w:tcW w:w="17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94F3B0F" w14:textId="77777777" w:rsidR="00523307" w:rsidRPr="00A166FD" w:rsidRDefault="00523307" w:rsidP="00B36C68">
            <w:pPr>
              <w:jc w:val="center"/>
              <w:rPr>
                <w:rFonts w:eastAsia="Calibri"/>
                <w:kern w:val="24"/>
              </w:rPr>
            </w:pPr>
            <w:r w:rsidRPr="009346A6">
              <w:rPr>
                <w:rFonts w:eastAsia="Calibri"/>
                <w:kern w:val="24"/>
              </w:rPr>
              <w:t>16.7</w:t>
            </w:r>
            <w:r>
              <w:rPr>
                <w:rFonts w:eastAsia="Calibri"/>
                <w:kern w:val="24"/>
              </w:rPr>
              <w:t>0</w:t>
            </w:r>
            <w:r w:rsidRPr="009346A6">
              <w:rPr>
                <w:rFonts w:eastAsia="Calibri"/>
                <w:kern w:val="24"/>
              </w:rPr>
              <w:t xml:space="preserve"> (.47)</w:t>
            </w:r>
          </w:p>
        </w:tc>
      </w:tr>
      <w:tr w:rsidR="00523307" w:rsidRPr="00A166FD" w14:paraId="493D5667" w14:textId="77777777" w:rsidTr="00B36C68">
        <w:trPr>
          <w:trHeight w:val="454"/>
          <w:jc w:val="center"/>
        </w:trPr>
        <w:tc>
          <w:tcPr>
            <w:tcW w:w="283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tcMar>
              <w:top w:w="15" w:type="dxa"/>
              <w:left w:w="108" w:type="dxa"/>
              <w:bottom w:w="0" w:type="dxa"/>
              <w:right w:w="108" w:type="dxa"/>
            </w:tcMar>
            <w:vAlign w:val="center"/>
          </w:tcPr>
          <w:p w14:paraId="60E8C6B9" w14:textId="77777777" w:rsidR="00523307" w:rsidRPr="00A166FD" w:rsidRDefault="00523307" w:rsidP="00B36C68">
            <w:pPr>
              <w:jc w:val="center"/>
            </w:pPr>
            <w:r w:rsidRPr="004A2D5C">
              <w:t>control</w:t>
            </w:r>
          </w:p>
        </w:tc>
        <w:tc>
          <w:tcPr>
            <w:tcW w:w="2197"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vAlign w:val="center"/>
          </w:tcPr>
          <w:p w14:paraId="5D1CA0AA" w14:textId="77777777" w:rsidR="00523307" w:rsidRPr="00A166FD" w:rsidRDefault="00523307" w:rsidP="00B36C68">
            <w:pPr>
              <w:jc w:val="center"/>
            </w:pPr>
            <w:r w:rsidRPr="00A166FD">
              <w:rPr>
                <w:rFonts w:eastAsia="Calibri"/>
                <w:kern w:val="24"/>
              </w:rPr>
              <w:t xml:space="preserve">5.90 </w:t>
            </w:r>
            <w:r>
              <w:rPr>
                <w:rFonts w:eastAsia="Calibri"/>
                <w:kern w:val="24"/>
              </w:rPr>
              <w:t>(</w:t>
            </w:r>
            <w:r w:rsidRPr="00A166FD">
              <w:rPr>
                <w:rFonts w:eastAsia="Calibri"/>
                <w:kern w:val="24"/>
              </w:rPr>
              <w:t>0.</w:t>
            </w:r>
            <w:r>
              <w:rPr>
                <w:rFonts w:eastAsia="Calibri"/>
                <w:kern w:val="24"/>
              </w:rPr>
              <w:t>28)</w:t>
            </w:r>
          </w:p>
        </w:tc>
        <w:tc>
          <w:tcPr>
            <w:tcW w:w="2198"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vAlign w:val="center"/>
          </w:tcPr>
          <w:p w14:paraId="2E4C8475" w14:textId="77777777" w:rsidR="00523307" w:rsidRPr="00A166FD" w:rsidRDefault="00523307" w:rsidP="00B36C68">
            <w:pPr>
              <w:jc w:val="center"/>
            </w:pPr>
            <w:r w:rsidRPr="00A166FD">
              <w:rPr>
                <w:rFonts w:eastAsia="Calibri"/>
                <w:kern w:val="24"/>
              </w:rPr>
              <w:t xml:space="preserve">6.12 </w:t>
            </w:r>
            <w:r>
              <w:rPr>
                <w:rFonts w:eastAsia="Calibri"/>
                <w:kern w:val="24"/>
              </w:rPr>
              <w:t>(</w:t>
            </w:r>
            <w:r w:rsidRPr="00A166FD">
              <w:rPr>
                <w:rFonts w:eastAsia="Calibri"/>
                <w:kern w:val="24"/>
              </w:rPr>
              <w:t>0.</w:t>
            </w:r>
            <w:r>
              <w:rPr>
                <w:rFonts w:eastAsia="Calibri"/>
                <w:kern w:val="24"/>
              </w:rPr>
              <w:t>20)</w:t>
            </w:r>
          </w:p>
        </w:tc>
        <w:tc>
          <w:tcPr>
            <w:tcW w:w="1791"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48824928" w14:textId="77777777" w:rsidR="00523307" w:rsidRPr="00A166FD" w:rsidRDefault="00523307" w:rsidP="00B36C68">
            <w:pPr>
              <w:jc w:val="center"/>
              <w:rPr>
                <w:rFonts w:eastAsia="Calibri"/>
                <w:kern w:val="24"/>
              </w:rPr>
            </w:pPr>
            <w:r>
              <w:rPr>
                <w:rFonts w:eastAsia="Calibri"/>
                <w:kern w:val="24"/>
              </w:rPr>
              <w:t>------</w:t>
            </w:r>
          </w:p>
        </w:tc>
      </w:tr>
    </w:tbl>
    <w:p w14:paraId="5D2A3039" w14:textId="6F600731" w:rsidR="00523307" w:rsidRDefault="00523307" w:rsidP="004D1A39">
      <w:pPr>
        <w:spacing w:line="480" w:lineRule="auto"/>
      </w:pPr>
    </w:p>
    <w:p w14:paraId="5200D55E" w14:textId="5D62D79B" w:rsidR="00523307" w:rsidRDefault="00523307" w:rsidP="004D1A39">
      <w:pPr>
        <w:spacing w:line="480" w:lineRule="auto"/>
      </w:pPr>
    </w:p>
    <w:p w14:paraId="33F63C90" w14:textId="437FADC6" w:rsidR="00523307" w:rsidRDefault="00523307" w:rsidP="004D1A39">
      <w:pPr>
        <w:spacing w:line="480" w:lineRule="auto"/>
      </w:pPr>
    </w:p>
    <w:p w14:paraId="143A4B71" w14:textId="6CD4EF85" w:rsidR="00523307" w:rsidRDefault="00523307" w:rsidP="004D1A39">
      <w:pPr>
        <w:spacing w:line="480" w:lineRule="auto"/>
      </w:pPr>
    </w:p>
    <w:p w14:paraId="3FF5B1A2" w14:textId="6D553856" w:rsidR="00523307" w:rsidRDefault="00523307" w:rsidP="004D1A39">
      <w:pPr>
        <w:spacing w:line="480" w:lineRule="auto"/>
      </w:pPr>
    </w:p>
    <w:p w14:paraId="795F2064" w14:textId="7C037242" w:rsidR="00523307" w:rsidRDefault="00523307" w:rsidP="004D1A39">
      <w:pPr>
        <w:spacing w:line="480" w:lineRule="auto"/>
      </w:pPr>
    </w:p>
    <w:p w14:paraId="2B43542D" w14:textId="4FEEDD79" w:rsidR="00523307" w:rsidRDefault="00523307" w:rsidP="004D1A39">
      <w:pPr>
        <w:spacing w:line="480" w:lineRule="auto"/>
      </w:pPr>
    </w:p>
    <w:p w14:paraId="19B35A01" w14:textId="668C6C62" w:rsidR="00523307" w:rsidRDefault="00523307" w:rsidP="004D1A39">
      <w:pPr>
        <w:spacing w:line="480" w:lineRule="auto"/>
      </w:pPr>
    </w:p>
    <w:p w14:paraId="3426EBE1" w14:textId="16F9CDA0" w:rsidR="00523307" w:rsidRDefault="00523307" w:rsidP="004D1A39">
      <w:pPr>
        <w:spacing w:line="480" w:lineRule="auto"/>
      </w:pPr>
    </w:p>
    <w:p w14:paraId="08522F85" w14:textId="63F7E371" w:rsidR="00523307" w:rsidRDefault="00523307" w:rsidP="004D1A39">
      <w:pPr>
        <w:spacing w:line="480" w:lineRule="auto"/>
      </w:pPr>
    </w:p>
    <w:p w14:paraId="37DD3FAA" w14:textId="07E0C25E" w:rsidR="00523307" w:rsidRDefault="00523307" w:rsidP="004D1A39">
      <w:pPr>
        <w:spacing w:line="480" w:lineRule="auto"/>
      </w:pPr>
    </w:p>
    <w:p w14:paraId="548D451F" w14:textId="466EB7B4" w:rsidR="00523307" w:rsidRDefault="00523307" w:rsidP="004D1A39">
      <w:pPr>
        <w:spacing w:line="480" w:lineRule="auto"/>
      </w:pPr>
    </w:p>
    <w:p w14:paraId="4B26B814" w14:textId="77777777" w:rsidR="00E122E9" w:rsidRDefault="00E122E9" w:rsidP="00E122E9">
      <w:pPr>
        <w:spacing w:after="160" w:line="259" w:lineRule="auto"/>
      </w:pPr>
      <w:r w:rsidRPr="00747A62">
        <w:rPr>
          <w:b/>
        </w:rPr>
        <w:t xml:space="preserve">Table </w:t>
      </w:r>
      <w:r>
        <w:rPr>
          <w:b/>
        </w:rPr>
        <w:t>2</w:t>
      </w:r>
      <w:r w:rsidRPr="00747A62">
        <w:rPr>
          <w:b/>
        </w:rPr>
        <w:t>.</w:t>
      </w:r>
      <w:r w:rsidRPr="00747A62">
        <w:t xml:space="preserve"> </w:t>
      </w:r>
    </w:p>
    <w:p w14:paraId="2770A2CC" w14:textId="77777777" w:rsidR="00E122E9" w:rsidRDefault="00E122E9" w:rsidP="00E122E9">
      <w:pPr>
        <w:spacing w:after="160" w:line="259" w:lineRule="auto"/>
      </w:pPr>
    </w:p>
    <w:p w14:paraId="2722232F" w14:textId="77777777" w:rsidR="00E122E9" w:rsidRDefault="00E122E9" w:rsidP="00E122E9">
      <w:pPr>
        <w:spacing w:after="160" w:line="259" w:lineRule="auto"/>
        <w:rPr>
          <w:b/>
          <w:bCs/>
        </w:rPr>
      </w:pPr>
      <w:r w:rsidRPr="00747A62">
        <w:t>Adjusted means (±S</w:t>
      </w:r>
      <w:r>
        <w:t>E</w:t>
      </w:r>
      <w:r w:rsidRPr="00747A62">
        <w:t>) for the EMG activation</w:t>
      </w:r>
      <w:r>
        <w:t xml:space="preserve"> across all throws</w:t>
      </w:r>
      <w:r w:rsidRPr="00747A62">
        <w:t xml:space="preserve"> (normalized (%) to peak) at the biceps brachii, triceps brachii, flexor carpi radialis and extensor carpi radialis.</w:t>
      </w:r>
    </w:p>
    <w:p w14:paraId="63AC88F4" w14:textId="77777777" w:rsidR="00E122E9" w:rsidRDefault="00E122E9" w:rsidP="00E122E9">
      <w:pPr>
        <w:spacing w:after="160" w:line="259" w:lineRule="auto"/>
        <w:rPr>
          <w:b/>
          <w:bCs/>
        </w:rPr>
      </w:pPr>
    </w:p>
    <w:tbl>
      <w:tblPr>
        <w:tblStyle w:val="TableGrid"/>
        <w:tblW w:w="8617" w:type="dxa"/>
        <w:jc w:val="center"/>
        <w:tblLayout w:type="fixed"/>
        <w:tblLook w:val="04A0" w:firstRow="1" w:lastRow="0" w:firstColumn="1" w:lastColumn="0" w:noHBand="0" w:noVBand="1"/>
      </w:tblPr>
      <w:tblGrid>
        <w:gridCol w:w="2721"/>
        <w:gridCol w:w="1474"/>
        <w:gridCol w:w="1474"/>
        <w:gridCol w:w="1474"/>
        <w:gridCol w:w="1474"/>
      </w:tblGrid>
      <w:tr w:rsidR="00E122E9" w:rsidRPr="004A2D5C" w14:paraId="69B2E4E8" w14:textId="77777777" w:rsidTr="00B36C68">
        <w:trPr>
          <w:trHeight w:val="454"/>
          <w:jc w:val="center"/>
        </w:trPr>
        <w:tc>
          <w:tcPr>
            <w:tcW w:w="2721" w:type="dxa"/>
            <w:tcBorders>
              <w:top w:val="single" w:sz="4" w:space="0" w:color="auto"/>
              <w:left w:val="nil"/>
              <w:bottom w:val="single" w:sz="4" w:space="0" w:color="auto"/>
              <w:right w:val="single" w:sz="4" w:space="0" w:color="FFFFFF" w:themeColor="background1"/>
            </w:tcBorders>
            <w:vAlign w:val="center"/>
          </w:tcPr>
          <w:p w14:paraId="6D0EF266" w14:textId="77777777" w:rsidR="00E122E9" w:rsidRPr="004A2D5C" w:rsidRDefault="00E122E9" w:rsidP="00B36C68">
            <w:pPr>
              <w:jc w:val="center"/>
            </w:pPr>
          </w:p>
        </w:tc>
        <w:tc>
          <w:tcPr>
            <w:tcW w:w="1474" w:type="dxa"/>
            <w:tcBorders>
              <w:left w:val="single" w:sz="4" w:space="0" w:color="FFFFFF" w:themeColor="background1"/>
              <w:right w:val="single" w:sz="4" w:space="0" w:color="FFFFFF" w:themeColor="background1"/>
            </w:tcBorders>
            <w:vAlign w:val="center"/>
          </w:tcPr>
          <w:p w14:paraId="71761343" w14:textId="77777777" w:rsidR="00E122E9" w:rsidRPr="004A2D5C" w:rsidRDefault="00E122E9" w:rsidP="00B36C68">
            <w:pPr>
              <w:jc w:val="center"/>
            </w:pPr>
            <w:r w:rsidRPr="004A2D5C">
              <w:t>Biceps</w:t>
            </w:r>
          </w:p>
        </w:tc>
        <w:tc>
          <w:tcPr>
            <w:tcW w:w="1474" w:type="dxa"/>
            <w:tcBorders>
              <w:left w:val="single" w:sz="4" w:space="0" w:color="FFFFFF" w:themeColor="background1"/>
              <w:right w:val="single" w:sz="4" w:space="0" w:color="FFFFFF" w:themeColor="background1"/>
            </w:tcBorders>
            <w:vAlign w:val="center"/>
          </w:tcPr>
          <w:p w14:paraId="59CDD3DF" w14:textId="77777777" w:rsidR="00E122E9" w:rsidRPr="004A2D5C" w:rsidRDefault="00E122E9" w:rsidP="00B36C68">
            <w:pPr>
              <w:jc w:val="center"/>
            </w:pPr>
            <w:r w:rsidRPr="004A2D5C">
              <w:t>Triceps</w:t>
            </w:r>
          </w:p>
        </w:tc>
        <w:tc>
          <w:tcPr>
            <w:tcW w:w="1474" w:type="dxa"/>
            <w:tcBorders>
              <w:left w:val="single" w:sz="4" w:space="0" w:color="FFFFFF" w:themeColor="background1"/>
              <w:right w:val="single" w:sz="4" w:space="0" w:color="FFFFFF" w:themeColor="background1"/>
            </w:tcBorders>
            <w:vAlign w:val="center"/>
          </w:tcPr>
          <w:p w14:paraId="4845E675" w14:textId="77777777" w:rsidR="00E122E9" w:rsidRPr="004A2D5C" w:rsidRDefault="00E122E9" w:rsidP="00B36C68">
            <w:pPr>
              <w:jc w:val="center"/>
            </w:pPr>
            <w:r w:rsidRPr="004A2D5C">
              <w:t>Flexor</w:t>
            </w:r>
          </w:p>
        </w:tc>
        <w:tc>
          <w:tcPr>
            <w:tcW w:w="1474" w:type="dxa"/>
            <w:tcBorders>
              <w:left w:val="single" w:sz="4" w:space="0" w:color="FFFFFF" w:themeColor="background1"/>
              <w:right w:val="single" w:sz="4" w:space="0" w:color="FFFFFF" w:themeColor="background1"/>
            </w:tcBorders>
            <w:vAlign w:val="center"/>
          </w:tcPr>
          <w:p w14:paraId="3CA6E52E" w14:textId="77777777" w:rsidR="00E122E9" w:rsidRPr="004A2D5C" w:rsidRDefault="00E122E9" w:rsidP="00B36C68">
            <w:pPr>
              <w:jc w:val="center"/>
            </w:pPr>
            <w:r w:rsidRPr="004A2D5C">
              <w:t>Extensor</w:t>
            </w:r>
          </w:p>
        </w:tc>
      </w:tr>
      <w:tr w:rsidR="00E122E9" w:rsidRPr="004A2D5C" w14:paraId="6BAD6714" w14:textId="77777777" w:rsidTr="00B36C68">
        <w:trPr>
          <w:trHeight w:val="454"/>
          <w:jc w:val="center"/>
        </w:trPr>
        <w:tc>
          <w:tcPr>
            <w:tcW w:w="2721"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14:paraId="0F049843" w14:textId="77777777" w:rsidR="00E122E9" w:rsidRPr="004A2D5C" w:rsidRDefault="00E122E9" w:rsidP="00B36C68">
            <w:pPr>
              <w:jc w:val="center"/>
            </w:pPr>
            <w:r w:rsidRPr="004A2D5C">
              <w:t>simultaneous-congruent</w:t>
            </w:r>
          </w:p>
        </w:tc>
        <w:tc>
          <w:tcPr>
            <w:tcW w:w="1474" w:type="dxa"/>
            <w:tcBorders>
              <w:left w:val="single" w:sz="4" w:space="0" w:color="FFFFFF" w:themeColor="background1"/>
              <w:bottom w:val="single" w:sz="4" w:space="0" w:color="FFFFFF" w:themeColor="background1"/>
              <w:right w:val="single" w:sz="4" w:space="0" w:color="FFFFFF" w:themeColor="background1"/>
            </w:tcBorders>
            <w:vAlign w:val="center"/>
          </w:tcPr>
          <w:p w14:paraId="3E51FF1B" w14:textId="77777777" w:rsidR="00E122E9" w:rsidRPr="004A2D5C" w:rsidRDefault="00E122E9" w:rsidP="00B36C68">
            <w:pPr>
              <w:jc w:val="center"/>
            </w:pPr>
            <w:r w:rsidRPr="004A2D5C">
              <w:t>48.35</w:t>
            </w:r>
            <w:r>
              <w:t xml:space="preserve"> </w:t>
            </w:r>
            <w:r w:rsidRPr="004A2D5C">
              <w:t>(4.76)</w:t>
            </w:r>
          </w:p>
        </w:tc>
        <w:tc>
          <w:tcPr>
            <w:tcW w:w="1474" w:type="dxa"/>
            <w:tcBorders>
              <w:left w:val="single" w:sz="4" w:space="0" w:color="FFFFFF" w:themeColor="background1"/>
              <w:bottom w:val="single" w:sz="4" w:space="0" w:color="FFFFFF" w:themeColor="background1"/>
              <w:right w:val="single" w:sz="4" w:space="0" w:color="FFFFFF" w:themeColor="background1"/>
            </w:tcBorders>
            <w:vAlign w:val="center"/>
          </w:tcPr>
          <w:p w14:paraId="6AB4948F" w14:textId="77777777" w:rsidR="00E122E9" w:rsidRPr="004A2D5C" w:rsidRDefault="00E122E9" w:rsidP="00B36C68">
            <w:pPr>
              <w:jc w:val="center"/>
            </w:pPr>
            <w:r w:rsidRPr="004A2D5C">
              <w:t>49.45</w:t>
            </w:r>
            <w:r>
              <w:t xml:space="preserve"> </w:t>
            </w:r>
            <w:r w:rsidRPr="004A2D5C">
              <w:t>(4.02)</w:t>
            </w:r>
          </w:p>
        </w:tc>
        <w:tc>
          <w:tcPr>
            <w:tcW w:w="1474" w:type="dxa"/>
            <w:tcBorders>
              <w:left w:val="single" w:sz="4" w:space="0" w:color="FFFFFF" w:themeColor="background1"/>
              <w:bottom w:val="single" w:sz="4" w:space="0" w:color="FFFFFF" w:themeColor="background1"/>
              <w:right w:val="single" w:sz="4" w:space="0" w:color="FFFFFF" w:themeColor="background1"/>
            </w:tcBorders>
            <w:vAlign w:val="center"/>
          </w:tcPr>
          <w:p w14:paraId="2CB4256A" w14:textId="77777777" w:rsidR="00E122E9" w:rsidRPr="004A2D5C" w:rsidRDefault="00E122E9" w:rsidP="00B36C68">
            <w:pPr>
              <w:jc w:val="center"/>
            </w:pPr>
            <w:r w:rsidRPr="004A2D5C">
              <w:t>46.74</w:t>
            </w:r>
            <w:r>
              <w:t xml:space="preserve"> </w:t>
            </w:r>
            <w:r w:rsidRPr="004A2D5C">
              <w:t>(4.98)</w:t>
            </w:r>
          </w:p>
        </w:tc>
        <w:tc>
          <w:tcPr>
            <w:tcW w:w="1474" w:type="dxa"/>
            <w:tcBorders>
              <w:left w:val="single" w:sz="4" w:space="0" w:color="FFFFFF" w:themeColor="background1"/>
              <w:bottom w:val="single" w:sz="4" w:space="0" w:color="FFFFFF" w:themeColor="background1"/>
              <w:right w:val="single" w:sz="4" w:space="0" w:color="FFFFFF" w:themeColor="background1"/>
            </w:tcBorders>
            <w:vAlign w:val="center"/>
          </w:tcPr>
          <w:p w14:paraId="160C29D4" w14:textId="77777777" w:rsidR="00E122E9" w:rsidRPr="004A2D5C" w:rsidRDefault="00E122E9" w:rsidP="00B36C68">
            <w:pPr>
              <w:jc w:val="center"/>
            </w:pPr>
            <w:r w:rsidRPr="004A2D5C">
              <w:t>60.46</w:t>
            </w:r>
            <w:r>
              <w:t xml:space="preserve"> </w:t>
            </w:r>
            <w:r w:rsidRPr="004A2D5C">
              <w:t>(5.72)</w:t>
            </w:r>
          </w:p>
        </w:tc>
      </w:tr>
      <w:tr w:rsidR="00E122E9" w:rsidRPr="004A2D5C" w14:paraId="21215C01" w14:textId="77777777" w:rsidTr="00B36C68">
        <w:trPr>
          <w:trHeight w:val="454"/>
          <w:jc w:val="center"/>
        </w:trPr>
        <w:tc>
          <w:tcPr>
            <w:tcW w:w="27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6586BE3" w14:textId="77777777" w:rsidR="00E122E9" w:rsidRPr="004A2D5C" w:rsidRDefault="00E122E9" w:rsidP="00B36C68">
            <w:pPr>
              <w:jc w:val="center"/>
            </w:pPr>
            <w:r w:rsidRPr="004A2D5C">
              <w:t>alternate-congruent</w:t>
            </w:r>
          </w:p>
        </w:tc>
        <w:tc>
          <w:tcPr>
            <w:tcW w:w="14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92FECF6" w14:textId="77777777" w:rsidR="00E122E9" w:rsidRPr="004A2D5C" w:rsidRDefault="00E122E9" w:rsidP="00B36C68">
            <w:pPr>
              <w:jc w:val="center"/>
            </w:pPr>
            <w:r w:rsidRPr="004A2D5C">
              <w:t>52.31</w:t>
            </w:r>
            <w:r>
              <w:t xml:space="preserve"> </w:t>
            </w:r>
            <w:r w:rsidRPr="004A2D5C">
              <w:t>(4.89)</w:t>
            </w:r>
          </w:p>
        </w:tc>
        <w:tc>
          <w:tcPr>
            <w:tcW w:w="14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EA258D4" w14:textId="77777777" w:rsidR="00E122E9" w:rsidRPr="004A2D5C" w:rsidRDefault="00E122E9" w:rsidP="00B36C68">
            <w:pPr>
              <w:jc w:val="center"/>
            </w:pPr>
            <w:r w:rsidRPr="004A2D5C">
              <w:t>52.4</w:t>
            </w:r>
            <w:r>
              <w:t xml:space="preserve"> </w:t>
            </w:r>
            <w:r w:rsidRPr="004A2D5C">
              <w:t>(4.03)</w:t>
            </w:r>
          </w:p>
        </w:tc>
        <w:tc>
          <w:tcPr>
            <w:tcW w:w="14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536B773" w14:textId="77777777" w:rsidR="00E122E9" w:rsidRPr="004A2D5C" w:rsidRDefault="00E122E9" w:rsidP="00B36C68">
            <w:pPr>
              <w:jc w:val="center"/>
            </w:pPr>
            <w:r w:rsidRPr="004A2D5C">
              <w:t>53.17</w:t>
            </w:r>
            <w:r>
              <w:t xml:space="preserve"> </w:t>
            </w:r>
            <w:r w:rsidRPr="004A2D5C">
              <w:t>(4.97)</w:t>
            </w:r>
          </w:p>
        </w:tc>
        <w:tc>
          <w:tcPr>
            <w:tcW w:w="14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F288920" w14:textId="77777777" w:rsidR="00E122E9" w:rsidRPr="004A2D5C" w:rsidRDefault="00E122E9" w:rsidP="00B36C68">
            <w:pPr>
              <w:jc w:val="center"/>
            </w:pPr>
            <w:r w:rsidRPr="004A2D5C">
              <w:t>58.47</w:t>
            </w:r>
            <w:r>
              <w:t xml:space="preserve"> </w:t>
            </w:r>
            <w:r w:rsidRPr="004A2D5C">
              <w:t>(5.70)</w:t>
            </w:r>
          </w:p>
        </w:tc>
      </w:tr>
      <w:tr w:rsidR="00E122E9" w:rsidRPr="004A2D5C" w14:paraId="67CAFFCC" w14:textId="77777777" w:rsidTr="00B36C68">
        <w:trPr>
          <w:trHeight w:val="454"/>
          <w:jc w:val="center"/>
        </w:trPr>
        <w:tc>
          <w:tcPr>
            <w:tcW w:w="27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7D361DD" w14:textId="77777777" w:rsidR="00E122E9" w:rsidRPr="004A2D5C" w:rsidRDefault="00E122E9" w:rsidP="00B36C68">
            <w:pPr>
              <w:jc w:val="center"/>
            </w:pPr>
            <w:r w:rsidRPr="004A2D5C">
              <w:t>simultaneous-incongruent</w:t>
            </w:r>
          </w:p>
        </w:tc>
        <w:tc>
          <w:tcPr>
            <w:tcW w:w="14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35E2A69" w14:textId="77777777" w:rsidR="00E122E9" w:rsidRPr="004A2D5C" w:rsidRDefault="00E122E9" w:rsidP="00B36C68">
            <w:pPr>
              <w:jc w:val="center"/>
            </w:pPr>
            <w:r w:rsidRPr="004A2D5C">
              <w:t>57.01</w:t>
            </w:r>
            <w:r>
              <w:t xml:space="preserve"> </w:t>
            </w:r>
            <w:r w:rsidRPr="004A2D5C">
              <w:t>(4.78)</w:t>
            </w:r>
          </w:p>
        </w:tc>
        <w:tc>
          <w:tcPr>
            <w:tcW w:w="14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E8DD0CA" w14:textId="77777777" w:rsidR="00E122E9" w:rsidRPr="004A2D5C" w:rsidRDefault="00E122E9" w:rsidP="00B36C68">
            <w:pPr>
              <w:jc w:val="center"/>
            </w:pPr>
            <w:r w:rsidRPr="004A2D5C">
              <w:t>59.38</w:t>
            </w:r>
            <w:r>
              <w:t xml:space="preserve"> </w:t>
            </w:r>
            <w:r w:rsidRPr="004A2D5C">
              <w:t>(4.06)</w:t>
            </w:r>
          </w:p>
        </w:tc>
        <w:tc>
          <w:tcPr>
            <w:tcW w:w="14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18FBCA2" w14:textId="77777777" w:rsidR="00E122E9" w:rsidRPr="004A2D5C" w:rsidRDefault="00E122E9" w:rsidP="00B36C68">
            <w:pPr>
              <w:jc w:val="center"/>
            </w:pPr>
            <w:r w:rsidRPr="004A2D5C">
              <w:t>50.32</w:t>
            </w:r>
            <w:r>
              <w:t xml:space="preserve"> </w:t>
            </w:r>
            <w:r w:rsidRPr="004A2D5C">
              <w:t>(5.05)</w:t>
            </w:r>
          </w:p>
        </w:tc>
        <w:tc>
          <w:tcPr>
            <w:tcW w:w="14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2447862" w14:textId="77777777" w:rsidR="00E122E9" w:rsidRPr="004A2D5C" w:rsidRDefault="00E122E9" w:rsidP="00B36C68">
            <w:pPr>
              <w:jc w:val="center"/>
            </w:pPr>
            <w:r w:rsidRPr="004A2D5C">
              <w:t>51.31</w:t>
            </w:r>
            <w:r>
              <w:t xml:space="preserve"> </w:t>
            </w:r>
            <w:r w:rsidRPr="004A2D5C">
              <w:t>(5.70)</w:t>
            </w:r>
          </w:p>
        </w:tc>
      </w:tr>
      <w:tr w:rsidR="00E122E9" w:rsidRPr="004A2D5C" w14:paraId="66251701" w14:textId="77777777" w:rsidTr="00B36C68">
        <w:trPr>
          <w:trHeight w:val="454"/>
          <w:jc w:val="center"/>
        </w:trPr>
        <w:tc>
          <w:tcPr>
            <w:tcW w:w="27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1C417CA" w14:textId="77777777" w:rsidR="00E122E9" w:rsidRPr="004A2D5C" w:rsidRDefault="00E122E9" w:rsidP="00B36C68">
            <w:pPr>
              <w:jc w:val="center"/>
            </w:pPr>
            <w:r w:rsidRPr="004A2D5C">
              <w:t>alternate-incongruent</w:t>
            </w:r>
          </w:p>
        </w:tc>
        <w:tc>
          <w:tcPr>
            <w:tcW w:w="14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AD182B1" w14:textId="77777777" w:rsidR="00E122E9" w:rsidRPr="004A2D5C" w:rsidRDefault="00E122E9" w:rsidP="00B36C68">
            <w:pPr>
              <w:jc w:val="center"/>
            </w:pPr>
            <w:r w:rsidRPr="004A2D5C">
              <w:t>40.54</w:t>
            </w:r>
            <w:r>
              <w:t xml:space="preserve"> </w:t>
            </w:r>
            <w:r w:rsidRPr="004A2D5C">
              <w:t>(4.83)</w:t>
            </w:r>
          </w:p>
        </w:tc>
        <w:tc>
          <w:tcPr>
            <w:tcW w:w="14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28F7FC4" w14:textId="77777777" w:rsidR="00E122E9" w:rsidRPr="004A2D5C" w:rsidRDefault="00E122E9" w:rsidP="00B36C68">
            <w:pPr>
              <w:jc w:val="center"/>
            </w:pPr>
            <w:r w:rsidRPr="004A2D5C">
              <w:t>60.90</w:t>
            </w:r>
            <w:r>
              <w:t xml:space="preserve"> </w:t>
            </w:r>
            <w:r w:rsidRPr="004A2D5C">
              <w:t>(4.01)</w:t>
            </w:r>
          </w:p>
        </w:tc>
        <w:tc>
          <w:tcPr>
            <w:tcW w:w="14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6255645" w14:textId="77777777" w:rsidR="00E122E9" w:rsidRPr="004A2D5C" w:rsidRDefault="00E122E9" w:rsidP="00B36C68">
            <w:pPr>
              <w:jc w:val="center"/>
            </w:pPr>
            <w:r w:rsidRPr="004A2D5C">
              <w:t>57.16</w:t>
            </w:r>
            <w:r>
              <w:t xml:space="preserve"> </w:t>
            </w:r>
            <w:r w:rsidRPr="004A2D5C">
              <w:t>(5.02)</w:t>
            </w:r>
          </w:p>
        </w:tc>
        <w:tc>
          <w:tcPr>
            <w:tcW w:w="14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16B8DA1" w14:textId="77777777" w:rsidR="00E122E9" w:rsidRPr="004A2D5C" w:rsidRDefault="00E122E9" w:rsidP="00B36C68">
            <w:pPr>
              <w:jc w:val="center"/>
            </w:pPr>
            <w:r w:rsidRPr="004A2D5C">
              <w:t>58.41</w:t>
            </w:r>
            <w:r>
              <w:t xml:space="preserve"> </w:t>
            </w:r>
            <w:r w:rsidRPr="004A2D5C">
              <w:t>(5.71)</w:t>
            </w:r>
          </w:p>
        </w:tc>
      </w:tr>
      <w:tr w:rsidR="00E122E9" w:rsidRPr="004A2D5C" w14:paraId="3D299110" w14:textId="77777777" w:rsidTr="00B36C68">
        <w:trPr>
          <w:trHeight w:val="454"/>
          <w:jc w:val="center"/>
        </w:trPr>
        <w:tc>
          <w:tcPr>
            <w:tcW w:w="27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7F06013" w14:textId="77777777" w:rsidR="00E122E9" w:rsidRPr="004A2D5C" w:rsidRDefault="00E122E9" w:rsidP="00B36C68">
            <w:pPr>
              <w:jc w:val="center"/>
            </w:pPr>
            <w:r w:rsidRPr="004A2D5C">
              <w:t>simultaneous-fixation</w:t>
            </w:r>
          </w:p>
        </w:tc>
        <w:tc>
          <w:tcPr>
            <w:tcW w:w="14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BA28329" w14:textId="77777777" w:rsidR="00E122E9" w:rsidRPr="004A2D5C" w:rsidRDefault="00E122E9" w:rsidP="00B36C68">
            <w:pPr>
              <w:jc w:val="center"/>
            </w:pPr>
            <w:r w:rsidRPr="004A2D5C">
              <w:t>63.12</w:t>
            </w:r>
            <w:r>
              <w:t xml:space="preserve"> </w:t>
            </w:r>
            <w:r w:rsidRPr="004A2D5C">
              <w:t>(4.83)</w:t>
            </w:r>
          </w:p>
        </w:tc>
        <w:tc>
          <w:tcPr>
            <w:tcW w:w="14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48E6F98" w14:textId="77777777" w:rsidR="00E122E9" w:rsidRPr="004A2D5C" w:rsidRDefault="00E122E9" w:rsidP="00B36C68">
            <w:pPr>
              <w:jc w:val="center"/>
            </w:pPr>
            <w:r w:rsidRPr="004A2D5C">
              <w:t>66.86</w:t>
            </w:r>
            <w:r>
              <w:t xml:space="preserve"> </w:t>
            </w:r>
            <w:r w:rsidRPr="004A2D5C">
              <w:t>(4.02)</w:t>
            </w:r>
          </w:p>
        </w:tc>
        <w:tc>
          <w:tcPr>
            <w:tcW w:w="14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75C00CC" w14:textId="77777777" w:rsidR="00E122E9" w:rsidRPr="004A2D5C" w:rsidRDefault="00E122E9" w:rsidP="00B36C68">
            <w:pPr>
              <w:jc w:val="center"/>
            </w:pPr>
            <w:r w:rsidRPr="004A2D5C">
              <w:t>52.38</w:t>
            </w:r>
            <w:r>
              <w:t xml:space="preserve"> </w:t>
            </w:r>
            <w:r w:rsidRPr="004A2D5C">
              <w:t>(5.01)</w:t>
            </w:r>
          </w:p>
        </w:tc>
        <w:tc>
          <w:tcPr>
            <w:tcW w:w="14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F975F24" w14:textId="77777777" w:rsidR="00E122E9" w:rsidRPr="004A2D5C" w:rsidRDefault="00E122E9" w:rsidP="00B36C68">
            <w:pPr>
              <w:jc w:val="center"/>
            </w:pPr>
            <w:r w:rsidRPr="004A2D5C">
              <w:t>52.12</w:t>
            </w:r>
            <w:r>
              <w:t xml:space="preserve"> </w:t>
            </w:r>
            <w:r w:rsidRPr="004A2D5C">
              <w:t>(5.75)</w:t>
            </w:r>
          </w:p>
        </w:tc>
      </w:tr>
      <w:tr w:rsidR="00E122E9" w:rsidRPr="004A2D5C" w14:paraId="1FFFD3B2" w14:textId="77777777" w:rsidTr="00B36C68">
        <w:trPr>
          <w:trHeight w:val="454"/>
          <w:jc w:val="center"/>
        </w:trPr>
        <w:tc>
          <w:tcPr>
            <w:tcW w:w="27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EAEFA5C" w14:textId="77777777" w:rsidR="00E122E9" w:rsidRPr="004A2D5C" w:rsidRDefault="00E122E9" w:rsidP="00B36C68">
            <w:pPr>
              <w:jc w:val="center"/>
            </w:pPr>
            <w:r w:rsidRPr="004A2D5C">
              <w:t>alternate-fixation</w:t>
            </w:r>
          </w:p>
        </w:tc>
        <w:tc>
          <w:tcPr>
            <w:tcW w:w="14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9C79CAD" w14:textId="77777777" w:rsidR="00E122E9" w:rsidRPr="004A2D5C" w:rsidRDefault="00E122E9" w:rsidP="00B36C68">
            <w:pPr>
              <w:jc w:val="center"/>
            </w:pPr>
            <w:r w:rsidRPr="004A2D5C">
              <w:t>51.20</w:t>
            </w:r>
            <w:r>
              <w:t xml:space="preserve"> </w:t>
            </w:r>
            <w:r w:rsidRPr="004A2D5C">
              <w:t>(4.76)</w:t>
            </w:r>
          </w:p>
        </w:tc>
        <w:tc>
          <w:tcPr>
            <w:tcW w:w="14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9D25910" w14:textId="77777777" w:rsidR="00E122E9" w:rsidRPr="004A2D5C" w:rsidRDefault="00E122E9" w:rsidP="00B36C68">
            <w:pPr>
              <w:jc w:val="center"/>
            </w:pPr>
            <w:r w:rsidRPr="004A2D5C">
              <w:t>55.89</w:t>
            </w:r>
            <w:r>
              <w:t xml:space="preserve"> </w:t>
            </w:r>
            <w:r w:rsidRPr="004A2D5C">
              <w:t>(4.00)</w:t>
            </w:r>
          </w:p>
        </w:tc>
        <w:tc>
          <w:tcPr>
            <w:tcW w:w="14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5AF87D7" w14:textId="77777777" w:rsidR="00E122E9" w:rsidRPr="004A2D5C" w:rsidRDefault="00E122E9" w:rsidP="00B36C68">
            <w:pPr>
              <w:jc w:val="center"/>
            </w:pPr>
            <w:r w:rsidRPr="004A2D5C">
              <w:t>48.11</w:t>
            </w:r>
            <w:r>
              <w:t xml:space="preserve"> </w:t>
            </w:r>
            <w:r w:rsidRPr="004A2D5C">
              <w:t>(5.01)</w:t>
            </w:r>
          </w:p>
        </w:tc>
        <w:tc>
          <w:tcPr>
            <w:tcW w:w="14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9FB1275" w14:textId="77777777" w:rsidR="00E122E9" w:rsidRPr="004A2D5C" w:rsidRDefault="00E122E9" w:rsidP="00B36C68">
            <w:pPr>
              <w:jc w:val="center"/>
            </w:pPr>
            <w:r w:rsidRPr="004A2D5C">
              <w:t>46.92</w:t>
            </w:r>
            <w:r>
              <w:t xml:space="preserve"> </w:t>
            </w:r>
            <w:r w:rsidRPr="004A2D5C">
              <w:t>(5.70)</w:t>
            </w:r>
          </w:p>
        </w:tc>
      </w:tr>
      <w:tr w:rsidR="00E122E9" w:rsidRPr="004A2D5C" w14:paraId="77E5AA05" w14:textId="77777777" w:rsidTr="00B36C68">
        <w:trPr>
          <w:trHeight w:val="454"/>
          <w:jc w:val="center"/>
        </w:trPr>
        <w:tc>
          <w:tcPr>
            <w:tcW w:w="2721" w:type="dxa"/>
            <w:tcBorders>
              <w:top w:val="single" w:sz="4" w:space="0" w:color="FFFFFF" w:themeColor="background1"/>
              <w:left w:val="single" w:sz="4" w:space="0" w:color="FFFFFF" w:themeColor="background1"/>
              <w:right w:val="single" w:sz="4" w:space="0" w:color="FFFFFF" w:themeColor="background1"/>
            </w:tcBorders>
            <w:vAlign w:val="center"/>
          </w:tcPr>
          <w:p w14:paraId="34690831" w14:textId="77777777" w:rsidR="00E122E9" w:rsidRPr="004A2D5C" w:rsidRDefault="00E122E9" w:rsidP="00B36C68">
            <w:pPr>
              <w:jc w:val="center"/>
            </w:pPr>
            <w:r w:rsidRPr="004A2D5C">
              <w:t>control</w:t>
            </w:r>
          </w:p>
        </w:tc>
        <w:tc>
          <w:tcPr>
            <w:tcW w:w="1474" w:type="dxa"/>
            <w:tcBorders>
              <w:top w:val="single" w:sz="4" w:space="0" w:color="FFFFFF" w:themeColor="background1"/>
              <w:left w:val="single" w:sz="4" w:space="0" w:color="FFFFFF" w:themeColor="background1"/>
              <w:right w:val="single" w:sz="4" w:space="0" w:color="FFFFFF" w:themeColor="background1"/>
            </w:tcBorders>
            <w:vAlign w:val="center"/>
          </w:tcPr>
          <w:p w14:paraId="3C6BFFF1" w14:textId="77777777" w:rsidR="00E122E9" w:rsidRPr="004A2D5C" w:rsidRDefault="00E122E9" w:rsidP="00B36C68">
            <w:pPr>
              <w:jc w:val="center"/>
            </w:pPr>
            <w:r w:rsidRPr="004A2D5C">
              <w:t>50.86</w:t>
            </w:r>
            <w:r>
              <w:t xml:space="preserve"> </w:t>
            </w:r>
            <w:r w:rsidRPr="004A2D5C">
              <w:t>(4.79)</w:t>
            </w:r>
          </w:p>
        </w:tc>
        <w:tc>
          <w:tcPr>
            <w:tcW w:w="1474" w:type="dxa"/>
            <w:tcBorders>
              <w:top w:val="single" w:sz="4" w:space="0" w:color="FFFFFF" w:themeColor="background1"/>
              <w:left w:val="single" w:sz="4" w:space="0" w:color="FFFFFF" w:themeColor="background1"/>
              <w:right w:val="single" w:sz="4" w:space="0" w:color="FFFFFF" w:themeColor="background1"/>
            </w:tcBorders>
            <w:vAlign w:val="center"/>
          </w:tcPr>
          <w:p w14:paraId="1646869D" w14:textId="77777777" w:rsidR="00E122E9" w:rsidRPr="004A2D5C" w:rsidRDefault="00E122E9" w:rsidP="00B36C68">
            <w:pPr>
              <w:jc w:val="center"/>
            </w:pPr>
            <w:r w:rsidRPr="004A2D5C">
              <w:t>68.31</w:t>
            </w:r>
            <w:r>
              <w:t xml:space="preserve"> </w:t>
            </w:r>
            <w:r w:rsidRPr="004A2D5C">
              <w:t>(4.00)</w:t>
            </w:r>
          </w:p>
        </w:tc>
        <w:tc>
          <w:tcPr>
            <w:tcW w:w="1474" w:type="dxa"/>
            <w:tcBorders>
              <w:top w:val="single" w:sz="4" w:space="0" w:color="FFFFFF" w:themeColor="background1"/>
              <w:left w:val="single" w:sz="4" w:space="0" w:color="FFFFFF" w:themeColor="background1"/>
              <w:right w:val="single" w:sz="4" w:space="0" w:color="FFFFFF" w:themeColor="background1"/>
            </w:tcBorders>
            <w:vAlign w:val="center"/>
          </w:tcPr>
          <w:p w14:paraId="2AA6E225" w14:textId="77777777" w:rsidR="00E122E9" w:rsidRPr="004A2D5C" w:rsidRDefault="00E122E9" w:rsidP="00B36C68">
            <w:pPr>
              <w:jc w:val="center"/>
            </w:pPr>
            <w:r w:rsidRPr="004A2D5C">
              <w:t>59.88</w:t>
            </w:r>
            <w:r>
              <w:t xml:space="preserve"> </w:t>
            </w:r>
            <w:r w:rsidRPr="004A2D5C">
              <w:t>(5.04)</w:t>
            </w:r>
          </w:p>
        </w:tc>
        <w:tc>
          <w:tcPr>
            <w:tcW w:w="1474" w:type="dxa"/>
            <w:tcBorders>
              <w:top w:val="single" w:sz="4" w:space="0" w:color="FFFFFF" w:themeColor="background1"/>
              <w:left w:val="single" w:sz="4" w:space="0" w:color="FFFFFF" w:themeColor="background1"/>
              <w:right w:val="single" w:sz="4" w:space="0" w:color="FFFFFF" w:themeColor="background1"/>
            </w:tcBorders>
            <w:vAlign w:val="center"/>
          </w:tcPr>
          <w:p w14:paraId="5F3E6641" w14:textId="77777777" w:rsidR="00E122E9" w:rsidRPr="004A2D5C" w:rsidRDefault="00E122E9" w:rsidP="00B36C68">
            <w:pPr>
              <w:jc w:val="center"/>
            </w:pPr>
            <w:r w:rsidRPr="004A2D5C">
              <w:t>54.33</w:t>
            </w:r>
            <w:r>
              <w:t xml:space="preserve"> </w:t>
            </w:r>
            <w:r w:rsidRPr="004A2D5C">
              <w:t>(5.73)</w:t>
            </w:r>
          </w:p>
        </w:tc>
      </w:tr>
    </w:tbl>
    <w:p w14:paraId="208A4A43" w14:textId="2481AD3F" w:rsidR="00523307" w:rsidRDefault="00523307" w:rsidP="004D1A39">
      <w:pPr>
        <w:spacing w:line="480" w:lineRule="auto"/>
      </w:pPr>
    </w:p>
    <w:p w14:paraId="1DE000BD" w14:textId="2D8EEF8B" w:rsidR="00E122E9" w:rsidRDefault="00E122E9" w:rsidP="004D1A39">
      <w:pPr>
        <w:spacing w:line="480" w:lineRule="auto"/>
      </w:pPr>
    </w:p>
    <w:p w14:paraId="5F886E3A" w14:textId="5658F8E4" w:rsidR="00E122E9" w:rsidRDefault="00E122E9" w:rsidP="004D1A39">
      <w:pPr>
        <w:spacing w:line="480" w:lineRule="auto"/>
      </w:pPr>
    </w:p>
    <w:p w14:paraId="2E51145A" w14:textId="2EF3C45A" w:rsidR="00E122E9" w:rsidRDefault="00E122E9" w:rsidP="004D1A39">
      <w:pPr>
        <w:spacing w:line="480" w:lineRule="auto"/>
      </w:pPr>
    </w:p>
    <w:p w14:paraId="58C07E18" w14:textId="5B6DD968" w:rsidR="00E122E9" w:rsidRDefault="00E122E9" w:rsidP="004D1A39">
      <w:pPr>
        <w:spacing w:line="480" w:lineRule="auto"/>
      </w:pPr>
    </w:p>
    <w:p w14:paraId="203A55EE" w14:textId="550D7F89" w:rsidR="00E122E9" w:rsidRDefault="00E122E9" w:rsidP="004D1A39">
      <w:pPr>
        <w:spacing w:line="480" w:lineRule="auto"/>
      </w:pPr>
    </w:p>
    <w:p w14:paraId="01E29938" w14:textId="260F6EF8" w:rsidR="00E122E9" w:rsidRDefault="00E122E9" w:rsidP="004D1A39">
      <w:pPr>
        <w:spacing w:line="480" w:lineRule="auto"/>
      </w:pPr>
    </w:p>
    <w:p w14:paraId="3920EE3F" w14:textId="699015DC" w:rsidR="00E122E9" w:rsidRDefault="00E122E9" w:rsidP="004D1A39">
      <w:pPr>
        <w:spacing w:line="480" w:lineRule="auto"/>
      </w:pPr>
    </w:p>
    <w:p w14:paraId="57A3887D" w14:textId="0F563267" w:rsidR="00E122E9" w:rsidRDefault="00E122E9" w:rsidP="004D1A39">
      <w:pPr>
        <w:spacing w:line="480" w:lineRule="auto"/>
      </w:pPr>
    </w:p>
    <w:p w14:paraId="78D85A14" w14:textId="4B9FF0F2" w:rsidR="00E122E9" w:rsidRDefault="00E122E9" w:rsidP="004D1A39">
      <w:pPr>
        <w:spacing w:line="480" w:lineRule="auto"/>
      </w:pPr>
    </w:p>
    <w:p w14:paraId="51EB6488" w14:textId="54EA203D" w:rsidR="00E122E9" w:rsidRDefault="00E122E9" w:rsidP="004D1A39">
      <w:pPr>
        <w:spacing w:line="480" w:lineRule="auto"/>
      </w:pPr>
    </w:p>
    <w:p w14:paraId="34E39F0D" w14:textId="55B4E3B2" w:rsidR="00E122E9" w:rsidRDefault="00E122E9" w:rsidP="004D1A39">
      <w:pPr>
        <w:spacing w:line="480" w:lineRule="auto"/>
      </w:pPr>
    </w:p>
    <w:p w14:paraId="178FF869" w14:textId="5FBB70CA" w:rsidR="00E122E9" w:rsidRDefault="00E122E9" w:rsidP="004D1A39">
      <w:pPr>
        <w:spacing w:line="480" w:lineRule="auto"/>
      </w:pPr>
    </w:p>
    <w:p w14:paraId="43E482BC" w14:textId="77777777" w:rsidR="00F16C24" w:rsidRDefault="00F16C24" w:rsidP="004D1A39">
      <w:pPr>
        <w:spacing w:line="480" w:lineRule="auto"/>
      </w:pPr>
    </w:p>
    <w:p w14:paraId="47155B8E" w14:textId="258417ED" w:rsidR="00E122E9" w:rsidRDefault="00E122E9" w:rsidP="004D1A39">
      <w:pPr>
        <w:spacing w:line="480" w:lineRule="auto"/>
      </w:pPr>
    </w:p>
    <w:p w14:paraId="68F85943" w14:textId="77777777" w:rsidR="00F16C24" w:rsidRDefault="00F16C24" w:rsidP="00F16C24">
      <w:pPr>
        <w:autoSpaceDE w:val="0"/>
        <w:autoSpaceDN w:val="0"/>
        <w:adjustRightInd w:val="0"/>
        <w:spacing w:line="480" w:lineRule="auto"/>
        <w:ind w:firstLine="709"/>
        <w:rPr>
          <w:b/>
          <w:bCs/>
        </w:rPr>
      </w:pPr>
    </w:p>
    <w:p w14:paraId="1A854FA9" w14:textId="77777777" w:rsidR="00F16C24" w:rsidRPr="00C03D3B" w:rsidRDefault="00F16C24" w:rsidP="00F16C24">
      <w:pPr>
        <w:autoSpaceDE w:val="0"/>
        <w:autoSpaceDN w:val="0"/>
        <w:adjustRightInd w:val="0"/>
        <w:spacing w:line="480" w:lineRule="auto"/>
        <w:ind w:firstLine="709"/>
        <w:rPr>
          <w:b/>
          <w:bCs/>
        </w:rPr>
      </w:pPr>
      <w:r w:rsidRPr="00C03D3B">
        <w:rPr>
          <w:b/>
          <w:bCs/>
        </w:rPr>
        <w:t xml:space="preserve">Funding </w:t>
      </w:r>
    </w:p>
    <w:p w14:paraId="074DC497" w14:textId="77777777" w:rsidR="00F16C24" w:rsidRDefault="00F16C24" w:rsidP="00F16C24">
      <w:pPr>
        <w:autoSpaceDE w:val="0"/>
        <w:autoSpaceDN w:val="0"/>
        <w:adjustRightInd w:val="0"/>
        <w:spacing w:line="480" w:lineRule="auto"/>
        <w:ind w:firstLine="709"/>
      </w:pPr>
      <w:r>
        <w:t>This research did not receive any specific grant from funding agencies in the public, commercial, or not for profit sectors</w:t>
      </w:r>
    </w:p>
    <w:p w14:paraId="4D7B7F31" w14:textId="77777777" w:rsidR="00F16C24" w:rsidRDefault="00F16C24" w:rsidP="00F16C24">
      <w:pPr>
        <w:autoSpaceDE w:val="0"/>
        <w:autoSpaceDN w:val="0"/>
        <w:adjustRightInd w:val="0"/>
        <w:spacing w:line="480" w:lineRule="auto"/>
        <w:ind w:firstLine="709"/>
        <w:rPr>
          <w:b/>
          <w:bCs/>
        </w:rPr>
      </w:pPr>
    </w:p>
    <w:p w14:paraId="15CB4655" w14:textId="77777777" w:rsidR="00F16C24" w:rsidRPr="007C465D" w:rsidRDefault="00F16C24" w:rsidP="00F16C24">
      <w:pPr>
        <w:autoSpaceDE w:val="0"/>
        <w:autoSpaceDN w:val="0"/>
        <w:adjustRightInd w:val="0"/>
        <w:spacing w:line="480" w:lineRule="auto"/>
        <w:ind w:firstLine="709"/>
      </w:pPr>
      <w:r w:rsidRPr="00C03D3B">
        <w:rPr>
          <w:b/>
          <w:bCs/>
        </w:rPr>
        <w:t xml:space="preserve">Conflict of interest </w:t>
      </w:r>
    </w:p>
    <w:p w14:paraId="3255E1F4" w14:textId="77777777" w:rsidR="00F16C24" w:rsidRPr="00F2659F" w:rsidRDefault="00F16C24" w:rsidP="00F16C24">
      <w:pPr>
        <w:rPr>
          <w:rFonts w:ascii="Tahoma" w:hAnsi="Tahoma"/>
        </w:rPr>
      </w:pPr>
      <w:r>
        <w:t>None</w:t>
      </w:r>
    </w:p>
    <w:p w14:paraId="5796A335" w14:textId="0949469A" w:rsidR="00E122E9" w:rsidRDefault="00E122E9" w:rsidP="004D1A39">
      <w:pPr>
        <w:spacing w:line="480" w:lineRule="auto"/>
      </w:pPr>
    </w:p>
    <w:p w14:paraId="5B26339F" w14:textId="40C8743C" w:rsidR="00F16C24" w:rsidRDefault="00F16C24" w:rsidP="004D1A39">
      <w:pPr>
        <w:spacing w:line="480" w:lineRule="auto"/>
      </w:pPr>
    </w:p>
    <w:p w14:paraId="651FFC15" w14:textId="16F3306C" w:rsidR="00F16C24" w:rsidRDefault="00F16C24" w:rsidP="004D1A39">
      <w:pPr>
        <w:spacing w:line="480" w:lineRule="auto"/>
      </w:pPr>
    </w:p>
    <w:p w14:paraId="0A956BF7" w14:textId="0EA942F8" w:rsidR="00F16C24" w:rsidRDefault="00F16C24" w:rsidP="004D1A39">
      <w:pPr>
        <w:spacing w:line="480" w:lineRule="auto"/>
      </w:pPr>
    </w:p>
    <w:p w14:paraId="0E7AF013" w14:textId="0D431573" w:rsidR="00F16C24" w:rsidRDefault="00F16C24" w:rsidP="004D1A39">
      <w:pPr>
        <w:spacing w:line="480" w:lineRule="auto"/>
      </w:pPr>
    </w:p>
    <w:p w14:paraId="619A91E6" w14:textId="04D0554B" w:rsidR="00F16C24" w:rsidRDefault="00F16C24" w:rsidP="004D1A39">
      <w:pPr>
        <w:spacing w:line="480" w:lineRule="auto"/>
      </w:pPr>
    </w:p>
    <w:p w14:paraId="4764D851" w14:textId="6B0D7156" w:rsidR="00F16C24" w:rsidRDefault="00F16C24" w:rsidP="004D1A39">
      <w:pPr>
        <w:spacing w:line="480" w:lineRule="auto"/>
      </w:pPr>
    </w:p>
    <w:p w14:paraId="7DC1DD56" w14:textId="7B66F19A" w:rsidR="00F16C24" w:rsidRDefault="00F16C24" w:rsidP="004D1A39">
      <w:pPr>
        <w:spacing w:line="480" w:lineRule="auto"/>
      </w:pPr>
    </w:p>
    <w:p w14:paraId="374F935D" w14:textId="3AD34611" w:rsidR="00F16C24" w:rsidRDefault="00F16C24" w:rsidP="004D1A39">
      <w:pPr>
        <w:spacing w:line="480" w:lineRule="auto"/>
      </w:pPr>
    </w:p>
    <w:p w14:paraId="5633C7E0" w14:textId="090BD5DE" w:rsidR="00F16C24" w:rsidRDefault="00F16C24" w:rsidP="004D1A39">
      <w:pPr>
        <w:spacing w:line="480" w:lineRule="auto"/>
      </w:pPr>
    </w:p>
    <w:p w14:paraId="2618639E" w14:textId="4F068E88" w:rsidR="00F16C24" w:rsidRDefault="00F16C24" w:rsidP="004D1A39">
      <w:pPr>
        <w:spacing w:line="480" w:lineRule="auto"/>
      </w:pPr>
    </w:p>
    <w:p w14:paraId="4996D1FF" w14:textId="4B768D65" w:rsidR="00F16C24" w:rsidRDefault="00F16C24" w:rsidP="004D1A39">
      <w:pPr>
        <w:spacing w:line="480" w:lineRule="auto"/>
      </w:pPr>
    </w:p>
    <w:p w14:paraId="1E1B28F2" w14:textId="1F307BA2" w:rsidR="00F16C24" w:rsidRDefault="00F16C24" w:rsidP="004D1A39">
      <w:pPr>
        <w:spacing w:line="480" w:lineRule="auto"/>
      </w:pPr>
    </w:p>
    <w:p w14:paraId="2203A895" w14:textId="16D29D05" w:rsidR="00F16C24" w:rsidRDefault="00F16C24" w:rsidP="004D1A39">
      <w:pPr>
        <w:spacing w:line="480" w:lineRule="auto"/>
      </w:pPr>
    </w:p>
    <w:p w14:paraId="51233645" w14:textId="2EE26E84" w:rsidR="00F16C24" w:rsidRDefault="00F16C24" w:rsidP="004D1A39">
      <w:pPr>
        <w:spacing w:line="480" w:lineRule="auto"/>
      </w:pPr>
    </w:p>
    <w:p w14:paraId="2D6F8859" w14:textId="77777777" w:rsidR="00F16C24" w:rsidRPr="004D1A39" w:rsidRDefault="00F16C24" w:rsidP="004D1A39">
      <w:pPr>
        <w:spacing w:line="480" w:lineRule="auto"/>
      </w:pPr>
    </w:p>
    <w:sectPr w:rsidR="00F16C24" w:rsidRPr="004D1A39" w:rsidSect="0000563E">
      <w:footerReference w:type="even" r:id="rId15"/>
      <w:footerReference w:type="default" r:id="rId16"/>
      <w:pgSz w:w="11906" w:h="16838"/>
      <w:pgMar w:top="1440" w:right="1440" w:bottom="1440" w:left="1440" w:header="708" w:footer="708" w:gutter="0"/>
      <w:lnNumType w:countBy="1" w:restart="continuou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EF54E5" w14:textId="77777777" w:rsidR="00E619C3" w:rsidRDefault="00E619C3" w:rsidP="00F2659F">
      <w:r>
        <w:separator/>
      </w:r>
    </w:p>
  </w:endnote>
  <w:endnote w:type="continuationSeparator" w:id="0">
    <w:p w14:paraId="44DF785F" w14:textId="77777777" w:rsidR="00E619C3" w:rsidRDefault="00E619C3" w:rsidP="00F2659F">
      <w:r>
        <w:continuationSeparator/>
      </w:r>
    </w:p>
  </w:endnote>
  <w:endnote w:type="continuationNotice" w:id="1">
    <w:p w14:paraId="0F25F12C" w14:textId="77777777" w:rsidR="00E619C3" w:rsidRDefault="00E619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Univers">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8866349"/>
      <w:docPartObj>
        <w:docPartGallery w:val="Page Numbers (Bottom of Page)"/>
        <w:docPartUnique/>
      </w:docPartObj>
    </w:sdtPr>
    <w:sdtEndPr>
      <w:rPr>
        <w:rFonts w:ascii="Times New Roman" w:hAnsi="Times New Roman" w:cs="Times New Roman"/>
        <w:noProof/>
        <w:sz w:val="24"/>
        <w:szCs w:val="24"/>
      </w:rPr>
    </w:sdtEndPr>
    <w:sdtContent>
      <w:p w14:paraId="67ED1145" w14:textId="77777777" w:rsidR="00F77406" w:rsidRPr="00731880" w:rsidRDefault="00F77406" w:rsidP="009A438E">
        <w:pPr>
          <w:pStyle w:val="Footer"/>
          <w:jc w:val="right"/>
          <w:rPr>
            <w:rFonts w:ascii="Times New Roman" w:hAnsi="Times New Roman" w:cs="Times New Roman"/>
            <w:sz w:val="24"/>
            <w:szCs w:val="24"/>
          </w:rPr>
        </w:pPr>
        <w:r w:rsidRPr="00731880">
          <w:rPr>
            <w:rFonts w:ascii="Times New Roman" w:hAnsi="Times New Roman" w:cs="Times New Roman"/>
            <w:sz w:val="24"/>
            <w:szCs w:val="24"/>
          </w:rPr>
          <w:fldChar w:fldCharType="begin"/>
        </w:r>
        <w:r w:rsidRPr="00731880">
          <w:rPr>
            <w:rFonts w:ascii="Times New Roman" w:hAnsi="Times New Roman" w:cs="Times New Roman"/>
            <w:sz w:val="24"/>
            <w:szCs w:val="24"/>
          </w:rPr>
          <w:instrText xml:space="preserve"> PAGE   \* MERGEFORMAT </w:instrText>
        </w:r>
        <w:r w:rsidRPr="00731880">
          <w:rPr>
            <w:rFonts w:ascii="Times New Roman" w:hAnsi="Times New Roman" w:cs="Times New Roman"/>
            <w:sz w:val="24"/>
            <w:szCs w:val="24"/>
          </w:rPr>
          <w:fldChar w:fldCharType="separate"/>
        </w:r>
        <w:r w:rsidRPr="00731880">
          <w:rPr>
            <w:rFonts w:ascii="Times New Roman" w:hAnsi="Times New Roman" w:cs="Times New Roman"/>
            <w:noProof/>
            <w:sz w:val="24"/>
            <w:szCs w:val="24"/>
          </w:rPr>
          <w:t>2</w:t>
        </w:r>
        <w:r w:rsidRPr="00731880">
          <w:rPr>
            <w:rFonts w:ascii="Times New Roman" w:hAnsi="Times New Roman" w:cs="Times New Roman"/>
            <w:noProof/>
            <w:sz w:val="24"/>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5178290"/>
      <w:docPartObj>
        <w:docPartGallery w:val="Page Numbers (Bottom of Page)"/>
        <w:docPartUnique/>
      </w:docPartObj>
    </w:sdtPr>
    <w:sdtEndPr>
      <w:rPr>
        <w:rFonts w:ascii="Times New Roman" w:hAnsi="Times New Roman" w:cs="Times New Roman"/>
        <w:noProof/>
        <w:sz w:val="24"/>
        <w:szCs w:val="24"/>
      </w:rPr>
    </w:sdtEndPr>
    <w:sdtContent>
      <w:p w14:paraId="54C4EBE1" w14:textId="77777777" w:rsidR="00F77406" w:rsidRDefault="00F77406" w:rsidP="009A438E">
        <w:pPr>
          <w:pStyle w:val="Footer"/>
          <w:jc w:val="right"/>
        </w:pPr>
        <w:r w:rsidRPr="009A438E">
          <w:rPr>
            <w:rFonts w:ascii="Times New Roman" w:hAnsi="Times New Roman" w:cs="Times New Roman"/>
            <w:sz w:val="24"/>
            <w:szCs w:val="24"/>
          </w:rPr>
          <w:fldChar w:fldCharType="begin"/>
        </w:r>
        <w:r w:rsidRPr="009A438E">
          <w:rPr>
            <w:rFonts w:ascii="Times New Roman" w:hAnsi="Times New Roman" w:cs="Times New Roman"/>
            <w:sz w:val="24"/>
            <w:szCs w:val="24"/>
          </w:rPr>
          <w:instrText xml:space="preserve"> PAGE   \* MERGEFORMAT </w:instrText>
        </w:r>
        <w:r w:rsidRPr="009A438E">
          <w:rPr>
            <w:rFonts w:ascii="Times New Roman" w:hAnsi="Times New Roman" w:cs="Times New Roman"/>
            <w:sz w:val="24"/>
            <w:szCs w:val="24"/>
          </w:rPr>
          <w:fldChar w:fldCharType="separate"/>
        </w:r>
        <w:r w:rsidRPr="009A438E">
          <w:rPr>
            <w:rFonts w:ascii="Times New Roman" w:hAnsi="Times New Roman" w:cs="Times New Roman"/>
            <w:noProof/>
            <w:sz w:val="24"/>
            <w:szCs w:val="24"/>
          </w:rPr>
          <w:t>2</w:t>
        </w:r>
        <w:r w:rsidRPr="009A438E">
          <w:rPr>
            <w:rFonts w:ascii="Times New Roman" w:hAnsi="Times New Roman" w:cs="Times New Roman"/>
            <w:noProof/>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AD9CDF" w14:textId="77777777" w:rsidR="00E619C3" w:rsidRDefault="00E619C3" w:rsidP="00F2659F">
      <w:r>
        <w:separator/>
      </w:r>
    </w:p>
  </w:footnote>
  <w:footnote w:type="continuationSeparator" w:id="0">
    <w:p w14:paraId="0697F577" w14:textId="77777777" w:rsidR="00E619C3" w:rsidRDefault="00E619C3" w:rsidP="00F2659F">
      <w:r>
        <w:continuationSeparator/>
      </w:r>
    </w:p>
  </w:footnote>
  <w:footnote w:type="continuationNotice" w:id="1">
    <w:p w14:paraId="2301F490" w14:textId="77777777" w:rsidR="00E619C3" w:rsidRDefault="00E619C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F74353"/>
    <w:multiLevelType w:val="hybridMultilevel"/>
    <w:tmpl w:val="43706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625262"/>
    <w:multiLevelType w:val="hybridMultilevel"/>
    <w:tmpl w:val="84D0BE7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6D01A7A"/>
    <w:multiLevelType w:val="hybridMultilevel"/>
    <w:tmpl w:val="729EA3EA"/>
    <w:lvl w:ilvl="0" w:tplc="08090011">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89279E3"/>
    <w:multiLevelType w:val="hybridMultilevel"/>
    <w:tmpl w:val="93A006D2"/>
    <w:lvl w:ilvl="0" w:tplc="7B2CBFE6">
      <w:start w:val="1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91F2B64"/>
    <w:multiLevelType w:val="hybridMultilevel"/>
    <w:tmpl w:val="83386594"/>
    <w:lvl w:ilvl="0" w:tplc="1B2E225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4C5807"/>
    <w:multiLevelType w:val="multilevel"/>
    <w:tmpl w:val="BE94DA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7CC198F"/>
    <w:multiLevelType w:val="hybridMultilevel"/>
    <w:tmpl w:val="774ADEC4"/>
    <w:lvl w:ilvl="0" w:tplc="8468F1A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8593BA5"/>
    <w:multiLevelType w:val="hybridMultilevel"/>
    <w:tmpl w:val="8188B5D8"/>
    <w:lvl w:ilvl="0" w:tplc="12C675CC">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1"/>
  </w:num>
  <w:num w:numId="2">
    <w:abstractNumId w:val="5"/>
  </w:num>
  <w:num w:numId="3">
    <w:abstractNumId w:val="4"/>
  </w:num>
  <w:num w:numId="4">
    <w:abstractNumId w:val="6"/>
  </w:num>
  <w:num w:numId="5">
    <w:abstractNumId w:val="2"/>
  </w:num>
  <w:num w:numId="6">
    <w:abstractNumId w:val="7"/>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5991"/>
    <w:rsid w:val="00000657"/>
    <w:rsid w:val="000006E1"/>
    <w:rsid w:val="00000D94"/>
    <w:rsid w:val="00001500"/>
    <w:rsid w:val="00001746"/>
    <w:rsid w:val="000029D8"/>
    <w:rsid w:val="000042ED"/>
    <w:rsid w:val="00004A62"/>
    <w:rsid w:val="00005549"/>
    <w:rsid w:val="0000563E"/>
    <w:rsid w:val="0001213F"/>
    <w:rsid w:val="00012680"/>
    <w:rsid w:val="00013A58"/>
    <w:rsid w:val="000143B7"/>
    <w:rsid w:val="00014655"/>
    <w:rsid w:val="000147E2"/>
    <w:rsid w:val="00016A67"/>
    <w:rsid w:val="000228D9"/>
    <w:rsid w:val="00022B7B"/>
    <w:rsid w:val="00022BAF"/>
    <w:rsid w:val="00023888"/>
    <w:rsid w:val="0002403A"/>
    <w:rsid w:val="00024B5A"/>
    <w:rsid w:val="000277A8"/>
    <w:rsid w:val="00030F3C"/>
    <w:rsid w:val="00031769"/>
    <w:rsid w:val="00031D28"/>
    <w:rsid w:val="00032974"/>
    <w:rsid w:val="00032AE9"/>
    <w:rsid w:val="00032FD1"/>
    <w:rsid w:val="00036901"/>
    <w:rsid w:val="00040E52"/>
    <w:rsid w:val="000419F6"/>
    <w:rsid w:val="000422E6"/>
    <w:rsid w:val="00042A8E"/>
    <w:rsid w:val="0004321D"/>
    <w:rsid w:val="000435CE"/>
    <w:rsid w:val="00044E0A"/>
    <w:rsid w:val="00047273"/>
    <w:rsid w:val="000472C3"/>
    <w:rsid w:val="00050E34"/>
    <w:rsid w:val="00051C68"/>
    <w:rsid w:val="00054C06"/>
    <w:rsid w:val="00054F3C"/>
    <w:rsid w:val="000555CE"/>
    <w:rsid w:val="000556EB"/>
    <w:rsid w:val="00056082"/>
    <w:rsid w:val="00056144"/>
    <w:rsid w:val="00056A56"/>
    <w:rsid w:val="000621E3"/>
    <w:rsid w:val="00064C44"/>
    <w:rsid w:val="00064C89"/>
    <w:rsid w:val="000667ED"/>
    <w:rsid w:val="00067FF7"/>
    <w:rsid w:val="00070C61"/>
    <w:rsid w:val="00071873"/>
    <w:rsid w:val="0007707B"/>
    <w:rsid w:val="00077230"/>
    <w:rsid w:val="000774F6"/>
    <w:rsid w:val="00077BCC"/>
    <w:rsid w:val="00082F33"/>
    <w:rsid w:val="00085327"/>
    <w:rsid w:val="00086F04"/>
    <w:rsid w:val="00090A04"/>
    <w:rsid w:val="00090FDB"/>
    <w:rsid w:val="0009243D"/>
    <w:rsid w:val="000933B5"/>
    <w:rsid w:val="000941FD"/>
    <w:rsid w:val="00096FFB"/>
    <w:rsid w:val="000A0AF1"/>
    <w:rsid w:val="000A241D"/>
    <w:rsid w:val="000A31F2"/>
    <w:rsid w:val="000A3474"/>
    <w:rsid w:val="000A3DED"/>
    <w:rsid w:val="000A5CE5"/>
    <w:rsid w:val="000A5EF6"/>
    <w:rsid w:val="000A67E7"/>
    <w:rsid w:val="000A6E2F"/>
    <w:rsid w:val="000A6E84"/>
    <w:rsid w:val="000A7346"/>
    <w:rsid w:val="000B09E9"/>
    <w:rsid w:val="000B09F4"/>
    <w:rsid w:val="000B0DD6"/>
    <w:rsid w:val="000B1057"/>
    <w:rsid w:val="000B1186"/>
    <w:rsid w:val="000B122A"/>
    <w:rsid w:val="000B1714"/>
    <w:rsid w:val="000B190A"/>
    <w:rsid w:val="000B23AA"/>
    <w:rsid w:val="000B2423"/>
    <w:rsid w:val="000B297F"/>
    <w:rsid w:val="000B2C53"/>
    <w:rsid w:val="000B339A"/>
    <w:rsid w:val="000B351E"/>
    <w:rsid w:val="000B48E9"/>
    <w:rsid w:val="000B69A0"/>
    <w:rsid w:val="000B70DC"/>
    <w:rsid w:val="000C0A82"/>
    <w:rsid w:val="000C0CC2"/>
    <w:rsid w:val="000C249B"/>
    <w:rsid w:val="000C3992"/>
    <w:rsid w:val="000C470A"/>
    <w:rsid w:val="000C529E"/>
    <w:rsid w:val="000C5E4D"/>
    <w:rsid w:val="000C63CA"/>
    <w:rsid w:val="000C68C4"/>
    <w:rsid w:val="000C68CD"/>
    <w:rsid w:val="000C6EC3"/>
    <w:rsid w:val="000C72C1"/>
    <w:rsid w:val="000D333B"/>
    <w:rsid w:val="000D345C"/>
    <w:rsid w:val="000D4866"/>
    <w:rsid w:val="000D5116"/>
    <w:rsid w:val="000D5441"/>
    <w:rsid w:val="000D662B"/>
    <w:rsid w:val="000D789E"/>
    <w:rsid w:val="000D7980"/>
    <w:rsid w:val="000E0D68"/>
    <w:rsid w:val="000E1582"/>
    <w:rsid w:val="000E3572"/>
    <w:rsid w:val="000E44D7"/>
    <w:rsid w:val="000E4967"/>
    <w:rsid w:val="000E5758"/>
    <w:rsid w:val="000E5911"/>
    <w:rsid w:val="000E5A01"/>
    <w:rsid w:val="000E657B"/>
    <w:rsid w:val="000E7EA4"/>
    <w:rsid w:val="000F1AAF"/>
    <w:rsid w:val="000F2B7E"/>
    <w:rsid w:val="000F555E"/>
    <w:rsid w:val="000F6E52"/>
    <w:rsid w:val="000F6E89"/>
    <w:rsid w:val="000F741C"/>
    <w:rsid w:val="00100900"/>
    <w:rsid w:val="00100A9F"/>
    <w:rsid w:val="00102216"/>
    <w:rsid w:val="0010271D"/>
    <w:rsid w:val="00103074"/>
    <w:rsid w:val="00104922"/>
    <w:rsid w:val="00104B87"/>
    <w:rsid w:val="001051DA"/>
    <w:rsid w:val="0010727F"/>
    <w:rsid w:val="00107630"/>
    <w:rsid w:val="00107A4B"/>
    <w:rsid w:val="0011004E"/>
    <w:rsid w:val="00110368"/>
    <w:rsid w:val="00110436"/>
    <w:rsid w:val="00110D91"/>
    <w:rsid w:val="001112FB"/>
    <w:rsid w:val="00113500"/>
    <w:rsid w:val="0011584B"/>
    <w:rsid w:val="00115B7C"/>
    <w:rsid w:val="0012110A"/>
    <w:rsid w:val="00121D40"/>
    <w:rsid w:val="00122485"/>
    <w:rsid w:val="00123777"/>
    <w:rsid w:val="00123BB8"/>
    <w:rsid w:val="0012428D"/>
    <w:rsid w:val="001242AE"/>
    <w:rsid w:val="001269C3"/>
    <w:rsid w:val="00126BD0"/>
    <w:rsid w:val="0012734E"/>
    <w:rsid w:val="001302CC"/>
    <w:rsid w:val="00130B65"/>
    <w:rsid w:val="00130BDF"/>
    <w:rsid w:val="00131923"/>
    <w:rsid w:val="00132AB7"/>
    <w:rsid w:val="00132E6C"/>
    <w:rsid w:val="0013357E"/>
    <w:rsid w:val="00133629"/>
    <w:rsid w:val="0013466B"/>
    <w:rsid w:val="0013483B"/>
    <w:rsid w:val="0013569A"/>
    <w:rsid w:val="00137275"/>
    <w:rsid w:val="0014004C"/>
    <w:rsid w:val="00140850"/>
    <w:rsid w:val="001411D8"/>
    <w:rsid w:val="00141731"/>
    <w:rsid w:val="00141ACC"/>
    <w:rsid w:val="00142432"/>
    <w:rsid w:val="001449B9"/>
    <w:rsid w:val="001452E5"/>
    <w:rsid w:val="001459C5"/>
    <w:rsid w:val="00145CFD"/>
    <w:rsid w:val="00146174"/>
    <w:rsid w:val="00150A90"/>
    <w:rsid w:val="001515A5"/>
    <w:rsid w:val="001518D6"/>
    <w:rsid w:val="00151B0A"/>
    <w:rsid w:val="001526C9"/>
    <w:rsid w:val="00152847"/>
    <w:rsid w:val="00155214"/>
    <w:rsid w:val="001552CD"/>
    <w:rsid w:val="00155600"/>
    <w:rsid w:val="00155E9A"/>
    <w:rsid w:val="001563F1"/>
    <w:rsid w:val="001566B3"/>
    <w:rsid w:val="00160A1A"/>
    <w:rsid w:val="001631B2"/>
    <w:rsid w:val="001632B9"/>
    <w:rsid w:val="00163421"/>
    <w:rsid w:val="00163E8A"/>
    <w:rsid w:val="00164ED0"/>
    <w:rsid w:val="00165503"/>
    <w:rsid w:val="00166B13"/>
    <w:rsid w:val="00166C47"/>
    <w:rsid w:val="00166D22"/>
    <w:rsid w:val="001675FE"/>
    <w:rsid w:val="00167C19"/>
    <w:rsid w:val="0017068B"/>
    <w:rsid w:val="0017087E"/>
    <w:rsid w:val="00171441"/>
    <w:rsid w:val="00172F74"/>
    <w:rsid w:val="00173643"/>
    <w:rsid w:val="0017392A"/>
    <w:rsid w:val="00173C7E"/>
    <w:rsid w:val="0017412F"/>
    <w:rsid w:val="0017559D"/>
    <w:rsid w:val="00175DFA"/>
    <w:rsid w:val="0018129B"/>
    <w:rsid w:val="00181B93"/>
    <w:rsid w:val="00181E6A"/>
    <w:rsid w:val="0018252D"/>
    <w:rsid w:val="00183A59"/>
    <w:rsid w:val="00183A93"/>
    <w:rsid w:val="001845C4"/>
    <w:rsid w:val="0018533E"/>
    <w:rsid w:val="001858CE"/>
    <w:rsid w:val="001866BC"/>
    <w:rsid w:val="001877D1"/>
    <w:rsid w:val="00187B67"/>
    <w:rsid w:val="001902AF"/>
    <w:rsid w:val="0019151A"/>
    <w:rsid w:val="0019186A"/>
    <w:rsid w:val="00192431"/>
    <w:rsid w:val="00195CCE"/>
    <w:rsid w:val="00195F4B"/>
    <w:rsid w:val="001A025E"/>
    <w:rsid w:val="001A0C37"/>
    <w:rsid w:val="001A0DAC"/>
    <w:rsid w:val="001A2829"/>
    <w:rsid w:val="001A3DA1"/>
    <w:rsid w:val="001A42CF"/>
    <w:rsid w:val="001A52EB"/>
    <w:rsid w:val="001A5373"/>
    <w:rsid w:val="001A7412"/>
    <w:rsid w:val="001A7AEF"/>
    <w:rsid w:val="001A7C1E"/>
    <w:rsid w:val="001A7C20"/>
    <w:rsid w:val="001B14E2"/>
    <w:rsid w:val="001B1B40"/>
    <w:rsid w:val="001B24B8"/>
    <w:rsid w:val="001B28BF"/>
    <w:rsid w:val="001B42EE"/>
    <w:rsid w:val="001B4B53"/>
    <w:rsid w:val="001B76B2"/>
    <w:rsid w:val="001C094C"/>
    <w:rsid w:val="001C2A9D"/>
    <w:rsid w:val="001C45D2"/>
    <w:rsid w:val="001C5FC5"/>
    <w:rsid w:val="001C697B"/>
    <w:rsid w:val="001C6BE2"/>
    <w:rsid w:val="001D0514"/>
    <w:rsid w:val="001D05C9"/>
    <w:rsid w:val="001D0B96"/>
    <w:rsid w:val="001D2647"/>
    <w:rsid w:val="001D7BDC"/>
    <w:rsid w:val="001D7C09"/>
    <w:rsid w:val="001D7D55"/>
    <w:rsid w:val="001E1FBB"/>
    <w:rsid w:val="001E2422"/>
    <w:rsid w:val="001E25DB"/>
    <w:rsid w:val="001E2701"/>
    <w:rsid w:val="001E2FBF"/>
    <w:rsid w:val="001E3021"/>
    <w:rsid w:val="001E3659"/>
    <w:rsid w:val="001E5045"/>
    <w:rsid w:val="001E60B8"/>
    <w:rsid w:val="001E648D"/>
    <w:rsid w:val="001E655B"/>
    <w:rsid w:val="001E7678"/>
    <w:rsid w:val="001E7E58"/>
    <w:rsid w:val="001F0487"/>
    <w:rsid w:val="001F0C3A"/>
    <w:rsid w:val="001F1683"/>
    <w:rsid w:val="001F16E9"/>
    <w:rsid w:val="001F1C6B"/>
    <w:rsid w:val="001F3036"/>
    <w:rsid w:val="001F4A36"/>
    <w:rsid w:val="001F58F9"/>
    <w:rsid w:val="001F5CC1"/>
    <w:rsid w:val="001F70F9"/>
    <w:rsid w:val="001F7708"/>
    <w:rsid w:val="00201658"/>
    <w:rsid w:val="00202492"/>
    <w:rsid w:val="0020330C"/>
    <w:rsid w:val="00203F88"/>
    <w:rsid w:val="002055EC"/>
    <w:rsid w:val="00205D2E"/>
    <w:rsid w:val="0020667C"/>
    <w:rsid w:val="00206E52"/>
    <w:rsid w:val="002072A5"/>
    <w:rsid w:val="00207891"/>
    <w:rsid w:val="00207A47"/>
    <w:rsid w:val="00211DCC"/>
    <w:rsid w:val="00212556"/>
    <w:rsid w:val="00212E6F"/>
    <w:rsid w:val="00212FDD"/>
    <w:rsid w:val="00213E10"/>
    <w:rsid w:val="00214D0E"/>
    <w:rsid w:val="00215442"/>
    <w:rsid w:val="00216FA7"/>
    <w:rsid w:val="00217C29"/>
    <w:rsid w:val="00220A1F"/>
    <w:rsid w:val="00221190"/>
    <w:rsid w:val="002240D8"/>
    <w:rsid w:val="002258FA"/>
    <w:rsid w:val="002319DF"/>
    <w:rsid w:val="00232FC5"/>
    <w:rsid w:val="00233E7D"/>
    <w:rsid w:val="002345BB"/>
    <w:rsid w:val="002345FD"/>
    <w:rsid w:val="00235DB1"/>
    <w:rsid w:val="00237139"/>
    <w:rsid w:val="00237688"/>
    <w:rsid w:val="00237699"/>
    <w:rsid w:val="00237AA2"/>
    <w:rsid w:val="00237B34"/>
    <w:rsid w:val="00237CC8"/>
    <w:rsid w:val="002407DF"/>
    <w:rsid w:val="00240F3A"/>
    <w:rsid w:val="00241163"/>
    <w:rsid w:val="002416C8"/>
    <w:rsid w:val="00243D1F"/>
    <w:rsid w:val="00244A71"/>
    <w:rsid w:val="00244E5A"/>
    <w:rsid w:val="00244EB1"/>
    <w:rsid w:val="0024549C"/>
    <w:rsid w:val="00245B12"/>
    <w:rsid w:val="002460A9"/>
    <w:rsid w:val="002460BB"/>
    <w:rsid w:val="002474AB"/>
    <w:rsid w:val="0025179C"/>
    <w:rsid w:val="00251D59"/>
    <w:rsid w:val="00251DFB"/>
    <w:rsid w:val="00251FE3"/>
    <w:rsid w:val="00252114"/>
    <w:rsid w:val="00253146"/>
    <w:rsid w:val="00254BD1"/>
    <w:rsid w:val="0025573F"/>
    <w:rsid w:val="002558D6"/>
    <w:rsid w:val="0025684A"/>
    <w:rsid w:val="0025787E"/>
    <w:rsid w:val="002578EB"/>
    <w:rsid w:val="002602BE"/>
    <w:rsid w:val="00261DF0"/>
    <w:rsid w:val="0026274F"/>
    <w:rsid w:val="00262DCD"/>
    <w:rsid w:val="0026466B"/>
    <w:rsid w:val="00265E02"/>
    <w:rsid w:val="00265E94"/>
    <w:rsid w:val="002672E4"/>
    <w:rsid w:val="00270083"/>
    <w:rsid w:val="00270E71"/>
    <w:rsid w:val="002714D6"/>
    <w:rsid w:val="002721B1"/>
    <w:rsid w:val="00272FD7"/>
    <w:rsid w:val="00273386"/>
    <w:rsid w:val="00273FF2"/>
    <w:rsid w:val="0027494B"/>
    <w:rsid w:val="00275D94"/>
    <w:rsid w:val="00275FE2"/>
    <w:rsid w:val="00276783"/>
    <w:rsid w:val="00276CE5"/>
    <w:rsid w:val="00276FDE"/>
    <w:rsid w:val="00280420"/>
    <w:rsid w:val="0028070B"/>
    <w:rsid w:val="00281663"/>
    <w:rsid w:val="00281E3A"/>
    <w:rsid w:val="00282338"/>
    <w:rsid w:val="0028354B"/>
    <w:rsid w:val="0028390F"/>
    <w:rsid w:val="00284758"/>
    <w:rsid w:val="00286655"/>
    <w:rsid w:val="0028710C"/>
    <w:rsid w:val="00290A6F"/>
    <w:rsid w:val="00292540"/>
    <w:rsid w:val="00292E45"/>
    <w:rsid w:val="00293DD3"/>
    <w:rsid w:val="00296A6D"/>
    <w:rsid w:val="002A31EC"/>
    <w:rsid w:val="002A345D"/>
    <w:rsid w:val="002A474E"/>
    <w:rsid w:val="002A54B8"/>
    <w:rsid w:val="002A784A"/>
    <w:rsid w:val="002A7AC2"/>
    <w:rsid w:val="002A7DF8"/>
    <w:rsid w:val="002A7F1B"/>
    <w:rsid w:val="002B0210"/>
    <w:rsid w:val="002B113A"/>
    <w:rsid w:val="002B1A35"/>
    <w:rsid w:val="002B2AA7"/>
    <w:rsid w:val="002B4172"/>
    <w:rsid w:val="002C01C9"/>
    <w:rsid w:val="002C0D9F"/>
    <w:rsid w:val="002C1E83"/>
    <w:rsid w:val="002C249F"/>
    <w:rsid w:val="002D1291"/>
    <w:rsid w:val="002D1903"/>
    <w:rsid w:val="002D273C"/>
    <w:rsid w:val="002D2CF8"/>
    <w:rsid w:val="002D32AC"/>
    <w:rsid w:val="002D354E"/>
    <w:rsid w:val="002D40CB"/>
    <w:rsid w:val="002D44BC"/>
    <w:rsid w:val="002D56C7"/>
    <w:rsid w:val="002D580B"/>
    <w:rsid w:val="002E0F92"/>
    <w:rsid w:val="002E12FB"/>
    <w:rsid w:val="002E1B31"/>
    <w:rsid w:val="002E20CB"/>
    <w:rsid w:val="002E28F1"/>
    <w:rsid w:val="002E2AE0"/>
    <w:rsid w:val="002E2B1E"/>
    <w:rsid w:val="002E2D5C"/>
    <w:rsid w:val="002E4594"/>
    <w:rsid w:val="002E53CD"/>
    <w:rsid w:val="002E5506"/>
    <w:rsid w:val="002E5773"/>
    <w:rsid w:val="002E6B2A"/>
    <w:rsid w:val="002F0CE5"/>
    <w:rsid w:val="002F2EF4"/>
    <w:rsid w:val="002F313D"/>
    <w:rsid w:val="002F37AF"/>
    <w:rsid w:val="002F66D8"/>
    <w:rsid w:val="002F6DB2"/>
    <w:rsid w:val="002F727C"/>
    <w:rsid w:val="002F753C"/>
    <w:rsid w:val="002F7FC9"/>
    <w:rsid w:val="00300ADE"/>
    <w:rsid w:val="00300FC0"/>
    <w:rsid w:val="00300FDC"/>
    <w:rsid w:val="00302871"/>
    <w:rsid w:val="00302CC3"/>
    <w:rsid w:val="00303117"/>
    <w:rsid w:val="00304133"/>
    <w:rsid w:val="00304A2A"/>
    <w:rsid w:val="00305A8B"/>
    <w:rsid w:val="003060E7"/>
    <w:rsid w:val="00306414"/>
    <w:rsid w:val="00306A45"/>
    <w:rsid w:val="00306BEB"/>
    <w:rsid w:val="003078EC"/>
    <w:rsid w:val="00307F0B"/>
    <w:rsid w:val="00310BDF"/>
    <w:rsid w:val="0031117E"/>
    <w:rsid w:val="003116E5"/>
    <w:rsid w:val="00311B04"/>
    <w:rsid w:val="00313056"/>
    <w:rsid w:val="00314679"/>
    <w:rsid w:val="00315584"/>
    <w:rsid w:val="00315984"/>
    <w:rsid w:val="00316C45"/>
    <w:rsid w:val="003171E9"/>
    <w:rsid w:val="00317400"/>
    <w:rsid w:val="00320665"/>
    <w:rsid w:val="00320B00"/>
    <w:rsid w:val="00320FE1"/>
    <w:rsid w:val="00321BF5"/>
    <w:rsid w:val="00322EB3"/>
    <w:rsid w:val="00322F86"/>
    <w:rsid w:val="00323058"/>
    <w:rsid w:val="00323EFB"/>
    <w:rsid w:val="0032495B"/>
    <w:rsid w:val="00324E8E"/>
    <w:rsid w:val="0032652C"/>
    <w:rsid w:val="0032797B"/>
    <w:rsid w:val="00331121"/>
    <w:rsid w:val="00331B66"/>
    <w:rsid w:val="0033415F"/>
    <w:rsid w:val="003349D5"/>
    <w:rsid w:val="00334A81"/>
    <w:rsid w:val="00334CF3"/>
    <w:rsid w:val="003355C3"/>
    <w:rsid w:val="00335BB5"/>
    <w:rsid w:val="00336BA7"/>
    <w:rsid w:val="00337333"/>
    <w:rsid w:val="00340358"/>
    <w:rsid w:val="00341377"/>
    <w:rsid w:val="003431E4"/>
    <w:rsid w:val="003450E2"/>
    <w:rsid w:val="003461D7"/>
    <w:rsid w:val="00346B05"/>
    <w:rsid w:val="00350552"/>
    <w:rsid w:val="00351118"/>
    <w:rsid w:val="00353A0D"/>
    <w:rsid w:val="00353BBF"/>
    <w:rsid w:val="00353E9D"/>
    <w:rsid w:val="0035568D"/>
    <w:rsid w:val="0036095E"/>
    <w:rsid w:val="00363DD9"/>
    <w:rsid w:val="00364157"/>
    <w:rsid w:val="003643CB"/>
    <w:rsid w:val="00364C7C"/>
    <w:rsid w:val="0036541F"/>
    <w:rsid w:val="00366E0A"/>
    <w:rsid w:val="00366F46"/>
    <w:rsid w:val="00371269"/>
    <w:rsid w:val="00371945"/>
    <w:rsid w:val="00371B5F"/>
    <w:rsid w:val="00371BE4"/>
    <w:rsid w:val="0037245E"/>
    <w:rsid w:val="00372B16"/>
    <w:rsid w:val="00372B50"/>
    <w:rsid w:val="00374B0C"/>
    <w:rsid w:val="003765BC"/>
    <w:rsid w:val="00376D1C"/>
    <w:rsid w:val="0037787A"/>
    <w:rsid w:val="00377DFC"/>
    <w:rsid w:val="0038084B"/>
    <w:rsid w:val="00380E3F"/>
    <w:rsid w:val="00381979"/>
    <w:rsid w:val="00382389"/>
    <w:rsid w:val="00384BB1"/>
    <w:rsid w:val="00385B91"/>
    <w:rsid w:val="003900E4"/>
    <w:rsid w:val="00390963"/>
    <w:rsid w:val="00392410"/>
    <w:rsid w:val="00392E87"/>
    <w:rsid w:val="0039338B"/>
    <w:rsid w:val="00393AE2"/>
    <w:rsid w:val="003964CD"/>
    <w:rsid w:val="00396543"/>
    <w:rsid w:val="003A0451"/>
    <w:rsid w:val="003A0775"/>
    <w:rsid w:val="003A1A52"/>
    <w:rsid w:val="003A1B6C"/>
    <w:rsid w:val="003A2261"/>
    <w:rsid w:val="003A33BB"/>
    <w:rsid w:val="003A4B3D"/>
    <w:rsid w:val="003A7AAC"/>
    <w:rsid w:val="003A7CF3"/>
    <w:rsid w:val="003B09CC"/>
    <w:rsid w:val="003B356E"/>
    <w:rsid w:val="003B3824"/>
    <w:rsid w:val="003B3B2C"/>
    <w:rsid w:val="003B4A47"/>
    <w:rsid w:val="003B4A60"/>
    <w:rsid w:val="003B595C"/>
    <w:rsid w:val="003B5D59"/>
    <w:rsid w:val="003B625A"/>
    <w:rsid w:val="003C05A8"/>
    <w:rsid w:val="003C0E61"/>
    <w:rsid w:val="003C2081"/>
    <w:rsid w:val="003C37F9"/>
    <w:rsid w:val="003C4639"/>
    <w:rsid w:val="003C6163"/>
    <w:rsid w:val="003C630A"/>
    <w:rsid w:val="003C6F0A"/>
    <w:rsid w:val="003C774C"/>
    <w:rsid w:val="003C7DDD"/>
    <w:rsid w:val="003D0163"/>
    <w:rsid w:val="003D0902"/>
    <w:rsid w:val="003D09CE"/>
    <w:rsid w:val="003D1738"/>
    <w:rsid w:val="003D195A"/>
    <w:rsid w:val="003D2ED5"/>
    <w:rsid w:val="003D3A49"/>
    <w:rsid w:val="003D3B1E"/>
    <w:rsid w:val="003D5A7F"/>
    <w:rsid w:val="003D6875"/>
    <w:rsid w:val="003E07E8"/>
    <w:rsid w:val="003E1C68"/>
    <w:rsid w:val="003E1D27"/>
    <w:rsid w:val="003E3D8B"/>
    <w:rsid w:val="003E5411"/>
    <w:rsid w:val="003F1FF2"/>
    <w:rsid w:val="003F220C"/>
    <w:rsid w:val="003F370D"/>
    <w:rsid w:val="003F4C42"/>
    <w:rsid w:val="003F5767"/>
    <w:rsid w:val="003F5FEE"/>
    <w:rsid w:val="003F7E54"/>
    <w:rsid w:val="004005CC"/>
    <w:rsid w:val="0040121E"/>
    <w:rsid w:val="004026C8"/>
    <w:rsid w:val="004027E5"/>
    <w:rsid w:val="0040331F"/>
    <w:rsid w:val="0040476A"/>
    <w:rsid w:val="00404999"/>
    <w:rsid w:val="00410932"/>
    <w:rsid w:val="004109EC"/>
    <w:rsid w:val="00410A28"/>
    <w:rsid w:val="00411150"/>
    <w:rsid w:val="00411821"/>
    <w:rsid w:val="004122BE"/>
    <w:rsid w:val="00413247"/>
    <w:rsid w:val="0041496F"/>
    <w:rsid w:val="00414CBF"/>
    <w:rsid w:val="00414D4C"/>
    <w:rsid w:val="004157A2"/>
    <w:rsid w:val="004163C5"/>
    <w:rsid w:val="00416B7E"/>
    <w:rsid w:val="00417E8F"/>
    <w:rsid w:val="004216B7"/>
    <w:rsid w:val="00422175"/>
    <w:rsid w:val="00423692"/>
    <w:rsid w:val="0042511F"/>
    <w:rsid w:val="00425297"/>
    <w:rsid w:val="00426FBB"/>
    <w:rsid w:val="00427B04"/>
    <w:rsid w:val="00427F57"/>
    <w:rsid w:val="00430357"/>
    <w:rsid w:val="00430FEC"/>
    <w:rsid w:val="004326EA"/>
    <w:rsid w:val="004328E1"/>
    <w:rsid w:val="00432ECA"/>
    <w:rsid w:val="00433FE0"/>
    <w:rsid w:val="0043419E"/>
    <w:rsid w:val="00434CCF"/>
    <w:rsid w:val="004352E5"/>
    <w:rsid w:val="004358EA"/>
    <w:rsid w:val="0043591E"/>
    <w:rsid w:val="00435F07"/>
    <w:rsid w:val="004362D8"/>
    <w:rsid w:val="00436D79"/>
    <w:rsid w:val="004404A5"/>
    <w:rsid w:val="0044068D"/>
    <w:rsid w:val="00440B36"/>
    <w:rsid w:val="004418A8"/>
    <w:rsid w:val="004420DC"/>
    <w:rsid w:val="00443B27"/>
    <w:rsid w:val="004456F7"/>
    <w:rsid w:val="004468C4"/>
    <w:rsid w:val="00447277"/>
    <w:rsid w:val="00450F01"/>
    <w:rsid w:val="004525FA"/>
    <w:rsid w:val="0045491A"/>
    <w:rsid w:val="00454C2C"/>
    <w:rsid w:val="004550C3"/>
    <w:rsid w:val="00455FA0"/>
    <w:rsid w:val="0045759A"/>
    <w:rsid w:val="00463894"/>
    <w:rsid w:val="004663A3"/>
    <w:rsid w:val="0046692F"/>
    <w:rsid w:val="00467803"/>
    <w:rsid w:val="00470A4B"/>
    <w:rsid w:val="00470BC3"/>
    <w:rsid w:val="00470C46"/>
    <w:rsid w:val="00470E80"/>
    <w:rsid w:val="00472967"/>
    <w:rsid w:val="00472F1A"/>
    <w:rsid w:val="00473512"/>
    <w:rsid w:val="004744D1"/>
    <w:rsid w:val="00474AF4"/>
    <w:rsid w:val="0047681E"/>
    <w:rsid w:val="00477993"/>
    <w:rsid w:val="0048099B"/>
    <w:rsid w:val="004809E2"/>
    <w:rsid w:val="00482C43"/>
    <w:rsid w:val="00483D8F"/>
    <w:rsid w:val="00484DE8"/>
    <w:rsid w:val="00485A93"/>
    <w:rsid w:val="00485CEF"/>
    <w:rsid w:val="00485E03"/>
    <w:rsid w:val="00486173"/>
    <w:rsid w:val="004861F9"/>
    <w:rsid w:val="004871C2"/>
    <w:rsid w:val="00487AAF"/>
    <w:rsid w:val="00487AE5"/>
    <w:rsid w:val="004908CD"/>
    <w:rsid w:val="00493865"/>
    <w:rsid w:val="00493871"/>
    <w:rsid w:val="004940CC"/>
    <w:rsid w:val="00495E25"/>
    <w:rsid w:val="00495FC9"/>
    <w:rsid w:val="00495FD4"/>
    <w:rsid w:val="00497733"/>
    <w:rsid w:val="004A1403"/>
    <w:rsid w:val="004A2D5C"/>
    <w:rsid w:val="004A49FE"/>
    <w:rsid w:val="004A6367"/>
    <w:rsid w:val="004A7A07"/>
    <w:rsid w:val="004A7A96"/>
    <w:rsid w:val="004B0B00"/>
    <w:rsid w:val="004B0EB0"/>
    <w:rsid w:val="004B21AD"/>
    <w:rsid w:val="004B3146"/>
    <w:rsid w:val="004B3E56"/>
    <w:rsid w:val="004B4E90"/>
    <w:rsid w:val="004B599B"/>
    <w:rsid w:val="004C233A"/>
    <w:rsid w:val="004C2B38"/>
    <w:rsid w:val="004C3A4A"/>
    <w:rsid w:val="004C3C99"/>
    <w:rsid w:val="004C3D2A"/>
    <w:rsid w:val="004C4B18"/>
    <w:rsid w:val="004C4C58"/>
    <w:rsid w:val="004C6974"/>
    <w:rsid w:val="004C7390"/>
    <w:rsid w:val="004C7513"/>
    <w:rsid w:val="004C77F1"/>
    <w:rsid w:val="004D1A39"/>
    <w:rsid w:val="004D23FB"/>
    <w:rsid w:val="004D2755"/>
    <w:rsid w:val="004D330A"/>
    <w:rsid w:val="004D483B"/>
    <w:rsid w:val="004D6E3B"/>
    <w:rsid w:val="004D6EED"/>
    <w:rsid w:val="004D7930"/>
    <w:rsid w:val="004D7A82"/>
    <w:rsid w:val="004E0657"/>
    <w:rsid w:val="004E1683"/>
    <w:rsid w:val="004E3208"/>
    <w:rsid w:val="004E5BFA"/>
    <w:rsid w:val="004E603A"/>
    <w:rsid w:val="004F07A7"/>
    <w:rsid w:val="004F147D"/>
    <w:rsid w:val="004F3ACD"/>
    <w:rsid w:val="004F3C82"/>
    <w:rsid w:val="004F4451"/>
    <w:rsid w:val="004F5F9C"/>
    <w:rsid w:val="004F6693"/>
    <w:rsid w:val="004F79A3"/>
    <w:rsid w:val="00501729"/>
    <w:rsid w:val="00501AE3"/>
    <w:rsid w:val="005026B5"/>
    <w:rsid w:val="0050575B"/>
    <w:rsid w:val="00505E2D"/>
    <w:rsid w:val="00506242"/>
    <w:rsid w:val="005062C6"/>
    <w:rsid w:val="00510C11"/>
    <w:rsid w:val="005113CE"/>
    <w:rsid w:val="0051151C"/>
    <w:rsid w:val="00511CC8"/>
    <w:rsid w:val="005125BA"/>
    <w:rsid w:val="00512B44"/>
    <w:rsid w:val="005134BE"/>
    <w:rsid w:val="00513EAF"/>
    <w:rsid w:val="00514000"/>
    <w:rsid w:val="00514E1E"/>
    <w:rsid w:val="00515617"/>
    <w:rsid w:val="00521802"/>
    <w:rsid w:val="00521F5F"/>
    <w:rsid w:val="00521F66"/>
    <w:rsid w:val="00522352"/>
    <w:rsid w:val="00522CD6"/>
    <w:rsid w:val="00523307"/>
    <w:rsid w:val="0052389E"/>
    <w:rsid w:val="0052417D"/>
    <w:rsid w:val="00524883"/>
    <w:rsid w:val="00524E23"/>
    <w:rsid w:val="00525842"/>
    <w:rsid w:val="00525993"/>
    <w:rsid w:val="005266B7"/>
    <w:rsid w:val="00527AD6"/>
    <w:rsid w:val="00530A1B"/>
    <w:rsid w:val="00532373"/>
    <w:rsid w:val="00533DA8"/>
    <w:rsid w:val="005340C6"/>
    <w:rsid w:val="0053415B"/>
    <w:rsid w:val="005344E9"/>
    <w:rsid w:val="0053467E"/>
    <w:rsid w:val="00535301"/>
    <w:rsid w:val="00535497"/>
    <w:rsid w:val="005362FA"/>
    <w:rsid w:val="00536836"/>
    <w:rsid w:val="005372C9"/>
    <w:rsid w:val="00541B79"/>
    <w:rsid w:val="00541C81"/>
    <w:rsid w:val="0054208A"/>
    <w:rsid w:val="00547AFC"/>
    <w:rsid w:val="00550483"/>
    <w:rsid w:val="005505C5"/>
    <w:rsid w:val="005505CE"/>
    <w:rsid w:val="0055078F"/>
    <w:rsid w:val="00551569"/>
    <w:rsid w:val="00551589"/>
    <w:rsid w:val="00553297"/>
    <w:rsid w:val="005536A4"/>
    <w:rsid w:val="00553C78"/>
    <w:rsid w:val="00553C93"/>
    <w:rsid w:val="00554779"/>
    <w:rsid w:val="00554C12"/>
    <w:rsid w:val="00554E1A"/>
    <w:rsid w:val="0055504A"/>
    <w:rsid w:val="005554DC"/>
    <w:rsid w:val="00555714"/>
    <w:rsid w:val="005574C5"/>
    <w:rsid w:val="0056197C"/>
    <w:rsid w:val="0056198C"/>
    <w:rsid w:val="00561E7E"/>
    <w:rsid w:val="00564744"/>
    <w:rsid w:val="005664D3"/>
    <w:rsid w:val="00567606"/>
    <w:rsid w:val="0056766F"/>
    <w:rsid w:val="00570215"/>
    <w:rsid w:val="005703C6"/>
    <w:rsid w:val="00570F91"/>
    <w:rsid w:val="00572F3F"/>
    <w:rsid w:val="0057396D"/>
    <w:rsid w:val="0057490D"/>
    <w:rsid w:val="00575F00"/>
    <w:rsid w:val="00576EB0"/>
    <w:rsid w:val="00576F22"/>
    <w:rsid w:val="005771A6"/>
    <w:rsid w:val="005776D1"/>
    <w:rsid w:val="005807FE"/>
    <w:rsid w:val="005815A3"/>
    <w:rsid w:val="00582769"/>
    <w:rsid w:val="00582972"/>
    <w:rsid w:val="00582E38"/>
    <w:rsid w:val="005832F2"/>
    <w:rsid w:val="00584CBC"/>
    <w:rsid w:val="00585712"/>
    <w:rsid w:val="00586A08"/>
    <w:rsid w:val="00586D4B"/>
    <w:rsid w:val="00587668"/>
    <w:rsid w:val="00592AA1"/>
    <w:rsid w:val="0059372E"/>
    <w:rsid w:val="00593F0D"/>
    <w:rsid w:val="005948C0"/>
    <w:rsid w:val="005A01E5"/>
    <w:rsid w:val="005A0AFF"/>
    <w:rsid w:val="005A1F46"/>
    <w:rsid w:val="005A293A"/>
    <w:rsid w:val="005A30D2"/>
    <w:rsid w:val="005A4649"/>
    <w:rsid w:val="005A7B1D"/>
    <w:rsid w:val="005B0592"/>
    <w:rsid w:val="005B19E1"/>
    <w:rsid w:val="005B2321"/>
    <w:rsid w:val="005B290C"/>
    <w:rsid w:val="005B4748"/>
    <w:rsid w:val="005B5C65"/>
    <w:rsid w:val="005B5D66"/>
    <w:rsid w:val="005C1673"/>
    <w:rsid w:val="005C3025"/>
    <w:rsid w:val="005C37DE"/>
    <w:rsid w:val="005C4A72"/>
    <w:rsid w:val="005C4AFD"/>
    <w:rsid w:val="005C6190"/>
    <w:rsid w:val="005D040F"/>
    <w:rsid w:val="005D04EA"/>
    <w:rsid w:val="005D08A3"/>
    <w:rsid w:val="005D0CD0"/>
    <w:rsid w:val="005D1F73"/>
    <w:rsid w:val="005D2A8C"/>
    <w:rsid w:val="005D31E2"/>
    <w:rsid w:val="005D35F3"/>
    <w:rsid w:val="005D4546"/>
    <w:rsid w:val="005D5E5B"/>
    <w:rsid w:val="005D65DB"/>
    <w:rsid w:val="005D6C0B"/>
    <w:rsid w:val="005D7069"/>
    <w:rsid w:val="005E03C0"/>
    <w:rsid w:val="005E1C1F"/>
    <w:rsid w:val="005E2414"/>
    <w:rsid w:val="005E3290"/>
    <w:rsid w:val="005E3FC8"/>
    <w:rsid w:val="005E42DE"/>
    <w:rsid w:val="005E4FAB"/>
    <w:rsid w:val="005E5DD2"/>
    <w:rsid w:val="005E6135"/>
    <w:rsid w:val="005E76C2"/>
    <w:rsid w:val="005E7B78"/>
    <w:rsid w:val="005E7EFB"/>
    <w:rsid w:val="005F284A"/>
    <w:rsid w:val="005F318C"/>
    <w:rsid w:val="005F351F"/>
    <w:rsid w:val="005F42E2"/>
    <w:rsid w:val="005F69DA"/>
    <w:rsid w:val="005F74F8"/>
    <w:rsid w:val="005F7C5F"/>
    <w:rsid w:val="005F7CF0"/>
    <w:rsid w:val="006041EC"/>
    <w:rsid w:val="006049A4"/>
    <w:rsid w:val="00604B01"/>
    <w:rsid w:val="00604E68"/>
    <w:rsid w:val="00606072"/>
    <w:rsid w:val="0060652C"/>
    <w:rsid w:val="006074DB"/>
    <w:rsid w:val="00607A76"/>
    <w:rsid w:val="0061001E"/>
    <w:rsid w:val="00610334"/>
    <w:rsid w:val="006108EA"/>
    <w:rsid w:val="006111BD"/>
    <w:rsid w:val="00611945"/>
    <w:rsid w:val="00613BBC"/>
    <w:rsid w:val="00613C5E"/>
    <w:rsid w:val="00614B9E"/>
    <w:rsid w:val="00617CE0"/>
    <w:rsid w:val="006215A0"/>
    <w:rsid w:val="00621C94"/>
    <w:rsid w:val="00621F77"/>
    <w:rsid w:val="00623F4F"/>
    <w:rsid w:val="00624316"/>
    <w:rsid w:val="00624CAC"/>
    <w:rsid w:val="00627F26"/>
    <w:rsid w:val="006312DA"/>
    <w:rsid w:val="006314F0"/>
    <w:rsid w:val="00631EDD"/>
    <w:rsid w:val="0063240A"/>
    <w:rsid w:val="006329CA"/>
    <w:rsid w:val="00632FB6"/>
    <w:rsid w:val="00633E69"/>
    <w:rsid w:val="00634613"/>
    <w:rsid w:val="006375A9"/>
    <w:rsid w:val="006412A9"/>
    <w:rsid w:val="00641447"/>
    <w:rsid w:val="00641AD3"/>
    <w:rsid w:val="0064264C"/>
    <w:rsid w:val="006447CC"/>
    <w:rsid w:val="006456A1"/>
    <w:rsid w:val="00646897"/>
    <w:rsid w:val="006508E2"/>
    <w:rsid w:val="00652012"/>
    <w:rsid w:val="006523D3"/>
    <w:rsid w:val="006527E0"/>
    <w:rsid w:val="00654A88"/>
    <w:rsid w:val="00654F5D"/>
    <w:rsid w:val="0065513E"/>
    <w:rsid w:val="006555F7"/>
    <w:rsid w:val="00655FA5"/>
    <w:rsid w:val="00656200"/>
    <w:rsid w:val="0065647C"/>
    <w:rsid w:val="0065719D"/>
    <w:rsid w:val="0065784C"/>
    <w:rsid w:val="00657B7E"/>
    <w:rsid w:val="006617B6"/>
    <w:rsid w:val="00662C57"/>
    <w:rsid w:val="006645D7"/>
    <w:rsid w:val="006653AB"/>
    <w:rsid w:val="00665615"/>
    <w:rsid w:val="0066763F"/>
    <w:rsid w:val="0067008D"/>
    <w:rsid w:val="00670C5D"/>
    <w:rsid w:val="006735DB"/>
    <w:rsid w:val="00673C21"/>
    <w:rsid w:val="00675968"/>
    <w:rsid w:val="006761D9"/>
    <w:rsid w:val="006769A1"/>
    <w:rsid w:val="00676B90"/>
    <w:rsid w:val="00677155"/>
    <w:rsid w:val="00677E49"/>
    <w:rsid w:val="00681221"/>
    <w:rsid w:val="006820AA"/>
    <w:rsid w:val="00683402"/>
    <w:rsid w:val="0068363F"/>
    <w:rsid w:val="006851CD"/>
    <w:rsid w:val="00685200"/>
    <w:rsid w:val="00685572"/>
    <w:rsid w:val="00687358"/>
    <w:rsid w:val="006877FB"/>
    <w:rsid w:val="00690C48"/>
    <w:rsid w:val="00690C7A"/>
    <w:rsid w:val="006917BD"/>
    <w:rsid w:val="00693A22"/>
    <w:rsid w:val="00694845"/>
    <w:rsid w:val="0069557B"/>
    <w:rsid w:val="00695B44"/>
    <w:rsid w:val="006965E4"/>
    <w:rsid w:val="006A03A9"/>
    <w:rsid w:val="006A03EE"/>
    <w:rsid w:val="006A0919"/>
    <w:rsid w:val="006A151F"/>
    <w:rsid w:val="006A3359"/>
    <w:rsid w:val="006A4045"/>
    <w:rsid w:val="006A4340"/>
    <w:rsid w:val="006A478F"/>
    <w:rsid w:val="006A515C"/>
    <w:rsid w:val="006A58DE"/>
    <w:rsid w:val="006A64A3"/>
    <w:rsid w:val="006A64F9"/>
    <w:rsid w:val="006B187A"/>
    <w:rsid w:val="006B19B5"/>
    <w:rsid w:val="006B2365"/>
    <w:rsid w:val="006B24C0"/>
    <w:rsid w:val="006B38C9"/>
    <w:rsid w:val="006B4C01"/>
    <w:rsid w:val="006B4EAB"/>
    <w:rsid w:val="006B5B43"/>
    <w:rsid w:val="006B5CE5"/>
    <w:rsid w:val="006B6130"/>
    <w:rsid w:val="006B668D"/>
    <w:rsid w:val="006B68E1"/>
    <w:rsid w:val="006B760B"/>
    <w:rsid w:val="006B7D18"/>
    <w:rsid w:val="006B7EAB"/>
    <w:rsid w:val="006C0FCD"/>
    <w:rsid w:val="006C31C1"/>
    <w:rsid w:val="006C467C"/>
    <w:rsid w:val="006C4FC7"/>
    <w:rsid w:val="006C60A3"/>
    <w:rsid w:val="006C6852"/>
    <w:rsid w:val="006C74FA"/>
    <w:rsid w:val="006C7E07"/>
    <w:rsid w:val="006D04A5"/>
    <w:rsid w:val="006D09D6"/>
    <w:rsid w:val="006D1220"/>
    <w:rsid w:val="006D1A44"/>
    <w:rsid w:val="006D1F99"/>
    <w:rsid w:val="006D2EBE"/>
    <w:rsid w:val="006D3323"/>
    <w:rsid w:val="006D3D01"/>
    <w:rsid w:val="006D409D"/>
    <w:rsid w:val="006D5126"/>
    <w:rsid w:val="006D5959"/>
    <w:rsid w:val="006D5B47"/>
    <w:rsid w:val="006D5C49"/>
    <w:rsid w:val="006D5C62"/>
    <w:rsid w:val="006D6771"/>
    <w:rsid w:val="006D6C66"/>
    <w:rsid w:val="006E0C13"/>
    <w:rsid w:val="006E0D69"/>
    <w:rsid w:val="006E0F90"/>
    <w:rsid w:val="006E1127"/>
    <w:rsid w:val="006E1488"/>
    <w:rsid w:val="006E2383"/>
    <w:rsid w:val="006E2AB9"/>
    <w:rsid w:val="006E3093"/>
    <w:rsid w:val="006E3C2F"/>
    <w:rsid w:val="006E49B0"/>
    <w:rsid w:val="006E546D"/>
    <w:rsid w:val="006E58DF"/>
    <w:rsid w:val="006E6D0E"/>
    <w:rsid w:val="006E6F47"/>
    <w:rsid w:val="006E764D"/>
    <w:rsid w:val="006F0365"/>
    <w:rsid w:val="006F0832"/>
    <w:rsid w:val="006F17F5"/>
    <w:rsid w:val="006F2A22"/>
    <w:rsid w:val="006F32C0"/>
    <w:rsid w:val="006F3312"/>
    <w:rsid w:val="006F3BAF"/>
    <w:rsid w:val="006F3CAA"/>
    <w:rsid w:val="006F4068"/>
    <w:rsid w:val="006F5FEA"/>
    <w:rsid w:val="006F6718"/>
    <w:rsid w:val="006F6DD4"/>
    <w:rsid w:val="006F7D9D"/>
    <w:rsid w:val="0070090C"/>
    <w:rsid w:val="00700B5F"/>
    <w:rsid w:val="00700D70"/>
    <w:rsid w:val="0070321F"/>
    <w:rsid w:val="00703BD3"/>
    <w:rsid w:val="00703E91"/>
    <w:rsid w:val="00704CA9"/>
    <w:rsid w:val="0070561C"/>
    <w:rsid w:val="00705A3A"/>
    <w:rsid w:val="0070607F"/>
    <w:rsid w:val="00706890"/>
    <w:rsid w:val="00706D53"/>
    <w:rsid w:val="007073E3"/>
    <w:rsid w:val="0070772B"/>
    <w:rsid w:val="0071179E"/>
    <w:rsid w:val="007121DE"/>
    <w:rsid w:val="007124A9"/>
    <w:rsid w:val="00713115"/>
    <w:rsid w:val="00713445"/>
    <w:rsid w:val="00713A25"/>
    <w:rsid w:val="007140E9"/>
    <w:rsid w:val="00715A65"/>
    <w:rsid w:val="00715E2B"/>
    <w:rsid w:val="007175BA"/>
    <w:rsid w:val="00720EA9"/>
    <w:rsid w:val="00722B34"/>
    <w:rsid w:val="00722C8A"/>
    <w:rsid w:val="007230AF"/>
    <w:rsid w:val="00723E98"/>
    <w:rsid w:val="00724C20"/>
    <w:rsid w:val="007250AF"/>
    <w:rsid w:val="00730095"/>
    <w:rsid w:val="00731880"/>
    <w:rsid w:val="00732259"/>
    <w:rsid w:val="0073225B"/>
    <w:rsid w:val="00732A52"/>
    <w:rsid w:val="0073339D"/>
    <w:rsid w:val="00733DAC"/>
    <w:rsid w:val="00735991"/>
    <w:rsid w:val="00735CB9"/>
    <w:rsid w:val="00736B29"/>
    <w:rsid w:val="00737DB1"/>
    <w:rsid w:val="00741034"/>
    <w:rsid w:val="00742B5F"/>
    <w:rsid w:val="00745D1D"/>
    <w:rsid w:val="00747459"/>
    <w:rsid w:val="00747A62"/>
    <w:rsid w:val="0075036F"/>
    <w:rsid w:val="00752C37"/>
    <w:rsid w:val="00752D5C"/>
    <w:rsid w:val="0075332E"/>
    <w:rsid w:val="00753903"/>
    <w:rsid w:val="007549B1"/>
    <w:rsid w:val="00754AB0"/>
    <w:rsid w:val="00754F77"/>
    <w:rsid w:val="00754FB4"/>
    <w:rsid w:val="00755192"/>
    <w:rsid w:val="007551BF"/>
    <w:rsid w:val="0075528D"/>
    <w:rsid w:val="00756708"/>
    <w:rsid w:val="00760295"/>
    <w:rsid w:val="00761985"/>
    <w:rsid w:val="00763DA6"/>
    <w:rsid w:val="00764767"/>
    <w:rsid w:val="007653BA"/>
    <w:rsid w:val="00766D5F"/>
    <w:rsid w:val="0076753E"/>
    <w:rsid w:val="007679ED"/>
    <w:rsid w:val="00770D90"/>
    <w:rsid w:val="00771ADC"/>
    <w:rsid w:val="00772E04"/>
    <w:rsid w:val="0077309C"/>
    <w:rsid w:val="00773E5C"/>
    <w:rsid w:val="00773FF0"/>
    <w:rsid w:val="0077682D"/>
    <w:rsid w:val="00776E23"/>
    <w:rsid w:val="007772EE"/>
    <w:rsid w:val="00777B17"/>
    <w:rsid w:val="00780488"/>
    <w:rsid w:val="0078179A"/>
    <w:rsid w:val="007839FB"/>
    <w:rsid w:val="00783A54"/>
    <w:rsid w:val="00783BDA"/>
    <w:rsid w:val="00787452"/>
    <w:rsid w:val="00787519"/>
    <w:rsid w:val="00787A22"/>
    <w:rsid w:val="00790F9B"/>
    <w:rsid w:val="007910D4"/>
    <w:rsid w:val="0079343C"/>
    <w:rsid w:val="007949DD"/>
    <w:rsid w:val="007956BF"/>
    <w:rsid w:val="00795762"/>
    <w:rsid w:val="00796451"/>
    <w:rsid w:val="007965A2"/>
    <w:rsid w:val="007973A7"/>
    <w:rsid w:val="00797B3F"/>
    <w:rsid w:val="007A1C16"/>
    <w:rsid w:val="007A2ABE"/>
    <w:rsid w:val="007A30B4"/>
    <w:rsid w:val="007A3703"/>
    <w:rsid w:val="007A51A3"/>
    <w:rsid w:val="007A548D"/>
    <w:rsid w:val="007A5627"/>
    <w:rsid w:val="007A58C5"/>
    <w:rsid w:val="007A5B95"/>
    <w:rsid w:val="007A66EA"/>
    <w:rsid w:val="007A7E8C"/>
    <w:rsid w:val="007B0950"/>
    <w:rsid w:val="007B0BB6"/>
    <w:rsid w:val="007B191A"/>
    <w:rsid w:val="007B1D3C"/>
    <w:rsid w:val="007B2A06"/>
    <w:rsid w:val="007B3007"/>
    <w:rsid w:val="007B3A18"/>
    <w:rsid w:val="007B3DCF"/>
    <w:rsid w:val="007B52BF"/>
    <w:rsid w:val="007B575B"/>
    <w:rsid w:val="007B5D73"/>
    <w:rsid w:val="007B6B22"/>
    <w:rsid w:val="007B6B48"/>
    <w:rsid w:val="007B70B3"/>
    <w:rsid w:val="007C2849"/>
    <w:rsid w:val="007C2FB1"/>
    <w:rsid w:val="007C3CE1"/>
    <w:rsid w:val="007C465D"/>
    <w:rsid w:val="007C64FE"/>
    <w:rsid w:val="007C682D"/>
    <w:rsid w:val="007C7F75"/>
    <w:rsid w:val="007D0CBF"/>
    <w:rsid w:val="007D1162"/>
    <w:rsid w:val="007D149F"/>
    <w:rsid w:val="007D2628"/>
    <w:rsid w:val="007D2C56"/>
    <w:rsid w:val="007D37A5"/>
    <w:rsid w:val="007D39A9"/>
    <w:rsid w:val="007D5B1F"/>
    <w:rsid w:val="007D6896"/>
    <w:rsid w:val="007D6CB6"/>
    <w:rsid w:val="007E086C"/>
    <w:rsid w:val="007E2309"/>
    <w:rsid w:val="007E24C9"/>
    <w:rsid w:val="007E440B"/>
    <w:rsid w:val="007E5200"/>
    <w:rsid w:val="007E7539"/>
    <w:rsid w:val="007E7E3D"/>
    <w:rsid w:val="007F1CFD"/>
    <w:rsid w:val="007F2935"/>
    <w:rsid w:val="007F50A9"/>
    <w:rsid w:val="007F5629"/>
    <w:rsid w:val="007F5DEE"/>
    <w:rsid w:val="007F6068"/>
    <w:rsid w:val="007F67B0"/>
    <w:rsid w:val="007F6D95"/>
    <w:rsid w:val="008010FF"/>
    <w:rsid w:val="00803794"/>
    <w:rsid w:val="00803D04"/>
    <w:rsid w:val="008071F3"/>
    <w:rsid w:val="00811BA2"/>
    <w:rsid w:val="00812285"/>
    <w:rsid w:val="00813631"/>
    <w:rsid w:val="00815128"/>
    <w:rsid w:val="00815867"/>
    <w:rsid w:val="00815A9A"/>
    <w:rsid w:val="00816317"/>
    <w:rsid w:val="00816859"/>
    <w:rsid w:val="00820E24"/>
    <w:rsid w:val="00822B32"/>
    <w:rsid w:val="00822F14"/>
    <w:rsid w:val="00823AB7"/>
    <w:rsid w:val="008246BC"/>
    <w:rsid w:val="008265CB"/>
    <w:rsid w:val="00827705"/>
    <w:rsid w:val="008304FB"/>
    <w:rsid w:val="00830AEF"/>
    <w:rsid w:val="0083184C"/>
    <w:rsid w:val="00831B74"/>
    <w:rsid w:val="00831E61"/>
    <w:rsid w:val="0083346B"/>
    <w:rsid w:val="008339BB"/>
    <w:rsid w:val="00835680"/>
    <w:rsid w:val="00835711"/>
    <w:rsid w:val="00841024"/>
    <w:rsid w:val="008414D5"/>
    <w:rsid w:val="00841E6A"/>
    <w:rsid w:val="008423CB"/>
    <w:rsid w:val="0084372F"/>
    <w:rsid w:val="008453DC"/>
    <w:rsid w:val="00845625"/>
    <w:rsid w:val="0084571E"/>
    <w:rsid w:val="008463B4"/>
    <w:rsid w:val="00846467"/>
    <w:rsid w:val="008507A6"/>
    <w:rsid w:val="008516BF"/>
    <w:rsid w:val="00852A50"/>
    <w:rsid w:val="00853B0E"/>
    <w:rsid w:val="008541D7"/>
    <w:rsid w:val="00855C91"/>
    <w:rsid w:val="00856ABC"/>
    <w:rsid w:val="00856E16"/>
    <w:rsid w:val="008574FC"/>
    <w:rsid w:val="0085766B"/>
    <w:rsid w:val="00857F86"/>
    <w:rsid w:val="008601BE"/>
    <w:rsid w:val="00860B0A"/>
    <w:rsid w:val="00861727"/>
    <w:rsid w:val="0086378E"/>
    <w:rsid w:val="00863FC0"/>
    <w:rsid w:val="00865BA5"/>
    <w:rsid w:val="0086664E"/>
    <w:rsid w:val="00866DF8"/>
    <w:rsid w:val="00867750"/>
    <w:rsid w:val="008700FE"/>
    <w:rsid w:val="00873295"/>
    <w:rsid w:val="008733A5"/>
    <w:rsid w:val="008752A9"/>
    <w:rsid w:val="00875687"/>
    <w:rsid w:val="00877A4E"/>
    <w:rsid w:val="0088011D"/>
    <w:rsid w:val="0088012D"/>
    <w:rsid w:val="00880D34"/>
    <w:rsid w:val="00881CBD"/>
    <w:rsid w:val="008825ED"/>
    <w:rsid w:val="00884487"/>
    <w:rsid w:val="00885445"/>
    <w:rsid w:val="00885695"/>
    <w:rsid w:val="00885AD4"/>
    <w:rsid w:val="008900AF"/>
    <w:rsid w:val="00891C91"/>
    <w:rsid w:val="008923E0"/>
    <w:rsid w:val="00892A9B"/>
    <w:rsid w:val="00893A5D"/>
    <w:rsid w:val="00894088"/>
    <w:rsid w:val="008969A6"/>
    <w:rsid w:val="00897C05"/>
    <w:rsid w:val="00897CC8"/>
    <w:rsid w:val="00897F50"/>
    <w:rsid w:val="008A0083"/>
    <w:rsid w:val="008A16AF"/>
    <w:rsid w:val="008A3B63"/>
    <w:rsid w:val="008A4AE7"/>
    <w:rsid w:val="008A4DC5"/>
    <w:rsid w:val="008A5154"/>
    <w:rsid w:val="008A59F6"/>
    <w:rsid w:val="008B03B0"/>
    <w:rsid w:val="008B04FF"/>
    <w:rsid w:val="008B0711"/>
    <w:rsid w:val="008B0B7F"/>
    <w:rsid w:val="008B215F"/>
    <w:rsid w:val="008B237C"/>
    <w:rsid w:val="008B35F6"/>
    <w:rsid w:val="008B5F51"/>
    <w:rsid w:val="008B6E0D"/>
    <w:rsid w:val="008B7743"/>
    <w:rsid w:val="008C1035"/>
    <w:rsid w:val="008C132C"/>
    <w:rsid w:val="008C362A"/>
    <w:rsid w:val="008C43FF"/>
    <w:rsid w:val="008C5017"/>
    <w:rsid w:val="008C5E4B"/>
    <w:rsid w:val="008D06C8"/>
    <w:rsid w:val="008D0E41"/>
    <w:rsid w:val="008D1251"/>
    <w:rsid w:val="008D2B42"/>
    <w:rsid w:val="008D369C"/>
    <w:rsid w:val="008D43BB"/>
    <w:rsid w:val="008D4AA5"/>
    <w:rsid w:val="008D5CAE"/>
    <w:rsid w:val="008D5E4C"/>
    <w:rsid w:val="008D5EDC"/>
    <w:rsid w:val="008D5F2C"/>
    <w:rsid w:val="008D666F"/>
    <w:rsid w:val="008D67AA"/>
    <w:rsid w:val="008D6895"/>
    <w:rsid w:val="008D7665"/>
    <w:rsid w:val="008D789F"/>
    <w:rsid w:val="008E07E6"/>
    <w:rsid w:val="008E230E"/>
    <w:rsid w:val="008E2372"/>
    <w:rsid w:val="008E256B"/>
    <w:rsid w:val="008E3739"/>
    <w:rsid w:val="008E440A"/>
    <w:rsid w:val="008E5238"/>
    <w:rsid w:val="008E75AA"/>
    <w:rsid w:val="008F0B18"/>
    <w:rsid w:val="008F1E42"/>
    <w:rsid w:val="008F30DF"/>
    <w:rsid w:val="008F3763"/>
    <w:rsid w:val="008F3965"/>
    <w:rsid w:val="008F3A8C"/>
    <w:rsid w:val="008F3BF0"/>
    <w:rsid w:val="008F3FB5"/>
    <w:rsid w:val="008F6864"/>
    <w:rsid w:val="008F6C9B"/>
    <w:rsid w:val="008F7348"/>
    <w:rsid w:val="0090067C"/>
    <w:rsid w:val="00900DEF"/>
    <w:rsid w:val="00903286"/>
    <w:rsid w:val="009033A0"/>
    <w:rsid w:val="009050B4"/>
    <w:rsid w:val="009053FA"/>
    <w:rsid w:val="00905B83"/>
    <w:rsid w:val="009069DA"/>
    <w:rsid w:val="009079EC"/>
    <w:rsid w:val="0091262E"/>
    <w:rsid w:val="00912BE8"/>
    <w:rsid w:val="00913F44"/>
    <w:rsid w:val="00913FD2"/>
    <w:rsid w:val="00914263"/>
    <w:rsid w:val="00914454"/>
    <w:rsid w:val="00914937"/>
    <w:rsid w:val="00915921"/>
    <w:rsid w:val="00915BDB"/>
    <w:rsid w:val="009164F9"/>
    <w:rsid w:val="00916FB7"/>
    <w:rsid w:val="00920346"/>
    <w:rsid w:val="00922DCA"/>
    <w:rsid w:val="0092529C"/>
    <w:rsid w:val="00925FF2"/>
    <w:rsid w:val="0092628A"/>
    <w:rsid w:val="009268D1"/>
    <w:rsid w:val="009270B3"/>
    <w:rsid w:val="00930AAF"/>
    <w:rsid w:val="00932298"/>
    <w:rsid w:val="009324B4"/>
    <w:rsid w:val="009338F8"/>
    <w:rsid w:val="009346A6"/>
    <w:rsid w:val="009402C0"/>
    <w:rsid w:val="00941E5B"/>
    <w:rsid w:val="00941FB2"/>
    <w:rsid w:val="00943D22"/>
    <w:rsid w:val="009442BA"/>
    <w:rsid w:val="00944CB1"/>
    <w:rsid w:val="00945F32"/>
    <w:rsid w:val="00946002"/>
    <w:rsid w:val="0094717B"/>
    <w:rsid w:val="0095026D"/>
    <w:rsid w:val="0095238F"/>
    <w:rsid w:val="00952629"/>
    <w:rsid w:val="0095317F"/>
    <w:rsid w:val="0095344B"/>
    <w:rsid w:val="00954295"/>
    <w:rsid w:val="00954501"/>
    <w:rsid w:val="00954766"/>
    <w:rsid w:val="00955389"/>
    <w:rsid w:val="009562C7"/>
    <w:rsid w:val="0096270C"/>
    <w:rsid w:val="00962898"/>
    <w:rsid w:val="00966356"/>
    <w:rsid w:val="009663C6"/>
    <w:rsid w:val="009703BD"/>
    <w:rsid w:val="00970970"/>
    <w:rsid w:val="00971A29"/>
    <w:rsid w:val="00971DFC"/>
    <w:rsid w:val="00974A49"/>
    <w:rsid w:val="0097515D"/>
    <w:rsid w:val="0097643E"/>
    <w:rsid w:val="00977B4A"/>
    <w:rsid w:val="009814C4"/>
    <w:rsid w:val="009818C1"/>
    <w:rsid w:val="009829EF"/>
    <w:rsid w:val="00982CE2"/>
    <w:rsid w:val="00982F1F"/>
    <w:rsid w:val="00983151"/>
    <w:rsid w:val="0098399F"/>
    <w:rsid w:val="009839F3"/>
    <w:rsid w:val="00983AB4"/>
    <w:rsid w:val="00983B9D"/>
    <w:rsid w:val="009842CB"/>
    <w:rsid w:val="00984315"/>
    <w:rsid w:val="00984893"/>
    <w:rsid w:val="00986101"/>
    <w:rsid w:val="00986104"/>
    <w:rsid w:val="00986ABF"/>
    <w:rsid w:val="00986DE9"/>
    <w:rsid w:val="00987901"/>
    <w:rsid w:val="0099101D"/>
    <w:rsid w:val="00991656"/>
    <w:rsid w:val="00991DE9"/>
    <w:rsid w:val="00992085"/>
    <w:rsid w:val="00993141"/>
    <w:rsid w:val="00993A74"/>
    <w:rsid w:val="00993F12"/>
    <w:rsid w:val="00994939"/>
    <w:rsid w:val="009964C4"/>
    <w:rsid w:val="00996A5C"/>
    <w:rsid w:val="00996C54"/>
    <w:rsid w:val="009973D1"/>
    <w:rsid w:val="00997527"/>
    <w:rsid w:val="009978E5"/>
    <w:rsid w:val="00997FCC"/>
    <w:rsid w:val="009A0577"/>
    <w:rsid w:val="009A0CBF"/>
    <w:rsid w:val="009A0D60"/>
    <w:rsid w:val="009A1800"/>
    <w:rsid w:val="009A409F"/>
    <w:rsid w:val="009A438E"/>
    <w:rsid w:val="009A7335"/>
    <w:rsid w:val="009A75DD"/>
    <w:rsid w:val="009A7E61"/>
    <w:rsid w:val="009B09A5"/>
    <w:rsid w:val="009B262A"/>
    <w:rsid w:val="009B3379"/>
    <w:rsid w:val="009B48BE"/>
    <w:rsid w:val="009B4919"/>
    <w:rsid w:val="009B4D67"/>
    <w:rsid w:val="009B5E10"/>
    <w:rsid w:val="009B7A99"/>
    <w:rsid w:val="009B7FCD"/>
    <w:rsid w:val="009C12D6"/>
    <w:rsid w:val="009C1EDF"/>
    <w:rsid w:val="009C2975"/>
    <w:rsid w:val="009C3157"/>
    <w:rsid w:val="009C4C2D"/>
    <w:rsid w:val="009C5F29"/>
    <w:rsid w:val="009C68DE"/>
    <w:rsid w:val="009C75ED"/>
    <w:rsid w:val="009D01DD"/>
    <w:rsid w:val="009D0712"/>
    <w:rsid w:val="009D096A"/>
    <w:rsid w:val="009D0C21"/>
    <w:rsid w:val="009D1BCC"/>
    <w:rsid w:val="009D1D6B"/>
    <w:rsid w:val="009D312D"/>
    <w:rsid w:val="009D321B"/>
    <w:rsid w:val="009D4B0E"/>
    <w:rsid w:val="009D4F38"/>
    <w:rsid w:val="009D79BF"/>
    <w:rsid w:val="009D7EA1"/>
    <w:rsid w:val="009E08ED"/>
    <w:rsid w:val="009E12D0"/>
    <w:rsid w:val="009E1A77"/>
    <w:rsid w:val="009E34B4"/>
    <w:rsid w:val="009E5262"/>
    <w:rsid w:val="009E6C8E"/>
    <w:rsid w:val="009E6D2F"/>
    <w:rsid w:val="009E75CD"/>
    <w:rsid w:val="009E7E86"/>
    <w:rsid w:val="009F0E17"/>
    <w:rsid w:val="009F1C57"/>
    <w:rsid w:val="009F34BF"/>
    <w:rsid w:val="009F3F36"/>
    <w:rsid w:val="009F45FB"/>
    <w:rsid w:val="009F4BE9"/>
    <w:rsid w:val="009F55D1"/>
    <w:rsid w:val="009F58BE"/>
    <w:rsid w:val="009F5C2C"/>
    <w:rsid w:val="009F690A"/>
    <w:rsid w:val="009F7AEB"/>
    <w:rsid w:val="00A002A9"/>
    <w:rsid w:val="00A00455"/>
    <w:rsid w:val="00A01373"/>
    <w:rsid w:val="00A02835"/>
    <w:rsid w:val="00A0402B"/>
    <w:rsid w:val="00A040DB"/>
    <w:rsid w:val="00A042F8"/>
    <w:rsid w:val="00A043C8"/>
    <w:rsid w:val="00A04C07"/>
    <w:rsid w:val="00A04D67"/>
    <w:rsid w:val="00A04FA2"/>
    <w:rsid w:val="00A05324"/>
    <w:rsid w:val="00A059E0"/>
    <w:rsid w:val="00A06106"/>
    <w:rsid w:val="00A061F0"/>
    <w:rsid w:val="00A0751B"/>
    <w:rsid w:val="00A07691"/>
    <w:rsid w:val="00A10EDC"/>
    <w:rsid w:val="00A13C16"/>
    <w:rsid w:val="00A13EF5"/>
    <w:rsid w:val="00A166FD"/>
    <w:rsid w:val="00A17D44"/>
    <w:rsid w:val="00A20F4E"/>
    <w:rsid w:val="00A2194B"/>
    <w:rsid w:val="00A21E0B"/>
    <w:rsid w:val="00A21E0E"/>
    <w:rsid w:val="00A23ABD"/>
    <w:rsid w:val="00A23ED1"/>
    <w:rsid w:val="00A23F9E"/>
    <w:rsid w:val="00A25BFD"/>
    <w:rsid w:val="00A30C7C"/>
    <w:rsid w:val="00A30F49"/>
    <w:rsid w:val="00A312DE"/>
    <w:rsid w:val="00A31A28"/>
    <w:rsid w:val="00A31A9D"/>
    <w:rsid w:val="00A32F04"/>
    <w:rsid w:val="00A33645"/>
    <w:rsid w:val="00A3494C"/>
    <w:rsid w:val="00A36F6B"/>
    <w:rsid w:val="00A37056"/>
    <w:rsid w:val="00A3728A"/>
    <w:rsid w:val="00A40C24"/>
    <w:rsid w:val="00A41843"/>
    <w:rsid w:val="00A41B0B"/>
    <w:rsid w:val="00A4369F"/>
    <w:rsid w:val="00A441D8"/>
    <w:rsid w:val="00A4427A"/>
    <w:rsid w:val="00A453DB"/>
    <w:rsid w:val="00A45C03"/>
    <w:rsid w:val="00A46BA8"/>
    <w:rsid w:val="00A46D61"/>
    <w:rsid w:val="00A46D65"/>
    <w:rsid w:val="00A505C6"/>
    <w:rsid w:val="00A51AEF"/>
    <w:rsid w:val="00A53FFE"/>
    <w:rsid w:val="00A554C5"/>
    <w:rsid w:val="00A559F8"/>
    <w:rsid w:val="00A55CE4"/>
    <w:rsid w:val="00A563DC"/>
    <w:rsid w:val="00A56B24"/>
    <w:rsid w:val="00A577C9"/>
    <w:rsid w:val="00A60B33"/>
    <w:rsid w:val="00A619B3"/>
    <w:rsid w:val="00A61F46"/>
    <w:rsid w:val="00A629AF"/>
    <w:rsid w:val="00A62DE2"/>
    <w:rsid w:val="00A63179"/>
    <w:rsid w:val="00A64CFF"/>
    <w:rsid w:val="00A652AF"/>
    <w:rsid w:val="00A65A69"/>
    <w:rsid w:val="00A6686E"/>
    <w:rsid w:val="00A67559"/>
    <w:rsid w:val="00A70A21"/>
    <w:rsid w:val="00A74347"/>
    <w:rsid w:val="00A749FD"/>
    <w:rsid w:val="00A752CF"/>
    <w:rsid w:val="00A75CD2"/>
    <w:rsid w:val="00A7600C"/>
    <w:rsid w:val="00A7611C"/>
    <w:rsid w:val="00A767C5"/>
    <w:rsid w:val="00A76C15"/>
    <w:rsid w:val="00A76C34"/>
    <w:rsid w:val="00A77BB3"/>
    <w:rsid w:val="00A77BB8"/>
    <w:rsid w:val="00A800D1"/>
    <w:rsid w:val="00A800F4"/>
    <w:rsid w:val="00A803C6"/>
    <w:rsid w:val="00A81887"/>
    <w:rsid w:val="00A81A52"/>
    <w:rsid w:val="00A8279C"/>
    <w:rsid w:val="00A83CBB"/>
    <w:rsid w:val="00A860FC"/>
    <w:rsid w:val="00A8615B"/>
    <w:rsid w:val="00A86747"/>
    <w:rsid w:val="00A91F4A"/>
    <w:rsid w:val="00A93197"/>
    <w:rsid w:val="00A94699"/>
    <w:rsid w:val="00A94CE8"/>
    <w:rsid w:val="00AA09D4"/>
    <w:rsid w:val="00AA0A6F"/>
    <w:rsid w:val="00AA0F9C"/>
    <w:rsid w:val="00AA11DA"/>
    <w:rsid w:val="00AA24A4"/>
    <w:rsid w:val="00AA35D6"/>
    <w:rsid w:val="00AA4FC5"/>
    <w:rsid w:val="00AA5121"/>
    <w:rsid w:val="00AA6188"/>
    <w:rsid w:val="00AA65C9"/>
    <w:rsid w:val="00AA6654"/>
    <w:rsid w:val="00AA7043"/>
    <w:rsid w:val="00AA735D"/>
    <w:rsid w:val="00AB0DCE"/>
    <w:rsid w:val="00AB1137"/>
    <w:rsid w:val="00AB1D99"/>
    <w:rsid w:val="00AB2324"/>
    <w:rsid w:val="00AB3406"/>
    <w:rsid w:val="00AB3784"/>
    <w:rsid w:val="00AB3827"/>
    <w:rsid w:val="00AB43C8"/>
    <w:rsid w:val="00AB51C1"/>
    <w:rsid w:val="00AB742D"/>
    <w:rsid w:val="00AC032B"/>
    <w:rsid w:val="00AC0898"/>
    <w:rsid w:val="00AC158F"/>
    <w:rsid w:val="00AC33B8"/>
    <w:rsid w:val="00AC3510"/>
    <w:rsid w:val="00AC584F"/>
    <w:rsid w:val="00AC6D1E"/>
    <w:rsid w:val="00AC6ED3"/>
    <w:rsid w:val="00AC72FA"/>
    <w:rsid w:val="00AC7815"/>
    <w:rsid w:val="00AD04A5"/>
    <w:rsid w:val="00AD131A"/>
    <w:rsid w:val="00AD1FA0"/>
    <w:rsid w:val="00AD2BCF"/>
    <w:rsid w:val="00AD3381"/>
    <w:rsid w:val="00AD443D"/>
    <w:rsid w:val="00AD4995"/>
    <w:rsid w:val="00AD5176"/>
    <w:rsid w:val="00AD714E"/>
    <w:rsid w:val="00AD7E68"/>
    <w:rsid w:val="00AE1C01"/>
    <w:rsid w:val="00AE36B6"/>
    <w:rsid w:val="00AE41F4"/>
    <w:rsid w:val="00AE6539"/>
    <w:rsid w:val="00AF0554"/>
    <w:rsid w:val="00AF0951"/>
    <w:rsid w:val="00AF1DB8"/>
    <w:rsid w:val="00AF2821"/>
    <w:rsid w:val="00AF4D71"/>
    <w:rsid w:val="00AF624A"/>
    <w:rsid w:val="00AF7DE6"/>
    <w:rsid w:val="00B00ECD"/>
    <w:rsid w:val="00B017E0"/>
    <w:rsid w:val="00B02136"/>
    <w:rsid w:val="00B03292"/>
    <w:rsid w:val="00B03B32"/>
    <w:rsid w:val="00B049AE"/>
    <w:rsid w:val="00B05432"/>
    <w:rsid w:val="00B05C90"/>
    <w:rsid w:val="00B07A68"/>
    <w:rsid w:val="00B11F87"/>
    <w:rsid w:val="00B1206E"/>
    <w:rsid w:val="00B120C5"/>
    <w:rsid w:val="00B125B2"/>
    <w:rsid w:val="00B12A69"/>
    <w:rsid w:val="00B15BE0"/>
    <w:rsid w:val="00B173F0"/>
    <w:rsid w:val="00B17ADD"/>
    <w:rsid w:val="00B20245"/>
    <w:rsid w:val="00B20BCA"/>
    <w:rsid w:val="00B20FFB"/>
    <w:rsid w:val="00B221AC"/>
    <w:rsid w:val="00B25A55"/>
    <w:rsid w:val="00B25F50"/>
    <w:rsid w:val="00B30253"/>
    <w:rsid w:val="00B30973"/>
    <w:rsid w:val="00B34FA8"/>
    <w:rsid w:val="00B4272A"/>
    <w:rsid w:val="00B42AF2"/>
    <w:rsid w:val="00B42B60"/>
    <w:rsid w:val="00B45239"/>
    <w:rsid w:val="00B4682D"/>
    <w:rsid w:val="00B50B81"/>
    <w:rsid w:val="00B511B6"/>
    <w:rsid w:val="00B51BDB"/>
    <w:rsid w:val="00B5378A"/>
    <w:rsid w:val="00B537DA"/>
    <w:rsid w:val="00B53B0A"/>
    <w:rsid w:val="00B53BCE"/>
    <w:rsid w:val="00B57A3C"/>
    <w:rsid w:val="00B606D1"/>
    <w:rsid w:val="00B611C8"/>
    <w:rsid w:val="00B613B6"/>
    <w:rsid w:val="00B616A5"/>
    <w:rsid w:val="00B62D2E"/>
    <w:rsid w:val="00B62E16"/>
    <w:rsid w:val="00B64EEF"/>
    <w:rsid w:val="00B64FEB"/>
    <w:rsid w:val="00B65F6E"/>
    <w:rsid w:val="00B67FF5"/>
    <w:rsid w:val="00B7028A"/>
    <w:rsid w:val="00B70ABB"/>
    <w:rsid w:val="00B72595"/>
    <w:rsid w:val="00B726E8"/>
    <w:rsid w:val="00B75F50"/>
    <w:rsid w:val="00B77B14"/>
    <w:rsid w:val="00B800A4"/>
    <w:rsid w:val="00B8159E"/>
    <w:rsid w:val="00B81693"/>
    <w:rsid w:val="00B82A8A"/>
    <w:rsid w:val="00B82E52"/>
    <w:rsid w:val="00B84295"/>
    <w:rsid w:val="00B84C2C"/>
    <w:rsid w:val="00B85AEA"/>
    <w:rsid w:val="00B85F42"/>
    <w:rsid w:val="00B86232"/>
    <w:rsid w:val="00B86FD3"/>
    <w:rsid w:val="00B900DB"/>
    <w:rsid w:val="00B90A78"/>
    <w:rsid w:val="00B91468"/>
    <w:rsid w:val="00B920F7"/>
    <w:rsid w:val="00B94560"/>
    <w:rsid w:val="00B9461E"/>
    <w:rsid w:val="00B95DB6"/>
    <w:rsid w:val="00BA11CF"/>
    <w:rsid w:val="00BA1715"/>
    <w:rsid w:val="00BA191C"/>
    <w:rsid w:val="00BA1D3D"/>
    <w:rsid w:val="00BA2047"/>
    <w:rsid w:val="00BA23AD"/>
    <w:rsid w:val="00BA46B1"/>
    <w:rsid w:val="00BA4AD1"/>
    <w:rsid w:val="00BA4B8F"/>
    <w:rsid w:val="00BA58BC"/>
    <w:rsid w:val="00BA5B40"/>
    <w:rsid w:val="00BB25FE"/>
    <w:rsid w:val="00BB2747"/>
    <w:rsid w:val="00BB2A93"/>
    <w:rsid w:val="00BB36C2"/>
    <w:rsid w:val="00BB51D8"/>
    <w:rsid w:val="00BB6D8C"/>
    <w:rsid w:val="00BC0A1A"/>
    <w:rsid w:val="00BC0E61"/>
    <w:rsid w:val="00BC3467"/>
    <w:rsid w:val="00BC4CC3"/>
    <w:rsid w:val="00BC5602"/>
    <w:rsid w:val="00BC6B10"/>
    <w:rsid w:val="00BC76A4"/>
    <w:rsid w:val="00BD0F60"/>
    <w:rsid w:val="00BD17FB"/>
    <w:rsid w:val="00BD4BC9"/>
    <w:rsid w:val="00BD53AB"/>
    <w:rsid w:val="00BD54CD"/>
    <w:rsid w:val="00BD7FF3"/>
    <w:rsid w:val="00BD7FFB"/>
    <w:rsid w:val="00BE032B"/>
    <w:rsid w:val="00BE0968"/>
    <w:rsid w:val="00BE1AE6"/>
    <w:rsid w:val="00BE1C96"/>
    <w:rsid w:val="00BE3449"/>
    <w:rsid w:val="00BE53CE"/>
    <w:rsid w:val="00BE749F"/>
    <w:rsid w:val="00BE7FD0"/>
    <w:rsid w:val="00BF1025"/>
    <w:rsid w:val="00BF3300"/>
    <w:rsid w:val="00BF35CB"/>
    <w:rsid w:val="00BF3B3A"/>
    <w:rsid w:val="00BF3C48"/>
    <w:rsid w:val="00BF4450"/>
    <w:rsid w:val="00BF517B"/>
    <w:rsid w:val="00BF5788"/>
    <w:rsid w:val="00BF64C5"/>
    <w:rsid w:val="00BF6547"/>
    <w:rsid w:val="00BF79D6"/>
    <w:rsid w:val="00C005A4"/>
    <w:rsid w:val="00C00E47"/>
    <w:rsid w:val="00C01177"/>
    <w:rsid w:val="00C019DF"/>
    <w:rsid w:val="00C0349F"/>
    <w:rsid w:val="00C03C3A"/>
    <w:rsid w:val="00C03D3B"/>
    <w:rsid w:val="00C046EC"/>
    <w:rsid w:val="00C05143"/>
    <w:rsid w:val="00C05738"/>
    <w:rsid w:val="00C065EF"/>
    <w:rsid w:val="00C06A08"/>
    <w:rsid w:val="00C10D87"/>
    <w:rsid w:val="00C12022"/>
    <w:rsid w:val="00C138E5"/>
    <w:rsid w:val="00C13940"/>
    <w:rsid w:val="00C13A75"/>
    <w:rsid w:val="00C14BFC"/>
    <w:rsid w:val="00C171CD"/>
    <w:rsid w:val="00C174EF"/>
    <w:rsid w:val="00C20AEA"/>
    <w:rsid w:val="00C21FE1"/>
    <w:rsid w:val="00C22B35"/>
    <w:rsid w:val="00C22BD3"/>
    <w:rsid w:val="00C24281"/>
    <w:rsid w:val="00C27585"/>
    <w:rsid w:val="00C3042F"/>
    <w:rsid w:val="00C30CA7"/>
    <w:rsid w:val="00C31AA4"/>
    <w:rsid w:val="00C34ECA"/>
    <w:rsid w:val="00C351EB"/>
    <w:rsid w:val="00C36AAA"/>
    <w:rsid w:val="00C3773C"/>
    <w:rsid w:val="00C405A8"/>
    <w:rsid w:val="00C40FB5"/>
    <w:rsid w:val="00C42852"/>
    <w:rsid w:val="00C43CEE"/>
    <w:rsid w:val="00C441B9"/>
    <w:rsid w:val="00C444F8"/>
    <w:rsid w:val="00C44BD4"/>
    <w:rsid w:val="00C44BED"/>
    <w:rsid w:val="00C45EAF"/>
    <w:rsid w:val="00C45F5E"/>
    <w:rsid w:val="00C4656B"/>
    <w:rsid w:val="00C46A71"/>
    <w:rsid w:val="00C50625"/>
    <w:rsid w:val="00C50678"/>
    <w:rsid w:val="00C513A6"/>
    <w:rsid w:val="00C53085"/>
    <w:rsid w:val="00C53FA2"/>
    <w:rsid w:val="00C54E5B"/>
    <w:rsid w:val="00C54E62"/>
    <w:rsid w:val="00C5662E"/>
    <w:rsid w:val="00C56690"/>
    <w:rsid w:val="00C5705F"/>
    <w:rsid w:val="00C60663"/>
    <w:rsid w:val="00C60962"/>
    <w:rsid w:val="00C60BF6"/>
    <w:rsid w:val="00C61D47"/>
    <w:rsid w:val="00C61EE0"/>
    <w:rsid w:val="00C62EDF"/>
    <w:rsid w:val="00C63C47"/>
    <w:rsid w:val="00C63D0A"/>
    <w:rsid w:val="00C64C69"/>
    <w:rsid w:val="00C653A7"/>
    <w:rsid w:val="00C65868"/>
    <w:rsid w:val="00C6666B"/>
    <w:rsid w:val="00C66D2C"/>
    <w:rsid w:val="00C718EC"/>
    <w:rsid w:val="00C7269F"/>
    <w:rsid w:val="00C74D40"/>
    <w:rsid w:val="00C7589D"/>
    <w:rsid w:val="00C758CF"/>
    <w:rsid w:val="00C75AB4"/>
    <w:rsid w:val="00C76551"/>
    <w:rsid w:val="00C76E51"/>
    <w:rsid w:val="00C773F1"/>
    <w:rsid w:val="00C774ED"/>
    <w:rsid w:val="00C80917"/>
    <w:rsid w:val="00C80CEC"/>
    <w:rsid w:val="00C8193F"/>
    <w:rsid w:val="00C81BBB"/>
    <w:rsid w:val="00C81D7E"/>
    <w:rsid w:val="00C830AB"/>
    <w:rsid w:val="00C841F3"/>
    <w:rsid w:val="00C848DF"/>
    <w:rsid w:val="00C84A28"/>
    <w:rsid w:val="00C85963"/>
    <w:rsid w:val="00C85BB1"/>
    <w:rsid w:val="00C860B9"/>
    <w:rsid w:val="00C8648A"/>
    <w:rsid w:val="00C87067"/>
    <w:rsid w:val="00C8773C"/>
    <w:rsid w:val="00C879D0"/>
    <w:rsid w:val="00C9080A"/>
    <w:rsid w:val="00C91626"/>
    <w:rsid w:val="00C93BB7"/>
    <w:rsid w:val="00C95D30"/>
    <w:rsid w:val="00C95DDE"/>
    <w:rsid w:val="00C965D3"/>
    <w:rsid w:val="00C966B1"/>
    <w:rsid w:val="00CA006F"/>
    <w:rsid w:val="00CA0DCE"/>
    <w:rsid w:val="00CA35E8"/>
    <w:rsid w:val="00CB05EA"/>
    <w:rsid w:val="00CB0AE9"/>
    <w:rsid w:val="00CB136D"/>
    <w:rsid w:val="00CB17AA"/>
    <w:rsid w:val="00CB1D75"/>
    <w:rsid w:val="00CB2272"/>
    <w:rsid w:val="00CB2E60"/>
    <w:rsid w:val="00CB4578"/>
    <w:rsid w:val="00CB5346"/>
    <w:rsid w:val="00CB5DE1"/>
    <w:rsid w:val="00CB686C"/>
    <w:rsid w:val="00CB76CF"/>
    <w:rsid w:val="00CC109C"/>
    <w:rsid w:val="00CC115F"/>
    <w:rsid w:val="00CC12E8"/>
    <w:rsid w:val="00CC2410"/>
    <w:rsid w:val="00CC31E1"/>
    <w:rsid w:val="00CC3F80"/>
    <w:rsid w:val="00CC417B"/>
    <w:rsid w:val="00CC66D7"/>
    <w:rsid w:val="00CC702B"/>
    <w:rsid w:val="00CC78A0"/>
    <w:rsid w:val="00CD0435"/>
    <w:rsid w:val="00CD0553"/>
    <w:rsid w:val="00CD200E"/>
    <w:rsid w:val="00CD2399"/>
    <w:rsid w:val="00CD2674"/>
    <w:rsid w:val="00CD63C8"/>
    <w:rsid w:val="00CD68E3"/>
    <w:rsid w:val="00CE0C8C"/>
    <w:rsid w:val="00CE284A"/>
    <w:rsid w:val="00CE2DE2"/>
    <w:rsid w:val="00CE3C5C"/>
    <w:rsid w:val="00CE4794"/>
    <w:rsid w:val="00CE5EF1"/>
    <w:rsid w:val="00CE69F8"/>
    <w:rsid w:val="00CE6DB4"/>
    <w:rsid w:val="00CE7DEF"/>
    <w:rsid w:val="00CF14FF"/>
    <w:rsid w:val="00CF2F96"/>
    <w:rsid w:val="00CF323E"/>
    <w:rsid w:val="00CF4EB1"/>
    <w:rsid w:val="00CF62FD"/>
    <w:rsid w:val="00D00C7E"/>
    <w:rsid w:val="00D01BCE"/>
    <w:rsid w:val="00D01FC6"/>
    <w:rsid w:val="00D0227C"/>
    <w:rsid w:val="00D025DD"/>
    <w:rsid w:val="00D04CEF"/>
    <w:rsid w:val="00D052EB"/>
    <w:rsid w:val="00D075CC"/>
    <w:rsid w:val="00D0786F"/>
    <w:rsid w:val="00D10887"/>
    <w:rsid w:val="00D10D2F"/>
    <w:rsid w:val="00D10FE2"/>
    <w:rsid w:val="00D1124C"/>
    <w:rsid w:val="00D13916"/>
    <w:rsid w:val="00D1391F"/>
    <w:rsid w:val="00D13AF9"/>
    <w:rsid w:val="00D156E2"/>
    <w:rsid w:val="00D15D2A"/>
    <w:rsid w:val="00D169F0"/>
    <w:rsid w:val="00D17BB8"/>
    <w:rsid w:val="00D201AC"/>
    <w:rsid w:val="00D2087B"/>
    <w:rsid w:val="00D20A38"/>
    <w:rsid w:val="00D218C2"/>
    <w:rsid w:val="00D23C5F"/>
    <w:rsid w:val="00D23DB9"/>
    <w:rsid w:val="00D259D7"/>
    <w:rsid w:val="00D25EAC"/>
    <w:rsid w:val="00D2753B"/>
    <w:rsid w:val="00D30697"/>
    <w:rsid w:val="00D3206F"/>
    <w:rsid w:val="00D3359A"/>
    <w:rsid w:val="00D34354"/>
    <w:rsid w:val="00D34409"/>
    <w:rsid w:val="00D349D5"/>
    <w:rsid w:val="00D350C9"/>
    <w:rsid w:val="00D3543E"/>
    <w:rsid w:val="00D3571D"/>
    <w:rsid w:val="00D41718"/>
    <w:rsid w:val="00D42086"/>
    <w:rsid w:val="00D420AB"/>
    <w:rsid w:val="00D42F86"/>
    <w:rsid w:val="00D43ACF"/>
    <w:rsid w:val="00D44BDD"/>
    <w:rsid w:val="00D44F2E"/>
    <w:rsid w:val="00D459F1"/>
    <w:rsid w:val="00D50406"/>
    <w:rsid w:val="00D50593"/>
    <w:rsid w:val="00D51130"/>
    <w:rsid w:val="00D514A9"/>
    <w:rsid w:val="00D5380E"/>
    <w:rsid w:val="00D53D9E"/>
    <w:rsid w:val="00D54BB8"/>
    <w:rsid w:val="00D56193"/>
    <w:rsid w:val="00D56BFC"/>
    <w:rsid w:val="00D56D24"/>
    <w:rsid w:val="00D5732C"/>
    <w:rsid w:val="00D575DB"/>
    <w:rsid w:val="00D57CFC"/>
    <w:rsid w:val="00D60178"/>
    <w:rsid w:val="00D6048A"/>
    <w:rsid w:val="00D61C09"/>
    <w:rsid w:val="00D629F5"/>
    <w:rsid w:val="00D6336E"/>
    <w:rsid w:val="00D635D5"/>
    <w:rsid w:val="00D6484B"/>
    <w:rsid w:val="00D66912"/>
    <w:rsid w:val="00D672DE"/>
    <w:rsid w:val="00D707D6"/>
    <w:rsid w:val="00D70E58"/>
    <w:rsid w:val="00D720E5"/>
    <w:rsid w:val="00D73298"/>
    <w:rsid w:val="00D741EF"/>
    <w:rsid w:val="00D74F82"/>
    <w:rsid w:val="00D754F9"/>
    <w:rsid w:val="00D75F75"/>
    <w:rsid w:val="00D77224"/>
    <w:rsid w:val="00D80097"/>
    <w:rsid w:val="00D8324C"/>
    <w:rsid w:val="00D834E9"/>
    <w:rsid w:val="00D8352D"/>
    <w:rsid w:val="00D84026"/>
    <w:rsid w:val="00D845CA"/>
    <w:rsid w:val="00D845FA"/>
    <w:rsid w:val="00D849BC"/>
    <w:rsid w:val="00D84F13"/>
    <w:rsid w:val="00D87B1E"/>
    <w:rsid w:val="00D90896"/>
    <w:rsid w:val="00D911C3"/>
    <w:rsid w:val="00D93BE0"/>
    <w:rsid w:val="00D93EC3"/>
    <w:rsid w:val="00D95D3F"/>
    <w:rsid w:val="00D9606C"/>
    <w:rsid w:val="00D96E54"/>
    <w:rsid w:val="00D97387"/>
    <w:rsid w:val="00DA33FC"/>
    <w:rsid w:val="00DA397C"/>
    <w:rsid w:val="00DA4023"/>
    <w:rsid w:val="00DA6AB8"/>
    <w:rsid w:val="00DA7C6E"/>
    <w:rsid w:val="00DA7CCC"/>
    <w:rsid w:val="00DB12C1"/>
    <w:rsid w:val="00DB1733"/>
    <w:rsid w:val="00DB1B48"/>
    <w:rsid w:val="00DB3323"/>
    <w:rsid w:val="00DB3457"/>
    <w:rsid w:val="00DB423D"/>
    <w:rsid w:val="00DB4BCD"/>
    <w:rsid w:val="00DB52A1"/>
    <w:rsid w:val="00DB6753"/>
    <w:rsid w:val="00DB76C2"/>
    <w:rsid w:val="00DB76C5"/>
    <w:rsid w:val="00DB7F82"/>
    <w:rsid w:val="00DC0AF6"/>
    <w:rsid w:val="00DC0E73"/>
    <w:rsid w:val="00DC248A"/>
    <w:rsid w:val="00DC29ED"/>
    <w:rsid w:val="00DC4ECE"/>
    <w:rsid w:val="00DC5AF9"/>
    <w:rsid w:val="00DC603E"/>
    <w:rsid w:val="00DC7A20"/>
    <w:rsid w:val="00DC7EEC"/>
    <w:rsid w:val="00DD01F8"/>
    <w:rsid w:val="00DD026C"/>
    <w:rsid w:val="00DD0846"/>
    <w:rsid w:val="00DD3E74"/>
    <w:rsid w:val="00DD466A"/>
    <w:rsid w:val="00DD47DC"/>
    <w:rsid w:val="00DD4E7F"/>
    <w:rsid w:val="00DD60CC"/>
    <w:rsid w:val="00DD78C6"/>
    <w:rsid w:val="00DE02C5"/>
    <w:rsid w:val="00DE05D2"/>
    <w:rsid w:val="00DE07DE"/>
    <w:rsid w:val="00DE0DD6"/>
    <w:rsid w:val="00DE154A"/>
    <w:rsid w:val="00DE184B"/>
    <w:rsid w:val="00DE1C94"/>
    <w:rsid w:val="00DE1D41"/>
    <w:rsid w:val="00DE2079"/>
    <w:rsid w:val="00DE2197"/>
    <w:rsid w:val="00DE5369"/>
    <w:rsid w:val="00DE5C72"/>
    <w:rsid w:val="00DE64F2"/>
    <w:rsid w:val="00DE7623"/>
    <w:rsid w:val="00DF07F2"/>
    <w:rsid w:val="00DF1618"/>
    <w:rsid w:val="00DF1DCC"/>
    <w:rsid w:val="00DF2DAE"/>
    <w:rsid w:val="00DF4681"/>
    <w:rsid w:val="00DF7B94"/>
    <w:rsid w:val="00E02A4D"/>
    <w:rsid w:val="00E03133"/>
    <w:rsid w:val="00E0399C"/>
    <w:rsid w:val="00E04F14"/>
    <w:rsid w:val="00E053FE"/>
    <w:rsid w:val="00E05942"/>
    <w:rsid w:val="00E05A7A"/>
    <w:rsid w:val="00E0647E"/>
    <w:rsid w:val="00E06B65"/>
    <w:rsid w:val="00E10186"/>
    <w:rsid w:val="00E10397"/>
    <w:rsid w:val="00E115E5"/>
    <w:rsid w:val="00E11829"/>
    <w:rsid w:val="00E11AEA"/>
    <w:rsid w:val="00E11F01"/>
    <w:rsid w:val="00E122E9"/>
    <w:rsid w:val="00E12714"/>
    <w:rsid w:val="00E13BEB"/>
    <w:rsid w:val="00E15653"/>
    <w:rsid w:val="00E1616D"/>
    <w:rsid w:val="00E16403"/>
    <w:rsid w:val="00E16CB9"/>
    <w:rsid w:val="00E17355"/>
    <w:rsid w:val="00E17FB6"/>
    <w:rsid w:val="00E23EB8"/>
    <w:rsid w:val="00E2424E"/>
    <w:rsid w:val="00E24598"/>
    <w:rsid w:val="00E27507"/>
    <w:rsid w:val="00E27910"/>
    <w:rsid w:val="00E279CC"/>
    <w:rsid w:val="00E301F5"/>
    <w:rsid w:val="00E30CAD"/>
    <w:rsid w:val="00E30E33"/>
    <w:rsid w:val="00E31CF4"/>
    <w:rsid w:val="00E33340"/>
    <w:rsid w:val="00E3558A"/>
    <w:rsid w:val="00E358C2"/>
    <w:rsid w:val="00E36D34"/>
    <w:rsid w:val="00E36F3D"/>
    <w:rsid w:val="00E40D40"/>
    <w:rsid w:val="00E43316"/>
    <w:rsid w:val="00E4332A"/>
    <w:rsid w:val="00E433C8"/>
    <w:rsid w:val="00E438C6"/>
    <w:rsid w:val="00E43CAE"/>
    <w:rsid w:val="00E45C4F"/>
    <w:rsid w:val="00E464B2"/>
    <w:rsid w:val="00E474C1"/>
    <w:rsid w:val="00E51AB7"/>
    <w:rsid w:val="00E52322"/>
    <w:rsid w:val="00E53FCF"/>
    <w:rsid w:val="00E544DF"/>
    <w:rsid w:val="00E54548"/>
    <w:rsid w:val="00E54C5D"/>
    <w:rsid w:val="00E602B5"/>
    <w:rsid w:val="00E604F7"/>
    <w:rsid w:val="00E60BB6"/>
    <w:rsid w:val="00E612D7"/>
    <w:rsid w:val="00E619C3"/>
    <w:rsid w:val="00E62597"/>
    <w:rsid w:val="00E6294C"/>
    <w:rsid w:val="00E62D66"/>
    <w:rsid w:val="00E63634"/>
    <w:rsid w:val="00E63E03"/>
    <w:rsid w:val="00E65382"/>
    <w:rsid w:val="00E66A27"/>
    <w:rsid w:val="00E70DE2"/>
    <w:rsid w:val="00E7142D"/>
    <w:rsid w:val="00E7151A"/>
    <w:rsid w:val="00E71CC7"/>
    <w:rsid w:val="00E72ACC"/>
    <w:rsid w:val="00E73670"/>
    <w:rsid w:val="00E738DD"/>
    <w:rsid w:val="00E7468C"/>
    <w:rsid w:val="00E75B14"/>
    <w:rsid w:val="00E776C8"/>
    <w:rsid w:val="00E77C56"/>
    <w:rsid w:val="00E80234"/>
    <w:rsid w:val="00E80350"/>
    <w:rsid w:val="00E80C27"/>
    <w:rsid w:val="00E80EA3"/>
    <w:rsid w:val="00E813CA"/>
    <w:rsid w:val="00E8282F"/>
    <w:rsid w:val="00E844A0"/>
    <w:rsid w:val="00E84CC3"/>
    <w:rsid w:val="00E85F91"/>
    <w:rsid w:val="00E86FB0"/>
    <w:rsid w:val="00E91B69"/>
    <w:rsid w:val="00E925C6"/>
    <w:rsid w:val="00E9436C"/>
    <w:rsid w:val="00E95337"/>
    <w:rsid w:val="00E95921"/>
    <w:rsid w:val="00E95B0D"/>
    <w:rsid w:val="00E95CEB"/>
    <w:rsid w:val="00E96A98"/>
    <w:rsid w:val="00EA2ECE"/>
    <w:rsid w:val="00EA4614"/>
    <w:rsid w:val="00EA5D20"/>
    <w:rsid w:val="00EA5DC3"/>
    <w:rsid w:val="00EA5F2E"/>
    <w:rsid w:val="00EA6615"/>
    <w:rsid w:val="00EB5D98"/>
    <w:rsid w:val="00EB683E"/>
    <w:rsid w:val="00EB6C26"/>
    <w:rsid w:val="00EB768A"/>
    <w:rsid w:val="00EC2455"/>
    <w:rsid w:val="00EC265E"/>
    <w:rsid w:val="00EC2717"/>
    <w:rsid w:val="00EC30DC"/>
    <w:rsid w:val="00EC3148"/>
    <w:rsid w:val="00EC463D"/>
    <w:rsid w:val="00EC4FF4"/>
    <w:rsid w:val="00EC5866"/>
    <w:rsid w:val="00ED1DA4"/>
    <w:rsid w:val="00ED1F32"/>
    <w:rsid w:val="00ED21A0"/>
    <w:rsid w:val="00ED292F"/>
    <w:rsid w:val="00ED3F2F"/>
    <w:rsid w:val="00ED4A80"/>
    <w:rsid w:val="00ED4AC9"/>
    <w:rsid w:val="00ED549E"/>
    <w:rsid w:val="00EE0F31"/>
    <w:rsid w:val="00EE2FCF"/>
    <w:rsid w:val="00EE31BD"/>
    <w:rsid w:val="00EE3D06"/>
    <w:rsid w:val="00EE46F7"/>
    <w:rsid w:val="00EE7F1B"/>
    <w:rsid w:val="00EF11A3"/>
    <w:rsid w:val="00EF145B"/>
    <w:rsid w:val="00EF148C"/>
    <w:rsid w:val="00EF1D4F"/>
    <w:rsid w:val="00EF22CC"/>
    <w:rsid w:val="00EF30A8"/>
    <w:rsid w:val="00EF3FDD"/>
    <w:rsid w:val="00EF488E"/>
    <w:rsid w:val="00EF49B9"/>
    <w:rsid w:val="00EF58E5"/>
    <w:rsid w:val="00EF63E4"/>
    <w:rsid w:val="00EF6988"/>
    <w:rsid w:val="00EF7087"/>
    <w:rsid w:val="00EF7856"/>
    <w:rsid w:val="00F02A94"/>
    <w:rsid w:val="00F03B4A"/>
    <w:rsid w:val="00F05096"/>
    <w:rsid w:val="00F07B53"/>
    <w:rsid w:val="00F10465"/>
    <w:rsid w:val="00F10B2B"/>
    <w:rsid w:val="00F10BE1"/>
    <w:rsid w:val="00F1116D"/>
    <w:rsid w:val="00F117CB"/>
    <w:rsid w:val="00F118FB"/>
    <w:rsid w:val="00F12E55"/>
    <w:rsid w:val="00F13842"/>
    <w:rsid w:val="00F13A17"/>
    <w:rsid w:val="00F14CD1"/>
    <w:rsid w:val="00F15545"/>
    <w:rsid w:val="00F16C24"/>
    <w:rsid w:val="00F170DD"/>
    <w:rsid w:val="00F17AFE"/>
    <w:rsid w:val="00F17EF3"/>
    <w:rsid w:val="00F20D94"/>
    <w:rsid w:val="00F210EE"/>
    <w:rsid w:val="00F21497"/>
    <w:rsid w:val="00F214D6"/>
    <w:rsid w:val="00F21FFC"/>
    <w:rsid w:val="00F22503"/>
    <w:rsid w:val="00F23101"/>
    <w:rsid w:val="00F231FB"/>
    <w:rsid w:val="00F233FA"/>
    <w:rsid w:val="00F23597"/>
    <w:rsid w:val="00F24B22"/>
    <w:rsid w:val="00F252A8"/>
    <w:rsid w:val="00F2584B"/>
    <w:rsid w:val="00F2659F"/>
    <w:rsid w:val="00F272F2"/>
    <w:rsid w:val="00F31F41"/>
    <w:rsid w:val="00F32B77"/>
    <w:rsid w:val="00F33FCC"/>
    <w:rsid w:val="00F36CD2"/>
    <w:rsid w:val="00F376E7"/>
    <w:rsid w:val="00F435AE"/>
    <w:rsid w:val="00F44777"/>
    <w:rsid w:val="00F469EC"/>
    <w:rsid w:val="00F46BC4"/>
    <w:rsid w:val="00F4764A"/>
    <w:rsid w:val="00F51555"/>
    <w:rsid w:val="00F52DAF"/>
    <w:rsid w:val="00F5384C"/>
    <w:rsid w:val="00F54A6E"/>
    <w:rsid w:val="00F54BCF"/>
    <w:rsid w:val="00F54E18"/>
    <w:rsid w:val="00F5536C"/>
    <w:rsid w:val="00F553C6"/>
    <w:rsid w:val="00F5697C"/>
    <w:rsid w:val="00F56BC6"/>
    <w:rsid w:val="00F5700A"/>
    <w:rsid w:val="00F603CE"/>
    <w:rsid w:val="00F61CC6"/>
    <w:rsid w:val="00F62BBC"/>
    <w:rsid w:val="00F639AC"/>
    <w:rsid w:val="00F63A07"/>
    <w:rsid w:val="00F641CD"/>
    <w:rsid w:val="00F64BEC"/>
    <w:rsid w:val="00F66C47"/>
    <w:rsid w:val="00F672DA"/>
    <w:rsid w:val="00F67C8A"/>
    <w:rsid w:val="00F67E6F"/>
    <w:rsid w:val="00F7076B"/>
    <w:rsid w:val="00F72C5F"/>
    <w:rsid w:val="00F72F29"/>
    <w:rsid w:val="00F74ADE"/>
    <w:rsid w:val="00F75B7F"/>
    <w:rsid w:val="00F76073"/>
    <w:rsid w:val="00F76DB2"/>
    <w:rsid w:val="00F76EC3"/>
    <w:rsid w:val="00F77406"/>
    <w:rsid w:val="00F8148C"/>
    <w:rsid w:val="00F81A1B"/>
    <w:rsid w:val="00F81C2D"/>
    <w:rsid w:val="00F81CAB"/>
    <w:rsid w:val="00F824BE"/>
    <w:rsid w:val="00F82508"/>
    <w:rsid w:val="00F833C7"/>
    <w:rsid w:val="00F83D49"/>
    <w:rsid w:val="00F851CF"/>
    <w:rsid w:val="00F85EA5"/>
    <w:rsid w:val="00F91BAF"/>
    <w:rsid w:val="00F9272E"/>
    <w:rsid w:val="00F9275B"/>
    <w:rsid w:val="00F92D0D"/>
    <w:rsid w:val="00F94B6B"/>
    <w:rsid w:val="00F954F1"/>
    <w:rsid w:val="00F96828"/>
    <w:rsid w:val="00F97482"/>
    <w:rsid w:val="00F97ADC"/>
    <w:rsid w:val="00FA0DCC"/>
    <w:rsid w:val="00FA33EF"/>
    <w:rsid w:val="00FA3D52"/>
    <w:rsid w:val="00FB226B"/>
    <w:rsid w:val="00FB251A"/>
    <w:rsid w:val="00FB2849"/>
    <w:rsid w:val="00FB3680"/>
    <w:rsid w:val="00FB3ECA"/>
    <w:rsid w:val="00FB42B9"/>
    <w:rsid w:val="00FB42F6"/>
    <w:rsid w:val="00FB4728"/>
    <w:rsid w:val="00FB4C79"/>
    <w:rsid w:val="00FB52B2"/>
    <w:rsid w:val="00FB5ACD"/>
    <w:rsid w:val="00FB7264"/>
    <w:rsid w:val="00FB72C7"/>
    <w:rsid w:val="00FC0A5E"/>
    <w:rsid w:val="00FC1402"/>
    <w:rsid w:val="00FC2354"/>
    <w:rsid w:val="00FC23F5"/>
    <w:rsid w:val="00FC36FD"/>
    <w:rsid w:val="00FC3F2B"/>
    <w:rsid w:val="00FC4F3B"/>
    <w:rsid w:val="00FC507B"/>
    <w:rsid w:val="00FC5C3A"/>
    <w:rsid w:val="00FC6018"/>
    <w:rsid w:val="00FC6B8F"/>
    <w:rsid w:val="00FD0034"/>
    <w:rsid w:val="00FD0FF4"/>
    <w:rsid w:val="00FD1AAF"/>
    <w:rsid w:val="00FD1FDB"/>
    <w:rsid w:val="00FD23DE"/>
    <w:rsid w:val="00FD30FE"/>
    <w:rsid w:val="00FD3276"/>
    <w:rsid w:val="00FD4CDE"/>
    <w:rsid w:val="00FD60F2"/>
    <w:rsid w:val="00FD6753"/>
    <w:rsid w:val="00FD78E5"/>
    <w:rsid w:val="00FE0321"/>
    <w:rsid w:val="00FE0510"/>
    <w:rsid w:val="00FE0556"/>
    <w:rsid w:val="00FE0BCC"/>
    <w:rsid w:val="00FE31FA"/>
    <w:rsid w:val="00FE3229"/>
    <w:rsid w:val="00FE5269"/>
    <w:rsid w:val="00FE6612"/>
    <w:rsid w:val="00FE6EFD"/>
    <w:rsid w:val="00FE71C9"/>
    <w:rsid w:val="00FF0784"/>
    <w:rsid w:val="00FF0ECD"/>
    <w:rsid w:val="00FF2E5F"/>
    <w:rsid w:val="00FF32CA"/>
    <w:rsid w:val="00FF4BAD"/>
    <w:rsid w:val="00FF4DDF"/>
    <w:rsid w:val="00FF5A0C"/>
    <w:rsid w:val="00FF7AD1"/>
    <w:rsid w:val="18FE54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D14999"/>
  <w15:chartTrackingRefBased/>
  <w15:docId w15:val="{8182D627-395A-4619-B92D-3102B6F47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E71C9"/>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9A7E61"/>
    <w:pPr>
      <w:keepNext/>
      <w:keepLines/>
      <w:spacing w:before="240" w:line="480" w:lineRule="auto"/>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7124A9"/>
    <w:pPr>
      <w:keepNext/>
      <w:keepLines/>
      <w:spacing w:before="40" w:line="480" w:lineRule="auto"/>
      <w:outlineLvl w:val="1"/>
    </w:pPr>
    <w:rPr>
      <w:rFonts w:eastAsiaTheme="majorEastAsia" w:cstheme="majorBidi"/>
      <w:b/>
      <w:i/>
      <w:szCs w:val="26"/>
    </w:rPr>
  </w:style>
  <w:style w:type="paragraph" w:styleId="Heading3">
    <w:name w:val="heading 3"/>
    <w:basedOn w:val="Normal"/>
    <w:link w:val="Heading3Char"/>
    <w:uiPriority w:val="9"/>
    <w:qFormat/>
    <w:rsid w:val="004F5F9C"/>
    <w:pPr>
      <w:spacing w:before="100" w:beforeAutospacing="1" w:after="100" w:afterAutospacing="1"/>
      <w:outlineLvl w:val="2"/>
    </w:pPr>
    <w:rPr>
      <w:b/>
      <w:bCs/>
      <w:sz w:val="27"/>
      <w:szCs w:val="27"/>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659F"/>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F2659F"/>
  </w:style>
  <w:style w:type="paragraph" w:styleId="Footer">
    <w:name w:val="footer"/>
    <w:basedOn w:val="Normal"/>
    <w:link w:val="FooterChar"/>
    <w:uiPriority w:val="99"/>
    <w:unhideWhenUsed/>
    <w:rsid w:val="00F2659F"/>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F2659F"/>
  </w:style>
  <w:style w:type="paragraph" w:styleId="NormalWeb">
    <w:name w:val="Normal (Web)"/>
    <w:basedOn w:val="Normal"/>
    <w:uiPriority w:val="99"/>
    <w:unhideWhenUsed/>
    <w:rsid w:val="00735991"/>
    <w:pPr>
      <w:spacing w:before="100" w:beforeAutospacing="1" w:after="100" w:afterAutospacing="1"/>
    </w:pPr>
  </w:style>
  <w:style w:type="paragraph" w:styleId="BalloonText">
    <w:name w:val="Balloon Text"/>
    <w:basedOn w:val="Normal"/>
    <w:link w:val="BalloonTextChar"/>
    <w:uiPriority w:val="99"/>
    <w:semiHidden/>
    <w:unhideWhenUsed/>
    <w:rsid w:val="007359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5991"/>
    <w:rPr>
      <w:rFonts w:ascii="Segoe UI" w:eastAsia="Times New Roman" w:hAnsi="Segoe UI" w:cs="Segoe UI"/>
      <w:sz w:val="18"/>
      <w:szCs w:val="18"/>
      <w:lang w:eastAsia="en-GB"/>
    </w:rPr>
  </w:style>
  <w:style w:type="paragraph" w:styleId="ListParagraph">
    <w:name w:val="List Paragraph"/>
    <w:basedOn w:val="Normal"/>
    <w:uiPriority w:val="34"/>
    <w:qFormat/>
    <w:rsid w:val="00524883"/>
    <w:pPr>
      <w:spacing w:after="200" w:line="276" w:lineRule="auto"/>
      <w:ind w:left="720"/>
      <w:contextualSpacing/>
    </w:pPr>
    <w:rPr>
      <w:rFonts w:asciiTheme="minorHAnsi" w:eastAsiaTheme="minorHAnsi" w:hAnsiTheme="minorHAnsi" w:cstheme="minorBidi"/>
      <w:sz w:val="22"/>
      <w:szCs w:val="22"/>
      <w:lang w:eastAsia="en-US"/>
    </w:rPr>
  </w:style>
  <w:style w:type="table" w:styleId="TableGrid">
    <w:name w:val="Table Grid"/>
    <w:basedOn w:val="TableNormal"/>
    <w:uiPriority w:val="59"/>
    <w:rsid w:val="00524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A2D5C"/>
    <w:rPr>
      <w:sz w:val="16"/>
      <w:szCs w:val="16"/>
    </w:rPr>
  </w:style>
  <w:style w:type="paragraph" w:styleId="CommentText">
    <w:name w:val="annotation text"/>
    <w:basedOn w:val="Normal"/>
    <w:link w:val="CommentTextChar"/>
    <w:uiPriority w:val="99"/>
    <w:unhideWhenUsed/>
    <w:rsid w:val="004A2D5C"/>
    <w:rPr>
      <w:sz w:val="20"/>
      <w:szCs w:val="20"/>
      <w:lang w:eastAsia="en-US"/>
    </w:rPr>
  </w:style>
  <w:style w:type="character" w:customStyle="1" w:styleId="CommentTextChar">
    <w:name w:val="Comment Text Char"/>
    <w:basedOn w:val="DefaultParagraphFont"/>
    <w:link w:val="CommentText"/>
    <w:uiPriority w:val="99"/>
    <w:rsid w:val="004A2D5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4A2D5C"/>
    <w:rPr>
      <w:color w:val="0000FF"/>
      <w:u w:val="single"/>
    </w:rPr>
  </w:style>
  <w:style w:type="paragraph" w:styleId="CommentSubject">
    <w:name w:val="annotation subject"/>
    <w:basedOn w:val="CommentText"/>
    <w:next w:val="CommentText"/>
    <w:link w:val="CommentSubjectChar"/>
    <w:uiPriority w:val="99"/>
    <w:semiHidden/>
    <w:unhideWhenUsed/>
    <w:rsid w:val="00245B12"/>
    <w:rPr>
      <w:b/>
      <w:bCs/>
      <w:lang w:eastAsia="en-GB"/>
    </w:rPr>
  </w:style>
  <w:style w:type="character" w:customStyle="1" w:styleId="CommentSubjectChar">
    <w:name w:val="Comment Subject Char"/>
    <w:basedOn w:val="CommentTextChar"/>
    <w:link w:val="CommentSubject"/>
    <w:uiPriority w:val="99"/>
    <w:semiHidden/>
    <w:rsid w:val="00245B12"/>
    <w:rPr>
      <w:rFonts w:ascii="Times New Roman" w:eastAsia="Times New Roman" w:hAnsi="Times New Roman" w:cs="Times New Roman"/>
      <w:b/>
      <w:bCs/>
      <w:sz w:val="20"/>
      <w:szCs w:val="20"/>
      <w:lang w:eastAsia="en-GB"/>
    </w:rPr>
  </w:style>
  <w:style w:type="paragraph" w:customStyle="1" w:styleId="c-article-referencesitem">
    <w:name w:val="c-article-references__item"/>
    <w:basedOn w:val="Normal"/>
    <w:rsid w:val="00993141"/>
    <w:pPr>
      <w:spacing w:before="100" w:beforeAutospacing="1" w:after="100" w:afterAutospacing="1"/>
    </w:pPr>
    <w:rPr>
      <w:lang w:val="en-US" w:eastAsia="en-US"/>
    </w:rPr>
  </w:style>
  <w:style w:type="paragraph" w:customStyle="1" w:styleId="c-article-referencestext">
    <w:name w:val="c-article-references__text"/>
    <w:basedOn w:val="Normal"/>
    <w:rsid w:val="00993141"/>
    <w:pPr>
      <w:spacing w:before="100" w:beforeAutospacing="1" w:after="100" w:afterAutospacing="1"/>
    </w:pPr>
    <w:rPr>
      <w:lang w:val="en-US" w:eastAsia="en-US"/>
    </w:rPr>
  </w:style>
  <w:style w:type="paragraph" w:customStyle="1" w:styleId="c-article-referenceslinks">
    <w:name w:val="c-article-references__links"/>
    <w:basedOn w:val="Normal"/>
    <w:rsid w:val="00993141"/>
    <w:pPr>
      <w:spacing w:before="100" w:beforeAutospacing="1" w:after="100" w:afterAutospacing="1"/>
    </w:pPr>
    <w:rPr>
      <w:lang w:val="en-US" w:eastAsia="en-US"/>
    </w:rPr>
  </w:style>
  <w:style w:type="character" w:customStyle="1" w:styleId="c-article-referencescounter">
    <w:name w:val="c-article-references__counter"/>
    <w:basedOn w:val="DefaultParagraphFont"/>
    <w:rsid w:val="00993141"/>
  </w:style>
  <w:style w:type="character" w:styleId="FollowedHyperlink">
    <w:name w:val="FollowedHyperlink"/>
    <w:basedOn w:val="DefaultParagraphFont"/>
    <w:uiPriority w:val="99"/>
    <w:semiHidden/>
    <w:unhideWhenUsed/>
    <w:rsid w:val="00FA33EF"/>
    <w:rPr>
      <w:color w:val="954F72" w:themeColor="followedHyperlink"/>
      <w:u w:val="single"/>
    </w:rPr>
  </w:style>
  <w:style w:type="character" w:customStyle="1" w:styleId="Heading3Char">
    <w:name w:val="Heading 3 Char"/>
    <w:basedOn w:val="DefaultParagraphFont"/>
    <w:link w:val="Heading3"/>
    <w:uiPriority w:val="9"/>
    <w:rsid w:val="004F5F9C"/>
    <w:rPr>
      <w:rFonts w:ascii="Times New Roman" w:eastAsia="Times New Roman" w:hAnsi="Times New Roman" w:cs="Times New Roman"/>
      <w:b/>
      <w:bCs/>
      <w:sz w:val="27"/>
      <w:szCs w:val="27"/>
      <w:lang w:val="en-US"/>
    </w:rPr>
  </w:style>
  <w:style w:type="character" w:styleId="Emphasis">
    <w:name w:val="Emphasis"/>
    <w:basedOn w:val="DefaultParagraphFont"/>
    <w:uiPriority w:val="20"/>
    <w:qFormat/>
    <w:rsid w:val="004F5F9C"/>
    <w:rPr>
      <w:i/>
      <w:iCs/>
    </w:rPr>
  </w:style>
  <w:style w:type="character" w:styleId="Strong">
    <w:name w:val="Strong"/>
    <w:basedOn w:val="DefaultParagraphFont"/>
    <w:uiPriority w:val="22"/>
    <w:qFormat/>
    <w:rsid w:val="00FD1AAF"/>
    <w:rPr>
      <w:b/>
      <w:bCs/>
    </w:rPr>
  </w:style>
  <w:style w:type="paragraph" w:styleId="EndnoteText">
    <w:name w:val="endnote text"/>
    <w:basedOn w:val="Normal"/>
    <w:link w:val="EndnoteTextChar"/>
    <w:uiPriority w:val="99"/>
    <w:semiHidden/>
    <w:unhideWhenUsed/>
    <w:rsid w:val="00BA1D3D"/>
    <w:rPr>
      <w:sz w:val="20"/>
      <w:szCs w:val="20"/>
    </w:rPr>
  </w:style>
  <w:style w:type="character" w:customStyle="1" w:styleId="EndnoteTextChar">
    <w:name w:val="Endnote Text Char"/>
    <w:basedOn w:val="DefaultParagraphFont"/>
    <w:link w:val="EndnoteText"/>
    <w:uiPriority w:val="99"/>
    <w:semiHidden/>
    <w:rsid w:val="00BA1D3D"/>
    <w:rPr>
      <w:rFonts w:ascii="Times New Roman" w:eastAsia="Times New Roman" w:hAnsi="Times New Roman" w:cs="Times New Roman"/>
      <w:sz w:val="20"/>
      <w:szCs w:val="20"/>
      <w:lang w:eastAsia="en-GB"/>
    </w:rPr>
  </w:style>
  <w:style w:type="character" w:styleId="EndnoteReference">
    <w:name w:val="endnote reference"/>
    <w:basedOn w:val="DefaultParagraphFont"/>
    <w:uiPriority w:val="99"/>
    <w:semiHidden/>
    <w:unhideWhenUsed/>
    <w:rsid w:val="00BA1D3D"/>
    <w:rPr>
      <w:vertAlign w:val="superscript"/>
    </w:rPr>
  </w:style>
  <w:style w:type="paragraph" w:customStyle="1" w:styleId="Default">
    <w:name w:val="Default"/>
    <w:rsid w:val="007A1C16"/>
    <w:pPr>
      <w:autoSpaceDE w:val="0"/>
      <w:autoSpaceDN w:val="0"/>
      <w:adjustRightInd w:val="0"/>
      <w:spacing w:after="0" w:line="240" w:lineRule="auto"/>
    </w:pPr>
    <w:rPr>
      <w:rFonts w:ascii="Univers" w:hAnsi="Univers" w:cs="Univers"/>
      <w:color w:val="000000"/>
      <w:sz w:val="24"/>
      <w:szCs w:val="24"/>
    </w:rPr>
  </w:style>
  <w:style w:type="paragraph" w:styleId="Revision">
    <w:name w:val="Revision"/>
    <w:hidden/>
    <w:uiPriority w:val="99"/>
    <w:semiHidden/>
    <w:rsid w:val="00040E52"/>
    <w:pPr>
      <w:spacing w:after="0"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9A7E61"/>
    <w:rPr>
      <w:rFonts w:ascii="Times New Roman" w:eastAsiaTheme="majorEastAsia" w:hAnsi="Times New Roman" w:cstheme="majorBidi"/>
      <w:b/>
      <w:color w:val="000000" w:themeColor="text1"/>
      <w:sz w:val="24"/>
      <w:szCs w:val="32"/>
      <w:lang w:eastAsia="en-GB"/>
    </w:rPr>
  </w:style>
  <w:style w:type="character" w:styleId="LineNumber">
    <w:name w:val="line number"/>
    <w:basedOn w:val="DefaultParagraphFont"/>
    <w:uiPriority w:val="99"/>
    <w:semiHidden/>
    <w:unhideWhenUsed/>
    <w:rsid w:val="00E301F5"/>
  </w:style>
  <w:style w:type="character" w:customStyle="1" w:styleId="UnresolvedMention1">
    <w:name w:val="Unresolved Mention1"/>
    <w:basedOn w:val="DefaultParagraphFont"/>
    <w:uiPriority w:val="99"/>
    <w:semiHidden/>
    <w:unhideWhenUsed/>
    <w:rsid w:val="00292E45"/>
    <w:rPr>
      <w:color w:val="605E5C"/>
      <w:shd w:val="clear" w:color="auto" w:fill="E1DFDD"/>
    </w:rPr>
  </w:style>
  <w:style w:type="character" w:styleId="UnresolvedMention">
    <w:name w:val="Unresolved Mention"/>
    <w:basedOn w:val="DefaultParagraphFont"/>
    <w:uiPriority w:val="99"/>
    <w:semiHidden/>
    <w:unhideWhenUsed/>
    <w:rsid w:val="00EA6615"/>
    <w:rPr>
      <w:color w:val="605E5C"/>
      <w:shd w:val="clear" w:color="auto" w:fill="E1DFDD"/>
    </w:rPr>
  </w:style>
  <w:style w:type="table" w:styleId="ListTable1Light">
    <w:name w:val="List Table 1 Light"/>
    <w:basedOn w:val="TableNormal"/>
    <w:uiPriority w:val="46"/>
    <w:rsid w:val="003A7CF3"/>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2Char">
    <w:name w:val="Heading 2 Char"/>
    <w:basedOn w:val="DefaultParagraphFont"/>
    <w:link w:val="Heading2"/>
    <w:uiPriority w:val="9"/>
    <w:rsid w:val="007124A9"/>
    <w:rPr>
      <w:rFonts w:ascii="Times New Roman" w:eastAsiaTheme="majorEastAsia" w:hAnsi="Times New Roman" w:cstheme="majorBidi"/>
      <w:b/>
      <w:i/>
      <w:sz w:val="24"/>
      <w:szCs w:val="26"/>
      <w:lang w:eastAsia="en-GB"/>
    </w:rPr>
  </w:style>
  <w:style w:type="paragraph" w:styleId="TOCHeading">
    <w:name w:val="TOC Heading"/>
    <w:basedOn w:val="Heading1"/>
    <w:next w:val="Normal"/>
    <w:uiPriority w:val="39"/>
    <w:unhideWhenUsed/>
    <w:qFormat/>
    <w:rsid w:val="00AC584F"/>
    <w:pPr>
      <w:spacing w:line="259" w:lineRule="auto"/>
      <w:outlineLvl w:val="9"/>
    </w:pPr>
    <w:rPr>
      <w:rFonts w:asciiTheme="majorHAnsi" w:hAnsiTheme="majorHAnsi"/>
      <w:b w:val="0"/>
      <w:color w:val="2F5496" w:themeColor="accent1" w:themeShade="BF"/>
      <w:sz w:val="32"/>
      <w:lang w:val="en-US" w:eastAsia="en-US"/>
    </w:rPr>
  </w:style>
  <w:style w:type="paragraph" w:styleId="TOC2">
    <w:name w:val="toc 2"/>
    <w:basedOn w:val="Normal"/>
    <w:next w:val="Normal"/>
    <w:autoRedefine/>
    <w:uiPriority w:val="39"/>
    <w:unhideWhenUsed/>
    <w:rsid w:val="00AC584F"/>
    <w:pPr>
      <w:spacing w:after="100" w:line="259" w:lineRule="auto"/>
      <w:ind w:left="220"/>
    </w:pPr>
    <w:rPr>
      <w:rFonts w:asciiTheme="minorHAnsi" w:eastAsiaTheme="minorEastAsia" w:hAnsiTheme="minorHAnsi"/>
      <w:sz w:val="22"/>
      <w:szCs w:val="22"/>
      <w:lang w:val="en-US" w:eastAsia="en-US"/>
    </w:rPr>
  </w:style>
  <w:style w:type="paragraph" w:styleId="TOC1">
    <w:name w:val="toc 1"/>
    <w:basedOn w:val="Normal"/>
    <w:next w:val="Normal"/>
    <w:autoRedefine/>
    <w:uiPriority w:val="39"/>
    <w:unhideWhenUsed/>
    <w:rsid w:val="00AC584F"/>
    <w:pPr>
      <w:spacing w:after="100" w:line="259" w:lineRule="auto"/>
    </w:pPr>
    <w:rPr>
      <w:rFonts w:asciiTheme="minorHAnsi" w:eastAsiaTheme="minorEastAsia" w:hAnsiTheme="minorHAnsi"/>
      <w:sz w:val="22"/>
      <w:szCs w:val="22"/>
      <w:lang w:val="en-US" w:eastAsia="en-US"/>
    </w:rPr>
  </w:style>
  <w:style w:type="paragraph" w:styleId="TOC3">
    <w:name w:val="toc 3"/>
    <w:basedOn w:val="Normal"/>
    <w:next w:val="Normal"/>
    <w:autoRedefine/>
    <w:uiPriority w:val="39"/>
    <w:unhideWhenUsed/>
    <w:rsid w:val="00AC584F"/>
    <w:pPr>
      <w:spacing w:after="100" w:line="259" w:lineRule="auto"/>
      <w:ind w:left="440"/>
    </w:pPr>
    <w:rPr>
      <w:rFonts w:asciiTheme="minorHAnsi" w:eastAsiaTheme="minorEastAsia" w:hAnsiTheme="minorHAnsi"/>
      <w:sz w:val="22"/>
      <w:szCs w:val="22"/>
      <w:lang w:val="en-US" w:eastAsia="en-US"/>
    </w:rPr>
  </w:style>
  <w:style w:type="paragraph" w:customStyle="1" w:styleId="inset">
    <w:name w:val="inset"/>
    <w:basedOn w:val="Normal"/>
    <w:rsid w:val="007A3703"/>
    <w:pPr>
      <w:spacing w:before="100" w:beforeAutospacing="1" w:after="100" w:afterAutospacing="1"/>
    </w:pPr>
  </w:style>
  <w:style w:type="paragraph" w:styleId="NoSpacing">
    <w:name w:val="No Spacing"/>
    <w:uiPriority w:val="1"/>
    <w:qFormat/>
    <w:rsid w:val="00954501"/>
    <w:pPr>
      <w:spacing w:after="0"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078841">
      <w:bodyDiv w:val="1"/>
      <w:marLeft w:val="0"/>
      <w:marRight w:val="0"/>
      <w:marTop w:val="0"/>
      <w:marBottom w:val="0"/>
      <w:divBdr>
        <w:top w:val="none" w:sz="0" w:space="0" w:color="auto"/>
        <w:left w:val="none" w:sz="0" w:space="0" w:color="auto"/>
        <w:bottom w:val="none" w:sz="0" w:space="0" w:color="auto"/>
        <w:right w:val="none" w:sz="0" w:space="0" w:color="auto"/>
      </w:divBdr>
    </w:div>
    <w:div w:id="341709574">
      <w:bodyDiv w:val="1"/>
      <w:marLeft w:val="0"/>
      <w:marRight w:val="0"/>
      <w:marTop w:val="0"/>
      <w:marBottom w:val="0"/>
      <w:divBdr>
        <w:top w:val="none" w:sz="0" w:space="0" w:color="auto"/>
        <w:left w:val="none" w:sz="0" w:space="0" w:color="auto"/>
        <w:bottom w:val="none" w:sz="0" w:space="0" w:color="auto"/>
        <w:right w:val="none" w:sz="0" w:space="0" w:color="auto"/>
      </w:divBdr>
    </w:div>
    <w:div w:id="916522151">
      <w:bodyDiv w:val="1"/>
      <w:marLeft w:val="0"/>
      <w:marRight w:val="0"/>
      <w:marTop w:val="0"/>
      <w:marBottom w:val="0"/>
      <w:divBdr>
        <w:top w:val="none" w:sz="0" w:space="0" w:color="auto"/>
        <w:left w:val="none" w:sz="0" w:space="0" w:color="auto"/>
        <w:bottom w:val="none" w:sz="0" w:space="0" w:color="auto"/>
        <w:right w:val="none" w:sz="0" w:space="0" w:color="auto"/>
      </w:divBdr>
    </w:div>
    <w:div w:id="1572957930">
      <w:bodyDiv w:val="1"/>
      <w:marLeft w:val="0"/>
      <w:marRight w:val="0"/>
      <w:marTop w:val="0"/>
      <w:marBottom w:val="0"/>
      <w:divBdr>
        <w:top w:val="none" w:sz="0" w:space="0" w:color="auto"/>
        <w:left w:val="none" w:sz="0" w:space="0" w:color="auto"/>
        <w:bottom w:val="none" w:sz="0" w:space="0" w:color="auto"/>
        <w:right w:val="none" w:sz="0" w:space="0" w:color="auto"/>
      </w:divBdr>
    </w:div>
    <w:div w:id="1688559203">
      <w:bodyDiv w:val="1"/>
      <w:marLeft w:val="0"/>
      <w:marRight w:val="0"/>
      <w:marTop w:val="0"/>
      <w:marBottom w:val="0"/>
      <w:divBdr>
        <w:top w:val="none" w:sz="0" w:space="0" w:color="auto"/>
        <w:left w:val="none" w:sz="0" w:space="0" w:color="auto"/>
        <w:bottom w:val="none" w:sz="0" w:space="0" w:color="auto"/>
        <w:right w:val="none" w:sz="0" w:space="0" w:color="auto"/>
      </w:divBdr>
    </w:div>
    <w:div w:id="1714232900">
      <w:bodyDiv w:val="1"/>
      <w:marLeft w:val="0"/>
      <w:marRight w:val="0"/>
      <w:marTop w:val="0"/>
      <w:marBottom w:val="0"/>
      <w:divBdr>
        <w:top w:val="none" w:sz="0" w:space="0" w:color="auto"/>
        <w:left w:val="none" w:sz="0" w:space="0" w:color="auto"/>
        <w:bottom w:val="none" w:sz="0" w:space="0" w:color="auto"/>
        <w:right w:val="none" w:sz="0" w:space="0" w:color="auto"/>
      </w:divBdr>
    </w:div>
    <w:div w:id="1861355793">
      <w:bodyDiv w:val="1"/>
      <w:marLeft w:val="0"/>
      <w:marRight w:val="0"/>
      <w:marTop w:val="0"/>
      <w:marBottom w:val="0"/>
      <w:divBdr>
        <w:top w:val="none" w:sz="0" w:space="0" w:color="auto"/>
        <w:left w:val="none" w:sz="0" w:space="0" w:color="auto"/>
        <w:bottom w:val="none" w:sz="0" w:space="0" w:color="auto"/>
        <w:right w:val="none" w:sz="0" w:space="0" w:color="auto"/>
      </w:divBdr>
    </w:div>
    <w:div w:id="1901744555">
      <w:bodyDiv w:val="1"/>
      <w:marLeft w:val="0"/>
      <w:marRight w:val="0"/>
      <w:marTop w:val="0"/>
      <w:marBottom w:val="0"/>
      <w:divBdr>
        <w:top w:val="none" w:sz="0" w:space="0" w:color="auto"/>
        <w:left w:val="none" w:sz="0" w:space="0" w:color="auto"/>
        <w:bottom w:val="none" w:sz="0" w:space="0" w:color="auto"/>
        <w:right w:val="none" w:sz="0" w:space="0" w:color="auto"/>
      </w:divBdr>
      <w:divsChild>
        <w:div w:id="774129966">
          <w:marLeft w:val="0"/>
          <w:marRight w:val="0"/>
          <w:marTop w:val="0"/>
          <w:marBottom w:val="0"/>
          <w:divBdr>
            <w:top w:val="none" w:sz="0" w:space="0" w:color="auto"/>
            <w:left w:val="none" w:sz="0" w:space="0" w:color="auto"/>
            <w:bottom w:val="none" w:sz="0" w:space="0" w:color="auto"/>
            <w:right w:val="none" w:sz="0" w:space="0" w:color="auto"/>
          </w:divBdr>
          <w:divsChild>
            <w:div w:id="71243972">
              <w:marLeft w:val="0"/>
              <w:marRight w:val="0"/>
              <w:marTop w:val="0"/>
              <w:marBottom w:val="0"/>
              <w:divBdr>
                <w:top w:val="none" w:sz="0" w:space="0" w:color="auto"/>
                <w:left w:val="none" w:sz="0" w:space="0" w:color="auto"/>
                <w:bottom w:val="none" w:sz="0" w:space="0" w:color="auto"/>
                <w:right w:val="none" w:sz="0" w:space="0" w:color="auto"/>
              </w:divBdr>
            </w:div>
          </w:divsChild>
        </w:div>
        <w:div w:id="387999581">
          <w:marLeft w:val="0"/>
          <w:marRight w:val="0"/>
          <w:marTop w:val="0"/>
          <w:marBottom w:val="0"/>
          <w:divBdr>
            <w:top w:val="none" w:sz="0" w:space="0" w:color="auto"/>
            <w:left w:val="none" w:sz="0" w:space="0" w:color="auto"/>
            <w:bottom w:val="none" w:sz="0" w:space="0" w:color="auto"/>
            <w:right w:val="none" w:sz="0" w:space="0" w:color="auto"/>
          </w:divBdr>
        </w:div>
        <w:div w:id="19854315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3359FC2B2B17D4C840856B9CE64FDD9" ma:contentTypeVersion="14" ma:contentTypeDescription="Create a new document." ma:contentTypeScope="" ma:versionID="b15fda096a68518f543a9a03e800aa69">
  <xsd:schema xmlns:xsd="http://www.w3.org/2001/XMLSchema" xmlns:xs="http://www.w3.org/2001/XMLSchema" xmlns:p="http://schemas.microsoft.com/office/2006/metadata/properties" xmlns:ns3="e8143055-946a-4d4b-b456-9238c97f173f" xmlns:ns4="8e8d7d06-657b-4714-b6ae-3068cc2e081e" targetNamespace="http://schemas.microsoft.com/office/2006/metadata/properties" ma:root="true" ma:fieldsID="582a82398aaf8b9a40ff3b8de9ad54a0" ns3:_="" ns4:_="">
    <xsd:import namespace="e8143055-946a-4d4b-b456-9238c97f173f"/>
    <xsd:import namespace="8e8d7d06-657b-4714-b6ae-3068cc2e081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143055-946a-4d4b-b456-9238c97f17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e8d7d06-657b-4714-b6ae-3068cc2e081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51D5C4-9637-40F0-9B12-5B859C5B38D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F4A9B89-F802-4B58-9926-12705FA16162}">
  <ds:schemaRefs>
    <ds:schemaRef ds:uri="http://schemas.microsoft.com/sharepoint/v3/contenttype/forms"/>
  </ds:schemaRefs>
</ds:datastoreItem>
</file>

<file path=customXml/itemProps3.xml><?xml version="1.0" encoding="utf-8"?>
<ds:datastoreItem xmlns:ds="http://schemas.openxmlformats.org/officeDocument/2006/customXml" ds:itemID="{9EF8B537-5112-4B49-AF79-E95886EB3B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143055-946a-4d4b-b456-9238c97f173f"/>
    <ds:schemaRef ds:uri="8e8d7d06-657b-4714-b6ae-3068cc2e08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E36E1BD-4194-4735-93A6-696A136A9C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8603</Words>
  <Characters>49039</Characters>
  <Application>Microsoft Office Word</Application>
  <DocSecurity>0</DocSecurity>
  <Lines>408</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57527</CharactersWithSpaces>
  <SharedDoc>false</SharedDoc>
  <HLinks>
    <vt:vector size="330" baseType="variant">
      <vt:variant>
        <vt:i4>3211389</vt:i4>
      </vt:variant>
      <vt:variant>
        <vt:i4>279</vt:i4>
      </vt:variant>
      <vt:variant>
        <vt:i4>0</vt:i4>
      </vt:variant>
      <vt:variant>
        <vt:i4>5</vt:i4>
      </vt:variant>
      <vt:variant>
        <vt:lpwstr>https://www.sciencedirect.com/science/article/pii/S0361923005002765</vt:lpwstr>
      </vt:variant>
      <vt:variant>
        <vt:lpwstr>bib21</vt:lpwstr>
      </vt:variant>
      <vt:variant>
        <vt:i4>3211389</vt:i4>
      </vt:variant>
      <vt:variant>
        <vt:i4>276</vt:i4>
      </vt:variant>
      <vt:variant>
        <vt:i4>0</vt:i4>
      </vt:variant>
      <vt:variant>
        <vt:i4>5</vt:i4>
      </vt:variant>
      <vt:variant>
        <vt:lpwstr>https://www.sciencedirect.com/science/article/pii/S0361923005002765</vt:lpwstr>
      </vt:variant>
      <vt:variant>
        <vt:lpwstr>bib20</vt:lpwstr>
      </vt:variant>
      <vt:variant>
        <vt:i4>3276925</vt:i4>
      </vt:variant>
      <vt:variant>
        <vt:i4>273</vt:i4>
      </vt:variant>
      <vt:variant>
        <vt:i4>0</vt:i4>
      </vt:variant>
      <vt:variant>
        <vt:i4>5</vt:i4>
      </vt:variant>
      <vt:variant>
        <vt:lpwstr>https://www.sciencedirect.com/science/article/pii/S0361923005002765</vt:lpwstr>
      </vt:variant>
      <vt:variant>
        <vt:lpwstr>bib19</vt:lpwstr>
      </vt:variant>
      <vt:variant>
        <vt:i4>3276925</vt:i4>
      </vt:variant>
      <vt:variant>
        <vt:i4>270</vt:i4>
      </vt:variant>
      <vt:variant>
        <vt:i4>0</vt:i4>
      </vt:variant>
      <vt:variant>
        <vt:i4>5</vt:i4>
      </vt:variant>
      <vt:variant>
        <vt:lpwstr>https://www.sciencedirect.com/science/article/pii/S0361923005002765</vt:lpwstr>
      </vt:variant>
      <vt:variant>
        <vt:lpwstr>bib18</vt:lpwstr>
      </vt:variant>
      <vt:variant>
        <vt:i4>3276925</vt:i4>
      </vt:variant>
      <vt:variant>
        <vt:i4>267</vt:i4>
      </vt:variant>
      <vt:variant>
        <vt:i4>0</vt:i4>
      </vt:variant>
      <vt:variant>
        <vt:i4>5</vt:i4>
      </vt:variant>
      <vt:variant>
        <vt:lpwstr>https://www.sciencedirect.com/science/article/pii/S0361923005002765</vt:lpwstr>
      </vt:variant>
      <vt:variant>
        <vt:lpwstr>bib15</vt:lpwstr>
      </vt:variant>
      <vt:variant>
        <vt:i4>3211389</vt:i4>
      </vt:variant>
      <vt:variant>
        <vt:i4>264</vt:i4>
      </vt:variant>
      <vt:variant>
        <vt:i4>0</vt:i4>
      </vt:variant>
      <vt:variant>
        <vt:i4>5</vt:i4>
      </vt:variant>
      <vt:variant>
        <vt:lpwstr>https://www.sciencedirect.com/science/article/pii/S0361923005002765</vt:lpwstr>
      </vt:variant>
      <vt:variant>
        <vt:lpwstr>bib28</vt:lpwstr>
      </vt:variant>
      <vt:variant>
        <vt:i4>3211389</vt:i4>
      </vt:variant>
      <vt:variant>
        <vt:i4>261</vt:i4>
      </vt:variant>
      <vt:variant>
        <vt:i4>0</vt:i4>
      </vt:variant>
      <vt:variant>
        <vt:i4>5</vt:i4>
      </vt:variant>
      <vt:variant>
        <vt:lpwstr>https://www.sciencedirect.com/science/article/pii/S0361923005002765</vt:lpwstr>
      </vt:variant>
      <vt:variant>
        <vt:lpwstr>bib20</vt:lpwstr>
      </vt:variant>
      <vt:variant>
        <vt:i4>3276925</vt:i4>
      </vt:variant>
      <vt:variant>
        <vt:i4>258</vt:i4>
      </vt:variant>
      <vt:variant>
        <vt:i4>0</vt:i4>
      </vt:variant>
      <vt:variant>
        <vt:i4>5</vt:i4>
      </vt:variant>
      <vt:variant>
        <vt:lpwstr>https://www.sciencedirect.com/science/article/pii/S0361923005002765</vt:lpwstr>
      </vt:variant>
      <vt:variant>
        <vt:lpwstr>bib19</vt:lpwstr>
      </vt:variant>
      <vt:variant>
        <vt:i4>3276925</vt:i4>
      </vt:variant>
      <vt:variant>
        <vt:i4>255</vt:i4>
      </vt:variant>
      <vt:variant>
        <vt:i4>0</vt:i4>
      </vt:variant>
      <vt:variant>
        <vt:i4>5</vt:i4>
      </vt:variant>
      <vt:variant>
        <vt:lpwstr>https://www.sciencedirect.com/science/article/pii/S0361923005002765</vt:lpwstr>
      </vt:variant>
      <vt:variant>
        <vt:lpwstr>bib1</vt:lpwstr>
      </vt:variant>
      <vt:variant>
        <vt:i4>3276925</vt:i4>
      </vt:variant>
      <vt:variant>
        <vt:i4>252</vt:i4>
      </vt:variant>
      <vt:variant>
        <vt:i4>0</vt:i4>
      </vt:variant>
      <vt:variant>
        <vt:i4>5</vt:i4>
      </vt:variant>
      <vt:variant>
        <vt:lpwstr>https://www.sciencedirect.com/science/article/pii/S0361923005002765</vt:lpwstr>
      </vt:variant>
      <vt:variant>
        <vt:lpwstr>bib16</vt:lpwstr>
      </vt:variant>
      <vt:variant>
        <vt:i4>2228334</vt:i4>
      </vt:variant>
      <vt:variant>
        <vt:i4>129</vt:i4>
      </vt:variant>
      <vt:variant>
        <vt:i4>0</vt:i4>
      </vt:variant>
      <vt:variant>
        <vt:i4>5</vt:i4>
      </vt:variant>
      <vt:variant>
        <vt:lpwstr>https://link.springer.com/article/10.3758/s13414-018-1520-0</vt:lpwstr>
      </vt:variant>
      <vt:variant>
        <vt:lpwstr>ref-CR19</vt:lpwstr>
      </vt:variant>
      <vt:variant>
        <vt:i4>2687083</vt:i4>
      </vt:variant>
      <vt:variant>
        <vt:i4>126</vt:i4>
      </vt:variant>
      <vt:variant>
        <vt:i4>0</vt:i4>
      </vt:variant>
      <vt:variant>
        <vt:i4>5</vt:i4>
      </vt:variant>
      <vt:variant>
        <vt:lpwstr>https://link.springer.com/article/10.3758/s13414-018-1520-0</vt:lpwstr>
      </vt:variant>
      <vt:variant>
        <vt:lpwstr>ref-CR42</vt:lpwstr>
      </vt:variant>
      <vt:variant>
        <vt:i4>2818155</vt:i4>
      </vt:variant>
      <vt:variant>
        <vt:i4>123</vt:i4>
      </vt:variant>
      <vt:variant>
        <vt:i4>0</vt:i4>
      </vt:variant>
      <vt:variant>
        <vt:i4>5</vt:i4>
      </vt:variant>
      <vt:variant>
        <vt:lpwstr>https://link.springer.com/article/10.3758/s13414-018-1520-0</vt:lpwstr>
      </vt:variant>
      <vt:variant>
        <vt:lpwstr>ref-CR40</vt:lpwstr>
      </vt:variant>
      <vt:variant>
        <vt:i4>2228334</vt:i4>
      </vt:variant>
      <vt:variant>
        <vt:i4>120</vt:i4>
      </vt:variant>
      <vt:variant>
        <vt:i4>0</vt:i4>
      </vt:variant>
      <vt:variant>
        <vt:i4>5</vt:i4>
      </vt:variant>
      <vt:variant>
        <vt:lpwstr>https://link.springer.com/article/10.3758/s13414-018-1520-0</vt:lpwstr>
      </vt:variant>
      <vt:variant>
        <vt:lpwstr>ref-CR19</vt:lpwstr>
      </vt:variant>
      <vt:variant>
        <vt:i4>2687083</vt:i4>
      </vt:variant>
      <vt:variant>
        <vt:i4>117</vt:i4>
      </vt:variant>
      <vt:variant>
        <vt:i4>0</vt:i4>
      </vt:variant>
      <vt:variant>
        <vt:i4>5</vt:i4>
      </vt:variant>
      <vt:variant>
        <vt:lpwstr>https://link.springer.com/article/10.3758/s13414-018-1520-0</vt:lpwstr>
      </vt:variant>
      <vt:variant>
        <vt:lpwstr>ref-CR42</vt:lpwstr>
      </vt:variant>
      <vt:variant>
        <vt:i4>2818155</vt:i4>
      </vt:variant>
      <vt:variant>
        <vt:i4>114</vt:i4>
      </vt:variant>
      <vt:variant>
        <vt:i4>0</vt:i4>
      </vt:variant>
      <vt:variant>
        <vt:i4>5</vt:i4>
      </vt:variant>
      <vt:variant>
        <vt:lpwstr>https://link.springer.com/article/10.3758/s13414-018-1520-0</vt:lpwstr>
      </vt:variant>
      <vt:variant>
        <vt:lpwstr>ref-CR40</vt:lpwstr>
      </vt:variant>
      <vt:variant>
        <vt:i4>2228334</vt:i4>
      </vt:variant>
      <vt:variant>
        <vt:i4>111</vt:i4>
      </vt:variant>
      <vt:variant>
        <vt:i4>0</vt:i4>
      </vt:variant>
      <vt:variant>
        <vt:i4>5</vt:i4>
      </vt:variant>
      <vt:variant>
        <vt:lpwstr>https://link.springer.com/article/10.3758/s13414-018-1520-0</vt:lpwstr>
      </vt:variant>
      <vt:variant>
        <vt:lpwstr>ref-CR19</vt:lpwstr>
      </vt:variant>
      <vt:variant>
        <vt:i4>3014766</vt:i4>
      </vt:variant>
      <vt:variant>
        <vt:i4>108</vt:i4>
      </vt:variant>
      <vt:variant>
        <vt:i4>0</vt:i4>
      </vt:variant>
      <vt:variant>
        <vt:i4>5</vt:i4>
      </vt:variant>
      <vt:variant>
        <vt:lpwstr>https://link.springer.com/article/10.3758/s13414-018-1520-0</vt:lpwstr>
      </vt:variant>
      <vt:variant>
        <vt:lpwstr>ref-CR15</vt:lpwstr>
      </vt:variant>
      <vt:variant>
        <vt:i4>1769567</vt:i4>
      </vt:variant>
      <vt:variant>
        <vt:i4>105</vt:i4>
      </vt:variant>
      <vt:variant>
        <vt:i4>0</vt:i4>
      </vt:variant>
      <vt:variant>
        <vt:i4>5</vt:i4>
      </vt:variant>
      <vt:variant>
        <vt:lpwstr>https://link.springer.com/article/10.3758/s13414-018-1520-0</vt:lpwstr>
      </vt:variant>
      <vt:variant>
        <vt:lpwstr>ref-CR7</vt:lpwstr>
      </vt:variant>
      <vt:variant>
        <vt:i4>3539063</vt:i4>
      </vt:variant>
      <vt:variant>
        <vt:i4>102</vt:i4>
      </vt:variant>
      <vt:variant>
        <vt:i4>0</vt:i4>
      </vt:variant>
      <vt:variant>
        <vt:i4>5</vt:i4>
      </vt:variant>
      <vt:variant>
        <vt:lpwstr>https://www.sciencedirect.com/science/article/pii/S0010945219303703</vt:lpwstr>
      </vt:variant>
      <vt:variant>
        <vt:lpwstr>bib15</vt:lpwstr>
      </vt:variant>
      <vt:variant>
        <vt:i4>2228334</vt:i4>
      </vt:variant>
      <vt:variant>
        <vt:i4>99</vt:i4>
      </vt:variant>
      <vt:variant>
        <vt:i4>0</vt:i4>
      </vt:variant>
      <vt:variant>
        <vt:i4>5</vt:i4>
      </vt:variant>
      <vt:variant>
        <vt:lpwstr>https://link.springer.com/article/10.3758/s13414-018-1520-0</vt:lpwstr>
      </vt:variant>
      <vt:variant>
        <vt:lpwstr>ref-CR19</vt:lpwstr>
      </vt:variant>
      <vt:variant>
        <vt:i4>2687083</vt:i4>
      </vt:variant>
      <vt:variant>
        <vt:i4>96</vt:i4>
      </vt:variant>
      <vt:variant>
        <vt:i4>0</vt:i4>
      </vt:variant>
      <vt:variant>
        <vt:i4>5</vt:i4>
      </vt:variant>
      <vt:variant>
        <vt:lpwstr>https://link.springer.com/article/10.3758/s13414-018-1520-0</vt:lpwstr>
      </vt:variant>
      <vt:variant>
        <vt:lpwstr>ref-CR42</vt:lpwstr>
      </vt:variant>
      <vt:variant>
        <vt:i4>2818155</vt:i4>
      </vt:variant>
      <vt:variant>
        <vt:i4>93</vt:i4>
      </vt:variant>
      <vt:variant>
        <vt:i4>0</vt:i4>
      </vt:variant>
      <vt:variant>
        <vt:i4>5</vt:i4>
      </vt:variant>
      <vt:variant>
        <vt:lpwstr>https://link.springer.com/article/10.3758/s13414-018-1520-0</vt:lpwstr>
      </vt:variant>
      <vt:variant>
        <vt:lpwstr>ref-CR40</vt:lpwstr>
      </vt:variant>
      <vt:variant>
        <vt:i4>2228334</vt:i4>
      </vt:variant>
      <vt:variant>
        <vt:i4>90</vt:i4>
      </vt:variant>
      <vt:variant>
        <vt:i4>0</vt:i4>
      </vt:variant>
      <vt:variant>
        <vt:i4>5</vt:i4>
      </vt:variant>
      <vt:variant>
        <vt:lpwstr>https://link.springer.com/article/10.3758/s13414-018-1520-0</vt:lpwstr>
      </vt:variant>
      <vt:variant>
        <vt:lpwstr>ref-CR19</vt:lpwstr>
      </vt:variant>
      <vt:variant>
        <vt:i4>2687083</vt:i4>
      </vt:variant>
      <vt:variant>
        <vt:i4>87</vt:i4>
      </vt:variant>
      <vt:variant>
        <vt:i4>0</vt:i4>
      </vt:variant>
      <vt:variant>
        <vt:i4>5</vt:i4>
      </vt:variant>
      <vt:variant>
        <vt:lpwstr>https://link.springer.com/article/10.3758/s13414-018-1520-0</vt:lpwstr>
      </vt:variant>
      <vt:variant>
        <vt:lpwstr>ref-CR42</vt:lpwstr>
      </vt:variant>
      <vt:variant>
        <vt:i4>2818155</vt:i4>
      </vt:variant>
      <vt:variant>
        <vt:i4>84</vt:i4>
      </vt:variant>
      <vt:variant>
        <vt:i4>0</vt:i4>
      </vt:variant>
      <vt:variant>
        <vt:i4>5</vt:i4>
      </vt:variant>
      <vt:variant>
        <vt:lpwstr>https://link.springer.com/article/10.3758/s13414-018-1520-0</vt:lpwstr>
      </vt:variant>
      <vt:variant>
        <vt:lpwstr>ref-CR40</vt:lpwstr>
      </vt:variant>
      <vt:variant>
        <vt:i4>2228334</vt:i4>
      </vt:variant>
      <vt:variant>
        <vt:i4>81</vt:i4>
      </vt:variant>
      <vt:variant>
        <vt:i4>0</vt:i4>
      </vt:variant>
      <vt:variant>
        <vt:i4>5</vt:i4>
      </vt:variant>
      <vt:variant>
        <vt:lpwstr>https://link.springer.com/article/10.3758/s13414-018-1520-0</vt:lpwstr>
      </vt:variant>
      <vt:variant>
        <vt:lpwstr>ref-CR19</vt:lpwstr>
      </vt:variant>
      <vt:variant>
        <vt:i4>3014766</vt:i4>
      </vt:variant>
      <vt:variant>
        <vt:i4>78</vt:i4>
      </vt:variant>
      <vt:variant>
        <vt:i4>0</vt:i4>
      </vt:variant>
      <vt:variant>
        <vt:i4>5</vt:i4>
      </vt:variant>
      <vt:variant>
        <vt:lpwstr>https://link.springer.com/article/10.3758/s13414-018-1520-0</vt:lpwstr>
      </vt:variant>
      <vt:variant>
        <vt:lpwstr>ref-CR15</vt:lpwstr>
      </vt:variant>
      <vt:variant>
        <vt:i4>1769567</vt:i4>
      </vt:variant>
      <vt:variant>
        <vt:i4>75</vt:i4>
      </vt:variant>
      <vt:variant>
        <vt:i4>0</vt:i4>
      </vt:variant>
      <vt:variant>
        <vt:i4>5</vt:i4>
      </vt:variant>
      <vt:variant>
        <vt:lpwstr>https://link.springer.com/article/10.3758/s13414-018-1520-0</vt:lpwstr>
      </vt:variant>
      <vt:variant>
        <vt:lpwstr>ref-CR7</vt:lpwstr>
      </vt:variant>
      <vt:variant>
        <vt:i4>2228334</vt:i4>
      </vt:variant>
      <vt:variant>
        <vt:i4>72</vt:i4>
      </vt:variant>
      <vt:variant>
        <vt:i4>0</vt:i4>
      </vt:variant>
      <vt:variant>
        <vt:i4>5</vt:i4>
      </vt:variant>
      <vt:variant>
        <vt:lpwstr>https://link.springer.com/article/10.3758/s13414-018-1520-0</vt:lpwstr>
      </vt:variant>
      <vt:variant>
        <vt:lpwstr>ref-CR19</vt:lpwstr>
      </vt:variant>
      <vt:variant>
        <vt:i4>2687083</vt:i4>
      </vt:variant>
      <vt:variant>
        <vt:i4>69</vt:i4>
      </vt:variant>
      <vt:variant>
        <vt:i4>0</vt:i4>
      </vt:variant>
      <vt:variant>
        <vt:i4>5</vt:i4>
      </vt:variant>
      <vt:variant>
        <vt:lpwstr>https://link.springer.com/article/10.3758/s13414-018-1520-0</vt:lpwstr>
      </vt:variant>
      <vt:variant>
        <vt:lpwstr>ref-CR42</vt:lpwstr>
      </vt:variant>
      <vt:variant>
        <vt:i4>2818155</vt:i4>
      </vt:variant>
      <vt:variant>
        <vt:i4>66</vt:i4>
      </vt:variant>
      <vt:variant>
        <vt:i4>0</vt:i4>
      </vt:variant>
      <vt:variant>
        <vt:i4>5</vt:i4>
      </vt:variant>
      <vt:variant>
        <vt:lpwstr>https://link.springer.com/article/10.3758/s13414-018-1520-0</vt:lpwstr>
      </vt:variant>
      <vt:variant>
        <vt:lpwstr>ref-CR40</vt:lpwstr>
      </vt:variant>
      <vt:variant>
        <vt:i4>2228334</vt:i4>
      </vt:variant>
      <vt:variant>
        <vt:i4>63</vt:i4>
      </vt:variant>
      <vt:variant>
        <vt:i4>0</vt:i4>
      </vt:variant>
      <vt:variant>
        <vt:i4>5</vt:i4>
      </vt:variant>
      <vt:variant>
        <vt:lpwstr>https://link.springer.com/article/10.3758/s13414-018-1520-0</vt:lpwstr>
      </vt:variant>
      <vt:variant>
        <vt:lpwstr>ref-CR19</vt:lpwstr>
      </vt:variant>
      <vt:variant>
        <vt:i4>2687083</vt:i4>
      </vt:variant>
      <vt:variant>
        <vt:i4>60</vt:i4>
      </vt:variant>
      <vt:variant>
        <vt:i4>0</vt:i4>
      </vt:variant>
      <vt:variant>
        <vt:i4>5</vt:i4>
      </vt:variant>
      <vt:variant>
        <vt:lpwstr>https://link.springer.com/article/10.3758/s13414-018-1520-0</vt:lpwstr>
      </vt:variant>
      <vt:variant>
        <vt:lpwstr>ref-CR42</vt:lpwstr>
      </vt:variant>
      <vt:variant>
        <vt:i4>2818155</vt:i4>
      </vt:variant>
      <vt:variant>
        <vt:i4>57</vt:i4>
      </vt:variant>
      <vt:variant>
        <vt:i4>0</vt:i4>
      </vt:variant>
      <vt:variant>
        <vt:i4>5</vt:i4>
      </vt:variant>
      <vt:variant>
        <vt:lpwstr>https://link.springer.com/article/10.3758/s13414-018-1520-0</vt:lpwstr>
      </vt:variant>
      <vt:variant>
        <vt:lpwstr>ref-CR40</vt:lpwstr>
      </vt:variant>
      <vt:variant>
        <vt:i4>2228334</vt:i4>
      </vt:variant>
      <vt:variant>
        <vt:i4>54</vt:i4>
      </vt:variant>
      <vt:variant>
        <vt:i4>0</vt:i4>
      </vt:variant>
      <vt:variant>
        <vt:i4>5</vt:i4>
      </vt:variant>
      <vt:variant>
        <vt:lpwstr>https://link.springer.com/article/10.3758/s13414-018-1520-0</vt:lpwstr>
      </vt:variant>
      <vt:variant>
        <vt:lpwstr>ref-CR19</vt:lpwstr>
      </vt:variant>
      <vt:variant>
        <vt:i4>3014766</vt:i4>
      </vt:variant>
      <vt:variant>
        <vt:i4>51</vt:i4>
      </vt:variant>
      <vt:variant>
        <vt:i4>0</vt:i4>
      </vt:variant>
      <vt:variant>
        <vt:i4>5</vt:i4>
      </vt:variant>
      <vt:variant>
        <vt:lpwstr>https://link.springer.com/article/10.3758/s13414-018-1520-0</vt:lpwstr>
      </vt:variant>
      <vt:variant>
        <vt:lpwstr>ref-CR15</vt:lpwstr>
      </vt:variant>
      <vt:variant>
        <vt:i4>1769567</vt:i4>
      </vt:variant>
      <vt:variant>
        <vt:i4>48</vt:i4>
      </vt:variant>
      <vt:variant>
        <vt:i4>0</vt:i4>
      </vt:variant>
      <vt:variant>
        <vt:i4>5</vt:i4>
      </vt:variant>
      <vt:variant>
        <vt:lpwstr>https://link.springer.com/article/10.3758/s13414-018-1520-0</vt:lpwstr>
      </vt:variant>
      <vt:variant>
        <vt:lpwstr>ref-CR7</vt:lpwstr>
      </vt:variant>
      <vt:variant>
        <vt:i4>3014766</vt:i4>
      </vt:variant>
      <vt:variant>
        <vt:i4>42</vt:i4>
      </vt:variant>
      <vt:variant>
        <vt:i4>0</vt:i4>
      </vt:variant>
      <vt:variant>
        <vt:i4>5</vt:i4>
      </vt:variant>
      <vt:variant>
        <vt:lpwstr>https://link.springer.com/article/10.3758/s13414-018-1520-0</vt:lpwstr>
      </vt:variant>
      <vt:variant>
        <vt:lpwstr>ref-CR15</vt:lpwstr>
      </vt:variant>
      <vt:variant>
        <vt:i4>1769567</vt:i4>
      </vt:variant>
      <vt:variant>
        <vt:i4>39</vt:i4>
      </vt:variant>
      <vt:variant>
        <vt:i4>0</vt:i4>
      </vt:variant>
      <vt:variant>
        <vt:i4>5</vt:i4>
      </vt:variant>
      <vt:variant>
        <vt:lpwstr>https://link.springer.com/article/10.3758/s13414-018-1520-0</vt:lpwstr>
      </vt:variant>
      <vt:variant>
        <vt:lpwstr>ref-CR7</vt:lpwstr>
      </vt:variant>
      <vt:variant>
        <vt:i4>2621480</vt:i4>
      </vt:variant>
      <vt:variant>
        <vt:i4>36</vt:i4>
      </vt:variant>
      <vt:variant>
        <vt:i4>0</vt:i4>
      </vt:variant>
      <vt:variant>
        <vt:i4>5</vt:i4>
      </vt:variant>
      <vt:variant>
        <vt:lpwstr>https://www.ncbi.nlm.nih.gov/pmc/articles/PMC6393385/</vt:lpwstr>
      </vt:variant>
      <vt:variant>
        <vt:lpwstr>B55</vt:lpwstr>
      </vt:variant>
      <vt:variant>
        <vt:i4>6815793</vt:i4>
      </vt:variant>
      <vt:variant>
        <vt:i4>33</vt:i4>
      </vt:variant>
      <vt:variant>
        <vt:i4>0</vt:i4>
      </vt:variant>
      <vt:variant>
        <vt:i4>5</vt:i4>
      </vt:variant>
      <vt:variant>
        <vt:lpwstr>https://physoc.onlinelibrary.wiley.com/doi/10.1113/JP279794</vt:lpwstr>
      </vt:variant>
      <vt:variant>
        <vt:lpwstr>tjp14085-bib-0009</vt:lpwstr>
      </vt:variant>
      <vt:variant>
        <vt:i4>6094865</vt:i4>
      </vt:variant>
      <vt:variant>
        <vt:i4>30</vt:i4>
      </vt:variant>
      <vt:variant>
        <vt:i4>0</vt:i4>
      </vt:variant>
      <vt:variant>
        <vt:i4>5</vt:i4>
      </vt:variant>
      <vt:variant>
        <vt:lpwstr>https://www.sciencedirect.com/topics/medicine-and-dentistry/somatosensory-cortex</vt:lpwstr>
      </vt:variant>
      <vt:variant>
        <vt:lpwstr/>
      </vt:variant>
      <vt:variant>
        <vt:i4>3801200</vt:i4>
      </vt:variant>
      <vt:variant>
        <vt:i4>27</vt:i4>
      </vt:variant>
      <vt:variant>
        <vt:i4>0</vt:i4>
      </vt:variant>
      <vt:variant>
        <vt:i4>5</vt:i4>
      </vt:variant>
      <vt:variant>
        <vt:lpwstr>https://www.sciencedirect.com/science/article/pii/S0010945220300988</vt:lpwstr>
      </vt:variant>
      <vt:variant>
        <vt:lpwstr>bib58</vt:lpwstr>
      </vt:variant>
      <vt:variant>
        <vt:i4>2228334</vt:i4>
      </vt:variant>
      <vt:variant>
        <vt:i4>24</vt:i4>
      </vt:variant>
      <vt:variant>
        <vt:i4>0</vt:i4>
      </vt:variant>
      <vt:variant>
        <vt:i4>5</vt:i4>
      </vt:variant>
      <vt:variant>
        <vt:lpwstr>https://link.springer.com/article/10.3758/s13414-018-1520-0</vt:lpwstr>
      </vt:variant>
      <vt:variant>
        <vt:lpwstr>ref-CR19</vt:lpwstr>
      </vt:variant>
      <vt:variant>
        <vt:i4>2687083</vt:i4>
      </vt:variant>
      <vt:variant>
        <vt:i4>21</vt:i4>
      </vt:variant>
      <vt:variant>
        <vt:i4>0</vt:i4>
      </vt:variant>
      <vt:variant>
        <vt:i4>5</vt:i4>
      </vt:variant>
      <vt:variant>
        <vt:lpwstr>https://link.springer.com/article/10.3758/s13414-018-1520-0</vt:lpwstr>
      </vt:variant>
      <vt:variant>
        <vt:lpwstr>ref-CR42</vt:lpwstr>
      </vt:variant>
      <vt:variant>
        <vt:i4>2818155</vt:i4>
      </vt:variant>
      <vt:variant>
        <vt:i4>18</vt:i4>
      </vt:variant>
      <vt:variant>
        <vt:i4>0</vt:i4>
      </vt:variant>
      <vt:variant>
        <vt:i4>5</vt:i4>
      </vt:variant>
      <vt:variant>
        <vt:lpwstr>https://link.springer.com/article/10.3758/s13414-018-1520-0</vt:lpwstr>
      </vt:variant>
      <vt:variant>
        <vt:lpwstr>ref-CR40</vt:lpwstr>
      </vt:variant>
      <vt:variant>
        <vt:i4>2228334</vt:i4>
      </vt:variant>
      <vt:variant>
        <vt:i4>15</vt:i4>
      </vt:variant>
      <vt:variant>
        <vt:i4>0</vt:i4>
      </vt:variant>
      <vt:variant>
        <vt:i4>5</vt:i4>
      </vt:variant>
      <vt:variant>
        <vt:lpwstr>https://link.springer.com/article/10.3758/s13414-018-1520-0</vt:lpwstr>
      </vt:variant>
      <vt:variant>
        <vt:lpwstr>ref-CR19</vt:lpwstr>
      </vt:variant>
      <vt:variant>
        <vt:i4>3014766</vt:i4>
      </vt:variant>
      <vt:variant>
        <vt:i4>3</vt:i4>
      </vt:variant>
      <vt:variant>
        <vt:i4>0</vt:i4>
      </vt:variant>
      <vt:variant>
        <vt:i4>5</vt:i4>
      </vt:variant>
      <vt:variant>
        <vt:lpwstr>https://link.springer.com/article/10.3758/s13414-018-1520-0</vt:lpwstr>
      </vt:variant>
      <vt:variant>
        <vt:lpwstr>ref-CR15</vt:lpwstr>
      </vt:variant>
      <vt:variant>
        <vt:i4>1769567</vt:i4>
      </vt:variant>
      <vt:variant>
        <vt:i4>0</vt:i4>
      </vt:variant>
      <vt:variant>
        <vt:i4>0</vt:i4>
      </vt:variant>
      <vt:variant>
        <vt:i4>5</vt:i4>
      </vt:variant>
      <vt:variant>
        <vt:lpwstr>https://link.springer.com/article/10.3758/s13414-018-1520-0</vt:lpwstr>
      </vt:variant>
      <vt:variant>
        <vt:lpwstr>ref-CR7</vt:lpwstr>
      </vt:variant>
      <vt:variant>
        <vt:i4>7143486</vt:i4>
      </vt:variant>
      <vt:variant>
        <vt:i4>12</vt:i4>
      </vt:variant>
      <vt:variant>
        <vt:i4>0</vt:i4>
      </vt:variant>
      <vt:variant>
        <vt:i4>5</vt:i4>
      </vt:variant>
      <vt:variant>
        <vt:lpwstr>https://www.sciencedirect.com/science/article/pii/S1935861X10001348</vt:lpwstr>
      </vt:variant>
      <vt:variant>
        <vt:lpwstr/>
      </vt:variant>
      <vt:variant>
        <vt:i4>6422599</vt:i4>
      </vt:variant>
      <vt:variant>
        <vt:i4>9</vt:i4>
      </vt:variant>
      <vt:variant>
        <vt:i4>0</vt:i4>
      </vt:variant>
      <vt:variant>
        <vt:i4>5</vt:i4>
      </vt:variant>
      <vt:variant>
        <vt:lpwstr>https://www.ncbi.nlm.nih.gov/pubmed/?term=Ehrsson%20HH%5BAuthor%5D&amp;cauthor=true&amp;cauthor_uid=29691389</vt:lpwstr>
      </vt:variant>
      <vt:variant>
        <vt:lpwstr/>
      </vt:variant>
      <vt:variant>
        <vt:i4>2359375</vt:i4>
      </vt:variant>
      <vt:variant>
        <vt:i4>6</vt:i4>
      </vt:variant>
      <vt:variant>
        <vt:i4>0</vt:i4>
      </vt:variant>
      <vt:variant>
        <vt:i4>5</vt:i4>
      </vt:variant>
      <vt:variant>
        <vt:lpwstr>https://www.ncbi.nlm.nih.gov/pubmed/?term=Houborg%20C%5BAuthor%5D&amp;cauthor=true&amp;cauthor_uid=29691389</vt:lpwstr>
      </vt:variant>
      <vt:variant>
        <vt:lpwstr/>
      </vt:variant>
      <vt:variant>
        <vt:i4>196653</vt:i4>
      </vt:variant>
      <vt:variant>
        <vt:i4>3</vt:i4>
      </vt:variant>
      <vt:variant>
        <vt:i4>0</vt:i4>
      </vt:variant>
      <vt:variant>
        <vt:i4>5</vt:i4>
      </vt:variant>
      <vt:variant>
        <vt:lpwstr>https://www.ncbi.nlm.nih.gov/pubmed/?term=Andersson%20BJ%5BAuthor%5D&amp;cauthor=true&amp;cauthor_uid=29691389</vt:lpwstr>
      </vt:variant>
      <vt:variant>
        <vt:lpwstr/>
      </vt:variant>
      <vt:variant>
        <vt:i4>2621529</vt:i4>
      </vt:variant>
      <vt:variant>
        <vt:i4>0</vt:i4>
      </vt:variant>
      <vt:variant>
        <vt:i4>0</vt:i4>
      </vt:variant>
      <vt:variant>
        <vt:i4>5</vt:i4>
      </vt:variant>
      <vt:variant>
        <vt:lpwstr>https://www.ncbi.nlm.nih.gov/pubmed/?term=Kilteni%20K%5BAuthor%5D&amp;cauthor=true&amp;cauthor_uid=29691389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ROMANO-SMITH Stephanie L</dc:creator>
  <cp:keywords/>
  <dc:description/>
  <cp:lastModifiedBy>Caroline Wakefield </cp:lastModifiedBy>
  <cp:revision>2</cp:revision>
  <dcterms:created xsi:type="dcterms:W3CDTF">2022-09-08T09:10:00Z</dcterms:created>
  <dcterms:modified xsi:type="dcterms:W3CDTF">2022-09-08T09:10:00Z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ContentTypeId">
    <vt:lpwstr>0x010100E3359FC2B2B17D4C840856B9CE64FDD9</vt:lpwstr>
  </property>
</Properties>
</file>