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2C73C" w14:textId="77777777" w:rsidR="004E75AC" w:rsidRDefault="004E75AC" w:rsidP="00B861B5">
      <w:pPr>
        <w:spacing w:line="480" w:lineRule="auto"/>
        <w:rPr>
          <w:rFonts w:ascii="Times New Roman" w:hAnsi="Times New Roman" w:cs="Times New Roman"/>
          <w:sz w:val="24"/>
          <w:szCs w:val="24"/>
        </w:rPr>
      </w:pPr>
    </w:p>
    <w:p w14:paraId="4A92106E" w14:textId="77777777" w:rsidR="003412B0" w:rsidRPr="00EE6801" w:rsidRDefault="003412B0" w:rsidP="00B861B5">
      <w:pPr>
        <w:spacing w:line="480" w:lineRule="auto"/>
        <w:rPr>
          <w:rFonts w:ascii="Times New Roman" w:hAnsi="Times New Roman" w:cs="Times New Roman"/>
          <w:sz w:val="24"/>
          <w:szCs w:val="24"/>
        </w:rPr>
      </w:pPr>
      <w:r w:rsidRPr="00EE6801">
        <w:rPr>
          <w:rFonts w:ascii="Times New Roman" w:hAnsi="Times New Roman" w:cs="Times New Roman"/>
          <w:sz w:val="24"/>
          <w:szCs w:val="24"/>
        </w:rPr>
        <w:t>Abstract</w:t>
      </w:r>
    </w:p>
    <w:p w14:paraId="608D1850" w14:textId="77777777" w:rsidR="003412B0" w:rsidRDefault="003412B0" w:rsidP="00B861B5">
      <w:pPr>
        <w:spacing w:line="480" w:lineRule="auto"/>
        <w:rPr>
          <w:rFonts w:ascii="Times New Roman" w:hAnsi="Times New Roman" w:cs="Times New Roman"/>
          <w:sz w:val="24"/>
          <w:szCs w:val="24"/>
        </w:rPr>
      </w:pPr>
      <w:r>
        <w:rPr>
          <w:rFonts w:ascii="Times New Roman" w:hAnsi="Times New Roman" w:cs="Times New Roman"/>
          <w:sz w:val="24"/>
          <w:szCs w:val="24"/>
        </w:rPr>
        <w:t>This article offers a contribution to understanding how both disablism</w:t>
      </w:r>
      <w:r w:rsidR="008841C8">
        <w:rPr>
          <w:rFonts w:ascii="Times New Roman" w:hAnsi="Times New Roman" w:cs="Times New Roman"/>
          <w:sz w:val="24"/>
          <w:szCs w:val="24"/>
        </w:rPr>
        <w:t xml:space="preserve"> (the direct experiences of exclusion and discrimination</w:t>
      </w:r>
      <w:r w:rsidR="00F81F92">
        <w:rPr>
          <w:rFonts w:ascii="Times New Roman" w:hAnsi="Times New Roman" w:cs="Times New Roman"/>
          <w:sz w:val="24"/>
          <w:szCs w:val="24"/>
        </w:rPr>
        <w:t xml:space="preserve"> faced by disabled people</w:t>
      </w:r>
      <w:r w:rsidR="008841C8">
        <w:rPr>
          <w:rFonts w:ascii="Times New Roman" w:hAnsi="Times New Roman" w:cs="Times New Roman"/>
          <w:sz w:val="24"/>
          <w:szCs w:val="24"/>
        </w:rPr>
        <w:t>)</w:t>
      </w:r>
      <w:r>
        <w:rPr>
          <w:rFonts w:ascii="Times New Roman" w:hAnsi="Times New Roman" w:cs="Times New Roman"/>
          <w:sz w:val="24"/>
          <w:szCs w:val="24"/>
        </w:rPr>
        <w:t xml:space="preserve"> and ableism</w:t>
      </w:r>
      <w:r w:rsidR="008841C8">
        <w:rPr>
          <w:rFonts w:ascii="Times New Roman" w:hAnsi="Times New Roman" w:cs="Times New Roman"/>
          <w:sz w:val="24"/>
          <w:szCs w:val="24"/>
        </w:rPr>
        <w:t xml:space="preserve"> (the norms and codes that shape our understanding of dis/ability)</w:t>
      </w:r>
      <w:r>
        <w:rPr>
          <w:rFonts w:ascii="Times New Roman" w:hAnsi="Times New Roman" w:cs="Times New Roman"/>
          <w:sz w:val="24"/>
          <w:szCs w:val="24"/>
        </w:rPr>
        <w:t xml:space="preserve"> can manifest in the lives of students attending Higher Education.</w:t>
      </w:r>
      <w:r w:rsidR="008841C8">
        <w:rPr>
          <w:rFonts w:ascii="Times New Roman" w:hAnsi="Times New Roman" w:cs="Times New Roman"/>
          <w:sz w:val="24"/>
          <w:szCs w:val="24"/>
        </w:rPr>
        <w:t xml:space="preserve"> </w:t>
      </w:r>
      <w:r w:rsidR="00F81F92">
        <w:rPr>
          <w:rFonts w:ascii="Times New Roman" w:hAnsi="Times New Roman" w:cs="Times New Roman"/>
          <w:sz w:val="24"/>
          <w:szCs w:val="24"/>
        </w:rPr>
        <w:t>This is based in my research with</w:t>
      </w:r>
      <w:r w:rsidR="000515E3">
        <w:rPr>
          <w:rFonts w:ascii="Times New Roman" w:hAnsi="Times New Roman" w:cs="Times New Roman"/>
          <w:sz w:val="24"/>
          <w:szCs w:val="24"/>
        </w:rPr>
        <w:t xml:space="preserve"> people living with chronic illnesses in England and Portugal. </w:t>
      </w:r>
      <w:r w:rsidR="000C391D">
        <w:rPr>
          <w:rFonts w:ascii="Times New Roman" w:hAnsi="Times New Roman" w:cs="Times New Roman"/>
          <w:sz w:val="24"/>
          <w:szCs w:val="24"/>
        </w:rPr>
        <w:t>I argue that being attentive to the conditions that produce barriers and exclusion for people living with chronic illnesses attending Higher Education continues to be imperative in order to tackle such barriers, particular</w:t>
      </w:r>
      <w:r w:rsidR="002436D4">
        <w:rPr>
          <w:rFonts w:ascii="Times New Roman" w:hAnsi="Times New Roman" w:cs="Times New Roman"/>
          <w:sz w:val="24"/>
          <w:szCs w:val="24"/>
        </w:rPr>
        <w:t>ly</w:t>
      </w:r>
      <w:r w:rsidR="000C391D">
        <w:rPr>
          <w:rFonts w:ascii="Times New Roman" w:hAnsi="Times New Roman" w:cs="Times New Roman"/>
          <w:sz w:val="24"/>
          <w:szCs w:val="24"/>
        </w:rPr>
        <w:t xml:space="preserve"> in contexts</w:t>
      </w:r>
      <w:r w:rsidR="00655292">
        <w:rPr>
          <w:rFonts w:ascii="Times New Roman" w:hAnsi="Times New Roman" w:cs="Times New Roman"/>
          <w:sz w:val="24"/>
          <w:szCs w:val="24"/>
        </w:rPr>
        <w:t xml:space="preserve"> like Portugal</w:t>
      </w:r>
      <w:r w:rsidR="003A7E28">
        <w:rPr>
          <w:rFonts w:ascii="Times New Roman" w:hAnsi="Times New Roman" w:cs="Times New Roman"/>
          <w:sz w:val="24"/>
          <w:szCs w:val="24"/>
        </w:rPr>
        <w:t>,</w:t>
      </w:r>
      <w:r w:rsidR="00724889">
        <w:rPr>
          <w:rFonts w:ascii="Times New Roman" w:hAnsi="Times New Roman" w:cs="Times New Roman"/>
          <w:sz w:val="24"/>
          <w:szCs w:val="24"/>
        </w:rPr>
        <w:t xml:space="preserve"> where such barriers remain prominent. </w:t>
      </w:r>
      <w:r w:rsidR="000D04F6">
        <w:rPr>
          <w:rFonts w:ascii="Times New Roman" w:hAnsi="Times New Roman" w:cs="Times New Roman"/>
          <w:sz w:val="24"/>
          <w:szCs w:val="24"/>
        </w:rPr>
        <w:t>In addition</w:t>
      </w:r>
      <w:r w:rsidR="00724889">
        <w:rPr>
          <w:rFonts w:ascii="Times New Roman" w:hAnsi="Times New Roman" w:cs="Times New Roman"/>
          <w:sz w:val="24"/>
          <w:szCs w:val="24"/>
        </w:rPr>
        <w:t>, understanding and unravel</w:t>
      </w:r>
      <w:r w:rsidR="00EC08B2">
        <w:rPr>
          <w:rFonts w:ascii="Times New Roman" w:hAnsi="Times New Roman" w:cs="Times New Roman"/>
          <w:sz w:val="24"/>
          <w:szCs w:val="24"/>
        </w:rPr>
        <w:t xml:space="preserve">ling the norms and codes that affect our understanding </w:t>
      </w:r>
      <w:r w:rsidR="00C00057">
        <w:rPr>
          <w:rFonts w:ascii="Times New Roman" w:hAnsi="Times New Roman" w:cs="Times New Roman"/>
          <w:sz w:val="24"/>
          <w:szCs w:val="24"/>
        </w:rPr>
        <w:t xml:space="preserve">of </w:t>
      </w:r>
      <w:r w:rsidR="00EC08B2">
        <w:rPr>
          <w:rFonts w:ascii="Times New Roman" w:hAnsi="Times New Roman" w:cs="Times New Roman"/>
          <w:sz w:val="24"/>
          <w:szCs w:val="24"/>
        </w:rPr>
        <w:t xml:space="preserve">normalcy and disability is equally fundamental in order to continue to enable true equality for disabled people. </w:t>
      </w:r>
    </w:p>
    <w:p w14:paraId="1FEA926D" w14:textId="77777777" w:rsidR="00913BEA" w:rsidRPr="003412B0" w:rsidRDefault="00913BEA" w:rsidP="00B861B5">
      <w:pPr>
        <w:spacing w:line="480" w:lineRule="auto"/>
        <w:rPr>
          <w:rFonts w:ascii="Times New Roman" w:hAnsi="Times New Roman" w:cs="Times New Roman"/>
          <w:sz w:val="24"/>
          <w:szCs w:val="24"/>
        </w:rPr>
      </w:pPr>
      <w:r>
        <w:rPr>
          <w:rFonts w:ascii="Times New Roman" w:hAnsi="Times New Roman" w:cs="Times New Roman"/>
          <w:sz w:val="24"/>
          <w:szCs w:val="24"/>
        </w:rPr>
        <w:t>Keywords: disablism; ableism; chronic illness; Higher Education;</w:t>
      </w:r>
    </w:p>
    <w:p w14:paraId="05001F84" w14:textId="77777777" w:rsidR="00C775DA" w:rsidRPr="00CF2260" w:rsidRDefault="00960D80" w:rsidP="00B861B5">
      <w:pPr>
        <w:pStyle w:val="ListParagraph"/>
        <w:numPr>
          <w:ilvl w:val="0"/>
          <w:numId w:val="2"/>
        </w:numPr>
        <w:spacing w:line="480" w:lineRule="auto"/>
        <w:rPr>
          <w:rFonts w:ascii="Times New Roman" w:hAnsi="Times New Roman" w:cs="Times New Roman"/>
          <w:sz w:val="24"/>
          <w:szCs w:val="24"/>
        </w:rPr>
      </w:pPr>
      <w:r w:rsidRPr="00CF2260">
        <w:rPr>
          <w:rFonts w:ascii="Times New Roman" w:hAnsi="Times New Roman" w:cs="Times New Roman"/>
          <w:sz w:val="24"/>
          <w:szCs w:val="24"/>
        </w:rPr>
        <w:t>Introduction</w:t>
      </w:r>
    </w:p>
    <w:p w14:paraId="70C5BC1A" w14:textId="30C2F0B1" w:rsidR="00475989" w:rsidRDefault="00475989" w:rsidP="00B861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discusses issues of access and reasonable adjustments that can be encountered by </w:t>
      </w:r>
      <w:r w:rsidR="00A12A23">
        <w:rPr>
          <w:rFonts w:ascii="Times New Roman" w:hAnsi="Times New Roman" w:cs="Times New Roman"/>
          <w:sz w:val="24"/>
          <w:szCs w:val="24"/>
        </w:rPr>
        <w:t xml:space="preserve">people living with chronic illnesses attending Higher Education. </w:t>
      </w:r>
      <w:r w:rsidR="0070066C">
        <w:rPr>
          <w:rFonts w:ascii="Times New Roman" w:hAnsi="Times New Roman" w:cs="Times New Roman"/>
          <w:sz w:val="24"/>
          <w:szCs w:val="24"/>
        </w:rPr>
        <w:t xml:space="preserve">The article draws from two narrative accounts received as part of a larger study about the lives of people living with chronic illnesses and uses these as case studies to discuss </w:t>
      </w:r>
      <w:r w:rsidR="00A669A7">
        <w:rPr>
          <w:rFonts w:ascii="Times New Roman" w:hAnsi="Times New Roman" w:cs="Times New Roman"/>
          <w:sz w:val="24"/>
          <w:szCs w:val="24"/>
        </w:rPr>
        <w:t>some of the issues that can shape the educational experiences of people living with long term conditions</w:t>
      </w:r>
      <w:r w:rsidR="00EB3592">
        <w:rPr>
          <w:rFonts w:ascii="Times New Roman" w:hAnsi="Times New Roman" w:cs="Times New Roman"/>
          <w:sz w:val="24"/>
          <w:szCs w:val="24"/>
        </w:rPr>
        <w:t xml:space="preserve"> in Higher E</w:t>
      </w:r>
      <w:r w:rsidR="007D1FAD">
        <w:rPr>
          <w:rFonts w:ascii="Times New Roman" w:hAnsi="Times New Roman" w:cs="Times New Roman"/>
          <w:sz w:val="24"/>
          <w:szCs w:val="24"/>
        </w:rPr>
        <w:t>ducation</w:t>
      </w:r>
      <w:r w:rsidR="00A669A7">
        <w:rPr>
          <w:rFonts w:ascii="Times New Roman" w:hAnsi="Times New Roman" w:cs="Times New Roman"/>
          <w:sz w:val="24"/>
          <w:szCs w:val="24"/>
        </w:rPr>
        <w:t>. The article is framed by a disability studies framework and draws from theories in the field to illuminate</w:t>
      </w:r>
      <w:r w:rsidR="00E17D68">
        <w:rPr>
          <w:rFonts w:ascii="Times New Roman" w:hAnsi="Times New Roman" w:cs="Times New Roman"/>
          <w:sz w:val="24"/>
          <w:szCs w:val="24"/>
        </w:rPr>
        <w:t xml:space="preserve"> some of the issues reported by participants in this study. I argue that a disability studies perspective is important </w:t>
      </w:r>
      <w:r w:rsidR="007D1FAD">
        <w:rPr>
          <w:rFonts w:ascii="Times New Roman" w:hAnsi="Times New Roman" w:cs="Times New Roman"/>
          <w:sz w:val="24"/>
          <w:szCs w:val="24"/>
        </w:rPr>
        <w:t>when it comes</w:t>
      </w:r>
      <w:r w:rsidR="0001382F">
        <w:rPr>
          <w:rFonts w:ascii="Times New Roman" w:hAnsi="Times New Roman" w:cs="Times New Roman"/>
          <w:sz w:val="24"/>
          <w:szCs w:val="24"/>
        </w:rPr>
        <w:t xml:space="preserve"> to</w:t>
      </w:r>
      <w:r w:rsidR="007D1FAD">
        <w:rPr>
          <w:rFonts w:ascii="Times New Roman" w:hAnsi="Times New Roman" w:cs="Times New Roman"/>
          <w:sz w:val="24"/>
          <w:szCs w:val="24"/>
        </w:rPr>
        <w:t xml:space="preserve"> understanding the accounts of people who live with chronic illnesses</w:t>
      </w:r>
      <w:r w:rsidR="00AE3269">
        <w:rPr>
          <w:rFonts w:ascii="Times New Roman" w:hAnsi="Times New Roman" w:cs="Times New Roman"/>
          <w:sz w:val="24"/>
          <w:szCs w:val="24"/>
        </w:rPr>
        <w:t xml:space="preserve"> for several reasons. Firstly, chronic illnesses can be seen as a </w:t>
      </w:r>
      <w:r w:rsidR="00AE3269">
        <w:rPr>
          <w:rFonts w:ascii="Times New Roman" w:hAnsi="Times New Roman" w:cs="Times New Roman"/>
          <w:sz w:val="24"/>
          <w:szCs w:val="24"/>
        </w:rPr>
        <w:lastRenderedPageBreak/>
        <w:t>cate</w:t>
      </w:r>
      <w:r w:rsidR="00C5364D">
        <w:rPr>
          <w:rFonts w:ascii="Times New Roman" w:hAnsi="Times New Roman" w:cs="Times New Roman"/>
          <w:sz w:val="24"/>
          <w:szCs w:val="24"/>
        </w:rPr>
        <w:t xml:space="preserve">gory of impairment </w:t>
      </w:r>
      <w:r w:rsidR="00C5364D">
        <w:rPr>
          <w:rFonts w:ascii="Times New Roman" w:hAnsi="Times New Roman" w:cs="Times New Roman"/>
          <w:sz w:val="24"/>
          <w:szCs w:val="24"/>
        </w:rPr>
        <w:fldChar w:fldCharType="begin"/>
      </w:r>
      <w:r w:rsidR="002D2BCC">
        <w:rPr>
          <w:rFonts w:ascii="Times New Roman" w:hAnsi="Times New Roman" w:cs="Times New Roman"/>
          <w:sz w:val="24"/>
          <w:szCs w:val="24"/>
        </w:rPr>
        <w:instrText xml:space="preserve"> ADDIN EN.CITE &lt;EndNote&gt;&lt;Cite&gt;&lt;Author&gt;Thomas&lt;/Author&gt;&lt;Year&gt;2007&lt;/Year&gt;&lt;RecNum&gt;15&lt;/RecNum&gt;&lt;DisplayText&gt;(Thomas, 2007)&lt;/DisplayText&gt;&lt;record&gt;&lt;rec-number&gt;15&lt;/rec-number&gt;&lt;foreign-keys&gt;&lt;key app="EN" db-id="05t99tss8ft2fyetdz2xr5e99xrttdszazrp" timestamp="1360371243"&gt;15&lt;/key&gt;&lt;/foreign-keys&gt;&lt;ref-type name="Book"&gt;6&lt;/ref-type&gt;&lt;contributors&gt;&lt;authors&gt;&lt;author&gt;Thomas, Carol&lt;/author&gt;&lt;/authors&gt;&lt;/contributors&gt;&lt;titles&gt;&lt;title&gt;Sociologies of Disability and Illness: Contested Ideas in Disability Studies and Medical Sociology&lt;/title&gt;&lt;/titles&gt;&lt;pages&gt;ix, 213 p.&lt;/pages&gt;&lt;keywords&gt;&lt;keyword&gt;Sociology of disability.&lt;/keyword&gt;&lt;keyword&gt;Social medicine.&lt;/keyword&gt;&lt;/keywords&gt;&lt;dates&gt;&lt;year&gt;2007&lt;/year&gt;&lt;/dates&gt;&lt;pub-location&gt;Basingstoke&lt;/pub-location&gt;&lt;publisher&gt;Palgrave Macmillan&lt;/publisher&gt;&lt;isbn&gt;9781403936363 (hbk.) : ¹55.00&amp;#xD;1403936366 (hbk.) : ¹55.00&amp;#xD;9781403936370 (pbk.) : ¹19.99&amp;#xD;1403936374 (pbk.) : ¹19.99&lt;/isbn&gt;&lt;call-num&gt;362.4 22&amp;#xD;British Library DSC m07/.24588&amp;#xD;British Library HMNTS YC.2012.a.830&lt;/call-num&gt;&lt;urls&gt;&lt;/urls&gt;&lt;/record&gt;&lt;/Cite&gt;&lt;/EndNote&gt;</w:instrText>
      </w:r>
      <w:r w:rsidR="00C5364D">
        <w:rPr>
          <w:rFonts w:ascii="Times New Roman" w:hAnsi="Times New Roman" w:cs="Times New Roman"/>
          <w:sz w:val="24"/>
          <w:szCs w:val="24"/>
        </w:rPr>
        <w:fldChar w:fldCharType="separate"/>
      </w:r>
      <w:r w:rsidR="00BF217E">
        <w:rPr>
          <w:rFonts w:ascii="Times New Roman" w:hAnsi="Times New Roman" w:cs="Times New Roman"/>
          <w:noProof/>
          <w:sz w:val="24"/>
          <w:szCs w:val="24"/>
        </w:rPr>
        <w:t>(</w:t>
      </w:r>
      <w:hyperlink w:anchor="_ENREF_43" w:tooltip="Thomas, 2007 #15" w:history="1">
        <w:r w:rsidR="003023E3">
          <w:rPr>
            <w:rFonts w:ascii="Times New Roman" w:hAnsi="Times New Roman" w:cs="Times New Roman"/>
            <w:noProof/>
            <w:sz w:val="24"/>
            <w:szCs w:val="24"/>
          </w:rPr>
          <w:t>Thomas, 2007</w:t>
        </w:r>
      </w:hyperlink>
      <w:r w:rsidR="00BF217E">
        <w:rPr>
          <w:rFonts w:ascii="Times New Roman" w:hAnsi="Times New Roman" w:cs="Times New Roman"/>
          <w:noProof/>
          <w:sz w:val="24"/>
          <w:szCs w:val="24"/>
        </w:rPr>
        <w:t>)</w:t>
      </w:r>
      <w:r w:rsidR="00C5364D">
        <w:rPr>
          <w:rFonts w:ascii="Times New Roman" w:hAnsi="Times New Roman" w:cs="Times New Roman"/>
          <w:sz w:val="24"/>
          <w:szCs w:val="24"/>
        </w:rPr>
        <w:fldChar w:fldCharType="end"/>
      </w:r>
      <w:r w:rsidR="00C97D7A">
        <w:rPr>
          <w:rFonts w:ascii="Times New Roman" w:hAnsi="Times New Roman" w:cs="Times New Roman"/>
          <w:sz w:val="24"/>
          <w:szCs w:val="24"/>
        </w:rPr>
        <w:t>. Secondly,</w:t>
      </w:r>
      <w:r w:rsidR="007D1FAD">
        <w:rPr>
          <w:rFonts w:ascii="Times New Roman" w:hAnsi="Times New Roman" w:cs="Times New Roman"/>
          <w:sz w:val="24"/>
          <w:szCs w:val="24"/>
        </w:rPr>
        <w:t xml:space="preserve"> because </w:t>
      </w:r>
      <w:r w:rsidR="0001382F">
        <w:rPr>
          <w:rFonts w:ascii="Times New Roman" w:hAnsi="Times New Roman" w:cs="Times New Roman"/>
          <w:sz w:val="24"/>
          <w:szCs w:val="24"/>
        </w:rPr>
        <w:t>people</w:t>
      </w:r>
      <w:r w:rsidR="00C5364D">
        <w:rPr>
          <w:rFonts w:ascii="Times New Roman" w:hAnsi="Times New Roman" w:cs="Times New Roman"/>
          <w:sz w:val="24"/>
          <w:szCs w:val="24"/>
        </w:rPr>
        <w:t xml:space="preserve"> who live with chronic illnesses</w:t>
      </w:r>
      <w:r w:rsidR="0001382F">
        <w:rPr>
          <w:rFonts w:ascii="Times New Roman" w:hAnsi="Times New Roman" w:cs="Times New Roman"/>
          <w:sz w:val="24"/>
          <w:szCs w:val="24"/>
        </w:rPr>
        <w:t xml:space="preserve"> face </w:t>
      </w:r>
      <w:r w:rsidR="002F7FDA">
        <w:rPr>
          <w:rFonts w:ascii="Times New Roman" w:hAnsi="Times New Roman" w:cs="Times New Roman"/>
          <w:sz w:val="24"/>
          <w:szCs w:val="24"/>
        </w:rPr>
        <w:t>exclusion and discrimination</w:t>
      </w:r>
      <w:r w:rsidR="00864BFC">
        <w:rPr>
          <w:rFonts w:ascii="Times New Roman" w:hAnsi="Times New Roman" w:cs="Times New Roman"/>
          <w:sz w:val="24"/>
          <w:szCs w:val="24"/>
        </w:rPr>
        <w:t xml:space="preserve"> as I have documented elsewhere </w:t>
      </w:r>
      <w:r w:rsidR="00864BFC" w:rsidRPr="00B861B5">
        <w:rPr>
          <w:rFonts w:ascii="Times New Roman" w:hAnsi="Times New Roman" w:cs="Times New Roman"/>
          <w:sz w:val="24"/>
          <w:szCs w:val="24"/>
        </w:rPr>
        <w:t>(author,</w:t>
      </w:r>
      <w:r w:rsidR="00AE3269" w:rsidRPr="00B861B5">
        <w:rPr>
          <w:rFonts w:ascii="Times New Roman" w:hAnsi="Times New Roman" w:cs="Times New Roman"/>
          <w:sz w:val="24"/>
          <w:szCs w:val="24"/>
        </w:rPr>
        <w:t xml:space="preserve"> date).</w:t>
      </w:r>
      <w:r w:rsidR="00510041">
        <w:rPr>
          <w:rFonts w:ascii="Times New Roman" w:hAnsi="Times New Roman" w:cs="Times New Roman"/>
          <w:sz w:val="24"/>
          <w:szCs w:val="24"/>
        </w:rPr>
        <w:t xml:space="preserve"> Therefore, trying to </w:t>
      </w:r>
      <w:r w:rsidR="00D062C1">
        <w:rPr>
          <w:rFonts w:ascii="Times New Roman" w:hAnsi="Times New Roman" w:cs="Times New Roman"/>
          <w:sz w:val="24"/>
          <w:szCs w:val="24"/>
        </w:rPr>
        <w:t xml:space="preserve">understand how </w:t>
      </w:r>
      <w:r w:rsidR="002929D5">
        <w:rPr>
          <w:rFonts w:ascii="Times New Roman" w:hAnsi="Times New Roman" w:cs="Times New Roman"/>
          <w:sz w:val="24"/>
          <w:szCs w:val="24"/>
        </w:rPr>
        <w:t>institutions</w:t>
      </w:r>
      <w:r w:rsidR="00832498">
        <w:rPr>
          <w:rFonts w:ascii="Times New Roman" w:hAnsi="Times New Roman" w:cs="Times New Roman"/>
          <w:sz w:val="24"/>
          <w:szCs w:val="24"/>
        </w:rPr>
        <w:t xml:space="preserve"> respond to the needs and reasonable adjustments required by people with chronic illnesses is important. People who live with the illnesses </w:t>
      </w:r>
      <w:r w:rsidR="003C587A">
        <w:rPr>
          <w:rFonts w:ascii="Times New Roman" w:hAnsi="Times New Roman" w:cs="Times New Roman"/>
          <w:sz w:val="24"/>
          <w:szCs w:val="24"/>
        </w:rPr>
        <w:t>this study focused on,</w:t>
      </w:r>
      <w:r w:rsidR="005110D0">
        <w:rPr>
          <w:rFonts w:ascii="Times New Roman" w:hAnsi="Times New Roman" w:cs="Times New Roman"/>
          <w:sz w:val="24"/>
          <w:szCs w:val="24"/>
        </w:rPr>
        <w:t xml:space="preserve"> namely</w:t>
      </w:r>
      <w:r w:rsidR="003C587A">
        <w:rPr>
          <w:rFonts w:ascii="Times New Roman" w:hAnsi="Times New Roman" w:cs="Times New Roman"/>
          <w:sz w:val="24"/>
          <w:szCs w:val="24"/>
        </w:rPr>
        <w:t xml:space="preserve"> fibromyalgia, chronic fatigue syndrome, </w:t>
      </w:r>
      <w:r w:rsidR="00706093" w:rsidRPr="00706093">
        <w:rPr>
          <w:rFonts w:ascii="Times New Roman" w:hAnsi="Times New Roman" w:cs="Times New Roman"/>
          <w:sz w:val="24"/>
          <w:szCs w:val="24"/>
        </w:rPr>
        <w:t>myalgic encephalomyelitis</w:t>
      </w:r>
      <w:r w:rsidR="00706093">
        <w:rPr>
          <w:rFonts w:ascii="Times New Roman" w:hAnsi="Times New Roman" w:cs="Times New Roman"/>
          <w:sz w:val="24"/>
          <w:szCs w:val="24"/>
        </w:rPr>
        <w:t xml:space="preserve"> </w:t>
      </w:r>
      <w:r w:rsidR="00A761F5">
        <w:rPr>
          <w:rFonts w:ascii="Times New Roman" w:hAnsi="Times New Roman" w:cs="Times New Roman"/>
          <w:sz w:val="24"/>
          <w:szCs w:val="24"/>
        </w:rPr>
        <w:t xml:space="preserve">and multiple sclerosis, </w:t>
      </w:r>
      <w:r w:rsidR="0063336A">
        <w:rPr>
          <w:rFonts w:ascii="Times New Roman" w:hAnsi="Times New Roman" w:cs="Times New Roman"/>
          <w:sz w:val="24"/>
          <w:szCs w:val="24"/>
        </w:rPr>
        <w:t>do not always have visible signs of impairment (although they can) and</w:t>
      </w:r>
      <w:r w:rsidR="00A0777C">
        <w:rPr>
          <w:rFonts w:ascii="Times New Roman" w:hAnsi="Times New Roman" w:cs="Times New Roman"/>
          <w:sz w:val="24"/>
          <w:szCs w:val="24"/>
        </w:rPr>
        <w:t>, when this is the case, they can</w:t>
      </w:r>
      <w:r w:rsidR="0063336A">
        <w:rPr>
          <w:rFonts w:ascii="Times New Roman" w:hAnsi="Times New Roman" w:cs="Times New Roman"/>
          <w:sz w:val="24"/>
          <w:szCs w:val="24"/>
        </w:rPr>
        <w:t xml:space="preserve"> often </w:t>
      </w:r>
      <w:r w:rsidR="00A0777C">
        <w:rPr>
          <w:rFonts w:ascii="Times New Roman" w:hAnsi="Times New Roman" w:cs="Times New Roman"/>
          <w:sz w:val="24"/>
          <w:szCs w:val="24"/>
        </w:rPr>
        <w:t>be</w:t>
      </w:r>
      <w:r w:rsidR="0063336A">
        <w:rPr>
          <w:rFonts w:ascii="Times New Roman" w:hAnsi="Times New Roman" w:cs="Times New Roman"/>
          <w:sz w:val="24"/>
          <w:szCs w:val="24"/>
        </w:rPr>
        <w:t xml:space="preserve"> perceived by ot</w:t>
      </w:r>
      <w:r w:rsidR="00EC4EA8">
        <w:rPr>
          <w:rFonts w:ascii="Times New Roman" w:hAnsi="Times New Roman" w:cs="Times New Roman"/>
          <w:sz w:val="24"/>
          <w:szCs w:val="24"/>
        </w:rPr>
        <w:t xml:space="preserve">hers as being non-disabled. </w:t>
      </w:r>
      <w:r w:rsidR="00E20CB4" w:rsidRPr="00E20CB4">
        <w:rPr>
          <w:rFonts w:ascii="Times New Roman" w:hAnsi="Times New Roman" w:cs="Times New Roman"/>
          <w:sz w:val="24"/>
          <w:szCs w:val="24"/>
        </w:rPr>
        <w:t>Thus,</w:t>
      </w:r>
      <w:r w:rsidR="00CE6F89" w:rsidRPr="00E20CB4">
        <w:rPr>
          <w:rFonts w:ascii="Times New Roman" w:hAnsi="Times New Roman" w:cs="Times New Roman"/>
          <w:sz w:val="24"/>
          <w:szCs w:val="24"/>
        </w:rPr>
        <w:t xml:space="preserve"> they</w:t>
      </w:r>
      <w:r w:rsidR="00E20CB4" w:rsidRPr="00E20CB4">
        <w:rPr>
          <w:rFonts w:ascii="Times New Roman" w:hAnsi="Times New Roman" w:cs="Times New Roman"/>
          <w:sz w:val="24"/>
          <w:szCs w:val="24"/>
        </w:rPr>
        <w:t xml:space="preserve"> can</w:t>
      </w:r>
      <w:r w:rsidR="00CE6F89" w:rsidRPr="00E20CB4">
        <w:rPr>
          <w:rFonts w:ascii="Times New Roman" w:hAnsi="Times New Roman" w:cs="Times New Roman"/>
          <w:sz w:val="24"/>
          <w:szCs w:val="24"/>
        </w:rPr>
        <w:t xml:space="preserve"> inhabit a kind of in-between space where sometimes they can pass as non-disabled or be identified as such by others. This has deep implications for how others perceive them </w:t>
      </w:r>
      <w:r w:rsidR="004675C1">
        <w:rPr>
          <w:rFonts w:ascii="Times New Roman" w:hAnsi="Times New Roman" w:cs="Times New Roman"/>
          <w:sz w:val="24"/>
          <w:szCs w:val="24"/>
        </w:rPr>
        <w:t>as well as for</w:t>
      </w:r>
      <w:r w:rsidR="00CE6F89" w:rsidRPr="00E20CB4">
        <w:rPr>
          <w:rFonts w:ascii="Times New Roman" w:hAnsi="Times New Roman" w:cs="Times New Roman"/>
          <w:sz w:val="24"/>
          <w:szCs w:val="24"/>
        </w:rPr>
        <w:t xml:space="preserve"> how people perceive themselves and their identity since it </w:t>
      </w:r>
      <w:r w:rsidR="000624DE" w:rsidRPr="00E20CB4">
        <w:rPr>
          <w:rFonts w:ascii="Times New Roman" w:hAnsi="Times New Roman" w:cs="Times New Roman"/>
          <w:sz w:val="24"/>
          <w:szCs w:val="24"/>
        </w:rPr>
        <w:t>frequently</w:t>
      </w:r>
      <w:r w:rsidR="00CE6F89" w:rsidRPr="00E20CB4">
        <w:rPr>
          <w:rFonts w:ascii="Times New Roman" w:hAnsi="Times New Roman" w:cs="Times New Roman"/>
          <w:sz w:val="24"/>
          <w:szCs w:val="24"/>
        </w:rPr>
        <w:t xml:space="preserve"> means people must make a decision to disclose their impairment to others if they need this to be acknowledged. This also applies to students living with chronic illnesses.</w:t>
      </w:r>
      <w:r w:rsidR="00CE6F89">
        <w:rPr>
          <w:rFonts w:ascii="Times New Roman" w:hAnsi="Times New Roman" w:cs="Times New Roman"/>
          <w:sz w:val="24"/>
          <w:szCs w:val="24"/>
        </w:rPr>
        <w:t xml:space="preserve"> </w:t>
      </w:r>
      <w:r w:rsidR="00EC4EA8">
        <w:rPr>
          <w:rFonts w:ascii="Times New Roman" w:hAnsi="Times New Roman" w:cs="Times New Roman"/>
          <w:sz w:val="24"/>
          <w:szCs w:val="24"/>
        </w:rPr>
        <w:t>Participants</w:t>
      </w:r>
      <w:r w:rsidR="00E20CB4">
        <w:rPr>
          <w:rFonts w:ascii="Times New Roman" w:hAnsi="Times New Roman" w:cs="Times New Roman"/>
          <w:sz w:val="24"/>
          <w:szCs w:val="24"/>
        </w:rPr>
        <w:t xml:space="preserve"> in this study</w:t>
      </w:r>
      <w:r w:rsidR="00EC4EA8">
        <w:rPr>
          <w:rFonts w:ascii="Times New Roman" w:hAnsi="Times New Roman" w:cs="Times New Roman"/>
          <w:sz w:val="24"/>
          <w:szCs w:val="24"/>
        </w:rPr>
        <w:t xml:space="preserve"> also reported a general lack of knowledge and understanding about these illnesses both from friends and family members as well as the general public. </w:t>
      </w:r>
      <w:r w:rsidR="00BD7DAD">
        <w:rPr>
          <w:rFonts w:ascii="Times New Roman" w:hAnsi="Times New Roman" w:cs="Times New Roman"/>
          <w:sz w:val="24"/>
          <w:szCs w:val="24"/>
        </w:rPr>
        <w:t>This in</w:t>
      </w:r>
      <w:r w:rsidR="00DC2933">
        <w:rPr>
          <w:rFonts w:ascii="Times New Roman" w:hAnsi="Times New Roman" w:cs="Times New Roman"/>
          <w:sz w:val="24"/>
          <w:szCs w:val="24"/>
        </w:rPr>
        <w:t xml:space="preserve"> turn influences how people are treated or the expectations that others have from them. </w:t>
      </w:r>
    </w:p>
    <w:p w14:paraId="6CCE37A4" w14:textId="5BCFA551" w:rsidR="004B109C" w:rsidRDefault="00D420E9" w:rsidP="00B861B5">
      <w:pPr>
        <w:spacing w:after="0" w:line="480" w:lineRule="auto"/>
        <w:ind w:firstLine="720"/>
        <w:rPr>
          <w:rFonts w:ascii="Times New Roman" w:hAnsi="Times New Roman" w:cs="Times New Roman"/>
          <w:sz w:val="24"/>
          <w:szCs w:val="24"/>
        </w:rPr>
      </w:pPr>
      <w:r w:rsidRPr="00843CA7">
        <w:rPr>
          <w:rFonts w:ascii="Times New Roman" w:hAnsi="Times New Roman" w:cs="Times New Roman"/>
          <w:sz w:val="24"/>
          <w:szCs w:val="24"/>
        </w:rPr>
        <w:t>This article focus</w:t>
      </w:r>
      <w:r w:rsidR="006C5588" w:rsidRPr="00843CA7">
        <w:rPr>
          <w:rFonts w:ascii="Times New Roman" w:hAnsi="Times New Roman" w:cs="Times New Roman"/>
          <w:sz w:val="24"/>
          <w:szCs w:val="24"/>
        </w:rPr>
        <w:t>es</w:t>
      </w:r>
      <w:r w:rsidRPr="00843CA7">
        <w:rPr>
          <w:rFonts w:ascii="Times New Roman" w:hAnsi="Times New Roman" w:cs="Times New Roman"/>
          <w:sz w:val="24"/>
          <w:szCs w:val="24"/>
        </w:rPr>
        <w:t xml:space="preserve"> on the</w:t>
      </w:r>
      <w:r w:rsidR="00C775DA" w:rsidRPr="00843CA7">
        <w:rPr>
          <w:rFonts w:ascii="Times New Roman" w:hAnsi="Times New Roman" w:cs="Times New Roman"/>
          <w:sz w:val="24"/>
          <w:szCs w:val="24"/>
        </w:rPr>
        <w:t xml:space="preserve"> reported</w:t>
      </w:r>
      <w:r w:rsidRPr="00843CA7">
        <w:rPr>
          <w:rFonts w:ascii="Times New Roman" w:hAnsi="Times New Roman" w:cs="Times New Roman"/>
          <w:sz w:val="24"/>
          <w:szCs w:val="24"/>
        </w:rPr>
        <w:t xml:space="preserve"> experiences of two students</w:t>
      </w:r>
      <w:r w:rsidR="001F32E1" w:rsidRPr="00843CA7">
        <w:rPr>
          <w:rFonts w:ascii="Times New Roman" w:hAnsi="Times New Roman" w:cs="Times New Roman"/>
          <w:sz w:val="24"/>
          <w:szCs w:val="24"/>
        </w:rPr>
        <w:t xml:space="preserve"> who attend Higher E</w:t>
      </w:r>
      <w:r w:rsidR="00EA306E" w:rsidRPr="00843CA7">
        <w:rPr>
          <w:rFonts w:ascii="Times New Roman" w:hAnsi="Times New Roman" w:cs="Times New Roman"/>
          <w:sz w:val="24"/>
          <w:szCs w:val="24"/>
        </w:rPr>
        <w:t>ducation institutions and live</w:t>
      </w:r>
      <w:r w:rsidRPr="00843CA7">
        <w:rPr>
          <w:rFonts w:ascii="Times New Roman" w:hAnsi="Times New Roman" w:cs="Times New Roman"/>
          <w:sz w:val="24"/>
          <w:szCs w:val="24"/>
        </w:rPr>
        <w:t xml:space="preserve"> with a chronic ill</w:t>
      </w:r>
      <w:r w:rsidR="00673C0C" w:rsidRPr="00843CA7">
        <w:rPr>
          <w:rFonts w:ascii="Times New Roman" w:hAnsi="Times New Roman" w:cs="Times New Roman"/>
          <w:sz w:val="24"/>
          <w:szCs w:val="24"/>
        </w:rPr>
        <w:t>ness</w:t>
      </w:r>
      <w:r w:rsidR="005F76A9" w:rsidRPr="00843CA7">
        <w:rPr>
          <w:rFonts w:ascii="Times New Roman" w:hAnsi="Times New Roman" w:cs="Times New Roman"/>
          <w:sz w:val="24"/>
          <w:szCs w:val="24"/>
        </w:rPr>
        <w:t>. O</w:t>
      </w:r>
      <w:r w:rsidRPr="00843CA7">
        <w:rPr>
          <w:rFonts w:ascii="Times New Roman" w:hAnsi="Times New Roman" w:cs="Times New Roman"/>
          <w:sz w:val="24"/>
          <w:szCs w:val="24"/>
        </w:rPr>
        <w:t xml:space="preserve">ne </w:t>
      </w:r>
      <w:r w:rsidR="005F76A9" w:rsidRPr="00843CA7">
        <w:rPr>
          <w:rFonts w:ascii="Times New Roman" w:hAnsi="Times New Roman" w:cs="Times New Roman"/>
          <w:sz w:val="24"/>
          <w:szCs w:val="24"/>
        </w:rPr>
        <w:t>of the students attends a</w:t>
      </w:r>
      <w:r w:rsidRPr="00843CA7">
        <w:rPr>
          <w:rFonts w:ascii="Times New Roman" w:hAnsi="Times New Roman" w:cs="Times New Roman"/>
          <w:sz w:val="24"/>
          <w:szCs w:val="24"/>
        </w:rPr>
        <w:t xml:space="preserve"> University in England and the other </w:t>
      </w:r>
      <w:r w:rsidR="005F76A9" w:rsidRPr="00843CA7">
        <w:rPr>
          <w:rFonts w:ascii="Times New Roman" w:hAnsi="Times New Roman" w:cs="Times New Roman"/>
          <w:sz w:val="24"/>
          <w:szCs w:val="24"/>
        </w:rPr>
        <w:t>studies</w:t>
      </w:r>
      <w:r w:rsidRPr="00843CA7">
        <w:rPr>
          <w:rFonts w:ascii="Times New Roman" w:hAnsi="Times New Roman" w:cs="Times New Roman"/>
          <w:sz w:val="24"/>
          <w:szCs w:val="24"/>
        </w:rPr>
        <w:t xml:space="preserve"> in Portugal. </w:t>
      </w:r>
      <w:r w:rsidR="00D27C65">
        <w:rPr>
          <w:rFonts w:ascii="Times New Roman" w:hAnsi="Times New Roman" w:cs="Times New Roman"/>
          <w:sz w:val="24"/>
          <w:szCs w:val="24"/>
        </w:rPr>
        <w:t>T</w:t>
      </w:r>
      <w:r w:rsidRPr="00843CA7">
        <w:rPr>
          <w:rFonts w:ascii="Times New Roman" w:hAnsi="Times New Roman" w:cs="Times New Roman"/>
          <w:sz w:val="24"/>
          <w:szCs w:val="24"/>
        </w:rPr>
        <w:t>his</w:t>
      </w:r>
      <w:r w:rsidR="002D703C" w:rsidRPr="00843CA7">
        <w:rPr>
          <w:rFonts w:ascii="Times New Roman" w:hAnsi="Times New Roman" w:cs="Times New Roman"/>
          <w:sz w:val="24"/>
          <w:szCs w:val="24"/>
        </w:rPr>
        <w:t xml:space="preserve"> </w:t>
      </w:r>
      <w:r w:rsidR="00D27C65">
        <w:rPr>
          <w:rFonts w:ascii="Times New Roman" w:hAnsi="Times New Roman" w:cs="Times New Roman"/>
          <w:sz w:val="24"/>
          <w:szCs w:val="24"/>
        </w:rPr>
        <w:t>is based i</w:t>
      </w:r>
      <w:r w:rsidRPr="00843CA7">
        <w:rPr>
          <w:rFonts w:ascii="Times New Roman" w:hAnsi="Times New Roman" w:cs="Times New Roman"/>
          <w:sz w:val="24"/>
          <w:szCs w:val="24"/>
        </w:rPr>
        <w:t>n my comparative research with people living with chro</w:t>
      </w:r>
      <w:r w:rsidR="008C091A" w:rsidRPr="00843CA7">
        <w:rPr>
          <w:rFonts w:ascii="Times New Roman" w:hAnsi="Times New Roman" w:cs="Times New Roman"/>
          <w:sz w:val="24"/>
          <w:szCs w:val="24"/>
        </w:rPr>
        <w:t>nic illnesses in both countries</w:t>
      </w:r>
      <w:r w:rsidR="00DD0EC7">
        <w:rPr>
          <w:rFonts w:ascii="Times New Roman" w:hAnsi="Times New Roman" w:cs="Times New Roman"/>
          <w:sz w:val="24"/>
          <w:szCs w:val="24"/>
        </w:rPr>
        <w:t xml:space="preserve"> in which I solicited </w:t>
      </w:r>
      <w:r w:rsidR="00CA3F8C">
        <w:rPr>
          <w:rFonts w:ascii="Times New Roman" w:hAnsi="Times New Roman" w:cs="Times New Roman"/>
          <w:sz w:val="24"/>
          <w:szCs w:val="24"/>
        </w:rPr>
        <w:t>personal accounts that focused on any aspects participants decided to offer about their own lives</w:t>
      </w:r>
      <w:r w:rsidR="008C091A" w:rsidRPr="00843CA7">
        <w:rPr>
          <w:rFonts w:ascii="Times New Roman" w:hAnsi="Times New Roman" w:cs="Times New Roman"/>
          <w:sz w:val="24"/>
          <w:szCs w:val="24"/>
        </w:rPr>
        <w:t>.</w:t>
      </w:r>
      <w:r w:rsidRPr="00843CA7">
        <w:rPr>
          <w:rFonts w:ascii="Times New Roman" w:hAnsi="Times New Roman" w:cs="Times New Roman"/>
          <w:sz w:val="24"/>
          <w:szCs w:val="24"/>
        </w:rPr>
        <w:t xml:space="preserve"> </w:t>
      </w:r>
      <w:r w:rsidR="00DB7B3B" w:rsidRPr="007F0B86">
        <w:rPr>
          <w:rFonts w:ascii="Times New Roman" w:hAnsi="Times New Roman" w:cs="Times New Roman"/>
          <w:sz w:val="24"/>
          <w:szCs w:val="24"/>
        </w:rPr>
        <w:t xml:space="preserve">There has been a lack of research regarding people who live with chronic conditions and </w:t>
      </w:r>
      <w:r w:rsidR="003C69A7">
        <w:rPr>
          <w:rFonts w:ascii="Times New Roman" w:hAnsi="Times New Roman" w:cs="Times New Roman"/>
          <w:sz w:val="24"/>
          <w:szCs w:val="24"/>
        </w:rPr>
        <w:t>their presence in Higher E</w:t>
      </w:r>
      <w:r w:rsidR="00D66121" w:rsidRPr="007F0B86">
        <w:rPr>
          <w:rFonts w:ascii="Times New Roman" w:hAnsi="Times New Roman" w:cs="Times New Roman"/>
          <w:sz w:val="24"/>
          <w:szCs w:val="24"/>
        </w:rPr>
        <w:t>ducation from a disabili</w:t>
      </w:r>
      <w:r w:rsidR="003C69A7">
        <w:rPr>
          <w:rFonts w:ascii="Times New Roman" w:hAnsi="Times New Roman" w:cs="Times New Roman"/>
          <w:sz w:val="24"/>
          <w:szCs w:val="24"/>
        </w:rPr>
        <w:t>ty studies perspective</w:t>
      </w:r>
      <w:r w:rsidR="00C102D8">
        <w:rPr>
          <w:rFonts w:ascii="Times New Roman" w:hAnsi="Times New Roman" w:cs="Times New Roman"/>
          <w:sz w:val="24"/>
          <w:szCs w:val="24"/>
        </w:rPr>
        <w:t xml:space="preserve"> (although literature focusing on disability and Higher Education is more common)</w:t>
      </w:r>
      <w:r w:rsidR="003C69A7">
        <w:rPr>
          <w:rFonts w:ascii="Times New Roman" w:hAnsi="Times New Roman" w:cs="Times New Roman"/>
          <w:sz w:val="24"/>
          <w:szCs w:val="24"/>
        </w:rPr>
        <w:t xml:space="preserve"> –</w:t>
      </w:r>
      <w:r w:rsidR="00D66121" w:rsidRPr="007F0B86">
        <w:rPr>
          <w:rFonts w:ascii="Times New Roman" w:hAnsi="Times New Roman" w:cs="Times New Roman"/>
          <w:sz w:val="24"/>
          <w:szCs w:val="24"/>
        </w:rPr>
        <w:t xml:space="preserve"> this</w:t>
      </w:r>
      <w:r w:rsidR="00874EB5" w:rsidRPr="007F0B86">
        <w:rPr>
          <w:rFonts w:ascii="Times New Roman" w:hAnsi="Times New Roman" w:cs="Times New Roman"/>
          <w:sz w:val="24"/>
          <w:szCs w:val="24"/>
        </w:rPr>
        <w:t xml:space="preserve"> paper intends to contribute to this gap in knowledge.</w:t>
      </w:r>
      <w:r w:rsidR="00874EB5">
        <w:rPr>
          <w:rFonts w:ascii="Times New Roman" w:hAnsi="Times New Roman" w:cs="Times New Roman"/>
          <w:sz w:val="24"/>
          <w:szCs w:val="24"/>
        </w:rPr>
        <w:t xml:space="preserve"> </w:t>
      </w:r>
      <w:r w:rsidR="00754651">
        <w:rPr>
          <w:rFonts w:ascii="Times New Roman" w:hAnsi="Times New Roman" w:cs="Times New Roman"/>
          <w:sz w:val="24"/>
          <w:szCs w:val="24"/>
        </w:rPr>
        <w:t xml:space="preserve">Equally, the article intends to contribute to a deeper understanding of how </w:t>
      </w:r>
      <w:r w:rsidR="00754651">
        <w:rPr>
          <w:rFonts w:ascii="Times New Roman" w:hAnsi="Times New Roman" w:cs="Times New Roman"/>
          <w:sz w:val="24"/>
          <w:szCs w:val="24"/>
        </w:rPr>
        <w:lastRenderedPageBreak/>
        <w:t xml:space="preserve">both ableism and disablism can manifest in the lives of some people living with chronic illnesses </w:t>
      </w:r>
      <w:r w:rsidR="009F4FA9">
        <w:rPr>
          <w:rFonts w:ascii="Times New Roman" w:hAnsi="Times New Roman" w:cs="Times New Roman"/>
          <w:sz w:val="24"/>
          <w:szCs w:val="24"/>
        </w:rPr>
        <w:t>as well as</w:t>
      </w:r>
      <w:r w:rsidR="00754651">
        <w:rPr>
          <w:rFonts w:ascii="Times New Roman" w:hAnsi="Times New Roman" w:cs="Times New Roman"/>
          <w:sz w:val="24"/>
          <w:szCs w:val="24"/>
        </w:rPr>
        <w:t xml:space="preserve"> </w:t>
      </w:r>
      <w:r w:rsidR="006851FD">
        <w:rPr>
          <w:rFonts w:ascii="Times New Roman" w:hAnsi="Times New Roman" w:cs="Times New Roman"/>
          <w:sz w:val="24"/>
          <w:szCs w:val="24"/>
        </w:rPr>
        <w:t>the ways these two aspects can significantly sh</w:t>
      </w:r>
      <w:r w:rsidR="00C77C0B">
        <w:rPr>
          <w:rFonts w:ascii="Times New Roman" w:hAnsi="Times New Roman" w:cs="Times New Roman"/>
          <w:sz w:val="24"/>
          <w:szCs w:val="24"/>
        </w:rPr>
        <w:t>ape their lives</w:t>
      </w:r>
      <w:r w:rsidR="006851FD">
        <w:rPr>
          <w:rFonts w:ascii="Times New Roman" w:hAnsi="Times New Roman" w:cs="Times New Roman"/>
          <w:sz w:val="24"/>
          <w:szCs w:val="24"/>
        </w:rPr>
        <w:t xml:space="preserve">. </w:t>
      </w:r>
    </w:p>
    <w:p w14:paraId="3E3974B5" w14:textId="73F8045C" w:rsidR="00D3424D" w:rsidRDefault="00D3424D" w:rsidP="00B861B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accounts chosen</w:t>
      </w:r>
      <w:r w:rsidR="00AE5084">
        <w:rPr>
          <w:rFonts w:ascii="Times New Roman" w:hAnsi="Times New Roman" w:cs="Times New Roman"/>
          <w:sz w:val="24"/>
          <w:szCs w:val="24"/>
        </w:rPr>
        <w:t>, then,</w:t>
      </w:r>
      <w:r>
        <w:rPr>
          <w:rFonts w:ascii="Times New Roman" w:hAnsi="Times New Roman" w:cs="Times New Roman"/>
          <w:sz w:val="24"/>
          <w:szCs w:val="24"/>
        </w:rPr>
        <w:t xml:space="preserve"> intend to </w:t>
      </w:r>
      <w:r w:rsidR="00AE5084">
        <w:rPr>
          <w:rFonts w:ascii="Times New Roman" w:hAnsi="Times New Roman" w:cs="Times New Roman"/>
          <w:sz w:val="24"/>
          <w:szCs w:val="24"/>
        </w:rPr>
        <w:t>offer</w:t>
      </w:r>
      <w:r>
        <w:rPr>
          <w:rFonts w:ascii="Times New Roman" w:hAnsi="Times New Roman" w:cs="Times New Roman"/>
          <w:sz w:val="24"/>
          <w:szCs w:val="24"/>
        </w:rPr>
        <w:t xml:space="preserve"> an illustration of how disablism and ableism can be present in the lives of people who live with a chronic illness</w:t>
      </w:r>
      <w:r w:rsidR="00CB3759">
        <w:rPr>
          <w:rFonts w:ascii="Times New Roman" w:hAnsi="Times New Roman" w:cs="Times New Roman"/>
          <w:sz w:val="24"/>
          <w:szCs w:val="24"/>
        </w:rPr>
        <w:t>, especially in the context of Higher Education</w:t>
      </w:r>
      <w:r>
        <w:rPr>
          <w:rFonts w:ascii="Times New Roman" w:hAnsi="Times New Roman" w:cs="Times New Roman"/>
          <w:sz w:val="24"/>
          <w:szCs w:val="24"/>
        </w:rPr>
        <w:t>. Although disablism has been extensively theorized from a social sciences point of view, especially in Britain</w:t>
      </w:r>
      <w:r w:rsidR="00D82211">
        <w:rPr>
          <w:rFonts w:ascii="Times New Roman" w:hAnsi="Times New Roman" w:cs="Times New Roman"/>
          <w:sz w:val="24"/>
          <w:szCs w:val="24"/>
        </w:rPr>
        <w:t xml:space="preserve"> </w:t>
      </w:r>
      <w:r w:rsidR="00D82211">
        <w:rPr>
          <w:rFonts w:ascii="Times New Roman" w:hAnsi="Times New Roman" w:cs="Times New Roman"/>
          <w:sz w:val="24"/>
          <w:szCs w:val="24"/>
        </w:rPr>
        <w:fldChar w:fldCharType="begin">
          <w:fldData xml:space="preserve">PEVuZE5vdGU+PENpdGU+PEF1dGhvcj5CYXJuZXM8L0F1dGhvcj48WWVhcj4yMDEyPC9ZZWFyPjxS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</w:fldData>
        </w:fldChar>
      </w:r>
      <w:r w:rsidR="002D2BCC">
        <w:rPr>
          <w:rFonts w:ascii="Times New Roman" w:hAnsi="Times New Roman" w:cs="Times New Roman"/>
          <w:sz w:val="24"/>
          <w:szCs w:val="24"/>
        </w:rPr>
        <w:instrText xml:space="preserve"> ADDIN EN.CITE </w:instrText>
      </w:r>
      <w:r w:rsidR="002D2BCC">
        <w:rPr>
          <w:rFonts w:ascii="Times New Roman" w:hAnsi="Times New Roman" w:cs="Times New Roman"/>
          <w:sz w:val="24"/>
          <w:szCs w:val="24"/>
        </w:rPr>
        <w:fldChar w:fldCharType="begin">
          <w:fldData xml:space="preserve">PEVuZE5vdGU+PENpdGU+PEF1dGhvcj5CYXJuZXM8L0F1dGhvcj48WWVhcj4yMDEyPC9ZZWFyPjxS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</w:fldData>
        </w:fldChar>
      </w:r>
      <w:r w:rsidR="002D2BCC">
        <w:rPr>
          <w:rFonts w:ascii="Times New Roman" w:hAnsi="Times New Roman" w:cs="Times New Roman"/>
          <w:sz w:val="24"/>
          <w:szCs w:val="24"/>
        </w:rPr>
        <w:instrText xml:space="preserve"> ADDIN EN.CITE.DATA </w:instrText>
      </w:r>
      <w:r w:rsidR="002D2BCC">
        <w:rPr>
          <w:rFonts w:ascii="Times New Roman" w:hAnsi="Times New Roman" w:cs="Times New Roman"/>
          <w:sz w:val="24"/>
          <w:szCs w:val="24"/>
        </w:rPr>
      </w:r>
      <w:r w:rsidR="002D2BCC">
        <w:rPr>
          <w:rFonts w:ascii="Times New Roman" w:hAnsi="Times New Roman" w:cs="Times New Roman"/>
          <w:sz w:val="24"/>
          <w:szCs w:val="24"/>
        </w:rPr>
        <w:fldChar w:fldCharType="end"/>
      </w:r>
      <w:r w:rsidR="00D82211">
        <w:rPr>
          <w:rFonts w:ascii="Times New Roman" w:hAnsi="Times New Roman" w:cs="Times New Roman"/>
          <w:sz w:val="24"/>
          <w:szCs w:val="24"/>
        </w:rPr>
        <w:fldChar w:fldCharType="separate"/>
      </w:r>
      <w:r w:rsidR="00BF217E">
        <w:rPr>
          <w:rFonts w:ascii="Times New Roman" w:hAnsi="Times New Roman" w:cs="Times New Roman"/>
          <w:noProof/>
          <w:sz w:val="24"/>
          <w:szCs w:val="24"/>
        </w:rPr>
        <w:t>(</w:t>
      </w:r>
      <w:hyperlink w:anchor="_ENREF_3" w:tooltip="Barnes, 2012 #211" w:history="1">
        <w:r w:rsidR="003023E3">
          <w:rPr>
            <w:rFonts w:ascii="Times New Roman" w:hAnsi="Times New Roman" w:cs="Times New Roman"/>
            <w:noProof/>
            <w:sz w:val="24"/>
            <w:szCs w:val="24"/>
          </w:rPr>
          <w:t>Barnes, 2012</w:t>
        </w:r>
      </w:hyperlink>
      <w:r w:rsidR="00BF217E">
        <w:rPr>
          <w:rFonts w:ascii="Times New Roman" w:hAnsi="Times New Roman" w:cs="Times New Roman"/>
          <w:noProof/>
          <w:sz w:val="24"/>
          <w:szCs w:val="24"/>
        </w:rPr>
        <w:t xml:space="preserve">; </w:t>
      </w:r>
      <w:hyperlink w:anchor="_ENREF_43" w:tooltip="Thomas, 2007 #15" w:history="1">
        <w:r w:rsidR="003023E3">
          <w:rPr>
            <w:rFonts w:ascii="Times New Roman" w:hAnsi="Times New Roman" w:cs="Times New Roman"/>
            <w:noProof/>
            <w:sz w:val="24"/>
            <w:szCs w:val="24"/>
          </w:rPr>
          <w:t>Thomas, 2007</w:t>
        </w:r>
      </w:hyperlink>
      <w:r w:rsidR="00BF217E">
        <w:rPr>
          <w:rFonts w:ascii="Times New Roman" w:hAnsi="Times New Roman" w:cs="Times New Roman"/>
          <w:noProof/>
          <w:sz w:val="24"/>
          <w:szCs w:val="24"/>
        </w:rPr>
        <w:t>)</w:t>
      </w:r>
      <w:r w:rsidR="00D82211">
        <w:rPr>
          <w:rFonts w:ascii="Times New Roman" w:hAnsi="Times New Roman" w:cs="Times New Roman"/>
          <w:sz w:val="24"/>
          <w:szCs w:val="24"/>
        </w:rPr>
        <w:fldChar w:fldCharType="end"/>
      </w:r>
      <w:r>
        <w:rPr>
          <w:rFonts w:ascii="Times New Roman" w:hAnsi="Times New Roman" w:cs="Times New Roman"/>
          <w:sz w:val="24"/>
          <w:szCs w:val="24"/>
        </w:rPr>
        <w:t xml:space="preserve">, ableism is </w:t>
      </w:r>
      <w:r w:rsidR="00F3689E">
        <w:rPr>
          <w:rFonts w:ascii="Times New Roman" w:hAnsi="Times New Roman" w:cs="Times New Roman"/>
          <w:sz w:val="24"/>
          <w:szCs w:val="24"/>
        </w:rPr>
        <w:t xml:space="preserve">still </w:t>
      </w:r>
      <w:r w:rsidR="000A3BBE">
        <w:rPr>
          <w:rFonts w:ascii="Times New Roman" w:hAnsi="Times New Roman" w:cs="Times New Roman"/>
          <w:sz w:val="24"/>
          <w:szCs w:val="24"/>
        </w:rPr>
        <w:t xml:space="preserve">somewhat </w:t>
      </w:r>
      <w:r>
        <w:rPr>
          <w:rFonts w:ascii="Times New Roman" w:hAnsi="Times New Roman" w:cs="Times New Roman"/>
          <w:sz w:val="24"/>
          <w:szCs w:val="24"/>
        </w:rPr>
        <w:t>less explored</w:t>
      </w:r>
      <w:r w:rsidR="00F3689E">
        <w:rPr>
          <w:rFonts w:ascii="Times New Roman" w:hAnsi="Times New Roman" w:cs="Times New Roman"/>
          <w:sz w:val="24"/>
          <w:szCs w:val="24"/>
        </w:rPr>
        <w:t>, especially in the context of empirical data</w:t>
      </w:r>
      <w:r>
        <w:rPr>
          <w:rFonts w:ascii="Times New Roman" w:hAnsi="Times New Roman" w:cs="Times New Roman"/>
          <w:sz w:val="24"/>
          <w:szCs w:val="24"/>
        </w:rPr>
        <w:t>. This article</w:t>
      </w:r>
      <w:r w:rsidR="00D82211">
        <w:rPr>
          <w:rFonts w:ascii="Times New Roman" w:hAnsi="Times New Roman" w:cs="Times New Roman"/>
          <w:sz w:val="24"/>
          <w:szCs w:val="24"/>
        </w:rPr>
        <w:t xml:space="preserve"> however</w:t>
      </w:r>
      <w:r>
        <w:rPr>
          <w:rFonts w:ascii="Times New Roman" w:hAnsi="Times New Roman" w:cs="Times New Roman"/>
          <w:sz w:val="24"/>
          <w:szCs w:val="24"/>
        </w:rPr>
        <w:t xml:space="preserve"> </w:t>
      </w:r>
      <w:r w:rsidR="007D39D6">
        <w:rPr>
          <w:rFonts w:ascii="Times New Roman" w:hAnsi="Times New Roman" w:cs="Times New Roman"/>
          <w:sz w:val="24"/>
          <w:szCs w:val="24"/>
        </w:rPr>
        <w:t xml:space="preserve">proposes to shine </w:t>
      </w:r>
      <w:r>
        <w:rPr>
          <w:rFonts w:ascii="Times New Roman" w:hAnsi="Times New Roman" w:cs="Times New Roman"/>
          <w:sz w:val="24"/>
          <w:szCs w:val="24"/>
        </w:rPr>
        <w:t xml:space="preserve">a light on how ableism can </w:t>
      </w:r>
      <w:r w:rsidR="000F3394">
        <w:rPr>
          <w:rFonts w:ascii="Times New Roman" w:hAnsi="Times New Roman" w:cs="Times New Roman"/>
          <w:sz w:val="24"/>
          <w:szCs w:val="24"/>
        </w:rPr>
        <w:t>have a bearing on</w:t>
      </w:r>
      <w:r>
        <w:rPr>
          <w:rFonts w:ascii="Times New Roman" w:hAnsi="Times New Roman" w:cs="Times New Roman"/>
          <w:sz w:val="24"/>
          <w:szCs w:val="24"/>
        </w:rPr>
        <w:t xml:space="preserve"> disabled people’s lives, especially in</w:t>
      </w:r>
      <w:r w:rsidR="00F45E1A">
        <w:rPr>
          <w:rFonts w:ascii="Times New Roman" w:hAnsi="Times New Roman" w:cs="Times New Roman"/>
          <w:sz w:val="24"/>
          <w:szCs w:val="24"/>
        </w:rPr>
        <w:t xml:space="preserve"> the context of</w:t>
      </w:r>
      <w:r>
        <w:rPr>
          <w:rFonts w:ascii="Times New Roman" w:hAnsi="Times New Roman" w:cs="Times New Roman"/>
          <w:sz w:val="24"/>
          <w:szCs w:val="24"/>
        </w:rPr>
        <w:t xml:space="preserve"> education. Although there have been some </w:t>
      </w:r>
      <w:r w:rsidR="00A50700">
        <w:rPr>
          <w:rFonts w:ascii="Times New Roman" w:hAnsi="Times New Roman" w:cs="Times New Roman"/>
          <w:sz w:val="24"/>
          <w:szCs w:val="24"/>
        </w:rPr>
        <w:t>important</w:t>
      </w:r>
      <w:r>
        <w:rPr>
          <w:rFonts w:ascii="Times New Roman" w:hAnsi="Times New Roman" w:cs="Times New Roman"/>
          <w:sz w:val="24"/>
          <w:szCs w:val="24"/>
        </w:rPr>
        <w:t xml:space="preserve"> contributions to </w:t>
      </w:r>
      <w:r w:rsidR="00255CF0">
        <w:rPr>
          <w:rFonts w:ascii="Times New Roman" w:hAnsi="Times New Roman" w:cs="Times New Roman"/>
          <w:sz w:val="24"/>
          <w:szCs w:val="24"/>
        </w:rPr>
        <w:t>the study of</w:t>
      </w:r>
      <w:r>
        <w:rPr>
          <w:rFonts w:ascii="Times New Roman" w:hAnsi="Times New Roman" w:cs="Times New Roman"/>
          <w:sz w:val="24"/>
          <w:szCs w:val="24"/>
        </w:rPr>
        <w:t xml:space="preserve"> ableism from a disability studies perspective, many previous studies have tended to </w:t>
      </w:r>
      <w:r w:rsidR="00251F9C">
        <w:rPr>
          <w:rFonts w:ascii="Times New Roman" w:hAnsi="Times New Roman" w:cs="Times New Roman"/>
          <w:sz w:val="24"/>
          <w:szCs w:val="24"/>
        </w:rPr>
        <w:t>offer a theorization of</w:t>
      </w:r>
      <w:r>
        <w:rPr>
          <w:rFonts w:ascii="Times New Roman" w:hAnsi="Times New Roman" w:cs="Times New Roman"/>
          <w:sz w:val="24"/>
          <w:szCs w:val="24"/>
        </w:rPr>
        <w:t xml:space="preserve"> ableism without </w:t>
      </w:r>
      <w:r w:rsidR="003D70A2">
        <w:rPr>
          <w:rFonts w:ascii="Times New Roman" w:hAnsi="Times New Roman" w:cs="Times New Roman"/>
          <w:sz w:val="24"/>
          <w:szCs w:val="24"/>
        </w:rPr>
        <w:t>engaging with</w:t>
      </w:r>
      <w:r w:rsidR="00493052">
        <w:rPr>
          <w:rFonts w:ascii="Times New Roman" w:hAnsi="Times New Roman" w:cs="Times New Roman"/>
          <w:sz w:val="24"/>
          <w:szCs w:val="24"/>
        </w:rPr>
        <w:t xml:space="preserve"> </w:t>
      </w:r>
      <w:r>
        <w:rPr>
          <w:rFonts w:ascii="Times New Roman" w:hAnsi="Times New Roman" w:cs="Times New Roman"/>
          <w:sz w:val="24"/>
          <w:szCs w:val="24"/>
        </w:rPr>
        <w:t>empirical data.</w:t>
      </w:r>
    </w:p>
    <w:p w14:paraId="3D3F0D69" w14:textId="77777777" w:rsidR="001E2402" w:rsidRPr="00CF2260" w:rsidRDefault="001E2402" w:rsidP="00B861B5">
      <w:pPr>
        <w:pStyle w:val="ListParagraph"/>
        <w:numPr>
          <w:ilvl w:val="0"/>
          <w:numId w:val="2"/>
        </w:numPr>
        <w:spacing w:line="480" w:lineRule="auto"/>
        <w:rPr>
          <w:rFonts w:ascii="Times New Roman" w:hAnsi="Times New Roman" w:cs="Times New Roman"/>
          <w:sz w:val="24"/>
          <w:szCs w:val="24"/>
        </w:rPr>
      </w:pPr>
      <w:r w:rsidRPr="00CF2260">
        <w:rPr>
          <w:rFonts w:ascii="Times New Roman" w:hAnsi="Times New Roman" w:cs="Times New Roman"/>
          <w:sz w:val="24"/>
          <w:szCs w:val="24"/>
        </w:rPr>
        <w:t xml:space="preserve">Approaching disablism and ableism </w:t>
      </w:r>
    </w:p>
    <w:p w14:paraId="36F23DD3" w14:textId="58FAC048" w:rsidR="00581269" w:rsidRPr="00581269" w:rsidRDefault="00743E68" w:rsidP="00B861B5">
      <w:pPr>
        <w:spacing w:after="0" w:line="480" w:lineRule="auto"/>
        <w:jc w:val="both"/>
        <w:rPr>
          <w:rFonts w:ascii="Times New Roman" w:hAnsi="Times New Roman"/>
          <w:sz w:val="28"/>
        </w:rPr>
      </w:pPr>
      <w:r>
        <w:rPr>
          <w:rFonts w:ascii="Times New Roman" w:hAnsi="Times New Roman"/>
          <w:sz w:val="24"/>
        </w:rPr>
        <w:t>In the context of the British Social Model, disablism has been the word used to signify the barriers, exclusion and discriminatory practices experienced by disabled people. It therefore focuses on the lived experiences of disabled people and how their lives are affected by this. It is the equivalent term to racism or sexism in that it allows us to express how an oppressed population is affected in particular ways</w:t>
      </w:r>
      <w:r w:rsidR="008126C3">
        <w:rPr>
          <w:rFonts w:ascii="Times New Roman" w:hAnsi="Times New Roman"/>
          <w:sz w:val="24"/>
        </w:rPr>
        <w:t xml:space="preserve"> </w:t>
      </w:r>
      <w:r w:rsidR="008126C3">
        <w:rPr>
          <w:rFonts w:ascii="Times New Roman" w:hAnsi="Times New Roman"/>
          <w:sz w:val="24"/>
        </w:rPr>
        <w:fldChar w:fldCharType="begin"/>
      </w:r>
      <w:r w:rsidR="002D2BCC">
        <w:rPr>
          <w:rFonts w:ascii="Times New Roman" w:hAnsi="Times New Roman"/>
          <w:sz w:val="24"/>
        </w:rPr>
        <w:instrText xml:space="preserve"> ADDIN EN.CITE &lt;EndNote&gt;&lt;Cite&gt;&lt;Author&gt;Barnes&lt;/Author&gt;&lt;Year&gt;2003&lt;/Year&gt;&lt;RecNum&gt;13&lt;/RecNum&gt;&lt;DisplayText&gt;(Barnes &amp;amp; Mercer, 2003)&lt;/DisplayText&gt;&lt;record&gt;&lt;rec-number&gt;13&lt;/rec-number&gt;&lt;foreign-keys&gt;&lt;key app="EN" db-id="05t99tss8ft2fyetdz2xr5e99xrttdszazrp" timestamp="1360371242"&gt;13&lt;/key&gt;&lt;/foreign-keys&gt;&lt;ref-type name="Book"&gt;6&lt;/ref-type&gt;&lt;contributors&gt;&lt;authors&gt;&lt;author&gt;Barnes, Colin&lt;/author&gt;&lt;author&gt;Mercer, Geof&lt;/author&gt;&lt;/authors&gt;&lt;/contributors&gt;&lt;titles&gt;&lt;title&gt;Disability&lt;/title&gt;&lt;/titles&gt;&lt;pages&gt;vi, 186 p.&lt;/pages&gt;&lt;keywords&gt;&lt;keyword&gt;Sociology of disability.&lt;/keyword&gt;&lt;keyword&gt;People with disabilities.&lt;/keyword&gt;&lt;/keywords&gt;&lt;dates&gt;&lt;year&gt;2003&lt;/year&gt;&lt;/dates&gt;&lt;pub-location&gt;Cambridge&lt;/pub-location&gt;&lt;publisher&gt;Polity Press&lt;/publisher&gt;&lt;isbn&gt;0745625088 (cased) : ¹45.00&amp;#xD;0745625096 (pbk.) : ¹13.99&lt;/isbn&gt;&lt;accession-num&gt;bA304135&lt;/accession-num&gt;&lt;call-num&gt;362.4 21&amp;#xD;British Library HMNTS YC.2007.a.8519&lt;/call-num&gt;&lt;urls&gt;&lt;/urls&gt;&lt;/record&gt;&lt;/Cite&gt;&lt;/EndNote&gt;</w:instrText>
      </w:r>
      <w:r w:rsidR="008126C3">
        <w:rPr>
          <w:rFonts w:ascii="Times New Roman" w:hAnsi="Times New Roman"/>
          <w:sz w:val="24"/>
        </w:rPr>
        <w:fldChar w:fldCharType="separate"/>
      </w:r>
      <w:r w:rsidR="008126C3">
        <w:rPr>
          <w:rFonts w:ascii="Times New Roman" w:hAnsi="Times New Roman"/>
          <w:noProof/>
          <w:sz w:val="24"/>
        </w:rPr>
        <w:t>(</w:t>
      </w:r>
      <w:hyperlink w:anchor="_ENREF_4" w:tooltip="Barnes, 2003 #13" w:history="1">
        <w:r w:rsidR="003023E3">
          <w:rPr>
            <w:rFonts w:ascii="Times New Roman" w:hAnsi="Times New Roman"/>
            <w:noProof/>
            <w:sz w:val="24"/>
          </w:rPr>
          <w:t>Barnes &amp; Mercer, 2003</w:t>
        </w:r>
      </w:hyperlink>
      <w:r w:rsidR="008126C3">
        <w:rPr>
          <w:rFonts w:ascii="Times New Roman" w:hAnsi="Times New Roman"/>
          <w:noProof/>
          <w:sz w:val="24"/>
        </w:rPr>
        <w:t>)</w:t>
      </w:r>
      <w:r w:rsidR="008126C3">
        <w:rPr>
          <w:rFonts w:ascii="Times New Roman" w:hAnsi="Times New Roman"/>
          <w:sz w:val="24"/>
        </w:rPr>
        <w:fldChar w:fldCharType="end"/>
      </w:r>
      <w:r>
        <w:rPr>
          <w:rFonts w:ascii="Times New Roman" w:hAnsi="Times New Roman"/>
          <w:sz w:val="24"/>
        </w:rPr>
        <w:t xml:space="preserve">. </w:t>
      </w:r>
      <w:r w:rsidR="00300285">
        <w:rPr>
          <w:rFonts w:ascii="Times New Roman" w:hAnsi="Times New Roman"/>
          <w:sz w:val="24"/>
        </w:rPr>
        <w:t>T</w:t>
      </w:r>
      <w:r w:rsidR="00C75025">
        <w:rPr>
          <w:rFonts w:ascii="Times New Roman" w:hAnsi="Times New Roman"/>
          <w:sz w:val="24"/>
        </w:rPr>
        <w:t xml:space="preserve">he term disablism was first proposed in order to </w:t>
      </w:r>
      <w:r w:rsidR="00300285">
        <w:rPr>
          <w:rFonts w:ascii="Times New Roman" w:hAnsi="Times New Roman"/>
          <w:sz w:val="24"/>
        </w:rPr>
        <w:t>offer an understanding of</w:t>
      </w:r>
      <w:r w:rsidR="00C75025">
        <w:rPr>
          <w:rFonts w:ascii="Times New Roman" w:hAnsi="Times New Roman"/>
          <w:sz w:val="24"/>
        </w:rPr>
        <w:t xml:space="preserve"> the social barriers experienced by disabled people</w:t>
      </w:r>
      <w:r w:rsidR="00300285">
        <w:rPr>
          <w:rFonts w:ascii="Times New Roman" w:hAnsi="Times New Roman"/>
          <w:sz w:val="24"/>
        </w:rPr>
        <w:t xml:space="preserve"> and how, these, and not the impairment, shape the experience of disability.</w:t>
      </w:r>
      <w:r w:rsidR="00C75025">
        <w:rPr>
          <w:rFonts w:ascii="Times New Roman" w:hAnsi="Times New Roman"/>
          <w:sz w:val="24"/>
        </w:rPr>
        <w:t xml:space="preserve"> </w:t>
      </w:r>
      <w:r w:rsidR="00827624">
        <w:rPr>
          <w:rFonts w:ascii="Times New Roman" w:hAnsi="Times New Roman"/>
          <w:sz w:val="24"/>
        </w:rPr>
        <w:t xml:space="preserve">Carol Thomas </w:t>
      </w:r>
      <w:r w:rsidR="005E1041">
        <w:rPr>
          <w:rFonts w:ascii="Times New Roman" w:hAnsi="Times New Roman"/>
          <w:sz w:val="24"/>
        </w:rPr>
        <w:t xml:space="preserve">then </w:t>
      </w:r>
      <w:r w:rsidR="008D22C3">
        <w:rPr>
          <w:rFonts w:ascii="Times New Roman" w:hAnsi="Times New Roman"/>
          <w:sz w:val="24"/>
        </w:rPr>
        <w:t>extended</w:t>
      </w:r>
      <w:r w:rsidR="00827624">
        <w:rPr>
          <w:rFonts w:ascii="Times New Roman" w:hAnsi="Times New Roman"/>
          <w:sz w:val="24"/>
        </w:rPr>
        <w:t xml:space="preserve"> the original UPIAS </w:t>
      </w:r>
      <w:r w:rsidR="00A97A3A">
        <w:rPr>
          <w:rFonts w:ascii="Times New Roman" w:hAnsi="Times New Roman"/>
          <w:sz w:val="24"/>
        </w:rPr>
        <w:fldChar w:fldCharType="begin"/>
      </w:r>
      <w:r w:rsidR="002D2BCC">
        <w:rPr>
          <w:rFonts w:ascii="Times New Roman" w:hAnsi="Times New Roman"/>
          <w:sz w:val="24"/>
        </w:rPr>
        <w:instrText xml:space="preserve"> ADDIN EN.CITE &lt;EndNote&gt;&lt;Cite ExcludeAuth="1"&gt;&lt;Author&gt;UPIAS&lt;/Author&gt;&lt;Year&gt;1976&lt;/Year&gt;&lt;RecNum&gt;201&lt;/RecNum&gt;&lt;DisplayText&gt;(1976)&lt;/DisplayText&gt;&lt;record&gt;&lt;rec-number&gt;201&lt;/rec-number&gt;&lt;foreign-keys&gt;&lt;key app="EN" db-id="05t99tss8ft2fyetdz2xr5e99xrttdszazrp" timestamp="1360371321"&gt;201&lt;/key&gt;&lt;/foreign-keys&gt;&lt;ref-type name="Pamphlet"&gt;24&lt;/ref-type&gt;&lt;contributors&gt;&lt;authors&gt;&lt;author&gt;UPIAS,&lt;/author&gt;&lt;/authors&gt;&lt;/contributors&gt;&lt;titles&gt;&lt;title&gt;Fundamental Principles of Disability&lt;/title&gt;&lt;/titles&gt;&lt;dates&gt;&lt;year&gt;1976&lt;/year&gt;&lt;/dates&gt;&lt;pub-location&gt;London&lt;/pub-location&gt;&lt;publisher&gt;Union of the Physically Impaired Against Segregation&lt;/publisher&gt;&lt;urls&gt;&lt;/urls&gt;&lt;/record&gt;&lt;/Cite&gt;&lt;/EndNote&gt;</w:instrText>
      </w:r>
      <w:r w:rsidR="00A97A3A">
        <w:rPr>
          <w:rFonts w:ascii="Times New Roman" w:hAnsi="Times New Roman"/>
          <w:sz w:val="24"/>
        </w:rPr>
        <w:fldChar w:fldCharType="separate"/>
      </w:r>
      <w:r w:rsidR="00463456">
        <w:rPr>
          <w:rFonts w:ascii="Times New Roman" w:hAnsi="Times New Roman"/>
          <w:noProof/>
          <w:sz w:val="24"/>
        </w:rPr>
        <w:t>(</w:t>
      </w:r>
      <w:hyperlink w:anchor="_ENREF_47" w:tooltip="UPIAS, 1976 #201" w:history="1">
        <w:r w:rsidR="003023E3">
          <w:rPr>
            <w:rFonts w:ascii="Times New Roman" w:hAnsi="Times New Roman"/>
            <w:noProof/>
            <w:sz w:val="24"/>
          </w:rPr>
          <w:t>1976</w:t>
        </w:r>
      </w:hyperlink>
      <w:r w:rsidR="00463456">
        <w:rPr>
          <w:rFonts w:ascii="Times New Roman" w:hAnsi="Times New Roman"/>
          <w:noProof/>
          <w:sz w:val="24"/>
        </w:rPr>
        <w:t>)</w:t>
      </w:r>
      <w:r w:rsidR="00A97A3A">
        <w:rPr>
          <w:rFonts w:ascii="Times New Roman" w:hAnsi="Times New Roman"/>
          <w:sz w:val="24"/>
        </w:rPr>
        <w:fldChar w:fldCharType="end"/>
      </w:r>
      <w:r w:rsidR="00A97A3A">
        <w:rPr>
          <w:rFonts w:ascii="Times New Roman" w:hAnsi="Times New Roman"/>
          <w:sz w:val="24"/>
        </w:rPr>
        <w:t xml:space="preserve"> </w:t>
      </w:r>
      <w:r w:rsidR="00827624">
        <w:rPr>
          <w:rFonts w:ascii="Times New Roman" w:hAnsi="Times New Roman"/>
          <w:sz w:val="24"/>
        </w:rPr>
        <w:t xml:space="preserve">definition of disablism to include psycho-emotional manifestations and offered an expanded definition: ‘Disablism is a form of social oppression involving the social imposition of restrictions of activity on people with impairments and the socially engendered undermining of their psycho-emotional well-being.’ </w:t>
      </w:r>
      <w:r w:rsidR="00827624">
        <w:rPr>
          <w:rFonts w:ascii="Times New Roman" w:hAnsi="Times New Roman"/>
          <w:sz w:val="24"/>
        </w:rPr>
        <w:fldChar w:fldCharType="begin"/>
      </w:r>
      <w:r w:rsidR="002D2BCC">
        <w:rPr>
          <w:rFonts w:ascii="Times New Roman" w:hAnsi="Times New Roman"/>
          <w:sz w:val="24"/>
        </w:rPr>
        <w:instrText xml:space="preserve"> ADDIN EN.CITE &lt;EndNote&gt;&lt;Cite&gt;&lt;Author&gt;Thomas&lt;/Author&gt;&lt;Year&gt;2007&lt;/Year&gt;&lt;RecNum&gt;15&lt;/RecNum&gt;&lt;IDText&gt;Sociologies of disability and illness : contested ideas in disability studies and medical sociology&lt;/IDText&gt;&lt;Suffix&gt;:73&lt;/Suffix&gt;&lt;DisplayText&gt;(Thomas, 2007:73)&lt;/DisplayText&gt;&lt;record&gt;&lt;rec-number&gt;15&lt;/rec-number&gt;&lt;foreign-keys&gt;&lt;key app="EN" db-id="05t99tss8ft2fyetdz2xr5e99xrttdszazrp" timestamp="1360371243"&gt;15&lt;/key&gt;&lt;/foreign-keys&gt;&lt;ref-type name="Book"&gt;6&lt;/ref-type&gt;&lt;contributors&gt;&lt;authors&gt;&lt;author&gt;Thomas, Carol&lt;/author&gt;&lt;/authors&gt;&lt;/contributors&gt;&lt;titles&gt;&lt;title&gt;Sociologies of Disability and Illness: Contested Ideas in Disability Studies and Medical Sociology&lt;/title&gt;&lt;/titles&gt;&lt;pages&gt;ix, 213 p.&lt;/pages&gt;&lt;keywords&gt;&lt;keyword&gt;Sociology of disability.&lt;/keyword&gt;&lt;keyword&gt;Social medicine.&lt;/keyword&gt;&lt;/keywords&gt;&lt;dates&gt;&lt;year&gt;2007&lt;/year&gt;&lt;/dates&gt;&lt;pub-location&gt;Basingstoke&lt;/pub-location&gt;&lt;publisher&gt;Palgrave Macmillan&lt;/publisher&gt;&lt;isbn&gt;9781403936363 (hbk.) : ¹55.00&amp;#xD;1403936366 (hbk.) : ¹55.00&amp;#xD;9781403936370 (pbk.) : ¹19.99&amp;#xD;1403936374 (pbk.) : ¹19.99&lt;/isbn&gt;&lt;call-num&gt;362.4 22&amp;#xD;British Library DSC m07/.24588&amp;#xD;British Library HMNTS YC.2012.a.830&lt;/call-num&gt;&lt;urls&gt;&lt;/urls&gt;&lt;/record&gt;&lt;/Cite&gt;&lt;/EndNote&gt;</w:instrText>
      </w:r>
      <w:r w:rsidR="00827624">
        <w:rPr>
          <w:rFonts w:ascii="Times New Roman" w:hAnsi="Times New Roman"/>
          <w:sz w:val="24"/>
        </w:rPr>
        <w:fldChar w:fldCharType="separate"/>
      </w:r>
      <w:r w:rsidR="00BF217E">
        <w:rPr>
          <w:rFonts w:ascii="Times New Roman" w:hAnsi="Times New Roman"/>
          <w:noProof/>
          <w:sz w:val="24"/>
        </w:rPr>
        <w:t>(</w:t>
      </w:r>
      <w:hyperlink w:anchor="_ENREF_43" w:tooltip="Thomas, 2007 #15" w:history="1">
        <w:r w:rsidR="003023E3">
          <w:rPr>
            <w:rFonts w:ascii="Times New Roman" w:hAnsi="Times New Roman"/>
            <w:noProof/>
            <w:sz w:val="24"/>
          </w:rPr>
          <w:t>Thomas, 2007:73</w:t>
        </w:r>
      </w:hyperlink>
      <w:r w:rsidR="00BF217E">
        <w:rPr>
          <w:rFonts w:ascii="Times New Roman" w:hAnsi="Times New Roman"/>
          <w:noProof/>
          <w:sz w:val="24"/>
        </w:rPr>
        <w:t>)</w:t>
      </w:r>
      <w:r w:rsidR="00827624">
        <w:rPr>
          <w:rFonts w:ascii="Times New Roman" w:hAnsi="Times New Roman"/>
          <w:sz w:val="24"/>
        </w:rPr>
        <w:fldChar w:fldCharType="end"/>
      </w:r>
      <w:r w:rsidR="00827624">
        <w:rPr>
          <w:rFonts w:ascii="Times New Roman" w:hAnsi="Times New Roman"/>
          <w:sz w:val="24"/>
        </w:rPr>
        <w:t>.</w:t>
      </w:r>
      <w:r w:rsidR="00A40E44">
        <w:rPr>
          <w:rFonts w:ascii="Times New Roman" w:hAnsi="Times New Roman"/>
          <w:sz w:val="24"/>
        </w:rPr>
        <w:t xml:space="preserve"> As Dan Goodley argues, this has been important </w:t>
      </w:r>
      <w:r w:rsidR="00A40E44" w:rsidRPr="00B839B5">
        <w:rPr>
          <w:rFonts w:ascii="Times New Roman" w:hAnsi="Times New Roman"/>
          <w:sz w:val="24"/>
        </w:rPr>
        <w:fldChar w:fldCharType="begin"/>
      </w:r>
      <w:r w:rsidR="002D2BCC">
        <w:rPr>
          <w:rFonts w:ascii="Times New Roman" w:hAnsi="Times New Roman"/>
          <w:sz w:val="24"/>
        </w:rPr>
        <w:instrText xml:space="preserve"> ADDIN EN.CITE &lt;EndNote&gt;&lt;Cite&gt;&lt;Author&gt;Goodley&lt;/Author&gt;&lt;Year&gt;2011&lt;/Year&gt;&lt;RecNum&gt;210&lt;/RecNum&gt;&lt;IDText&gt;Disability studies : an interdisciplinary introduction&lt;/IDText&gt;&lt;Suffix&gt;:9&lt;/Suffix&gt;&lt;DisplayText&gt;(Goodley, 2011:9)&lt;/DisplayText&gt;&lt;record&gt;&lt;rec-number&gt;210&lt;/rec-number&gt;&lt;foreign-keys&gt;&lt;key app="EN" db-id="05t99tss8ft2fyetdz2xr5e99xrttdszazrp" timestamp="1360371325"&gt;210&lt;/key&gt;&lt;/foreign-keys&gt;&lt;ref-type name="Book"&gt;6&lt;/ref-type&gt;&lt;contributors&gt;&lt;authors&gt;&lt;author&gt;Goodley, Dan&lt;/author&gt;&lt;/authors&gt;&lt;/contributors&gt;&lt;titles&gt;&lt;title&gt;Disability Studies: An Interdisciplinary Introduction&lt;/title&gt;&lt;/titles&gt;&lt;pages&gt;xiii, 217 p.&lt;/pages&gt;&lt;keywords&gt;&lt;keyword&gt;People with disabilities.&lt;/keyword&gt;&lt;keyword&gt;Sociology of disability.&lt;/keyword&gt;&lt;/keywords&gt;&lt;dates&gt;&lt;year&gt;2011&lt;/year&gt;&lt;/dates&gt;&lt;pub-location&gt;London&lt;/pub-location&gt;&lt;publisher&gt;SAGE&lt;/publisher&gt;&lt;isbn&gt;9781847875587 (pbk.)&amp;#xD;9781847875570 (hbk.)&amp;#xD;1847875572 (hbk.)&amp;#xD;1847875580 (pbk.)&lt;/isbn&gt;&lt;call-num&gt;1.&amp;#xD;30.&amp;#xD;Brotherton West floor 2 Social Policy K-9 GOO AVAILABLE&amp;#xD;Edward Boyle level 10 Social Policy K-9 GOO DUE 11-04-12&amp;#xD;Edward Boyle level 10 Social Policy K-9 GOO DUE 30-04-12&lt;/call-num&gt;&lt;urls&gt;&lt;/urls&gt;&lt;/record&gt;&lt;/Cite&gt;&lt;/EndNote&gt;</w:instrText>
      </w:r>
      <w:r w:rsidR="00A40E44" w:rsidRPr="00B839B5">
        <w:rPr>
          <w:rFonts w:ascii="Times New Roman" w:hAnsi="Times New Roman"/>
          <w:sz w:val="24"/>
        </w:rPr>
        <w:fldChar w:fldCharType="separate"/>
      </w:r>
      <w:r w:rsidR="00CF2260">
        <w:rPr>
          <w:rFonts w:ascii="Times New Roman" w:hAnsi="Times New Roman"/>
          <w:noProof/>
          <w:sz w:val="24"/>
        </w:rPr>
        <w:t>(</w:t>
      </w:r>
      <w:hyperlink w:anchor="_ENREF_16" w:tooltip="Goodley, 2011 #210" w:history="1">
        <w:r w:rsidR="003023E3">
          <w:rPr>
            <w:rFonts w:ascii="Times New Roman" w:hAnsi="Times New Roman"/>
            <w:noProof/>
            <w:sz w:val="24"/>
          </w:rPr>
          <w:t>Goodley, 2011:9</w:t>
        </w:r>
      </w:hyperlink>
      <w:r w:rsidR="00CF2260">
        <w:rPr>
          <w:rFonts w:ascii="Times New Roman" w:hAnsi="Times New Roman"/>
          <w:noProof/>
          <w:sz w:val="24"/>
        </w:rPr>
        <w:t>)</w:t>
      </w:r>
      <w:r w:rsidR="00A40E44" w:rsidRPr="00B839B5">
        <w:rPr>
          <w:rFonts w:ascii="Times New Roman" w:hAnsi="Times New Roman"/>
          <w:sz w:val="24"/>
        </w:rPr>
        <w:fldChar w:fldCharType="end"/>
      </w:r>
      <w:r w:rsidR="00A40E44" w:rsidRPr="00B839B5">
        <w:rPr>
          <w:rFonts w:ascii="Times New Roman" w:hAnsi="Times New Roman"/>
          <w:sz w:val="24"/>
        </w:rPr>
        <w:t xml:space="preserve"> </w:t>
      </w:r>
      <w:r w:rsidR="00A40E44" w:rsidRPr="00B839B5">
        <w:rPr>
          <w:rFonts w:ascii="Times New Roman" w:hAnsi="Times New Roman"/>
          <w:sz w:val="24"/>
        </w:rPr>
        <w:lastRenderedPageBreak/>
        <w:t xml:space="preserve">because it recognizes disability ‘as a phenomenon of cultural, political and socio-economic </w:t>
      </w:r>
      <w:r w:rsidR="00A40E44" w:rsidRPr="00CF2260">
        <w:rPr>
          <w:rFonts w:ascii="Times New Roman" w:hAnsi="Times New Roman"/>
          <w:sz w:val="24"/>
        </w:rPr>
        <w:t>conditions’</w:t>
      </w:r>
      <w:r w:rsidR="00581269" w:rsidRPr="00CF2260">
        <w:rPr>
          <w:rFonts w:ascii="Times New Roman" w:hAnsi="Times New Roman"/>
          <w:sz w:val="24"/>
        </w:rPr>
        <w:t>.</w:t>
      </w:r>
      <w:r w:rsidR="00581269">
        <w:rPr>
          <w:rFonts w:ascii="Times New Roman" w:hAnsi="Times New Roman"/>
          <w:sz w:val="24"/>
        </w:rPr>
        <w:t xml:space="preserve"> </w:t>
      </w:r>
    </w:p>
    <w:p w14:paraId="063AA8D7" w14:textId="6E2892C6" w:rsidR="00577493" w:rsidRDefault="00743E68" w:rsidP="00B861B5">
      <w:pPr>
        <w:spacing w:after="0" w:line="480" w:lineRule="auto"/>
        <w:ind w:firstLine="720"/>
        <w:jc w:val="both"/>
        <w:rPr>
          <w:rFonts w:ascii="Times New Roman" w:hAnsi="Times New Roman"/>
          <w:sz w:val="24"/>
          <w:szCs w:val="24"/>
        </w:rPr>
      </w:pPr>
      <w:r>
        <w:rPr>
          <w:rFonts w:ascii="Times New Roman" w:hAnsi="Times New Roman"/>
          <w:sz w:val="24"/>
        </w:rPr>
        <w:t>Ableism, on the other way, is a term that refers to the larger framework that governs our society’s understanding of ability and disability – this includes the</w:t>
      </w:r>
      <w:r w:rsidR="00DE08AF">
        <w:rPr>
          <w:rFonts w:ascii="Times New Roman" w:hAnsi="Times New Roman"/>
          <w:sz w:val="24"/>
        </w:rPr>
        <w:t xml:space="preserve"> often</w:t>
      </w:r>
      <w:r>
        <w:rPr>
          <w:rFonts w:ascii="Times New Roman" w:hAnsi="Times New Roman"/>
          <w:sz w:val="24"/>
        </w:rPr>
        <w:t xml:space="preserve"> untold norms and codes that shape our understanding of bodyminds </w:t>
      </w:r>
      <w:r w:rsidR="00215E4D">
        <w:rPr>
          <w:rFonts w:ascii="Times New Roman" w:hAnsi="Times New Roman"/>
          <w:sz w:val="24"/>
        </w:rPr>
        <w:fldChar w:fldCharType="begin"/>
      </w:r>
      <w:r w:rsidR="002D2BCC">
        <w:rPr>
          <w:rFonts w:ascii="Times New Roman" w:hAnsi="Times New Roman"/>
          <w:sz w:val="24"/>
        </w:rPr>
        <w:instrText xml:space="preserve"> ADDIN EN.CITE &lt;EndNote&gt;&lt;Cite&gt;&lt;Author&gt;Price&lt;/Author&gt;&lt;Year&gt;2011&lt;/Year&gt;&lt;RecNum&gt;545&lt;/RecNum&gt;&lt;DisplayText&gt;(Price, 2011)&lt;/DisplayText&gt;&lt;record&gt;&lt;rec-number&gt;545&lt;/rec-number&gt;&lt;foreign-keys&gt;&lt;key app="EN" db-id="05t99tss8ft2fyetdz2xr5e99xrttdszazrp" timestamp="1402336611"&gt;545&lt;/key&gt;&lt;/foreign-keys&gt;&lt;ref-type name="Book"&gt;6&lt;/ref-type&gt;&lt;contributors&gt;&lt;authors&gt;&lt;author&gt;Price, Margaret&lt;/author&gt;&lt;/authors&gt;&lt;/contributors&gt;&lt;titles&gt;&lt;title&gt;Mad at School: Rhetorics of Mental Disability and Academic Life&lt;/title&gt;&lt;/titles&gt;&lt;dates&gt;&lt;year&gt;2011&lt;/year&gt;&lt;/dates&gt;&lt;pub-location&gt;Ann Arbour&lt;/pub-location&gt;&lt;publisher&gt;University of Michigan Press&lt;/publisher&gt;&lt;urls&gt;&lt;/urls&gt;&lt;/record&gt;&lt;/Cite&gt;&lt;/EndNote&gt;</w:instrText>
      </w:r>
      <w:r w:rsidR="00215E4D">
        <w:rPr>
          <w:rFonts w:ascii="Times New Roman" w:hAnsi="Times New Roman"/>
          <w:sz w:val="24"/>
        </w:rPr>
        <w:fldChar w:fldCharType="separate"/>
      </w:r>
      <w:r w:rsidR="00BF217E">
        <w:rPr>
          <w:rFonts w:ascii="Times New Roman" w:hAnsi="Times New Roman"/>
          <w:noProof/>
          <w:sz w:val="24"/>
        </w:rPr>
        <w:t>(</w:t>
      </w:r>
      <w:hyperlink w:anchor="_ENREF_35" w:tooltip="Price, 2011 #545" w:history="1">
        <w:r w:rsidR="003023E3">
          <w:rPr>
            <w:rFonts w:ascii="Times New Roman" w:hAnsi="Times New Roman"/>
            <w:noProof/>
            <w:sz w:val="24"/>
          </w:rPr>
          <w:t>Price, 2011</w:t>
        </w:r>
      </w:hyperlink>
      <w:r w:rsidR="00BF217E">
        <w:rPr>
          <w:rFonts w:ascii="Times New Roman" w:hAnsi="Times New Roman"/>
          <w:noProof/>
          <w:sz w:val="24"/>
        </w:rPr>
        <w:t>)</w:t>
      </w:r>
      <w:r w:rsidR="00215E4D">
        <w:rPr>
          <w:rFonts w:ascii="Times New Roman" w:hAnsi="Times New Roman"/>
          <w:sz w:val="24"/>
        </w:rPr>
        <w:fldChar w:fldCharType="end"/>
      </w:r>
      <w:r w:rsidR="00215E4D">
        <w:rPr>
          <w:rFonts w:ascii="Times New Roman" w:hAnsi="Times New Roman"/>
          <w:sz w:val="24"/>
        </w:rPr>
        <w:t xml:space="preserve"> and</w:t>
      </w:r>
      <w:r>
        <w:rPr>
          <w:rFonts w:ascii="Times New Roman" w:hAnsi="Times New Roman"/>
          <w:sz w:val="24"/>
        </w:rPr>
        <w:t xml:space="preserve"> our notions of disability. In this regard then, it is more equivalent with terms such as patriarchy and whiteness</w:t>
      </w:r>
      <w:r w:rsidR="00CD78A1">
        <w:rPr>
          <w:rFonts w:ascii="Times New Roman" w:hAnsi="Times New Roman"/>
          <w:sz w:val="24"/>
        </w:rPr>
        <w:t xml:space="preserve"> </w:t>
      </w:r>
      <w:r w:rsidR="006C4B62">
        <w:rPr>
          <w:rFonts w:ascii="Times New Roman" w:hAnsi="Times New Roman"/>
          <w:sz w:val="24"/>
        </w:rPr>
        <w:fldChar w:fldCharType="begin"/>
      </w:r>
      <w:r w:rsidR="00BF217E">
        <w:rPr>
          <w:rFonts w:ascii="Times New Roman" w:hAnsi="Times New Roman"/>
          <w:sz w:val="24"/>
        </w:rPr>
        <w:instrText xml:space="preserve"> ADDIN EN.CITE &lt;EndNote&gt;&lt;Cite&gt;&lt;Author&gt;Mallet&lt;/Author&gt;&lt;Year&gt;2014&lt;/Year&gt;&lt;RecNum&gt;578&lt;/RecNum&gt;&lt;Suffix&gt;27&lt;/Suffix&gt;&lt;DisplayText&gt;(Mallet &amp;amp; Runswick-Cole, 2014)&lt;/DisplayText&gt;&lt;record&gt;&lt;rec-number&gt;578&lt;/rec-number&gt;&lt;foreign-keys&gt;&lt;key app="EN" db-id="05t99tss8ft2fyetdz2xr5e99xrttdszazrp"&gt;578&lt;/key&gt;&lt;/foreign-keys&gt;&lt;ref-type name="Book"&gt;6&lt;/ref-type&gt;&lt;contributors&gt;&lt;authors&gt;&lt;author&gt;Mallet, Rebecca&lt;/author&gt;&lt;author&gt;Runswick-Cole, Katherine &lt;/author&gt;&lt;/authors&gt;&lt;/contributors&gt;&lt;titles&gt;&lt;title&gt;Approaching disability: Critical issues and perspectives &lt;/title&gt;&lt;/titles&gt;&lt;dates&gt;&lt;year&gt;2014&lt;/year&gt;&lt;/dates&gt;&lt;pub-location&gt;London&lt;/pub-location&gt;&lt;publisher&gt;Routledge &lt;/publisher&gt;&lt;urls&gt;&lt;/urls&gt;&lt;/record&gt;&lt;/Cite&gt;&lt;/EndNote&gt;</w:instrText>
      </w:r>
      <w:r w:rsidR="006C4B62">
        <w:rPr>
          <w:rFonts w:ascii="Times New Roman" w:hAnsi="Times New Roman"/>
          <w:sz w:val="24"/>
        </w:rPr>
        <w:fldChar w:fldCharType="separate"/>
      </w:r>
      <w:r w:rsidR="00BF217E">
        <w:rPr>
          <w:rFonts w:ascii="Times New Roman" w:hAnsi="Times New Roman"/>
          <w:noProof/>
          <w:sz w:val="24"/>
        </w:rPr>
        <w:t>(</w:t>
      </w:r>
      <w:hyperlink w:anchor="_ENREF_30" w:tooltip="Mallet, 2014 #578" w:history="1">
        <w:r w:rsidR="003023E3">
          <w:rPr>
            <w:rFonts w:ascii="Times New Roman" w:hAnsi="Times New Roman"/>
            <w:noProof/>
            <w:sz w:val="24"/>
          </w:rPr>
          <w:t>Mallet &amp; Runswick-Cole, 2014</w:t>
        </w:r>
      </w:hyperlink>
      <w:r w:rsidR="00BF217E">
        <w:rPr>
          <w:rFonts w:ascii="Times New Roman" w:hAnsi="Times New Roman"/>
          <w:noProof/>
          <w:sz w:val="24"/>
        </w:rPr>
        <w:t>)</w:t>
      </w:r>
      <w:r w:rsidR="006C4B62">
        <w:rPr>
          <w:rFonts w:ascii="Times New Roman" w:hAnsi="Times New Roman"/>
          <w:sz w:val="24"/>
        </w:rPr>
        <w:fldChar w:fldCharType="end"/>
      </w:r>
      <w:r>
        <w:rPr>
          <w:rFonts w:ascii="Times New Roman" w:hAnsi="Times New Roman"/>
          <w:sz w:val="24"/>
        </w:rPr>
        <w:t xml:space="preserve"> as it allows us to focus on the systems of beliefs and values that underpin our understandings of ability and disability and that allow for disablism to occur in the first place.</w:t>
      </w:r>
      <w:r w:rsidR="00D274A0">
        <w:rPr>
          <w:rFonts w:ascii="Times New Roman" w:hAnsi="Times New Roman"/>
          <w:sz w:val="24"/>
        </w:rPr>
        <w:t xml:space="preserve"> </w:t>
      </w:r>
      <w:r w:rsidR="00D274A0" w:rsidRPr="001174B6">
        <w:rPr>
          <w:rFonts w:ascii="Times New Roman" w:hAnsi="Times New Roman"/>
          <w:sz w:val="24"/>
          <w:szCs w:val="24"/>
        </w:rPr>
        <w:t>In previous work</w:t>
      </w:r>
      <w:r w:rsidR="00D274A0">
        <w:rPr>
          <w:rFonts w:ascii="Times New Roman" w:hAnsi="Times New Roman"/>
          <w:sz w:val="24"/>
          <w:szCs w:val="24"/>
        </w:rPr>
        <w:t xml:space="preserve"> </w:t>
      </w:r>
      <w:r w:rsidR="00D274A0" w:rsidRPr="00696AE8">
        <w:rPr>
          <w:rFonts w:ascii="Times New Roman" w:hAnsi="Times New Roman"/>
          <w:sz w:val="24"/>
          <w:szCs w:val="24"/>
        </w:rPr>
        <w:t>(author, date),</w:t>
      </w:r>
      <w:r w:rsidR="00D274A0">
        <w:rPr>
          <w:rFonts w:ascii="Times New Roman" w:hAnsi="Times New Roman"/>
          <w:sz w:val="24"/>
          <w:szCs w:val="24"/>
        </w:rPr>
        <w:t xml:space="preserve"> I have defined ableism as</w:t>
      </w:r>
      <w:r w:rsidR="00D274A0" w:rsidRPr="001174B6">
        <w:rPr>
          <w:rFonts w:ascii="Times New Roman" w:hAnsi="Times New Roman"/>
          <w:sz w:val="24"/>
          <w:szCs w:val="24"/>
        </w:rPr>
        <w:t xml:space="preserve"> a system of beliefs that privileges normate notions of the body/mind and ability that are culturally constructed and views disabled pe</w:t>
      </w:r>
      <w:r w:rsidR="00D274A0">
        <w:rPr>
          <w:rFonts w:ascii="Times New Roman" w:hAnsi="Times New Roman"/>
          <w:sz w:val="24"/>
          <w:szCs w:val="24"/>
        </w:rPr>
        <w:t>ople as inferior and lacking. The concept</w:t>
      </w:r>
      <w:r w:rsidR="00D274A0" w:rsidRPr="001174B6">
        <w:rPr>
          <w:rFonts w:ascii="Times New Roman" w:hAnsi="Times New Roman"/>
          <w:sz w:val="24"/>
          <w:szCs w:val="24"/>
        </w:rPr>
        <w:t xml:space="preserve"> focuses on how society artificially constructs notions of normalcy.</w:t>
      </w:r>
      <w:r w:rsidR="00D274A0">
        <w:rPr>
          <w:rFonts w:ascii="Times New Roman" w:hAnsi="Times New Roman"/>
          <w:sz w:val="24"/>
          <w:szCs w:val="24"/>
        </w:rPr>
        <w:t xml:space="preserve"> </w:t>
      </w:r>
      <w:r w:rsidR="009300E5">
        <w:rPr>
          <w:rFonts w:ascii="Times New Roman" w:hAnsi="Times New Roman"/>
          <w:sz w:val="24"/>
          <w:szCs w:val="24"/>
        </w:rPr>
        <w:t xml:space="preserve">Some authors </w:t>
      </w:r>
      <w:r w:rsidR="00BC0F39">
        <w:rPr>
          <w:rFonts w:ascii="Times New Roman" w:hAnsi="Times New Roman"/>
          <w:sz w:val="24"/>
          <w:szCs w:val="24"/>
        </w:rPr>
        <w:t xml:space="preserve">in disability studies </w:t>
      </w:r>
      <w:r w:rsidR="009300E5">
        <w:rPr>
          <w:rFonts w:ascii="Times New Roman" w:hAnsi="Times New Roman"/>
          <w:sz w:val="24"/>
          <w:szCs w:val="24"/>
        </w:rPr>
        <w:t xml:space="preserve">have offered </w:t>
      </w:r>
      <w:r w:rsidR="001F1D4C">
        <w:rPr>
          <w:rFonts w:ascii="Times New Roman" w:hAnsi="Times New Roman"/>
          <w:sz w:val="24"/>
          <w:szCs w:val="24"/>
        </w:rPr>
        <w:t>significant</w:t>
      </w:r>
      <w:r w:rsidR="009300E5">
        <w:rPr>
          <w:rFonts w:ascii="Times New Roman" w:hAnsi="Times New Roman"/>
          <w:sz w:val="24"/>
          <w:szCs w:val="24"/>
        </w:rPr>
        <w:t xml:space="preserve"> contributions </w:t>
      </w:r>
      <w:r w:rsidR="002773C4">
        <w:rPr>
          <w:rFonts w:ascii="Times New Roman" w:hAnsi="Times New Roman"/>
          <w:sz w:val="24"/>
          <w:szCs w:val="24"/>
        </w:rPr>
        <w:t>which</w:t>
      </w:r>
      <w:r w:rsidR="009300E5">
        <w:rPr>
          <w:rFonts w:ascii="Times New Roman" w:hAnsi="Times New Roman"/>
          <w:sz w:val="24"/>
          <w:szCs w:val="24"/>
        </w:rPr>
        <w:t xml:space="preserve"> have shed a light on the importance of understanding the role of ableism in disabled people’s lives </w:t>
      </w:r>
      <w:r w:rsidR="00577493">
        <w:rPr>
          <w:rFonts w:ascii="Times New Roman" w:hAnsi="Times New Roman"/>
          <w:sz w:val="24"/>
        </w:rPr>
        <w:fldChar w:fldCharType="begin">
          <w:fldData xml:space="preserve">PEVuZE5vdGU+PENpdGU+PEF1dGhvcj5DYW1wYmVsbDwvQXV0aG9yPjxZZWFyPjIwMDk8L1llYXI+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==
</w:fldData>
        </w:fldChar>
      </w:r>
      <w:r w:rsidR="002D2BCC">
        <w:rPr>
          <w:rFonts w:ascii="Times New Roman" w:hAnsi="Times New Roman"/>
          <w:sz w:val="24"/>
        </w:rPr>
        <w:instrText xml:space="preserve"> ADDIN EN.CITE </w:instrText>
      </w:r>
      <w:r w:rsidR="002D2BCC">
        <w:rPr>
          <w:rFonts w:ascii="Times New Roman" w:hAnsi="Times New Roman"/>
          <w:sz w:val="24"/>
        </w:rPr>
        <w:fldChar w:fldCharType="begin">
          <w:fldData xml:space="preserve">PEVuZE5vdGU+PENpdGU+PEF1dGhvcj5DYW1wYmVsbDwvQXV0aG9yPjxZZWFyPjIwMDk8L1llYXI+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==
</w:fldData>
        </w:fldChar>
      </w:r>
      <w:r w:rsidR="002D2BCC">
        <w:rPr>
          <w:rFonts w:ascii="Times New Roman" w:hAnsi="Times New Roman"/>
          <w:sz w:val="24"/>
        </w:rPr>
        <w:instrText xml:space="preserve"> ADDIN EN.CITE.DATA </w:instrText>
      </w:r>
      <w:r w:rsidR="002D2BCC">
        <w:rPr>
          <w:rFonts w:ascii="Times New Roman" w:hAnsi="Times New Roman"/>
          <w:sz w:val="24"/>
        </w:rPr>
      </w:r>
      <w:r w:rsidR="002D2BCC">
        <w:rPr>
          <w:rFonts w:ascii="Times New Roman" w:hAnsi="Times New Roman"/>
          <w:sz w:val="24"/>
        </w:rPr>
        <w:fldChar w:fldCharType="end"/>
      </w:r>
      <w:r w:rsidR="00577493">
        <w:rPr>
          <w:rFonts w:ascii="Times New Roman" w:hAnsi="Times New Roman"/>
          <w:sz w:val="24"/>
        </w:rPr>
        <w:fldChar w:fldCharType="separate"/>
      </w:r>
      <w:r w:rsidR="00BF217E">
        <w:rPr>
          <w:rFonts w:ascii="Times New Roman" w:hAnsi="Times New Roman"/>
          <w:noProof/>
          <w:sz w:val="24"/>
        </w:rPr>
        <w:t>(</w:t>
      </w:r>
      <w:hyperlink w:anchor="_ENREF_6" w:tooltip="Campbell, 2009 #206" w:history="1">
        <w:r w:rsidR="003023E3">
          <w:rPr>
            <w:rFonts w:ascii="Times New Roman" w:hAnsi="Times New Roman"/>
            <w:noProof/>
            <w:sz w:val="24"/>
          </w:rPr>
          <w:t>Campbell, 2009</w:t>
        </w:r>
      </w:hyperlink>
      <w:r w:rsidR="00BF217E">
        <w:rPr>
          <w:rFonts w:ascii="Times New Roman" w:hAnsi="Times New Roman"/>
          <w:noProof/>
          <w:sz w:val="24"/>
        </w:rPr>
        <w:t xml:space="preserve">; </w:t>
      </w:r>
      <w:hyperlink w:anchor="_ENREF_17" w:tooltip="Goodley, 2014 #538" w:history="1">
        <w:r w:rsidR="003023E3">
          <w:rPr>
            <w:rFonts w:ascii="Times New Roman" w:hAnsi="Times New Roman"/>
            <w:noProof/>
            <w:sz w:val="24"/>
          </w:rPr>
          <w:t>Goodley, 2014</w:t>
        </w:r>
      </w:hyperlink>
      <w:r w:rsidR="00BF217E">
        <w:rPr>
          <w:rFonts w:ascii="Times New Roman" w:hAnsi="Times New Roman"/>
          <w:noProof/>
          <w:sz w:val="24"/>
        </w:rPr>
        <w:t xml:space="preserve">; </w:t>
      </w:r>
      <w:hyperlink w:anchor="_ENREF_44" w:tooltip="Titchkosky, 2007 #265" w:history="1">
        <w:r w:rsidR="003023E3">
          <w:rPr>
            <w:rFonts w:ascii="Times New Roman" w:hAnsi="Times New Roman"/>
            <w:noProof/>
            <w:sz w:val="24"/>
          </w:rPr>
          <w:t>Titchkosky, 2007</w:t>
        </w:r>
      </w:hyperlink>
      <w:r w:rsidR="00BF217E">
        <w:rPr>
          <w:rFonts w:ascii="Times New Roman" w:hAnsi="Times New Roman"/>
          <w:noProof/>
          <w:sz w:val="24"/>
        </w:rPr>
        <w:t xml:space="preserve">, </w:t>
      </w:r>
      <w:hyperlink w:anchor="_ENREF_45" w:tooltip="Titchkosky, 2011 #264" w:history="1">
        <w:r w:rsidR="003023E3">
          <w:rPr>
            <w:rFonts w:ascii="Times New Roman" w:hAnsi="Times New Roman"/>
            <w:noProof/>
            <w:sz w:val="24"/>
          </w:rPr>
          <w:t>2011</w:t>
        </w:r>
      </w:hyperlink>
      <w:r w:rsidR="00BF217E">
        <w:rPr>
          <w:rFonts w:ascii="Times New Roman" w:hAnsi="Times New Roman"/>
          <w:noProof/>
          <w:sz w:val="24"/>
        </w:rPr>
        <w:t xml:space="preserve">; </w:t>
      </w:r>
      <w:hyperlink w:anchor="_ENREF_52" w:tooltip="Wolbring, n.d. #208" w:history="1">
        <w:r w:rsidR="003023E3">
          <w:rPr>
            <w:rFonts w:ascii="Times New Roman" w:hAnsi="Times New Roman"/>
            <w:noProof/>
            <w:sz w:val="24"/>
          </w:rPr>
          <w:t>Wolbring, n.d.</w:t>
        </w:r>
      </w:hyperlink>
      <w:r w:rsidR="00BF217E">
        <w:rPr>
          <w:rFonts w:ascii="Times New Roman" w:hAnsi="Times New Roman"/>
          <w:noProof/>
          <w:sz w:val="24"/>
        </w:rPr>
        <w:t>)</w:t>
      </w:r>
      <w:r w:rsidR="00577493">
        <w:rPr>
          <w:rFonts w:ascii="Times New Roman" w:hAnsi="Times New Roman"/>
          <w:sz w:val="24"/>
        </w:rPr>
        <w:fldChar w:fldCharType="end"/>
      </w:r>
      <w:r w:rsidR="00380252">
        <w:rPr>
          <w:rFonts w:ascii="Times New Roman" w:hAnsi="Times New Roman"/>
          <w:sz w:val="24"/>
        </w:rPr>
        <w:t xml:space="preserve">. </w:t>
      </w:r>
      <w:r w:rsidR="00C2777B">
        <w:rPr>
          <w:rFonts w:ascii="Times New Roman" w:hAnsi="Times New Roman"/>
          <w:sz w:val="24"/>
          <w:szCs w:val="24"/>
        </w:rPr>
        <w:t>Thus, looking at ableism definitely shifts the terms of engagement</w:t>
      </w:r>
      <w:r w:rsidR="00E74832">
        <w:rPr>
          <w:rFonts w:ascii="Times New Roman" w:hAnsi="Times New Roman"/>
          <w:sz w:val="24"/>
          <w:szCs w:val="24"/>
        </w:rPr>
        <w:t xml:space="preserve"> from seeing disability as pathology to being attentive to the many ways</w:t>
      </w:r>
      <w:r w:rsidR="00C2777B">
        <w:rPr>
          <w:rFonts w:ascii="Times New Roman" w:hAnsi="Times New Roman"/>
          <w:sz w:val="24"/>
          <w:szCs w:val="24"/>
        </w:rPr>
        <w:t xml:space="preserve"> normalcy is </w:t>
      </w:r>
      <w:r w:rsidR="00DE08AF">
        <w:rPr>
          <w:rFonts w:ascii="Times New Roman" w:hAnsi="Times New Roman"/>
          <w:sz w:val="24"/>
          <w:szCs w:val="24"/>
        </w:rPr>
        <w:t xml:space="preserve">artificially </w:t>
      </w:r>
      <w:r w:rsidR="00C2777B">
        <w:rPr>
          <w:rFonts w:ascii="Times New Roman" w:hAnsi="Times New Roman"/>
          <w:sz w:val="24"/>
          <w:szCs w:val="24"/>
        </w:rPr>
        <w:t xml:space="preserve">produced and maintained. Even though this shift is recent in the literature and there is no clear consensus on the characteristics of ableism, </w:t>
      </w:r>
      <w:r w:rsidR="00D50B0A">
        <w:rPr>
          <w:rFonts w:ascii="Times New Roman" w:hAnsi="Times New Roman"/>
          <w:sz w:val="24"/>
          <w:szCs w:val="24"/>
        </w:rPr>
        <w:t xml:space="preserve">Fiona Kumari Campbell </w:t>
      </w:r>
      <w:r w:rsidR="00C878EB">
        <w:rPr>
          <w:rFonts w:ascii="Times New Roman" w:hAnsi="Times New Roman"/>
          <w:sz w:val="24"/>
          <w:szCs w:val="24"/>
        </w:rPr>
        <w:t>mentions that ‘</w:t>
      </w:r>
      <w:r w:rsidR="00C2777B">
        <w:rPr>
          <w:rFonts w:ascii="Times New Roman" w:hAnsi="Times New Roman"/>
          <w:sz w:val="24"/>
          <w:szCs w:val="24"/>
        </w:rPr>
        <w:t>a chief feature of an ableist viewpoint is a belief that impairment or disability (irrespective of ‘type’) is inherently negative and should the opportunity present itself, be ameliorat</w:t>
      </w:r>
      <w:r w:rsidR="00C878EB">
        <w:rPr>
          <w:rFonts w:ascii="Times New Roman" w:hAnsi="Times New Roman"/>
          <w:sz w:val="24"/>
          <w:szCs w:val="24"/>
        </w:rPr>
        <w:t>ed, cured or indeed eliminated.’</w:t>
      </w:r>
      <w:r w:rsidR="00C2777B">
        <w:rPr>
          <w:rFonts w:ascii="Times New Roman" w:hAnsi="Times New Roman"/>
          <w:sz w:val="24"/>
          <w:szCs w:val="24"/>
        </w:rPr>
        <w:t xml:space="preserve"> </w:t>
      </w:r>
      <w:r w:rsidR="00C2777B">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&lt;EndNote&gt;&lt;Cite&gt;&lt;Author&gt;Campbell&lt;/Author&gt;&lt;Year&gt;2009&lt;/Year&gt;&lt;RecNum&gt;206&lt;/RecNum&gt;&lt;IDText&gt;Contours of Ableism: The Production of Disability and Abledness&lt;/IDText&gt;&lt;Suffix&gt;:5&lt;/Suffix&gt;&lt;DisplayText&gt;(Campbell, 2009:5)&lt;/DisplayText&gt;&lt;record&gt;&lt;rec-number&gt;206&lt;/rec-number&gt;&lt;foreign-keys&gt;&lt;key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BOOK&lt;/call-num&gt;&lt;urls&gt;&lt;/urls&gt;&lt;/record&gt;&lt;/Cite&gt;&lt;/EndNote&gt;</w:instrText>
      </w:r>
      <w:r w:rsidR="00C2777B">
        <w:rPr>
          <w:rFonts w:ascii="Times New Roman" w:hAnsi="Times New Roman"/>
          <w:sz w:val="24"/>
          <w:szCs w:val="24"/>
        </w:rPr>
        <w:fldChar w:fldCharType="separate"/>
      </w:r>
      <w:r w:rsidR="00BF217E">
        <w:rPr>
          <w:rFonts w:ascii="Times New Roman" w:hAnsi="Times New Roman"/>
          <w:noProof/>
          <w:sz w:val="24"/>
          <w:szCs w:val="24"/>
        </w:rPr>
        <w:t>(</w:t>
      </w:r>
      <w:hyperlink w:anchor="_ENREF_6" w:tooltip="Campbell, 2009 #206" w:history="1">
        <w:r w:rsidR="003023E3">
          <w:rPr>
            <w:rFonts w:ascii="Times New Roman" w:hAnsi="Times New Roman"/>
            <w:noProof/>
            <w:sz w:val="24"/>
            <w:szCs w:val="24"/>
          </w:rPr>
          <w:t>Campbell, 2009:5</w:t>
        </w:r>
      </w:hyperlink>
      <w:r w:rsidR="00BF217E">
        <w:rPr>
          <w:rFonts w:ascii="Times New Roman" w:hAnsi="Times New Roman"/>
          <w:noProof/>
          <w:sz w:val="24"/>
          <w:szCs w:val="24"/>
        </w:rPr>
        <w:t>)</w:t>
      </w:r>
      <w:r w:rsidR="00C2777B">
        <w:rPr>
          <w:rFonts w:ascii="Times New Roman" w:hAnsi="Times New Roman"/>
          <w:sz w:val="24"/>
          <w:szCs w:val="24"/>
        </w:rPr>
        <w:fldChar w:fldCharType="end"/>
      </w:r>
      <w:r w:rsidR="00C2777B">
        <w:rPr>
          <w:rFonts w:ascii="Times New Roman" w:hAnsi="Times New Roman"/>
          <w:sz w:val="24"/>
          <w:szCs w:val="24"/>
        </w:rPr>
        <w:t>. Furthermore, ableism and its emergence from a modernist stanza, creates at its core the able versus not-able divide and pres</w:t>
      </w:r>
      <w:r w:rsidR="001D6591">
        <w:rPr>
          <w:rFonts w:ascii="Times New Roman" w:hAnsi="Times New Roman"/>
          <w:sz w:val="24"/>
          <w:szCs w:val="24"/>
        </w:rPr>
        <w:t>ents these as two distinct and ‘clear ontological zones’</w:t>
      </w:r>
      <w:r w:rsidR="00C2777B">
        <w:rPr>
          <w:rFonts w:ascii="Times New Roman" w:hAnsi="Times New Roman"/>
          <w:sz w:val="24"/>
          <w:szCs w:val="24"/>
        </w:rPr>
        <w:t xml:space="preserve"> </w:t>
      </w:r>
      <w:r w:rsidR="00C2777B">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&lt;EndNote&gt;&lt;Cite&gt;&lt;Author&gt;Campbell&lt;/Author&gt;&lt;Year&gt;2009&lt;/Year&gt;&lt;RecNum&gt;206&lt;/RecNum&gt;&lt;IDText&gt;Contours of Ableism: The Production of Disability and Abledness&lt;/IDText&gt;&lt;Suffix&gt;:6-15&lt;/Suffix&gt;&lt;DisplayText&gt;(Campbell, 2009:6-15)&lt;/DisplayText&gt;&lt;record&gt;&lt;rec-number&gt;206&lt;/rec-number&gt;&lt;foreign-keys&gt;&lt;key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BOOK&lt;/call-num&gt;&lt;urls&gt;&lt;/urls&gt;&lt;/record&gt;&lt;/Cite&gt;&lt;/EndNote&gt;</w:instrText>
      </w:r>
      <w:r w:rsidR="00C2777B">
        <w:rPr>
          <w:rFonts w:ascii="Times New Roman" w:hAnsi="Times New Roman"/>
          <w:sz w:val="24"/>
          <w:szCs w:val="24"/>
        </w:rPr>
        <w:fldChar w:fldCharType="separate"/>
      </w:r>
      <w:r w:rsidR="00BF217E">
        <w:rPr>
          <w:rFonts w:ascii="Times New Roman" w:hAnsi="Times New Roman"/>
          <w:noProof/>
          <w:sz w:val="24"/>
          <w:szCs w:val="24"/>
        </w:rPr>
        <w:t>(</w:t>
      </w:r>
      <w:hyperlink w:anchor="_ENREF_6" w:tooltip="Campbell, 2009 #206" w:history="1">
        <w:r w:rsidR="003023E3">
          <w:rPr>
            <w:rFonts w:ascii="Times New Roman" w:hAnsi="Times New Roman"/>
            <w:noProof/>
            <w:sz w:val="24"/>
            <w:szCs w:val="24"/>
          </w:rPr>
          <w:t>Campbell, 2009:6-15</w:t>
        </w:r>
      </w:hyperlink>
      <w:r w:rsidR="00BF217E">
        <w:rPr>
          <w:rFonts w:ascii="Times New Roman" w:hAnsi="Times New Roman"/>
          <w:noProof/>
          <w:sz w:val="24"/>
          <w:szCs w:val="24"/>
        </w:rPr>
        <w:t>)</w:t>
      </w:r>
      <w:r w:rsidR="00C2777B">
        <w:rPr>
          <w:rFonts w:ascii="Times New Roman" w:hAnsi="Times New Roman"/>
          <w:sz w:val="24"/>
          <w:szCs w:val="24"/>
        </w:rPr>
        <w:fldChar w:fldCharType="end"/>
      </w:r>
      <w:r w:rsidR="00C2777B">
        <w:rPr>
          <w:rFonts w:ascii="Times New Roman" w:hAnsi="Times New Roman"/>
          <w:sz w:val="24"/>
          <w:szCs w:val="24"/>
        </w:rPr>
        <w:t>. This creates pr</w:t>
      </w:r>
      <w:r w:rsidR="0061630D">
        <w:rPr>
          <w:rFonts w:ascii="Times New Roman" w:hAnsi="Times New Roman"/>
          <w:sz w:val="24"/>
          <w:szCs w:val="24"/>
        </w:rPr>
        <w:t>oblems because</w:t>
      </w:r>
      <w:r w:rsidR="005A325B">
        <w:rPr>
          <w:rFonts w:ascii="Times New Roman" w:hAnsi="Times New Roman"/>
          <w:sz w:val="24"/>
          <w:szCs w:val="24"/>
        </w:rPr>
        <w:t>,</w:t>
      </w:r>
      <w:r w:rsidR="0061630D">
        <w:rPr>
          <w:rFonts w:ascii="Times New Roman" w:hAnsi="Times New Roman"/>
          <w:sz w:val="24"/>
          <w:szCs w:val="24"/>
        </w:rPr>
        <w:t xml:space="preserve"> as she mentions</w:t>
      </w:r>
      <w:r w:rsidR="005A325B">
        <w:rPr>
          <w:rFonts w:ascii="Times New Roman" w:hAnsi="Times New Roman"/>
          <w:sz w:val="24"/>
          <w:szCs w:val="24"/>
        </w:rPr>
        <w:t>,</w:t>
      </w:r>
      <w:r w:rsidR="0061630D">
        <w:rPr>
          <w:rFonts w:ascii="Times New Roman" w:hAnsi="Times New Roman"/>
          <w:sz w:val="24"/>
          <w:szCs w:val="24"/>
        </w:rPr>
        <w:t xml:space="preserve"> ‘</w:t>
      </w:r>
      <w:r w:rsidR="00C2777B">
        <w:rPr>
          <w:rFonts w:ascii="Times New Roman" w:hAnsi="Times New Roman"/>
          <w:sz w:val="24"/>
          <w:szCs w:val="24"/>
        </w:rPr>
        <w:t xml:space="preserve">inscribing certain bodies in terms of deficiency and essential inadequacy privileges a particular understanding of normalcy that is commensurate with the interests of dominant groups (and </w:t>
      </w:r>
      <w:r w:rsidR="00C2777B">
        <w:rPr>
          <w:rFonts w:ascii="Times New Roman" w:hAnsi="Times New Roman"/>
          <w:sz w:val="24"/>
          <w:szCs w:val="24"/>
        </w:rPr>
        <w:lastRenderedPageBreak/>
        <w:t>the assumed i</w:t>
      </w:r>
      <w:r w:rsidR="0061630D">
        <w:rPr>
          <w:rFonts w:ascii="Times New Roman" w:hAnsi="Times New Roman"/>
          <w:sz w:val="24"/>
          <w:szCs w:val="24"/>
        </w:rPr>
        <w:t>nterests of subordinated groups’</w:t>
      </w:r>
      <w:r w:rsidR="00C2777B">
        <w:rPr>
          <w:rFonts w:ascii="Times New Roman" w:hAnsi="Times New Roman"/>
          <w:sz w:val="24"/>
          <w:szCs w:val="24"/>
        </w:rPr>
        <w:t xml:space="preserve"> </w:t>
      </w:r>
      <w:r w:rsidR="00C2777B">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&lt;EndNote&gt;&lt;Cite&gt;&lt;Author&gt;Campbell&lt;/Author&gt;&lt;Year&gt;2009&lt;/Year&gt;&lt;RecNum&gt;206&lt;/RecNum&gt;&lt;IDText&gt;Contours of Ableism: The Production of Disability and Abledness&lt;/IDText&gt;&lt;Suffix&gt;:11&lt;/Suffix&gt;&lt;DisplayText&gt;(Campbell, 2009:11)&lt;/DisplayText&gt;&lt;record&gt;&lt;rec-number&gt;206&lt;/rec-number&gt;&lt;foreign-keys&gt;&lt;key app="EN" db-id="05t99tss8ft2fyetdz2xr5e99xrttdszazrp" timestamp="1360371323"&gt;206&lt;/key&gt;&lt;/foreign-keys&gt;&lt;ref-type name="Book"&gt;6&lt;/ref-type&gt;&lt;contributors&gt;&lt;authors&gt;&lt;author&gt;Campbell, Fiona Kumari&lt;/author&gt;&lt;/authors&gt;&lt;/contributors&gt;&lt;titles&gt;&lt;title&gt;Contours of Ableism: The Production of Disability and Abledness&lt;/title&gt;&lt;/titles&gt;&lt;pages&gt;xiv, 231 p.&lt;/pages&gt;&lt;keywords&gt;&lt;keyword&gt;Disabilities.&lt;/keyword&gt;&lt;keyword&gt;People with disabilities.&lt;/keyword&gt;&lt;/keywords&gt;&lt;dates&gt;&lt;year&gt;2009&lt;/year&gt;&lt;/dates&gt;&lt;pub-location&gt;New York&lt;/pub-location&gt;&lt;publisher&gt;Palgrave Macmillan&lt;/publisher&gt;&lt;isbn&gt;0230579280 (hardback)&amp;#xD;9780230579286 (hardback)&lt;/isbn&gt;&lt;accession-num&gt;7019580&lt;/accession-num&gt;&lt;call-num&gt;ROBARTS CHECKEDOUT HV1568 .C376 2009X BOOK&lt;/call-num&gt;&lt;urls&gt;&lt;/urls&gt;&lt;/record&gt;&lt;/Cite&gt;&lt;/EndNote&gt;</w:instrText>
      </w:r>
      <w:r w:rsidR="00C2777B">
        <w:rPr>
          <w:rFonts w:ascii="Times New Roman" w:hAnsi="Times New Roman"/>
          <w:sz w:val="24"/>
          <w:szCs w:val="24"/>
        </w:rPr>
        <w:fldChar w:fldCharType="separate"/>
      </w:r>
      <w:r w:rsidR="00BF217E">
        <w:rPr>
          <w:rFonts w:ascii="Times New Roman" w:hAnsi="Times New Roman"/>
          <w:noProof/>
          <w:sz w:val="24"/>
          <w:szCs w:val="24"/>
        </w:rPr>
        <w:t>(</w:t>
      </w:r>
      <w:hyperlink w:anchor="_ENREF_6" w:tooltip="Campbell, 2009 #206" w:history="1">
        <w:r w:rsidR="003023E3">
          <w:rPr>
            <w:rFonts w:ascii="Times New Roman" w:hAnsi="Times New Roman"/>
            <w:noProof/>
            <w:sz w:val="24"/>
            <w:szCs w:val="24"/>
          </w:rPr>
          <w:t>Campbell, 2009:11</w:t>
        </w:r>
      </w:hyperlink>
      <w:r w:rsidR="00BF217E">
        <w:rPr>
          <w:rFonts w:ascii="Times New Roman" w:hAnsi="Times New Roman"/>
          <w:noProof/>
          <w:sz w:val="24"/>
          <w:szCs w:val="24"/>
        </w:rPr>
        <w:t>)</w:t>
      </w:r>
      <w:r w:rsidR="00C2777B">
        <w:rPr>
          <w:rFonts w:ascii="Times New Roman" w:hAnsi="Times New Roman"/>
          <w:sz w:val="24"/>
          <w:szCs w:val="24"/>
        </w:rPr>
        <w:fldChar w:fldCharType="end"/>
      </w:r>
      <w:r w:rsidR="00C2777B">
        <w:rPr>
          <w:rFonts w:ascii="Times New Roman" w:hAnsi="Times New Roman"/>
          <w:sz w:val="24"/>
          <w:szCs w:val="24"/>
        </w:rPr>
        <w:t>.</w:t>
      </w:r>
      <w:r w:rsidR="00966AE9">
        <w:rPr>
          <w:rFonts w:ascii="Times New Roman" w:hAnsi="Times New Roman"/>
          <w:sz w:val="24"/>
          <w:szCs w:val="24"/>
        </w:rPr>
        <w:t xml:space="preserve"> Thus, looking at ableism means looking at the beliefs and expectations our society has about bodyminds.  </w:t>
      </w:r>
    </w:p>
    <w:p w14:paraId="136BE3C6" w14:textId="77777777" w:rsidR="00743E68" w:rsidRDefault="00D274A0" w:rsidP="00B861B5">
      <w:pPr>
        <w:spacing w:after="0" w:line="480" w:lineRule="auto"/>
        <w:ind w:firstLine="720"/>
        <w:jc w:val="both"/>
        <w:rPr>
          <w:rFonts w:ascii="Times New Roman" w:hAnsi="Times New Roman"/>
          <w:sz w:val="24"/>
        </w:rPr>
      </w:pPr>
      <w:r>
        <w:rPr>
          <w:rFonts w:ascii="Times New Roman" w:hAnsi="Times New Roman"/>
          <w:sz w:val="24"/>
          <w:szCs w:val="24"/>
        </w:rPr>
        <w:t>I argue that r</w:t>
      </w:r>
      <w:r w:rsidR="00743E68">
        <w:rPr>
          <w:rFonts w:ascii="Times New Roman" w:hAnsi="Times New Roman"/>
          <w:sz w:val="24"/>
        </w:rPr>
        <w:t>ecognizing the importance of how both operate in disabled people’s lives is crucial to really challenge the fundamental ways in which disabled people find themselves at a disadvantage in contemporary societies.</w:t>
      </w:r>
      <w:r w:rsidR="00A40E44">
        <w:rPr>
          <w:rFonts w:ascii="Times New Roman" w:hAnsi="Times New Roman"/>
          <w:sz w:val="24"/>
        </w:rPr>
        <w:t xml:space="preserve"> </w:t>
      </w:r>
    </w:p>
    <w:p w14:paraId="2D0DE817" w14:textId="77777777" w:rsidR="00844EEA" w:rsidRDefault="00844EEA" w:rsidP="00B861B5">
      <w:pPr>
        <w:spacing w:after="0" w:line="480" w:lineRule="auto"/>
        <w:ind w:firstLine="720"/>
        <w:jc w:val="both"/>
        <w:rPr>
          <w:rFonts w:ascii="Times New Roman" w:hAnsi="Times New Roman"/>
          <w:sz w:val="24"/>
        </w:rPr>
      </w:pPr>
    </w:p>
    <w:p w14:paraId="098D86F0" w14:textId="77777777" w:rsidR="004B109C" w:rsidRPr="00B12C78" w:rsidRDefault="001D0CCB" w:rsidP="00B861B5">
      <w:pPr>
        <w:pStyle w:val="ListParagraph"/>
        <w:numPr>
          <w:ilvl w:val="0"/>
          <w:numId w:val="2"/>
        </w:numPr>
        <w:spacing w:after="0" w:line="480" w:lineRule="auto"/>
        <w:rPr>
          <w:rFonts w:ascii="Times New Roman" w:hAnsi="Times New Roman" w:cs="Times New Roman"/>
          <w:sz w:val="24"/>
          <w:szCs w:val="24"/>
        </w:rPr>
      </w:pPr>
      <w:r w:rsidRPr="00B12C78">
        <w:rPr>
          <w:rFonts w:ascii="Times New Roman" w:hAnsi="Times New Roman" w:cs="Times New Roman"/>
          <w:sz w:val="24"/>
          <w:szCs w:val="24"/>
        </w:rPr>
        <w:t>Disability and Chronic Illness</w:t>
      </w:r>
    </w:p>
    <w:p w14:paraId="157E4ABB" w14:textId="77777777" w:rsidR="001D0CCB" w:rsidRDefault="001D0CCB" w:rsidP="00B861B5">
      <w:pPr>
        <w:spacing w:after="0" w:line="480" w:lineRule="auto"/>
        <w:rPr>
          <w:rFonts w:ascii="Times New Roman" w:hAnsi="Times New Roman" w:cs="Times New Roman"/>
          <w:sz w:val="24"/>
          <w:szCs w:val="24"/>
        </w:rPr>
      </w:pPr>
    </w:p>
    <w:p w14:paraId="29059B7C" w14:textId="61BFC998" w:rsidR="00355CF9" w:rsidRDefault="001C6C2E" w:rsidP="00B931E5">
      <w:pPr>
        <w:spacing w:after="0" w:line="480" w:lineRule="auto"/>
        <w:rPr>
          <w:rFonts w:ascii="Times New Roman" w:hAnsi="Times New Roman" w:cs="Times New Roman"/>
          <w:sz w:val="24"/>
          <w:szCs w:val="24"/>
        </w:rPr>
      </w:pPr>
      <w:r>
        <w:rPr>
          <w:rFonts w:ascii="Times New Roman" w:hAnsi="Times New Roman" w:cs="Times New Roman"/>
          <w:sz w:val="24"/>
          <w:szCs w:val="24"/>
        </w:rPr>
        <w:t>Although</w:t>
      </w:r>
      <w:r w:rsidR="00F518A7">
        <w:rPr>
          <w:rFonts w:ascii="Times New Roman" w:hAnsi="Times New Roman" w:cs="Times New Roman"/>
          <w:sz w:val="24"/>
          <w:szCs w:val="24"/>
        </w:rPr>
        <w:t xml:space="preserve"> the most common terminology in governmental and policy documents these days tends to be</w:t>
      </w:r>
      <w:r>
        <w:rPr>
          <w:rFonts w:ascii="Times New Roman" w:hAnsi="Times New Roman" w:cs="Times New Roman"/>
          <w:sz w:val="24"/>
          <w:szCs w:val="24"/>
        </w:rPr>
        <w:t xml:space="preserve"> long-term conditions </w:t>
      </w:r>
      <w:r w:rsidR="002746DC">
        <w:rPr>
          <w:rFonts w:ascii="Times New Roman" w:hAnsi="Times New Roman" w:cs="Times New Roman"/>
          <w:sz w:val="24"/>
          <w:szCs w:val="24"/>
        </w:rPr>
        <w:fldChar w:fldCharType="begin"/>
      </w:r>
      <w:r w:rsidR="002D2BCC">
        <w:rPr>
          <w:rFonts w:ascii="Times New Roman" w:hAnsi="Times New Roman" w:cs="Times New Roman"/>
          <w:sz w:val="24"/>
          <w:szCs w:val="24"/>
        </w:rPr>
        <w:instrText xml:space="preserve"> ADDIN EN.CITE &lt;EndNote&gt;&lt;Cite&gt;&lt;Author&gt;Long Term Conditions Team&lt;/Author&gt;&lt;Year&gt;2012&lt;/Year&gt;&lt;RecNum&gt;468&lt;/RecNum&gt;&lt;DisplayText&gt;(Long Term Conditions Team, 2012)&lt;/DisplayText&gt;&lt;record&gt;&lt;rec-number&gt;468&lt;/rec-number&gt;&lt;foreign-keys&gt;&lt;key app="EN" db-id="05t99tss8ft2fyetdz2xr5e99xrttdszazrp" timestamp="1394494296"&gt;468&lt;/key&gt;&lt;/foreign-keys&gt;&lt;ref-type name="Report"&gt;27&lt;/ref-type&gt;&lt;contributors&gt;&lt;authors&gt;&lt;author&gt;Long Term Conditions Team, &lt;/author&gt;&lt;/authors&gt;&lt;tertiary-authors&gt;&lt;author&gt;Department of Health&lt;/author&gt;&lt;/tertiary-authors&gt;&lt;/contributors&gt;&lt;titles&gt;&lt;title&gt;Long Term Conditions Compendium of Information, Third Edition&lt;/title&gt;&lt;/titles&gt;&lt;pages&gt;54&lt;/pages&gt;&lt;dates&gt;&lt;year&gt;2012&lt;/year&gt;&lt;pub-dates&gt;&lt;date&gt;30 May 2012 &lt;/date&gt;&lt;/pub-dates&gt;&lt;/dates&gt;&lt;publisher&gt;Department of Health&lt;/publisher&gt;&lt;urls&gt;&lt;related-urls&gt;&lt;url&gt;https://www.gov.uk/government/uploads/system/uploads/attachment_data/file/216528/dh_134486.pdf&lt;/url&gt;&lt;/related-urls&gt;&lt;/urls&gt;&lt;/record&gt;&lt;/Cite&gt;&lt;/EndNote&gt;</w:instrText>
      </w:r>
      <w:r w:rsidR="002746DC">
        <w:rPr>
          <w:rFonts w:ascii="Times New Roman" w:hAnsi="Times New Roman" w:cs="Times New Roman"/>
          <w:sz w:val="24"/>
          <w:szCs w:val="24"/>
        </w:rPr>
        <w:fldChar w:fldCharType="separate"/>
      </w:r>
      <w:r w:rsidR="00BF217E">
        <w:rPr>
          <w:rFonts w:ascii="Times New Roman" w:hAnsi="Times New Roman" w:cs="Times New Roman"/>
          <w:noProof/>
          <w:sz w:val="24"/>
          <w:szCs w:val="24"/>
        </w:rPr>
        <w:t>(</w:t>
      </w:r>
      <w:hyperlink w:anchor="_ENREF_28" w:tooltip="Long Term Conditions Team, 2012 #468" w:history="1">
        <w:r w:rsidR="003023E3">
          <w:rPr>
            <w:rFonts w:ascii="Times New Roman" w:hAnsi="Times New Roman" w:cs="Times New Roman"/>
            <w:noProof/>
            <w:sz w:val="24"/>
            <w:szCs w:val="24"/>
          </w:rPr>
          <w:t>Long Term Conditions Team, 2012</w:t>
        </w:r>
      </w:hyperlink>
      <w:r w:rsidR="00BF217E">
        <w:rPr>
          <w:rFonts w:ascii="Times New Roman" w:hAnsi="Times New Roman" w:cs="Times New Roman"/>
          <w:noProof/>
          <w:sz w:val="24"/>
          <w:szCs w:val="24"/>
        </w:rPr>
        <w:t>)</w:t>
      </w:r>
      <w:r w:rsidR="002746DC">
        <w:rPr>
          <w:rFonts w:ascii="Times New Roman" w:hAnsi="Times New Roman" w:cs="Times New Roman"/>
          <w:sz w:val="24"/>
          <w:szCs w:val="24"/>
        </w:rPr>
        <w:fldChar w:fldCharType="end"/>
      </w:r>
      <w:r w:rsidR="002746DC">
        <w:rPr>
          <w:rFonts w:ascii="Times New Roman" w:hAnsi="Times New Roman" w:cs="Times New Roman"/>
          <w:sz w:val="24"/>
          <w:szCs w:val="24"/>
        </w:rPr>
        <w:t xml:space="preserve"> instead of chronic illnesses, I </w:t>
      </w:r>
      <w:r w:rsidR="00F518A7">
        <w:rPr>
          <w:rFonts w:ascii="Times New Roman" w:hAnsi="Times New Roman" w:cs="Times New Roman"/>
          <w:sz w:val="24"/>
          <w:szCs w:val="24"/>
        </w:rPr>
        <w:t>prefer to use</w:t>
      </w:r>
      <w:r w:rsidR="00D455CD">
        <w:rPr>
          <w:rFonts w:ascii="Times New Roman" w:hAnsi="Times New Roman" w:cs="Times New Roman"/>
          <w:sz w:val="24"/>
          <w:szCs w:val="24"/>
        </w:rPr>
        <w:t xml:space="preserve"> </w:t>
      </w:r>
      <w:r w:rsidR="00EF694F">
        <w:rPr>
          <w:rFonts w:ascii="Times New Roman" w:hAnsi="Times New Roman" w:cs="Times New Roman"/>
          <w:sz w:val="24"/>
          <w:szCs w:val="24"/>
        </w:rPr>
        <w:t xml:space="preserve">the latter in </w:t>
      </w:r>
      <w:r w:rsidR="002746DC">
        <w:rPr>
          <w:rFonts w:ascii="Times New Roman" w:hAnsi="Times New Roman" w:cs="Times New Roman"/>
          <w:sz w:val="24"/>
          <w:szCs w:val="24"/>
        </w:rPr>
        <w:t xml:space="preserve">this </w:t>
      </w:r>
      <w:r w:rsidR="006579E7">
        <w:rPr>
          <w:rFonts w:ascii="Times New Roman" w:hAnsi="Times New Roman" w:cs="Times New Roman"/>
          <w:sz w:val="24"/>
          <w:szCs w:val="24"/>
        </w:rPr>
        <w:t>article</w:t>
      </w:r>
      <w:r w:rsidR="002746DC">
        <w:rPr>
          <w:rFonts w:ascii="Times New Roman" w:hAnsi="Times New Roman" w:cs="Times New Roman"/>
          <w:sz w:val="24"/>
          <w:szCs w:val="24"/>
        </w:rPr>
        <w:t xml:space="preserve"> </w:t>
      </w:r>
      <w:r w:rsidR="00EF694F">
        <w:rPr>
          <w:rFonts w:ascii="Times New Roman" w:hAnsi="Times New Roman" w:cs="Times New Roman"/>
          <w:sz w:val="24"/>
          <w:szCs w:val="24"/>
        </w:rPr>
        <w:t>since</w:t>
      </w:r>
      <w:r w:rsidR="002746DC">
        <w:rPr>
          <w:rFonts w:ascii="Times New Roman" w:hAnsi="Times New Roman" w:cs="Times New Roman"/>
          <w:sz w:val="24"/>
          <w:szCs w:val="24"/>
        </w:rPr>
        <w:t xml:space="preserve"> it </w:t>
      </w:r>
      <w:r w:rsidR="00EF694F">
        <w:rPr>
          <w:rFonts w:ascii="Times New Roman" w:hAnsi="Times New Roman" w:cs="Times New Roman"/>
          <w:sz w:val="24"/>
          <w:szCs w:val="24"/>
        </w:rPr>
        <w:t>tends to be widely</w:t>
      </w:r>
      <w:r w:rsidR="00EB4E88">
        <w:rPr>
          <w:rFonts w:ascii="Times New Roman" w:hAnsi="Times New Roman" w:cs="Times New Roman"/>
          <w:sz w:val="24"/>
          <w:szCs w:val="24"/>
        </w:rPr>
        <w:t xml:space="preserve"> used by patient groups and advocates. </w:t>
      </w:r>
      <w:r w:rsidR="00CE6F89">
        <w:rPr>
          <w:rFonts w:ascii="Times New Roman" w:hAnsi="Times New Roman" w:cs="Times New Roman"/>
          <w:sz w:val="24"/>
          <w:szCs w:val="24"/>
        </w:rPr>
        <w:t>Chronic illnesses can be described as long-term conditions</w:t>
      </w:r>
      <w:r w:rsidR="00FC78E5">
        <w:rPr>
          <w:rFonts w:ascii="Times New Roman" w:hAnsi="Times New Roman" w:cs="Times New Roman"/>
          <w:sz w:val="24"/>
          <w:szCs w:val="24"/>
        </w:rPr>
        <w:t xml:space="preserve"> that will not go away </w:t>
      </w:r>
      <w:r w:rsidR="00B75B14">
        <w:rPr>
          <w:rFonts w:ascii="Times New Roman" w:hAnsi="Times New Roman" w:cs="Times New Roman"/>
          <w:sz w:val="24"/>
          <w:szCs w:val="24"/>
        </w:rPr>
        <w:t xml:space="preserve">with time </w:t>
      </w:r>
      <w:r w:rsidR="00FC78E5">
        <w:rPr>
          <w:rFonts w:ascii="Times New Roman" w:hAnsi="Times New Roman" w:cs="Times New Roman"/>
          <w:sz w:val="24"/>
          <w:szCs w:val="24"/>
        </w:rPr>
        <w:t>and cannot reliably be cured</w:t>
      </w:r>
      <w:r w:rsidR="00B75B14">
        <w:rPr>
          <w:rFonts w:ascii="Times New Roman" w:hAnsi="Times New Roman" w:cs="Times New Roman"/>
          <w:sz w:val="24"/>
          <w:szCs w:val="24"/>
        </w:rPr>
        <w:t xml:space="preserve"> </w:t>
      </w:r>
      <w:r w:rsidR="00B75B14">
        <w:rPr>
          <w:rFonts w:ascii="Times New Roman" w:hAnsi="Times New Roman" w:cs="Times New Roman"/>
          <w:sz w:val="24"/>
          <w:szCs w:val="24"/>
        </w:rPr>
        <w:fldChar w:fldCharType="begin"/>
      </w:r>
      <w:r w:rsidR="002D2BCC">
        <w:rPr>
          <w:rFonts w:ascii="Times New Roman" w:hAnsi="Times New Roman" w:cs="Times New Roman"/>
          <w:sz w:val="24"/>
          <w:szCs w:val="24"/>
        </w:rPr>
        <w:instrText xml:space="preserve"> ADDIN EN.CITE &lt;EndNote&gt;&lt;Cite&gt;&lt;Author&gt;Wendell&lt;/Author&gt;&lt;Year&gt;1996&lt;/Year&gt;&lt;RecNum&gt;1&lt;/RecNum&gt;&lt;Suffix&gt; 20&lt;/Suffix&gt;&lt;DisplayText&gt;(Wendell, 1996 20)&lt;/DisplayText&gt;&lt;record&gt;&lt;rec-number&gt;1&lt;/rec-number&gt;&lt;foreign-keys&gt;&lt;key app="EN" db-id="05t99tss8ft2fyetdz2xr5e99xrttdszazrp" timestamp="1360371237"&gt;1&lt;/key&gt;&lt;/foreign-keys&gt;&lt;ref-type name="Book"&gt;6&lt;/ref-type&gt;&lt;contributors&gt;&lt;authors&gt;&lt;author&gt;Wendell, Susan&lt;/author&gt;&lt;/authors&gt;&lt;/contributors&gt;&lt;titles&gt;&lt;title&gt;The Rejected Body: Feminist Philosophical Reflections On Disability&lt;/title&gt;&lt;/titles&gt;&lt;pages&gt;viii, 206p.&lt;/pages&gt;&lt;keywords&gt;&lt;keyword&gt;Sociology of disability.&lt;/keyword&gt;&lt;keyword&gt;Body, Human Social aspects.&lt;/keyword&gt;&lt;keyword&gt;Women with disabilities.&lt;/keyword&gt;&lt;keyword&gt;Feminist ethics.&lt;/keyword&gt;&lt;/keywords&gt;&lt;dates&gt;&lt;year&gt;1996&lt;/year&gt;&lt;/dates&gt;&lt;pub-location&gt;New York &lt;/pub-location&gt;&lt;publisher&gt;Routledge&lt;/publisher&gt;&lt;isbn&gt;0415910463 (cased) : ¹40.00&amp;#xD;0415910471 (pbk.) : No price&lt;/isbn&gt;&lt;accession-num&gt;b9731759&lt;/accession-num&gt;&lt;call-num&gt;362.4082 21&amp;#xD;British Library DSC 97/09474&amp;#xD;British Library HMNTS YC.1997.b.3636&lt;/call-num&gt;&lt;urls&gt;&lt;/urls&gt;&lt;/record&gt;&lt;/Cite&gt;&lt;/EndNote&gt;</w:instrText>
      </w:r>
      <w:r w:rsidR="00B75B14">
        <w:rPr>
          <w:rFonts w:ascii="Times New Roman" w:hAnsi="Times New Roman" w:cs="Times New Roman"/>
          <w:sz w:val="24"/>
          <w:szCs w:val="24"/>
        </w:rPr>
        <w:fldChar w:fldCharType="separate"/>
      </w:r>
      <w:r w:rsidR="00BF217E">
        <w:rPr>
          <w:rFonts w:ascii="Times New Roman" w:hAnsi="Times New Roman" w:cs="Times New Roman"/>
          <w:noProof/>
          <w:sz w:val="24"/>
          <w:szCs w:val="24"/>
        </w:rPr>
        <w:t>(</w:t>
      </w:r>
      <w:hyperlink w:anchor="_ENREF_49" w:tooltip="Wendell, 1996 #1" w:history="1">
        <w:r w:rsidR="003023E3">
          <w:rPr>
            <w:rFonts w:ascii="Times New Roman" w:hAnsi="Times New Roman" w:cs="Times New Roman"/>
            <w:noProof/>
            <w:sz w:val="24"/>
            <w:szCs w:val="24"/>
          </w:rPr>
          <w:t>Wendell, 1996 20</w:t>
        </w:r>
      </w:hyperlink>
      <w:r w:rsidR="00BF217E">
        <w:rPr>
          <w:rFonts w:ascii="Times New Roman" w:hAnsi="Times New Roman" w:cs="Times New Roman"/>
          <w:noProof/>
          <w:sz w:val="24"/>
          <w:szCs w:val="24"/>
        </w:rPr>
        <w:t>)</w:t>
      </w:r>
      <w:r w:rsidR="00B75B14">
        <w:rPr>
          <w:rFonts w:ascii="Times New Roman" w:hAnsi="Times New Roman" w:cs="Times New Roman"/>
          <w:sz w:val="24"/>
          <w:szCs w:val="24"/>
        </w:rPr>
        <w:fldChar w:fldCharType="end"/>
      </w:r>
      <w:r w:rsidR="00DE5079">
        <w:rPr>
          <w:rFonts w:ascii="Times New Roman" w:hAnsi="Times New Roman" w:cs="Times New Roman"/>
          <w:sz w:val="24"/>
          <w:szCs w:val="24"/>
        </w:rPr>
        <w:t xml:space="preserve">. </w:t>
      </w:r>
      <w:r w:rsidR="00C253C8">
        <w:rPr>
          <w:rFonts w:ascii="Times New Roman" w:hAnsi="Times New Roman" w:cs="Times New Roman"/>
          <w:sz w:val="24"/>
          <w:szCs w:val="24"/>
        </w:rPr>
        <w:t>Even though, many people may not perceive</w:t>
      </w:r>
      <w:r w:rsidR="00114F67">
        <w:rPr>
          <w:rFonts w:ascii="Times New Roman" w:hAnsi="Times New Roman" w:cs="Times New Roman"/>
          <w:sz w:val="24"/>
          <w:szCs w:val="24"/>
        </w:rPr>
        <w:t xml:space="preserve"> people living with chronic illnesses as disabled, and many of the study’s participants did not </w:t>
      </w:r>
      <w:r w:rsidR="009440B8">
        <w:rPr>
          <w:rFonts w:ascii="Times New Roman" w:hAnsi="Times New Roman" w:cs="Times New Roman"/>
          <w:sz w:val="24"/>
          <w:szCs w:val="24"/>
        </w:rPr>
        <w:t>construe</w:t>
      </w:r>
      <w:r w:rsidR="00114F67">
        <w:rPr>
          <w:rFonts w:ascii="Times New Roman" w:hAnsi="Times New Roman" w:cs="Times New Roman"/>
          <w:sz w:val="24"/>
          <w:szCs w:val="24"/>
        </w:rPr>
        <w:t xml:space="preserve"> themselves as disabled</w:t>
      </w:r>
      <w:r w:rsidR="009440B8">
        <w:rPr>
          <w:rFonts w:ascii="Times New Roman" w:hAnsi="Times New Roman" w:cs="Times New Roman"/>
          <w:sz w:val="24"/>
          <w:szCs w:val="24"/>
        </w:rPr>
        <w:t>, I argue that i</w:t>
      </w:r>
      <w:r w:rsidR="00114F67">
        <w:rPr>
          <w:rFonts w:ascii="Times New Roman" w:hAnsi="Times New Roman" w:cs="Times New Roman"/>
          <w:sz w:val="24"/>
          <w:szCs w:val="24"/>
        </w:rPr>
        <w:t xml:space="preserve">t is pertinent to </w:t>
      </w:r>
      <w:r w:rsidR="004A37EB">
        <w:rPr>
          <w:rFonts w:ascii="Times New Roman" w:hAnsi="Times New Roman" w:cs="Times New Roman"/>
          <w:sz w:val="24"/>
          <w:szCs w:val="24"/>
        </w:rPr>
        <w:t>conceptualize</w:t>
      </w:r>
      <w:r w:rsidR="00114F67">
        <w:rPr>
          <w:rFonts w:ascii="Times New Roman" w:hAnsi="Times New Roman" w:cs="Times New Roman"/>
          <w:sz w:val="24"/>
          <w:szCs w:val="24"/>
        </w:rPr>
        <w:t xml:space="preserve"> chronic illnesses</w:t>
      </w:r>
      <w:r w:rsidR="004A37EB">
        <w:rPr>
          <w:rFonts w:ascii="Times New Roman" w:hAnsi="Times New Roman" w:cs="Times New Roman"/>
          <w:sz w:val="24"/>
          <w:szCs w:val="24"/>
        </w:rPr>
        <w:t xml:space="preserve"> </w:t>
      </w:r>
      <w:r w:rsidR="005B641A">
        <w:rPr>
          <w:rFonts w:ascii="Times New Roman" w:hAnsi="Times New Roman" w:cs="Times New Roman"/>
          <w:sz w:val="24"/>
          <w:szCs w:val="24"/>
        </w:rPr>
        <w:t>within a disability studies framework since the</w:t>
      </w:r>
      <w:r w:rsidR="0043403C">
        <w:rPr>
          <w:rFonts w:ascii="Times New Roman" w:hAnsi="Times New Roman" w:cs="Times New Roman"/>
          <w:sz w:val="24"/>
          <w:szCs w:val="24"/>
        </w:rPr>
        <w:t xml:space="preserve"> research demonstrated that</w:t>
      </w:r>
      <w:r w:rsidR="005B641A">
        <w:rPr>
          <w:rFonts w:ascii="Times New Roman" w:hAnsi="Times New Roman" w:cs="Times New Roman"/>
          <w:sz w:val="24"/>
          <w:szCs w:val="24"/>
        </w:rPr>
        <w:t xml:space="preserve"> structural, contextual and social policy </w:t>
      </w:r>
      <w:r w:rsidR="0043403C">
        <w:rPr>
          <w:rFonts w:ascii="Times New Roman" w:hAnsi="Times New Roman" w:cs="Times New Roman"/>
          <w:sz w:val="24"/>
          <w:szCs w:val="24"/>
        </w:rPr>
        <w:t xml:space="preserve">factors greatly influence people’s lives, beyond the embodied experience of the illness alone. These factors are crucial to acknowledge and understand since they can be changed whereas the physical experience of the illness often </w:t>
      </w:r>
      <w:r w:rsidR="004E22EA">
        <w:rPr>
          <w:rFonts w:ascii="Times New Roman" w:hAnsi="Times New Roman" w:cs="Times New Roman"/>
          <w:sz w:val="24"/>
          <w:szCs w:val="24"/>
        </w:rPr>
        <w:t>is difficult to change</w:t>
      </w:r>
      <w:r w:rsidR="0043403C">
        <w:rPr>
          <w:rFonts w:ascii="Times New Roman" w:hAnsi="Times New Roman" w:cs="Times New Roman"/>
          <w:sz w:val="24"/>
          <w:szCs w:val="24"/>
        </w:rPr>
        <w:t>.</w:t>
      </w:r>
    </w:p>
    <w:p w14:paraId="572ABCB0" w14:textId="77777777" w:rsidR="001D0CCB" w:rsidRDefault="001D0CCB" w:rsidP="00B861B5">
      <w:pPr>
        <w:spacing w:after="0" w:line="480" w:lineRule="auto"/>
        <w:rPr>
          <w:rFonts w:ascii="Times New Roman" w:hAnsi="Times New Roman" w:cs="Times New Roman"/>
          <w:sz w:val="24"/>
          <w:szCs w:val="24"/>
        </w:rPr>
      </w:pPr>
    </w:p>
    <w:p w14:paraId="1D958135" w14:textId="77777777" w:rsidR="002E2FA0" w:rsidRPr="006F47D8" w:rsidRDefault="002E2FA0" w:rsidP="00B861B5">
      <w:pPr>
        <w:pStyle w:val="ListParagraph"/>
        <w:numPr>
          <w:ilvl w:val="0"/>
          <w:numId w:val="2"/>
        </w:numPr>
        <w:spacing w:after="0" w:line="480" w:lineRule="auto"/>
        <w:rPr>
          <w:rFonts w:ascii="Times New Roman" w:hAnsi="Times New Roman" w:cs="Times New Roman"/>
          <w:sz w:val="24"/>
          <w:szCs w:val="24"/>
        </w:rPr>
      </w:pPr>
      <w:r w:rsidRPr="006F47D8">
        <w:rPr>
          <w:rFonts w:ascii="Times New Roman" w:hAnsi="Times New Roman" w:cs="Times New Roman"/>
          <w:sz w:val="24"/>
          <w:szCs w:val="24"/>
        </w:rPr>
        <w:t>Methodology</w:t>
      </w:r>
    </w:p>
    <w:p w14:paraId="0B8A9CDB" w14:textId="77777777" w:rsidR="002E2FA0" w:rsidRDefault="002E2FA0" w:rsidP="00B861B5">
      <w:pPr>
        <w:spacing w:after="0" w:line="480" w:lineRule="auto"/>
        <w:rPr>
          <w:rFonts w:ascii="Times New Roman" w:hAnsi="Times New Roman" w:cs="Times New Roman"/>
          <w:sz w:val="24"/>
          <w:szCs w:val="24"/>
        </w:rPr>
      </w:pPr>
    </w:p>
    <w:p w14:paraId="5FB045CA" w14:textId="77777777" w:rsidR="00BF55AD" w:rsidRDefault="00BF55AD" w:rsidP="00B861B5">
      <w:pPr>
        <w:spacing w:after="0" w:line="480" w:lineRule="auto"/>
        <w:rPr>
          <w:rFonts w:ascii="Times New Roman" w:hAnsi="Times New Roman"/>
          <w:sz w:val="24"/>
          <w:szCs w:val="24"/>
        </w:rPr>
      </w:pPr>
      <w:r>
        <w:rPr>
          <w:rFonts w:ascii="Times New Roman" w:hAnsi="Times New Roman" w:cs="Times New Roman"/>
          <w:sz w:val="24"/>
          <w:szCs w:val="24"/>
        </w:rPr>
        <w:t xml:space="preserve">This </w:t>
      </w:r>
      <w:r w:rsidR="00E96386">
        <w:rPr>
          <w:rFonts w:ascii="Times New Roman" w:hAnsi="Times New Roman" w:cs="Times New Roman"/>
          <w:sz w:val="24"/>
          <w:szCs w:val="24"/>
        </w:rPr>
        <w:t>paper</w:t>
      </w:r>
      <w:r w:rsidR="00D13B6F">
        <w:rPr>
          <w:rFonts w:ascii="Times New Roman" w:hAnsi="Times New Roman" w:cs="Times New Roman"/>
          <w:sz w:val="24"/>
          <w:szCs w:val="24"/>
        </w:rPr>
        <w:t xml:space="preserve"> is based i</w:t>
      </w:r>
      <w:r>
        <w:rPr>
          <w:rFonts w:ascii="Times New Roman" w:hAnsi="Times New Roman" w:cs="Times New Roman"/>
          <w:sz w:val="24"/>
          <w:szCs w:val="24"/>
        </w:rPr>
        <w:t xml:space="preserve">n my research with people living with chronic illnesses in England and Portugal. </w:t>
      </w:r>
      <w:r w:rsidR="00501148">
        <w:rPr>
          <w:rFonts w:ascii="Times New Roman" w:hAnsi="Times New Roman" w:cs="Times New Roman"/>
          <w:sz w:val="24"/>
          <w:szCs w:val="24"/>
        </w:rPr>
        <w:t>I chose to focus i</w:t>
      </w:r>
      <w:r w:rsidR="00357527">
        <w:rPr>
          <w:rFonts w:ascii="Times New Roman" w:hAnsi="Times New Roman" w:cs="Times New Roman"/>
          <w:sz w:val="24"/>
          <w:szCs w:val="24"/>
        </w:rPr>
        <w:t xml:space="preserve">n England, as opposed to the whole of the UK, </w:t>
      </w:r>
      <w:r w:rsidR="00501148">
        <w:rPr>
          <w:rFonts w:ascii="Times New Roman" w:hAnsi="Times New Roman" w:cs="Times New Roman"/>
          <w:sz w:val="24"/>
          <w:szCs w:val="24"/>
        </w:rPr>
        <w:t xml:space="preserve">in order to </w:t>
      </w:r>
      <w:r w:rsidR="00501148">
        <w:rPr>
          <w:rFonts w:ascii="Times New Roman" w:hAnsi="Times New Roman" w:cs="Times New Roman"/>
          <w:sz w:val="24"/>
          <w:szCs w:val="24"/>
        </w:rPr>
        <w:lastRenderedPageBreak/>
        <w:t xml:space="preserve">concentrate </w:t>
      </w:r>
      <w:r w:rsidR="00357527">
        <w:rPr>
          <w:rFonts w:ascii="Times New Roman" w:hAnsi="Times New Roman" w:cs="Times New Roman"/>
          <w:sz w:val="24"/>
          <w:szCs w:val="24"/>
        </w:rPr>
        <w:t xml:space="preserve">only in one legislative context and compare that to the one of Portugal. </w:t>
      </w:r>
      <w:r>
        <w:rPr>
          <w:rFonts w:ascii="Times New Roman" w:hAnsi="Times New Roman" w:cs="Times New Roman"/>
          <w:sz w:val="24"/>
          <w:szCs w:val="24"/>
        </w:rPr>
        <w:t xml:space="preserve">I was specifically looking into </w:t>
      </w:r>
      <w:r w:rsidR="00823D9B">
        <w:rPr>
          <w:rFonts w:ascii="Times New Roman" w:hAnsi="Times New Roman"/>
          <w:sz w:val="24"/>
          <w:szCs w:val="24"/>
        </w:rPr>
        <w:t>F</w:t>
      </w:r>
      <w:r w:rsidR="00823D9B" w:rsidRPr="0023079A">
        <w:rPr>
          <w:rFonts w:ascii="Times New Roman" w:hAnsi="Times New Roman"/>
          <w:sz w:val="24"/>
          <w:szCs w:val="24"/>
        </w:rPr>
        <w:t xml:space="preserve">ibromyalgia (FM), </w:t>
      </w:r>
      <w:r w:rsidR="00823D9B">
        <w:rPr>
          <w:rFonts w:ascii="Times New Roman" w:hAnsi="Times New Roman"/>
          <w:sz w:val="24"/>
          <w:szCs w:val="24"/>
        </w:rPr>
        <w:t>Chronic Fatigue S</w:t>
      </w:r>
      <w:r w:rsidR="00823D9B" w:rsidRPr="0023079A">
        <w:rPr>
          <w:rFonts w:ascii="Times New Roman" w:hAnsi="Times New Roman"/>
          <w:sz w:val="24"/>
          <w:szCs w:val="24"/>
        </w:rPr>
        <w:t>yndrome (CFS)</w:t>
      </w:r>
      <w:r w:rsidR="00823D9B">
        <w:rPr>
          <w:rFonts w:ascii="Times New Roman" w:hAnsi="Times New Roman"/>
          <w:sz w:val="24"/>
          <w:szCs w:val="24"/>
        </w:rPr>
        <w:t>, Myalgic E</w:t>
      </w:r>
      <w:r w:rsidR="00823D9B" w:rsidRPr="0023079A">
        <w:rPr>
          <w:rFonts w:ascii="Times New Roman" w:hAnsi="Times New Roman"/>
          <w:sz w:val="24"/>
          <w:szCs w:val="24"/>
        </w:rPr>
        <w:t>ncephalomyelitis (ME)</w:t>
      </w:r>
      <w:r w:rsidR="00823D9B">
        <w:rPr>
          <w:rFonts w:ascii="Times New Roman" w:hAnsi="Times New Roman"/>
          <w:sz w:val="24"/>
          <w:szCs w:val="24"/>
        </w:rPr>
        <w:t xml:space="preserve"> and Multiple S</w:t>
      </w:r>
      <w:r w:rsidR="00823D9B" w:rsidRPr="0023079A">
        <w:rPr>
          <w:rFonts w:ascii="Times New Roman" w:hAnsi="Times New Roman"/>
          <w:sz w:val="24"/>
          <w:szCs w:val="24"/>
        </w:rPr>
        <w:t>clerosis (MS</w:t>
      </w:r>
      <w:r w:rsidR="00823D9B">
        <w:rPr>
          <w:rFonts w:ascii="Times New Roman" w:hAnsi="Times New Roman"/>
          <w:sz w:val="24"/>
          <w:szCs w:val="24"/>
        </w:rPr>
        <w:t>)</w:t>
      </w:r>
      <w:r w:rsidR="00E96386">
        <w:rPr>
          <w:rFonts w:ascii="Times New Roman" w:hAnsi="Times New Roman"/>
          <w:sz w:val="24"/>
          <w:szCs w:val="24"/>
        </w:rPr>
        <w:t xml:space="preserve"> which are all illnesses that cause</w:t>
      </w:r>
      <w:r w:rsidR="004068E2">
        <w:rPr>
          <w:rFonts w:ascii="Times New Roman" w:hAnsi="Times New Roman"/>
          <w:sz w:val="24"/>
          <w:szCs w:val="24"/>
        </w:rPr>
        <w:t xml:space="preserve"> an array of difficult and</w:t>
      </w:r>
      <w:r w:rsidR="00E96386">
        <w:rPr>
          <w:rFonts w:ascii="Times New Roman" w:hAnsi="Times New Roman"/>
          <w:sz w:val="24"/>
          <w:szCs w:val="24"/>
        </w:rPr>
        <w:t xml:space="preserve"> debilitating symptoms </w:t>
      </w:r>
      <w:r w:rsidR="004068E2">
        <w:rPr>
          <w:rFonts w:ascii="Times New Roman" w:hAnsi="Times New Roman"/>
          <w:sz w:val="24"/>
          <w:szCs w:val="24"/>
        </w:rPr>
        <w:t xml:space="preserve">such as widespread pain and fatigue. </w:t>
      </w:r>
      <w:r w:rsidR="00B94D65">
        <w:rPr>
          <w:rFonts w:ascii="Times New Roman" w:hAnsi="Times New Roman"/>
          <w:sz w:val="24"/>
          <w:szCs w:val="24"/>
        </w:rPr>
        <w:t>I had two main lines of inquiry. Firstly, I wanted to find out if people living with chronic</w:t>
      </w:r>
      <w:r w:rsidR="005E57D4">
        <w:rPr>
          <w:rFonts w:ascii="Times New Roman" w:hAnsi="Times New Roman"/>
          <w:sz w:val="24"/>
          <w:szCs w:val="24"/>
        </w:rPr>
        <w:t xml:space="preserve"> illnesses experience disablism –</w:t>
      </w:r>
      <w:r w:rsidR="00B94D65">
        <w:rPr>
          <w:rFonts w:ascii="Times New Roman" w:hAnsi="Times New Roman"/>
          <w:sz w:val="24"/>
          <w:szCs w:val="24"/>
        </w:rPr>
        <w:t xml:space="preserve"> that is</w:t>
      </w:r>
      <w:r w:rsidR="005E57D4">
        <w:rPr>
          <w:rFonts w:ascii="Times New Roman" w:hAnsi="Times New Roman"/>
          <w:sz w:val="24"/>
          <w:szCs w:val="24"/>
        </w:rPr>
        <w:t>, whether they experience</w:t>
      </w:r>
      <w:r w:rsidR="007D6996">
        <w:rPr>
          <w:rFonts w:ascii="Times New Roman" w:hAnsi="Times New Roman"/>
          <w:sz w:val="24"/>
          <w:szCs w:val="24"/>
        </w:rPr>
        <w:t xml:space="preserve"> discrimination and exclusion</w:t>
      </w:r>
      <w:r w:rsidR="00DF64A3">
        <w:rPr>
          <w:rFonts w:ascii="Times New Roman" w:hAnsi="Times New Roman"/>
          <w:sz w:val="24"/>
          <w:szCs w:val="24"/>
        </w:rPr>
        <w:t xml:space="preserve">. </w:t>
      </w:r>
      <w:r w:rsidR="005E57D4">
        <w:rPr>
          <w:rFonts w:ascii="Times New Roman" w:hAnsi="Times New Roman"/>
          <w:sz w:val="24"/>
          <w:szCs w:val="24"/>
        </w:rPr>
        <w:t xml:space="preserve">Secondly, I wanted </w:t>
      </w:r>
      <w:r w:rsidR="0069165F">
        <w:rPr>
          <w:rFonts w:ascii="Times New Roman" w:hAnsi="Times New Roman"/>
          <w:sz w:val="24"/>
          <w:szCs w:val="24"/>
        </w:rPr>
        <w:t xml:space="preserve">to </w:t>
      </w:r>
      <w:r w:rsidR="005E57D4">
        <w:rPr>
          <w:rFonts w:ascii="Times New Roman" w:hAnsi="Times New Roman"/>
          <w:sz w:val="24"/>
          <w:szCs w:val="24"/>
        </w:rPr>
        <w:t xml:space="preserve">ascertain what kinds of knowledges and strategies people living with these illnesses develop and enact in their lives through their experience of impairment. </w:t>
      </w:r>
      <w:r w:rsidR="00362158">
        <w:rPr>
          <w:rFonts w:ascii="Times New Roman" w:hAnsi="Times New Roman"/>
          <w:sz w:val="24"/>
          <w:szCs w:val="24"/>
        </w:rPr>
        <w:t xml:space="preserve">This paper will focus on </w:t>
      </w:r>
      <w:r w:rsidR="00D936CD">
        <w:rPr>
          <w:rFonts w:ascii="Times New Roman" w:hAnsi="Times New Roman"/>
          <w:sz w:val="24"/>
          <w:szCs w:val="24"/>
        </w:rPr>
        <w:t xml:space="preserve">themes and </w:t>
      </w:r>
      <w:r w:rsidR="00362158">
        <w:rPr>
          <w:rFonts w:ascii="Times New Roman" w:hAnsi="Times New Roman"/>
          <w:sz w:val="24"/>
          <w:szCs w:val="24"/>
        </w:rPr>
        <w:t xml:space="preserve">accounts related to the first </w:t>
      </w:r>
      <w:r w:rsidR="00684CD8">
        <w:rPr>
          <w:rFonts w:ascii="Times New Roman" w:hAnsi="Times New Roman"/>
          <w:sz w:val="24"/>
          <w:szCs w:val="24"/>
        </w:rPr>
        <w:t xml:space="preserve">research </w:t>
      </w:r>
      <w:r w:rsidR="00362158">
        <w:rPr>
          <w:rFonts w:ascii="Times New Roman" w:hAnsi="Times New Roman"/>
          <w:sz w:val="24"/>
          <w:szCs w:val="24"/>
        </w:rPr>
        <w:t xml:space="preserve">question. </w:t>
      </w:r>
    </w:p>
    <w:p w14:paraId="0872341F" w14:textId="77777777" w:rsidR="00591FC5" w:rsidRDefault="00591FC5" w:rsidP="00B861B5">
      <w:pPr>
        <w:spacing w:after="0" w:line="480" w:lineRule="auto"/>
        <w:rPr>
          <w:rFonts w:ascii="Times New Roman" w:hAnsi="Times New Roman"/>
          <w:sz w:val="24"/>
          <w:szCs w:val="24"/>
        </w:rPr>
      </w:pPr>
      <w:r>
        <w:rPr>
          <w:rFonts w:ascii="Times New Roman" w:hAnsi="Times New Roman"/>
          <w:sz w:val="24"/>
          <w:szCs w:val="24"/>
        </w:rPr>
        <w:tab/>
        <w:t xml:space="preserve">I wrote and distributed an invitation </w:t>
      </w:r>
      <w:r w:rsidR="00111975">
        <w:rPr>
          <w:rFonts w:ascii="Times New Roman" w:hAnsi="Times New Roman"/>
          <w:sz w:val="24"/>
          <w:szCs w:val="24"/>
        </w:rPr>
        <w:t>which included questions and topics related to</w:t>
      </w:r>
      <w:r w:rsidR="00362158">
        <w:rPr>
          <w:rFonts w:ascii="Times New Roman" w:hAnsi="Times New Roman"/>
          <w:sz w:val="24"/>
          <w:szCs w:val="24"/>
        </w:rPr>
        <w:t xml:space="preserve"> what I wanted to find out in the research and </w:t>
      </w:r>
      <w:r w:rsidR="00684CD8">
        <w:rPr>
          <w:rFonts w:ascii="Times New Roman" w:hAnsi="Times New Roman"/>
          <w:sz w:val="24"/>
          <w:szCs w:val="24"/>
        </w:rPr>
        <w:t xml:space="preserve">asked possible participants over 16 years old who self-identified as having these conditions to </w:t>
      </w:r>
      <w:r w:rsidR="00B73696">
        <w:rPr>
          <w:rFonts w:ascii="Times New Roman" w:hAnsi="Times New Roman"/>
          <w:sz w:val="24"/>
          <w:szCs w:val="24"/>
        </w:rPr>
        <w:t>write</w:t>
      </w:r>
      <w:r w:rsidR="00900E17">
        <w:rPr>
          <w:rFonts w:ascii="Times New Roman" w:hAnsi="Times New Roman"/>
          <w:sz w:val="24"/>
          <w:szCs w:val="24"/>
        </w:rPr>
        <w:t xml:space="preserve"> or </w:t>
      </w:r>
      <w:r w:rsidR="009201F5">
        <w:rPr>
          <w:rFonts w:ascii="Times New Roman" w:hAnsi="Times New Roman"/>
          <w:sz w:val="24"/>
          <w:szCs w:val="24"/>
        </w:rPr>
        <w:t>record</w:t>
      </w:r>
      <w:r w:rsidR="00900E17">
        <w:rPr>
          <w:rFonts w:ascii="Times New Roman" w:hAnsi="Times New Roman"/>
          <w:sz w:val="24"/>
          <w:szCs w:val="24"/>
        </w:rPr>
        <w:t xml:space="preserve"> an audio account</w:t>
      </w:r>
      <w:r w:rsidR="00B73696">
        <w:rPr>
          <w:rFonts w:ascii="Times New Roman" w:hAnsi="Times New Roman"/>
          <w:sz w:val="24"/>
          <w:szCs w:val="24"/>
        </w:rPr>
        <w:t xml:space="preserve"> and submit </w:t>
      </w:r>
      <w:r w:rsidR="00891637">
        <w:rPr>
          <w:rFonts w:ascii="Times New Roman" w:hAnsi="Times New Roman"/>
          <w:sz w:val="24"/>
          <w:szCs w:val="24"/>
        </w:rPr>
        <w:t>it</w:t>
      </w:r>
      <w:r w:rsidR="000338DB">
        <w:rPr>
          <w:rFonts w:ascii="Times New Roman" w:hAnsi="Times New Roman"/>
          <w:sz w:val="24"/>
          <w:szCs w:val="24"/>
        </w:rPr>
        <w:t xml:space="preserve"> </w:t>
      </w:r>
      <w:r w:rsidR="009201F5">
        <w:rPr>
          <w:rFonts w:ascii="Times New Roman" w:hAnsi="Times New Roman"/>
          <w:sz w:val="24"/>
          <w:szCs w:val="24"/>
        </w:rPr>
        <w:t>via a website which included a</w:t>
      </w:r>
      <w:r w:rsidR="000338DB">
        <w:rPr>
          <w:rFonts w:ascii="Times New Roman" w:hAnsi="Times New Roman"/>
          <w:sz w:val="24"/>
          <w:szCs w:val="24"/>
        </w:rPr>
        <w:t xml:space="preserve"> short</w:t>
      </w:r>
      <w:r w:rsidR="009201F5">
        <w:rPr>
          <w:rFonts w:ascii="Times New Roman" w:hAnsi="Times New Roman"/>
          <w:sz w:val="24"/>
          <w:szCs w:val="24"/>
        </w:rPr>
        <w:t xml:space="preserve"> survey as well</w:t>
      </w:r>
      <w:r w:rsidR="00DD3918">
        <w:rPr>
          <w:rFonts w:ascii="Times New Roman" w:hAnsi="Times New Roman"/>
          <w:sz w:val="24"/>
          <w:szCs w:val="24"/>
        </w:rPr>
        <w:t xml:space="preserve">. </w:t>
      </w:r>
      <w:r w:rsidR="00213956">
        <w:rPr>
          <w:rFonts w:ascii="Times New Roman" w:hAnsi="Times New Roman"/>
          <w:sz w:val="24"/>
          <w:szCs w:val="24"/>
        </w:rPr>
        <w:t xml:space="preserve">I gave </w:t>
      </w:r>
      <w:r w:rsidR="00891637">
        <w:rPr>
          <w:rFonts w:ascii="Times New Roman" w:hAnsi="Times New Roman"/>
          <w:sz w:val="24"/>
          <w:szCs w:val="24"/>
        </w:rPr>
        <w:t>prospective</w:t>
      </w:r>
      <w:r w:rsidR="00213956">
        <w:rPr>
          <w:rFonts w:ascii="Times New Roman" w:hAnsi="Times New Roman"/>
          <w:sz w:val="24"/>
          <w:szCs w:val="24"/>
        </w:rPr>
        <w:t xml:space="preserve"> participants a number of possible topics that I was interested in and </w:t>
      </w:r>
      <w:r w:rsidR="002F7E94">
        <w:rPr>
          <w:rFonts w:ascii="Times New Roman" w:hAnsi="Times New Roman"/>
          <w:sz w:val="24"/>
          <w:szCs w:val="24"/>
        </w:rPr>
        <w:t xml:space="preserve">they were allowed to explore the topic as they wished. I then </w:t>
      </w:r>
      <w:r w:rsidR="00B2223D">
        <w:rPr>
          <w:rFonts w:ascii="Times New Roman" w:hAnsi="Times New Roman"/>
          <w:sz w:val="24"/>
          <w:szCs w:val="24"/>
        </w:rPr>
        <w:t>engaged in further conversation with some participants via email and asked them to elaborate further</w:t>
      </w:r>
      <w:r w:rsidR="00702F5B">
        <w:rPr>
          <w:rFonts w:ascii="Times New Roman" w:hAnsi="Times New Roman"/>
          <w:sz w:val="24"/>
          <w:szCs w:val="24"/>
        </w:rPr>
        <w:t xml:space="preserve"> on particular aspects their accounts had highlighted</w:t>
      </w:r>
      <w:r w:rsidR="002F7E94">
        <w:rPr>
          <w:rFonts w:ascii="Times New Roman" w:hAnsi="Times New Roman"/>
          <w:sz w:val="24"/>
          <w:szCs w:val="24"/>
        </w:rPr>
        <w:t xml:space="preserve">. </w:t>
      </w:r>
      <w:r w:rsidR="00024D54">
        <w:rPr>
          <w:rFonts w:ascii="Times New Roman" w:hAnsi="Times New Roman"/>
          <w:sz w:val="24"/>
          <w:szCs w:val="24"/>
        </w:rPr>
        <w:t xml:space="preserve">This allowed participants to </w:t>
      </w:r>
      <w:r w:rsidR="00702F5B">
        <w:rPr>
          <w:rFonts w:ascii="Times New Roman" w:hAnsi="Times New Roman"/>
          <w:sz w:val="24"/>
          <w:szCs w:val="24"/>
        </w:rPr>
        <w:t>engage with the research at their own pace and</w:t>
      </w:r>
      <w:r w:rsidR="00024D54">
        <w:rPr>
          <w:rFonts w:ascii="Times New Roman" w:hAnsi="Times New Roman"/>
          <w:sz w:val="24"/>
          <w:szCs w:val="24"/>
        </w:rPr>
        <w:t xml:space="preserve"> in their own time as opposed to being pressed by strict interview schedules</w:t>
      </w:r>
      <w:r w:rsidR="002C5934">
        <w:rPr>
          <w:rFonts w:ascii="Times New Roman" w:hAnsi="Times New Roman"/>
          <w:sz w:val="24"/>
          <w:szCs w:val="24"/>
        </w:rPr>
        <w:t xml:space="preserve"> which can be taxing</w:t>
      </w:r>
      <w:r w:rsidR="00024D54">
        <w:rPr>
          <w:rFonts w:ascii="Times New Roman" w:hAnsi="Times New Roman"/>
          <w:sz w:val="24"/>
          <w:szCs w:val="24"/>
        </w:rPr>
        <w:t xml:space="preserve">. Since </w:t>
      </w:r>
      <w:r w:rsidR="00874956">
        <w:rPr>
          <w:rFonts w:ascii="Times New Roman" w:hAnsi="Times New Roman"/>
          <w:sz w:val="24"/>
          <w:szCs w:val="24"/>
        </w:rPr>
        <w:t>participants</w:t>
      </w:r>
      <w:r w:rsidR="00E35355">
        <w:rPr>
          <w:rFonts w:ascii="Times New Roman" w:hAnsi="Times New Roman"/>
          <w:sz w:val="24"/>
          <w:szCs w:val="24"/>
        </w:rPr>
        <w:t>’</w:t>
      </w:r>
      <w:r w:rsidR="00024D54">
        <w:rPr>
          <w:rFonts w:ascii="Times New Roman" w:hAnsi="Times New Roman"/>
          <w:sz w:val="24"/>
          <w:szCs w:val="24"/>
        </w:rPr>
        <w:t xml:space="preserve"> symptoms fluctuate a lot, it was important that they would be in control over their time and energy. </w:t>
      </w:r>
    </w:p>
    <w:p w14:paraId="204645A8" w14:textId="7AC24BB5" w:rsidR="00BE7379" w:rsidRPr="005E57D4" w:rsidRDefault="00BE7379" w:rsidP="00B861B5">
      <w:pPr>
        <w:spacing w:after="0" w:line="480" w:lineRule="auto"/>
        <w:rPr>
          <w:rFonts w:ascii="Times New Roman" w:hAnsi="Times New Roman"/>
          <w:sz w:val="24"/>
          <w:szCs w:val="24"/>
        </w:rPr>
      </w:pPr>
      <w:r>
        <w:rPr>
          <w:rFonts w:ascii="Times New Roman" w:hAnsi="Times New Roman"/>
          <w:sz w:val="24"/>
          <w:szCs w:val="24"/>
        </w:rPr>
        <w:tab/>
      </w:r>
      <w:r w:rsidRPr="00E43EC4">
        <w:rPr>
          <w:rFonts w:ascii="Times New Roman" w:hAnsi="Times New Roman"/>
          <w:sz w:val="24"/>
          <w:szCs w:val="24"/>
        </w:rPr>
        <w:t>I received a number of narratives</w:t>
      </w:r>
      <w:r w:rsidR="003402AA" w:rsidRPr="00E43EC4">
        <w:rPr>
          <w:rFonts w:ascii="Times New Roman" w:hAnsi="Times New Roman"/>
          <w:sz w:val="24"/>
          <w:szCs w:val="24"/>
        </w:rPr>
        <w:t xml:space="preserve"> that</w:t>
      </w:r>
      <w:r w:rsidR="00E043E8">
        <w:rPr>
          <w:rFonts w:ascii="Times New Roman" w:hAnsi="Times New Roman"/>
          <w:sz w:val="24"/>
          <w:szCs w:val="24"/>
        </w:rPr>
        <w:t xml:space="preserve"> focused on different aspects of people’s lives</w:t>
      </w:r>
      <w:r w:rsidRPr="00E43EC4">
        <w:rPr>
          <w:rFonts w:ascii="Times New Roman" w:hAnsi="Times New Roman"/>
          <w:sz w:val="24"/>
          <w:szCs w:val="24"/>
        </w:rPr>
        <w:t xml:space="preserve">, </w:t>
      </w:r>
      <w:r w:rsidR="00E043E8">
        <w:rPr>
          <w:rFonts w:ascii="Times New Roman" w:hAnsi="Times New Roman"/>
          <w:sz w:val="24"/>
          <w:szCs w:val="24"/>
        </w:rPr>
        <w:t>therefore,</w:t>
      </w:r>
      <w:r w:rsidRPr="00E43EC4">
        <w:rPr>
          <w:rFonts w:ascii="Times New Roman" w:hAnsi="Times New Roman"/>
          <w:sz w:val="24"/>
          <w:szCs w:val="24"/>
        </w:rPr>
        <w:t xml:space="preserve"> not all of them focused </w:t>
      </w:r>
      <w:r w:rsidR="00CB0DC7" w:rsidRPr="00E43EC4">
        <w:rPr>
          <w:rFonts w:ascii="Times New Roman" w:hAnsi="Times New Roman"/>
          <w:sz w:val="24"/>
          <w:szCs w:val="24"/>
        </w:rPr>
        <w:t>on Higher Education</w:t>
      </w:r>
      <w:r w:rsidRPr="00E43EC4">
        <w:rPr>
          <w:rFonts w:ascii="Times New Roman" w:hAnsi="Times New Roman"/>
          <w:sz w:val="24"/>
          <w:szCs w:val="24"/>
        </w:rPr>
        <w:t xml:space="preserve">. </w:t>
      </w:r>
      <w:r w:rsidR="003402AA" w:rsidRPr="00E43EC4">
        <w:rPr>
          <w:rFonts w:ascii="Times New Roman" w:hAnsi="Times New Roman"/>
          <w:sz w:val="24"/>
          <w:szCs w:val="24"/>
        </w:rPr>
        <w:t>However, the issue of disablism and ableism came up in other contexts too</w:t>
      </w:r>
      <w:r w:rsidR="00CB0DC7" w:rsidRPr="00E43EC4">
        <w:rPr>
          <w:rFonts w:ascii="Times New Roman" w:hAnsi="Times New Roman"/>
          <w:sz w:val="24"/>
          <w:szCs w:val="24"/>
        </w:rPr>
        <w:t xml:space="preserve"> (such as employment)</w:t>
      </w:r>
      <w:r w:rsidR="003402AA" w:rsidRPr="00E43EC4">
        <w:rPr>
          <w:rFonts w:ascii="Times New Roman" w:hAnsi="Times New Roman"/>
          <w:sz w:val="24"/>
          <w:szCs w:val="24"/>
        </w:rPr>
        <w:t xml:space="preserve"> and I try to </w:t>
      </w:r>
      <w:r w:rsidR="002C71FC" w:rsidRPr="00E43EC4">
        <w:rPr>
          <w:rFonts w:ascii="Times New Roman" w:hAnsi="Times New Roman"/>
          <w:sz w:val="24"/>
          <w:szCs w:val="24"/>
        </w:rPr>
        <w:t>notice these connections</w:t>
      </w:r>
      <w:r w:rsidR="003402AA" w:rsidRPr="00E43EC4">
        <w:rPr>
          <w:rFonts w:ascii="Times New Roman" w:hAnsi="Times New Roman"/>
          <w:sz w:val="24"/>
          <w:szCs w:val="24"/>
        </w:rPr>
        <w:t xml:space="preserve"> throughout the article.</w:t>
      </w:r>
    </w:p>
    <w:p w14:paraId="42EB00F1" w14:textId="29C8CB34" w:rsidR="00861DB3" w:rsidRDefault="00DD3918" w:rsidP="00B861B5">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I used </w:t>
      </w:r>
      <w:r>
        <w:rPr>
          <w:rFonts w:ascii="Times New Roman" w:hAnsi="Times New Roman" w:cs="Times New Roman"/>
          <w:sz w:val="24"/>
          <w:szCs w:val="24"/>
        </w:rPr>
        <w:t xml:space="preserve">the </w:t>
      </w:r>
      <w:r w:rsidRPr="00843CA7">
        <w:rPr>
          <w:rFonts w:ascii="Times New Roman" w:hAnsi="Times New Roman" w:cs="Times New Roman"/>
          <w:sz w:val="24"/>
          <w:szCs w:val="24"/>
        </w:rPr>
        <w:t>narrative correspondence qualitative research method</w:t>
      </w:r>
      <w:r w:rsidR="00E05A15">
        <w:rPr>
          <w:rFonts w:ascii="Times New Roman" w:hAnsi="Times New Roman" w:cs="Times New Roman"/>
          <w:sz w:val="24"/>
          <w:szCs w:val="24"/>
        </w:rPr>
        <w:t xml:space="preserve"> which i</w:t>
      </w:r>
      <w:r w:rsidR="003C7870">
        <w:rPr>
          <w:rFonts w:ascii="Times New Roman" w:hAnsi="Times New Roman" w:cs="Times New Roman"/>
          <w:sz w:val="24"/>
          <w:szCs w:val="24"/>
        </w:rPr>
        <w:t>nvolves soliciting and engaging</w:t>
      </w:r>
      <w:r w:rsidR="00486BF1">
        <w:rPr>
          <w:rFonts w:ascii="Times New Roman" w:hAnsi="Times New Roman" w:cs="Times New Roman"/>
          <w:sz w:val="24"/>
          <w:szCs w:val="24"/>
        </w:rPr>
        <w:t xml:space="preserve"> closely with the written or spoken personal accounts of participants</w:t>
      </w:r>
      <w:r w:rsidRPr="00843CA7">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PEVuZE5vdGU+PENpdGU+PEF1dGhvcj5UaG9tYXM8L0F1dGhvcj48WWVhcj4xOTk5PC9ZZWFyPjxS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==
</w:fldData>
        </w:fldChar>
      </w:r>
      <w:r w:rsidR="002D2BCC">
        <w:rPr>
          <w:rFonts w:ascii="Times New Roman" w:hAnsi="Times New Roman" w:cs="Times New Roman"/>
          <w:sz w:val="24"/>
          <w:szCs w:val="24"/>
        </w:rPr>
        <w:instrText xml:space="preserve"> ADDIN EN.CITE </w:instrText>
      </w:r>
      <w:r w:rsidR="002D2BCC">
        <w:rPr>
          <w:rFonts w:ascii="Times New Roman" w:hAnsi="Times New Roman" w:cs="Times New Roman"/>
          <w:sz w:val="24"/>
          <w:szCs w:val="24"/>
        </w:rPr>
        <w:fldChar w:fldCharType="begin">
          <w:fldData xml:space="preserve">PEVuZE5vdGU+PENpdGU+PEF1dGhvcj5UaG9tYXM8L0F1dGhvcj48WWVhcj4xOTk5PC9ZZWFyPjxS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==
</w:fldData>
        </w:fldChar>
      </w:r>
      <w:r w:rsidR="002D2BCC">
        <w:rPr>
          <w:rFonts w:ascii="Times New Roman" w:hAnsi="Times New Roman" w:cs="Times New Roman"/>
          <w:sz w:val="24"/>
          <w:szCs w:val="24"/>
        </w:rPr>
        <w:instrText xml:space="preserve"> ADDIN EN.CITE.DATA </w:instrText>
      </w:r>
      <w:r w:rsidR="002D2BCC">
        <w:rPr>
          <w:rFonts w:ascii="Times New Roman" w:hAnsi="Times New Roman" w:cs="Times New Roman"/>
          <w:sz w:val="24"/>
          <w:szCs w:val="24"/>
        </w:rPr>
      </w:r>
      <w:r w:rsidR="002D2BCC">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sidR="00BF217E">
        <w:rPr>
          <w:rFonts w:ascii="Times New Roman" w:hAnsi="Times New Roman" w:cs="Times New Roman"/>
          <w:noProof/>
          <w:sz w:val="24"/>
          <w:szCs w:val="24"/>
        </w:rPr>
        <w:t>(</w:t>
      </w:r>
      <w:hyperlink w:anchor="_ENREF_22" w:tooltip="Grinyer, 2002 #495" w:history="1">
        <w:r w:rsidR="003023E3">
          <w:rPr>
            <w:rFonts w:ascii="Times New Roman" w:hAnsi="Times New Roman" w:cs="Times New Roman"/>
            <w:noProof/>
            <w:sz w:val="24"/>
            <w:szCs w:val="24"/>
          </w:rPr>
          <w:t>Grinyer, 2002</w:t>
        </w:r>
      </w:hyperlink>
      <w:r w:rsidR="00BF217E">
        <w:rPr>
          <w:rFonts w:ascii="Times New Roman" w:hAnsi="Times New Roman" w:cs="Times New Roman"/>
          <w:noProof/>
          <w:sz w:val="24"/>
          <w:szCs w:val="24"/>
        </w:rPr>
        <w:t xml:space="preserve">; </w:t>
      </w:r>
      <w:hyperlink w:anchor="_ENREF_32" w:tooltip="Milligan, 2005 #496" w:history="1">
        <w:r w:rsidR="003023E3">
          <w:rPr>
            <w:rFonts w:ascii="Times New Roman" w:hAnsi="Times New Roman" w:cs="Times New Roman"/>
            <w:noProof/>
            <w:sz w:val="24"/>
            <w:szCs w:val="24"/>
          </w:rPr>
          <w:t>Milligan, 2005</w:t>
        </w:r>
      </w:hyperlink>
      <w:r w:rsidR="00BF217E">
        <w:rPr>
          <w:rFonts w:ascii="Times New Roman" w:hAnsi="Times New Roman" w:cs="Times New Roman"/>
          <w:noProof/>
          <w:sz w:val="24"/>
          <w:szCs w:val="24"/>
        </w:rPr>
        <w:t xml:space="preserve">; </w:t>
      </w:r>
      <w:hyperlink w:anchor="_ENREF_42" w:tooltip="Thomas, 1999 #16" w:history="1">
        <w:r w:rsidR="003023E3">
          <w:rPr>
            <w:rFonts w:ascii="Times New Roman" w:hAnsi="Times New Roman" w:cs="Times New Roman"/>
            <w:noProof/>
            <w:sz w:val="24"/>
            <w:szCs w:val="24"/>
          </w:rPr>
          <w:t>Thomas, 1999</w:t>
        </w:r>
      </w:hyperlink>
      <w:r w:rsidR="00BF217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sz w:val="24"/>
          <w:szCs w:val="24"/>
        </w:rPr>
        <w:t xml:space="preserve"> and </w:t>
      </w:r>
      <w:r w:rsidR="00D0303E" w:rsidRPr="00843CA7">
        <w:rPr>
          <w:rFonts w:ascii="Times New Roman" w:hAnsi="Times New Roman" w:cs="Times New Roman"/>
          <w:sz w:val="24"/>
          <w:szCs w:val="24"/>
        </w:rPr>
        <w:t>documentary research analysis</w:t>
      </w:r>
      <w:r w:rsidR="003A678D">
        <w:rPr>
          <w:rFonts w:ascii="Times New Roman" w:hAnsi="Times New Roman" w:cs="Times New Roman"/>
          <w:sz w:val="24"/>
          <w:szCs w:val="24"/>
        </w:rPr>
        <w:t xml:space="preserve"> </w:t>
      </w:r>
      <w:r w:rsidR="003A678D">
        <w:rPr>
          <w:rFonts w:ascii="Times New Roman" w:hAnsi="Times New Roman"/>
          <w:sz w:val="24"/>
        </w:rPr>
        <w:fldChar w:fldCharType="begin">
          <w:fldData xml:space="preserve">PEVuZE5vdGU+PENpdGU+PEF1dGhvcj5EdWZmeTwvQXV0aG9yPjxZZWFyPjIwMDU8L1llYXI+PFJl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</w:fldData>
        </w:fldChar>
      </w:r>
      <w:r w:rsidR="002D2BCC">
        <w:rPr>
          <w:rFonts w:ascii="Times New Roman" w:hAnsi="Times New Roman"/>
          <w:sz w:val="24"/>
        </w:rPr>
        <w:instrText xml:space="preserve"> ADDIN EN.CITE </w:instrText>
      </w:r>
      <w:r w:rsidR="002D2BCC">
        <w:rPr>
          <w:rFonts w:ascii="Times New Roman" w:hAnsi="Times New Roman"/>
          <w:sz w:val="24"/>
        </w:rPr>
        <w:fldChar w:fldCharType="begin">
          <w:fldData xml:space="preserve">PEVuZE5vdGU+PENpdGU+PEF1dGhvcj5EdWZmeTwvQXV0aG9yPjxZZWFyPjIwMDU8L1llYXI+PFJl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</w:fldData>
        </w:fldChar>
      </w:r>
      <w:r w:rsidR="002D2BCC">
        <w:rPr>
          <w:rFonts w:ascii="Times New Roman" w:hAnsi="Times New Roman"/>
          <w:sz w:val="24"/>
        </w:rPr>
        <w:instrText xml:space="preserve"> ADDIN EN.CITE.DATA </w:instrText>
      </w:r>
      <w:r w:rsidR="002D2BCC">
        <w:rPr>
          <w:rFonts w:ascii="Times New Roman" w:hAnsi="Times New Roman"/>
          <w:sz w:val="24"/>
        </w:rPr>
      </w:r>
      <w:r w:rsidR="002D2BCC">
        <w:rPr>
          <w:rFonts w:ascii="Times New Roman" w:hAnsi="Times New Roman"/>
          <w:sz w:val="24"/>
        </w:rPr>
        <w:fldChar w:fldCharType="end"/>
      </w:r>
      <w:r w:rsidR="003A678D">
        <w:rPr>
          <w:rFonts w:ascii="Times New Roman" w:hAnsi="Times New Roman"/>
          <w:sz w:val="24"/>
        </w:rPr>
        <w:fldChar w:fldCharType="separate"/>
      </w:r>
      <w:r w:rsidR="00BF217E">
        <w:rPr>
          <w:rFonts w:ascii="Times New Roman" w:hAnsi="Times New Roman"/>
          <w:noProof/>
          <w:sz w:val="24"/>
        </w:rPr>
        <w:t>(</w:t>
      </w:r>
      <w:hyperlink w:anchor="_ENREF_9" w:tooltip="Duffy, 2005 #518" w:history="1">
        <w:r w:rsidR="003023E3">
          <w:rPr>
            <w:rFonts w:ascii="Times New Roman" w:hAnsi="Times New Roman"/>
            <w:noProof/>
            <w:sz w:val="24"/>
          </w:rPr>
          <w:t>Duffy, 2005</w:t>
        </w:r>
      </w:hyperlink>
      <w:r w:rsidR="00BF217E">
        <w:rPr>
          <w:rFonts w:ascii="Times New Roman" w:hAnsi="Times New Roman"/>
          <w:noProof/>
          <w:sz w:val="24"/>
        </w:rPr>
        <w:t xml:space="preserve">; </w:t>
      </w:r>
      <w:hyperlink w:anchor="_ENREF_26" w:tooltip="Jupp, 1993 #522" w:history="1">
        <w:r w:rsidR="003023E3">
          <w:rPr>
            <w:rFonts w:ascii="Times New Roman" w:hAnsi="Times New Roman"/>
            <w:noProof/>
            <w:sz w:val="24"/>
          </w:rPr>
          <w:t>Jupp &amp; Norris, 1993</w:t>
        </w:r>
      </w:hyperlink>
      <w:r w:rsidR="00BF217E">
        <w:rPr>
          <w:rFonts w:ascii="Times New Roman" w:hAnsi="Times New Roman"/>
          <w:noProof/>
          <w:sz w:val="24"/>
        </w:rPr>
        <w:t xml:space="preserve">; </w:t>
      </w:r>
      <w:hyperlink w:anchor="_ENREF_31" w:tooltip="McCullock, 2004 #523" w:history="1">
        <w:r w:rsidR="003023E3">
          <w:rPr>
            <w:rFonts w:ascii="Times New Roman" w:hAnsi="Times New Roman"/>
            <w:noProof/>
            <w:sz w:val="24"/>
          </w:rPr>
          <w:t>McCullock, 2004</w:t>
        </w:r>
      </w:hyperlink>
      <w:r w:rsidR="00BF217E">
        <w:rPr>
          <w:rFonts w:ascii="Times New Roman" w:hAnsi="Times New Roman"/>
          <w:noProof/>
          <w:sz w:val="24"/>
        </w:rPr>
        <w:t xml:space="preserve">; </w:t>
      </w:r>
      <w:hyperlink w:anchor="_ENREF_34" w:tooltip="O'connor, 2007 #519" w:history="1">
        <w:r w:rsidR="003023E3">
          <w:rPr>
            <w:rFonts w:ascii="Times New Roman" w:hAnsi="Times New Roman"/>
            <w:noProof/>
            <w:sz w:val="24"/>
          </w:rPr>
          <w:t>O'connor, 2007</w:t>
        </w:r>
      </w:hyperlink>
      <w:r w:rsidR="00BF217E">
        <w:rPr>
          <w:rFonts w:ascii="Times New Roman" w:hAnsi="Times New Roman"/>
          <w:noProof/>
          <w:sz w:val="24"/>
        </w:rPr>
        <w:t xml:space="preserve">; </w:t>
      </w:r>
      <w:hyperlink w:anchor="_ENREF_36" w:tooltip="Prior, 2003 #521" w:history="1">
        <w:r w:rsidR="003023E3">
          <w:rPr>
            <w:rFonts w:ascii="Times New Roman" w:hAnsi="Times New Roman"/>
            <w:noProof/>
            <w:sz w:val="24"/>
          </w:rPr>
          <w:t>Prior, 2003</w:t>
        </w:r>
      </w:hyperlink>
      <w:r w:rsidR="00BF217E">
        <w:rPr>
          <w:rFonts w:ascii="Times New Roman" w:hAnsi="Times New Roman"/>
          <w:noProof/>
          <w:sz w:val="24"/>
        </w:rPr>
        <w:t xml:space="preserve">; </w:t>
      </w:r>
      <w:hyperlink w:anchor="_ENREF_39" w:tooltip="Scott, 2006 #520" w:history="1">
        <w:r w:rsidR="003023E3">
          <w:rPr>
            <w:rFonts w:ascii="Times New Roman" w:hAnsi="Times New Roman"/>
            <w:noProof/>
            <w:sz w:val="24"/>
          </w:rPr>
          <w:t>Scott, 2006</w:t>
        </w:r>
      </w:hyperlink>
      <w:r w:rsidR="00BF217E">
        <w:rPr>
          <w:rFonts w:ascii="Times New Roman" w:hAnsi="Times New Roman"/>
          <w:noProof/>
          <w:sz w:val="24"/>
        </w:rPr>
        <w:t>)</w:t>
      </w:r>
      <w:r w:rsidR="003A678D">
        <w:rPr>
          <w:rFonts w:ascii="Times New Roman" w:hAnsi="Times New Roman"/>
          <w:sz w:val="24"/>
        </w:rPr>
        <w:fldChar w:fldCharType="end"/>
      </w:r>
      <w:r w:rsidR="003A678D">
        <w:rPr>
          <w:rFonts w:ascii="Times New Roman" w:hAnsi="Times New Roman"/>
          <w:sz w:val="24"/>
        </w:rPr>
        <w:t xml:space="preserve">, </w:t>
      </w:r>
      <w:r w:rsidR="003A678D">
        <w:rPr>
          <w:rFonts w:ascii="Times New Roman" w:hAnsi="Times New Roman" w:cs="Times New Roman"/>
          <w:sz w:val="24"/>
          <w:szCs w:val="24"/>
        </w:rPr>
        <w:t xml:space="preserve"> </w:t>
      </w:r>
      <w:r w:rsidR="00D0303E" w:rsidRPr="00843CA7">
        <w:rPr>
          <w:rFonts w:ascii="Times New Roman" w:hAnsi="Times New Roman" w:cs="Times New Roman"/>
          <w:sz w:val="24"/>
          <w:szCs w:val="24"/>
        </w:rPr>
        <w:t>which involves the use of texts and documents as source materials in social research. I used this method to supplement the information received through my primary method</w:t>
      </w:r>
      <w:r w:rsidR="00D06BBC" w:rsidRPr="00843CA7">
        <w:rPr>
          <w:rFonts w:ascii="Times New Roman" w:hAnsi="Times New Roman" w:cs="Times New Roman"/>
          <w:sz w:val="24"/>
          <w:szCs w:val="24"/>
        </w:rPr>
        <w:t xml:space="preserve"> and specifically to analyse social policy and legislation documents</w:t>
      </w:r>
      <w:r w:rsidR="00D0303E" w:rsidRPr="00843CA7">
        <w:rPr>
          <w:rFonts w:ascii="Times New Roman" w:hAnsi="Times New Roman" w:cs="Times New Roman"/>
          <w:sz w:val="24"/>
          <w:szCs w:val="24"/>
        </w:rPr>
        <w:t>.</w:t>
      </w:r>
      <w:r w:rsidR="00E1304A" w:rsidRPr="00E1304A">
        <w:rPr>
          <w:rFonts w:ascii="Times New Roman" w:hAnsi="Times New Roman"/>
          <w:sz w:val="24"/>
          <w:szCs w:val="24"/>
        </w:rPr>
        <w:t xml:space="preserve"> </w:t>
      </w:r>
      <w:r w:rsidR="00E1304A">
        <w:rPr>
          <w:rFonts w:ascii="Times New Roman" w:hAnsi="Times New Roman"/>
          <w:sz w:val="24"/>
          <w:szCs w:val="24"/>
        </w:rPr>
        <w:t xml:space="preserve">I received a total of 32 accounts from both countries which were then organized thematically and analysed using narrative analysis </w:t>
      </w:r>
      <w:r w:rsidR="00E1304A">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&lt;EndNote&gt;&lt;Cite&gt;&lt;Author&gt;Andrews&lt;/Author&gt;&lt;Year&gt;2008&lt;/Year&gt;&lt;RecNum&gt;506&lt;/RecNum&gt;&lt;DisplayText&gt;(Andrews, Squire, &amp;amp; Tamboukou, 2008; Squire, 2008)&lt;/DisplayText&gt;&lt;record&gt;&lt;rec-number&gt;506&lt;/rec-number&gt;&lt;foreign-keys&gt;&lt;key app="EN" db-id="05t99tss8ft2fyetdz2xr5e99xrttdszazrp" timestamp="1400537389"&gt;506&lt;/key&gt;&lt;/foreign-keys&gt;&lt;ref-type name="Edited Book"&gt;28&lt;/ref-type&gt;&lt;contributors&gt;&lt;authors&gt;&lt;author&gt;Andrews, Molly&lt;/author&gt;&lt;author&gt;Squire, Corinne&lt;/author&gt;&lt;author&gt;Tamboukou, Maria&lt;/author&gt;&lt;/authors&gt;&lt;/contributors&gt;&lt;titles&gt;&lt;title&gt;Doing Narrative Research&lt;/title&gt;&lt;/titles&gt;&lt;keywords&gt;&lt;keyword&gt;Narrative inquiry (Research method)&lt;/keyword&gt;&lt;keyword&gt;Social sciences Research Methodology.&lt;/keyword&gt;&lt;/keywords&gt;&lt;dates&gt;&lt;year&gt;2008&lt;/year&gt;&lt;/dates&gt;&lt;pub-location&gt;London&lt;/pub-location&gt;&lt;publisher&gt;SAGE&lt;/publisher&gt;&lt;isbn&gt;9781412911962 (hbk.) : ¹70.00&amp;#xD;1412911966 (hbk.) : ¹70.00&amp;#xD;9781412911979 (pbk.) : ¹22.00&amp;#xD;1412911974 (pbk.) : ¹22.00&lt;/isbn&gt;&lt;accession-num&gt;(IeDuTC)IeDuTCb14908143&lt;/accession-num&gt;&lt;call-num&gt;300.72 22&amp;#xD;British Library HMNTS YC.2012.a.10037&amp;#xD;British Library DSC m08/.22407&lt;/call-num&gt;&lt;urls&gt;&lt;/urls&gt;&lt;/record&gt;&lt;/Cite&gt;&lt;Cite&gt;&lt;Author&gt;Squire&lt;/Author&gt;&lt;Year&gt;2008&lt;/Year&gt;&lt;RecNum&gt;535&lt;/RecNum&gt;&lt;record&gt;&lt;rec-number&gt;535&lt;/rec-number&gt;&lt;foreign-keys&gt;&lt;key app="EN" db-id="05t99tss8ft2fyetdz2xr5e99xrttdszazrp" timestamp="1401134634"&gt;535&lt;/key&gt;&lt;/foreign-keys&gt;&lt;ref-type name="Book Section"&gt;5&lt;/ref-type&gt;&lt;contributors&gt;&lt;authors&gt;&lt;author&gt;Squire, Corinne&lt;/author&gt;&lt;/authors&gt;&lt;secondary-authors&gt;&lt;author&gt;Andrews, Molly&lt;/author&gt;&lt;author&gt;Squire, Corinne&lt;/author&gt;&lt;author&gt;Tamboukou, Maria&lt;/author&gt;&lt;/secondary-authors&gt;&lt;/contributors&gt;&lt;titles&gt;&lt;title&gt;Experience-centred and Culturally-oriented Approaches to Narrative&lt;/title&gt;&lt;secondary-title&gt;Doing Narrative Research&lt;/secondary-title&gt;&lt;/titles&gt;&lt;pages&gt;41-63&lt;/pages&gt;&lt;dates&gt;&lt;year&gt;2008&lt;/year&gt;&lt;/dates&gt;&lt;pub-location&gt;London &lt;/pub-location&gt;&lt;publisher&gt;SAGE&lt;/publisher&gt;&lt;urls&gt;&lt;/urls&gt;&lt;/record&gt;&lt;/Cite&gt;&lt;/EndNote&gt;</w:instrText>
      </w:r>
      <w:r w:rsidR="00E1304A">
        <w:rPr>
          <w:rFonts w:ascii="Times New Roman" w:hAnsi="Times New Roman"/>
          <w:sz w:val="24"/>
          <w:szCs w:val="24"/>
        </w:rPr>
        <w:fldChar w:fldCharType="separate"/>
      </w:r>
      <w:r w:rsidR="00BF217E">
        <w:rPr>
          <w:rFonts w:ascii="Times New Roman" w:hAnsi="Times New Roman"/>
          <w:noProof/>
          <w:sz w:val="24"/>
          <w:szCs w:val="24"/>
        </w:rPr>
        <w:t>(</w:t>
      </w:r>
      <w:hyperlink w:anchor="_ENREF_1" w:tooltip="Andrews, 2008 #506" w:history="1">
        <w:r w:rsidR="003023E3">
          <w:rPr>
            <w:rFonts w:ascii="Times New Roman" w:hAnsi="Times New Roman"/>
            <w:noProof/>
            <w:sz w:val="24"/>
            <w:szCs w:val="24"/>
          </w:rPr>
          <w:t>Andrews, Squire, &amp; Tamboukou, 2008</w:t>
        </w:r>
      </w:hyperlink>
      <w:r w:rsidR="00BF217E">
        <w:rPr>
          <w:rFonts w:ascii="Times New Roman" w:hAnsi="Times New Roman"/>
          <w:noProof/>
          <w:sz w:val="24"/>
          <w:szCs w:val="24"/>
        </w:rPr>
        <w:t xml:space="preserve">; </w:t>
      </w:r>
      <w:hyperlink w:anchor="_ENREF_40" w:tooltip="Squire, 2008 #535" w:history="1">
        <w:r w:rsidR="003023E3">
          <w:rPr>
            <w:rFonts w:ascii="Times New Roman" w:hAnsi="Times New Roman"/>
            <w:noProof/>
            <w:sz w:val="24"/>
            <w:szCs w:val="24"/>
          </w:rPr>
          <w:t>Squire, 2008</w:t>
        </w:r>
      </w:hyperlink>
      <w:r w:rsidR="00BF217E">
        <w:rPr>
          <w:rFonts w:ascii="Times New Roman" w:hAnsi="Times New Roman"/>
          <w:noProof/>
          <w:sz w:val="24"/>
          <w:szCs w:val="24"/>
        </w:rPr>
        <w:t>)</w:t>
      </w:r>
      <w:r w:rsidR="00E1304A">
        <w:rPr>
          <w:rFonts w:ascii="Times New Roman" w:hAnsi="Times New Roman"/>
          <w:sz w:val="24"/>
          <w:szCs w:val="24"/>
        </w:rPr>
        <w:fldChar w:fldCharType="end"/>
      </w:r>
      <w:r w:rsidR="00E1304A">
        <w:rPr>
          <w:rFonts w:ascii="Times New Roman" w:hAnsi="Times New Roman"/>
          <w:sz w:val="24"/>
          <w:szCs w:val="24"/>
        </w:rPr>
        <w:t xml:space="preserve">. </w:t>
      </w:r>
    </w:p>
    <w:p w14:paraId="4C8FFF42" w14:textId="5752ED7B" w:rsidR="008F06E6" w:rsidRDefault="008F06E6" w:rsidP="00B861B5">
      <w:pPr>
        <w:spacing w:after="0" w:line="480" w:lineRule="auto"/>
        <w:ind w:firstLine="720"/>
        <w:jc w:val="both"/>
        <w:rPr>
          <w:rFonts w:ascii="Times New Roman" w:hAnsi="Times New Roman"/>
          <w:sz w:val="24"/>
          <w:szCs w:val="24"/>
        </w:rPr>
      </w:pPr>
      <w:r>
        <w:rPr>
          <w:rFonts w:ascii="Times New Roman" w:hAnsi="Times New Roman"/>
          <w:sz w:val="24"/>
          <w:szCs w:val="24"/>
        </w:rPr>
        <w:t xml:space="preserve">Narrative analysis </w:t>
      </w:r>
      <w:r w:rsidR="00145507">
        <w:rPr>
          <w:rFonts w:ascii="Times New Roman" w:hAnsi="Times New Roman"/>
          <w:sz w:val="24"/>
          <w:szCs w:val="24"/>
        </w:rPr>
        <w:t xml:space="preserve">focuses on stories as narration of events which can be sequential in nature </w:t>
      </w:r>
      <w:r w:rsidR="00145507">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&lt;EndNote&gt;&lt;Cite&gt;&lt;Author&gt;Grbich&lt;/Author&gt;&lt;Year&gt;2007&lt;/Year&gt;&lt;RecNum&gt;507&lt;/RecNum&gt;&lt;DisplayText&gt;(Grbich, 2007)&lt;/DisplayText&gt;&lt;record&gt;&lt;rec-number&gt;507&lt;/rec-number&gt;&lt;foreign-keys&gt;&lt;key app="EN" db-id="05t99tss8ft2fyetdz2xr5e99xrttdszazrp" timestamp="1400537519"&gt;507&lt;/key&gt;&lt;/foreign-keys&gt;&lt;ref-type name="Book"&gt;6&lt;/ref-type&gt;&lt;contributors&gt;&lt;authors&gt;&lt;author&gt;Grbich, Carol&lt;/author&gt;&lt;/authors&gt;&lt;/contributors&gt;&lt;titles&gt;&lt;title&gt;Qualitative Data Analysis: An Introduction&lt;/title&gt;&lt;/titles&gt;&lt;keywords&gt;&lt;keyword&gt;Qualitative research.&lt;/keyword&gt;&lt;keyword&gt;Social sciences Research.&lt;/keyword&gt;&lt;/keywords&gt;&lt;dates&gt;&lt;year&gt;2007&lt;/year&gt;&lt;/dates&gt;&lt;pub-location&gt;London&lt;/pub-location&gt;&lt;publisher&gt;SAGE&lt;/publisher&gt;&lt;isbn&gt;9781412921428 (cased) : ¹60.00&amp;#xD;9781412921430 (pbk.)&lt;/isbn&gt;&lt;call-num&gt;300.72 22&amp;#xD;British Library DSC m07/.13448&amp;#xD;British Library HMNTS YK.2007.a.6018&lt;/call-num&gt;&lt;urls&gt;&lt;/urls&gt;&lt;/record&gt;&lt;/Cite&gt;&lt;/EndNote&gt;</w:instrText>
      </w:r>
      <w:r w:rsidR="00145507">
        <w:rPr>
          <w:rFonts w:ascii="Times New Roman" w:hAnsi="Times New Roman"/>
          <w:sz w:val="24"/>
          <w:szCs w:val="24"/>
        </w:rPr>
        <w:fldChar w:fldCharType="separate"/>
      </w:r>
      <w:r w:rsidR="00BF217E">
        <w:rPr>
          <w:rFonts w:ascii="Times New Roman" w:hAnsi="Times New Roman"/>
          <w:noProof/>
          <w:sz w:val="24"/>
          <w:szCs w:val="24"/>
        </w:rPr>
        <w:t>(</w:t>
      </w:r>
      <w:hyperlink w:anchor="_ENREF_21" w:tooltip="Grbich, 2007 #507" w:history="1">
        <w:r w:rsidR="003023E3">
          <w:rPr>
            <w:rFonts w:ascii="Times New Roman" w:hAnsi="Times New Roman"/>
            <w:noProof/>
            <w:sz w:val="24"/>
            <w:szCs w:val="24"/>
          </w:rPr>
          <w:t>Grbich, 2007</w:t>
        </w:r>
      </w:hyperlink>
      <w:r w:rsidR="00BF217E">
        <w:rPr>
          <w:rFonts w:ascii="Times New Roman" w:hAnsi="Times New Roman"/>
          <w:noProof/>
          <w:sz w:val="24"/>
          <w:szCs w:val="24"/>
        </w:rPr>
        <w:t>)</w:t>
      </w:r>
      <w:r w:rsidR="00145507">
        <w:rPr>
          <w:rFonts w:ascii="Times New Roman" w:hAnsi="Times New Roman"/>
          <w:sz w:val="24"/>
          <w:szCs w:val="24"/>
        </w:rPr>
        <w:fldChar w:fldCharType="end"/>
      </w:r>
      <w:r w:rsidR="00145507">
        <w:rPr>
          <w:rFonts w:ascii="Times New Roman" w:hAnsi="Times New Roman"/>
          <w:sz w:val="24"/>
          <w:szCs w:val="24"/>
        </w:rPr>
        <w:t>. It prioritizes the importance of stories and sees these as essential to our understanding of ourselves, each other and the world</w:t>
      </w:r>
      <w:r w:rsidR="00B5116A">
        <w:rPr>
          <w:rFonts w:ascii="Times New Roman" w:hAnsi="Times New Roman"/>
          <w:sz w:val="24"/>
          <w:szCs w:val="24"/>
        </w:rPr>
        <w:t xml:space="preserve">. </w:t>
      </w:r>
      <w:r w:rsidR="007E7286">
        <w:rPr>
          <w:rFonts w:ascii="Times New Roman" w:hAnsi="Times New Roman"/>
          <w:sz w:val="24"/>
          <w:szCs w:val="24"/>
        </w:rPr>
        <w:t xml:space="preserve">Narrative allows us to focus on how stories are told, their structure, who produces them, how they are received by others, how they might circulate or be silenced </w:t>
      </w:r>
      <w:r w:rsidR="007E7286">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&lt;EndNote&gt;&lt;Cite&gt;&lt;Author&gt;Squire&lt;/Author&gt;&lt;Year&gt;2008&lt;/Year&gt;&lt;RecNum&gt;534&lt;/RecNum&gt;&lt;DisplayText&gt;(Squire, Andrews, &amp;amp; Tamboukou, 2008)&lt;/DisplayText&gt;&lt;record&gt;&lt;rec-number&gt;534&lt;/rec-number&gt;&lt;foreign-keys&gt;&lt;key app="EN" db-id="05t99tss8ft2fyetdz2xr5e99xrttdszazrp" timestamp="1401134475"&gt;534&lt;/key&gt;&lt;/foreign-keys&gt;&lt;ref-type name="Book Section"&gt;5&lt;/ref-type&gt;&lt;contributors&gt;&lt;authors&gt;&lt;author&gt;Squire, Corinne&lt;/author&gt;&lt;author&gt;Andrews, Molly&lt;/author&gt;&lt;author&gt;Tamboukou, Maria&lt;/author&gt;&lt;/authors&gt;&lt;secondary-authors&gt;&lt;author&gt;Andrews, Molly&lt;/author&gt;&lt;author&gt;Squire, Corinne&lt;/author&gt;&lt;author&gt;Tamboukou, Maria&lt;/author&gt;&lt;/secondary-authors&gt;&lt;/contributors&gt;&lt;titles&gt;&lt;title&gt;What is Narrative Research?&lt;/title&gt;&lt;secondary-title&gt;Doing Narrative Research&lt;/secondary-title&gt;&lt;/titles&gt;&lt;pages&gt;1-21&lt;/pages&gt;&lt;dates&gt;&lt;year&gt;2008&lt;/year&gt;&lt;/dates&gt;&lt;pub-location&gt;London&lt;/pub-location&gt;&lt;publisher&gt;SAGE&lt;/publisher&gt;&lt;urls&gt;&lt;/urls&gt;&lt;/record&gt;&lt;/Cite&gt;&lt;/EndNote&gt;</w:instrText>
      </w:r>
      <w:r w:rsidR="007E7286">
        <w:rPr>
          <w:rFonts w:ascii="Times New Roman" w:hAnsi="Times New Roman"/>
          <w:sz w:val="24"/>
          <w:szCs w:val="24"/>
        </w:rPr>
        <w:fldChar w:fldCharType="separate"/>
      </w:r>
      <w:r w:rsidR="00BF217E">
        <w:rPr>
          <w:rFonts w:ascii="Times New Roman" w:hAnsi="Times New Roman"/>
          <w:noProof/>
          <w:sz w:val="24"/>
          <w:szCs w:val="24"/>
        </w:rPr>
        <w:t>(</w:t>
      </w:r>
      <w:hyperlink w:anchor="_ENREF_41" w:tooltip="Squire, 2008 #534" w:history="1">
        <w:r w:rsidR="003023E3">
          <w:rPr>
            <w:rFonts w:ascii="Times New Roman" w:hAnsi="Times New Roman"/>
            <w:noProof/>
            <w:sz w:val="24"/>
            <w:szCs w:val="24"/>
          </w:rPr>
          <w:t>Squire, Andrews, &amp; Tamboukou, 2008</w:t>
        </w:r>
      </w:hyperlink>
      <w:r w:rsidR="00BF217E">
        <w:rPr>
          <w:rFonts w:ascii="Times New Roman" w:hAnsi="Times New Roman"/>
          <w:noProof/>
          <w:sz w:val="24"/>
          <w:szCs w:val="24"/>
        </w:rPr>
        <w:t>)</w:t>
      </w:r>
      <w:r w:rsidR="007E7286">
        <w:rPr>
          <w:rFonts w:ascii="Times New Roman" w:hAnsi="Times New Roman"/>
          <w:sz w:val="24"/>
          <w:szCs w:val="24"/>
        </w:rPr>
        <w:fldChar w:fldCharType="end"/>
      </w:r>
      <w:r w:rsidR="007E7286">
        <w:rPr>
          <w:rFonts w:ascii="Times New Roman" w:hAnsi="Times New Roman"/>
          <w:sz w:val="24"/>
          <w:szCs w:val="24"/>
        </w:rPr>
        <w:t xml:space="preserve">. </w:t>
      </w:r>
      <w:r w:rsidR="00B41FCC">
        <w:rPr>
          <w:rFonts w:ascii="Times New Roman" w:hAnsi="Times New Roman"/>
          <w:sz w:val="24"/>
          <w:szCs w:val="24"/>
        </w:rPr>
        <w:t>As Arthur Frank contends in regards to narratives about illnesses, stories allow people to</w:t>
      </w:r>
      <w:r w:rsidR="00C943FF">
        <w:rPr>
          <w:rFonts w:ascii="Times New Roman" w:hAnsi="Times New Roman"/>
          <w:sz w:val="24"/>
          <w:szCs w:val="24"/>
        </w:rPr>
        <w:t xml:space="preserve"> make sense of their experiences </w:t>
      </w:r>
      <w:r w:rsidR="00C943FF">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&lt;EndNote&gt;&lt;Cite&gt;&lt;Author&gt;Frank&lt;/Author&gt;&lt;Year&gt;1995&lt;/Year&gt;&lt;RecNum&gt;125&lt;/RecNum&gt;&lt;DisplayText&gt;(Arthur W. Frank, 1995; Arthur W.  Frank, 2010)&lt;/DisplayText&gt;&lt;record&gt;&lt;rec-number&gt;125&lt;/rec-number&gt;&lt;foreign-keys&gt;&lt;key app="EN" db-id="05t99tss8ft2fyetdz2xr5e99xrttdszazrp" timestamp="1360371290"&gt;125&lt;/key&gt;&lt;/foreign-keys&gt;&lt;ref-type name="Book"&gt;6&lt;/ref-type&gt;&lt;contributors&gt;&lt;authors&gt;&lt;author&gt;Frank, Arthur W.&lt;/author&gt;&lt;/authors&gt;&lt;/contributors&gt;&lt;titles&gt;&lt;title&gt;The Wounded Storyteller: Body, Illness, and Ethics&lt;/title&gt;&lt;/titles&gt;&lt;pages&gt;xvii, 213 p.&lt;/pages&gt;&lt;keywords&gt;&lt;keyword&gt;Discourse analysis, Narrative.&lt;/keyword&gt;&lt;keyword&gt;Sick Psychology.&lt;/keyword&gt;&lt;/keywords&gt;&lt;dates&gt;&lt;year&gt;1995&lt;/year&gt;&lt;/dates&gt;&lt;pub-location&gt;Chicago&lt;/pub-location&gt;&lt;publisher&gt;University of Chicago Press&lt;/publisher&gt;&lt;isbn&gt;0226259927 (cloth alk. paper)&lt;/isbn&gt;&lt;accession-num&gt;1341514&lt;/accession-num&gt;&lt;call-num&gt;GERSTEIN MISSINGUTL R726.5 .F726 1995X BOOK&amp;#xD;REGIS STACKS R726.5 .F726 1995 BOOK&amp;#xD;VIC_EMMAN CHECKEDOUT R726.5 .F726 1995 BOOK&lt;/call-num&gt;&lt;urls&gt;&lt;/urls&gt;&lt;/record&gt;&lt;/Cite&gt;&lt;Cite&gt;&lt;Author&gt;Frank&lt;/Author&gt;&lt;Year&gt;2010&lt;/Year&gt;&lt;RecNum&gt;536&lt;/RecNum&gt;&lt;record&gt;&lt;rec-number&gt;536&lt;/rec-number&gt;&lt;foreign-keys&gt;&lt;key app="EN" db-id="05t99tss8ft2fyetdz2xr5e99xrttdszazrp" timestamp="1401146472"&gt;536&lt;/key&gt;&lt;/foreign-keys&gt;&lt;ref-type name="Journal Article"&gt;17&lt;/ref-type&gt;&lt;contributors&gt;&lt;authors&gt;&lt;author&gt;Frank, Arthur W. &lt;/author&gt;&lt;/authors&gt;&lt;/contributors&gt;&lt;titles&gt;&lt;title&gt;In Defence of Narrative Exceptionalism&lt;/title&gt;&lt;secondary-title&gt;Sociology of Health &amp;amp; Illness&lt;/secondary-title&gt;&lt;/titles&gt;&lt;periodical&gt;&lt;full-title&gt;Sociology of Health &amp;amp; Illness&lt;/full-title&gt;&lt;abbr-1&gt;Sociol. Health Ill.&lt;/abbr-1&gt;&lt;/periodical&gt;&lt;pages&gt;665–667&lt;/pages&gt;&lt;volume&gt;32&lt;/volume&gt;&lt;dates&gt;&lt;year&gt;2010&lt;/year&gt;&lt;/dates&gt;&lt;urls&gt;&lt;/urls&gt;&lt;/record&gt;&lt;/Cite&gt;&lt;/EndNote&gt;</w:instrText>
      </w:r>
      <w:r w:rsidR="00C943FF">
        <w:rPr>
          <w:rFonts w:ascii="Times New Roman" w:hAnsi="Times New Roman"/>
          <w:sz w:val="24"/>
          <w:szCs w:val="24"/>
        </w:rPr>
        <w:fldChar w:fldCharType="separate"/>
      </w:r>
      <w:r w:rsidR="002D2BCC">
        <w:rPr>
          <w:rFonts w:ascii="Times New Roman" w:hAnsi="Times New Roman"/>
          <w:noProof/>
          <w:sz w:val="24"/>
          <w:szCs w:val="24"/>
        </w:rPr>
        <w:t>(</w:t>
      </w:r>
      <w:hyperlink w:anchor="_ENREF_13" w:tooltip="Frank, 1995 #125" w:history="1">
        <w:r w:rsidR="003023E3">
          <w:rPr>
            <w:rFonts w:ascii="Times New Roman" w:hAnsi="Times New Roman"/>
            <w:noProof/>
            <w:sz w:val="24"/>
            <w:szCs w:val="24"/>
          </w:rPr>
          <w:t>Arthur W. Frank, 1995</w:t>
        </w:r>
      </w:hyperlink>
      <w:r w:rsidR="002D2BCC">
        <w:rPr>
          <w:rFonts w:ascii="Times New Roman" w:hAnsi="Times New Roman"/>
          <w:noProof/>
          <w:sz w:val="24"/>
          <w:szCs w:val="24"/>
        </w:rPr>
        <w:t xml:space="preserve">; </w:t>
      </w:r>
      <w:hyperlink w:anchor="_ENREF_14" w:tooltip="Frank, 2010 #536" w:history="1">
        <w:r w:rsidR="003023E3">
          <w:rPr>
            <w:rFonts w:ascii="Times New Roman" w:hAnsi="Times New Roman"/>
            <w:noProof/>
            <w:sz w:val="24"/>
            <w:szCs w:val="24"/>
          </w:rPr>
          <w:t>Arthur W.  Frank, 2010</w:t>
        </w:r>
      </w:hyperlink>
      <w:r w:rsidR="002D2BCC">
        <w:rPr>
          <w:rFonts w:ascii="Times New Roman" w:hAnsi="Times New Roman"/>
          <w:noProof/>
          <w:sz w:val="24"/>
          <w:szCs w:val="24"/>
        </w:rPr>
        <w:t>)</w:t>
      </w:r>
      <w:r w:rsidR="00C943FF">
        <w:rPr>
          <w:rFonts w:ascii="Times New Roman" w:hAnsi="Times New Roman"/>
          <w:sz w:val="24"/>
          <w:szCs w:val="24"/>
        </w:rPr>
        <w:fldChar w:fldCharType="end"/>
      </w:r>
      <w:r w:rsidR="00B1517F">
        <w:rPr>
          <w:rFonts w:ascii="Times New Roman" w:hAnsi="Times New Roman"/>
          <w:sz w:val="24"/>
          <w:szCs w:val="24"/>
        </w:rPr>
        <w:t>. Narratives of experience, in particular, are not the ‘real truth</w:t>
      </w:r>
      <w:r w:rsidR="00750BB0">
        <w:rPr>
          <w:rFonts w:ascii="Times New Roman" w:hAnsi="Times New Roman"/>
          <w:sz w:val="24"/>
          <w:szCs w:val="24"/>
        </w:rPr>
        <w:t>’</w:t>
      </w:r>
      <w:r w:rsidR="004219BC">
        <w:rPr>
          <w:rFonts w:ascii="Times New Roman" w:hAnsi="Times New Roman"/>
          <w:sz w:val="24"/>
          <w:szCs w:val="24"/>
        </w:rPr>
        <w:t xml:space="preserve">, they represent a subjective account that is unique to that person. They are </w:t>
      </w:r>
      <w:r w:rsidR="002F57CA">
        <w:rPr>
          <w:rFonts w:ascii="Times New Roman" w:hAnsi="Times New Roman"/>
          <w:sz w:val="24"/>
          <w:szCs w:val="24"/>
        </w:rPr>
        <w:t xml:space="preserve">a re-configuration, </w:t>
      </w:r>
      <w:r w:rsidR="004219BC">
        <w:rPr>
          <w:rFonts w:ascii="Times New Roman" w:hAnsi="Times New Roman"/>
          <w:sz w:val="24"/>
          <w:szCs w:val="24"/>
        </w:rPr>
        <w:t xml:space="preserve">a re-presentation of experience, however, </w:t>
      </w:r>
      <w:r w:rsidR="00584C4D">
        <w:rPr>
          <w:rFonts w:ascii="Times New Roman" w:hAnsi="Times New Roman"/>
          <w:sz w:val="24"/>
          <w:szCs w:val="24"/>
        </w:rPr>
        <w:t xml:space="preserve">they </w:t>
      </w:r>
      <w:r w:rsidR="004219BC">
        <w:rPr>
          <w:rFonts w:ascii="Times New Roman" w:hAnsi="Times New Roman"/>
          <w:sz w:val="24"/>
          <w:szCs w:val="24"/>
        </w:rPr>
        <w:t xml:space="preserve">do </w:t>
      </w:r>
      <w:r w:rsidR="00584C4D">
        <w:rPr>
          <w:rFonts w:ascii="Times New Roman" w:hAnsi="Times New Roman"/>
          <w:sz w:val="24"/>
          <w:szCs w:val="24"/>
        </w:rPr>
        <w:t xml:space="preserve">point to aspects of real life that can then be corroborated by official documentation, legislation, policy documents and others </w:t>
      </w:r>
      <w:r w:rsidR="004219BC">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&lt;EndNote&gt;&lt;Cite&gt;&lt;Author&gt;Squire&lt;/Author&gt;&lt;Year&gt;2008&lt;/Year&gt;&lt;RecNum&gt;535&lt;/RecNum&gt;&lt;DisplayText&gt;(Squire, 2008)&lt;/DisplayText&gt;&lt;record&gt;&lt;rec-number&gt;535&lt;/rec-number&gt;&lt;foreign-keys&gt;&lt;key app="EN" db-id="05t99tss8ft2fyetdz2xr5e99xrttdszazrp" timestamp="1401134634"&gt;535&lt;/key&gt;&lt;/foreign-keys&gt;&lt;ref-type name="Book Section"&gt;5&lt;/ref-type&gt;&lt;contributors&gt;&lt;authors&gt;&lt;author&gt;Squire, Corinne&lt;/author&gt;&lt;/authors&gt;&lt;secondary-authors&gt;&lt;author&gt;Andrews, Molly&lt;/author&gt;&lt;author&gt;Squire, Corinne&lt;/author&gt;&lt;author&gt;Tamboukou, Maria&lt;/author&gt;&lt;/secondary-authors&gt;&lt;/contributors&gt;&lt;titles&gt;&lt;title&gt;Experience-centred and Culturally-oriented Approaches to Narrative&lt;/title&gt;&lt;secondary-title&gt;Doing Narrative Research&lt;/secondary-title&gt;&lt;/titles&gt;&lt;pages&gt;41-63&lt;/pages&gt;&lt;dates&gt;&lt;year&gt;2008&lt;/year&gt;&lt;/dates&gt;&lt;pub-location&gt;London &lt;/pub-location&gt;&lt;publisher&gt;SAGE&lt;/publisher&gt;&lt;urls&gt;&lt;/urls&gt;&lt;/record&gt;&lt;/Cite&gt;&lt;/EndNote&gt;</w:instrText>
      </w:r>
      <w:r w:rsidR="004219BC">
        <w:rPr>
          <w:rFonts w:ascii="Times New Roman" w:hAnsi="Times New Roman"/>
          <w:sz w:val="24"/>
          <w:szCs w:val="24"/>
        </w:rPr>
        <w:fldChar w:fldCharType="separate"/>
      </w:r>
      <w:r w:rsidR="00BF217E">
        <w:rPr>
          <w:rFonts w:ascii="Times New Roman" w:hAnsi="Times New Roman"/>
          <w:noProof/>
          <w:sz w:val="24"/>
          <w:szCs w:val="24"/>
        </w:rPr>
        <w:t>(</w:t>
      </w:r>
      <w:hyperlink w:anchor="_ENREF_40" w:tooltip="Squire, 2008 #535" w:history="1">
        <w:r w:rsidR="003023E3">
          <w:rPr>
            <w:rFonts w:ascii="Times New Roman" w:hAnsi="Times New Roman"/>
            <w:noProof/>
            <w:sz w:val="24"/>
            <w:szCs w:val="24"/>
          </w:rPr>
          <w:t>Squire, 2008</w:t>
        </w:r>
      </w:hyperlink>
      <w:r w:rsidR="00BF217E">
        <w:rPr>
          <w:rFonts w:ascii="Times New Roman" w:hAnsi="Times New Roman"/>
          <w:noProof/>
          <w:sz w:val="24"/>
          <w:szCs w:val="24"/>
        </w:rPr>
        <w:t>)</w:t>
      </w:r>
      <w:r w:rsidR="004219BC">
        <w:rPr>
          <w:rFonts w:ascii="Times New Roman" w:hAnsi="Times New Roman"/>
          <w:sz w:val="24"/>
          <w:szCs w:val="24"/>
        </w:rPr>
        <w:fldChar w:fldCharType="end"/>
      </w:r>
      <w:r w:rsidR="004219BC">
        <w:rPr>
          <w:rFonts w:ascii="Times New Roman" w:hAnsi="Times New Roman"/>
          <w:sz w:val="24"/>
          <w:szCs w:val="24"/>
        </w:rPr>
        <w:t>.</w:t>
      </w:r>
      <w:r w:rsidR="001562A3">
        <w:rPr>
          <w:rFonts w:ascii="Times New Roman" w:hAnsi="Times New Roman"/>
          <w:sz w:val="24"/>
          <w:szCs w:val="24"/>
        </w:rPr>
        <w:t xml:space="preserve"> They re-represent </w:t>
      </w:r>
      <w:r w:rsidR="000634AE">
        <w:rPr>
          <w:rFonts w:ascii="Times New Roman" w:hAnsi="Times New Roman"/>
          <w:sz w:val="24"/>
          <w:szCs w:val="24"/>
        </w:rPr>
        <w:t>personal experience through language and therefore allow for an insight into how someone is making sense of their lives as well as significant external and structural aspects th</w:t>
      </w:r>
      <w:r w:rsidR="00C85198">
        <w:rPr>
          <w:rFonts w:ascii="Times New Roman" w:hAnsi="Times New Roman"/>
          <w:sz w:val="24"/>
          <w:szCs w:val="24"/>
        </w:rPr>
        <w:t>at might have had an influence i</w:t>
      </w:r>
      <w:r w:rsidR="000634AE">
        <w:rPr>
          <w:rFonts w:ascii="Times New Roman" w:hAnsi="Times New Roman"/>
          <w:sz w:val="24"/>
          <w:szCs w:val="24"/>
        </w:rPr>
        <w:t>n their life.</w:t>
      </w:r>
    </w:p>
    <w:p w14:paraId="4B405B6C" w14:textId="77777777" w:rsidR="004219BC" w:rsidRPr="00843CA7" w:rsidRDefault="006C43A6" w:rsidP="00B861B5">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Unlike </w:t>
      </w:r>
      <w:r w:rsidR="000F06E6">
        <w:rPr>
          <w:rFonts w:ascii="Times New Roman" w:hAnsi="Times New Roman"/>
          <w:sz w:val="24"/>
          <w:szCs w:val="24"/>
        </w:rPr>
        <w:t>what happens with</w:t>
      </w:r>
      <w:r>
        <w:rPr>
          <w:rFonts w:ascii="Times New Roman" w:hAnsi="Times New Roman"/>
          <w:sz w:val="24"/>
          <w:szCs w:val="24"/>
        </w:rPr>
        <w:t xml:space="preserve"> other methods</w:t>
      </w:r>
      <w:r w:rsidR="000F06E6">
        <w:rPr>
          <w:rFonts w:ascii="Times New Roman" w:hAnsi="Times New Roman"/>
          <w:sz w:val="24"/>
          <w:szCs w:val="24"/>
        </w:rPr>
        <w:t>,</w:t>
      </w:r>
      <w:r>
        <w:rPr>
          <w:rFonts w:ascii="Times New Roman" w:hAnsi="Times New Roman"/>
          <w:sz w:val="24"/>
          <w:szCs w:val="24"/>
        </w:rPr>
        <w:t xml:space="preserve"> narrative approaches place a lot of importance in the context of the account and not so much on the </w:t>
      </w:r>
      <w:r w:rsidR="006F20A6">
        <w:rPr>
          <w:rFonts w:ascii="Times New Roman" w:hAnsi="Times New Roman"/>
          <w:sz w:val="24"/>
          <w:szCs w:val="24"/>
        </w:rPr>
        <w:t>researcher’s summary</w:t>
      </w:r>
      <w:r w:rsidR="00E6790D">
        <w:rPr>
          <w:rFonts w:ascii="Times New Roman" w:hAnsi="Times New Roman"/>
          <w:sz w:val="24"/>
          <w:szCs w:val="24"/>
        </w:rPr>
        <w:t xml:space="preserve"> of participants’ input. </w:t>
      </w:r>
      <w:r w:rsidR="00100EE3">
        <w:rPr>
          <w:rFonts w:ascii="Times New Roman" w:hAnsi="Times New Roman"/>
          <w:sz w:val="24"/>
          <w:szCs w:val="24"/>
        </w:rPr>
        <w:t xml:space="preserve">With this in mind, I draw on somewhat larger extracts from participants’ </w:t>
      </w:r>
      <w:r w:rsidR="00100EE3">
        <w:rPr>
          <w:rFonts w:ascii="Times New Roman" w:hAnsi="Times New Roman"/>
          <w:sz w:val="24"/>
          <w:szCs w:val="24"/>
        </w:rPr>
        <w:lastRenderedPageBreak/>
        <w:t>accounts which I contextualize with the help of official documentation.</w:t>
      </w:r>
      <w:r w:rsidR="00AF25CA">
        <w:rPr>
          <w:rFonts w:ascii="Times New Roman" w:hAnsi="Times New Roman"/>
          <w:sz w:val="24"/>
          <w:szCs w:val="24"/>
        </w:rPr>
        <w:t xml:space="preserve"> </w:t>
      </w:r>
      <w:r w:rsidR="00F01C23">
        <w:rPr>
          <w:rFonts w:ascii="Times New Roman" w:hAnsi="Times New Roman"/>
          <w:sz w:val="24"/>
          <w:szCs w:val="24"/>
        </w:rPr>
        <w:t>This research has placed quite a lot of importance in highlighting participants’ accounts in their own words as one of the most recur</w:t>
      </w:r>
      <w:r w:rsidR="003F4F4D">
        <w:rPr>
          <w:rFonts w:ascii="Times New Roman" w:hAnsi="Times New Roman"/>
          <w:sz w:val="24"/>
          <w:szCs w:val="24"/>
        </w:rPr>
        <w:t xml:space="preserve">rent issues in the research was participants’ concerns around what they perceive as a general lack of knowledge or understanding about the illnesses that the study focuses on. </w:t>
      </w:r>
      <w:r w:rsidR="00D162FA">
        <w:rPr>
          <w:rFonts w:ascii="Times New Roman" w:hAnsi="Times New Roman"/>
          <w:sz w:val="24"/>
          <w:szCs w:val="24"/>
        </w:rPr>
        <w:t xml:space="preserve">Therefore the ability to have participants’ words featured </w:t>
      </w:r>
      <w:r w:rsidR="008D12F3">
        <w:rPr>
          <w:rFonts w:ascii="Times New Roman" w:hAnsi="Times New Roman"/>
          <w:sz w:val="24"/>
          <w:szCs w:val="24"/>
        </w:rPr>
        <w:t xml:space="preserve">in detail is also a choice to allow participants to </w:t>
      </w:r>
      <w:r w:rsidR="00E33CA9">
        <w:rPr>
          <w:rFonts w:ascii="Times New Roman" w:hAnsi="Times New Roman"/>
          <w:sz w:val="24"/>
          <w:szCs w:val="24"/>
        </w:rPr>
        <w:t>have a direct say on the matters being discussed.</w:t>
      </w:r>
      <w:r w:rsidR="00A63C03">
        <w:rPr>
          <w:rFonts w:ascii="Times New Roman" w:hAnsi="Times New Roman"/>
          <w:sz w:val="24"/>
          <w:szCs w:val="24"/>
        </w:rPr>
        <w:t xml:space="preserve"> I include a fictional name, sex, country, age range and </w:t>
      </w:r>
      <w:r w:rsidR="00F02CDF">
        <w:rPr>
          <w:rFonts w:ascii="Times New Roman" w:hAnsi="Times New Roman"/>
          <w:sz w:val="24"/>
          <w:szCs w:val="24"/>
        </w:rPr>
        <w:t xml:space="preserve">illness(es) at the end of each extract </w:t>
      </w:r>
      <w:r w:rsidR="00C300EA">
        <w:rPr>
          <w:rFonts w:ascii="Times New Roman" w:hAnsi="Times New Roman"/>
          <w:sz w:val="24"/>
          <w:szCs w:val="24"/>
        </w:rPr>
        <w:t xml:space="preserve">in order to provide the reader with a snapshot of </w:t>
      </w:r>
      <w:r w:rsidR="004A3293">
        <w:rPr>
          <w:rFonts w:ascii="Times New Roman" w:hAnsi="Times New Roman"/>
          <w:sz w:val="24"/>
          <w:szCs w:val="24"/>
        </w:rPr>
        <w:t xml:space="preserve">information about the participant instead of </w:t>
      </w:r>
      <w:r w:rsidR="003D4078">
        <w:rPr>
          <w:rFonts w:ascii="Times New Roman" w:hAnsi="Times New Roman"/>
          <w:sz w:val="24"/>
          <w:szCs w:val="24"/>
        </w:rPr>
        <w:t xml:space="preserve">providing a short portrait of each participant featured in this article. </w:t>
      </w:r>
    </w:p>
    <w:p w14:paraId="7F000CE8" w14:textId="77777777" w:rsidR="00861DB3" w:rsidRDefault="00861DB3" w:rsidP="00B861B5">
      <w:pPr>
        <w:spacing w:line="480" w:lineRule="auto"/>
        <w:ind w:left="720" w:hanging="720"/>
        <w:rPr>
          <w:rFonts w:ascii="Times New Roman" w:hAnsi="Times New Roman" w:cs="Times New Roman"/>
          <w:sz w:val="24"/>
          <w:szCs w:val="24"/>
        </w:rPr>
      </w:pPr>
    </w:p>
    <w:p w14:paraId="3FFC15D8" w14:textId="77777777" w:rsidR="00DA0ED7" w:rsidRPr="00A13D70" w:rsidRDefault="007F5A90" w:rsidP="00B861B5">
      <w:pPr>
        <w:pStyle w:val="ListParagraph"/>
        <w:numPr>
          <w:ilvl w:val="0"/>
          <w:numId w:val="2"/>
        </w:numPr>
        <w:spacing w:after="0" w:line="480" w:lineRule="auto"/>
        <w:jc w:val="both"/>
        <w:rPr>
          <w:rFonts w:ascii="Times New Roman" w:hAnsi="Times New Roman"/>
          <w:sz w:val="24"/>
          <w:szCs w:val="24"/>
        </w:rPr>
      </w:pPr>
      <w:r w:rsidRPr="00A13D70">
        <w:rPr>
          <w:rFonts w:ascii="Times New Roman" w:hAnsi="Times New Roman"/>
          <w:sz w:val="24"/>
          <w:szCs w:val="24"/>
        </w:rPr>
        <w:t>Chronic Illness and Disablism</w:t>
      </w:r>
    </w:p>
    <w:p w14:paraId="44DED928" w14:textId="77777777" w:rsidR="005D7B95" w:rsidRDefault="005D7B95" w:rsidP="00B861B5">
      <w:pPr>
        <w:spacing w:after="0" w:line="480" w:lineRule="auto"/>
        <w:jc w:val="both"/>
        <w:rPr>
          <w:rFonts w:ascii="Times New Roman" w:hAnsi="Times New Roman"/>
          <w:sz w:val="24"/>
          <w:szCs w:val="24"/>
        </w:rPr>
      </w:pPr>
    </w:p>
    <w:p w14:paraId="343DBDA1" w14:textId="4500CA49" w:rsidR="005D7B95" w:rsidRDefault="005D7B95" w:rsidP="00B861B5">
      <w:pPr>
        <w:spacing w:after="0" w:line="480" w:lineRule="auto"/>
        <w:jc w:val="both"/>
        <w:rPr>
          <w:rFonts w:ascii="Times New Roman" w:hAnsi="Times New Roman"/>
          <w:sz w:val="24"/>
          <w:szCs w:val="24"/>
        </w:rPr>
      </w:pPr>
      <w:r>
        <w:rPr>
          <w:rFonts w:ascii="Times New Roman" w:hAnsi="Times New Roman"/>
          <w:sz w:val="24"/>
          <w:szCs w:val="24"/>
        </w:rPr>
        <w:t>Understanding how disablism affects disabled people is a fundamental part of tack</w:t>
      </w:r>
      <w:r w:rsidR="00B44709">
        <w:rPr>
          <w:rFonts w:ascii="Times New Roman" w:hAnsi="Times New Roman"/>
          <w:sz w:val="24"/>
          <w:szCs w:val="24"/>
        </w:rPr>
        <w:t>l</w:t>
      </w:r>
      <w:r>
        <w:rPr>
          <w:rFonts w:ascii="Times New Roman" w:hAnsi="Times New Roman"/>
          <w:sz w:val="24"/>
          <w:szCs w:val="24"/>
        </w:rPr>
        <w:t>ing oppression and</w:t>
      </w:r>
      <w:r w:rsidR="004B377C">
        <w:rPr>
          <w:rFonts w:ascii="Times New Roman" w:hAnsi="Times New Roman"/>
          <w:sz w:val="24"/>
          <w:szCs w:val="24"/>
        </w:rPr>
        <w:t xml:space="preserve"> fostering equality</w:t>
      </w:r>
      <w:r>
        <w:rPr>
          <w:rFonts w:ascii="Times New Roman" w:hAnsi="Times New Roman"/>
          <w:sz w:val="24"/>
          <w:szCs w:val="24"/>
        </w:rPr>
        <w:t>. Exclusion and oppression for disabled people in education can occur in a manner of different ways: from buildings that are inaccessible to school systems that cater for the needs of only some bodies and minds</w:t>
      </w:r>
      <w:r w:rsidR="004B2EB0">
        <w:rPr>
          <w:rFonts w:ascii="Times New Roman" w:hAnsi="Times New Roman"/>
          <w:sz w:val="24"/>
          <w:szCs w:val="24"/>
        </w:rPr>
        <w:t>, normalizing the needs of some and pathologi</w:t>
      </w:r>
      <w:r w:rsidR="0011279E">
        <w:rPr>
          <w:rFonts w:ascii="Times New Roman" w:hAnsi="Times New Roman"/>
          <w:sz w:val="24"/>
          <w:szCs w:val="24"/>
        </w:rPr>
        <w:t>s</w:t>
      </w:r>
      <w:r w:rsidR="004B2EB0">
        <w:rPr>
          <w:rFonts w:ascii="Times New Roman" w:hAnsi="Times New Roman"/>
          <w:sz w:val="24"/>
          <w:szCs w:val="24"/>
        </w:rPr>
        <w:t>ing those of others</w:t>
      </w:r>
      <w:r w:rsidR="0011279E">
        <w:rPr>
          <w:rFonts w:ascii="Times New Roman" w:hAnsi="Times New Roman"/>
          <w:sz w:val="24"/>
          <w:szCs w:val="24"/>
        </w:rPr>
        <w:t xml:space="preserve"> </w:t>
      </w:r>
      <w:r w:rsidR="0011279E">
        <w:rPr>
          <w:rFonts w:ascii="Times New Roman" w:hAnsi="Times New Roman"/>
          <w:sz w:val="24"/>
          <w:szCs w:val="24"/>
        </w:rPr>
        <w:fldChar w:fldCharType="begin"/>
      </w:r>
      <w:r w:rsidR="00BF217E">
        <w:rPr>
          <w:rFonts w:ascii="Times New Roman" w:hAnsi="Times New Roman"/>
          <w:sz w:val="24"/>
          <w:szCs w:val="24"/>
        </w:rPr>
        <w:instrText xml:space="preserve"> ADDIN EN.CITE &lt;EndNote&gt;&lt;Cite&gt;&lt;Author&gt;Barden&lt;/Author&gt;&lt;Year&gt;2012&lt;/Year&gt;&lt;RecNum&gt;574&lt;/RecNum&gt;&lt;DisplayText&gt;(Barden, 2012)&lt;/DisplayText&gt;&lt;record&gt;&lt;rec-number&gt;574&lt;/rec-number&gt;&lt;foreign-keys&gt;&lt;key app="EN" db-id="05t99tss8ft2fyetdz2xr5e99xrttdszazrp"&gt;574&lt;/key&gt;&lt;/foreign-keys&gt;&lt;ref-type name="Journal Article"&gt;17&lt;/ref-type&gt;&lt;contributors&gt;&lt;authors&gt;&lt;author&gt;Barden, Owen&lt;/author&gt;&lt;/authors&gt;&lt;/contributors&gt;&lt;titles&gt;&lt;title&gt; “...If we were cavemen we&amp;apos;d be fine”: Facebook as a catalyst for critical literacy learning by dyslexic sixth form students&lt;/title&gt;&lt;secondary-title&gt;Literacy&lt;/secondary-title&gt;&lt;/titles&gt;&lt;periodical&gt;&lt;full-title&gt;Literacy&lt;/full-title&gt;&lt;/periodical&gt;&lt;pages&gt;123 - 132&lt;/pages&gt;&lt;volume&gt;46&lt;/volume&gt;&lt;number&gt;3&lt;/number&gt;&lt;dates&gt;&lt;year&gt;2012&lt;/year&gt;&lt;/dates&gt;&lt;urls&gt;&lt;/urls&gt;&lt;/record&gt;&lt;/Cite&gt;&lt;/EndNote&gt;</w:instrText>
      </w:r>
      <w:r w:rsidR="0011279E">
        <w:rPr>
          <w:rFonts w:ascii="Times New Roman" w:hAnsi="Times New Roman"/>
          <w:sz w:val="24"/>
          <w:szCs w:val="24"/>
        </w:rPr>
        <w:fldChar w:fldCharType="separate"/>
      </w:r>
      <w:r w:rsidR="00BF217E">
        <w:rPr>
          <w:rFonts w:ascii="Times New Roman" w:hAnsi="Times New Roman"/>
          <w:noProof/>
          <w:sz w:val="24"/>
          <w:szCs w:val="24"/>
        </w:rPr>
        <w:t>(</w:t>
      </w:r>
      <w:hyperlink w:anchor="_ENREF_2" w:tooltip="Barden, 2012 #574" w:history="1">
        <w:r w:rsidR="003023E3">
          <w:rPr>
            <w:rFonts w:ascii="Times New Roman" w:hAnsi="Times New Roman"/>
            <w:noProof/>
            <w:sz w:val="24"/>
            <w:szCs w:val="24"/>
          </w:rPr>
          <w:t>Barden, 2012</w:t>
        </w:r>
      </w:hyperlink>
      <w:r w:rsidR="00BF217E">
        <w:rPr>
          <w:rFonts w:ascii="Times New Roman" w:hAnsi="Times New Roman"/>
          <w:noProof/>
          <w:sz w:val="24"/>
          <w:szCs w:val="24"/>
        </w:rPr>
        <w:t>)</w:t>
      </w:r>
      <w:r w:rsidR="0011279E">
        <w:rPr>
          <w:rFonts w:ascii="Times New Roman" w:hAnsi="Times New Roman"/>
          <w:sz w:val="24"/>
          <w:szCs w:val="24"/>
        </w:rPr>
        <w:fldChar w:fldCharType="end"/>
      </w:r>
      <w:r w:rsidR="004B2EB0">
        <w:rPr>
          <w:rFonts w:ascii="Times New Roman" w:hAnsi="Times New Roman"/>
          <w:sz w:val="24"/>
          <w:szCs w:val="24"/>
        </w:rPr>
        <w:t>,</w:t>
      </w:r>
      <w:r>
        <w:rPr>
          <w:rFonts w:ascii="Times New Roman" w:hAnsi="Times New Roman"/>
          <w:sz w:val="24"/>
          <w:szCs w:val="24"/>
        </w:rPr>
        <w:t xml:space="preserve"> to the fact that the school curriculum itself does not include the history or experience of disabled students or indeed excludes disabled people from the types of representations available </w:t>
      </w:r>
      <w:r w:rsidR="003D7EA7">
        <w:rPr>
          <w:rFonts w:ascii="Times New Roman" w:hAnsi="Times New Roman"/>
          <w:sz w:val="24"/>
          <w:szCs w:val="24"/>
        </w:rPr>
        <w:t>about other groups</w:t>
      </w:r>
      <w:r w:rsidR="0011279E">
        <w:rPr>
          <w:rFonts w:ascii="Times New Roman" w:hAnsi="Times New Roman"/>
          <w:sz w:val="24"/>
          <w:szCs w:val="24"/>
        </w:rPr>
        <w:t xml:space="preserve"> </w:t>
      </w:r>
      <w:r w:rsidR="0011279E">
        <w:rPr>
          <w:rFonts w:ascii="Times New Roman" w:hAnsi="Times New Roman"/>
          <w:sz w:val="24"/>
          <w:szCs w:val="24"/>
        </w:rPr>
        <w:fldChar w:fldCharType="begin"/>
      </w:r>
      <w:r w:rsidR="00C62AAF">
        <w:rPr>
          <w:rFonts w:ascii="Times New Roman" w:hAnsi="Times New Roman"/>
          <w:sz w:val="24"/>
          <w:szCs w:val="24"/>
        </w:rPr>
        <w:instrText xml:space="preserve"> ADDIN EN.CITE &lt;EndNote&gt;&lt;Cite&gt;&lt;Author&gt;Hodkinson&lt;/Author&gt;&lt;Year&gt;2012&lt;/Year&gt;&lt;RecNum&gt;575&lt;/RecNum&gt;&lt;DisplayText&gt;(Beckett, Ellison, Barrett, &amp;amp; Shah, 2010; Hodkinson, 2012)&lt;/DisplayText&gt;&lt;record&gt;&lt;rec-number&gt;575&lt;/rec-number&gt;&lt;foreign-keys&gt;&lt;key app="EN" db-id="05t99tss8ft2fyetdz2xr5e99xrttdszazrp"&gt;575&lt;/key&gt;&lt;/foreign-keys&gt;&lt;ref-type name="Journal Article"&gt;17&lt;/ref-type&gt;&lt;contributors&gt;&lt;authors&gt;&lt;author&gt;Hodkinson, Alan&lt;/author&gt;&lt;/authors&gt;&lt;/contributors&gt;&lt;titles&gt;&lt;title&gt;Inclusive education and the cultural representation of disability and disabled people within the English education system: the influence of electronic media&lt;/title&gt;&lt;secondary-title&gt;Journal of Research in Special Education Needs &lt;/secondary-title&gt;&lt;/titles&gt;&lt;periodical&gt;&lt;full-title&gt;Journal of Research in Special Education Needs&lt;/full-title&gt;&lt;/periodical&gt;&lt;pages&gt;252 -262&lt;/pages&gt;&lt;volume&gt;12&lt;/volume&gt;&lt;number&gt;4&lt;/number&gt;&lt;dates&gt;&lt;year&gt;2012&lt;/year&gt;&lt;/dates&gt;&lt;urls&gt;&lt;/urls&gt;&lt;/record&gt;&lt;/Cite&gt;&lt;Cite&gt;&lt;Author&gt;Beckett&lt;/Author&gt;&lt;Year&gt;2010&lt;/Year&gt;&lt;RecNum&gt;575&lt;/RecNum&gt;&lt;record&gt;&lt;rec-number&gt;575&lt;/rec-number&gt;&lt;foreign-keys&gt;&lt;key app="EN" db-id="05t99tss8ft2fyetdz2xr5e99xrttdszazrp" timestamp="1510680172"&gt;575&lt;/key&gt;&lt;/foreign-keys&gt;&lt;ref-type name="Journal Article"&gt;17&lt;/ref-type&gt;&lt;contributors&gt;&lt;authors&gt;&lt;author&gt;Beckett, Angharad&lt;/author&gt;&lt;author&gt;Ellison, Nick&lt;/author&gt;&lt;author&gt;Barrett, Sam&lt;/author&gt;&lt;author&gt;Shah, Sonali&lt;/author&gt;&lt;/authors&gt;&lt;/contributors&gt;&lt;titles&gt;&lt;title&gt;‘Away with the fairies?’ Disability within primary</w:instrText>
      </w:r>
      <w:r w:rsidR="00C62AAF">
        <w:rPr>
          <w:rFonts w:ascii="Calibri" w:eastAsia="Calibri" w:hAnsi="Calibri" w:cs="Calibri"/>
          <w:sz w:val="24"/>
          <w:szCs w:val="24"/>
        </w:rPr>
        <w:instrText>‐</w:instrText>
      </w:r>
      <w:r w:rsidR="00C62AAF">
        <w:rPr>
          <w:rFonts w:ascii="Times New Roman" w:hAnsi="Times New Roman"/>
          <w:sz w:val="24"/>
          <w:szCs w:val="24"/>
        </w:rPr>
        <w:instrText>age children&amp;apos;s literature&lt;/title&gt;&lt;secondary-title&gt;Disability &amp;amp; Society&lt;/secondary-title&gt;&lt;/titles&gt;&lt;periodical&gt;&lt;full-title&gt;Disability &amp;amp; Society&lt;/full-title&gt;&lt;/periodical&gt;&lt;pages&gt;373-386&lt;/pages&gt;&lt;volume&gt;25&lt;/volume&gt;&lt;number&gt;3&lt;/number&gt;&lt;dates&gt;&lt;year&gt;2010&lt;/year&gt;&lt;/dates&gt;&lt;urls&gt;&lt;/urls&gt;&lt;electronic-resource-num&gt;http://dx.doi.org/10.1080/09687591003701355&lt;/electronic-resource-num&gt;&lt;/record&gt;&lt;/Cite&gt;&lt;/EndNote&gt;</w:instrText>
      </w:r>
      <w:r w:rsidR="0011279E">
        <w:rPr>
          <w:rFonts w:ascii="Times New Roman" w:hAnsi="Times New Roman"/>
          <w:sz w:val="24"/>
          <w:szCs w:val="24"/>
        </w:rPr>
        <w:fldChar w:fldCharType="separate"/>
      </w:r>
      <w:r w:rsidR="00C62AAF">
        <w:rPr>
          <w:rFonts w:ascii="Times New Roman" w:hAnsi="Times New Roman"/>
          <w:noProof/>
          <w:sz w:val="24"/>
          <w:szCs w:val="24"/>
        </w:rPr>
        <w:t>(</w:t>
      </w:r>
      <w:hyperlink w:anchor="_ENREF_5" w:tooltip="Beckett, 2010 #575" w:history="1">
        <w:r w:rsidR="003023E3">
          <w:rPr>
            <w:rFonts w:ascii="Times New Roman" w:hAnsi="Times New Roman"/>
            <w:noProof/>
            <w:sz w:val="24"/>
            <w:szCs w:val="24"/>
          </w:rPr>
          <w:t>Beckett, Ellison, Barrett, &amp; Shah, 2010</w:t>
        </w:r>
      </w:hyperlink>
      <w:r w:rsidR="00C62AAF">
        <w:rPr>
          <w:rFonts w:ascii="Times New Roman" w:hAnsi="Times New Roman"/>
          <w:noProof/>
          <w:sz w:val="24"/>
          <w:szCs w:val="24"/>
        </w:rPr>
        <w:t xml:space="preserve">; </w:t>
      </w:r>
      <w:hyperlink w:anchor="_ENREF_24" w:tooltip="Hodkinson, 2012 #575" w:history="1">
        <w:r w:rsidR="003023E3">
          <w:rPr>
            <w:rFonts w:ascii="Times New Roman" w:hAnsi="Times New Roman"/>
            <w:noProof/>
            <w:sz w:val="24"/>
            <w:szCs w:val="24"/>
          </w:rPr>
          <w:t>Hodkinson, 2012</w:t>
        </w:r>
      </w:hyperlink>
      <w:r w:rsidR="00C62AAF">
        <w:rPr>
          <w:rFonts w:ascii="Times New Roman" w:hAnsi="Times New Roman"/>
          <w:noProof/>
          <w:sz w:val="24"/>
          <w:szCs w:val="24"/>
        </w:rPr>
        <w:t>)</w:t>
      </w:r>
      <w:r w:rsidR="0011279E">
        <w:rPr>
          <w:rFonts w:ascii="Times New Roman" w:hAnsi="Times New Roman"/>
          <w:sz w:val="24"/>
          <w:szCs w:val="24"/>
        </w:rPr>
        <w:fldChar w:fldCharType="end"/>
      </w:r>
      <w:r>
        <w:rPr>
          <w:rFonts w:ascii="Times New Roman" w:hAnsi="Times New Roman"/>
          <w:sz w:val="24"/>
          <w:szCs w:val="24"/>
        </w:rPr>
        <w:t>. The two narratives I include here</w:t>
      </w:r>
      <w:r w:rsidR="0054363C">
        <w:rPr>
          <w:rFonts w:ascii="Times New Roman" w:hAnsi="Times New Roman"/>
          <w:sz w:val="24"/>
          <w:szCs w:val="24"/>
        </w:rPr>
        <w:t>,</w:t>
      </w:r>
      <w:r>
        <w:rPr>
          <w:rFonts w:ascii="Times New Roman" w:hAnsi="Times New Roman"/>
          <w:sz w:val="24"/>
          <w:szCs w:val="24"/>
        </w:rPr>
        <w:t xml:space="preserve"> focusing on students attending higher education institutions</w:t>
      </w:r>
      <w:r w:rsidR="0054363C">
        <w:rPr>
          <w:rFonts w:ascii="Times New Roman" w:hAnsi="Times New Roman"/>
          <w:sz w:val="24"/>
          <w:szCs w:val="24"/>
        </w:rPr>
        <w:t>,</w:t>
      </w:r>
      <w:r>
        <w:rPr>
          <w:rFonts w:ascii="Times New Roman" w:hAnsi="Times New Roman"/>
          <w:sz w:val="24"/>
          <w:szCs w:val="24"/>
        </w:rPr>
        <w:t xml:space="preserve"> can shed some light into specific issues experienced by some students living with chronic illnesses – these accounts are not by all means representative of all the issues that people with these conditions might experience but they invite a particular vista into some of the issues experienced that allows us to identify bigger patterns that might be shaping some of the experiences of people who attend higher education institutions. They </w:t>
      </w:r>
      <w:r>
        <w:rPr>
          <w:rFonts w:ascii="Times New Roman" w:hAnsi="Times New Roman"/>
          <w:sz w:val="24"/>
          <w:szCs w:val="24"/>
        </w:rPr>
        <w:lastRenderedPageBreak/>
        <w:t xml:space="preserve">also allow me to point to a more general legislative and cultural framework that will frame the lives of people and whose importance cannot be denied. </w:t>
      </w:r>
    </w:p>
    <w:p w14:paraId="3FA0AB1F" w14:textId="77777777" w:rsidR="005D7B95" w:rsidRDefault="005D7B95" w:rsidP="00B861B5">
      <w:pPr>
        <w:spacing w:after="0" w:line="480" w:lineRule="auto"/>
        <w:ind w:firstLine="720"/>
        <w:jc w:val="both"/>
        <w:rPr>
          <w:rFonts w:ascii="Times New Roman" w:hAnsi="Times New Roman"/>
          <w:sz w:val="24"/>
          <w:szCs w:val="24"/>
        </w:rPr>
      </w:pPr>
      <w:r w:rsidRPr="0054363C">
        <w:rPr>
          <w:rFonts w:ascii="Times New Roman" w:hAnsi="Times New Roman"/>
          <w:sz w:val="24"/>
          <w:szCs w:val="24"/>
        </w:rPr>
        <w:t>One of the accounts received was a rather extensive account focusing on the situation of a student</w:t>
      </w:r>
      <w:r>
        <w:rPr>
          <w:rFonts w:ascii="Times New Roman" w:hAnsi="Times New Roman"/>
          <w:sz w:val="24"/>
          <w:szCs w:val="24"/>
        </w:rPr>
        <w:t xml:space="preserve"> living with a chronic illness who attends a Portuguese University. This account focused on many types of barriers that the student </w:t>
      </w:r>
      <w:r w:rsidR="00E3500D">
        <w:rPr>
          <w:rFonts w:ascii="Times New Roman" w:hAnsi="Times New Roman"/>
          <w:sz w:val="24"/>
          <w:szCs w:val="24"/>
        </w:rPr>
        <w:t>reported</w:t>
      </w:r>
      <w:r>
        <w:rPr>
          <w:rFonts w:ascii="Times New Roman" w:hAnsi="Times New Roman"/>
          <w:sz w:val="24"/>
          <w:szCs w:val="24"/>
        </w:rPr>
        <w:t xml:space="preserve"> facing during her course. Mariana, who had been diagnosed with chronic fatigue syndrome and fibromyalgia, reports that she attended University part-time due to some of the demands of her health condition. She had only realized that there was an office for students with special educational needs when she had already been at University for a few years and she only found this out through talking to another student who also had a chronic condition and was being supported by the same office. She mentioned that asking for support was helpful but it also had its drawbacks. She describes feeling discriminated against when Professors knew she needed reasonable adjustments as she felt some staff did not think this was merited. She also provided a detailed account of feeling singled out during an exam (which relates to how the Portuguese system works):</w:t>
      </w:r>
    </w:p>
    <w:p w14:paraId="11D191BE" w14:textId="77777777" w:rsidR="005D7B95" w:rsidRPr="00734735" w:rsidRDefault="005D7B95" w:rsidP="00B861B5">
      <w:pPr>
        <w:spacing w:after="0" w:line="480" w:lineRule="auto"/>
        <w:ind w:left="720" w:firstLine="720"/>
        <w:jc w:val="both"/>
        <w:rPr>
          <w:rFonts w:ascii="Arial Narrow" w:hAnsi="Arial Narrow"/>
          <w:sz w:val="24"/>
          <w:szCs w:val="24"/>
        </w:rPr>
      </w:pPr>
    </w:p>
    <w:p w14:paraId="2FD0D275" w14:textId="77777777" w:rsidR="005D7B95" w:rsidRPr="00696AE8" w:rsidRDefault="005D7B95" w:rsidP="00B861B5">
      <w:pPr>
        <w:spacing w:line="480" w:lineRule="auto"/>
        <w:ind w:left="720"/>
        <w:jc w:val="both"/>
        <w:rPr>
          <w:rFonts w:ascii="Times New Roman" w:hAnsi="Times New Roman" w:cs="Times New Roman"/>
        </w:rPr>
      </w:pPr>
      <w:r w:rsidRPr="009504AD">
        <w:rPr>
          <w:rFonts w:ascii="Times New Roman" w:hAnsi="Times New Roman" w:cs="Times New Roman"/>
        </w:rPr>
        <w:t xml:space="preserve">When I started being supported by the office for students with special educational needs sometimes it became counter-productive. Once I was [enrolled in a class] and during the written exam I was entitled to having an extra half an hour. I was in an auditorium filled with students and the professors did not know who I was. The professor asked who I was [said my name]. I was horrified because there were maybe 200 people in that room but finally I had to say it was me. I spent the rest of the exam trying to block the humiliation of having everyone looking at me but it was very hard. I felt ashamed. I didn’t think it was the Professor’s fault since the system doesn’t really work very well. Sometimes I could not go to class because I was unable to go and the professors did not know who I was. Whenever I could, I would try to explain to my professors that I had this illness and I would ask them, after this incident, to be discreet. I felt I was being discriminated against and that Professors looked at me in a strange way once I </w:t>
      </w:r>
      <w:r w:rsidRPr="009504AD">
        <w:rPr>
          <w:rFonts w:ascii="Times New Roman" w:hAnsi="Times New Roman" w:cs="Times New Roman"/>
        </w:rPr>
        <w:lastRenderedPageBreak/>
        <w:t xml:space="preserve">disclosed this information.  </w:t>
      </w:r>
      <w:r w:rsidRPr="00696AE8">
        <w:rPr>
          <w:rFonts w:ascii="Times New Roman" w:hAnsi="Times New Roman" w:cs="Times New Roman"/>
        </w:rPr>
        <w:t>(Mariana, Female, Portugal, 31-40, Fibromyalgia, Chronic Fatigue Syndrome)</w:t>
      </w:r>
    </w:p>
    <w:p w14:paraId="7926A153" w14:textId="77777777" w:rsidR="005D7B95" w:rsidRPr="00F93EE5" w:rsidRDefault="005D7B95" w:rsidP="00B861B5">
      <w:pPr>
        <w:spacing w:line="480" w:lineRule="auto"/>
        <w:ind w:left="720"/>
        <w:jc w:val="both"/>
        <w:rPr>
          <w:rFonts w:ascii="Arial Narrow" w:hAnsi="Arial Narrow"/>
        </w:rPr>
      </w:pPr>
    </w:p>
    <w:p w14:paraId="5A07F0A6" w14:textId="44E01658" w:rsidR="005D7B95" w:rsidRDefault="00D5230E" w:rsidP="00B861B5">
      <w:pPr>
        <w:spacing w:after="0" w:line="480" w:lineRule="auto"/>
        <w:jc w:val="both"/>
        <w:rPr>
          <w:rFonts w:ascii="Times New Roman" w:hAnsi="Times New Roman" w:cs="Times New Roman"/>
          <w:sz w:val="24"/>
        </w:rPr>
      </w:pPr>
      <w:r w:rsidRPr="004D1F10">
        <w:rPr>
          <w:rFonts w:ascii="Times New Roman" w:hAnsi="Times New Roman" w:cs="Times New Roman"/>
          <w:sz w:val="24"/>
        </w:rPr>
        <w:t>On</w:t>
      </w:r>
      <w:r w:rsidR="005D7B95" w:rsidRPr="004D1F10">
        <w:rPr>
          <w:rFonts w:ascii="Times New Roman" w:hAnsi="Times New Roman" w:cs="Times New Roman"/>
          <w:sz w:val="24"/>
        </w:rPr>
        <w:t xml:space="preserve"> the one hand</w:t>
      </w:r>
      <w:r w:rsidR="00994FE6" w:rsidRPr="004D1F10">
        <w:rPr>
          <w:rFonts w:ascii="Times New Roman" w:hAnsi="Times New Roman" w:cs="Times New Roman"/>
          <w:sz w:val="24"/>
        </w:rPr>
        <w:t>,</w:t>
      </w:r>
      <w:r w:rsidR="005D7B95" w:rsidRPr="004D1F10">
        <w:rPr>
          <w:rFonts w:ascii="Times New Roman" w:hAnsi="Times New Roman" w:cs="Times New Roman"/>
          <w:sz w:val="24"/>
        </w:rPr>
        <w:t xml:space="preserve"> this </w:t>
      </w:r>
      <w:r w:rsidRPr="004D1F10">
        <w:rPr>
          <w:rFonts w:ascii="Times New Roman" w:hAnsi="Times New Roman" w:cs="Times New Roman"/>
          <w:sz w:val="24"/>
        </w:rPr>
        <w:t xml:space="preserve">account </w:t>
      </w:r>
      <w:r w:rsidR="005D7B95" w:rsidRPr="004D1F10">
        <w:rPr>
          <w:rFonts w:ascii="Times New Roman" w:hAnsi="Times New Roman" w:cs="Times New Roman"/>
          <w:sz w:val="24"/>
        </w:rPr>
        <w:t>speaks to the lack of information regarding disability issues that can still take place in Portugal where students may not even know what is available to support them. On the other hand</w:t>
      </w:r>
      <w:r w:rsidR="00994FE6" w:rsidRPr="004D1F10">
        <w:rPr>
          <w:rFonts w:ascii="Times New Roman" w:hAnsi="Times New Roman" w:cs="Times New Roman"/>
          <w:sz w:val="24"/>
        </w:rPr>
        <w:t>,</w:t>
      </w:r>
      <w:r w:rsidR="005D7B95" w:rsidRPr="004D1F10">
        <w:rPr>
          <w:rFonts w:ascii="Times New Roman" w:hAnsi="Times New Roman" w:cs="Times New Roman"/>
          <w:sz w:val="24"/>
        </w:rPr>
        <w:t xml:space="preserve"> it is related to the fact that legislation that provides disabled stud</w:t>
      </w:r>
      <w:r w:rsidR="00B551C7" w:rsidRPr="004D1F10">
        <w:rPr>
          <w:rFonts w:ascii="Times New Roman" w:hAnsi="Times New Roman" w:cs="Times New Roman"/>
          <w:sz w:val="24"/>
        </w:rPr>
        <w:t>ents with what the legislator terms ‘specialized support’</w:t>
      </w:r>
      <w:r w:rsidR="005D7B95" w:rsidRPr="004D1F10">
        <w:rPr>
          <w:rFonts w:ascii="Times New Roman" w:hAnsi="Times New Roman" w:cs="Times New Roman"/>
          <w:sz w:val="24"/>
        </w:rPr>
        <w:t xml:space="preserve"> in education ends </w:t>
      </w:r>
      <w:r w:rsidR="00B551C7" w:rsidRPr="004D1F10">
        <w:rPr>
          <w:rFonts w:ascii="Times New Roman" w:hAnsi="Times New Roman" w:cs="Times New Roman"/>
          <w:sz w:val="24"/>
        </w:rPr>
        <w:t>in year 12, when</w:t>
      </w:r>
      <w:r w:rsidR="005D7B95" w:rsidRPr="004D1F10">
        <w:rPr>
          <w:rFonts w:ascii="Times New Roman" w:hAnsi="Times New Roman" w:cs="Times New Roman"/>
          <w:sz w:val="24"/>
        </w:rPr>
        <w:t xml:space="preserve"> compulsory education</w:t>
      </w:r>
      <w:r w:rsidR="00B551C7" w:rsidRPr="004D1F10">
        <w:rPr>
          <w:rFonts w:ascii="Times New Roman" w:hAnsi="Times New Roman" w:cs="Times New Roman"/>
          <w:sz w:val="24"/>
        </w:rPr>
        <w:t xml:space="preserve"> terminates,</w:t>
      </w:r>
      <w:r w:rsidR="005D7B95" w:rsidRPr="004D1F10">
        <w:rPr>
          <w:rFonts w:ascii="Times New Roman" w:hAnsi="Times New Roman" w:cs="Times New Roman"/>
          <w:sz w:val="24"/>
        </w:rPr>
        <w:t xml:space="preserve"> just before students enter University</w:t>
      </w:r>
      <w:r w:rsidR="00B87C12" w:rsidRPr="004D1F10">
        <w:rPr>
          <w:rFonts w:ascii="Times New Roman" w:hAnsi="Times New Roman" w:cs="Times New Roman"/>
          <w:sz w:val="24"/>
        </w:rPr>
        <w:t xml:space="preserve"> </w:t>
      </w:r>
      <w:r w:rsidR="00B87C12" w:rsidRPr="004D1F10">
        <w:rPr>
          <w:rFonts w:ascii="Times New Roman" w:hAnsi="Times New Roman" w:cs="Times New Roman"/>
          <w:sz w:val="24"/>
        </w:rPr>
        <w:fldChar w:fldCharType="begin"/>
      </w:r>
      <w:r w:rsidR="00206D1C" w:rsidRPr="004D1F10">
        <w:rPr>
          <w:rFonts w:ascii="Times New Roman" w:hAnsi="Times New Roman" w:cs="Times New Roman"/>
          <w:sz w:val="24"/>
        </w:rPr>
        <w:instrText xml:space="preserve"> ADDIN EN.CITE &lt;EndNote&gt;&lt;Cite&gt;&lt;Year&gt;2008&lt;/Year&gt;&lt;RecNum&gt;580&lt;/RecNum&gt;&lt;DisplayText&gt;(&amp;quot;Decree-law n.º 3/2008,&amp;quot; 2008)&lt;/DisplayText&gt;&lt;record&gt;&lt;rec-number&gt;580&lt;/rec-number&gt;&lt;foreign-keys&gt;&lt;key app="EN" db-id="05t99tss8ft2fyetdz2xr5e99xrttdszazrp"&gt;580&lt;/key&gt;&lt;/foreign-keys&gt;&lt;ref-type name="Statute"&gt;31&lt;/ref-type&gt;&lt;contributors&gt;&lt;/contributors&gt;&lt;titles&gt;&lt;title&gt;Decree-law n.º 3/2008&lt;/title&gt;&lt;/titles&gt;&lt;number&gt;3/2008&lt;/number&gt;&lt;dates&gt;&lt;year&gt;2008&lt;/year&gt;&lt;pub-dates&gt;&lt;date&gt;7th of January&lt;/date&gt;&lt;/pub-dates&gt;&lt;/dates&gt;&lt;pub-location&gt;Portugal&lt;/pub-location&gt;&lt;urls&gt;&lt;/urls&gt;&lt;/record&gt;&lt;/Cite&gt;&lt;/EndNote&gt;</w:instrText>
      </w:r>
      <w:r w:rsidR="00B87C12" w:rsidRPr="004D1F10">
        <w:rPr>
          <w:rFonts w:ascii="Times New Roman" w:hAnsi="Times New Roman" w:cs="Times New Roman"/>
          <w:sz w:val="24"/>
        </w:rPr>
        <w:fldChar w:fldCharType="separate"/>
      </w:r>
      <w:r w:rsidR="00B87C12" w:rsidRPr="004D1F10">
        <w:rPr>
          <w:rFonts w:ascii="Times New Roman" w:hAnsi="Times New Roman" w:cs="Times New Roman"/>
          <w:noProof/>
          <w:sz w:val="24"/>
        </w:rPr>
        <w:t>(</w:t>
      </w:r>
      <w:hyperlink w:anchor="_ENREF_8" w:tooltip=", 2008 #580" w:history="1">
        <w:r w:rsidR="003023E3" w:rsidRPr="004D1F10">
          <w:rPr>
            <w:rFonts w:ascii="Times New Roman" w:hAnsi="Times New Roman" w:cs="Times New Roman"/>
            <w:noProof/>
            <w:sz w:val="24"/>
          </w:rPr>
          <w:t>"Decree-law n.º 3/2008," 2008</w:t>
        </w:r>
      </w:hyperlink>
      <w:r w:rsidR="00B87C12" w:rsidRPr="004D1F10">
        <w:rPr>
          <w:rFonts w:ascii="Times New Roman" w:hAnsi="Times New Roman" w:cs="Times New Roman"/>
          <w:noProof/>
          <w:sz w:val="24"/>
        </w:rPr>
        <w:t>)</w:t>
      </w:r>
      <w:r w:rsidR="00B87C12" w:rsidRPr="004D1F10">
        <w:rPr>
          <w:rFonts w:ascii="Times New Roman" w:hAnsi="Times New Roman" w:cs="Times New Roman"/>
          <w:sz w:val="24"/>
        </w:rPr>
        <w:fldChar w:fldCharType="end"/>
      </w:r>
      <w:r w:rsidR="005D7B95" w:rsidRPr="004D1F10">
        <w:rPr>
          <w:rFonts w:ascii="Times New Roman" w:hAnsi="Times New Roman" w:cs="Times New Roman"/>
          <w:sz w:val="24"/>
        </w:rPr>
        <w:t xml:space="preserve">.  </w:t>
      </w:r>
      <w:r w:rsidR="00C41AD2" w:rsidRPr="004D1F10">
        <w:rPr>
          <w:rFonts w:ascii="Times New Roman" w:hAnsi="Times New Roman" w:cs="Times New Roman"/>
          <w:sz w:val="24"/>
        </w:rPr>
        <w:t>This has an immediate consequence on the types of support available to students such as Mariana</w:t>
      </w:r>
      <w:r w:rsidR="00402EF7" w:rsidRPr="004D1F10">
        <w:rPr>
          <w:rFonts w:ascii="Times New Roman" w:hAnsi="Times New Roman" w:cs="Times New Roman"/>
          <w:sz w:val="24"/>
        </w:rPr>
        <w:t xml:space="preserve"> as well as on the lack of preparation Professors may have to understand and support disabled students</w:t>
      </w:r>
      <w:r w:rsidR="005B1257" w:rsidRPr="004D1F10">
        <w:rPr>
          <w:rFonts w:ascii="Times New Roman" w:hAnsi="Times New Roman" w:cs="Times New Roman"/>
          <w:sz w:val="24"/>
        </w:rPr>
        <w:t xml:space="preserve"> in her situation</w:t>
      </w:r>
      <w:r w:rsidR="00402EF7" w:rsidRPr="004D1F10">
        <w:rPr>
          <w:rFonts w:ascii="Times New Roman" w:hAnsi="Times New Roman" w:cs="Times New Roman"/>
          <w:sz w:val="24"/>
        </w:rPr>
        <w:t>.</w:t>
      </w:r>
    </w:p>
    <w:p w14:paraId="7DA8081D" w14:textId="070EDEA8" w:rsidR="005D7B95" w:rsidRDefault="005D7B95" w:rsidP="00B861B5">
      <w:pPr>
        <w:spacing w:after="0" w:line="480" w:lineRule="auto"/>
        <w:jc w:val="both"/>
        <w:rPr>
          <w:rFonts w:ascii="Times New Roman" w:hAnsi="Times New Roman" w:cs="Times New Roman"/>
          <w:sz w:val="24"/>
        </w:rPr>
      </w:pPr>
      <w:r>
        <w:rPr>
          <w:rFonts w:ascii="Times New Roman" w:hAnsi="Times New Roman" w:cs="Times New Roman"/>
          <w:sz w:val="24"/>
        </w:rPr>
        <w:tab/>
        <w:t>In addition, these aspects reported by the student speak to wider issues associated with labelling disabled students</w:t>
      </w:r>
      <w:r w:rsidR="006158B4">
        <w:rPr>
          <w:rFonts w:ascii="Times New Roman" w:hAnsi="Times New Roman" w:cs="Times New Roman"/>
          <w:sz w:val="24"/>
        </w:rPr>
        <w:t xml:space="preserve"> in education</w:t>
      </w:r>
      <w:r>
        <w:rPr>
          <w:rFonts w:ascii="Times New Roman" w:hAnsi="Times New Roman" w:cs="Times New Roman"/>
          <w:sz w:val="24"/>
        </w:rPr>
        <w:t xml:space="preserve"> </w:t>
      </w:r>
      <w:r w:rsidR="00206D1C">
        <w:rPr>
          <w:rFonts w:ascii="Times New Roman" w:hAnsi="Times New Roman" w:cs="Times New Roman"/>
          <w:sz w:val="24"/>
        </w:rPr>
        <w:fldChar w:fldCharType="begin"/>
      </w:r>
      <w:r w:rsidR="00206D1C">
        <w:rPr>
          <w:rFonts w:ascii="Times New Roman" w:hAnsi="Times New Roman" w:cs="Times New Roman"/>
          <w:sz w:val="24"/>
        </w:rPr>
        <w:instrText xml:space="preserve"> ADDIN EN.CITE &lt;EndNote&gt;&lt;Cite&gt;&lt;Author&gt;Ho&lt;/Author&gt;&lt;Year&gt;2004&lt;/Year&gt;&lt;RecNum&gt;581&lt;/RecNum&gt;&lt;DisplayText&gt;(Ho, 2004)&lt;/DisplayText&gt;&lt;record&gt;&lt;rec-number&gt;581&lt;/rec-number&gt;&lt;foreign-keys&gt;&lt;key app="EN" db-id="05t99tss8ft2fyetdz2xr5e99xrttdszazrp"&gt;581&lt;/key&gt;&lt;/foreign-keys&gt;&lt;ref-type name="Journal Article"&gt;17&lt;/ref-type&gt;&lt;contributors&gt;&lt;authors&gt;&lt;author&gt;Ho, Anita&lt;/author&gt;&lt;/authors&gt;&lt;/contributors&gt;&lt;titles&gt;&lt;title&gt;To be labelled, or not to be labelled: that is the question&lt;/title&gt;&lt;secondary-title&gt;British Journal of Learning Disabilities&lt;/secondary-title&gt;&lt;/titles&gt;&lt;periodical&gt;&lt;full-title&gt;British Journal of Learning Disabilities&lt;/full-title&gt;&lt;/periodical&gt;&lt;pages&gt;86-92&lt;/pages&gt;&lt;volume&gt;32&lt;/volume&gt;&lt;number&gt;2&lt;/number&gt;&lt;keywords&gt;&lt;keyword&gt;Inclusive education&lt;/keyword&gt;&lt;keyword&gt;special-education&lt;/keyword&gt;&lt;keyword&gt;stigma&lt;/keyword&gt;&lt;keyword&gt;universal access&lt;/keyword&gt;&lt;/keywords&gt;&lt;dates&gt;&lt;year&gt;2004&lt;/year&gt;&lt;/dates&gt;&lt;publisher&gt;Blackwell Science Ltd&lt;/publisher&gt;&lt;isbn&gt;1468-3156&lt;/isbn&gt;&lt;urls&gt;&lt;related-urls&gt;&lt;url&gt;http://dx.doi.org/10.1111/j.1468-3156.2004.00284.x&lt;/url&gt;&lt;/related-urls&gt;&lt;/urls&gt;&lt;electronic-resource-num&gt;10.1111/j.1468-3156.2004.00284.x&lt;/electronic-resource-num&gt;&lt;/record&gt;&lt;/Cite&gt;&lt;/EndNote&gt;</w:instrText>
      </w:r>
      <w:r w:rsidR="00206D1C">
        <w:rPr>
          <w:rFonts w:ascii="Times New Roman" w:hAnsi="Times New Roman" w:cs="Times New Roman"/>
          <w:sz w:val="24"/>
        </w:rPr>
        <w:fldChar w:fldCharType="separate"/>
      </w:r>
      <w:r w:rsidR="00206D1C">
        <w:rPr>
          <w:rFonts w:ascii="Times New Roman" w:hAnsi="Times New Roman" w:cs="Times New Roman"/>
          <w:noProof/>
          <w:sz w:val="24"/>
        </w:rPr>
        <w:t>(</w:t>
      </w:r>
      <w:hyperlink w:anchor="_ENREF_23" w:tooltip="Ho, 2004 #581" w:history="1">
        <w:r w:rsidR="003023E3">
          <w:rPr>
            <w:rFonts w:ascii="Times New Roman" w:hAnsi="Times New Roman" w:cs="Times New Roman"/>
            <w:noProof/>
            <w:sz w:val="24"/>
          </w:rPr>
          <w:t>Ho, 2004</w:t>
        </w:r>
      </w:hyperlink>
      <w:r w:rsidR="00206D1C">
        <w:rPr>
          <w:rFonts w:ascii="Times New Roman" w:hAnsi="Times New Roman" w:cs="Times New Roman"/>
          <w:noProof/>
          <w:sz w:val="24"/>
        </w:rPr>
        <w:t>)</w:t>
      </w:r>
      <w:r w:rsidR="00206D1C">
        <w:rPr>
          <w:rFonts w:ascii="Times New Roman" w:hAnsi="Times New Roman" w:cs="Times New Roman"/>
          <w:sz w:val="24"/>
        </w:rPr>
        <w:fldChar w:fldCharType="end"/>
      </w:r>
      <w:r>
        <w:rPr>
          <w:rFonts w:ascii="Times New Roman" w:hAnsi="Times New Roman" w:cs="Times New Roman"/>
          <w:sz w:val="24"/>
        </w:rPr>
        <w:t xml:space="preserve">. When students are not labelled in education that often means they are not able to access any support or reasonable adjustments. </w:t>
      </w:r>
      <w:r w:rsidR="00172234">
        <w:rPr>
          <w:rFonts w:ascii="Times New Roman" w:hAnsi="Times New Roman" w:cs="Times New Roman"/>
          <w:sz w:val="24"/>
        </w:rPr>
        <w:t>Therefore,</w:t>
      </w:r>
      <w:r>
        <w:rPr>
          <w:rFonts w:ascii="Times New Roman" w:hAnsi="Times New Roman" w:cs="Times New Roman"/>
          <w:sz w:val="24"/>
        </w:rPr>
        <w:t xml:space="preserve"> before Mariana realized she could maybe get a bit more support, she wa</w:t>
      </w:r>
      <w:r w:rsidR="00DB18C1">
        <w:rPr>
          <w:rFonts w:ascii="Times New Roman" w:hAnsi="Times New Roman" w:cs="Times New Roman"/>
          <w:sz w:val="24"/>
        </w:rPr>
        <w:t>s mostly dependent on her Professors</w:t>
      </w:r>
      <w:r>
        <w:rPr>
          <w:rFonts w:ascii="Times New Roman" w:hAnsi="Times New Roman" w:cs="Times New Roman"/>
          <w:sz w:val="24"/>
        </w:rPr>
        <w:t xml:space="preserve">’ good will since no formal process had been </w:t>
      </w:r>
      <w:r w:rsidR="006A5A7A">
        <w:rPr>
          <w:rFonts w:ascii="Times New Roman" w:hAnsi="Times New Roman" w:cs="Times New Roman"/>
          <w:sz w:val="24"/>
        </w:rPr>
        <w:t>put in place</w:t>
      </w:r>
      <w:r>
        <w:rPr>
          <w:rFonts w:ascii="Times New Roman" w:hAnsi="Times New Roman" w:cs="Times New Roman"/>
          <w:sz w:val="24"/>
        </w:rPr>
        <w:t xml:space="preserve"> that meant she had the right to access reasonable adjustments. However, as soon as she became involved with the office that supports disabled students she was now part of a framework of support through the use of some of the University’s rules and regulations that were in place. But this also meant disclosing the label and, by doing so, placing herself in a situation where others would be able to make judgements of her that were now more based on the label than on their understanding of the person. Therefore</w:t>
      </w:r>
      <w:r w:rsidR="00F5511E">
        <w:rPr>
          <w:rFonts w:ascii="Times New Roman" w:hAnsi="Times New Roman" w:cs="Times New Roman"/>
          <w:sz w:val="24"/>
        </w:rPr>
        <w:t>,</w:t>
      </w:r>
      <w:r>
        <w:rPr>
          <w:rFonts w:ascii="Times New Roman" w:hAnsi="Times New Roman" w:cs="Times New Roman"/>
          <w:sz w:val="24"/>
        </w:rPr>
        <w:t xml:space="preserve"> she reports that this situation made her feel more discriminated against than before. The incident she reports, where she was asked to identify herself during an exam </w:t>
      </w:r>
      <w:r w:rsidR="00642484">
        <w:rPr>
          <w:rFonts w:ascii="Times New Roman" w:hAnsi="Times New Roman" w:cs="Times New Roman"/>
          <w:sz w:val="24"/>
        </w:rPr>
        <w:t>meaning</w:t>
      </w:r>
      <w:r>
        <w:rPr>
          <w:rFonts w:ascii="Times New Roman" w:hAnsi="Times New Roman" w:cs="Times New Roman"/>
          <w:sz w:val="24"/>
        </w:rPr>
        <w:t xml:space="preserve"> the other students would be aware that she had </w:t>
      </w:r>
      <w:r w:rsidR="00642484">
        <w:rPr>
          <w:rFonts w:ascii="Times New Roman" w:hAnsi="Times New Roman" w:cs="Times New Roman"/>
          <w:sz w:val="24"/>
        </w:rPr>
        <w:t xml:space="preserve">been classified as having </w:t>
      </w:r>
      <w:r>
        <w:rPr>
          <w:rFonts w:ascii="Times New Roman" w:hAnsi="Times New Roman" w:cs="Times New Roman"/>
          <w:sz w:val="24"/>
        </w:rPr>
        <w:t xml:space="preserve">special educational needs, is particularly horrifying since she might have not been willing to disclose </w:t>
      </w:r>
      <w:r>
        <w:rPr>
          <w:rFonts w:ascii="Times New Roman" w:hAnsi="Times New Roman" w:cs="Times New Roman"/>
          <w:sz w:val="24"/>
        </w:rPr>
        <w:lastRenderedPageBreak/>
        <w:t>her condition to her other classmates. Yet, she was placed in a position of forced disclosure which would be uncomfortable for anyone. Later on</w:t>
      </w:r>
      <w:r w:rsidR="00F5511E">
        <w:rPr>
          <w:rFonts w:ascii="Times New Roman" w:hAnsi="Times New Roman" w:cs="Times New Roman"/>
          <w:sz w:val="24"/>
        </w:rPr>
        <w:t>,</w:t>
      </w:r>
      <w:r>
        <w:rPr>
          <w:rFonts w:ascii="Times New Roman" w:hAnsi="Times New Roman" w:cs="Times New Roman"/>
          <w:sz w:val="24"/>
        </w:rPr>
        <w:t xml:space="preserve"> she explained she felt some of her marks did not reflect the effort that she felt she had put in but were maybe influenced by the Professor’s view of her through a label. These aspects are of course very subjective as students often can feel that more effort on their part should lead to better marks but she reports a real gulf between the attitudes of Professors before she shared the label and after this occurred. </w:t>
      </w:r>
    </w:p>
    <w:p w14:paraId="324C2B62" w14:textId="17AF24C3" w:rsidR="005057F7" w:rsidRPr="00F93EE5" w:rsidRDefault="00F829E6" w:rsidP="00B861B5">
      <w:pPr>
        <w:spacing w:after="0" w:line="480" w:lineRule="auto"/>
        <w:ind w:firstLine="720"/>
        <w:jc w:val="both"/>
        <w:rPr>
          <w:rFonts w:ascii="Arial Narrow" w:hAnsi="Arial Narrow"/>
        </w:rPr>
      </w:pPr>
      <w:r>
        <w:rPr>
          <w:rFonts w:ascii="Times New Roman" w:hAnsi="Times New Roman" w:cs="Times New Roman"/>
          <w:sz w:val="24"/>
        </w:rPr>
        <w:t>A system that does not account for the access needs of disabled stude</w:t>
      </w:r>
      <w:r w:rsidR="00294FFC">
        <w:rPr>
          <w:rFonts w:ascii="Times New Roman" w:hAnsi="Times New Roman" w:cs="Times New Roman"/>
          <w:sz w:val="24"/>
        </w:rPr>
        <w:t xml:space="preserve">nts is clearly imposing particular kinds of barriers that </w:t>
      </w:r>
      <w:r w:rsidR="00CB3AAD">
        <w:rPr>
          <w:rFonts w:ascii="Times New Roman" w:hAnsi="Times New Roman" w:cs="Times New Roman"/>
          <w:sz w:val="24"/>
        </w:rPr>
        <w:t xml:space="preserve">will disadvantage students in particular ways. Having to fight for recognition of a person’s access needs and having to deal with </w:t>
      </w:r>
      <w:r w:rsidR="00625DDA">
        <w:rPr>
          <w:rFonts w:ascii="Times New Roman" w:hAnsi="Times New Roman" w:cs="Times New Roman"/>
          <w:sz w:val="24"/>
        </w:rPr>
        <w:t xml:space="preserve">justifying those needs in the first place, constitutes an </w:t>
      </w:r>
      <w:r w:rsidR="00B703E7">
        <w:rPr>
          <w:rFonts w:ascii="Times New Roman" w:hAnsi="Times New Roman" w:cs="Times New Roman"/>
          <w:sz w:val="24"/>
        </w:rPr>
        <w:t xml:space="preserve">affront to human dignity. </w:t>
      </w:r>
      <w:r w:rsidR="00B53F4D">
        <w:rPr>
          <w:rFonts w:ascii="Times New Roman" w:hAnsi="Times New Roman" w:cs="Times New Roman"/>
          <w:sz w:val="24"/>
        </w:rPr>
        <w:t>This situation meant that Marianna was coming face to face with difficulties t</w:t>
      </w:r>
      <w:r w:rsidR="007012E3">
        <w:rPr>
          <w:rFonts w:ascii="Times New Roman" w:hAnsi="Times New Roman" w:cs="Times New Roman"/>
          <w:sz w:val="24"/>
        </w:rPr>
        <w:t xml:space="preserve">hat could have been removed if there was a system in </w:t>
      </w:r>
      <w:r w:rsidR="007012E3" w:rsidRPr="00060F71">
        <w:rPr>
          <w:rFonts w:ascii="Times New Roman" w:hAnsi="Times New Roman" w:cs="Times New Roman"/>
          <w:sz w:val="24"/>
        </w:rPr>
        <w:t>place to truly support</w:t>
      </w:r>
      <w:r w:rsidR="00BA4B19" w:rsidRPr="00060F71">
        <w:rPr>
          <w:rFonts w:ascii="Times New Roman" w:hAnsi="Times New Roman" w:cs="Times New Roman"/>
          <w:sz w:val="24"/>
        </w:rPr>
        <w:t xml:space="preserve"> her. </w:t>
      </w:r>
      <w:r w:rsidR="005057F7" w:rsidRPr="00060F71">
        <w:rPr>
          <w:rFonts w:ascii="Times New Roman" w:hAnsi="Times New Roman" w:cs="Times New Roman"/>
          <w:sz w:val="24"/>
        </w:rPr>
        <w:t xml:space="preserve">As </w:t>
      </w:r>
      <w:r w:rsidR="00D86ECA" w:rsidRPr="00060F71">
        <w:rPr>
          <w:rFonts w:ascii="Times New Roman" w:hAnsi="Times New Roman" w:cs="Times New Roman"/>
          <w:sz w:val="24"/>
        </w:rPr>
        <w:t xml:space="preserve">Moriña </w:t>
      </w:r>
      <w:r w:rsidR="005057F7" w:rsidRPr="00060F71">
        <w:rPr>
          <w:rFonts w:ascii="Times New Roman" w:hAnsi="Times New Roman" w:cs="Times New Roman"/>
          <w:sz w:val="24"/>
        </w:rPr>
        <w:t>argues,</w:t>
      </w:r>
      <w:r w:rsidR="00AF62B5" w:rsidRPr="00060F71">
        <w:rPr>
          <w:rFonts w:ascii="Times New Roman" w:hAnsi="Times New Roman" w:cs="Times New Roman"/>
          <w:sz w:val="24"/>
        </w:rPr>
        <w:t xml:space="preserve"> Universities have tried to put in place a number of measures to support disabled students</w:t>
      </w:r>
      <w:r w:rsidR="00E33D6B" w:rsidRPr="00060F71">
        <w:rPr>
          <w:rFonts w:ascii="Times New Roman" w:hAnsi="Times New Roman" w:cs="Times New Roman"/>
          <w:sz w:val="24"/>
        </w:rPr>
        <w:t xml:space="preserve"> as more arrive</w:t>
      </w:r>
      <w:r w:rsidR="00AF62B5" w:rsidRPr="00060F71">
        <w:rPr>
          <w:rFonts w:ascii="Times New Roman" w:hAnsi="Times New Roman" w:cs="Times New Roman"/>
          <w:sz w:val="24"/>
        </w:rPr>
        <w:t>, however</w:t>
      </w:r>
      <w:r w:rsidR="005057F7" w:rsidRPr="00060F71">
        <w:rPr>
          <w:rFonts w:ascii="Times New Roman" w:hAnsi="Times New Roman" w:cs="Times New Roman"/>
          <w:sz w:val="24"/>
        </w:rPr>
        <w:t xml:space="preserve"> </w:t>
      </w:r>
      <w:r w:rsidR="00AF62B5" w:rsidRPr="00060F71">
        <w:rPr>
          <w:rFonts w:ascii="Times New Roman" w:hAnsi="Times New Roman" w:cs="Times New Roman"/>
          <w:sz w:val="24"/>
        </w:rPr>
        <w:t>“</w:t>
      </w:r>
      <w:r w:rsidR="005057F7" w:rsidRPr="00060F71">
        <w:rPr>
          <w:rFonts w:ascii="Times New Roman" w:hAnsi="Times New Roman" w:cs="Times New Roman"/>
          <w:sz w:val="24"/>
        </w:rPr>
        <w:t>the existence of these actions is insufficient to ensure the right of the</w:t>
      </w:r>
      <w:r w:rsidR="00AF62B5" w:rsidRPr="00060F71">
        <w:rPr>
          <w:rFonts w:ascii="Times New Roman" w:hAnsi="Times New Roman" w:cs="Times New Roman"/>
          <w:sz w:val="24"/>
        </w:rPr>
        <w:t xml:space="preserve"> </w:t>
      </w:r>
      <w:r w:rsidR="005057F7" w:rsidRPr="00060F71">
        <w:rPr>
          <w:rFonts w:ascii="Times New Roman" w:hAnsi="Times New Roman" w:cs="Times New Roman"/>
          <w:sz w:val="24"/>
        </w:rPr>
        <w:t>students to quality education, without discrimination and based on the principles of inclusive</w:t>
      </w:r>
      <w:r w:rsidR="00AF62B5" w:rsidRPr="00060F71">
        <w:rPr>
          <w:rFonts w:ascii="Times New Roman" w:hAnsi="Times New Roman" w:cs="Times New Roman"/>
          <w:sz w:val="24"/>
        </w:rPr>
        <w:t xml:space="preserve"> </w:t>
      </w:r>
      <w:r w:rsidR="005057F7" w:rsidRPr="00060F71">
        <w:rPr>
          <w:rFonts w:ascii="Times New Roman" w:hAnsi="Times New Roman" w:cs="Times New Roman"/>
          <w:sz w:val="24"/>
        </w:rPr>
        <w:t>education</w:t>
      </w:r>
      <w:r w:rsidR="00AF62B5" w:rsidRPr="00060F71">
        <w:rPr>
          <w:rFonts w:ascii="Times New Roman" w:hAnsi="Times New Roman" w:cs="Times New Roman"/>
          <w:sz w:val="24"/>
        </w:rPr>
        <w:t xml:space="preserve">.” </w:t>
      </w:r>
      <w:r w:rsidR="00E33D6B" w:rsidRPr="00060F71">
        <w:rPr>
          <w:rFonts w:ascii="Times New Roman" w:hAnsi="Times New Roman" w:cs="Times New Roman"/>
          <w:sz w:val="24"/>
        </w:rPr>
        <w:fldChar w:fldCharType="begin"/>
      </w:r>
      <w:r w:rsidR="009E1F84" w:rsidRPr="00060F71">
        <w:rPr>
          <w:rFonts w:ascii="Times New Roman" w:hAnsi="Times New Roman" w:cs="Times New Roman"/>
          <w:sz w:val="24"/>
        </w:rPr>
        <w:instrText xml:space="preserve"> ADDIN EN.CITE &lt;EndNote&gt;&lt;Cite&gt;&lt;Author&gt;Moriña&lt;/Author&gt;&lt;Year&gt;2017&lt;/Year&gt;&lt;RecNum&gt;583&lt;/RecNum&gt;&lt;Suffix&gt;`, 5&lt;/Suffix&gt;&lt;DisplayText&gt;(Moriña, 2017, 5)&lt;/DisplayText&gt;&lt;record&gt;&lt;rec-number&gt;583&lt;/rec-number&gt;&lt;foreign-keys&gt;&lt;key app="EN" db-id="05t99tss8ft2fyetdz2xr5e99xrttdszazrp"&gt;583&lt;/key&gt;&lt;/foreign-keys&gt;&lt;ref-type name="Journal Article"&gt;17&lt;/ref-type&gt;&lt;contributors&gt;&lt;authors&gt;&lt;author&gt;Moriña, Anabel &lt;/author&gt;&lt;/authors&gt;&lt;/contributors&gt;&lt;titles&gt;&lt;title&gt;Inclusive education in higher education: challenges and opportunities&lt;/title&gt;&lt;secondary-title&gt;European Journal of Special Needs Education&lt;/secondary-title&gt;&lt;/titles&gt;&lt;periodical&gt;&lt;full-title&gt;European Journal of Special Needs Education&lt;/full-title&gt;&lt;/periodical&gt;&lt;pages&gt;3-17&lt;/pages&gt;&lt;volume&gt;32&lt;/volume&gt;&lt;number&gt;1&lt;/number&gt;&lt;dates&gt;&lt;year&gt;2017&lt;/year&gt;&lt;/dates&gt;&lt;urls&gt;&lt;/urls&gt;&lt;/record&gt;&lt;/Cite&gt;&lt;/EndNote&gt;</w:instrText>
      </w:r>
      <w:r w:rsidR="00E33D6B" w:rsidRPr="00060F71">
        <w:rPr>
          <w:rFonts w:ascii="Times New Roman" w:hAnsi="Times New Roman" w:cs="Times New Roman"/>
          <w:sz w:val="24"/>
        </w:rPr>
        <w:fldChar w:fldCharType="separate"/>
      </w:r>
      <w:r w:rsidR="009E1F84" w:rsidRPr="00060F71">
        <w:rPr>
          <w:rFonts w:ascii="Times New Roman" w:hAnsi="Times New Roman" w:cs="Times New Roman"/>
          <w:noProof/>
          <w:sz w:val="24"/>
        </w:rPr>
        <w:t>(</w:t>
      </w:r>
      <w:hyperlink w:anchor="_ENREF_33" w:tooltip="Moriña, 2017 #583" w:history="1">
        <w:r w:rsidR="003023E3" w:rsidRPr="00060F71">
          <w:rPr>
            <w:rFonts w:ascii="Times New Roman" w:hAnsi="Times New Roman" w:cs="Times New Roman"/>
            <w:noProof/>
            <w:sz w:val="24"/>
          </w:rPr>
          <w:t>Moriña, 2017, 5</w:t>
        </w:r>
      </w:hyperlink>
      <w:r w:rsidR="009E1F84" w:rsidRPr="00060F71">
        <w:rPr>
          <w:rFonts w:ascii="Times New Roman" w:hAnsi="Times New Roman" w:cs="Times New Roman"/>
          <w:noProof/>
          <w:sz w:val="24"/>
        </w:rPr>
        <w:t>)</w:t>
      </w:r>
      <w:r w:rsidR="00E33D6B" w:rsidRPr="00060F71">
        <w:rPr>
          <w:rFonts w:ascii="Times New Roman" w:hAnsi="Times New Roman" w:cs="Times New Roman"/>
          <w:sz w:val="24"/>
        </w:rPr>
        <w:fldChar w:fldCharType="end"/>
      </w:r>
      <w:r w:rsidR="009E1F84">
        <w:rPr>
          <w:rFonts w:ascii="Times New Roman" w:hAnsi="Times New Roman" w:cs="Times New Roman"/>
          <w:sz w:val="24"/>
        </w:rPr>
        <w:t xml:space="preserve">. </w:t>
      </w:r>
      <w:r w:rsidR="00AF62B5">
        <w:rPr>
          <w:rFonts w:ascii="Times New Roman" w:hAnsi="Times New Roman" w:cs="Times New Roman"/>
          <w:sz w:val="24"/>
        </w:rPr>
        <w:t>What is really at stake is not</w:t>
      </w:r>
      <w:r w:rsidR="00972FEC">
        <w:rPr>
          <w:rFonts w:ascii="Times New Roman" w:hAnsi="Times New Roman" w:cs="Times New Roman"/>
          <w:sz w:val="24"/>
        </w:rPr>
        <w:t xml:space="preserve"> just paying lip service to disabled students in HE but actually making sure they have the same chances</w:t>
      </w:r>
      <w:r w:rsidR="00A249EE">
        <w:rPr>
          <w:rFonts w:ascii="Times New Roman" w:hAnsi="Times New Roman" w:cs="Times New Roman"/>
          <w:sz w:val="24"/>
        </w:rPr>
        <w:t xml:space="preserve"> to succeed</w:t>
      </w:r>
      <w:r w:rsidR="00972FEC">
        <w:rPr>
          <w:rFonts w:ascii="Times New Roman" w:hAnsi="Times New Roman" w:cs="Times New Roman"/>
          <w:sz w:val="24"/>
        </w:rPr>
        <w:t xml:space="preserve"> as non-disabled students.</w:t>
      </w:r>
    </w:p>
    <w:p w14:paraId="2F292957" w14:textId="77777777" w:rsidR="005D7B95" w:rsidRDefault="005D7B95" w:rsidP="00B861B5">
      <w:pPr>
        <w:spacing w:after="0" w:line="480" w:lineRule="auto"/>
        <w:ind w:firstLine="720"/>
        <w:jc w:val="both"/>
        <w:rPr>
          <w:rFonts w:ascii="Times New Roman" w:hAnsi="Times New Roman"/>
          <w:sz w:val="24"/>
        </w:rPr>
      </w:pPr>
      <w:r>
        <w:rPr>
          <w:rFonts w:ascii="Times New Roman" w:hAnsi="Times New Roman"/>
          <w:sz w:val="24"/>
        </w:rPr>
        <w:t xml:space="preserve">Some of these </w:t>
      </w:r>
      <w:r w:rsidR="00763623">
        <w:rPr>
          <w:rFonts w:ascii="Times New Roman" w:hAnsi="Times New Roman"/>
          <w:sz w:val="24"/>
        </w:rPr>
        <w:t>issues could start to be tackled with the help of proper legislation and other structural changes</w:t>
      </w:r>
      <w:r>
        <w:rPr>
          <w:rFonts w:ascii="Times New Roman" w:hAnsi="Times New Roman"/>
          <w:sz w:val="24"/>
        </w:rPr>
        <w:t xml:space="preserve">. </w:t>
      </w:r>
      <w:r w:rsidR="00F22213">
        <w:rPr>
          <w:rFonts w:ascii="Times New Roman" w:hAnsi="Times New Roman"/>
          <w:sz w:val="24"/>
        </w:rPr>
        <w:t xml:space="preserve">Since there is no overarching legislation </w:t>
      </w:r>
      <w:r w:rsidR="00AB67FC">
        <w:rPr>
          <w:rFonts w:ascii="Times New Roman" w:hAnsi="Times New Roman"/>
          <w:sz w:val="24"/>
        </w:rPr>
        <w:t xml:space="preserve">governing the access needs of disabled students in higher education in Portugal, </w:t>
      </w:r>
      <w:r>
        <w:rPr>
          <w:rFonts w:ascii="Times New Roman" w:hAnsi="Times New Roman"/>
          <w:sz w:val="24"/>
        </w:rPr>
        <w:t xml:space="preserve">any kind of regulation that is made is usually written by each University and passed into law by the power of each University’s legislative body (usually called the Senate in Portugal). </w:t>
      </w:r>
    </w:p>
    <w:p w14:paraId="5923C72B" w14:textId="6DDE3223" w:rsidR="005D7B95" w:rsidRDefault="005D7B95" w:rsidP="00B861B5">
      <w:pPr>
        <w:spacing w:after="0" w:line="480" w:lineRule="auto"/>
        <w:ind w:firstLine="720"/>
        <w:jc w:val="both"/>
        <w:rPr>
          <w:rFonts w:ascii="Times New Roman" w:hAnsi="Times New Roman"/>
          <w:sz w:val="24"/>
        </w:rPr>
      </w:pPr>
      <w:r>
        <w:rPr>
          <w:rFonts w:ascii="Times New Roman" w:hAnsi="Times New Roman"/>
          <w:sz w:val="24"/>
        </w:rPr>
        <w:t xml:space="preserve">An analysis of the Statute for Students with Special Educational Needs from two of the major Universities in Portugal, the University of Porto and the University of Lisbon, points to a wording that reflects an individual </w:t>
      </w:r>
      <w:r w:rsidR="00ED734E">
        <w:rPr>
          <w:rFonts w:ascii="Times New Roman" w:hAnsi="Times New Roman"/>
          <w:sz w:val="24"/>
        </w:rPr>
        <w:t xml:space="preserve">and medical </w:t>
      </w:r>
      <w:r>
        <w:rPr>
          <w:rFonts w:ascii="Times New Roman" w:hAnsi="Times New Roman"/>
          <w:sz w:val="24"/>
        </w:rPr>
        <w:t xml:space="preserve">model of disability and sees impairment as a </w:t>
      </w:r>
      <w:r>
        <w:rPr>
          <w:rFonts w:ascii="Times New Roman" w:hAnsi="Times New Roman"/>
          <w:sz w:val="24"/>
        </w:rPr>
        <w:lastRenderedPageBreak/>
        <w:t xml:space="preserve">personal ‘problem’ </w:t>
      </w:r>
      <w:r w:rsidRPr="00132273">
        <w:rPr>
          <w:rFonts w:ascii="Times New Roman" w:hAnsi="Times New Roman"/>
          <w:sz w:val="24"/>
        </w:rPr>
        <w:fldChar w:fldCharType="begin"/>
      </w:r>
      <w:r w:rsidR="002D2BCC">
        <w:rPr>
          <w:rFonts w:ascii="Times New Roman" w:hAnsi="Times New Roman"/>
          <w:sz w:val="24"/>
        </w:rPr>
        <w:instrText xml:space="preserve"> ADDIN EN.CITE &lt;EndNote&gt;&lt;Cite ExcludeAuth="1"&gt;&lt;Year&gt;2012&lt;/Year&gt;&lt;RecNum&gt;218&lt;/RecNum&gt;&lt;IDText&gt;Estatuto do Estudante com Necessidades Educativas Especiais(EENEE) da Universidade de Lisboa&lt;/IDText&gt;&lt;DisplayText&gt;(&amp;quot;Estatuto do Estudante com Necessidades Educativas Especiais (EENEE) da Uiversidade do Porto,&amp;quot; 2008; &amp;quot;Estatuto do Estudante com Necessidades Educativas Especiais(EENEE) da Universidade de Lisboa,&amp;quot; 2012)&lt;/DisplayText&gt;&lt;record&gt;&lt;rec-number&gt;218&lt;/rec-number&gt;&lt;foreign-keys&gt;&lt;key app="EN" db-id="05t99tss8ft2fyetdz2xr5e99xrttdszazrp" timestamp="1360371327"&gt;218&lt;/key&gt;&lt;/foreign-keys&gt;&lt;ref-type name="Statute"&gt;31&lt;/ref-type&gt;&lt;contributors&gt;&lt;/contributors&gt;&lt;titles&gt;&lt;title&gt;Estatuto do Estudante com Necessidades Educativas Especiais(EENEE) da Universidade de Lisboa&lt;/title&gt;&lt;/titles&gt;&lt;edition&gt;May 9, 2012&lt;/edition&gt;&lt;dates&gt;&lt;year&gt;2012&lt;/year&gt;&lt;pub-dates&gt;&lt;date&gt;June 1, 2012&lt;/date&gt;&lt;/pub-dates&gt;&lt;/dates&gt;&lt;pub-location&gt;Portugal&lt;/pub-location&gt;&lt;urls&gt;&lt;related-urls&gt;&lt;url&gt;http://www.ul.pt/pls/portal/docs/1/344666.PDF&lt;/url&gt;&lt;/related-urls&gt;&lt;/urls&gt;&lt;access-date&gt;November 15, 2012&lt;/access-date&gt;&lt;/record&gt;&lt;/Cite&gt;&lt;Cite ExcludeAuth="1"&gt;&lt;Year&gt;2008&lt;/Year&gt;&lt;RecNum&gt;219&lt;/RecNum&gt;&lt;IDText&gt;Estatuto do Estudante com Necessidades Educativas Especiais (EENEE) da Uiversidade do Porto&lt;/IDText&gt;&lt;record&gt;&lt;rec-number&gt;219&lt;/rec-number&gt;&lt;foreign-keys&gt;&lt;key app="EN" db-id="05t99tss8ft2fyetdz2xr5e99xrttdszazrp" timestamp="1360371328"&gt;219&lt;/key&gt;&lt;/foreign-keys&gt;&lt;ref-type name="Statute"&gt;31&lt;/ref-type&gt;&lt;contributors&gt;&lt;/contributors&gt;&lt;titles&gt;&lt;title&gt;Estatuto do Estudante com Necessidades Educativas Especiais (EENEE) da Uiversidade do Porto&lt;/title&gt;&lt;/titles&gt;&lt;pages&gt;5&lt;/pages&gt;&lt;edition&gt;Sessão Permanente do Senado de 08 de Outubro de 2008&lt;/edition&gt;&lt;dates&gt;&lt;year&gt;2008&lt;/year&gt;&lt;/dates&gt;&lt;pub-location&gt;Portugal&lt;/pub-location&gt;&lt;urls&gt;&lt;related-urls&gt;&lt;url&gt;http://sdi.letras.up.pt/uploads/pdfs/EENEE.PDF&lt;/url&gt;&lt;/related-urls&gt;&lt;/urls&gt;&lt;access-date&gt;November 15, 2012&lt;/access-date&gt;&lt;/record&gt;&lt;/Cite&gt;&lt;/EndNote&gt;</w:instrText>
      </w:r>
      <w:r w:rsidRPr="00132273">
        <w:rPr>
          <w:rFonts w:ascii="Times New Roman" w:hAnsi="Times New Roman"/>
          <w:sz w:val="24"/>
        </w:rPr>
        <w:fldChar w:fldCharType="separate"/>
      </w:r>
      <w:r w:rsidR="00BF217E" w:rsidRPr="00132273">
        <w:rPr>
          <w:rFonts w:ascii="Times New Roman" w:hAnsi="Times New Roman"/>
          <w:noProof/>
          <w:sz w:val="24"/>
        </w:rPr>
        <w:t>(</w:t>
      </w:r>
      <w:hyperlink w:anchor="_ENREF_11" w:tooltip=", 2008 #219" w:history="1">
        <w:r w:rsidR="003023E3" w:rsidRPr="00132273">
          <w:rPr>
            <w:rFonts w:ascii="Times New Roman" w:hAnsi="Times New Roman"/>
            <w:noProof/>
            <w:sz w:val="24"/>
          </w:rPr>
          <w:t>"Estatuto do Estudante com Necessidades Educativas Especiais (EENEE) da Uiversidade do Porto," 2008</w:t>
        </w:r>
      </w:hyperlink>
      <w:r w:rsidR="00BF217E" w:rsidRPr="00132273">
        <w:rPr>
          <w:rFonts w:ascii="Times New Roman" w:hAnsi="Times New Roman"/>
          <w:noProof/>
          <w:sz w:val="24"/>
        </w:rPr>
        <w:t xml:space="preserve">; </w:t>
      </w:r>
      <w:hyperlink w:anchor="_ENREF_12" w:tooltip=", 2012 #218" w:history="1">
        <w:r w:rsidR="003023E3" w:rsidRPr="00132273">
          <w:rPr>
            <w:rFonts w:ascii="Times New Roman" w:hAnsi="Times New Roman"/>
            <w:noProof/>
            <w:sz w:val="24"/>
          </w:rPr>
          <w:t>"Estatuto do Estudante com Necessidades Educativas Especiais(EENEE) da Universidade de Lisboa," 2012</w:t>
        </w:r>
      </w:hyperlink>
      <w:r w:rsidR="00BF217E" w:rsidRPr="00132273">
        <w:rPr>
          <w:rFonts w:ascii="Times New Roman" w:hAnsi="Times New Roman"/>
          <w:noProof/>
          <w:sz w:val="24"/>
        </w:rPr>
        <w:t>)</w:t>
      </w:r>
      <w:r w:rsidRPr="00132273">
        <w:rPr>
          <w:rFonts w:ascii="Times New Roman" w:hAnsi="Times New Roman"/>
          <w:sz w:val="24"/>
        </w:rPr>
        <w:fldChar w:fldCharType="end"/>
      </w:r>
      <w:r w:rsidRPr="00132273">
        <w:rPr>
          <w:rFonts w:ascii="Times New Roman" w:hAnsi="Times New Roman"/>
          <w:sz w:val="24"/>
        </w:rPr>
        <w:t>.</w:t>
      </w:r>
      <w:r>
        <w:rPr>
          <w:rFonts w:ascii="Times New Roman" w:hAnsi="Times New Roman"/>
          <w:sz w:val="24"/>
        </w:rPr>
        <w:t xml:space="preserve"> </w:t>
      </w:r>
      <w:r w:rsidR="003D3673">
        <w:rPr>
          <w:rFonts w:ascii="Times New Roman" w:hAnsi="Times New Roman"/>
          <w:sz w:val="24"/>
        </w:rPr>
        <w:t>For instance, t</w:t>
      </w:r>
      <w:r w:rsidR="00ED734E">
        <w:rPr>
          <w:rFonts w:ascii="Times New Roman" w:hAnsi="Times New Roman"/>
          <w:sz w:val="24"/>
        </w:rPr>
        <w:t xml:space="preserve">hese often </w:t>
      </w:r>
      <w:r w:rsidR="003D07CC">
        <w:rPr>
          <w:rFonts w:ascii="Times New Roman" w:hAnsi="Times New Roman"/>
          <w:sz w:val="24"/>
        </w:rPr>
        <w:t>talk about disabled students as ‘experiencing difficulties in the learning process’</w:t>
      </w:r>
      <w:r w:rsidR="003D3673">
        <w:rPr>
          <w:rFonts w:ascii="Times New Roman" w:hAnsi="Times New Roman"/>
          <w:sz w:val="24"/>
        </w:rPr>
        <w:t xml:space="preserve"> and see the role of the University as generously attempting to ‘help’ these students.</w:t>
      </w:r>
      <w:r w:rsidR="003D07CC">
        <w:rPr>
          <w:rFonts w:ascii="Times New Roman" w:hAnsi="Times New Roman"/>
          <w:sz w:val="24"/>
        </w:rPr>
        <w:t xml:space="preserve"> </w:t>
      </w:r>
      <w:r>
        <w:rPr>
          <w:rFonts w:ascii="Times New Roman" w:hAnsi="Times New Roman"/>
          <w:lang w:val="pt-PT"/>
        </w:rPr>
        <w:fldChar w:fldCharType="begin"/>
      </w:r>
      <w:r w:rsidR="002D2BCC">
        <w:rPr>
          <w:rFonts w:ascii="Times New Roman" w:hAnsi="Times New Roman"/>
          <w:lang w:val="pt-PT"/>
        </w:rPr>
        <w:instrText xml:space="preserve"> ADDIN EN.CITE &lt;EndNote&gt;&lt;Cite ExcludeAuth="1"&gt;&lt;Year&gt;2008&lt;/Year&gt;&lt;RecNum&gt;219&lt;/RecNum&gt;&lt;IDText&gt;Estatuto do Estudante com Necessidades Educativas Especiais (EENEE) da Uiversidade do Porto&lt;/IDText&gt;&lt;Suffix&gt;:1&lt;/Suffix&gt;&lt;DisplayText&gt;(&amp;quot;Estatuto do Estudante com Necessidades Educativas Especiais (EENEE) da Uiversidade do Porto,&amp;quot; 2008:1)&lt;/DisplayText&gt;&lt;record&gt;&lt;rec-number&gt;219&lt;/rec-number&gt;&lt;foreign-keys&gt;&lt;key app="EN" db-id="05t99tss8ft2fyetdz2xr5e99xrttdszazrp" timestamp="1360371328"&gt;219&lt;/key&gt;&lt;/foreign-keys&gt;&lt;ref-type name="Statute"&gt;31&lt;/ref-type&gt;&lt;contributors&gt;&lt;/contributors&gt;&lt;titles&gt;&lt;title&gt;Estatuto do Estudante com Necessidades Educativas Especiais (EENEE) da Uiversidade do Porto&lt;/title&gt;&lt;/titles&gt;&lt;pages&gt;5&lt;/pages&gt;&lt;edition&gt;Sessão Permanente do Senado de 08 de Outubro de 2008&lt;/edition&gt;&lt;dates&gt;&lt;year&gt;2008&lt;/year&gt;&lt;/dates&gt;&lt;pub-location&gt;Portugal&lt;/pub-location&gt;&lt;urls&gt;&lt;related-urls&gt;&lt;url&gt;http://sdi.letras.up.pt/uploads/pdfs/EENEE.PDF&lt;/url&gt;&lt;/related-urls&gt;&lt;/urls&gt;&lt;access-date&gt;November 15, 2012&lt;/access-date&gt;&lt;/record&gt;&lt;/Cite&gt;&lt;/EndNote&gt;</w:instrText>
      </w:r>
      <w:r>
        <w:rPr>
          <w:rFonts w:ascii="Times New Roman" w:hAnsi="Times New Roman"/>
          <w:lang w:val="pt-PT"/>
        </w:rPr>
        <w:fldChar w:fldCharType="separate"/>
      </w:r>
      <w:r w:rsidR="00BF217E" w:rsidRPr="00BF217E">
        <w:rPr>
          <w:rFonts w:ascii="Times New Roman" w:hAnsi="Times New Roman"/>
          <w:noProof/>
        </w:rPr>
        <w:t>(</w:t>
      </w:r>
      <w:hyperlink w:anchor="_ENREF_11" w:tooltip=", 2008 #219" w:history="1">
        <w:r w:rsidR="003023E3" w:rsidRPr="00BF217E">
          <w:rPr>
            <w:rFonts w:ascii="Times New Roman" w:hAnsi="Times New Roman"/>
            <w:noProof/>
          </w:rPr>
          <w:t>"Estatuto do Estudante com Necessidades Educativas Especiais (EENEE) da Uiversidade do Porto," 2008:1</w:t>
        </w:r>
      </w:hyperlink>
      <w:r w:rsidR="00BF217E" w:rsidRPr="00BF217E">
        <w:rPr>
          <w:rFonts w:ascii="Times New Roman" w:hAnsi="Times New Roman"/>
          <w:noProof/>
        </w:rPr>
        <w:t>)</w:t>
      </w:r>
      <w:r>
        <w:rPr>
          <w:rFonts w:ascii="Times New Roman" w:hAnsi="Times New Roman"/>
          <w:lang w:val="pt-PT"/>
        </w:rPr>
        <w:fldChar w:fldCharType="end"/>
      </w:r>
      <w:r w:rsidR="003D3673">
        <w:rPr>
          <w:rFonts w:ascii="Times New Roman" w:hAnsi="Times New Roman"/>
        </w:rPr>
        <w:t>.</w:t>
      </w:r>
      <w:r w:rsidR="00615D72">
        <w:rPr>
          <w:rFonts w:ascii="Times New Roman" w:hAnsi="Times New Roman"/>
        </w:rPr>
        <w:t xml:space="preserve"> </w:t>
      </w:r>
      <w:r>
        <w:rPr>
          <w:rFonts w:ascii="Times New Roman" w:hAnsi="Times New Roman"/>
          <w:sz w:val="24"/>
        </w:rPr>
        <w:t xml:space="preserve">Another major problem is that one does not even find in these statutes the concept of reasonable adjustment, which is prevalent in disability legislation in Britain or the United States of America. As problematic as the concept of ‘reasonable’ might be to some </w:t>
      </w:r>
      <w:r>
        <w:rPr>
          <w:rFonts w:ascii="Times New Roman" w:hAnsi="Times New Roman"/>
          <w:sz w:val="24"/>
        </w:rPr>
        <w:fldChar w:fldCharType="begin"/>
      </w:r>
      <w:r w:rsidR="002D2BCC">
        <w:rPr>
          <w:rFonts w:ascii="Times New Roman" w:hAnsi="Times New Roman"/>
          <w:sz w:val="24"/>
        </w:rPr>
        <w:instrText xml:space="preserve"> ADDIN EN.CITE &lt;EndNote&gt;&lt;Cite&gt;&lt;Author&gt;Lawson&lt;/Author&gt;&lt;Year&gt;2008&lt;/Year&gt;&lt;RecNum&gt;259&lt;/RecNum&gt;&lt;DisplayText&gt;(Lawson, 2008)&lt;/DisplayText&gt;&lt;record&gt;&lt;rec-number&gt;259&lt;/rec-number&gt;&lt;foreign-keys&gt;&lt;key app="EN" db-id="05t99tss8ft2fyetdz2xr5e99xrttdszazrp" timestamp="1364602191"&gt;259&lt;/key&gt;&lt;/foreign-keys&gt;&lt;ref-type name="Book"&gt;6&lt;/ref-type&gt;&lt;contributors&gt;&lt;authors&gt;&lt;author&gt;Lawson, Anna&lt;/author&gt;&lt;/authors&gt;&lt;/contributors&gt;&lt;titles&gt;&lt;title&gt;Disability and Equality Law in Britain: The Role of Reasonable Adjustment &lt;/title&gt;&lt;/titles&gt;&lt;dates&gt;&lt;year&gt;2008&lt;/year&gt;&lt;/dates&gt;&lt;pub-location&gt;Oxford&lt;/pub-location&gt;&lt;publisher&gt;Hart Publishing&lt;/publisher&gt;&lt;urls&gt;&lt;/urls&gt;&lt;/record&gt;&lt;/Cite&gt;&lt;/EndNote&gt;</w:instrText>
      </w:r>
      <w:r>
        <w:rPr>
          <w:rFonts w:ascii="Times New Roman" w:hAnsi="Times New Roman"/>
          <w:sz w:val="24"/>
        </w:rPr>
        <w:fldChar w:fldCharType="separate"/>
      </w:r>
      <w:r w:rsidR="00BF217E">
        <w:rPr>
          <w:rFonts w:ascii="Times New Roman" w:hAnsi="Times New Roman"/>
          <w:noProof/>
          <w:sz w:val="24"/>
        </w:rPr>
        <w:t>(</w:t>
      </w:r>
      <w:hyperlink w:anchor="_ENREF_27" w:tooltip="Lawson, 2008 #259" w:history="1">
        <w:r w:rsidR="003023E3">
          <w:rPr>
            <w:rFonts w:ascii="Times New Roman" w:hAnsi="Times New Roman"/>
            <w:noProof/>
            <w:sz w:val="24"/>
          </w:rPr>
          <w:t>Lawson, 2008</w:t>
        </w:r>
      </w:hyperlink>
      <w:r w:rsidR="00BF217E">
        <w:rPr>
          <w:rFonts w:ascii="Times New Roman" w:hAnsi="Times New Roman"/>
          <w:noProof/>
          <w:sz w:val="24"/>
        </w:rPr>
        <w:t>)</w:t>
      </w:r>
      <w:r>
        <w:rPr>
          <w:rFonts w:ascii="Times New Roman" w:hAnsi="Times New Roman"/>
          <w:sz w:val="24"/>
        </w:rPr>
        <w:fldChar w:fldCharType="end"/>
      </w:r>
      <w:r>
        <w:rPr>
          <w:rFonts w:ascii="Times New Roman" w:hAnsi="Times New Roman"/>
          <w:sz w:val="24"/>
        </w:rPr>
        <w:t>, the notion of adjustment has been crucial in disability rights legislation. The fact that such philosophy is not even present in these statutes gives us a strong indication of the kind of approach that underpins them and the possible consequences for students. Students who have a chronic illness and whose impairment might be undistinguishable may find it even harder to obtain proper adjustments, as Mariana mentions:</w:t>
      </w:r>
    </w:p>
    <w:p w14:paraId="4C9CB149" w14:textId="77777777" w:rsidR="005D7B95" w:rsidRDefault="005D7B95" w:rsidP="00B861B5">
      <w:pPr>
        <w:spacing w:after="0" w:line="480" w:lineRule="auto"/>
        <w:jc w:val="both"/>
        <w:rPr>
          <w:rFonts w:ascii="Arial Narrow" w:hAnsi="Arial Narrow"/>
        </w:rPr>
      </w:pPr>
    </w:p>
    <w:p w14:paraId="324A103E" w14:textId="77777777" w:rsidR="005D7B95" w:rsidRPr="00696AE8" w:rsidRDefault="005D7B95" w:rsidP="00B861B5">
      <w:pPr>
        <w:spacing w:line="480" w:lineRule="auto"/>
        <w:ind w:left="720"/>
        <w:jc w:val="both"/>
        <w:rPr>
          <w:rFonts w:ascii="Times New Roman" w:hAnsi="Times New Roman" w:cs="Times New Roman"/>
        </w:rPr>
      </w:pPr>
      <w:r w:rsidRPr="009504AD">
        <w:rPr>
          <w:rFonts w:ascii="Times New Roman" w:hAnsi="Times New Roman" w:cs="Times New Roman"/>
        </w:rPr>
        <w:t>The other students who were also being supported by the office for students with special educational needs were blind or used a wheelchair so they had visible disabilities. The problem with our illness is exactly that it is not visible. There is a lot more... I wouldn’t say there is more discrimination towards us but it’s a different kind of discrimination. People can’t see what you have. I don’t know if I would prefer the other situation, it is perhaps even a bit absurd to even consider that. I think when [the impairment] is visible people will probably seek some kind of protection from it. We [people who are not visibly disabled] have that protection. I remember during many years I wanted it to be visible so that I could feel validated. Obviously these two situations have negative aspects</w:t>
      </w:r>
      <w:r w:rsidR="00C02390" w:rsidRPr="009504AD">
        <w:rPr>
          <w:rFonts w:ascii="Times New Roman" w:hAnsi="Times New Roman" w:cs="Times New Roman"/>
        </w:rPr>
        <w:t>.</w:t>
      </w:r>
      <w:r w:rsidRPr="009504AD">
        <w:rPr>
          <w:rFonts w:ascii="Times New Roman" w:hAnsi="Times New Roman" w:cs="Times New Roman"/>
        </w:rPr>
        <w:t xml:space="preserve"> </w:t>
      </w:r>
      <w:r w:rsidRPr="00696AE8">
        <w:rPr>
          <w:rFonts w:ascii="Times New Roman" w:hAnsi="Times New Roman" w:cs="Times New Roman"/>
        </w:rPr>
        <w:t>(Mariana, Female, Portugal, 31-40, Fibromyalgia, Chronic Fatigue Syndrome)</w:t>
      </w:r>
    </w:p>
    <w:p w14:paraId="5E5DE261" w14:textId="3E55333A" w:rsidR="00DC7C64" w:rsidRDefault="005D7B95" w:rsidP="00B861B5">
      <w:pPr>
        <w:spacing w:after="0" w:line="480" w:lineRule="auto"/>
        <w:jc w:val="both"/>
        <w:rPr>
          <w:rFonts w:ascii="Times New Roman" w:hAnsi="Times New Roman"/>
          <w:sz w:val="24"/>
        </w:rPr>
      </w:pPr>
      <w:r w:rsidRPr="00D722CE">
        <w:rPr>
          <w:rFonts w:ascii="Times New Roman" w:hAnsi="Times New Roman"/>
          <w:sz w:val="24"/>
        </w:rPr>
        <w:lastRenderedPageBreak/>
        <w:t xml:space="preserve">Mariana’s </w:t>
      </w:r>
      <w:r>
        <w:rPr>
          <w:rFonts w:ascii="Times New Roman" w:hAnsi="Times New Roman"/>
          <w:sz w:val="24"/>
        </w:rPr>
        <w:t>insightful discussion of the different issues faced by people with visible and invisible impairments is important to consider in the context of providing reasonable adjustments to students</w:t>
      </w:r>
      <w:r w:rsidR="001613DB">
        <w:rPr>
          <w:rFonts w:ascii="Times New Roman" w:hAnsi="Times New Roman"/>
          <w:sz w:val="24"/>
        </w:rPr>
        <w:t xml:space="preserve"> and tack</w:t>
      </w:r>
      <w:r w:rsidR="004E3681">
        <w:rPr>
          <w:rFonts w:ascii="Times New Roman" w:hAnsi="Times New Roman"/>
          <w:sz w:val="24"/>
        </w:rPr>
        <w:t>l</w:t>
      </w:r>
      <w:r w:rsidR="001613DB">
        <w:rPr>
          <w:rFonts w:ascii="Times New Roman" w:hAnsi="Times New Roman"/>
          <w:sz w:val="24"/>
        </w:rPr>
        <w:t>ing disablism</w:t>
      </w:r>
      <w:r>
        <w:rPr>
          <w:rFonts w:ascii="Times New Roman" w:hAnsi="Times New Roman"/>
          <w:sz w:val="24"/>
        </w:rPr>
        <w:t>. Disabled people who live with very visible impairments often have to manage a series of micro</w:t>
      </w:r>
      <w:r w:rsidR="00B9098A">
        <w:rPr>
          <w:rFonts w:ascii="Times New Roman" w:hAnsi="Times New Roman"/>
          <w:sz w:val="24"/>
        </w:rPr>
        <w:t>-aggressions</w:t>
      </w:r>
      <w:r>
        <w:rPr>
          <w:rFonts w:ascii="Times New Roman" w:hAnsi="Times New Roman"/>
          <w:sz w:val="24"/>
        </w:rPr>
        <w:t>, including other people’s reactions to disability as well as an alarming rate of h</w:t>
      </w:r>
      <w:r w:rsidR="003C2AFD">
        <w:rPr>
          <w:rFonts w:ascii="Times New Roman" w:hAnsi="Times New Roman"/>
          <w:sz w:val="24"/>
        </w:rPr>
        <w:t xml:space="preserve">ate crime </w:t>
      </w:r>
      <w:r w:rsidR="003C2AFD">
        <w:rPr>
          <w:rFonts w:ascii="Times New Roman" w:hAnsi="Times New Roman"/>
          <w:sz w:val="24"/>
        </w:rPr>
        <w:fldChar w:fldCharType="begin">
          <w:fldData xml:space="preserve">PEVuZE5vdGU+PENpdGU+PEF1dGhvcj5UeWxlcjwvQXV0aG9yPjxZZWFyPjIwMTM8L1llYXI+PFJl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</w:fldData>
        </w:fldChar>
      </w:r>
      <w:r w:rsidR="00C01C9E">
        <w:rPr>
          <w:rFonts w:ascii="Times New Roman" w:hAnsi="Times New Roman"/>
          <w:sz w:val="24"/>
        </w:rPr>
        <w:instrText xml:space="preserve"> ADDIN EN.CITE </w:instrText>
      </w:r>
      <w:r w:rsidR="00C01C9E">
        <w:rPr>
          <w:rFonts w:ascii="Times New Roman" w:hAnsi="Times New Roman"/>
          <w:sz w:val="24"/>
        </w:rPr>
        <w:fldChar w:fldCharType="begin">
          <w:fldData xml:space="preserve">PEVuZE5vdGU+PENpdGU+PEF1dGhvcj5UeWxlcjwvQXV0aG9yPjxZZWFyPjIwMTM8L1llYXI+PFJl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</w:fldData>
        </w:fldChar>
      </w:r>
      <w:r w:rsidR="00C01C9E">
        <w:rPr>
          <w:rFonts w:ascii="Times New Roman" w:hAnsi="Times New Roman"/>
          <w:sz w:val="24"/>
        </w:rPr>
        <w:instrText xml:space="preserve"> ADDIN EN.CITE.DATA </w:instrText>
      </w:r>
      <w:r w:rsidR="00C01C9E">
        <w:rPr>
          <w:rFonts w:ascii="Times New Roman" w:hAnsi="Times New Roman"/>
          <w:sz w:val="24"/>
        </w:rPr>
      </w:r>
      <w:r w:rsidR="00C01C9E">
        <w:rPr>
          <w:rFonts w:ascii="Times New Roman" w:hAnsi="Times New Roman"/>
          <w:sz w:val="24"/>
        </w:rPr>
        <w:fldChar w:fldCharType="end"/>
      </w:r>
      <w:r w:rsidR="003C2AFD">
        <w:rPr>
          <w:rFonts w:ascii="Times New Roman" w:hAnsi="Times New Roman"/>
          <w:sz w:val="24"/>
        </w:rPr>
        <w:fldChar w:fldCharType="separate"/>
      </w:r>
      <w:r w:rsidR="00C01C9E">
        <w:rPr>
          <w:rFonts w:ascii="Times New Roman" w:hAnsi="Times New Roman"/>
          <w:noProof/>
          <w:sz w:val="24"/>
        </w:rPr>
        <w:t>(</w:t>
      </w:r>
      <w:hyperlink w:anchor="_ENREF_37" w:tooltip="Ralph, 2016 #576" w:history="1">
        <w:r w:rsidR="003023E3">
          <w:rPr>
            <w:rFonts w:ascii="Times New Roman" w:hAnsi="Times New Roman"/>
            <w:noProof/>
            <w:sz w:val="24"/>
          </w:rPr>
          <w:t>Ralph, Capewell, &amp; Bonnett, 2016</w:t>
        </w:r>
      </w:hyperlink>
      <w:r w:rsidR="00C01C9E">
        <w:rPr>
          <w:rFonts w:ascii="Times New Roman" w:hAnsi="Times New Roman"/>
          <w:noProof/>
          <w:sz w:val="24"/>
        </w:rPr>
        <w:t xml:space="preserve">; </w:t>
      </w:r>
      <w:hyperlink w:anchor="_ENREF_46" w:tooltip="Tyler, 2013 #505" w:history="1">
        <w:r w:rsidR="003023E3">
          <w:rPr>
            <w:rFonts w:ascii="Times New Roman" w:hAnsi="Times New Roman"/>
            <w:noProof/>
            <w:sz w:val="24"/>
          </w:rPr>
          <w:t>Tyler, 2013</w:t>
        </w:r>
      </w:hyperlink>
      <w:r w:rsidR="00C01C9E">
        <w:rPr>
          <w:rFonts w:ascii="Times New Roman" w:hAnsi="Times New Roman"/>
          <w:noProof/>
          <w:sz w:val="24"/>
        </w:rPr>
        <w:t>)</w:t>
      </w:r>
      <w:r w:rsidR="003C2AFD">
        <w:rPr>
          <w:rFonts w:ascii="Times New Roman" w:hAnsi="Times New Roman"/>
          <w:sz w:val="24"/>
        </w:rPr>
        <w:fldChar w:fldCharType="end"/>
      </w:r>
      <w:r>
        <w:rPr>
          <w:rFonts w:ascii="Times New Roman" w:hAnsi="Times New Roman"/>
          <w:sz w:val="24"/>
        </w:rPr>
        <w:t xml:space="preserve">. </w:t>
      </w:r>
      <w:r w:rsidR="002C36C4">
        <w:rPr>
          <w:rFonts w:ascii="Times New Roman" w:hAnsi="Times New Roman"/>
          <w:sz w:val="24"/>
        </w:rPr>
        <w:t>Studies show that disabled people who have visible impairments will often be targets of abuse, violence, street harassment and other types of difficu</w:t>
      </w:r>
      <w:r w:rsidR="00462C7F">
        <w:rPr>
          <w:rFonts w:ascii="Times New Roman" w:hAnsi="Times New Roman"/>
          <w:sz w:val="24"/>
        </w:rPr>
        <w:t xml:space="preserve">lt situations </w:t>
      </w:r>
      <w:r w:rsidR="00462C7F">
        <w:rPr>
          <w:rFonts w:ascii="Times New Roman" w:hAnsi="Times New Roman"/>
          <w:sz w:val="24"/>
        </w:rPr>
        <w:fldChar w:fldCharType="begin"/>
      </w:r>
      <w:r w:rsidR="00BF217E">
        <w:rPr>
          <w:rFonts w:ascii="Times New Roman" w:hAnsi="Times New Roman"/>
          <w:sz w:val="24"/>
        </w:rPr>
        <w:instrText xml:space="preserve"> ADDIN EN.CITE &lt;EndNote&gt;&lt;Cite&gt;&lt;Author&gt;Roulstone&lt;/Author&gt;&lt;Year&gt;2011&lt;/Year&gt;&lt;RecNum&gt;576&lt;/RecNum&gt;&lt;DisplayText&gt;(Roulstone, Thomas, &amp;amp; Balderston, 2011)&lt;/DisplayText&gt;&lt;record&gt;&lt;rec-number&gt;576&lt;/rec-number&gt;&lt;foreign-keys&gt;&lt;key app="EN" db-id="05t99tss8ft2fyetdz2xr5e99xrttdszazrp"&gt;576&lt;/key&gt;&lt;/foreign-keys&gt;&lt;ref-type name="Journal Article"&gt;17&lt;/ref-type&gt;&lt;contributors&gt;&lt;authors&gt;&lt;author&gt;Roulstone, Alan&lt;/author&gt;&lt;author&gt;Thomas, Pam&lt;/author&gt;&lt;author&gt;Balderston, Susie&lt;/author&gt;&lt;/authors&gt;&lt;/contributors&gt;&lt;titles&gt;&lt;title&gt;Between hate and vulnerability: unpacking the British criminal justice system’s construction of disablist hate crime&lt;/title&gt;&lt;secondary-title&gt;Disability &amp;amp; Society&lt;/secondary-title&gt;&lt;/titles&gt;&lt;periodical&gt;&lt;full-title&gt;Disability &amp;amp; Society&lt;/full-title&gt;&lt;/periodical&gt;&lt;pages&gt;351-364&lt;/pages&gt;&lt;volume&gt;26&lt;/volume&gt;&lt;number&gt;3&lt;/number&gt;&lt;dates&gt;&lt;year&gt;2011&lt;/year&gt;&lt;pub-dates&gt;&lt;date&gt;2011/05/01&lt;/date&gt;&lt;/pub-dates&gt;&lt;/dates&gt;&lt;publisher&gt;Routledge&lt;/publisher&gt;&lt;isbn&gt;0968-7599&lt;/isbn&gt;&lt;urls&gt;&lt;related-urls&gt;&lt;url&gt;http://dx.doi.org/10.1080/09687599.2011.560418&lt;/url&gt;&lt;/related-urls&gt;&lt;/urls&gt;&lt;electronic-resource-num&gt;10.1080/09687599.2011.560418&lt;/electronic-resource-num&gt;&lt;/record&gt;&lt;/Cite&gt;&lt;/EndNote&gt;</w:instrText>
      </w:r>
      <w:r w:rsidR="00462C7F">
        <w:rPr>
          <w:rFonts w:ascii="Times New Roman" w:hAnsi="Times New Roman"/>
          <w:sz w:val="24"/>
        </w:rPr>
        <w:fldChar w:fldCharType="separate"/>
      </w:r>
      <w:r w:rsidR="00BF217E">
        <w:rPr>
          <w:rFonts w:ascii="Times New Roman" w:hAnsi="Times New Roman"/>
          <w:noProof/>
          <w:sz w:val="24"/>
        </w:rPr>
        <w:t>(</w:t>
      </w:r>
      <w:hyperlink w:anchor="_ENREF_38" w:tooltip="Roulstone, 2011 #576" w:history="1">
        <w:r w:rsidR="003023E3">
          <w:rPr>
            <w:rFonts w:ascii="Times New Roman" w:hAnsi="Times New Roman"/>
            <w:noProof/>
            <w:sz w:val="24"/>
          </w:rPr>
          <w:t>Roulstone, Thomas, &amp; Balderston, 2011</w:t>
        </w:r>
      </w:hyperlink>
      <w:r w:rsidR="00BF217E">
        <w:rPr>
          <w:rFonts w:ascii="Times New Roman" w:hAnsi="Times New Roman"/>
          <w:noProof/>
          <w:sz w:val="24"/>
        </w:rPr>
        <w:t>)</w:t>
      </w:r>
      <w:r w:rsidR="00462C7F">
        <w:rPr>
          <w:rFonts w:ascii="Times New Roman" w:hAnsi="Times New Roman"/>
          <w:sz w:val="24"/>
        </w:rPr>
        <w:fldChar w:fldCharType="end"/>
      </w:r>
      <w:r w:rsidR="002C36C4">
        <w:rPr>
          <w:rFonts w:ascii="Times New Roman" w:hAnsi="Times New Roman"/>
          <w:sz w:val="24"/>
        </w:rPr>
        <w:t xml:space="preserve">. </w:t>
      </w:r>
      <w:r w:rsidR="00A26B64">
        <w:rPr>
          <w:rFonts w:ascii="Times New Roman" w:hAnsi="Times New Roman"/>
          <w:sz w:val="24"/>
        </w:rPr>
        <w:t xml:space="preserve">An important recent study in Portugal </w:t>
      </w:r>
      <w:r w:rsidR="00ED629A">
        <w:rPr>
          <w:rFonts w:ascii="Times New Roman" w:hAnsi="Times New Roman"/>
          <w:sz w:val="24"/>
        </w:rPr>
        <w:t>h</w:t>
      </w:r>
      <w:r w:rsidR="00A26B64">
        <w:rPr>
          <w:rFonts w:ascii="Times New Roman" w:hAnsi="Times New Roman"/>
          <w:sz w:val="24"/>
        </w:rPr>
        <w:t>as documented alarming rates of violence against disabled women and girls</w:t>
      </w:r>
      <w:r w:rsidR="000C16E0">
        <w:rPr>
          <w:rFonts w:ascii="Times New Roman" w:hAnsi="Times New Roman"/>
          <w:sz w:val="24"/>
        </w:rPr>
        <w:t xml:space="preserve"> in particular</w:t>
      </w:r>
      <w:r w:rsidR="00ED629A">
        <w:rPr>
          <w:rFonts w:ascii="Times New Roman" w:hAnsi="Times New Roman"/>
          <w:sz w:val="24"/>
        </w:rPr>
        <w:t xml:space="preserve"> </w:t>
      </w:r>
      <w:r w:rsidR="00ED629A">
        <w:rPr>
          <w:rFonts w:ascii="Times New Roman" w:hAnsi="Times New Roman"/>
          <w:sz w:val="24"/>
        </w:rPr>
        <w:fldChar w:fldCharType="begin"/>
      </w:r>
      <w:r w:rsidR="00ED629A">
        <w:rPr>
          <w:rFonts w:ascii="Times New Roman" w:hAnsi="Times New Roman"/>
          <w:sz w:val="24"/>
        </w:rPr>
        <w:instrText xml:space="preserve"> ADDIN EN.CITE &lt;EndNote&gt;&lt;Cite&gt;&lt;Author&gt;Campos Pinto&lt;/Author&gt;&lt;Year&gt;2016&lt;/Year&gt;&lt;RecNum&gt;579&lt;/RecNum&gt;&lt;DisplayText&gt;(Campos Pinto, 2016)&lt;/DisplayText&gt;&lt;record&gt;&lt;rec-number&gt;579&lt;/rec-number&gt;&lt;foreign-keys&gt;&lt;key app="EN" db-id="05t99tss8ft2fyetdz2xr5e99xrttdszazrp"&gt;579&lt;/key&gt;&lt;/foreign-keys&gt;&lt;ref-type name="Journal Article"&gt;17&lt;/ref-type&gt;&lt;contributors&gt;&lt;authors&gt;&lt;author&gt;Campos Pinto, Paula&lt;/author&gt;&lt;/authors&gt;&lt;/contributors&gt;&lt;titles&gt;&lt;title&gt;Out of the shadows: Violence against girls and women with disabilities in Portugal&lt;/title&gt;&lt;secondary-title&gt;ALTER - European Journal of Disability Research / Revue Européenne de Recherche sur le Handicap&lt;/secondary-title&gt;&lt;/titles&gt;&lt;periodical&gt;&lt;full-title&gt;ALTER - European Journal of Disability Research / Revue Européenne de Recherche sur le Handicap&lt;/full-title&gt;&lt;/periodical&gt;&lt;pages&gt;137-147&lt;/pages&gt;&lt;volume&gt;10&lt;/volume&gt;&lt;number&gt;2&lt;/number&gt;&lt;keywords&gt;&lt;keyword&gt;Gender violence&lt;/keyword&gt;&lt;keyword&gt;Women with disabilities&lt;/keyword&gt;&lt;keyword&gt;Human rights&lt;/keyword&gt;&lt;keyword&gt;Portugalés&lt;/keyword&gt;&lt;keyword&gt;Violence de genre&lt;/keyword&gt;&lt;keyword&gt;Femmes en situation de handicap&lt;/keyword&gt;&lt;keyword&gt;Droits de l’homme&lt;/keyword&gt;&lt;keyword&gt;Portugal&lt;/keyword&gt;&lt;/keywords&gt;&lt;dates&gt;&lt;year&gt;2016&lt;/year&gt;&lt;pub-dates&gt;&lt;date&gt;4//&lt;/date&gt;&lt;/pub-dates&gt;&lt;/dates&gt;&lt;isbn&gt;1875-0672&lt;/isbn&gt;&lt;urls&gt;&lt;related-urls&gt;&lt;url&gt;//www.sciencedirect.com/science/article/pii/S1875067216300104&lt;/url&gt;&lt;/related-urls&gt;&lt;/urls&gt;&lt;electronic-resource-num&gt;http://dx.doi.org/10.1016/j.alter.2016.03.009&lt;/electronic-resource-num&gt;&lt;access-date&gt;2016/6//&lt;/access-date&gt;&lt;/record&gt;&lt;/Cite&gt;&lt;/EndNote&gt;</w:instrText>
      </w:r>
      <w:r w:rsidR="00ED629A">
        <w:rPr>
          <w:rFonts w:ascii="Times New Roman" w:hAnsi="Times New Roman"/>
          <w:sz w:val="24"/>
        </w:rPr>
        <w:fldChar w:fldCharType="separate"/>
      </w:r>
      <w:r w:rsidR="00ED629A">
        <w:rPr>
          <w:rFonts w:ascii="Times New Roman" w:hAnsi="Times New Roman"/>
          <w:noProof/>
          <w:sz w:val="24"/>
        </w:rPr>
        <w:t>(</w:t>
      </w:r>
      <w:hyperlink w:anchor="_ENREF_7" w:tooltip="Campos Pinto, 2016 #579" w:history="1">
        <w:r w:rsidR="003023E3">
          <w:rPr>
            <w:rFonts w:ascii="Times New Roman" w:hAnsi="Times New Roman"/>
            <w:noProof/>
            <w:sz w:val="24"/>
          </w:rPr>
          <w:t>Campos Pinto, 2016</w:t>
        </w:r>
      </w:hyperlink>
      <w:r w:rsidR="00ED629A">
        <w:rPr>
          <w:rFonts w:ascii="Times New Roman" w:hAnsi="Times New Roman"/>
          <w:noProof/>
          <w:sz w:val="24"/>
        </w:rPr>
        <w:t>)</w:t>
      </w:r>
      <w:r w:rsidR="00ED629A">
        <w:rPr>
          <w:rFonts w:ascii="Times New Roman" w:hAnsi="Times New Roman"/>
          <w:sz w:val="24"/>
        </w:rPr>
        <w:fldChar w:fldCharType="end"/>
      </w:r>
      <w:r w:rsidR="000C16E0">
        <w:rPr>
          <w:rFonts w:ascii="Times New Roman" w:hAnsi="Times New Roman"/>
          <w:sz w:val="24"/>
        </w:rPr>
        <w:t>.</w:t>
      </w:r>
    </w:p>
    <w:p w14:paraId="52C2847F" w14:textId="77777777" w:rsidR="00826A06" w:rsidRDefault="005D7B95" w:rsidP="00B861B5">
      <w:pPr>
        <w:spacing w:after="0" w:line="480" w:lineRule="auto"/>
        <w:ind w:firstLine="720"/>
        <w:jc w:val="both"/>
        <w:rPr>
          <w:rFonts w:ascii="Times New Roman" w:hAnsi="Times New Roman"/>
          <w:sz w:val="24"/>
        </w:rPr>
      </w:pPr>
      <w:r>
        <w:rPr>
          <w:rFonts w:ascii="Times New Roman" w:hAnsi="Times New Roman"/>
          <w:sz w:val="24"/>
        </w:rPr>
        <w:t xml:space="preserve">People with chronic illnesses and other invisible </w:t>
      </w:r>
      <w:r w:rsidR="00DC7C64">
        <w:rPr>
          <w:rFonts w:ascii="Times New Roman" w:hAnsi="Times New Roman"/>
          <w:sz w:val="24"/>
        </w:rPr>
        <w:t xml:space="preserve">impairments, </w:t>
      </w:r>
      <w:r>
        <w:rPr>
          <w:rFonts w:ascii="Times New Roman" w:hAnsi="Times New Roman"/>
          <w:sz w:val="24"/>
        </w:rPr>
        <w:t>as Mariana acknowledges</w:t>
      </w:r>
      <w:r w:rsidR="00DC7C64">
        <w:rPr>
          <w:rFonts w:ascii="Times New Roman" w:hAnsi="Times New Roman"/>
          <w:sz w:val="24"/>
        </w:rPr>
        <w:t>,</w:t>
      </w:r>
      <w:r>
        <w:rPr>
          <w:rFonts w:ascii="Times New Roman" w:hAnsi="Times New Roman"/>
          <w:sz w:val="24"/>
        </w:rPr>
        <w:t xml:space="preserve"> are sheltered from these types of uncomfortable and difficult immediate encounters with strangers. However, they face other types of challenges that are important to understand. They might, as Mariana also suggests, experience difficulties having other people acknowledge that they do experience barriers and that they do need reasonable adjustments.</w:t>
      </w:r>
      <w:r w:rsidR="00D04D5D">
        <w:rPr>
          <w:rFonts w:ascii="Times New Roman" w:hAnsi="Times New Roman"/>
          <w:sz w:val="24"/>
        </w:rPr>
        <w:t xml:space="preserve"> On the other hand, people who live with invisible impairments can experience other types of </w:t>
      </w:r>
      <w:r w:rsidR="00D04D5D" w:rsidRPr="00251657">
        <w:rPr>
          <w:rFonts w:ascii="Times New Roman" w:hAnsi="Times New Roman"/>
          <w:sz w:val="24"/>
        </w:rPr>
        <w:t>issues such as the expectation that a person that appears to be non-disabled ‘should’ act as if they are not disabled.</w:t>
      </w:r>
      <w:r w:rsidR="000747D5" w:rsidRPr="00251657">
        <w:rPr>
          <w:rFonts w:ascii="Times New Roman" w:hAnsi="Times New Roman"/>
          <w:sz w:val="24"/>
        </w:rPr>
        <w:t xml:space="preserve"> Furthermore, the research has also suggested that because people living with chronic illnesses can be read as ‘non-disabled’ by others, they are often asked to conform, act and behave as a non-disabled person. As Mariana mentions, her understanding was that her</w:t>
      </w:r>
      <w:r w:rsidR="000747D5">
        <w:rPr>
          <w:rFonts w:ascii="Times New Roman" w:hAnsi="Times New Roman"/>
          <w:sz w:val="24"/>
        </w:rPr>
        <w:t xml:space="preserve"> professors had difficulty dealing with the access needs of someone who did not look visibly disabled and who had a condition that people probably knew very little about. These are important considerations to have in mind for professionals working in higher education settings.</w:t>
      </w:r>
    </w:p>
    <w:p w14:paraId="0B61CD23" w14:textId="356C939C" w:rsidR="00882F1B" w:rsidRDefault="00D04D5D" w:rsidP="00B861B5">
      <w:pPr>
        <w:spacing w:after="0" w:line="480" w:lineRule="auto"/>
        <w:ind w:firstLine="720"/>
        <w:jc w:val="both"/>
        <w:rPr>
          <w:rFonts w:ascii="Times New Roman" w:hAnsi="Times New Roman"/>
          <w:sz w:val="24"/>
        </w:rPr>
      </w:pPr>
      <w:r>
        <w:rPr>
          <w:rFonts w:ascii="Times New Roman" w:hAnsi="Times New Roman"/>
          <w:sz w:val="24"/>
        </w:rPr>
        <w:t xml:space="preserve"> </w:t>
      </w:r>
      <w:r w:rsidR="007D2EA0" w:rsidRPr="00021F66">
        <w:rPr>
          <w:rFonts w:ascii="Times New Roman" w:hAnsi="Times New Roman"/>
          <w:sz w:val="24"/>
        </w:rPr>
        <w:t>I would offer that t</w:t>
      </w:r>
      <w:r w:rsidR="00175AFD" w:rsidRPr="00021F66">
        <w:rPr>
          <w:rFonts w:ascii="Times New Roman" w:hAnsi="Times New Roman"/>
          <w:sz w:val="24"/>
        </w:rPr>
        <w:t xml:space="preserve">he binary established by </w:t>
      </w:r>
      <w:r w:rsidR="007D2EA0" w:rsidRPr="00021F66">
        <w:rPr>
          <w:rFonts w:ascii="Times New Roman" w:hAnsi="Times New Roman"/>
          <w:sz w:val="24"/>
        </w:rPr>
        <w:t xml:space="preserve">Western modernity between disability and ability still </w:t>
      </w:r>
      <w:r w:rsidR="00E753BF" w:rsidRPr="00021F66">
        <w:rPr>
          <w:rFonts w:ascii="Times New Roman" w:hAnsi="Times New Roman"/>
          <w:sz w:val="24"/>
        </w:rPr>
        <w:t>perceives</w:t>
      </w:r>
      <w:r w:rsidR="007D2EA0" w:rsidRPr="00021F66">
        <w:rPr>
          <w:rFonts w:ascii="Times New Roman" w:hAnsi="Times New Roman"/>
          <w:sz w:val="24"/>
        </w:rPr>
        <w:t xml:space="preserve"> the former as </w:t>
      </w:r>
      <w:r w:rsidR="00E753BF" w:rsidRPr="00021F66">
        <w:rPr>
          <w:rFonts w:ascii="Times New Roman" w:hAnsi="Times New Roman"/>
          <w:sz w:val="24"/>
        </w:rPr>
        <w:t xml:space="preserve">having particularly fixed characteristics (i.e. someone being </w:t>
      </w:r>
      <w:r w:rsidR="00E753BF" w:rsidRPr="00021F66">
        <w:rPr>
          <w:rFonts w:ascii="Times New Roman" w:hAnsi="Times New Roman"/>
          <w:sz w:val="24"/>
        </w:rPr>
        <w:lastRenderedPageBreak/>
        <w:t xml:space="preserve">completely incapacitated </w:t>
      </w:r>
      <w:r w:rsidR="00E753BF" w:rsidRPr="00021F66">
        <w:rPr>
          <w:rFonts w:ascii="Times New Roman" w:hAnsi="Times New Roman"/>
          <w:sz w:val="24"/>
        </w:rPr>
        <w:fldChar w:fldCharType="begin"/>
      </w:r>
      <w:r w:rsidR="002D2BCC" w:rsidRPr="00021F66">
        <w:rPr>
          <w:rFonts w:ascii="Times New Roman" w:hAnsi="Times New Roman"/>
          <w:sz w:val="24"/>
        </w:rPr>
        <w:instrText xml:space="preserve"> ADDIN EN.CITE &lt;EndNote&gt;&lt;Cite&gt;&lt;Author&gt;Wendell&lt;/Author&gt;&lt;Year&gt;2001&lt;/Year&gt;&lt;RecNum&gt;82&lt;/RecNum&gt;&lt;DisplayText&gt;(Wendell, 2001)&lt;/DisplayText&gt;&lt;record&gt;&lt;rec-number&gt;82&lt;/rec-number&gt;&lt;foreign-keys&gt;&lt;key app="EN" db-id="05t99tss8ft2fyetdz2xr5e99xrttdszazrp" timestamp="1360371272"&gt;82&lt;/key&gt;&lt;/foreign-keys&gt;&lt;ref-type name="Journal Article"&gt;17&lt;/ref-type&gt;&lt;contributors&gt;&lt;authors&gt;&lt;author&gt;Wendell, Susan&lt;/author&gt;&lt;/authors&gt;&lt;/contributors&gt;&lt;titles&gt;&lt;title&gt;Unhealthy Disabled: Treating Chronic Illnesses as Disabilities&lt;/title&gt;&lt;secondary-title&gt;Hypatia&lt;/secondary-title&gt;&lt;/titles&gt;&lt;periodical&gt;&lt;full-title&gt;Hypatia&lt;/full-title&gt;&lt;/periodical&gt;&lt;pages&gt;17-33&lt;/pages&gt;&lt;volume&gt;16&lt;/volume&gt;&lt;number&gt;4&lt;/number&gt;&lt;dates&gt;&lt;year&gt;2001&lt;/year&gt;&lt;/dates&gt;&lt;urls&gt;&lt;/urls&gt;&lt;/record&gt;&lt;/Cite&gt;&lt;/EndNote&gt;</w:instrText>
      </w:r>
      <w:r w:rsidR="00E753BF" w:rsidRPr="00021F66">
        <w:rPr>
          <w:rFonts w:ascii="Times New Roman" w:hAnsi="Times New Roman"/>
          <w:sz w:val="24"/>
        </w:rPr>
        <w:fldChar w:fldCharType="separate"/>
      </w:r>
      <w:r w:rsidR="00E753BF" w:rsidRPr="00021F66">
        <w:rPr>
          <w:rFonts w:ascii="Times New Roman" w:hAnsi="Times New Roman"/>
          <w:noProof/>
          <w:sz w:val="24"/>
        </w:rPr>
        <w:t>(</w:t>
      </w:r>
      <w:hyperlink w:anchor="_ENREF_50" w:tooltip="Wendell, 2001 #82" w:history="1">
        <w:r w:rsidR="003023E3" w:rsidRPr="00021F66">
          <w:rPr>
            <w:rFonts w:ascii="Times New Roman" w:hAnsi="Times New Roman"/>
            <w:noProof/>
            <w:sz w:val="24"/>
          </w:rPr>
          <w:t>Wendell, 2001</w:t>
        </w:r>
      </w:hyperlink>
      <w:r w:rsidR="00E753BF" w:rsidRPr="00021F66">
        <w:rPr>
          <w:rFonts w:ascii="Times New Roman" w:hAnsi="Times New Roman"/>
          <w:noProof/>
          <w:sz w:val="24"/>
        </w:rPr>
        <w:t>)</w:t>
      </w:r>
      <w:r w:rsidR="00E753BF" w:rsidRPr="00021F66">
        <w:rPr>
          <w:rFonts w:ascii="Times New Roman" w:hAnsi="Times New Roman"/>
          <w:sz w:val="24"/>
        </w:rPr>
        <w:fldChar w:fldCharType="end"/>
      </w:r>
      <w:r w:rsidR="003B73BD" w:rsidRPr="00021F66">
        <w:rPr>
          <w:rFonts w:ascii="Times New Roman" w:hAnsi="Times New Roman"/>
          <w:sz w:val="24"/>
        </w:rPr>
        <w:t xml:space="preserve"> or having particula</w:t>
      </w:r>
      <w:r w:rsidR="00D77E9F" w:rsidRPr="00021F66">
        <w:rPr>
          <w:rFonts w:ascii="Times New Roman" w:hAnsi="Times New Roman"/>
          <w:sz w:val="24"/>
        </w:rPr>
        <w:t>r types of impairments)</w:t>
      </w:r>
      <w:r w:rsidR="00AE3591" w:rsidRPr="00021F66">
        <w:rPr>
          <w:rFonts w:ascii="Times New Roman" w:hAnsi="Times New Roman"/>
          <w:sz w:val="24"/>
        </w:rPr>
        <w:t>, whilst it sees non- disabled people as completely fit and able</w:t>
      </w:r>
      <w:r w:rsidR="00D77E9F" w:rsidRPr="00021F66">
        <w:rPr>
          <w:rFonts w:ascii="Times New Roman" w:hAnsi="Times New Roman"/>
          <w:sz w:val="24"/>
        </w:rPr>
        <w:t>. People living with impairments that may not be visible to others</w:t>
      </w:r>
      <w:r w:rsidR="00AE3591" w:rsidRPr="00021F66">
        <w:rPr>
          <w:rFonts w:ascii="Times New Roman" w:hAnsi="Times New Roman"/>
          <w:sz w:val="24"/>
        </w:rPr>
        <w:t xml:space="preserve"> defy this binary as they may be able, at different times, to inhabit both spaces or circulate through them</w:t>
      </w:r>
      <w:r w:rsidR="001D1769" w:rsidRPr="00021F66">
        <w:rPr>
          <w:rFonts w:ascii="Times New Roman" w:hAnsi="Times New Roman"/>
          <w:sz w:val="24"/>
        </w:rPr>
        <w:t>.</w:t>
      </w:r>
      <w:r w:rsidR="001D1769">
        <w:rPr>
          <w:rFonts w:ascii="Times New Roman" w:hAnsi="Times New Roman"/>
          <w:sz w:val="24"/>
        </w:rPr>
        <w:t xml:space="preserve"> </w:t>
      </w:r>
    </w:p>
    <w:p w14:paraId="420778C1" w14:textId="4A913616" w:rsidR="00121F7E" w:rsidRPr="00AD2793" w:rsidRDefault="005D7B95" w:rsidP="00B861B5">
      <w:pPr>
        <w:spacing w:after="0" w:line="480" w:lineRule="auto"/>
        <w:ind w:firstLine="720"/>
        <w:jc w:val="both"/>
        <w:rPr>
          <w:rFonts w:ascii="Times New Roman" w:hAnsi="Times New Roman"/>
          <w:sz w:val="24"/>
        </w:rPr>
      </w:pPr>
      <w:r w:rsidRPr="00AD2793">
        <w:rPr>
          <w:rFonts w:ascii="Times New Roman" w:hAnsi="Times New Roman"/>
          <w:sz w:val="24"/>
        </w:rPr>
        <w:t>Th</w:t>
      </w:r>
      <w:r w:rsidR="004A7B3B" w:rsidRPr="00AD2793">
        <w:rPr>
          <w:rFonts w:ascii="Times New Roman" w:hAnsi="Times New Roman"/>
          <w:sz w:val="24"/>
        </w:rPr>
        <w:t xml:space="preserve">e experience of disablism for people who live with chronic illnesses </w:t>
      </w:r>
      <w:r w:rsidRPr="00AD2793">
        <w:rPr>
          <w:rFonts w:ascii="Times New Roman" w:hAnsi="Times New Roman"/>
          <w:sz w:val="24"/>
        </w:rPr>
        <w:t xml:space="preserve">was </w:t>
      </w:r>
      <w:r w:rsidR="00E75D0E" w:rsidRPr="00AD2793">
        <w:rPr>
          <w:rFonts w:ascii="Times New Roman" w:hAnsi="Times New Roman"/>
          <w:sz w:val="24"/>
        </w:rPr>
        <w:t>unfortunately confirmed</w:t>
      </w:r>
      <w:r w:rsidRPr="00AD2793">
        <w:rPr>
          <w:rFonts w:ascii="Times New Roman" w:hAnsi="Times New Roman"/>
          <w:sz w:val="24"/>
        </w:rPr>
        <w:t xml:space="preserve"> </w:t>
      </w:r>
      <w:r w:rsidR="00300642" w:rsidRPr="00AD2793">
        <w:rPr>
          <w:rFonts w:ascii="Times New Roman" w:hAnsi="Times New Roman"/>
          <w:sz w:val="24"/>
        </w:rPr>
        <w:t>by</w:t>
      </w:r>
      <w:r w:rsidRPr="00AD2793">
        <w:rPr>
          <w:rFonts w:ascii="Times New Roman" w:hAnsi="Times New Roman"/>
          <w:sz w:val="24"/>
        </w:rPr>
        <w:t xml:space="preserve"> many other accounts I received from participants in this study who focused on other </w:t>
      </w:r>
      <w:r w:rsidR="005B0116" w:rsidRPr="00AD2793">
        <w:rPr>
          <w:rFonts w:ascii="Times New Roman" w:hAnsi="Times New Roman"/>
          <w:sz w:val="24"/>
        </w:rPr>
        <w:t xml:space="preserve">aspects of their lives </w:t>
      </w:r>
      <w:r w:rsidRPr="00AD2793">
        <w:rPr>
          <w:rFonts w:ascii="Times New Roman" w:hAnsi="Times New Roman"/>
          <w:sz w:val="24"/>
        </w:rPr>
        <w:t>such as employment or interaction with others.</w:t>
      </w:r>
      <w:r w:rsidR="00121F7E" w:rsidRPr="00AD2793">
        <w:rPr>
          <w:rFonts w:ascii="Times New Roman" w:hAnsi="Times New Roman"/>
          <w:sz w:val="24"/>
        </w:rPr>
        <w:t xml:space="preserve"> </w:t>
      </w:r>
      <w:r w:rsidR="00F7619A" w:rsidRPr="00AD2793">
        <w:rPr>
          <w:rFonts w:ascii="Times New Roman" w:hAnsi="Times New Roman"/>
          <w:sz w:val="24"/>
        </w:rPr>
        <w:t>For instance, the research concluded that many people experience</w:t>
      </w:r>
      <w:r w:rsidR="00121F7E" w:rsidRPr="00AD2793">
        <w:rPr>
          <w:rFonts w:ascii="Times New Roman" w:hAnsi="Times New Roman"/>
          <w:sz w:val="24"/>
        </w:rPr>
        <w:t xml:space="preserve"> serious forms of disablism when it comes to social benefits and social care. In both England a</w:t>
      </w:r>
      <w:r w:rsidR="003727B1" w:rsidRPr="00AD2793">
        <w:rPr>
          <w:rFonts w:ascii="Times New Roman" w:hAnsi="Times New Roman"/>
          <w:sz w:val="24"/>
        </w:rPr>
        <w:t xml:space="preserve">nd Portugal people had reported </w:t>
      </w:r>
      <w:r w:rsidR="00535BE9" w:rsidRPr="00AD2793">
        <w:rPr>
          <w:rFonts w:ascii="Times New Roman" w:hAnsi="Times New Roman"/>
          <w:sz w:val="24"/>
        </w:rPr>
        <w:t xml:space="preserve">that access to necessary benefits was </w:t>
      </w:r>
      <w:r w:rsidR="00727AFC" w:rsidRPr="00AD2793">
        <w:rPr>
          <w:rFonts w:ascii="Times New Roman" w:hAnsi="Times New Roman"/>
          <w:sz w:val="24"/>
        </w:rPr>
        <w:t>increasingly</w:t>
      </w:r>
      <w:r w:rsidR="00535BE9" w:rsidRPr="00AD2793">
        <w:rPr>
          <w:rFonts w:ascii="Times New Roman" w:hAnsi="Times New Roman"/>
          <w:sz w:val="24"/>
        </w:rPr>
        <w:t xml:space="preserve"> more difficult or not available (in the case of Portugal).</w:t>
      </w:r>
      <w:r w:rsidR="008B1FEC" w:rsidRPr="00AD2793">
        <w:rPr>
          <w:rFonts w:ascii="Times New Roman" w:hAnsi="Times New Roman"/>
          <w:sz w:val="24"/>
        </w:rPr>
        <w:t xml:space="preserve"> In what relates to employment, participants </w:t>
      </w:r>
      <w:r w:rsidR="005D24E2" w:rsidRPr="00AD2793">
        <w:rPr>
          <w:rFonts w:ascii="Times New Roman" w:hAnsi="Times New Roman"/>
          <w:sz w:val="24"/>
        </w:rPr>
        <w:t>also reported experiences of d</w:t>
      </w:r>
      <w:r w:rsidR="006F0F0D" w:rsidRPr="00AD2793">
        <w:rPr>
          <w:rFonts w:ascii="Times New Roman" w:hAnsi="Times New Roman"/>
          <w:sz w:val="24"/>
        </w:rPr>
        <w:t>isablism</w:t>
      </w:r>
      <w:r w:rsidR="00144C15" w:rsidRPr="00AD2793">
        <w:rPr>
          <w:rFonts w:ascii="Times New Roman" w:hAnsi="Times New Roman"/>
          <w:sz w:val="24"/>
        </w:rPr>
        <w:t xml:space="preserve"> </w:t>
      </w:r>
      <w:r w:rsidR="00D32769" w:rsidRPr="00AD2793">
        <w:rPr>
          <w:rFonts w:ascii="Times New Roman" w:hAnsi="Times New Roman"/>
          <w:sz w:val="24"/>
        </w:rPr>
        <w:t>for instance when it comes to employers not accommodating their needs or not believing their</w:t>
      </w:r>
      <w:r w:rsidR="00491444" w:rsidRPr="00AD2793">
        <w:rPr>
          <w:rFonts w:ascii="Times New Roman" w:hAnsi="Times New Roman"/>
          <w:sz w:val="24"/>
        </w:rPr>
        <w:t xml:space="preserve"> illnesses were real.</w:t>
      </w:r>
    </w:p>
    <w:p w14:paraId="33B05111" w14:textId="77777777" w:rsidR="005D7B95" w:rsidRDefault="005D7B95" w:rsidP="00B861B5">
      <w:pPr>
        <w:spacing w:after="0" w:line="480" w:lineRule="auto"/>
        <w:ind w:firstLine="720"/>
        <w:jc w:val="both"/>
        <w:rPr>
          <w:rFonts w:ascii="Times New Roman" w:hAnsi="Times New Roman"/>
          <w:sz w:val="24"/>
        </w:rPr>
      </w:pPr>
    </w:p>
    <w:p w14:paraId="0E22C18F" w14:textId="77777777" w:rsidR="005D7B95" w:rsidRDefault="005D7B95" w:rsidP="00B861B5">
      <w:pPr>
        <w:spacing w:after="0" w:line="480" w:lineRule="auto"/>
        <w:jc w:val="both"/>
        <w:rPr>
          <w:rFonts w:ascii="Times New Roman" w:hAnsi="Times New Roman"/>
          <w:sz w:val="24"/>
        </w:rPr>
      </w:pPr>
    </w:p>
    <w:p w14:paraId="66685042" w14:textId="77777777" w:rsidR="007F5A90" w:rsidRPr="008621FE" w:rsidRDefault="007F5A90" w:rsidP="00B861B5">
      <w:pPr>
        <w:pStyle w:val="ListParagraph"/>
        <w:numPr>
          <w:ilvl w:val="0"/>
          <w:numId w:val="2"/>
        </w:numPr>
        <w:spacing w:after="0" w:line="480" w:lineRule="auto"/>
        <w:jc w:val="both"/>
        <w:rPr>
          <w:rFonts w:ascii="Times New Roman" w:hAnsi="Times New Roman"/>
          <w:sz w:val="24"/>
          <w:szCs w:val="24"/>
        </w:rPr>
      </w:pPr>
      <w:r w:rsidRPr="008621FE">
        <w:rPr>
          <w:rFonts w:ascii="Times New Roman" w:hAnsi="Times New Roman"/>
          <w:sz w:val="24"/>
          <w:szCs w:val="24"/>
        </w:rPr>
        <w:t>Chronic Illness and Ableism</w:t>
      </w:r>
    </w:p>
    <w:p w14:paraId="4ADBCE7D" w14:textId="77777777" w:rsidR="00657FED" w:rsidRPr="00BC5D14" w:rsidRDefault="00657FED" w:rsidP="00B861B5">
      <w:pPr>
        <w:spacing w:after="0" w:line="480" w:lineRule="auto"/>
        <w:jc w:val="both"/>
        <w:rPr>
          <w:rFonts w:ascii="Times New Roman" w:hAnsi="Times New Roman"/>
          <w:sz w:val="24"/>
          <w:szCs w:val="24"/>
        </w:rPr>
      </w:pPr>
    </w:p>
    <w:p w14:paraId="6D8D7B6E" w14:textId="77777777" w:rsidR="00602B7C" w:rsidRDefault="00602B7C" w:rsidP="00B861B5">
      <w:pPr>
        <w:spacing w:after="0" w:line="480" w:lineRule="auto"/>
        <w:jc w:val="both"/>
        <w:rPr>
          <w:rFonts w:ascii="Times New Roman" w:hAnsi="Times New Roman"/>
          <w:sz w:val="24"/>
          <w:szCs w:val="24"/>
        </w:rPr>
      </w:pPr>
      <w:r>
        <w:rPr>
          <w:rFonts w:ascii="Times New Roman" w:hAnsi="Times New Roman"/>
          <w:sz w:val="24"/>
          <w:szCs w:val="24"/>
        </w:rPr>
        <w:t xml:space="preserve">Whilst situations of disablism similar to the one highlighted above, mean that disabled students can face particular kinds of barriers and obstacles in education, </w:t>
      </w:r>
      <w:r w:rsidR="006A3DC1">
        <w:rPr>
          <w:rFonts w:ascii="Times New Roman" w:hAnsi="Times New Roman"/>
          <w:sz w:val="24"/>
          <w:szCs w:val="24"/>
        </w:rPr>
        <w:t xml:space="preserve">this paper also aims to highlight subtle, more hidden interactions that </w:t>
      </w:r>
      <w:r w:rsidR="00AC17A0">
        <w:rPr>
          <w:rFonts w:ascii="Times New Roman" w:hAnsi="Times New Roman"/>
          <w:sz w:val="24"/>
          <w:szCs w:val="24"/>
        </w:rPr>
        <w:t xml:space="preserve">can have a real effect on a student’s experience but that </w:t>
      </w:r>
      <w:r w:rsidR="00512E2A">
        <w:rPr>
          <w:rFonts w:ascii="Times New Roman" w:hAnsi="Times New Roman"/>
          <w:sz w:val="24"/>
          <w:szCs w:val="24"/>
        </w:rPr>
        <w:t>are perhaps harder to acknowledge and challenge.</w:t>
      </w:r>
    </w:p>
    <w:p w14:paraId="67C52BFC" w14:textId="77777777" w:rsidR="00DA0ED7" w:rsidRDefault="00936565" w:rsidP="00B861B5">
      <w:pPr>
        <w:spacing w:after="0" w:line="480" w:lineRule="auto"/>
        <w:ind w:firstLine="720"/>
        <w:jc w:val="both"/>
        <w:rPr>
          <w:rFonts w:ascii="Times New Roman" w:hAnsi="Times New Roman"/>
          <w:sz w:val="24"/>
          <w:szCs w:val="24"/>
        </w:rPr>
      </w:pPr>
      <w:r>
        <w:rPr>
          <w:rFonts w:ascii="Times New Roman" w:hAnsi="Times New Roman"/>
          <w:sz w:val="24"/>
          <w:szCs w:val="24"/>
        </w:rPr>
        <w:t>In this section</w:t>
      </w:r>
      <w:r w:rsidR="00777E72">
        <w:rPr>
          <w:rFonts w:ascii="Times New Roman" w:hAnsi="Times New Roman"/>
          <w:sz w:val="24"/>
          <w:szCs w:val="24"/>
        </w:rPr>
        <w:t xml:space="preserve">, </w:t>
      </w:r>
      <w:r w:rsidR="00512E2A">
        <w:rPr>
          <w:rFonts w:ascii="Times New Roman" w:hAnsi="Times New Roman"/>
          <w:sz w:val="24"/>
          <w:szCs w:val="24"/>
        </w:rPr>
        <w:t xml:space="preserve">then, </w:t>
      </w:r>
      <w:r w:rsidR="002C5FA9">
        <w:rPr>
          <w:rFonts w:ascii="Times New Roman" w:hAnsi="Times New Roman"/>
          <w:sz w:val="24"/>
          <w:szCs w:val="24"/>
        </w:rPr>
        <w:t xml:space="preserve">I will focus on </w:t>
      </w:r>
      <w:r w:rsidR="00DA0ED7">
        <w:rPr>
          <w:rFonts w:ascii="Times New Roman" w:hAnsi="Times New Roman"/>
          <w:sz w:val="24"/>
          <w:szCs w:val="24"/>
        </w:rPr>
        <w:t>Jane</w:t>
      </w:r>
      <w:r w:rsidR="000825B2">
        <w:rPr>
          <w:rFonts w:ascii="Times New Roman" w:hAnsi="Times New Roman"/>
          <w:sz w:val="24"/>
          <w:szCs w:val="24"/>
        </w:rPr>
        <w:t>’s account and use this as an anchor point to highlight</w:t>
      </w:r>
      <w:r w:rsidR="00B325C1">
        <w:rPr>
          <w:rFonts w:ascii="Times New Roman" w:hAnsi="Times New Roman"/>
          <w:sz w:val="24"/>
          <w:szCs w:val="24"/>
        </w:rPr>
        <w:t xml:space="preserve"> some of the issues that can be faced by some students</w:t>
      </w:r>
      <w:r w:rsidR="00EF5222">
        <w:rPr>
          <w:rFonts w:ascii="Times New Roman" w:hAnsi="Times New Roman"/>
          <w:sz w:val="24"/>
          <w:szCs w:val="24"/>
        </w:rPr>
        <w:t>,</w:t>
      </w:r>
      <w:r w:rsidR="00B325C1">
        <w:rPr>
          <w:rFonts w:ascii="Times New Roman" w:hAnsi="Times New Roman"/>
          <w:sz w:val="24"/>
          <w:szCs w:val="24"/>
        </w:rPr>
        <w:t xml:space="preserve"> even when good</w:t>
      </w:r>
      <w:r w:rsidR="00EF5222">
        <w:rPr>
          <w:rFonts w:ascii="Times New Roman" w:hAnsi="Times New Roman"/>
          <w:sz w:val="24"/>
          <w:szCs w:val="24"/>
        </w:rPr>
        <w:t xml:space="preserve"> institutional</w:t>
      </w:r>
      <w:r w:rsidR="00B325C1">
        <w:rPr>
          <w:rFonts w:ascii="Times New Roman" w:hAnsi="Times New Roman"/>
          <w:sz w:val="24"/>
          <w:szCs w:val="24"/>
        </w:rPr>
        <w:t xml:space="preserve"> support and good reasonable adjustments might be in place. </w:t>
      </w:r>
      <w:r w:rsidR="004A190E">
        <w:rPr>
          <w:rFonts w:ascii="Times New Roman" w:hAnsi="Times New Roman"/>
          <w:sz w:val="24"/>
          <w:szCs w:val="24"/>
        </w:rPr>
        <w:t>Jane is</w:t>
      </w:r>
      <w:r w:rsidR="008E1830">
        <w:rPr>
          <w:rFonts w:ascii="Times New Roman" w:hAnsi="Times New Roman"/>
          <w:sz w:val="24"/>
          <w:szCs w:val="24"/>
        </w:rPr>
        <w:t xml:space="preserve"> a British </w:t>
      </w:r>
      <w:r w:rsidR="00DA0ED7">
        <w:rPr>
          <w:rFonts w:ascii="Times New Roman" w:hAnsi="Times New Roman"/>
          <w:sz w:val="24"/>
          <w:szCs w:val="24"/>
        </w:rPr>
        <w:t xml:space="preserve">student in her </w:t>
      </w:r>
      <w:r w:rsidR="00DA0ED7">
        <w:rPr>
          <w:rFonts w:ascii="Times New Roman" w:hAnsi="Times New Roman"/>
          <w:sz w:val="24"/>
          <w:szCs w:val="24"/>
        </w:rPr>
        <w:lastRenderedPageBreak/>
        <w:t>twenties living with M.E. and C.F.S</w:t>
      </w:r>
      <w:r w:rsidR="008E1830">
        <w:rPr>
          <w:rFonts w:ascii="Times New Roman" w:hAnsi="Times New Roman"/>
          <w:sz w:val="24"/>
          <w:szCs w:val="24"/>
        </w:rPr>
        <w:t>, she was keen to focus</w:t>
      </w:r>
      <w:r w:rsidR="00EF5222">
        <w:rPr>
          <w:rFonts w:ascii="Times New Roman" w:hAnsi="Times New Roman"/>
          <w:sz w:val="24"/>
          <w:szCs w:val="24"/>
        </w:rPr>
        <w:t xml:space="preserve"> her account</w:t>
      </w:r>
      <w:r w:rsidR="008E1830">
        <w:rPr>
          <w:rFonts w:ascii="Times New Roman" w:hAnsi="Times New Roman"/>
          <w:sz w:val="24"/>
          <w:szCs w:val="24"/>
        </w:rPr>
        <w:t xml:space="preserve"> on her</w:t>
      </w:r>
      <w:r w:rsidR="00DA0ED7">
        <w:rPr>
          <w:rFonts w:ascii="Times New Roman" w:hAnsi="Times New Roman"/>
          <w:sz w:val="24"/>
          <w:szCs w:val="24"/>
        </w:rPr>
        <w:t xml:space="preserve"> progres</w:t>
      </w:r>
      <w:r w:rsidR="005A417B">
        <w:rPr>
          <w:rFonts w:ascii="Times New Roman" w:hAnsi="Times New Roman"/>
          <w:sz w:val="24"/>
          <w:szCs w:val="24"/>
        </w:rPr>
        <w:t>s in higher education and how this experience</w:t>
      </w:r>
      <w:r w:rsidR="00DA0ED7">
        <w:rPr>
          <w:rFonts w:ascii="Times New Roman" w:hAnsi="Times New Roman"/>
          <w:sz w:val="24"/>
          <w:szCs w:val="24"/>
        </w:rPr>
        <w:t xml:space="preserve"> had been for her: </w:t>
      </w:r>
    </w:p>
    <w:p w14:paraId="12355AA9" w14:textId="77777777" w:rsidR="00DA0ED7" w:rsidRPr="003C11F0" w:rsidRDefault="00DA0ED7" w:rsidP="00B861B5">
      <w:pPr>
        <w:spacing w:after="0" w:line="480" w:lineRule="auto"/>
        <w:ind w:firstLine="720"/>
        <w:jc w:val="both"/>
        <w:rPr>
          <w:rFonts w:ascii="Arial Narrow" w:hAnsi="Arial Narrow"/>
          <w:sz w:val="24"/>
          <w:szCs w:val="24"/>
        </w:rPr>
      </w:pPr>
    </w:p>
    <w:p w14:paraId="23E3BF64" w14:textId="77777777" w:rsidR="00DA0ED7" w:rsidRDefault="00DA0ED7" w:rsidP="00B861B5">
      <w:pPr>
        <w:spacing w:after="0" w:line="480" w:lineRule="auto"/>
        <w:ind w:left="720"/>
        <w:jc w:val="both"/>
        <w:rPr>
          <w:rFonts w:ascii="Times New Roman" w:hAnsi="Times New Roman" w:cs="Times New Roman"/>
          <w:b/>
        </w:rPr>
      </w:pPr>
      <w:r w:rsidRPr="00877EE1">
        <w:rPr>
          <w:rFonts w:ascii="Times New Roman" w:hAnsi="Times New Roman" w:cs="Times New Roman"/>
        </w:rPr>
        <w:t xml:space="preserve">After college I went on to study at my local university for 4 years and now in the middle of a postgraduate degree, but in the past 4-5 years my health has gone downhill again, I can get exhausted from a 3 hour practical and then feel too tired to attend lectures the next day. Luckily my lecturers are supportive and understand I get tired, but a lot of the students aren't so supportive and often comment saying I'm not taking my course seriously or I'm taking it as a joke. </w:t>
      </w:r>
      <w:r w:rsidRPr="00696AE8">
        <w:rPr>
          <w:rFonts w:ascii="Times New Roman" w:eastAsia="Times New Roman" w:hAnsi="Times New Roman" w:cs="Times New Roman"/>
          <w:lang w:eastAsia="en-GB"/>
        </w:rPr>
        <w:t>(</w:t>
      </w:r>
      <w:r w:rsidR="001C46C4" w:rsidRPr="00696AE8">
        <w:rPr>
          <w:rFonts w:ascii="Times New Roman" w:hAnsi="Times New Roman" w:cs="Times New Roman"/>
        </w:rPr>
        <w:t>Jane</w:t>
      </w:r>
      <w:r w:rsidRPr="00696AE8">
        <w:rPr>
          <w:rFonts w:ascii="Times New Roman" w:hAnsi="Times New Roman" w:cs="Times New Roman"/>
        </w:rPr>
        <w:t>, F</w:t>
      </w:r>
      <w:r w:rsidR="00A63C03" w:rsidRPr="00696AE8">
        <w:rPr>
          <w:rFonts w:ascii="Times New Roman" w:hAnsi="Times New Roman" w:cs="Times New Roman"/>
        </w:rPr>
        <w:t>emale, England</w:t>
      </w:r>
      <w:r w:rsidRPr="00696AE8">
        <w:rPr>
          <w:rFonts w:ascii="Times New Roman" w:hAnsi="Times New Roman" w:cs="Times New Roman"/>
        </w:rPr>
        <w:t xml:space="preserve">, 21-30, </w:t>
      </w:r>
      <w:r w:rsidR="00877EE1" w:rsidRPr="00696AE8">
        <w:rPr>
          <w:rFonts w:ascii="Times New Roman" w:hAnsi="Times New Roman" w:cs="Times New Roman"/>
        </w:rPr>
        <w:t>Myalgic Encephalopathy, Chronic Fatigue Syndrome</w:t>
      </w:r>
      <w:r w:rsidRPr="00696AE8">
        <w:rPr>
          <w:rFonts w:ascii="Times New Roman" w:hAnsi="Times New Roman" w:cs="Times New Roman"/>
        </w:rPr>
        <w:t>)</w:t>
      </w:r>
    </w:p>
    <w:p w14:paraId="7332296E" w14:textId="77777777" w:rsidR="00877EE1" w:rsidRPr="00877EE1" w:rsidRDefault="00877EE1" w:rsidP="00B861B5">
      <w:pPr>
        <w:spacing w:after="0" w:line="480" w:lineRule="auto"/>
        <w:ind w:left="720"/>
        <w:jc w:val="both"/>
        <w:rPr>
          <w:rFonts w:ascii="Times New Roman" w:eastAsia="Times New Roman" w:hAnsi="Times New Roman" w:cs="Times New Roman"/>
          <w:lang w:eastAsia="en-GB"/>
        </w:rPr>
      </w:pPr>
    </w:p>
    <w:p w14:paraId="666C5373" w14:textId="77777777" w:rsidR="00DA0ED7" w:rsidRPr="009D1E56" w:rsidRDefault="00DA0ED7" w:rsidP="00B861B5">
      <w:pPr>
        <w:spacing w:after="0" w:line="480" w:lineRule="auto"/>
        <w:jc w:val="both"/>
        <w:rPr>
          <w:rFonts w:ascii="Times New Roman" w:eastAsia="Times New Roman" w:hAnsi="Times New Roman"/>
          <w:sz w:val="24"/>
          <w:lang w:eastAsia="en-GB"/>
        </w:rPr>
      </w:pPr>
      <w:r w:rsidRPr="009D1E56">
        <w:rPr>
          <w:rFonts w:ascii="Times New Roman" w:eastAsia="Times New Roman" w:hAnsi="Times New Roman"/>
          <w:sz w:val="24"/>
          <w:lang w:eastAsia="en-GB"/>
        </w:rPr>
        <w:t xml:space="preserve">When I asked Jane about the level of support she had been able to obtain from the University, she was adamant that she had had access to good practices </w:t>
      </w:r>
      <w:r w:rsidR="00E03B04">
        <w:rPr>
          <w:rFonts w:ascii="Times New Roman" w:eastAsia="Times New Roman" w:hAnsi="Times New Roman"/>
          <w:sz w:val="24"/>
          <w:lang w:eastAsia="en-GB"/>
        </w:rPr>
        <w:t>and had received good</w:t>
      </w:r>
      <w:r w:rsidRPr="009D1E56">
        <w:rPr>
          <w:rFonts w:ascii="Times New Roman" w:eastAsia="Times New Roman" w:hAnsi="Times New Roman"/>
          <w:sz w:val="24"/>
          <w:lang w:eastAsia="en-GB"/>
        </w:rPr>
        <w:t xml:space="preserve"> </w:t>
      </w:r>
      <w:r>
        <w:rPr>
          <w:rFonts w:ascii="Times New Roman" w:eastAsia="Times New Roman" w:hAnsi="Times New Roman"/>
          <w:sz w:val="24"/>
          <w:lang w:eastAsia="en-GB"/>
        </w:rPr>
        <w:t>reasonable adjustment</w:t>
      </w:r>
      <w:r w:rsidR="00F50440">
        <w:rPr>
          <w:rFonts w:ascii="Times New Roman" w:eastAsia="Times New Roman" w:hAnsi="Times New Roman"/>
          <w:sz w:val="24"/>
          <w:lang w:eastAsia="en-GB"/>
        </w:rPr>
        <w:t>s. Jane experience</w:t>
      </w:r>
      <w:r w:rsidR="0044759F">
        <w:rPr>
          <w:rFonts w:ascii="Times New Roman" w:eastAsia="Times New Roman" w:hAnsi="Times New Roman"/>
          <w:sz w:val="24"/>
          <w:lang w:eastAsia="en-GB"/>
        </w:rPr>
        <w:t>s issues attending lecture</w:t>
      </w:r>
      <w:r w:rsidR="00F50440">
        <w:rPr>
          <w:rFonts w:ascii="Times New Roman" w:eastAsia="Times New Roman" w:hAnsi="Times New Roman"/>
          <w:sz w:val="24"/>
          <w:lang w:eastAsia="en-GB"/>
        </w:rPr>
        <w:t xml:space="preserve">s </w:t>
      </w:r>
      <w:r w:rsidR="00C01F28">
        <w:rPr>
          <w:rFonts w:ascii="Times New Roman" w:eastAsia="Times New Roman" w:hAnsi="Times New Roman"/>
          <w:sz w:val="24"/>
          <w:lang w:eastAsia="en-GB"/>
        </w:rPr>
        <w:t>sometimes but she found that her lecturers would be happy to email her and let her know what was said and she also felt welcomed to go see them in person to discuss what she might have missed.</w:t>
      </w:r>
      <w:r w:rsidR="00A7596B">
        <w:rPr>
          <w:rFonts w:ascii="Times New Roman" w:eastAsia="Times New Roman" w:hAnsi="Times New Roman"/>
          <w:sz w:val="24"/>
          <w:lang w:eastAsia="en-GB"/>
        </w:rPr>
        <w:t xml:space="preserve"> She </w:t>
      </w:r>
      <w:r w:rsidR="009D3F2A">
        <w:rPr>
          <w:rFonts w:ascii="Times New Roman" w:eastAsia="Times New Roman" w:hAnsi="Times New Roman"/>
          <w:sz w:val="24"/>
          <w:lang w:eastAsia="en-GB"/>
        </w:rPr>
        <w:t>reported that she</w:t>
      </w:r>
      <w:r w:rsidR="00A7596B">
        <w:rPr>
          <w:rFonts w:ascii="Times New Roman" w:eastAsia="Times New Roman" w:hAnsi="Times New Roman"/>
          <w:sz w:val="24"/>
          <w:lang w:eastAsia="en-GB"/>
        </w:rPr>
        <w:t xml:space="preserve"> ha</w:t>
      </w:r>
      <w:r w:rsidR="00F0076D">
        <w:rPr>
          <w:rFonts w:ascii="Times New Roman" w:eastAsia="Times New Roman" w:hAnsi="Times New Roman"/>
          <w:sz w:val="24"/>
          <w:lang w:eastAsia="en-GB"/>
        </w:rPr>
        <w:t>d</w:t>
      </w:r>
      <w:r w:rsidR="00A7596B">
        <w:rPr>
          <w:rFonts w:ascii="Times New Roman" w:eastAsia="Times New Roman" w:hAnsi="Times New Roman"/>
          <w:sz w:val="24"/>
          <w:lang w:eastAsia="en-GB"/>
        </w:rPr>
        <w:t xml:space="preserve"> been granted extensions for her coursework </w:t>
      </w:r>
      <w:r w:rsidR="002D5BDB">
        <w:rPr>
          <w:rFonts w:ascii="Times New Roman" w:eastAsia="Times New Roman" w:hAnsi="Times New Roman"/>
          <w:sz w:val="24"/>
          <w:lang w:eastAsia="en-GB"/>
        </w:rPr>
        <w:t xml:space="preserve">at times </w:t>
      </w:r>
      <w:r w:rsidR="00A7596B">
        <w:rPr>
          <w:rFonts w:ascii="Times New Roman" w:eastAsia="Times New Roman" w:hAnsi="Times New Roman"/>
          <w:sz w:val="24"/>
          <w:lang w:eastAsia="en-GB"/>
        </w:rPr>
        <w:t>when she was having a more difficult time</w:t>
      </w:r>
      <w:r w:rsidR="00F0076D">
        <w:rPr>
          <w:rFonts w:ascii="Times New Roman" w:eastAsia="Times New Roman" w:hAnsi="Times New Roman"/>
          <w:sz w:val="24"/>
          <w:lang w:eastAsia="en-GB"/>
        </w:rPr>
        <w:t xml:space="preserve"> with the symptoms of her illness</w:t>
      </w:r>
      <w:r w:rsidR="00B219AB">
        <w:rPr>
          <w:rFonts w:ascii="Times New Roman" w:eastAsia="Times New Roman" w:hAnsi="Times New Roman"/>
          <w:sz w:val="24"/>
          <w:lang w:eastAsia="en-GB"/>
        </w:rPr>
        <w:t>. She ha</w:t>
      </w:r>
      <w:r w:rsidR="008621FE">
        <w:rPr>
          <w:rFonts w:ascii="Times New Roman" w:eastAsia="Times New Roman" w:hAnsi="Times New Roman"/>
          <w:sz w:val="24"/>
          <w:lang w:eastAsia="en-GB"/>
        </w:rPr>
        <w:t>d</w:t>
      </w:r>
      <w:r w:rsidR="00B219AB">
        <w:rPr>
          <w:rFonts w:ascii="Times New Roman" w:eastAsia="Times New Roman" w:hAnsi="Times New Roman"/>
          <w:sz w:val="24"/>
          <w:lang w:eastAsia="en-GB"/>
        </w:rPr>
        <w:t xml:space="preserve"> also been given alternative exam conditions which meant she would s</w:t>
      </w:r>
      <w:r w:rsidR="0099785C">
        <w:rPr>
          <w:rFonts w:ascii="Times New Roman" w:eastAsia="Times New Roman" w:hAnsi="Times New Roman"/>
          <w:sz w:val="24"/>
          <w:lang w:eastAsia="en-GB"/>
        </w:rPr>
        <w:t>it her exams in a separate room, she was allowed to have rest breaks every hour, leave the room supervised if she was not feeling well and she had also had access to extra exam time.</w:t>
      </w:r>
      <w:r w:rsidR="00AC2637">
        <w:rPr>
          <w:rFonts w:ascii="Times New Roman" w:eastAsia="Times New Roman" w:hAnsi="Times New Roman"/>
          <w:sz w:val="24"/>
          <w:lang w:eastAsia="en-GB"/>
        </w:rPr>
        <w:t xml:space="preserve"> Her support package tailored by he</w:t>
      </w:r>
      <w:r w:rsidR="0052072A">
        <w:rPr>
          <w:rFonts w:ascii="Times New Roman" w:eastAsia="Times New Roman" w:hAnsi="Times New Roman"/>
          <w:sz w:val="24"/>
          <w:lang w:eastAsia="en-GB"/>
        </w:rPr>
        <w:t>r university</w:t>
      </w:r>
      <w:r w:rsidR="008903AB">
        <w:rPr>
          <w:rFonts w:ascii="Times New Roman" w:eastAsia="Times New Roman" w:hAnsi="Times New Roman"/>
          <w:sz w:val="24"/>
          <w:lang w:eastAsia="en-GB"/>
        </w:rPr>
        <w:t xml:space="preserve"> seemed to be quite targeted to her particular needs</w:t>
      </w:r>
      <w:r w:rsidR="00A51DE6">
        <w:rPr>
          <w:rFonts w:ascii="Times New Roman" w:eastAsia="Times New Roman" w:hAnsi="Times New Roman"/>
          <w:sz w:val="24"/>
          <w:lang w:eastAsia="en-GB"/>
        </w:rPr>
        <w:t xml:space="preserve"> and considerate of the fact that her symptoms could fluctuate and change </w:t>
      </w:r>
      <w:r w:rsidR="00A51DE6" w:rsidRPr="00322ED1">
        <w:rPr>
          <w:rFonts w:ascii="Times New Roman" w:eastAsia="Times New Roman" w:hAnsi="Times New Roman"/>
          <w:sz w:val="24"/>
          <w:lang w:eastAsia="en-GB"/>
        </w:rPr>
        <w:t xml:space="preserve">quite a lot. </w:t>
      </w:r>
      <w:r w:rsidR="00C87F2D" w:rsidRPr="00322ED1">
        <w:rPr>
          <w:rFonts w:ascii="Times New Roman" w:eastAsia="Times New Roman" w:hAnsi="Times New Roman"/>
          <w:sz w:val="24"/>
          <w:lang w:eastAsia="en-GB"/>
        </w:rPr>
        <w:t xml:space="preserve">Her account also seems to suggest that her lecturers </w:t>
      </w:r>
      <w:r w:rsidR="00D16310" w:rsidRPr="00322ED1">
        <w:rPr>
          <w:rFonts w:ascii="Times New Roman" w:eastAsia="Times New Roman" w:hAnsi="Times New Roman"/>
          <w:sz w:val="24"/>
          <w:lang w:eastAsia="en-GB"/>
        </w:rPr>
        <w:t xml:space="preserve">had some understanding of her circumstances and </w:t>
      </w:r>
      <w:r w:rsidR="000D2F50" w:rsidRPr="00322ED1">
        <w:rPr>
          <w:rFonts w:ascii="Times New Roman" w:eastAsia="Times New Roman" w:hAnsi="Times New Roman"/>
          <w:sz w:val="24"/>
          <w:lang w:eastAsia="en-GB"/>
        </w:rPr>
        <w:t>responded adequately.</w:t>
      </w:r>
      <w:r w:rsidR="00C87F2D" w:rsidRPr="00322ED1">
        <w:rPr>
          <w:rFonts w:ascii="Times New Roman" w:eastAsia="Times New Roman" w:hAnsi="Times New Roman"/>
          <w:sz w:val="24"/>
          <w:lang w:eastAsia="en-GB"/>
        </w:rPr>
        <w:t xml:space="preserve"> </w:t>
      </w:r>
      <w:r w:rsidR="006E2EB6" w:rsidRPr="00322ED1">
        <w:rPr>
          <w:rFonts w:ascii="Times New Roman" w:eastAsia="Times New Roman" w:hAnsi="Times New Roman"/>
          <w:sz w:val="24"/>
          <w:lang w:eastAsia="en-GB"/>
        </w:rPr>
        <w:t>When asked if she considered that she had had proper support she was adamant</w:t>
      </w:r>
      <w:r w:rsidR="006E2EB6">
        <w:rPr>
          <w:rFonts w:ascii="Times New Roman" w:eastAsia="Times New Roman" w:hAnsi="Times New Roman"/>
          <w:sz w:val="24"/>
          <w:lang w:eastAsia="en-GB"/>
        </w:rPr>
        <w:t>:</w:t>
      </w:r>
    </w:p>
    <w:p w14:paraId="64CA5198" w14:textId="77777777" w:rsidR="00DA0ED7" w:rsidRPr="009D1E56" w:rsidRDefault="00DA0ED7" w:rsidP="00B861B5">
      <w:pPr>
        <w:spacing w:after="0" w:line="480" w:lineRule="auto"/>
        <w:jc w:val="both"/>
        <w:rPr>
          <w:rFonts w:ascii="Times New Roman" w:eastAsia="Times New Roman" w:hAnsi="Times New Roman"/>
          <w:sz w:val="24"/>
          <w:lang w:eastAsia="en-GB"/>
        </w:rPr>
      </w:pPr>
    </w:p>
    <w:p w14:paraId="40A926DC" w14:textId="77777777" w:rsidR="00DA0ED7" w:rsidRPr="00614D23" w:rsidRDefault="00DA0ED7" w:rsidP="00B861B5">
      <w:pPr>
        <w:spacing w:after="0" w:line="480" w:lineRule="auto"/>
        <w:ind w:left="720"/>
        <w:jc w:val="both"/>
        <w:rPr>
          <w:rFonts w:ascii="Times New Roman" w:eastAsia="Times New Roman" w:hAnsi="Times New Roman" w:cs="Times New Roman"/>
          <w:lang w:eastAsia="en-GB"/>
        </w:rPr>
      </w:pPr>
      <w:r w:rsidRPr="00614D23">
        <w:rPr>
          <w:rFonts w:ascii="Times New Roman" w:eastAsia="Times New Roman" w:hAnsi="Times New Roman" w:cs="Times New Roman"/>
          <w:lang w:eastAsia="en-GB"/>
        </w:rPr>
        <w:lastRenderedPageBreak/>
        <w:t xml:space="preserve">Absolutely! I couldn't have asked for better support, it was much better than what I expected. If I hadn't had this level of support I don't think I would have been able to finish university or sit exam! </w:t>
      </w:r>
      <w:r w:rsidRPr="00696AE8">
        <w:rPr>
          <w:rFonts w:ascii="Times New Roman" w:eastAsia="Times New Roman" w:hAnsi="Times New Roman" w:cs="Times New Roman"/>
          <w:lang w:eastAsia="en-GB"/>
        </w:rPr>
        <w:t>(</w:t>
      </w:r>
      <w:r w:rsidRPr="00696AE8">
        <w:rPr>
          <w:rFonts w:ascii="Times New Roman" w:hAnsi="Times New Roman" w:cs="Times New Roman"/>
        </w:rPr>
        <w:t>Jane, F</w:t>
      </w:r>
      <w:r w:rsidR="007C69A5" w:rsidRPr="00696AE8">
        <w:rPr>
          <w:rFonts w:ascii="Times New Roman" w:hAnsi="Times New Roman" w:cs="Times New Roman"/>
        </w:rPr>
        <w:t>emale, England</w:t>
      </w:r>
      <w:r w:rsidRPr="00696AE8">
        <w:rPr>
          <w:rFonts w:ascii="Times New Roman" w:hAnsi="Times New Roman" w:cs="Times New Roman"/>
        </w:rPr>
        <w:t xml:space="preserve">, 21-30, </w:t>
      </w:r>
      <w:r w:rsidR="0092758D" w:rsidRPr="00696AE8">
        <w:rPr>
          <w:rFonts w:ascii="Times New Roman" w:hAnsi="Times New Roman" w:cs="Times New Roman"/>
        </w:rPr>
        <w:t>Myalgic Encephalopathy, Chronic Fatigue Syndrome</w:t>
      </w:r>
      <w:r w:rsidRPr="00696AE8">
        <w:rPr>
          <w:rFonts w:ascii="Times New Roman" w:hAnsi="Times New Roman" w:cs="Times New Roman"/>
        </w:rPr>
        <w:t>)</w:t>
      </w:r>
    </w:p>
    <w:p w14:paraId="34449C51" w14:textId="77777777" w:rsidR="00DA0ED7" w:rsidRPr="00A57E60" w:rsidRDefault="00DA0ED7" w:rsidP="00B861B5">
      <w:pPr>
        <w:spacing w:after="0" w:line="480" w:lineRule="auto"/>
        <w:ind w:left="720"/>
        <w:jc w:val="both"/>
        <w:rPr>
          <w:rFonts w:ascii="Arial Narrow" w:eastAsia="Times New Roman" w:hAnsi="Arial Narrow" w:cs="Tahoma"/>
          <w:lang w:eastAsia="en-GB"/>
        </w:rPr>
      </w:pPr>
    </w:p>
    <w:p w14:paraId="472D9376" w14:textId="77777777" w:rsidR="00DA0ED7" w:rsidRDefault="00EE17E3" w:rsidP="00B861B5">
      <w:pPr>
        <w:spacing w:after="0" w:line="480" w:lineRule="auto"/>
        <w:jc w:val="both"/>
        <w:rPr>
          <w:rFonts w:ascii="Times New Roman" w:eastAsia="Times New Roman" w:hAnsi="Times New Roman"/>
          <w:sz w:val="24"/>
          <w:lang w:eastAsia="en-GB"/>
        </w:rPr>
      </w:pPr>
      <w:r>
        <w:rPr>
          <w:rFonts w:ascii="Times New Roman" w:eastAsia="Times New Roman" w:hAnsi="Times New Roman"/>
          <w:sz w:val="24"/>
          <w:lang w:eastAsia="en-GB"/>
        </w:rPr>
        <w:t>Jane also</w:t>
      </w:r>
      <w:r w:rsidR="00DA0ED7">
        <w:rPr>
          <w:rFonts w:ascii="Times New Roman" w:eastAsia="Times New Roman" w:hAnsi="Times New Roman"/>
          <w:sz w:val="24"/>
          <w:lang w:eastAsia="en-GB"/>
        </w:rPr>
        <w:t xml:space="preserve"> believes </w:t>
      </w:r>
      <w:r w:rsidR="0075207F">
        <w:rPr>
          <w:rFonts w:ascii="Times New Roman" w:eastAsia="Times New Roman" w:hAnsi="Times New Roman"/>
          <w:sz w:val="24"/>
          <w:lang w:eastAsia="en-GB"/>
        </w:rPr>
        <w:t>the support she was able to obtain</w:t>
      </w:r>
      <w:r w:rsidR="00DA0ED7">
        <w:rPr>
          <w:rFonts w:ascii="Times New Roman" w:eastAsia="Times New Roman" w:hAnsi="Times New Roman"/>
          <w:sz w:val="24"/>
          <w:lang w:eastAsia="en-GB"/>
        </w:rPr>
        <w:t xml:space="preserve"> was the only reason she was able to finish her degrees. In her case, then, the disability legislation available in England to support disabled students seems to have been beneficial and was </w:t>
      </w:r>
      <w:r w:rsidR="00310A7E">
        <w:rPr>
          <w:rFonts w:ascii="Times New Roman" w:eastAsia="Times New Roman" w:hAnsi="Times New Roman"/>
          <w:sz w:val="24"/>
          <w:lang w:eastAsia="en-GB"/>
        </w:rPr>
        <w:t>reportedly</w:t>
      </w:r>
      <w:r w:rsidR="00DA0ED7">
        <w:rPr>
          <w:rFonts w:ascii="Times New Roman" w:eastAsia="Times New Roman" w:hAnsi="Times New Roman"/>
          <w:sz w:val="24"/>
          <w:lang w:eastAsia="en-GB"/>
        </w:rPr>
        <w:t xml:space="preserve"> properly put in place by her institution, which enabled her to have access to University on equal terms</w:t>
      </w:r>
      <w:r w:rsidR="00D872FC">
        <w:rPr>
          <w:rFonts w:ascii="Times New Roman" w:eastAsia="Times New Roman" w:hAnsi="Times New Roman"/>
          <w:sz w:val="24"/>
          <w:lang w:eastAsia="en-GB"/>
        </w:rPr>
        <w:t xml:space="preserve"> with others</w:t>
      </w:r>
      <w:r w:rsidR="00DA0ED7">
        <w:rPr>
          <w:rFonts w:ascii="Times New Roman" w:eastAsia="Times New Roman" w:hAnsi="Times New Roman"/>
          <w:sz w:val="24"/>
          <w:lang w:eastAsia="en-GB"/>
        </w:rPr>
        <w:t xml:space="preserve">. </w:t>
      </w:r>
    </w:p>
    <w:p w14:paraId="3A7EED02" w14:textId="34A47F7A" w:rsidR="00DA0ED7" w:rsidRPr="00302190" w:rsidRDefault="00DA0ED7" w:rsidP="00B861B5">
      <w:pPr>
        <w:spacing w:after="0" w:line="480" w:lineRule="auto"/>
        <w:jc w:val="both"/>
        <w:rPr>
          <w:rFonts w:ascii="Times New Roman" w:eastAsia="Times New Roman" w:hAnsi="Times New Roman"/>
          <w:sz w:val="24"/>
          <w:lang w:eastAsia="en-GB"/>
        </w:rPr>
      </w:pPr>
      <w:r>
        <w:rPr>
          <w:rFonts w:ascii="Times New Roman" w:eastAsia="Times New Roman" w:hAnsi="Times New Roman"/>
          <w:sz w:val="24"/>
          <w:lang w:eastAsia="en-GB"/>
        </w:rPr>
        <w:tab/>
        <w:t>In England it is against the law for schools to treat disabled students unfavourably and, therefore, institutions are required to make reasonable adjustments to prevent disabled students from being discriminated against</w:t>
      </w:r>
      <w:r w:rsidR="00777BEE">
        <w:rPr>
          <w:rFonts w:ascii="Times New Roman" w:eastAsia="Times New Roman" w:hAnsi="Times New Roman"/>
          <w:sz w:val="24"/>
          <w:lang w:eastAsia="en-GB"/>
        </w:rPr>
        <w:t xml:space="preserve"> </w:t>
      </w:r>
      <w:r w:rsidR="00777BEE">
        <w:rPr>
          <w:rFonts w:ascii="Times New Roman" w:eastAsia="Times New Roman" w:hAnsi="Times New Roman"/>
          <w:sz w:val="24"/>
          <w:lang w:eastAsia="en-GB"/>
        </w:rPr>
        <w:fldChar w:fldCharType="begin"/>
      </w:r>
      <w:r w:rsidR="002D2BCC">
        <w:rPr>
          <w:rFonts w:ascii="Times New Roman" w:eastAsia="Times New Roman" w:hAnsi="Times New Roman"/>
          <w:sz w:val="24"/>
          <w:lang w:eastAsia="en-GB"/>
        </w:rPr>
        <w:instrText xml:space="preserve"> ADDIN EN.CITE &lt;EndNote&gt;&lt;Cite&gt;&lt;Author&gt;Gov.UK&lt;/Author&gt;&lt;Year&gt;2015&lt;/Year&gt;&lt;RecNum&gt;577&lt;/RecNum&gt;&lt;DisplayText&gt;(&amp;quot;Equality Act 2010,,&amp;quot; 2010; Gov.UK, 2015)&lt;/DisplayText&gt;&lt;record&gt;&lt;rec-number&gt;577&lt;/rec-number&gt;&lt;foreign-keys&gt;&lt;key app="EN" db-id="05t99tss8ft2fyetdz2xr5e99xrttdszazrp"&gt;577&lt;/key&gt;&lt;/foreign-keys&gt;&lt;ref-type name="Web Page"&gt;12&lt;/ref-type&gt;&lt;contributors&gt;&lt;authors&gt;&lt;author&gt;Gov.UK&lt;/author&gt;&lt;/authors&gt;&lt;/contributors&gt;&lt;titles&gt;&lt;title&gt;SEND code of practice: 0 to 25 years&lt;/title&gt;&lt;/titles&gt;&lt;volume&gt;2017&lt;/volume&gt;&lt;number&gt;20/01/2017&lt;/number&gt;&lt;dates&gt;&lt;year&gt;2015&lt;/year&gt;&lt;pub-dates&gt;&lt;date&gt;1st of May 2015&lt;/date&gt;&lt;/pub-dates&gt;&lt;/dates&gt;&lt;pub-location&gt;Gov.UK&lt;/pub-location&gt;&lt;publisher&gt;Gov.UK&lt;/publisher&gt;&lt;urls&gt;&lt;related-urls&gt;&lt;url&gt;https://www.gov.uk/government/publications/send-code-of-practice-0-to-25&lt;/url&gt;&lt;/related-urls&gt;&lt;/urls&gt;&lt;/record&gt;&lt;/Cite&gt;&lt;Cite&gt;&lt;Year&gt;2010&lt;/Year&gt;&lt;RecNum&gt;220&lt;/RecNum&gt;&lt;record&gt;&lt;rec-number&gt;220&lt;/rec-number&gt;&lt;foreign-keys&gt;&lt;key app="EN" db-id="05t99tss8ft2fyetdz2xr5e99xrttdszazrp" timestamp="1360371328"&gt;220&lt;/key&gt;&lt;/foreign-keys&gt;&lt;ref-type name="Statute"&gt;31&lt;/ref-type&gt;&lt;contributors&gt;&lt;/contributors&gt;&lt;titles&gt;&lt;title&gt;Equality Act 2010,&lt;/title&gt;&lt;/titles&gt;&lt;pages&gt;251&lt;/pages&gt;&lt;number&gt;Chapter 15&lt;/number&gt;&lt;dates&gt;&lt;year&gt;2010&lt;/year&gt;&lt;/dates&gt;&lt;pub-location&gt;England&lt;/pub-location&gt;&lt;urls&gt;&lt;related-urls&gt;&lt;url&gt;http://www.legislation.gov.uk/ukpga/2010/15/pdfs/ukpga_20100015_en.pdf&lt;/url&gt;&lt;/related-urls&gt;&lt;/urls&gt;&lt;/record&gt;&lt;/Cite&gt;&lt;/EndNote&gt;</w:instrText>
      </w:r>
      <w:r w:rsidR="00777BEE">
        <w:rPr>
          <w:rFonts w:ascii="Times New Roman" w:eastAsia="Times New Roman" w:hAnsi="Times New Roman"/>
          <w:sz w:val="24"/>
          <w:lang w:eastAsia="en-GB"/>
        </w:rPr>
        <w:fldChar w:fldCharType="separate"/>
      </w:r>
      <w:r w:rsidR="002D2BCC">
        <w:rPr>
          <w:rFonts w:ascii="Times New Roman" w:eastAsia="Times New Roman" w:hAnsi="Times New Roman"/>
          <w:noProof/>
          <w:sz w:val="24"/>
          <w:lang w:eastAsia="en-GB"/>
        </w:rPr>
        <w:t>(</w:t>
      </w:r>
      <w:hyperlink w:anchor="_ENREF_10" w:tooltip=", 2010 #220" w:history="1">
        <w:r w:rsidR="003023E3">
          <w:rPr>
            <w:rFonts w:ascii="Times New Roman" w:eastAsia="Times New Roman" w:hAnsi="Times New Roman"/>
            <w:noProof/>
            <w:sz w:val="24"/>
            <w:lang w:eastAsia="en-GB"/>
          </w:rPr>
          <w:t>"Equality Act 2010,," 2010</w:t>
        </w:r>
      </w:hyperlink>
      <w:r w:rsidR="002D2BCC">
        <w:rPr>
          <w:rFonts w:ascii="Times New Roman" w:eastAsia="Times New Roman" w:hAnsi="Times New Roman"/>
          <w:noProof/>
          <w:sz w:val="24"/>
          <w:lang w:eastAsia="en-GB"/>
        </w:rPr>
        <w:t xml:space="preserve">; </w:t>
      </w:r>
      <w:hyperlink w:anchor="_ENREF_18" w:tooltip="Gov.UK, 2015 #577" w:history="1">
        <w:r w:rsidR="003023E3">
          <w:rPr>
            <w:rFonts w:ascii="Times New Roman" w:eastAsia="Times New Roman" w:hAnsi="Times New Roman"/>
            <w:noProof/>
            <w:sz w:val="24"/>
            <w:lang w:eastAsia="en-GB"/>
          </w:rPr>
          <w:t>Gov.UK, 2015</w:t>
        </w:r>
      </w:hyperlink>
      <w:r w:rsidR="002D2BCC">
        <w:rPr>
          <w:rFonts w:ascii="Times New Roman" w:eastAsia="Times New Roman" w:hAnsi="Times New Roman"/>
          <w:noProof/>
          <w:sz w:val="24"/>
          <w:lang w:eastAsia="en-GB"/>
        </w:rPr>
        <w:t>)</w:t>
      </w:r>
      <w:r w:rsidR="00777BEE">
        <w:rPr>
          <w:rFonts w:ascii="Times New Roman" w:eastAsia="Times New Roman" w:hAnsi="Times New Roman"/>
          <w:sz w:val="24"/>
          <w:lang w:eastAsia="en-GB"/>
        </w:rPr>
        <w:fldChar w:fldCharType="end"/>
      </w:r>
      <w:r>
        <w:rPr>
          <w:rFonts w:ascii="Times New Roman" w:eastAsia="Times New Roman" w:hAnsi="Times New Roman"/>
          <w:sz w:val="24"/>
          <w:lang w:eastAsia="en-GB"/>
        </w:rPr>
        <w:t xml:space="preserve">. This involves both changes to physical structures whenever necessary (making sure buildings are accessible, etc) as well as providing extra support and aids (such as specialist teachers or additional equipment </w:t>
      </w:r>
      <w:r w:rsidRPr="00DB1EDD">
        <w:rPr>
          <w:rFonts w:ascii="Times New Roman" w:eastAsia="Times New Roman" w:hAnsi="Times New Roman"/>
          <w:sz w:val="24"/>
          <w:lang w:eastAsia="en-GB"/>
        </w:rPr>
        <w:t xml:space="preserve">required) </w:t>
      </w:r>
      <w:r w:rsidRPr="00DB1EDD">
        <w:rPr>
          <w:rFonts w:ascii="Times New Roman" w:eastAsia="Times New Roman" w:hAnsi="Times New Roman"/>
          <w:sz w:val="24"/>
          <w:lang w:eastAsia="en-GB"/>
        </w:rPr>
        <w:fldChar w:fldCharType="begin"/>
      </w:r>
      <w:r w:rsidR="00BF217E" w:rsidRPr="00DB1EDD">
        <w:rPr>
          <w:rFonts w:ascii="Times New Roman" w:eastAsia="Times New Roman" w:hAnsi="Times New Roman"/>
          <w:sz w:val="24"/>
          <w:lang w:eastAsia="en-GB"/>
        </w:rPr>
        <w:instrText xml:space="preserve"> ADDIN EN.CITE &lt;EndNote&gt;&lt;Cite&gt;&lt;Author&gt;Gov.UK&lt;/Author&gt;&lt;Year&gt;2016&lt;/Year&gt;&lt;RecNum&gt;215&lt;/RecNum&gt;&lt;IDText&gt;Guide to Disability Rights&lt;/IDText&gt;&lt;DisplayText&gt;(Gov.UK, 2016b)&lt;/DisplayText&gt;&lt;record&gt;&lt;rec-number&gt;215&lt;/rec-number&gt;&lt;foreign-keys&gt;&lt;key app="EN" db-id="05t99tss8ft2fyetdz2xr5e99xrttdszazrp"&gt;215&lt;/key&gt;&lt;/foreign-keys&gt;&lt;ref-type name="Web Page"&gt;12&lt;/ref-type&gt;&lt;contributors&gt;&lt;authors&gt;&lt;author&gt;Gov.UK&lt;/author&gt;&lt;/authors&gt;&lt;/contributors&gt;&lt;titles&gt;&lt;title&gt;Guide to Disability Rights&lt;/title&gt;&lt;secondary-title&gt;Gov.UK&lt;/secondary-title&gt;&lt;/titles&gt;&lt;number&gt;20 of January, 2017&lt;/number&gt;&lt;dates&gt;&lt;year&gt;2016&lt;/year&gt;&lt;/dates&gt;&lt;urls&gt;&lt;related-urls&gt;&lt;url&gt;https://www.gov.uk/rights-disabled-person/education-rights&lt;/url&gt;&lt;/related-urls&gt;&lt;/urls&gt;&lt;/record&gt;&lt;/Cite&gt;&lt;/EndNote&gt;</w:instrText>
      </w:r>
      <w:r w:rsidRPr="00DB1EDD">
        <w:rPr>
          <w:rFonts w:ascii="Times New Roman" w:eastAsia="Times New Roman" w:hAnsi="Times New Roman"/>
          <w:sz w:val="24"/>
          <w:lang w:eastAsia="en-GB"/>
        </w:rPr>
        <w:fldChar w:fldCharType="separate"/>
      </w:r>
      <w:r w:rsidR="00BF217E" w:rsidRPr="00DB1EDD">
        <w:rPr>
          <w:rFonts w:ascii="Times New Roman" w:eastAsia="Times New Roman" w:hAnsi="Times New Roman"/>
          <w:noProof/>
          <w:sz w:val="24"/>
          <w:lang w:eastAsia="en-GB"/>
        </w:rPr>
        <w:t>(</w:t>
      </w:r>
      <w:hyperlink w:anchor="_ENREF_20" w:tooltip="Gov.UK, 2016 #215" w:history="1">
        <w:r w:rsidR="003023E3" w:rsidRPr="00DB1EDD">
          <w:rPr>
            <w:rFonts w:ascii="Times New Roman" w:eastAsia="Times New Roman" w:hAnsi="Times New Roman"/>
            <w:noProof/>
            <w:sz w:val="24"/>
            <w:lang w:eastAsia="en-GB"/>
          </w:rPr>
          <w:t>Gov.UK, 2016b</w:t>
        </w:r>
      </w:hyperlink>
      <w:r w:rsidR="00BF217E" w:rsidRPr="00DB1EDD">
        <w:rPr>
          <w:rFonts w:ascii="Times New Roman" w:eastAsia="Times New Roman" w:hAnsi="Times New Roman"/>
          <w:noProof/>
          <w:sz w:val="24"/>
          <w:lang w:eastAsia="en-GB"/>
        </w:rPr>
        <w:t>)</w:t>
      </w:r>
      <w:r w:rsidRPr="00DB1EDD">
        <w:rPr>
          <w:rFonts w:ascii="Times New Roman" w:eastAsia="Times New Roman" w:hAnsi="Times New Roman"/>
          <w:sz w:val="24"/>
          <w:lang w:eastAsia="en-GB"/>
        </w:rPr>
        <w:fldChar w:fldCharType="end"/>
      </w:r>
      <w:r w:rsidRPr="00DB1EDD">
        <w:rPr>
          <w:rFonts w:ascii="Times New Roman" w:eastAsia="Times New Roman" w:hAnsi="Times New Roman"/>
          <w:sz w:val="24"/>
          <w:lang w:eastAsia="en-GB"/>
        </w:rPr>
        <w:t>.</w:t>
      </w:r>
      <w:r w:rsidR="00E30738" w:rsidRPr="00DB1EDD">
        <w:rPr>
          <w:rFonts w:ascii="Times New Roman" w:eastAsia="Times New Roman" w:hAnsi="Times New Roman"/>
          <w:sz w:val="24"/>
          <w:lang w:eastAsia="en-GB"/>
        </w:rPr>
        <w:t xml:space="preserve"> </w:t>
      </w:r>
      <w:r w:rsidRPr="00DB1EDD">
        <w:rPr>
          <w:rFonts w:ascii="Times New Roman" w:eastAsia="Times New Roman" w:hAnsi="Times New Roman"/>
          <w:sz w:val="24"/>
          <w:lang w:eastAsia="en-GB"/>
        </w:rPr>
        <w:t>These provisions are defined in the Equality Act</w:t>
      </w:r>
      <w:r w:rsidR="00E30738" w:rsidRPr="00DB1EDD">
        <w:rPr>
          <w:rFonts w:ascii="Times New Roman" w:eastAsia="Times New Roman" w:hAnsi="Times New Roman"/>
          <w:sz w:val="24"/>
          <w:lang w:eastAsia="en-GB"/>
        </w:rPr>
        <w:t>,</w:t>
      </w:r>
      <w:r w:rsidR="009C6969" w:rsidRPr="00DB1EDD">
        <w:rPr>
          <w:rFonts w:ascii="Times New Roman" w:eastAsia="Times New Roman" w:hAnsi="Times New Roman"/>
          <w:sz w:val="24"/>
          <w:lang w:eastAsia="en-GB"/>
        </w:rPr>
        <w:t xml:space="preserve"> </w:t>
      </w:r>
      <w:r w:rsidR="00E30738" w:rsidRPr="00DB1EDD">
        <w:rPr>
          <w:rFonts w:ascii="Times New Roman" w:eastAsia="Times New Roman" w:hAnsi="Times New Roman"/>
          <w:sz w:val="24"/>
          <w:lang w:eastAsia="en-GB"/>
        </w:rPr>
        <w:t xml:space="preserve">which came into effect in October 2010, </w:t>
      </w:r>
      <w:r w:rsidR="009C6969" w:rsidRPr="00DB1EDD">
        <w:rPr>
          <w:rFonts w:ascii="Times New Roman" w:eastAsia="Times New Roman" w:hAnsi="Times New Roman"/>
          <w:sz w:val="24"/>
          <w:lang w:eastAsia="en-GB"/>
        </w:rPr>
        <w:t>as well as</w:t>
      </w:r>
      <w:r w:rsidR="000429D7" w:rsidRPr="00DB1EDD">
        <w:rPr>
          <w:rFonts w:ascii="Times New Roman" w:eastAsia="Times New Roman" w:hAnsi="Times New Roman"/>
          <w:sz w:val="24"/>
          <w:lang w:eastAsia="en-GB"/>
        </w:rPr>
        <w:t xml:space="preserve"> the </w:t>
      </w:r>
      <w:r w:rsidR="0026348D" w:rsidRPr="00DB1EDD">
        <w:rPr>
          <w:rFonts w:ascii="Times New Roman" w:eastAsia="Times New Roman" w:hAnsi="Times New Roman"/>
          <w:sz w:val="24"/>
          <w:lang w:eastAsia="en-GB"/>
        </w:rPr>
        <w:t>SEND</w:t>
      </w:r>
      <w:r w:rsidR="00E30738" w:rsidRPr="00DB1EDD">
        <w:rPr>
          <w:rFonts w:ascii="Times New Roman" w:eastAsia="Times New Roman" w:hAnsi="Times New Roman"/>
          <w:sz w:val="24"/>
          <w:lang w:eastAsia="en-GB"/>
        </w:rPr>
        <w:t xml:space="preserve"> </w:t>
      </w:r>
      <w:r w:rsidR="0026348D" w:rsidRPr="00DB1EDD">
        <w:rPr>
          <w:rFonts w:ascii="Times New Roman" w:eastAsia="Times New Roman" w:hAnsi="Times New Roman"/>
          <w:sz w:val="24"/>
          <w:lang w:eastAsia="en-GB"/>
        </w:rPr>
        <w:t xml:space="preserve">code of practice </w:t>
      </w:r>
      <w:r w:rsidR="00E30738" w:rsidRPr="00DB1EDD">
        <w:rPr>
          <w:rFonts w:ascii="Times New Roman" w:eastAsia="Times New Roman" w:hAnsi="Times New Roman"/>
          <w:sz w:val="24"/>
          <w:lang w:eastAsia="en-GB"/>
        </w:rPr>
        <w:t>2014</w:t>
      </w:r>
      <w:r w:rsidRPr="00DB1EDD">
        <w:rPr>
          <w:rFonts w:ascii="Times New Roman" w:eastAsia="Times New Roman" w:hAnsi="Times New Roman"/>
          <w:sz w:val="24"/>
          <w:lang w:eastAsia="en-GB"/>
        </w:rPr>
        <w:t xml:space="preserve"> </w:t>
      </w:r>
      <w:r w:rsidRPr="00DB1EDD">
        <w:rPr>
          <w:rFonts w:ascii="Times New Roman" w:eastAsia="Times New Roman" w:hAnsi="Times New Roman"/>
          <w:sz w:val="24"/>
          <w:lang w:eastAsia="en-GB"/>
        </w:rPr>
        <w:fldChar w:fldCharType="begin"/>
      </w:r>
      <w:r w:rsidR="002D2BCC">
        <w:rPr>
          <w:rFonts w:ascii="Times New Roman" w:eastAsia="Times New Roman" w:hAnsi="Times New Roman"/>
          <w:sz w:val="24"/>
          <w:lang w:eastAsia="en-GB"/>
        </w:rPr>
        <w:instrText xml:space="preserve"> ADDIN EN.CITE &lt;EndNote&gt;&lt;Cite ExcludeAuth="1"&gt;&lt;Year&gt;2010&lt;/Year&gt;&lt;RecNum&gt;220&lt;/RecNum&gt;&lt;IDText&gt;Equality Act 2010,&lt;/IDText&gt;&lt;DisplayText&gt;(&amp;quot;Equality Act 2010,,&amp;quot; 2010; Gov.UK, 2015)&lt;/DisplayText&gt;&lt;record&gt;&lt;rec-number&gt;220&lt;/rec-number&gt;&lt;foreign-keys&gt;&lt;key app="EN" db-id="05t99tss8ft2fyetdz2xr5e99xrttdszazrp" timestamp="1360371328"&gt;220&lt;/key&gt;&lt;/foreign-keys&gt;&lt;ref-type name="Statute"&gt;31&lt;/ref-type&gt;&lt;contributors&gt;&lt;/contributors&gt;&lt;titles&gt;&lt;title&gt;Equality Act 2010,&lt;/title&gt;&lt;/titles&gt;&lt;pages&gt;251&lt;/pages&gt;&lt;number&gt;Chapter 15&lt;/number&gt;&lt;dates&gt;&lt;year&gt;2010&lt;/year&gt;&lt;/dates&gt;&lt;pub-location&gt;England&lt;/pub-location&gt;&lt;urls&gt;&lt;related-urls&gt;&lt;url&gt;http://www.legislation.gov.uk/ukpga/2010/15/pdfs/ukpga_20100015_en.pdf&lt;/url&gt;&lt;/related-urls&gt;&lt;/urls&gt;&lt;/record&gt;&lt;/Cite&gt;&lt;Cite&gt;&lt;Author&gt;Gov.UK&lt;/Author&gt;&lt;Year&gt;2015&lt;/Year&gt;&lt;RecNum&gt;577&lt;/RecNum&gt;&lt;record&gt;&lt;rec-number&gt;577&lt;/rec-number&gt;&lt;foreign-keys&gt;&lt;key app="EN" db-id="05t99tss8ft2fyetdz2xr5e99xrttdszazrp"&gt;577&lt;/key&gt;&lt;/foreign-keys&gt;&lt;ref-type name="Web Page"&gt;12&lt;/ref-type&gt;&lt;contributors&gt;&lt;authors&gt;&lt;author&gt;Gov.UK&lt;/author&gt;&lt;/authors&gt;&lt;/contributors&gt;&lt;titles&gt;&lt;title&gt;SEND code of practice: 0 to 25 years&lt;/title&gt;&lt;/titles&gt;&lt;volume&gt;2017&lt;/volume&gt;&lt;number&gt;20/01/2017&lt;/number&gt;&lt;dates&gt;&lt;year&gt;2015&lt;/year&gt;&lt;pub-dates&gt;&lt;date&gt;1st of May 2015&lt;/date&gt;&lt;/pub-dates&gt;&lt;/dates&gt;&lt;pub-location&gt;Gov.UK&lt;/pub-location&gt;&lt;publisher&gt;Gov.UK&lt;/publisher&gt;&lt;urls&gt;&lt;related-urls&gt;&lt;url&gt;https://www.gov.uk/government/publications/send-code-of-practice-0-to-25&lt;/url&gt;&lt;/related-urls&gt;&lt;/urls&gt;&lt;/record&gt;&lt;/Cite&gt;&lt;/EndNote&gt;</w:instrText>
      </w:r>
      <w:r w:rsidRPr="00DB1EDD">
        <w:rPr>
          <w:rFonts w:ascii="Times New Roman" w:eastAsia="Times New Roman" w:hAnsi="Times New Roman"/>
          <w:sz w:val="24"/>
          <w:lang w:eastAsia="en-GB"/>
        </w:rPr>
        <w:fldChar w:fldCharType="separate"/>
      </w:r>
      <w:r w:rsidR="002D2BCC">
        <w:rPr>
          <w:rFonts w:ascii="Times New Roman" w:eastAsia="Times New Roman" w:hAnsi="Times New Roman"/>
          <w:noProof/>
          <w:sz w:val="24"/>
          <w:lang w:eastAsia="en-GB"/>
        </w:rPr>
        <w:t>(</w:t>
      </w:r>
      <w:hyperlink w:anchor="_ENREF_10" w:tooltip=", 2010 #220" w:history="1">
        <w:r w:rsidR="003023E3">
          <w:rPr>
            <w:rFonts w:ascii="Times New Roman" w:eastAsia="Times New Roman" w:hAnsi="Times New Roman"/>
            <w:noProof/>
            <w:sz w:val="24"/>
            <w:lang w:eastAsia="en-GB"/>
          </w:rPr>
          <w:t>"Equality Act 2010,," 2010</w:t>
        </w:r>
      </w:hyperlink>
      <w:r w:rsidR="002D2BCC">
        <w:rPr>
          <w:rFonts w:ascii="Times New Roman" w:eastAsia="Times New Roman" w:hAnsi="Times New Roman"/>
          <w:noProof/>
          <w:sz w:val="24"/>
          <w:lang w:eastAsia="en-GB"/>
        </w:rPr>
        <w:t xml:space="preserve">; </w:t>
      </w:r>
      <w:hyperlink w:anchor="_ENREF_18" w:tooltip="Gov.UK, 2015 #577" w:history="1">
        <w:r w:rsidR="003023E3">
          <w:rPr>
            <w:rFonts w:ascii="Times New Roman" w:eastAsia="Times New Roman" w:hAnsi="Times New Roman"/>
            <w:noProof/>
            <w:sz w:val="24"/>
            <w:lang w:eastAsia="en-GB"/>
          </w:rPr>
          <w:t>Gov.UK, 2015</w:t>
        </w:r>
      </w:hyperlink>
      <w:r w:rsidR="002D2BCC">
        <w:rPr>
          <w:rFonts w:ascii="Times New Roman" w:eastAsia="Times New Roman" w:hAnsi="Times New Roman"/>
          <w:noProof/>
          <w:sz w:val="24"/>
          <w:lang w:eastAsia="en-GB"/>
        </w:rPr>
        <w:t>)</w:t>
      </w:r>
      <w:r w:rsidRPr="00DB1EDD">
        <w:rPr>
          <w:rFonts w:ascii="Times New Roman" w:eastAsia="Times New Roman" w:hAnsi="Times New Roman"/>
          <w:sz w:val="24"/>
          <w:lang w:eastAsia="en-GB"/>
        </w:rPr>
        <w:fldChar w:fldCharType="end"/>
      </w:r>
      <w:r w:rsidRPr="00DB1EDD">
        <w:rPr>
          <w:rFonts w:ascii="Times New Roman" w:eastAsia="Times New Roman" w:hAnsi="Times New Roman"/>
          <w:sz w:val="24"/>
          <w:lang w:eastAsia="en-GB"/>
        </w:rPr>
        <w:t>,.</w:t>
      </w:r>
      <w:r w:rsidRPr="00302190">
        <w:rPr>
          <w:rFonts w:ascii="Times New Roman" w:eastAsia="Times New Roman" w:hAnsi="Times New Roman"/>
          <w:sz w:val="24"/>
          <w:lang w:eastAsia="en-GB"/>
        </w:rPr>
        <w:t xml:space="preserve"> </w:t>
      </w:r>
    </w:p>
    <w:p w14:paraId="32574915" w14:textId="6A78D3AD" w:rsidR="00DA0ED7" w:rsidRDefault="00DA0ED7" w:rsidP="00B861B5">
      <w:pPr>
        <w:spacing w:after="0" w:line="480" w:lineRule="auto"/>
        <w:jc w:val="both"/>
        <w:rPr>
          <w:rFonts w:ascii="Times New Roman" w:eastAsia="Times New Roman" w:hAnsi="Times New Roman"/>
          <w:sz w:val="24"/>
          <w:lang w:eastAsia="en-GB"/>
        </w:rPr>
      </w:pPr>
      <w:r w:rsidRPr="00302190">
        <w:rPr>
          <w:rFonts w:ascii="Times New Roman" w:eastAsia="Times New Roman" w:hAnsi="Times New Roman"/>
          <w:sz w:val="24"/>
          <w:lang w:eastAsia="en-GB"/>
        </w:rPr>
        <w:tab/>
        <w:t xml:space="preserve"> </w:t>
      </w:r>
      <w:r w:rsidR="00E6395D">
        <w:rPr>
          <w:rFonts w:ascii="Times New Roman" w:eastAsia="Times New Roman" w:hAnsi="Times New Roman"/>
          <w:sz w:val="24"/>
          <w:lang w:eastAsia="en-GB"/>
        </w:rPr>
        <w:t>At the time when Jane was attending higher education in England there was also</w:t>
      </w:r>
      <w:r>
        <w:rPr>
          <w:rFonts w:ascii="Times New Roman" w:eastAsia="Times New Roman" w:hAnsi="Times New Roman"/>
          <w:sz w:val="24"/>
          <w:lang w:eastAsia="en-GB"/>
        </w:rPr>
        <w:t xml:space="preserve"> another essential layer of support that students in England </w:t>
      </w:r>
      <w:r w:rsidR="00E6395D">
        <w:rPr>
          <w:rFonts w:ascii="Times New Roman" w:eastAsia="Times New Roman" w:hAnsi="Times New Roman"/>
          <w:sz w:val="24"/>
          <w:lang w:eastAsia="en-GB"/>
        </w:rPr>
        <w:t>could</w:t>
      </w:r>
      <w:r>
        <w:rPr>
          <w:rFonts w:ascii="Times New Roman" w:eastAsia="Times New Roman" w:hAnsi="Times New Roman"/>
          <w:sz w:val="24"/>
          <w:lang w:eastAsia="en-GB"/>
        </w:rPr>
        <w:t xml:space="preserve"> access. This </w:t>
      </w:r>
      <w:r w:rsidR="00E6395D">
        <w:rPr>
          <w:rFonts w:ascii="Times New Roman" w:eastAsia="Times New Roman" w:hAnsi="Times New Roman"/>
          <w:sz w:val="24"/>
          <w:lang w:eastAsia="en-GB"/>
        </w:rPr>
        <w:t>was</w:t>
      </w:r>
      <w:r>
        <w:rPr>
          <w:rFonts w:ascii="Times New Roman" w:eastAsia="Times New Roman" w:hAnsi="Times New Roman"/>
          <w:sz w:val="24"/>
          <w:lang w:eastAsia="en-GB"/>
        </w:rPr>
        <w:t xml:space="preserve"> a financial help called Disabled Student</w:t>
      </w:r>
      <w:r w:rsidR="00B14AEA">
        <w:rPr>
          <w:rFonts w:ascii="Times New Roman" w:eastAsia="Times New Roman" w:hAnsi="Times New Roman"/>
          <w:sz w:val="24"/>
          <w:lang w:eastAsia="en-GB"/>
        </w:rPr>
        <w:t>s’ Allowance (DSA) and it allowed</w:t>
      </w:r>
      <w:r>
        <w:rPr>
          <w:rFonts w:ascii="Times New Roman" w:eastAsia="Times New Roman" w:hAnsi="Times New Roman"/>
          <w:sz w:val="24"/>
          <w:lang w:eastAsia="en-GB"/>
        </w:rPr>
        <w:t xml:space="preserve"> disabled students to buy goods or services that are necessary to access education on equal terms with other </w:t>
      </w:r>
      <w:r w:rsidRPr="001D3724">
        <w:rPr>
          <w:rFonts w:ascii="Times New Roman" w:eastAsia="Times New Roman" w:hAnsi="Times New Roman"/>
          <w:sz w:val="24"/>
          <w:lang w:eastAsia="en-GB"/>
        </w:rPr>
        <w:t xml:space="preserve">students </w:t>
      </w:r>
      <w:r w:rsidRPr="001D3724">
        <w:rPr>
          <w:rFonts w:ascii="Times New Roman" w:eastAsia="Times New Roman" w:hAnsi="Times New Roman"/>
          <w:sz w:val="24"/>
          <w:lang w:eastAsia="en-GB"/>
        </w:rPr>
        <w:fldChar w:fldCharType="begin"/>
      </w:r>
      <w:r w:rsidR="00BF217E" w:rsidRPr="001D3724">
        <w:rPr>
          <w:rFonts w:ascii="Times New Roman" w:eastAsia="Times New Roman" w:hAnsi="Times New Roman"/>
          <w:sz w:val="24"/>
          <w:lang w:eastAsia="en-GB"/>
        </w:rPr>
        <w:instrText xml:space="preserve"> ADDIN EN.CITE &lt;EndNote&gt;&lt;Cite&gt;&lt;Author&gt;Gov.UK&lt;/Author&gt;&lt;Year&gt;2016&lt;/Year&gt;&lt;RecNum&gt;216&lt;/RecNum&gt;&lt;IDText&gt;Disabled Students&amp;apos; Allowances (DSAs)&lt;/IDText&gt;&lt;DisplayText&gt;(Gov.UK, 2016a)&lt;/DisplayText&gt;&lt;record&gt;&lt;rec-number&gt;216&lt;/rec-number&gt;&lt;foreign-keys&gt;&lt;key app="EN" db-id="05t99tss8ft2fyetdz2xr5e99xrttdszazrp"&gt;216&lt;/key&gt;&lt;/foreign-keys&gt;&lt;ref-type name="Web Page"&gt;12&lt;/ref-type&gt;&lt;contributors&gt;&lt;authors&gt;&lt;author&gt;Gov.UK&lt;/author&gt;&lt;/authors&gt;&lt;/contributors&gt;&lt;titles&gt;&lt;title&gt;Disabled Students&amp;apos; Allowances (DSAs)&lt;/title&gt;&lt;/titles&gt;&lt;number&gt;20 of January, 2017&lt;/number&gt;&lt;dates&gt;&lt;year&gt;2016&lt;/year&gt;&lt;/dates&gt;&lt;urls&gt;&lt;related-urls&gt;&lt;url&gt;https://www.gov.uk/disabled-students-allowances-dsas/what-youll-get&lt;/url&gt;&lt;/related-urls&gt;&lt;/urls&gt;&lt;/record&gt;&lt;/Cite&gt;&lt;/EndNote&gt;</w:instrText>
      </w:r>
      <w:r w:rsidRPr="001D3724">
        <w:rPr>
          <w:rFonts w:ascii="Times New Roman" w:eastAsia="Times New Roman" w:hAnsi="Times New Roman"/>
          <w:sz w:val="24"/>
          <w:lang w:eastAsia="en-GB"/>
        </w:rPr>
        <w:fldChar w:fldCharType="separate"/>
      </w:r>
      <w:r w:rsidR="00BF217E" w:rsidRPr="001D3724">
        <w:rPr>
          <w:rFonts w:ascii="Times New Roman" w:eastAsia="Times New Roman" w:hAnsi="Times New Roman"/>
          <w:noProof/>
          <w:sz w:val="24"/>
          <w:lang w:eastAsia="en-GB"/>
        </w:rPr>
        <w:t>(</w:t>
      </w:r>
      <w:hyperlink w:anchor="_ENREF_19" w:tooltip="Gov.UK, 2016 #216" w:history="1">
        <w:r w:rsidR="003023E3" w:rsidRPr="001D3724">
          <w:rPr>
            <w:rFonts w:ascii="Times New Roman" w:eastAsia="Times New Roman" w:hAnsi="Times New Roman"/>
            <w:noProof/>
            <w:sz w:val="24"/>
            <w:lang w:eastAsia="en-GB"/>
          </w:rPr>
          <w:t>Gov.UK, 2016a</w:t>
        </w:r>
      </w:hyperlink>
      <w:r w:rsidR="00BF217E" w:rsidRPr="001D3724">
        <w:rPr>
          <w:rFonts w:ascii="Times New Roman" w:eastAsia="Times New Roman" w:hAnsi="Times New Roman"/>
          <w:noProof/>
          <w:sz w:val="24"/>
          <w:lang w:eastAsia="en-GB"/>
        </w:rPr>
        <w:t>)</w:t>
      </w:r>
      <w:r w:rsidRPr="001D3724">
        <w:rPr>
          <w:rFonts w:ascii="Times New Roman" w:eastAsia="Times New Roman" w:hAnsi="Times New Roman"/>
          <w:sz w:val="24"/>
          <w:lang w:eastAsia="en-GB"/>
        </w:rPr>
        <w:fldChar w:fldCharType="end"/>
      </w:r>
      <w:r w:rsidRPr="001D3724">
        <w:rPr>
          <w:rFonts w:ascii="Times New Roman" w:eastAsia="Times New Roman" w:hAnsi="Times New Roman"/>
          <w:sz w:val="24"/>
          <w:lang w:eastAsia="en-GB"/>
        </w:rPr>
        <w:t xml:space="preserve">. For instance, disabled students </w:t>
      </w:r>
      <w:r w:rsidR="009126AE" w:rsidRPr="001D3724">
        <w:rPr>
          <w:rFonts w:ascii="Times New Roman" w:eastAsia="Times New Roman" w:hAnsi="Times New Roman"/>
          <w:sz w:val="24"/>
          <w:lang w:eastAsia="en-GB"/>
        </w:rPr>
        <w:t>could</w:t>
      </w:r>
      <w:r w:rsidRPr="001D3724">
        <w:rPr>
          <w:rFonts w:ascii="Times New Roman" w:eastAsia="Times New Roman" w:hAnsi="Times New Roman"/>
          <w:sz w:val="24"/>
          <w:lang w:eastAsia="en-GB"/>
        </w:rPr>
        <w:t xml:space="preserve"> buy computers or</w:t>
      </w:r>
      <w:r>
        <w:rPr>
          <w:rFonts w:ascii="Times New Roman" w:eastAsia="Times New Roman" w:hAnsi="Times New Roman"/>
          <w:sz w:val="24"/>
          <w:lang w:eastAsia="en-GB"/>
        </w:rPr>
        <w:t xml:space="preserve"> software or hire specialist helpers such as note takers or readers</w:t>
      </w:r>
      <w:r w:rsidRPr="00D27551">
        <w:rPr>
          <w:rFonts w:ascii="Times New Roman" w:eastAsia="Times New Roman" w:hAnsi="Times New Roman"/>
          <w:sz w:val="24"/>
          <w:lang w:eastAsia="en-GB"/>
        </w:rPr>
        <w:t>. In April 2014 the government announced significant changes to the DSA but the old rules were still in place at the time Jane’s account w</w:t>
      </w:r>
      <w:r w:rsidR="00D63A76">
        <w:rPr>
          <w:rFonts w:ascii="Times New Roman" w:eastAsia="Times New Roman" w:hAnsi="Times New Roman"/>
          <w:sz w:val="24"/>
          <w:lang w:eastAsia="en-GB"/>
        </w:rPr>
        <w:t xml:space="preserve">as submitted </w:t>
      </w:r>
      <w:r w:rsidRPr="00D27551">
        <w:rPr>
          <w:rFonts w:ascii="Times New Roman" w:eastAsia="Times New Roman" w:hAnsi="Times New Roman"/>
          <w:sz w:val="24"/>
          <w:lang w:eastAsia="en-GB"/>
        </w:rPr>
        <w:fldChar w:fldCharType="begin"/>
      </w:r>
      <w:r w:rsidR="002D2BCC">
        <w:rPr>
          <w:rFonts w:ascii="Times New Roman" w:eastAsia="Times New Roman" w:hAnsi="Times New Roman"/>
          <w:sz w:val="24"/>
          <w:lang w:eastAsia="en-GB"/>
        </w:rPr>
        <w:instrText xml:space="preserve"> ADDIN EN.CITE &lt;EndNote&gt;&lt;Cite&gt;&lt;Author&gt;Willetts&lt;/Author&gt;&lt;Year&gt;2014&lt;/Year&gt;&lt;RecNum&gt;546&lt;/RecNum&gt;&lt;DisplayText&gt;(Willetts, 2014)&lt;/DisplayText&gt;&lt;record&gt;&lt;rec-number&gt;546&lt;/rec-number&gt;&lt;foreign-keys&gt;&lt;key app="EN" db-id="05t99tss8ft2fyetdz2xr5e99xrttdszazrp" timestamp="1402358269"&gt;546&lt;/key&gt;&lt;/foreign-keys&gt;&lt;ref-type name="Web Page"&gt;12&lt;/ref-type&gt;&lt;contributors&gt;&lt;authors&gt;&lt;author&gt;Willetts, David &lt;/author&gt;&lt;/authors&gt;&lt;/contributors&gt;&lt;titles&gt;&lt;title&gt;Higher Education: Student Support: Changes to Disabled Students&amp;apos; Allowances (DSA)&lt;/title&gt;&lt;/titles&gt;&lt;volume&gt;2014&lt;/volume&gt;&lt;number&gt;May 10, 2014&lt;/number&gt;&lt;dates&gt;&lt;year&gt;2014&lt;/year&gt;&lt;pub-dates&gt;&lt;date&gt;April 7, 2014&lt;/date&gt;&lt;/pub-dates&gt;&lt;/dates&gt;&lt;pub-location&gt;Gov.UK&lt;/pub-location&gt;&lt;publisher&gt;Gov.UK&lt;/publisher&gt;&lt;urls&gt;&lt;related-urls&gt;&lt;url&gt;https://www.gov.uk/government/speeches/higher-education-student-support-changes-to-disabled-students-allowances-dsa&lt;/url&gt;&lt;/related-urls&gt;&lt;/urls&gt;&lt;/record&gt;&lt;/Cite&gt;&lt;/EndNote&gt;</w:instrText>
      </w:r>
      <w:r w:rsidRPr="00D27551">
        <w:rPr>
          <w:rFonts w:ascii="Times New Roman" w:eastAsia="Times New Roman" w:hAnsi="Times New Roman"/>
          <w:sz w:val="24"/>
          <w:lang w:eastAsia="en-GB"/>
        </w:rPr>
        <w:fldChar w:fldCharType="separate"/>
      </w:r>
      <w:r w:rsidR="00BF217E">
        <w:rPr>
          <w:rFonts w:ascii="Times New Roman" w:eastAsia="Times New Roman" w:hAnsi="Times New Roman"/>
          <w:noProof/>
          <w:sz w:val="24"/>
          <w:lang w:eastAsia="en-GB"/>
        </w:rPr>
        <w:t>(</w:t>
      </w:r>
      <w:hyperlink w:anchor="_ENREF_51" w:tooltip="Willetts, 2014 #546" w:history="1">
        <w:r w:rsidR="003023E3">
          <w:rPr>
            <w:rFonts w:ascii="Times New Roman" w:eastAsia="Times New Roman" w:hAnsi="Times New Roman"/>
            <w:noProof/>
            <w:sz w:val="24"/>
            <w:lang w:eastAsia="en-GB"/>
          </w:rPr>
          <w:t>Willetts, 2014</w:t>
        </w:r>
      </w:hyperlink>
      <w:r w:rsidR="00BF217E">
        <w:rPr>
          <w:rFonts w:ascii="Times New Roman" w:eastAsia="Times New Roman" w:hAnsi="Times New Roman"/>
          <w:noProof/>
          <w:sz w:val="24"/>
          <w:lang w:eastAsia="en-GB"/>
        </w:rPr>
        <w:t>)</w:t>
      </w:r>
      <w:r w:rsidRPr="00D27551">
        <w:rPr>
          <w:rFonts w:ascii="Times New Roman" w:eastAsia="Times New Roman" w:hAnsi="Times New Roman"/>
          <w:sz w:val="24"/>
          <w:lang w:eastAsia="en-GB"/>
        </w:rPr>
        <w:fldChar w:fldCharType="end"/>
      </w:r>
      <w:r w:rsidRPr="00D27551">
        <w:rPr>
          <w:rFonts w:ascii="Times New Roman" w:eastAsia="Times New Roman" w:hAnsi="Times New Roman"/>
          <w:sz w:val="24"/>
          <w:lang w:eastAsia="en-GB"/>
        </w:rPr>
        <w:t>. The importance of these several layers of support cannot be underestimated. Jane considers the existing support options worked well for her and her account does seem to indicate these were decisive factors that contributed to Jane’s ability to succeed at</w:t>
      </w:r>
      <w:r w:rsidR="00431988">
        <w:rPr>
          <w:rFonts w:ascii="Times New Roman" w:eastAsia="Times New Roman" w:hAnsi="Times New Roman"/>
          <w:sz w:val="24"/>
          <w:lang w:eastAsia="en-GB"/>
        </w:rPr>
        <w:t xml:space="preserve"> University.</w:t>
      </w:r>
      <w:r w:rsidR="000427F0">
        <w:rPr>
          <w:rFonts w:ascii="Times New Roman" w:eastAsia="Times New Roman" w:hAnsi="Times New Roman"/>
          <w:sz w:val="24"/>
          <w:lang w:eastAsia="en-GB"/>
        </w:rPr>
        <w:t xml:space="preserve"> </w:t>
      </w:r>
      <w:r w:rsidR="000427F0" w:rsidRPr="00907B18">
        <w:rPr>
          <w:rFonts w:ascii="Times New Roman" w:eastAsia="Times New Roman" w:hAnsi="Times New Roman"/>
          <w:sz w:val="24"/>
          <w:lang w:eastAsia="en-GB"/>
        </w:rPr>
        <w:lastRenderedPageBreak/>
        <w:t>These layers of support seem to have removed some of the access barriers that Jane might have experienced otherwise.</w:t>
      </w:r>
      <w:r w:rsidR="005E2350" w:rsidRPr="00907B18">
        <w:rPr>
          <w:rFonts w:ascii="Times New Roman" w:eastAsia="Times New Roman" w:hAnsi="Times New Roman"/>
          <w:sz w:val="24"/>
          <w:lang w:eastAsia="en-GB"/>
        </w:rPr>
        <w:t xml:space="preserve"> </w:t>
      </w:r>
      <w:r w:rsidR="00216B70" w:rsidRPr="00907B18">
        <w:rPr>
          <w:rFonts w:ascii="Times New Roman" w:eastAsia="Times New Roman" w:hAnsi="Times New Roman"/>
          <w:sz w:val="24"/>
          <w:lang w:eastAsia="en-GB"/>
        </w:rPr>
        <w:t xml:space="preserve">This is not to say that this would always be the case, in fact, </w:t>
      </w:r>
      <w:r w:rsidR="00902411" w:rsidRPr="00907B18">
        <w:rPr>
          <w:rFonts w:ascii="Times New Roman" w:eastAsia="Times New Roman" w:hAnsi="Times New Roman"/>
          <w:sz w:val="24"/>
          <w:lang w:eastAsia="en-GB"/>
        </w:rPr>
        <w:t xml:space="preserve">many </w:t>
      </w:r>
      <w:r w:rsidR="00902411" w:rsidRPr="003023E3">
        <w:rPr>
          <w:rFonts w:ascii="Times New Roman" w:eastAsia="Times New Roman" w:hAnsi="Times New Roman"/>
          <w:sz w:val="24"/>
          <w:lang w:eastAsia="en-GB"/>
        </w:rPr>
        <w:t xml:space="preserve">studies </w:t>
      </w:r>
      <w:r w:rsidR="000F18E7" w:rsidRPr="003023E3">
        <w:rPr>
          <w:rFonts w:ascii="Times New Roman" w:eastAsia="Times New Roman" w:hAnsi="Times New Roman"/>
          <w:sz w:val="24"/>
          <w:lang w:eastAsia="en-GB"/>
        </w:rPr>
        <w:t xml:space="preserve">that focused on the experiences of disabled students in HE </w:t>
      </w:r>
      <w:r w:rsidR="00902411" w:rsidRPr="003023E3">
        <w:rPr>
          <w:rFonts w:ascii="Times New Roman" w:eastAsia="Times New Roman" w:hAnsi="Times New Roman"/>
          <w:sz w:val="24"/>
          <w:lang w:eastAsia="en-GB"/>
        </w:rPr>
        <w:t xml:space="preserve">demonstrate that </w:t>
      </w:r>
      <w:r w:rsidR="000F18E7" w:rsidRPr="003023E3">
        <w:rPr>
          <w:rFonts w:ascii="Times New Roman" w:eastAsia="Times New Roman" w:hAnsi="Times New Roman"/>
          <w:sz w:val="24"/>
          <w:lang w:eastAsia="en-GB"/>
        </w:rPr>
        <w:t xml:space="preserve">they </w:t>
      </w:r>
      <w:r w:rsidR="00902411" w:rsidRPr="003023E3">
        <w:rPr>
          <w:rFonts w:ascii="Times New Roman" w:eastAsia="Times New Roman" w:hAnsi="Times New Roman"/>
          <w:sz w:val="24"/>
          <w:lang w:eastAsia="en-GB"/>
        </w:rPr>
        <w:t>experience a myriad of barriers in the UK.</w:t>
      </w:r>
      <w:r w:rsidR="007170D6" w:rsidRPr="003023E3">
        <w:rPr>
          <w:rFonts w:ascii="Times New Roman" w:eastAsia="Times New Roman" w:hAnsi="Times New Roman"/>
          <w:sz w:val="24"/>
          <w:lang w:eastAsia="en-GB"/>
        </w:rPr>
        <w:t xml:space="preserve"> </w:t>
      </w:r>
      <w:r w:rsidR="000F18E7" w:rsidRPr="003023E3">
        <w:rPr>
          <w:rFonts w:ascii="Times New Roman" w:eastAsia="Times New Roman" w:hAnsi="Times New Roman"/>
          <w:sz w:val="24"/>
          <w:lang w:eastAsia="en-GB"/>
        </w:rPr>
        <w:fldChar w:fldCharType="begin">
          <w:fldData xml:space="preserve">PEVuZE5vdGU+PENpdGU+PEF1dGhvcj5GdWxsZXI8L0F1dGhvcj48WWVhcj4yMDA0PC9ZZWFyPjxS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</w:fldData>
        </w:fldChar>
      </w:r>
      <w:r w:rsidR="003023E3" w:rsidRPr="003023E3">
        <w:rPr>
          <w:rFonts w:ascii="Times New Roman" w:eastAsia="Times New Roman" w:hAnsi="Times New Roman"/>
          <w:sz w:val="24"/>
          <w:lang w:eastAsia="en-GB"/>
        </w:rPr>
        <w:instrText xml:space="preserve"> ADDIN EN.CITE </w:instrText>
      </w:r>
      <w:r w:rsidR="003023E3" w:rsidRPr="003023E3">
        <w:rPr>
          <w:rFonts w:ascii="Times New Roman" w:eastAsia="Times New Roman" w:hAnsi="Times New Roman"/>
          <w:sz w:val="24"/>
          <w:lang w:eastAsia="en-GB"/>
        </w:rPr>
        <w:fldChar w:fldCharType="begin">
          <w:fldData xml:space="preserve">PEVuZE5vdGU+PENpdGU+PEF1dGhvcj5GdWxsZXI8L0F1dGhvcj48WWVhcj4yMDA0PC9ZZWFyPjxS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</w:fldData>
        </w:fldChar>
      </w:r>
      <w:r w:rsidR="003023E3" w:rsidRPr="003023E3">
        <w:rPr>
          <w:rFonts w:ascii="Times New Roman" w:eastAsia="Times New Roman" w:hAnsi="Times New Roman"/>
          <w:sz w:val="24"/>
          <w:lang w:eastAsia="en-GB"/>
        </w:rPr>
        <w:instrText xml:space="preserve"> ADDIN EN.CITE.DATA </w:instrText>
      </w:r>
      <w:r w:rsidR="003023E3" w:rsidRPr="003023E3">
        <w:rPr>
          <w:rFonts w:ascii="Times New Roman" w:eastAsia="Times New Roman" w:hAnsi="Times New Roman"/>
          <w:sz w:val="24"/>
          <w:lang w:eastAsia="en-GB"/>
        </w:rPr>
      </w:r>
      <w:r w:rsidR="003023E3" w:rsidRPr="003023E3">
        <w:rPr>
          <w:rFonts w:ascii="Times New Roman" w:eastAsia="Times New Roman" w:hAnsi="Times New Roman"/>
          <w:sz w:val="24"/>
          <w:lang w:eastAsia="en-GB"/>
        </w:rPr>
        <w:fldChar w:fldCharType="end"/>
      </w:r>
      <w:r w:rsidR="000F18E7" w:rsidRPr="003023E3">
        <w:rPr>
          <w:rFonts w:ascii="Times New Roman" w:eastAsia="Times New Roman" w:hAnsi="Times New Roman"/>
          <w:sz w:val="24"/>
          <w:lang w:eastAsia="en-GB"/>
        </w:rPr>
        <w:fldChar w:fldCharType="separate"/>
      </w:r>
      <w:r w:rsidR="003023E3" w:rsidRPr="003023E3">
        <w:rPr>
          <w:rFonts w:ascii="Times New Roman" w:eastAsia="Times New Roman" w:hAnsi="Times New Roman"/>
          <w:noProof/>
          <w:sz w:val="24"/>
          <w:lang w:eastAsia="en-GB"/>
        </w:rPr>
        <w:t>(</w:t>
      </w:r>
      <w:hyperlink w:anchor="_ENREF_15" w:tooltip="Fuller, 2004 #582" w:history="1">
        <w:r w:rsidR="003023E3" w:rsidRPr="003023E3">
          <w:rPr>
            <w:rFonts w:ascii="Times New Roman" w:eastAsia="Times New Roman" w:hAnsi="Times New Roman"/>
            <w:noProof/>
            <w:sz w:val="24"/>
            <w:lang w:eastAsia="en-GB"/>
          </w:rPr>
          <w:t>Fuller, Healey, Bradley, &amp; Hall, 2004</w:t>
        </w:r>
      </w:hyperlink>
      <w:r w:rsidR="003023E3" w:rsidRPr="003023E3">
        <w:rPr>
          <w:rFonts w:ascii="Times New Roman" w:eastAsia="Times New Roman" w:hAnsi="Times New Roman"/>
          <w:noProof/>
          <w:sz w:val="24"/>
          <w:lang w:eastAsia="en-GB"/>
        </w:rPr>
        <w:t xml:space="preserve">; </w:t>
      </w:r>
      <w:hyperlink w:anchor="_ENREF_25" w:tooltip="Holloway, 2010 #584" w:history="1">
        <w:r w:rsidR="003023E3" w:rsidRPr="003023E3">
          <w:rPr>
            <w:rFonts w:ascii="Times New Roman" w:eastAsia="Times New Roman" w:hAnsi="Times New Roman"/>
            <w:noProof/>
            <w:sz w:val="24"/>
            <w:lang w:eastAsia="en-GB"/>
          </w:rPr>
          <w:t>Holloway, 2010</w:t>
        </w:r>
      </w:hyperlink>
      <w:r w:rsidR="003023E3" w:rsidRPr="003023E3">
        <w:rPr>
          <w:rFonts w:ascii="Times New Roman" w:eastAsia="Times New Roman" w:hAnsi="Times New Roman"/>
          <w:noProof/>
          <w:sz w:val="24"/>
          <w:lang w:eastAsia="en-GB"/>
        </w:rPr>
        <w:t xml:space="preserve">; </w:t>
      </w:r>
      <w:hyperlink w:anchor="_ENREF_29" w:tooltip="Madriaga, 2011 #577" w:history="1">
        <w:r w:rsidR="003023E3" w:rsidRPr="003023E3">
          <w:rPr>
            <w:rFonts w:ascii="Times New Roman" w:eastAsia="Times New Roman" w:hAnsi="Times New Roman"/>
            <w:noProof/>
            <w:sz w:val="24"/>
            <w:lang w:eastAsia="en-GB"/>
          </w:rPr>
          <w:t>Madriaga, Hanson, Kay, &amp; Walker, 2011</w:t>
        </w:r>
      </w:hyperlink>
      <w:r w:rsidR="003023E3" w:rsidRPr="003023E3">
        <w:rPr>
          <w:rFonts w:ascii="Times New Roman" w:eastAsia="Times New Roman" w:hAnsi="Times New Roman"/>
          <w:noProof/>
          <w:sz w:val="24"/>
          <w:lang w:eastAsia="en-GB"/>
        </w:rPr>
        <w:t xml:space="preserve">; </w:t>
      </w:r>
      <w:hyperlink w:anchor="_ENREF_48" w:tooltip="Vickerman, 2010 #580" w:history="1">
        <w:r w:rsidR="003023E3" w:rsidRPr="003023E3">
          <w:rPr>
            <w:rFonts w:ascii="Times New Roman" w:eastAsia="Times New Roman" w:hAnsi="Times New Roman"/>
            <w:noProof/>
            <w:sz w:val="24"/>
            <w:lang w:eastAsia="en-GB"/>
          </w:rPr>
          <w:t>Vickerman &amp; Blundell, 2010</w:t>
        </w:r>
      </w:hyperlink>
      <w:r w:rsidR="003023E3" w:rsidRPr="003023E3">
        <w:rPr>
          <w:rFonts w:ascii="Times New Roman" w:eastAsia="Times New Roman" w:hAnsi="Times New Roman"/>
          <w:noProof/>
          <w:sz w:val="24"/>
          <w:lang w:eastAsia="en-GB"/>
        </w:rPr>
        <w:t>)</w:t>
      </w:r>
      <w:r w:rsidR="000F18E7" w:rsidRPr="003023E3">
        <w:rPr>
          <w:rFonts w:ascii="Times New Roman" w:eastAsia="Times New Roman" w:hAnsi="Times New Roman"/>
          <w:sz w:val="24"/>
          <w:lang w:eastAsia="en-GB"/>
        </w:rPr>
        <w:fldChar w:fldCharType="end"/>
      </w:r>
      <w:r w:rsidR="003023E3">
        <w:rPr>
          <w:rFonts w:ascii="Times New Roman" w:eastAsia="Times New Roman" w:hAnsi="Times New Roman"/>
          <w:sz w:val="24"/>
          <w:lang w:eastAsia="en-GB"/>
        </w:rPr>
        <w:t>.</w:t>
      </w:r>
      <w:r w:rsidR="000F18E7" w:rsidRPr="003023E3">
        <w:rPr>
          <w:rFonts w:ascii="Times New Roman" w:eastAsia="Times New Roman" w:hAnsi="Times New Roman"/>
          <w:sz w:val="24"/>
          <w:lang w:eastAsia="en-GB"/>
        </w:rPr>
        <w:t xml:space="preserve">   </w:t>
      </w:r>
    </w:p>
    <w:p w14:paraId="599B7EEC" w14:textId="77777777" w:rsidR="00DA0ED7" w:rsidRDefault="00DA0ED7" w:rsidP="00B861B5">
      <w:pPr>
        <w:spacing w:after="0" w:line="480" w:lineRule="auto"/>
        <w:jc w:val="both"/>
        <w:rPr>
          <w:rFonts w:ascii="Times New Roman" w:eastAsia="Times New Roman" w:hAnsi="Times New Roman"/>
          <w:sz w:val="24"/>
          <w:lang w:eastAsia="en-GB"/>
        </w:rPr>
      </w:pPr>
      <w:r>
        <w:rPr>
          <w:rFonts w:ascii="Times New Roman" w:eastAsia="Times New Roman" w:hAnsi="Times New Roman"/>
          <w:sz w:val="24"/>
          <w:lang w:eastAsia="en-GB"/>
        </w:rPr>
        <w:tab/>
      </w:r>
      <w:r w:rsidR="00942A62">
        <w:rPr>
          <w:rFonts w:ascii="Times New Roman" w:eastAsia="Times New Roman" w:hAnsi="Times New Roman"/>
          <w:sz w:val="24"/>
          <w:lang w:eastAsia="en-GB"/>
        </w:rPr>
        <w:t>However, w</w:t>
      </w:r>
      <w:r>
        <w:rPr>
          <w:rFonts w:ascii="Times New Roman" w:eastAsia="Times New Roman" w:hAnsi="Times New Roman"/>
          <w:sz w:val="24"/>
          <w:lang w:eastAsia="en-GB"/>
        </w:rPr>
        <w:t>hat is also intere</w:t>
      </w:r>
      <w:r w:rsidR="00942A62">
        <w:rPr>
          <w:rFonts w:ascii="Times New Roman" w:eastAsia="Times New Roman" w:hAnsi="Times New Roman"/>
          <w:sz w:val="24"/>
          <w:lang w:eastAsia="en-GB"/>
        </w:rPr>
        <w:t>sting about Jane’s testimony</w:t>
      </w:r>
      <w:r>
        <w:rPr>
          <w:rFonts w:ascii="Times New Roman" w:eastAsia="Times New Roman" w:hAnsi="Times New Roman"/>
          <w:sz w:val="24"/>
          <w:lang w:eastAsia="en-GB"/>
        </w:rPr>
        <w:t xml:space="preserve">, is her mention of how her colleagues reacted to her and her impairment. It was her impression that many of her peers assumed and told her she was not taking her course seriously. When I asked Jane to elaborate on this point, she mentioned: </w:t>
      </w:r>
    </w:p>
    <w:p w14:paraId="3D610AD6" w14:textId="77777777" w:rsidR="00DA0ED7" w:rsidRPr="00201966" w:rsidRDefault="00DA0ED7" w:rsidP="00B861B5">
      <w:pPr>
        <w:spacing w:after="0" w:line="480" w:lineRule="auto"/>
        <w:jc w:val="both"/>
        <w:rPr>
          <w:rFonts w:ascii="Times New Roman" w:eastAsia="Times New Roman" w:hAnsi="Times New Roman"/>
          <w:sz w:val="24"/>
          <w:lang w:eastAsia="en-GB"/>
        </w:rPr>
      </w:pPr>
    </w:p>
    <w:p w14:paraId="4EE98B2F" w14:textId="77777777" w:rsidR="00DA0ED7" w:rsidRPr="00696AE8" w:rsidRDefault="00DA0ED7" w:rsidP="00B861B5">
      <w:pPr>
        <w:spacing w:after="0" w:line="480" w:lineRule="auto"/>
        <w:ind w:left="720"/>
        <w:jc w:val="both"/>
        <w:rPr>
          <w:rFonts w:ascii="Times New Roman" w:eastAsia="Times New Roman" w:hAnsi="Times New Roman" w:cs="Times New Roman"/>
          <w:lang w:eastAsia="en-GB"/>
        </w:rPr>
      </w:pPr>
      <w:r w:rsidRPr="00726E32">
        <w:rPr>
          <w:rFonts w:ascii="Times New Roman" w:eastAsia="Times New Roman" w:hAnsi="Times New Roman" w:cs="Times New Roman"/>
          <w:lang w:eastAsia="en-GB"/>
        </w:rPr>
        <w:t>In my class there are roughly 20 students. Some are understanding of my illness, others are not! And the strange thing is it's the people I am more in contact with that don't understand! Some people i</w:t>
      </w:r>
      <w:r w:rsidR="001B17A4" w:rsidRPr="00726E32">
        <w:rPr>
          <w:rFonts w:ascii="Times New Roman" w:eastAsia="Times New Roman" w:hAnsi="Times New Roman" w:cs="Times New Roman"/>
          <w:lang w:eastAsia="en-GB"/>
        </w:rPr>
        <w:t>n the class are asking how I am . . .</w:t>
      </w:r>
      <w:r w:rsidRPr="00726E32">
        <w:rPr>
          <w:rFonts w:ascii="Times New Roman" w:eastAsia="Times New Roman" w:hAnsi="Times New Roman" w:cs="Times New Roman"/>
          <w:lang w:eastAsia="en-GB"/>
        </w:rPr>
        <w:t xml:space="preserve"> especiall</w:t>
      </w:r>
      <w:r w:rsidR="001B17A4" w:rsidRPr="00726E32">
        <w:rPr>
          <w:rFonts w:ascii="Times New Roman" w:eastAsia="Times New Roman" w:hAnsi="Times New Roman" w:cs="Times New Roman"/>
          <w:lang w:eastAsia="en-GB"/>
        </w:rPr>
        <w:t>y if I’ve been absent a while. T</w:t>
      </w:r>
      <w:r w:rsidRPr="00726E32">
        <w:rPr>
          <w:rFonts w:ascii="Times New Roman" w:eastAsia="Times New Roman" w:hAnsi="Times New Roman" w:cs="Times New Roman"/>
          <w:lang w:eastAsia="en-GB"/>
        </w:rPr>
        <w:t>hey will take notes for me and tell me what I’ve missed</w:t>
      </w:r>
      <w:r w:rsidR="001B17A4"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 xml:space="preserve"> </w:t>
      </w:r>
      <w:r w:rsidR="001B17A4" w:rsidRPr="00726E32">
        <w:rPr>
          <w:rFonts w:ascii="Times New Roman" w:eastAsia="Times New Roman" w:hAnsi="Times New Roman" w:cs="Times New Roman"/>
          <w:lang w:eastAsia="en-GB"/>
        </w:rPr>
        <w:t>Whereas</w:t>
      </w:r>
      <w:r w:rsidRPr="00726E32">
        <w:rPr>
          <w:rFonts w:ascii="Times New Roman" w:eastAsia="Times New Roman" w:hAnsi="Times New Roman" w:cs="Times New Roman"/>
          <w:lang w:eastAsia="en-GB"/>
        </w:rPr>
        <w:t xml:space="preserve"> the people I 'hang around' with they won’t get me class notes, or let me know what was said they're usual response is </w:t>
      </w:r>
      <w:r w:rsidR="00CA7E01"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you should have gone to the lecture</w:t>
      </w:r>
      <w:r w:rsidR="00CA7E01"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 xml:space="preserve">.  I was supposed to go to a revision session last week, but I wasn't well enough to attend and I asked one of them how it was, any useful hints etc and they said </w:t>
      </w:r>
      <w:r w:rsidR="00CA7E01"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It was good, you should have been there</w:t>
      </w:r>
      <w:r w:rsidR="00CA7E01" w:rsidRPr="00726E32">
        <w:rPr>
          <w:rFonts w:ascii="Times New Roman" w:eastAsia="Times New Roman" w:hAnsi="Times New Roman" w:cs="Times New Roman"/>
          <w:lang w:eastAsia="en-GB"/>
        </w:rPr>
        <w:t>’</w:t>
      </w:r>
      <w:r w:rsidR="007532A2">
        <w:rPr>
          <w:rFonts w:ascii="Times New Roman" w:eastAsia="Times New Roman" w:hAnsi="Times New Roman" w:cs="Times New Roman"/>
          <w:lang w:eastAsia="en-GB"/>
        </w:rPr>
        <w:t>. They seem to think I take U</w:t>
      </w:r>
      <w:r w:rsidRPr="00726E32">
        <w:rPr>
          <w:rFonts w:ascii="Times New Roman" w:eastAsia="Times New Roman" w:hAnsi="Times New Roman" w:cs="Times New Roman"/>
          <w:lang w:eastAsia="en-GB"/>
        </w:rPr>
        <w:t xml:space="preserve">ni as a joke, and therefore won’t help me. They don't think I should pass my exams because of my attendance, I try to explain to them about my illness and one of them just said that you had to push yourself to do things and not think about it. So basically telling me it's all in my head! It sometimes makes me want to give up as I have no support from so called </w:t>
      </w:r>
      <w:r w:rsidR="00CA7E01"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friends</w:t>
      </w:r>
      <w:r w:rsidR="00CA7E01" w:rsidRPr="00726E32">
        <w:rPr>
          <w:rFonts w:ascii="Times New Roman" w:eastAsia="Times New Roman" w:hAnsi="Times New Roman" w:cs="Times New Roman"/>
          <w:lang w:eastAsia="en-GB"/>
        </w:rPr>
        <w:t>’</w:t>
      </w:r>
      <w:r w:rsidRPr="00726E32">
        <w:rPr>
          <w:rFonts w:ascii="Times New Roman" w:eastAsia="Times New Roman" w:hAnsi="Times New Roman" w:cs="Times New Roman"/>
          <w:lang w:eastAsia="en-GB"/>
        </w:rPr>
        <w:t xml:space="preserve">. </w:t>
      </w:r>
      <w:r w:rsidR="004A7CAF" w:rsidRPr="00726E32">
        <w:rPr>
          <w:rFonts w:ascii="Times New Roman" w:eastAsia="Times New Roman" w:hAnsi="Times New Roman" w:cs="Times New Roman"/>
          <w:lang w:eastAsia="en-GB"/>
        </w:rPr>
        <w:t>. . . L</w:t>
      </w:r>
      <w:r w:rsidRPr="00726E32">
        <w:rPr>
          <w:rFonts w:ascii="Times New Roman" w:eastAsia="Times New Roman" w:hAnsi="Times New Roman" w:cs="Times New Roman"/>
          <w:lang w:eastAsia="en-GB"/>
        </w:rPr>
        <w:t xml:space="preserve">uckily lectures are over now, I just have exams and a dissertation and so I don't have to deal with these people anymore. </w:t>
      </w:r>
      <w:r w:rsidRPr="00696AE8">
        <w:rPr>
          <w:rFonts w:ascii="Times New Roman" w:eastAsia="Times New Roman" w:hAnsi="Times New Roman" w:cs="Times New Roman"/>
          <w:lang w:eastAsia="en-GB"/>
        </w:rPr>
        <w:t>(</w:t>
      </w:r>
      <w:r w:rsidRPr="00696AE8">
        <w:rPr>
          <w:rFonts w:ascii="Times New Roman" w:hAnsi="Times New Roman" w:cs="Times New Roman"/>
        </w:rPr>
        <w:t>Jane, F</w:t>
      </w:r>
      <w:r w:rsidR="00650017" w:rsidRPr="00696AE8">
        <w:rPr>
          <w:rFonts w:ascii="Times New Roman" w:hAnsi="Times New Roman" w:cs="Times New Roman"/>
        </w:rPr>
        <w:t>emale, England</w:t>
      </w:r>
      <w:r w:rsidRPr="00696AE8">
        <w:rPr>
          <w:rFonts w:ascii="Times New Roman" w:hAnsi="Times New Roman" w:cs="Times New Roman"/>
        </w:rPr>
        <w:t xml:space="preserve">, 21-30, </w:t>
      </w:r>
      <w:r w:rsidR="00726E32" w:rsidRPr="00696AE8">
        <w:rPr>
          <w:rFonts w:ascii="Times New Roman" w:hAnsi="Times New Roman" w:cs="Times New Roman"/>
        </w:rPr>
        <w:t>Myalgic Encephalopathy, Chronic Fatigue Syndrome</w:t>
      </w:r>
      <w:r w:rsidRPr="00696AE8">
        <w:rPr>
          <w:rFonts w:ascii="Times New Roman" w:hAnsi="Times New Roman" w:cs="Times New Roman"/>
        </w:rPr>
        <w:t>)</w:t>
      </w:r>
    </w:p>
    <w:p w14:paraId="708D62F0" w14:textId="77777777" w:rsidR="00DA0ED7" w:rsidRDefault="00DA0ED7" w:rsidP="00B861B5">
      <w:pPr>
        <w:spacing w:after="0" w:line="480" w:lineRule="auto"/>
        <w:jc w:val="both"/>
        <w:rPr>
          <w:rFonts w:ascii="Times New Roman" w:hAnsi="Times New Roman"/>
          <w:sz w:val="24"/>
          <w:szCs w:val="24"/>
        </w:rPr>
      </w:pPr>
    </w:p>
    <w:p w14:paraId="7B197B5C" w14:textId="719F6E03" w:rsidR="00323CE7" w:rsidRDefault="00DA0ED7" w:rsidP="00B861B5">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Jane’s account seems to indicate that even in cases where people may find an appropriate framework of institutional support, students may have to tackle a set of other complex issues </w:t>
      </w:r>
      <w:r w:rsidRPr="006D5FDA">
        <w:rPr>
          <w:rFonts w:ascii="Times New Roman" w:hAnsi="Times New Roman"/>
          <w:sz w:val="24"/>
          <w:szCs w:val="24"/>
        </w:rPr>
        <w:t>which are about people’s attitudes and believes towards disability and what one could term ability-diversity.</w:t>
      </w:r>
      <w:r w:rsidR="001E4208" w:rsidRPr="006D5FDA">
        <w:rPr>
          <w:rFonts w:ascii="Times New Roman" w:hAnsi="Times New Roman"/>
          <w:sz w:val="24"/>
          <w:szCs w:val="24"/>
        </w:rPr>
        <w:t xml:space="preserve"> The lack of understanding Jane</w:t>
      </w:r>
      <w:r w:rsidR="007B500B" w:rsidRPr="006D5FDA">
        <w:rPr>
          <w:rFonts w:ascii="Times New Roman" w:hAnsi="Times New Roman"/>
          <w:sz w:val="24"/>
          <w:szCs w:val="24"/>
        </w:rPr>
        <w:t xml:space="preserve"> reports was one of the most common issues reported by participants </w:t>
      </w:r>
      <w:r w:rsidR="0009374D" w:rsidRPr="006D5FDA">
        <w:rPr>
          <w:rFonts w:ascii="Times New Roman" w:hAnsi="Times New Roman"/>
          <w:sz w:val="24"/>
          <w:szCs w:val="24"/>
        </w:rPr>
        <w:t>in this research</w:t>
      </w:r>
      <w:r w:rsidR="00852C0C" w:rsidRPr="006D5FDA">
        <w:rPr>
          <w:rFonts w:ascii="Times New Roman" w:hAnsi="Times New Roman"/>
          <w:sz w:val="24"/>
          <w:szCs w:val="24"/>
        </w:rPr>
        <w:t xml:space="preserve"> regarding other aspects of their lives. </w:t>
      </w:r>
      <w:r w:rsidR="0009374D" w:rsidRPr="006D5FDA">
        <w:rPr>
          <w:rFonts w:ascii="Times New Roman" w:hAnsi="Times New Roman"/>
          <w:sz w:val="24"/>
          <w:szCs w:val="24"/>
        </w:rPr>
        <w:t xml:space="preserve"> </w:t>
      </w:r>
      <w:r w:rsidR="0093617E" w:rsidRPr="006D5FDA">
        <w:rPr>
          <w:rFonts w:ascii="Times New Roman" w:hAnsi="Times New Roman"/>
          <w:sz w:val="24"/>
          <w:szCs w:val="24"/>
        </w:rPr>
        <w:t>For instance,</w:t>
      </w:r>
      <w:r w:rsidR="00944645" w:rsidRPr="006D5FDA">
        <w:rPr>
          <w:rFonts w:ascii="Times New Roman" w:hAnsi="Times New Roman"/>
          <w:sz w:val="24"/>
          <w:szCs w:val="24"/>
        </w:rPr>
        <w:t xml:space="preserve"> participants reported</w:t>
      </w:r>
      <w:r w:rsidR="008D185F" w:rsidRPr="006D5FDA">
        <w:rPr>
          <w:rFonts w:ascii="Times New Roman" w:hAnsi="Times New Roman"/>
          <w:sz w:val="24"/>
          <w:szCs w:val="24"/>
        </w:rPr>
        <w:t xml:space="preserve"> difficult</w:t>
      </w:r>
      <w:r w:rsidR="0009374D" w:rsidRPr="006D5FDA">
        <w:rPr>
          <w:rFonts w:ascii="Times New Roman" w:hAnsi="Times New Roman"/>
          <w:sz w:val="24"/>
          <w:szCs w:val="24"/>
        </w:rPr>
        <w:t xml:space="preserve"> personal interactions with family and friends as well as</w:t>
      </w:r>
      <w:r w:rsidR="00A63387" w:rsidRPr="006D5FDA">
        <w:rPr>
          <w:rFonts w:ascii="Times New Roman" w:hAnsi="Times New Roman"/>
          <w:sz w:val="24"/>
          <w:szCs w:val="24"/>
        </w:rPr>
        <w:t xml:space="preserve"> lack of understanding from others in</w:t>
      </w:r>
      <w:r w:rsidR="0009374D" w:rsidRPr="006D5FDA">
        <w:rPr>
          <w:rFonts w:ascii="Times New Roman" w:hAnsi="Times New Roman"/>
          <w:sz w:val="24"/>
          <w:szCs w:val="24"/>
        </w:rPr>
        <w:t xml:space="preserve"> professional and institutional settings</w:t>
      </w:r>
      <w:r w:rsidR="00980661" w:rsidRPr="006D5FDA">
        <w:rPr>
          <w:rFonts w:ascii="Times New Roman" w:hAnsi="Times New Roman"/>
          <w:sz w:val="24"/>
          <w:szCs w:val="24"/>
        </w:rPr>
        <w:t>. The general lack of</w:t>
      </w:r>
      <w:r w:rsidR="00980661">
        <w:rPr>
          <w:rFonts w:ascii="Times New Roman" w:hAnsi="Times New Roman"/>
          <w:sz w:val="24"/>
          <w:szCs w:val="24"/>
        </w:rPr>
        <w:t xml:space="preserve"> knowledge and acknowledgement around these illnesses </w:t>
      </w:r>
      <w:r w:rsidR="002A6360">
        <w:rPr>
          <w:rFonts w:ascii="Times New Roman" w:hAnsi="Times New Roman"/>
          <w:sz w:val="24"/>
          <w:szCs w:val="24"/>
        </w:rPr>
        <w:t xml:space="preserve">is a significant contributor to participants’ distress </w:t>
      </w:r>
      <w:r w:rsidR="001E57DE">
        <w:rPr>
          <w:rFonts w:ascii="Times New Roman" w:hAnsi="Times New Roman"/>
          <w:sz w:val="24"/>
          <w:szCs w:val="24"/>
        </w:rPr>
        <w:t xml:space="preserve">in everyday interactions as, at its core, it means a disavowal of </w:t>
      </w:r>
      <w:r w:rsidR="00CB1CA7">
        <w:rPr>
          <w:rFonts w:ascii="Times New Roman" w:hAnsi="Times New Roman"/>
          <w:sz w:val="24"/>
          <w:szCs w:val="24"/>
        </w:rPr>
        <w:t>a person’s bodymind</w:t>
      </w:r>
      <w:r w:rsidR="00CE10D5">
        <w:rPr>
          <w:rFonts w:ascii="Times New Roman" w:hAnsi="Times New Roman"/>
          <w:sz w:val="24"/>
          <w:szCs w:val="24"/>
        </w:rPr>
        <w:t xml:space="preserve"> </w:t>
      </w:r>
      <w:r w:rsidR="00133C11">
        <w:rPr>
          <w:rFonts w:ascii="Times New Roman" w:hAnsi="Times New Roman"/>
          <w:sz w:val="24"/>
          <w:szCs w:val="24"/>
        </w:rPr>
        <w:fldChar w:fldCharType="begin"/>
      </w:r>
      <w:r w:rsidR="002D2BCC">
        <w:rPr>
          <w:rFonts w:ascii="Times New Roman" w:hAnsi="Times New Roman"/>
          <w:sz w:val="24"/>
          <w:szCs w:val="24"/>
        </w:rPr>
        <w:instrText xml:space="preserve"> ADDIN EN.CITE &lt;EndNote&gt;&lt;Cite&gt;&lt;Author&gt;Price&lt;/Author&gt;&lt;Year&gt;2011&lt;/Year&gt;&lt;RecNum&gt;545&lt;/RecNum&gt;&lt;DisplayText&gt;(Price, 2011)&lt;/DisplayText&gt;&lt;record&gt;&lt;rec-number&gt;545&lt;/rec-number&gt;&lt;foreign-keys&gt;&lt;key app="EN" db-id="05t99tss8ft2fyetdz2xr5e99xrttdszazrp" timestamp="1402336611"&gt;545&lt;/key&gt;&lt;/foreign-keys&gt;&lt;ref-type name="Book"&gt;6&lt;/ref-type&gt;&lt;contributors&gt;&lt;authors&gt;&lt;author&gt;Price, Margaret&lt;/author&gt;&lt;/authors&gt;&lt;/contributors&gt;&lt;titles&gt;&lt;title&gt;Mad at School: Rhetorics of Mental Disability and Academic Life&lt;/title&gt;&lt;/titles&gt;&lt;dates&gt;&lt;year&gt;2011&lt;/year&gt;&lt;/dates&gt;&lt;pub-location&gt;Ann Arbour&lt;/pub-location&gt;&lt;publisher&gt;University of Michigan Press&lt;/publisher&gt;&lt;urls&gt;&lt;/urls&gt;&lt;/record&gt;&lt;/Cite&gt;&lt;/EndNote&gt;</w:instrText>
      </w:r>
      <w:r w:rsidR="00133C11">
        <w:rPr>
          <w:rFonts w:ascii="Times New Roman" w:hAnsi="Times New Roman"/>
          <w:sz w:val="24"/>
          <w:szCs w:val="24"/>
        </w:rPr>
        <w:fldChar w:fldCharType="separate"/>
      </w:r>
      <w:r w:rsidR="00BF217E">
        <w:rPr>
          <w:rFonts w:ascii="Times New Roman" w:hAnsi="Times New Roman"/>
          <w:noProof/>
          <w:sz w:val="24"/>
          <w:szCs w:val="24"/>
        </w:rPr>
        <w:t>(</w:t>
      </w:r>
      <w:hyperlink w:anchor="_ENREF_35" w:tooltip="Price, 2011 #545" w:history="1">
        <w:r w:rsidR="003023E3">
          <w:rPr>
            <w:rFonts w:ascii="Times New Roman" w:hAnsi="Times New Roman"/>
            <w:noProof/>
            <w:sz w:val="24"/>
            <w:szCs w:val="24"/>
          </w:rPr>
          <w:t>Price, 2011</w:t>
        </w:r>
      </w:hyperlink>
      <w:r w:rsidR="00BF217E">
        <w:rPr>
          <w:rFonts w:ascii="Times New Roman" w:hAnsi="Times New Roman"/>
          <w:noProof/>
          <w:sz w:val="24"/>
          <w:szCs w:val="24"/>
        </w:rPr>
        <w:t>)</w:t>
      </w:r>
      <w:r w:rsidR="00133C11">
        <w:rPr>
          <w:rFonts w:ascii="Times New Roman" w:hAnsi="Times New Roman"/>
          <w:sz w:val="24"/>
          <w:szCs w:val="24"/>
        </w:rPr>
        <w:fldChar w:fldCharType="end"/>
      </w:r>
      <w:r w:rsidR="004F5FB2">
        <w:rPr>
          <w:rFonts w:ascii="Times New Roman" w:hAnsi="Times New Roman"/>
          <w:sz w:val="24"/>
          <w:szCs w:val="24"/>
        </w:rPr>
        <w:t xml:space="preserve"> and symptoms. On</w:t>
      </w:r>
      <w:r w:rsidR="00EC4979">
        <w:rPr>
          <w:rFonts w:ascii="Times New Roman" w:hAnsi="Times New Roman"/>
          <w:sz w:val="24"/>
          <w:szCs w:val="24"/>
        </w:rPr>
        <w:t>e could classify such disavowal as an ontological one</w:t>
      </w:r>
      <w:r w:rsidR="00CE0099">
        <w:rPr>
          <w:rFonts w:ascii="Times New Roman" w:hAnsi="Times New Roman"/>
          <w:sz w:val="24"/>
          <w:szCs w:val="24"/>
        </w:rPr>
        <w:t xml:space="preserve"> because it affects the core of a person’</w:t>
      </w:r>
      <w:r w:rsidR="002A7273">
        <w:rPr>
          <w:rFonts w:ascii="Times New Roman" w:hAnsi="Times New Roman"/>
          <w:sz w:val="24"/>
          <w:szCs w:val="24"/>
        </w:rPr>
        <w:t>s being, who they are an</w:t>
      </w:r>
      <w:r w:rsidR="00217083">
        <w:rPr>
          <w:rFonts w:ascii="Times New Roman" w:hAnsi="Times New Roman"/>
          <w:sz w:val="24"/>
          <w:szCs w:val="24"/>
        </w:rPr>
        <w:t>d how they perceive themselves.</w:t>
      </w:r>
      <w:r w:rsidR="00D7775C">
        <w:rPr>
          <w:rFonts w:ascii="Times New Roman" w:hAnsi="Times New Roman"/>
          <w:sz w:val="24"/>
          <w:szCs w:val="24"/>
        </w:rPr>
        <w:t xml:space="preserve"> </w:t>
      </w:r>
      <w:r w:rsidR="00C225F3">
        <w:rPr>
          <w:rFonts w:ascii="Times New Roman" w:hAnsi="Times New Roman"/>
          <w:sz w:val="24"/>
          <w:szCs w:val="24"/>
        </w:rPr>
        <w:t>To dismiss someone’s bodymind claims is to refuse a mutual relationship where both people come together on equal terms</w:t>
      </w:r>
      <w:r w:rsidR="0087621E">
        <w:rPr>
          <w:rFonts w:ascii="Times New Roman" w:hAnsi="Times New Roman"/>
          <w:sz w:val="24"/>
          <w:szCs w:val="24"/>
        </w:rPr>
        <w:t xml:space="preserve">, since the disavowal means one person is imposing a </w:t>
      </w:r>
      <w:r w:rsidR="0087621E" w:rsidRPr="007A6BCF">
        <w:rPr>
          <w:rFonts w:ascii="Times New Roman" w:hAnsi="Times New Roman"/>
          <w:sz w:val="24"/>
          <w:szCs w:val="24"/>
        </w:rPr>
        <w:t>particular framework</w:t>
      </w:r>
      <w:r w:rsidR="00592760">
        <w:rPr>
          <w:rFonts w:ascii="Times New Roman" w:hAnsi="Times New Roman"/>
          <w:sz w:val="24"/>
          <w:szCs w:val="24"/>
        </w:rPr>
        <w:t xml:space="preserve"> of understanding</w:t>
      </w:r>
      <w:r w:rsidR="0087621E">
        <w:rPr>
          <w:rFonts w:ascii="Times New Roman" w:hAnsi="Times New Roman"/>
          <w:sz w:val="24"/>
          <w:szCs w:val="24"/>
        </w:rPr>
        <w:t xml:space="preserve"> on the other person</w:t>
      </w:r>
      <w:r w:rsidR="00C225F3">
        <w:rPr>
          <w:rFonts w:ascii="Times New Roman" w:hAnsi="Times New Roman"/>
          <w:sz w:val="24"/>
          <w:szCs w:val="24"/>
        </w:rPr>
        <w:t xml:space="preserve">. It also means the imposition of understandings of bodyminds that are usually framed by a person’s </w:t>
      </w:r>
      <w:r w:rsidR="00D84D1A">
        <w:rPr>
          <w:rFonts w:ascii="Times New Roman" w:hAnsi="Times New Roman"/>
          <w:sz w:val="24"/>
          <w:szCs w:val="24"/>
        </w:rPr>
        <w:t xml:space="preserve">own experience </w:t>
      </w:r>
      <w:r w:rsidR="00F46A19">
        <w:rPr>
          <w:rFonts w:ascii="Times New Roman" w:hAnsi="Times New Roman"/>
          <w:sz w:val="24"/>
          <w:szCs w:val="24"/>
        </w:rPr>
        <w:t xml:space="preserve">instead of trying to empathize </w:t>
      </w:r>
      <w:r w:rsidR="00CC2871">
        <w:rPr>
          <w:rFonts w:ascii="Times New Roman" w:hAnsi="Times New Roman"/>
          <w:sz w:val="24"/>
          <w:szCs w:val="24"/>
        </w:rPr>
        <w:t>with</w:t>
      </w:r>
      <w:r w:rsidR="00F46A19">
        <w:rPr>
          <w:rFonts w:ascii="Times New Roman" w:hAnsi="Times New Roman"/>
          <w:sz w:val="24"/>
          <w:szCs w:val="24"/>
        </w:rPr>
        <w:t xml:space="preserve"> the other</w:t>
      </w:r>
      <w:r w:rsidR="00CC2871">
        <w:rPr>
          <w:rFonts w:ascii="Times New Roman" w:hAnsi="Times New Roman"/>
          <w:sz w:val="24"/>
          <w:szCs w:val="24"/>
        </w:rPr>
        <w:t xml:space="preserve"> and what they</w:t>
      </w:r>
      <w:r w:rsidR="00F46A19">
        <w:rPr>
          <w:rFonts w:ascii="Times New Roman" w:hAnsi="Times New Roman"/>
          <w:sz w:val="24"/>
          <w:szCs w:val="24"/>
        </w:rPr>
        <w:t xml:space="preserve"> might be feeling</w:t>
      </w:r>
      <w:r w:rsidR="00670F39">
        <w:rPr>
          <w:rFonts w:ascii="Times New Roman" w:hAnsi="Times New Roman"/>
          <w:sz w:val="24"/>
          <w:szCs w:val="24"/>
        </w:rPr>
        <w:t xml:space="preserve"> </w:t>
      </w:r>
      <w:r w:rsidR="00CC2871">
        <w:rPr>
          <w:rFonts w:ascii="Times New Roman" w:hAnsi="Times New Roman"/>
          <w:sz w:val="24"/>
          <w:szCs w:val="24"/>
        </w:rPr>
        <w:t>as well as</w:t>
      </w:r>
      <w:r w:rsidR="00DD5A73">
        <w:rPr>
          <w:rFonts w:ascii="Times New Roman" w:hAnsi="Times New Roman"/>
          <w:sz w:val="24"/>
          <w:szCs w:val="24"/>
        </w:rPr>
        <w:t xml:space="preserve"> </w:t>
      </w:r>
      <w:r w:rsidR="00670F39">
        <w:rPr>
          <w:rFonts w:ascii="Times New Roman" w:hAnsi="Times New Roman"/>
          <w:sz w:val="24"/>
          <w:szCs w:val="24"/>
        </w:rPr>
        <w:t xml:space="preserve">what that might mean for the other person. </w:t>
      </w:r>
      <w:r w:rsidR="002354E4">
        <w:rPr>
          <w:rFonts w:ascii="Times New Roman" w:hAnsi="Times New Roman"/>
          <w:sz w:val="24"/>
          <w:szCs w:val="24"/>
        </w:rPr>
        <w:t>Even though it may seem that</w:t>
      </w:r>
      <w:r w:rsidR="00F74DD4">
        <w:rPr>
          <w:rFonts w:ascii="Times New Roman" w:hAnsi="Times New Roman"/>
          <w:sz w:val="24"/>
          <w:szCs w:val="24"/>
        </w:rPr>
        <w:t xml:space="preserve"> these interactions and what they represent may not be significant, they represent a suc</w:t>
      </w:r>
      <w:r w:rsidR="00D610D2">
        <w:rPr>
          <w:rFonts w:ascii="Times New Roman" w:hAnsi="Times New Roman"/>
          <w:sz w:val="24"/>
          <w:szCs w:val="24"/>
        </w:rPr>
        <w:t>cession of micro</w:t>
      </w:r>
      <w:r w:rsidR="00EA0B2E">
        <w:rPr>
          <w:rFonts w:ascii="Times New Roman" w:hAnsi="Times New Roman"/>
          <w:sz w:val="24"/>
          <w:szCs w:val="24"/>
        </w:rPr>
        <w:t>-</w:t>
      </w:r>
      <w:r w:rsidR="00D610D2">
        <w:rPr>
          <w:rFonts w:ascii="Times New Roman" w:hAnsi="Times New Roman"/>
          <w:sz w:val="24"/>
          <w:szCs w:val="24"/>
        </w:rPr>
        <w:t>ag</w:t>
      </w:r>
      <w:r w:rsidR="00EA0B2E">
        <w:rPr>
          <w:rFonts w:ascii="Times New Roman" w:hAnsi="Times New Roman"/>
          <w:sz w:val="24"/>
          <w:szCs w:val="24"/>
        </w:rPr>
        <w:t>g</w:t>
      </w:r>
      <w:r w:rsidR="00D610D2">
        <w:rPr>
          <w:rFonts w:ascii="Times New Roman" w:hAnsi="Times New Roman"/>
          <w:sz w:val="24"/>
          <w:szCs w:val="24"/>
        </w:rPr>
        <w:t xml:space="preserve">ressions </w:t>
      </w:r>
      <w:r w:rsidR="00AE07E1">
        <w:rPr>
          <w:rFonts w:ascii="Times New Roman" w:hAnsi="Times New Roman"/>
          <w:sz w:val="24"/>
          <w:szCs w:val="24"/>
        </w:rPr>
        <w:t xml:space="preserve">that are likely to create an </w:t>
      </w:r>
      <w:r w:rsidR="00D20ADE">
        <w:rPr>
          <w:rFonts w:ascii="Times New Roman" w:hAnsi="Times New Roman"/>
          <w:sz w:val="24"/>
          <w:szCs w:val="24"/>
        </w:rPr>
        <w:t>e</w:t>
      </w:r>
      <w:r w:rsidR="00D610D2">
        <w:rPr>
          <w:rFonts w:ascii="Times New Roman" w:hAnsi="Times New Roman"/>
          <w:sz w:val="24"/>
          <w:szCs w:val="24"/>
        </w:rPr>
        <w:t xml:space="preserve">ffect </w:t>
      </w:r>
      <w:r w:rsidR="00AE07E1">
        <w:rPr>
          <w:rFonts w:ascii="Times New Roman" w:hAnsi="Times New Roman"/>
          <w:sz w:val="24"/>
          <w:szCs w:val="24"/>
        </w:rPr>
        <w:t xml:space="preserve">for those who are on the receiving end. If these prove to be hard and difficult in personal relationships (where </w:t>
      </w:r>
      <w:r w:rsidR="00D55C58">
        <w:rPr>
          <w:rFonts w:ascii="Times New Roman" w:hAnsi="Times New Roman"/>
          <w:sz w:val="24"/>
          <w:szCs w:val="24"/>
        </w:rPr>
        <w:t xml:space="preserve">partners or best friends may </w:t>
      </w:r>
      <w:r w:rsidR="00697D17">
        <w:rPr>
          <w:rFonts w:ascii="Times New Roman" w:hAnsi="Times New Roman"/>
          <w:sz w:val="24"/>
          <w:szCs w:val="24"/>
        </w:rPr>
        <w:t xml:space="preserve">downplay the importance of how someone is feeling a particular day or indeed not offer the least understanding </w:t>
      </w:r>
      <w:r w:rsidR="008A589A">
        <w:rPr>
          <w:rFonts w:ascii="Times New Roman" w:hAnsi="Times New Roman"/>
          <w:sz w:val="24"/>
          <w:szCs w:val="24"/>
        </w:rPr>
        <w:t>in regards to people’s reported symptoms)</w:t>
      </w:r>
      <w:r w:rsidR="001A3474">
        <w:rPr>
          <w:rFonts w:ascii="Times New Roman" w:hAnsi="Times New Roman"/>
          <w:sz w:val="24"/>
          <w:szCs w:val="24"/>
        </w:rPr>
        <w:t>,</w:t>
      </w:r>
      <w:r w:rsidR="008A589A">
        <w:rPr>
          <w:rFonts w:ascii="Times New Roman" w:hAnsi="Times New Roman"/>
          <w:sz w:val="24"/>
          <w:szCs w:val="24"/>
        </w:rPr>
        <w:t xml:space="preserve"> they</w:t>
      </w:r>
      <w:r w:rsidR="001A3474">
        <w:rPr>
          <w:rFonts w:ascii="Times New Roman" w:hAnsi="Times New Roman"/>
          <w:sz w:val="24"/>
          <w:szCs w:val="24"/>
        </w:rPr>
        <w:t xml:space="preserve"> are not any less distressing in institutional settings. Even though </w:t>
      </w:r>
      <w:r w:rsidR="009C37AE">
        <w:rPr>
          <w:rFonts w:ascii="Times New Roman" w:hAnsi="Times New Roman"/>
          <w:sz w:val="24"/>
          <w:szCs w:val="24"/>
        </w:rPr>
        <w:t xml:space="preserve">it can be argued that it’s someone prerogative in all cases to not offer help and support or their notes for someone else when they miss a class, Jane reports </w:t>
      </w:r>
      <w:r w:rsidR="00FA3F55">
        <w:rPr>
          <w:rFonts w:ascii="Times New Roman" w:hAnsi="Times New Roman"/>
          <w:sz w:val="24"/>
          <w:szCs w:val="24"/>
        </w:rPr>
        <w:t>that such interactions were always diff</w:t>
      </w:r>
      <w:r w:rsidR="009F2F48">
        <w:rPr>
          <w:rFonts w:ascii="Times New Roman" w:hAnsi="Times New Roman"/>
          <w:sz w:val="24"/>
          <w:szCs w:val="24"/>
        </w:rPr>
        <w:t xml:space="preserve">icult for her because they were often marked by an accompanied commentary of </w:t>
      </w:r>
      <w:r w:rsidR="009F2F48">
        <w:rPr>
          <w:rFonts w:ascii="Times New Roman" w:hAnsi="Times New Roman"/>
          <w:sz w:val="24"/>
          <w:szCs w:val="24"/>
        </w:rPr>
        <w:lastRenderedPageBreak/>
        <w:t xml:space="preserve">why Jane did not merit her colleagues’ class notes or why she should not deserve to pass due to her attendance. </w:t>
      </w:r>
    </w:p>
    <w:p w14:paraId="1B9E6119" w14:textId="77777777" w:rsidR="00EA2434" w:rsidRDefault="00DA0ED7" w:rsidP="00B861B5">
      <w:pPr>
        <w:spacing w:after="0" w:line="480" w:lineRule="auto"/>
        <w:ind w:firstLine="720"/>
        <w:jc w:val="both"/>
        <w:rPr>
          <w:rFonts w:ascii="Times New Roman" w:hAnsi="Times New Roman"/>
          <w:sz w:val="24"/>
          <w:szCs w:val="24"/>
        </w:rPr>
      </w:pPr>
      <w:r>
        <w:rPr>
          <w:rFonts w:ascii="Times New Roman" w:hAnsi="Times New Roman"/>
          <w:sz w:val="24"/>
          <w:szCs w:val="24"/>
        </w:rPr>
        <w:t xml:space="preserve">I </w:t>
      </w:r>
      <w:r w:rsidR="00FE447E">
        <w:rPr>
          <w:rFonts w:ascii="Times New Roman" w:hAnsi="Times New Roman"/>
          <w:sz w:val="24"/>
          <w:szCs w:val="24"/>
        </w:rPr>
        <w:t xml:space="preserve">want to </w:t>
      </w:r>
      <w:r>
        <w:rPr>
          <w:rFonts w:ascii="Times New Roman" w:hAnsi="Times New Roman"/>
          <w:sz w:val="24"/>
          <w:szCs w:val="24"/>
        </w:rPr>
        <w:t xml:space="preserve">argue that these instances are related to the </w:t>
      </w:r>
      <w:r w:rsidRPr="008D32EC">
        <w:rPr>
          <w:rFonts w:ascii="Times New Roman" w:hAnsi="Times New Roman"/>
          <w:sz w:val="24"/>
          <w:szCs w:val="24"/>
        </w:rPr>
        <w:t xml:space="preserve">ways </w:t>
      </w:r>
      <w:r w:rsidR="008D32EC" w:rsidRPr="008D32EC">
        <w:rPr>
          <w:rFonts w:ascii="Times New Roman" w:hAnsi="Times New Roman"/>
          <w:sz w:val="24"/>
          <w:szCs w:val="24"/>
        </w:rPr>
        <w:t>ableism</w:t>
      </w:r>
      <w:r>
        <w:rPr>
          <w:rFonts w:ascii="Times New Roman" w:hAnsi="Times New Roman"/>
          <w:sz w:val="24"/>
          <w:szCs w:val="24"/>
        </w:rPr>
        <w:t xml:space="preserve"> works</w:t>
      </w:r>
      <w:r w:rsidR="008D32EC">
        <w:rPr>
          <w:rFonts w:ascii="Times New Roman" w:hAnsi="Times New Roman"/>
          <w:sz w:val="24"/>
          <w:szCs w:val="24"/>
        </w:rPr>
        <w:t xml:space="preserve"> and its effects on daily interactions</w:t>
      </w:r>
      <w:r>
        <w:rPr>
          <w:rFonts w:ascii="Times New Roman" w:hAnsi="Times New Roman"/>
          <w:sz w:val="24"/>
          <w:szCs w:val="24"/>
        </w:rPr>
        <w:t>. I am interested in what this account tells us about the inner workings of ableism since these aspects are not so much a product of architectonical or access barriers but rather cultural underpinnings of the w</w:t>
      </w:r>
      <w:r w:rsidR="00C044C2">
        <w:rPr>
          <w:rFonts w:ascii="Times New Roman" w:hAnsi="Times New Roman"/>
          <w:sz w:val="24"/>
          <w:szCs w:val="24"/>
        </w:rPr>
        <w:t>ay people relate to disability. Unlike Mariana’</w:t>
      </w:r>
      <w:r w:rsidR="00D12A45">
        <w:rPr>
          <w:rFonts w:ascii="Times New Roman" w:hAnsi="Times New Roman"/>
          <w:sz w:val="24"/>
          <w:szCs w:val="24"/>
        </w:rPr>
        <w:t xml:space="preserve">s account previously, Jane’s </w:t>
      </w:r>
      <w:r w:rsidR="00D31FAC">
        <w:rPr>
          <w:rFonts w:ascii="Times New Roman" w:hAnsi="Times New Roman"/>
          <w:sz w:val="24"/>
          <w:szCs w:val="24"/>
        </w:rPr>
        <w:t xml:space="preserve">reported </w:t>
      </w:r>
      <w:r w:rsidR="00D12A45">
        <w:rPr>
          <w:rFonts w:ascii="Times New Roman" w:hAnsi="Times New Roman"/>
          <w:sz w:val="24"/>
          <w:szCs w:val="24"/>
        </w:rPr>
        <w:t xml:space="preserve">difficulties are not related to basic lack of access needs </w:t>
      </w:r>
      <w:r w:rsidR="009105E1">
        <w:rPr>
          <w:rFonts w:ascii="Times New Roman" w:hAnsi="Times New Roman"/>
          <w:sz w:val="24"/>
          <w:szCs w:val="24"/>
        </w:rPr>
        <w:t xml:space="preserve">not </w:t>
      </w:r>
      <w:r w:rsidR="00D12A45">
        <w:rPr>
          <w:rFonts w:ascii="Times New Roman" w:hAnsi="Times New Roman"/>
          <w:sz w:val="24"/>
          <w:szCs w:val="24"/>
        </w:rPr>
        <w:t xml:space="preserve">being met or lack of reasonable adjustments. </w:t>
      </w:r>
      <w:r w:rsidR="0057390B">
        <w:rPr>
          <w:rFonts w:ascii="Times New Roman" w:hAnsi="Times New Roman"/>
          <w:sz w:val="24"/>
          <w:szCs w:val="24"/>
        </w:rPr>
        <w:t xml:space="preserve">Rather, they are anchored in </w:t>
      </w:r>
      <w:r w:rsidR="00EA2434">
        <w:rPr>
          <w:rFonts w:ascii="Times New Roman" w:hAnsi="Times New Roman"/>
          <w:sz w:val="24"/>
          <w:szCs w:val="24"/>
        </w:rPr>
        <w:t>a s</w:t>
      </w:r>
      <w:r w:rsidR="002E1D89">
        <w:rPr>
          <w:rFonts w:ascii="Times New Roman" w:hAnsi="Times New Roman"/>
          <w:sz w:val="24"/>
          <w:szCs w:val="24"/>
        </w:rPr>
        <w:t>ystem of ideas and beliefs that</w:t>
      </w:r>
      <w:r w:rsidR="0096332F">
        <w:rPr>
          <w:rFonts w:ascii="Times New Roman" w:hAnsi="Times New Roman"/>
          <w:sz w:val="24"/>
          <w:szCs w:val="24"/>
        </w:rPr>
        <w:t>,</w:t>
      </w:r>
      <w:r w:rsidR="002E1D89">
        <w:rPr>
          <w:rFonts w:ascii="Times New Roman" w:hAnsi="Times New Roman"/>
          <w:sz w:val="24"/>
          <w:szCs w:val="24"/>
        </w:rPr>
        <w:t xml:space="preserve"> in this case </w:t>
      </w:r>
      <w:r w:rsidR="0096332F">
        <w:rPr>
          <w:rFonts w:ascii="Times New Roman" w:hAnsi="Times New Roman"/>
          <w:sz w:val="24"/>
          <w:szCs w:val="24"/>
        </w:rPr>
        <w:t xml:space="preserve">of chronic illness, </w:t>
      </w:r>
      <w:r w:rsidR="002E1D89">
        <w:rPr>
          <w:rFonts w:ascii="Times New Roman" w:hAnsi="Times New Roman"/>
          <w:sz w:val="24"/>
          <w:szCs w:val="24"/>
        </w:rPr>
        <w:t>disregard</w:t>
      </w:r>
      <w:r w:rsidR="00C47F6E">
        <w:rPr>
          <w:rFonts w:ascii="Times New Roman" w:hAnsi="Times New Roman"/>
          <w:sz w:val="24"/>
          <w:szCs w:val="24"/>
        </w:rPr>
        <w:t>s</w:t>
      </w:r>
      <w:r w:rsidR="002E1D89">
        <w:rPr>
          <w:rFonts w:ascii="Times New Roman" w:hAnsi="Times New Roman"/>
          <w:sz w:val="24"/>
          <w:szCs w:val="24"/>
        </w:rPr>
        <w:t xml:space="preserve"> the report of embodied symptoms as relevant </w:t>
      </w:r>
      <w:r w:rsidR="00B5006A">
        <w:rPr>
          <w:rFonts w:ascii="Times New Roman" w:hAnsi="Times New Roman"/>
          <w:sz w:val="24"/>
          <w:szCs w:val="24"/>
        </w:rPr>
        <w:t>or bel</w:t>
      </w:r>
      <w:r w:rsidR="00434267">
        <w:rPr>
          <w:rFonts w:ascii="Times New Roman" w:hAnsi="Times New Roman"/>
          <w:sz w:val="24"/>
          <w:szCs w:val="24"/>
        </w:rPr>
        <w:t xml:space="preserve">ieves that such reported symptoms are not, as Jane puts it, ‘real’. </w:t>
      </w:r>
      <w:r w:rsidR="004828E9">
        <w:rPr>
          <w:rFonts w:ascii="Times New Roman" w:hAnsi="Times New Roman"/>
          <w:sz w:val="24"/>
          <w:szCs w:val="24"/>
        </w:rPr>
        <w:t>Again</w:t>
      </w:r>
      <w:r w:rsidR="004F3FC5">
        <w:rPr>
          <w:rFonts w:ascii="Times New Roman" w:hAnsi="Times New Roman"/>
          <w:sz w:val="24"/>
          <w:szCs w:val="24"/>
        </w:rPr>
        <w:t>,</w:t>
      </w:r>
      <w:r w:rsidR="004828E9">
        <w:rPr>
          <w:rFonts w:ascii="Times New Roman" w:hAnsi="Times New Roman"/>
          <w:sz w:val="24"/>
          <w:szCs w:val="24"/>
        </w:rPr>
        <w:t xml:space="preserve"> this accounts for a fundamental ontological disavowal of who peopl</w:t>
      </w:r>
      <w:r w:rsidR="00083661">
        <w:rPr>
          <w:rFonts w:ascii="Times New Roman" w:hAnsi="Times New Roman"/>
          <w:sz w:val="24"/>
          <w:szCs w:val="24"/>
        </w:rPr>
        <w:t>e are and what matters to them</w:t>
      </w:r>
      <w:r w:rsidR="009105E1">
        <w:rPr>
          <w:rFonts w:ascii="Times New Roman" w:hAnsi="Times New Roman"/>
          <w:sz w:val="24"/>
          <w:szCs w:val="24"/>
        </w:rPr>
        <w:t>.</w:t>
      </w:r>
      <w:r w:rsidR="004828E9">
        <w:rPr>
          <w:rFonts w:ascii="Times New Roman" w:hAnsi="Times New Roman"/>
          <w:sz w:val="24"/>
          <w:szCs w:val="24"/>
        </w:rPr>
        <w:t xml:space="preserve"> </w:t>
      </w:r>
      <w:r w:rsidR="0062286E">
        <w:rPr>
          <w:rFonts w:ascii="Times New Roman" w:hAnsi="Times New Roman"/>
          <w:sz w:val="24"/>
          <w:szCs w:val="24"/>
        </w:rPr>
        <w:t>I argue that this is also a system</w:t>
      </w:r>
      <w:r w:rsidR="00984132">
        <w:rPr>
          <w:rFonts w:ascii="Times New Roman" w:hAnsi="Times New Roman"/>
          <w:sz w:val="24"/>
          <w:szCs w:val="24"/>
        </w:rPr>
        <w:t xml:space="preserve"> of beliefs</w:t>
      </w:r>
      <w:r w:rsidR="0062286E">
        <w:rPr>
          <w:rFonts w:ascii="Times New Roman" w:hAnsi="Times New Roman"/>
          <w:sz w:val="24"/>
          <w:szCs w:val="24"/>
        </w:rPr>
        <w:t xml:space="preserve"> that can only conceive of limited amounts of minds and corporality who are expected to </w:t>
      </w:r>
      <w:r w:rsidR="001456FD">
        <w:rPr>
          <w:rFonts w:ascii="Times New Roman" w:hAnsi="Times New Roman"/>
          <w:sz w:val="24"/>
          <w:szCs w:val="24"/>
        </w:rPr>
        <w:t xml:space="preserve">act, behave and approach others in a set and limited manner. Therefore, when this expectation is not met, the chronically ill body </w:t>
      </w:r>
      <w:r w:rsidR="00515144">
        <w:rPr>
          <w:rFonts w:ascii="Times New Roman" w:hAnsi="Times New Roman"/>
          <w:sz w:val="24"/>
          <w:szCs w:val="24"/>
        </w:rPr>
        <w:t>can</w:t>
      </w:r>
      <w:r w:rsidR="00EB72F8">
        <w:rPr>
          <w:rFonts w:ascii="Times New Roman" w:hAnsi="Times New Roman"/>
          <w:sz w:val="24"/>
          <w:szCs w:val="24"/>
        </w:rPr>
        <w:t xml:space="preserve"> be seen as</w:t>
      </w:r>
      <w:r w:rsidR="00515144">
        <w:rPr>
          <w:rFonts w:ascii="Times New Roman" w:hAnsi="Times New Roman"/>
          <w:sz w:val="24"/>
          <w:szCs w:val="24"/>
        </w:rPr>
        <w:t xml:space="preserve"> </w:t>
      </w:r>
      <w:r w:rsidR="00EB72F8">
        <w:rPr>
          <w:rFonts w:ascii="Times New Roman" w:hAnsi="Times New Roman"/>
          <w:sz w:val="24"/>
          <w:szCs w:val="24"/>
        </w:rPr>
        <w:t xml:space="preserve">being </w:t>
      </w:r>
      <w:r w:rsidR="00515144">
        <w:rPr>
          <w:rFonts w:ascii="Times New Roman" w:hAnsi="Times New Roman"/>
          <w:sz w:val="24"/>
          <w:szCs w:val="24"/>
        </w:rPr>
        <w:t xml:space="preserve">defiant </w:t>
      </w:r>
      <w:r w:rsidR="00827006">
        <w:rPr>
          <w:rFonts w:ascii="Times New Roman" w:hAnsi="Times New Roman"/>
          <w:sz w:val="24"/>
          <w:szCs w:val="24"/>
        </w:rPr>
        <w:t xml:space="preserve">of expectations and when it is not possible for others to make it </w:t>
      </w:r>
      <w:r w:rsidR="005B3249">
        <w:rPr>
          <w:rFonts w:ascii="Times New Roman" w:hAnsi="Times New Roman"/>
          <w:sz w:val="24"/>
          <w:szCs w:val="24"/>
        </w:rPr>
        <w:t xml:space="preserve">act in the expected manner, the usual response </w:t>
      </w:r>
      <w:r w:rsidR="00BA6CC7">
        <w:rPr>
          <w:rFonts w:ascii="Times New Roman" w:hAnsi="Times New Roman"/>
          <w:sz w:val="24"/>
          <w:szCs w:val="24"/>
        </w:rPr>
        <w:t>seems to be to question it.</w:t>
      </w:r>
      <w:r w:rsidR="00355FFA">
        <w:rPr>
          <w:rFonts w:ascii="Times New Roman" w:hAnsi="Times New Roman"/>
          <w:sz w:val="24"/>
          <w:szCs w:val="24"/>
        </w:rPr>
        <w:t xml:space="preserve"> </w:t>
      </w:r>
    </w:p>
    <w:p w14:paraId="25FFCC7B" w14:textId="77777777" w:rsidR="00DA0ED7" w:rsidRDefault="00CE0D99" w:rsidP="00B861B5">
      <w:pPr>
        <w:spacing w:after="0" w:line="480" w:lineRule="auto"/>
        <w:ind w:firstLine="720"/>
        <w:jc w:val="both"/>
        <w:rPr>
          <w:rFonts w:ascii="Times New Roman" w:hAnsi="Times New Roman"/>
          <w:sz w:val="24"/>
          <w:szCs w:val="24"/>
        </w:rPr>
      </w:pPr>
      <w:r>
        <w:rPr>
          <w:rFonts w:ascii="Times New Roman" w:hAnsi="Times New Roman"/>
          <w:sz w:val="24"/>
          <w:szCs w:val="24"/>
        </w:rPr>
        <w:t>A</w:t>
      </w:r>
      <w:r w:rsidR="00DA0ED7">
        <w:rPr>
          <w:rFonts w:ascii="Times New Roman" w:hAnsi="Times New Roman"/>
          <w:sz w:val="24"/>
          <w:szCs w:val="24"/>
        </w:rPr>
        <w:t xml:space="preserve">bleism relies on dichotomous systems of thinking inherited </w:t>
      </w:r>
      <w:r w:rsidR="00EA0B13">
        <w:rPr>
          <w:rFonts w:ascii="Times New Roman" w:hAnsi="Times New Roman"/>
          <w:sz w:val="24"/>
          <w:szCs w:val="24"/>
        </w:rPr>
        <w:t>from</w:t>
      </w:r>
      <w:r w:rsidR="00DA0ED7">
        <w:rPr>
          <w:rFonts w:ascii="Times New Roman" w:hAnsi="Times New Roman"/>
          <w:sz w:val="24"/>
          <w:szCs w:val="24"/>
        </w:rPr>
        <w:t xml:space="preserve"> Western Modernity. It could be argued that a particular manifestation of this kind of thinking would be the association of disability with only specific kinds of impairments that are imminently visible, thought of as stable, and seem easy to categorize. Jane’s impairment fluctuates quite a lot and this means it does not neatly fall into a perceived category. </w:t>
      </w:r>
    </w:p>
    <w:p w14:paraId="615460B3" w14:textId="77777777" w:rsidR="00DA0ED7" w:rsidRDefault="00DA0ED7" w:rsidP="00B861B5">
      <w:pPr>
        <w:spacing w:after="0" w:line="480" w:lineRule="auto"/>
        <w:ind w:firstLine="720"/>
        <w:jc w:val="both"/>
        <w:rPr>
          <w:rFonts w:ascii="Times New Roman" w:hAnsi="Times New Roman"/>
          <w:sz w:val="24"/>
          <w:szCs w:val="24"/>
        </w:rPr>
      </w:pPr>
      <w:r>
        <w:rPr>
          <w:rFonts w:ascii="Times New Roman" w:hAnsi="Times New Roman"/>
          <w:sz w:val="24"/>
          <w:szCs w:val="24"/>
        </w:rPr>
        <w:t xml:space="preserve">A recurrent theme in many of the narratives I received which is also present in Jane’s account relates to what she identifies here as one of her peer’s advice to </w:t>
      </w:r>
      <w:r w:rsidR="00CA7E01">
        <w:rPr>
          <w:rFonts w:ascii="Times New Roman" w:hAnsi="Times New Roman"/>
          <w:sz w:val="24"/>
          <w:szCs w:val="24"/>
        </w:rPr>
        <w:t>‘</w:t>
      </w:r>
      <w:r>
        <w:rPr>
          <w:rFonts w:ascii="Times New Roman" w:hAnsi="Times New Roman"/>
          <w:sz w:val="24"/>
          <w:szCs w:val="24"/>
        </w:rPr>
        <w:t>push yourself to do things and just not think about it</w:t>
      </w:r>
      <w:r w:rsidR="00CA7E01">
        <w:rPr>
          <w:rFonts w:ascii="Times New Roman" w:hAnsi="Times New Roman"/>
          <w:sz w:val="24"/>
          <w:szCs w:val="24"/>
        </w:rPr>
        <w:t>’</w:t>
      </w:r>
      <w:r>
        <w:rPr>
          <w:rFonts w:ascii="Times New Roman" w:hAnsi="Times New Roman"/>
          <w:sz w:val="24"/>
          <w:szCs w:val="24"/>
        </w:rPr>
        <w:t>, despite the illness. Other participants</w:t>
      </w:r>
      <w:r w:rsidR="001C10D5">
        <w:rPr>
          <w:rFonts w:ascii="Times New Roman" w:hAnsi="Times New Roman"/>
          <w:sz w:val="24"/>
          <w:szCs w:val="24"/>
        </w:rPr>
        <w:t>, in the context of personal interactions</w:t>
      </w:r>
      <w:r w:rsidR="007E11B2">
        <w:rPr>
          <w:rFonts w:ascii="Times New Roman" w:hAnsi="Times New Roman"/>
          <w:sz w:val="24"/>
          <w:szCs w:val="24"/>
        </w:rPr>
        <w:t>,</w:t>
      </w:r>
      <w:r>
        <w:rPr>
          <w:rFonts w:ascii="Times New Roman" w:hAnsi="Times New Roman"/>
          <w:sz w:val="24"/>
          <w:szCs w:val="24"/>
        </w:rPr>
        <w:t xml:space="preserve"> report statements of this kind in their interaction with others. I want to </w:t>
      </w:r>
      <w:r>
        <w:rPr>
          <w:rFonts w:ascii="Times New Roman" w:hAnsi="Times New Roman"/>
          <w:sz w:val="24"/>
          <w:szCs w:val="24"/>
        </w:rPr>
        <w:lastRenderedPageBreak/>
        <w:t xml:space="preserve">argue that such interactions can be read as clues about underlying cultural assumptions on illness and disability. On the one hand, they present a disavowal of the person’s embodied experience and, on the other hand, they bring about a harsh judgement about one’s abilities. Participants often perceive these encounters as statements that seem to be implying that if one simply tries </w:t>
      </w:r>
      <w:r w:rsidR="00CA7E01">
        <w:rPr>
          <w:rFonts w:ascii="Times New Roman" w:hAnsi="Times New Roman"/>
          <w:sz w:val="24"/>
          <w:szCs w:val="24"/>
        </w:rPr>
        <w:t>‘</w:t>
      </w:r>
      <w:r>
        <w:rPr>
          <w:rFonts w:ascii="Times New Roman" w:hAnsi="Times New Roman"/>
          <w:sz w:val="24"/>
          <w:szCs w:val="24"/>
        </w:rPr>
        <w:t>hard enough</w:t>
      </w:r>
      <w:r w:rsidR="00CA7E01">
        <w:rPr>
          <w:rFonts w:ascii="Times New Roman" w:hAnsi="Times New Roman"/>
          <w:sz w:val="24"/>
          <w:szCs w:val="24"/>
        </w:rPr>
        <w:t>’</w:t>
      </w:r>
      <w:r>
        <w:rPr>
          <w:rFonts w:ascii="Times New Roman" w:hAnsi="Times New Roman"/>
          <w:sz w:val="24"/>
          <w:szCs w:val="24"/>
        </w:rPr>
        <w:t xml:space="preserve"> one can achieve things. This cultural disavowal of people living </w:t>
      </w:r>
      <w:r w:rsidR="00ED5CCD">
        <w:rPr>
          <w:rFonts w:ascii="Times New Roman" w:hAnsi="Times New Roman"/>
          <w:sz w:val="24"/>
          <w:szCs w:val="24"/>
        </w:rPr>
        <w:t xml:space="preserve">with chronic illnesses </w:t>
      </w:r>
      <w:r>
        <w:rPr>
          <w:rFonts w:ascii="Times New Roman" w:hAnsi="Times New Roman"/>
          <w:sz w:val="24"/>
          <w:szCs w:val="24"/>
        </w:rPr>
        <w:t xml:space="preserve">also seems to bring with it the assumption that reasonable adjustments are not actually required for these people, since they </w:t>
      </w:r>
      <w:r w:rsidRPr="00C44100">
        <w:rPr>
          <w:rFonts w:ascii="Times New Roman" w:hAnsi="Times New Roman"/>
          <w:i/>
          <w:sz w:val="24"/>
          <w:szCs w:val="24"/>
        </w:rPr>
        <w:t>seem</w:t>
      </w:r>
      <w:r>
        <w:rPr>
          <w:rFonts w:ascii="Times New Roman" w:hAnsi="Times New Roman"/>
          <w:sz w:val="24"/>
          <w:szCs w:val="24"/>
        </w:rPr>
        <w:t xml:space="preserve"> </w:t>
      </w:r>
      <w:r w:rsidRPr="00703F3B">
        <w:rPr>
          <w:rFonts w:ascii="Times New Roman" w:hAnsi="Times New Roman"/>
          <w:i/>
          <w:sz w:val="24"/>
          <w:szCs w:val="24"/>
        </w:rPr>
        <w:t>to not fit</w:t>
      </w:r>
      <w:r>
        <w:rPr>
          <w:rFonts w:ascii="Times New Roman" w:hAnsi="Times New Roman"/>
          <w:sz w:val="24"/>
          <w:szCs w:val="24"/>
        </w:rPr>
        <w:t xml:space="preserve"> the cultural disability mould of what our culture assumes disability is. However, as Jane’s story illustrates, the institutional support and accommodation she reports being able to obtain, and the fact that it worked well for her, was crucial to her success.</w:t>
      </w:r>
    </w:p>
    <w:p w14:paraId="7D0EA0F2" w14:textId="77777777" w:rsidR="00792085" w:rsidRDefault="00C64383" w:rsidP="00B861B5">
      <w:pPr>
        <w:spacing w:after="0" w:line="480" w:lineRule="auto"/>
        <w:ind w:firstLine="720"/>
        <w:jc w:val="both"/>
        <w:rPr>
          <w:rFonts w:ascii="Times New Roman" w:hAnsi="Times New Roman"/>
          <w:sz w:val="24"/>
          <w:szCs w:val="24"/>
        </w:rPr>
      </w:pPr>
      <w:r>
        <w:rPr>
          <w:rFonts w:ascii="Times New Roman" w:hAnsi="Times New Roman"/>
          <w:sz w:val="24"/>
          <w:szCs w:val="24"/>
        </w:rPr>
        <w:t>L</w:t>
      </w:r>
      <w:r w:rsidR="00792085">
        <w:rPr>
          <w:rFonts w:ascii="Times New Roman" w:hAnsi="Times New Roman"/>
          <w:sz w:val="24"/>
          <w:szCs w:val="24"/>
        </w:rPr>
        <w:t>ooking specific</w:t>
      </w:r>
      <w:r w:rsidR="00327E92">
        <w:rPr>
          <w:rFonts w:ascii="Times New Roman" w:hAnsi="Times New Roman"/>
          <w:sz w:val="24"/>
          <w:szCs w:val="24"/>
        </w:rPr>
        <w:t>ally</w:t>
      </w:r>
      <w:r w:rsidR="00792085">
        <w:rPr>
          <w:rFonts w:ascii="Times New Roman" w:hAnsi="Times New Roman"/>
          <w:sz w:val="24"/>
          <w:szCs w:val="24"/>
        </w:rPr>
        <w:t xml:space="preserve"> at ableism allows us to </w:t>
      </w:r>
      <w:r w:rsidR="00327E92">
        <w:rPr>
          <w:rFonts w:ascii="Times New Roman" w:hAnsi="Times New Roman"/>
          <w:sz w:val="24"/>
          <w:szCs w:val="24"/>
        </w:rPr>
        <w:t xml:space="preserve">uncover the expectations around ability performance. To some extent, Jane’s account provides a good example of how ability is a performative expectation that we all take part in at some point, unless we become aware of it. </w:t>
      </w:r>
      <w:r w:rsidR="00EB5939">
        <w:rPr>
          <w:rFonts w:ascii="Times New Roman" w:hAnsi="Times New Roman"/>
          <w:sz w:val="24"/>
          <w:szCs w:val="24"/>
        </w:rPr>
        <w:t xml:space="preserve">It is about </w:t>
      </w:r>
      <w:r>
        <w:rPr>
          <w:rFonts w:ascii="Times New Roman" w:hAnsi="Times New Roman"/>
          <w:sz w:val="24"/>
          <w:szCs w:val="24"/>
        </w:rPr>
        <w:t>the core belief</w:t>
      </w:r>
      <w:r w:rsidR="00EB5939">
        <w:rPr>
          <w:rFonts w:ascii="Times New Roman" w:hAnsi="Times New Roman"/>
          <w:sz w:val="24"/>
          <w:szCs w:val="24"/>
        </w:rPr>
        <w:t xml:space="preserve"> that bodyminds need to be pushed and rushed,</w:t>
      </w:r>
      <w:r>
        <w:rPr>
          <w:rFonts w:ascii="Times New Roman" w:hAnsi="Times New Roman"/>
          <w:sz w:val="24"/>
          <w:szCs w:val="24"/>
        </w:rPr>
        <w:t xml:space="preserve"> directed and corrected,</w:t>
      </w:r>
      <w:r w:rsidR="00EB5939">
        <w:rPr>
          <w:rFonts w:ascii="Times New Roman" w:hAnsi="Times New Roman"/>
          <w:sz w:val="24"/>
          <w:szCs w:val="24"/>
        </w:rPr>
        <w:t xml:space="preserve"> instead of </w:t>
      </w:r>
      <w:r w:rsidR="00E774BD">
        <w:rPr>
          <w:rFonts w:ascii="Times New Roman" w:hAnsi="Times New Roman"/>
          <w:sz w:val="24"/>
          <w:szCs w:val="24"/>
        </w:rPr>
        <w:t xml:space="preserve">their rhythms being respected. It is about, even without realizing, commenting on someone’s rhythms and </w:t>
      </w:r>
      <w:r w:rsidR="001F5061">
        <w:rPr>
          <w:rFonts w:ascii="Times New Roman" w:hAnsi="Times New Roman"/>
          <w:sz w:val="24"/>
          <w:szCs w:val="24"/>
        </w:rPr>
        <w:t>needs. It is about nudg</w:t>
      </w:r>
      <w:r w:rsidR="00567F76">
        <w:rPr>
          <w:rFonts w:ascii="Times New Roman" w:hAnsi="Times New Roman"/>
          <w:sz w:val="24"/>
          <w:szCs w:val="24"/>
        </w:rPr>
        <w:t>ing people to not complain, to not share how they feel, to not ‘bother’ others with their bodyminds.</w:t>
      </w:r>
      <w:r w:rsidR="00714E87">
        <w:rPr>
          <w:rFonts w:ascii="Times New Roman" w:hAnsi="Times New Roman"/>
          <w:sz w:val="24"/>
          <w:szCs w:val="24"/>
        </w:rPr>
        <w:t xml:space="preserve"> In this sense, it is profoundly political work to uncover and challenge such notions.</w:t>
      </w:r>
    </w:p>
    <w:p w14:paraId="35414FA9" w14:textId="77777777" w:rsidR="000D7568" w:rsidRDefault="000D7568" w:rsidP="00B861B5">
      <w:pPr>
        <w:spacing w:after="0" w:line="480" w:lineRule="auto"/>
        <w:ind w:firstLine="720"/>
        <w:jc w:val="both"/>
        <w:rPr>
          <w:rFonts w:ascii="Times New Roman" w:hAnsi="Times New Roman"/>
          <w:sz w:val="24"/>
          <w:szCs w:val="24"/>
        </w:rPr>
      </w:pPr>
    </w:p>
    <w:p w14:paraId="2599E807" w14:textId="77777777" w:rsidR="00BB7E45" w:rsidRPr="0092588C" w:rsidRDefault="001217CF" w:rsidP="00B861B5">
      <w:pPr>
        <w:pStyle w:val="ListParagraph"/>
        <w:numPr>
          <w:ilvl w:val="0"/>
          <w:numId w:val="2"/>
        </w:numPr>
        <w:spacing w:after="0" w:line="480" w:lineRule="auto"/>
        <w:jc w:val="both"/>
        <w:rPr>
          <w:rFonts w:ascii="Times New Roman" w:hAnsi="Times New Roman"/>
          <w:sz w:val="24"/>
          <w:szCs w:val="24"/>
        </w:rPr>
      </w:pPr>
      <w:r w:rsidRPr="0092588C">
        <w:rPr>
          <w:rFonts w:ascii="Times New Roman" w:hAnsi="Times New Roman"/>
          <w:sz w:val="24"/>
          <w:szCs w:val="24"/>
        </w:rPr>
        <w:t>Conclusion</w:t>
      </w:r>
    </w:p>
    <w:p w14:paraId="1C672205" w14:textId="77777777" w:rsidR="00567F76" w:rsidRPr="00EA0B2E" w:rsidRDefault="00567F76" w:rsidP="00B861B5">
      <w:pPr>
        <w:spacing w:after="0" w:line="480" w:lineRule="auto"/>
        <w:ind w:firstLine="720"/>
        <w:jc w:val="both"/>
        <w:rPr>
          <w:rFonts w:ascii="Times New Roman" w:hAnsi="Times New Roman"/>
          <w:b/>
          <w:sz w:val="24"/>
          <w:szCs w:val="24"/>
        </w:rPr>
      </w:pPr>
    </w:p>
    <w:p w14:paraId="3B90EC9D" w14:textId="77777777" w:rsidR="00506A8F" w:rsidRDefault="00E00F61" w:rsidP="00B861B5">
      <w:pPr>
        <w:spacing w:after="0" w:line="480" w:lineRule="auto"/>
        <w:jc w:val="both"/>
        <w:rPr>
          <w:rFonts w:ascii="Times New Roman" w:hAnsi="Times New Roman"/>
          <w:sz w:val="24"/>
          <w:szCs w:val="24"/>
        </w:rPr>
      </w:pPr>
      <w:r>
        <w:rPr>
          <w:rFonts w:ascii="Times New Roman" w:hAnsi="Times New Roman"/>
          <w:sz w:val="24"/>
          <w:szCs w:val="24"/>
        </w:rPr>
        <w:t>In this article</w:t>
      </w:r>
      <w:r w:rsidR="00506A8F">
        <w:rPr>
          <w:rFonts w:ascii="Times New Roman" w:hAnsi="Times New Roman"/>
          <w:sz w:val="24"/>
          <w:szCs w:val="24"/>
        </w:rPr>
        <w:t>,</w:t>
      </w:r>
      <w:r>
        <w:rPr>
          <w:rFonts w:ascii="Times New Roman" w:hAnsi="Times New Roman"/>
          <w:sz w:val="24"/>
          <w:szCs w:val="24"/>
        </w:rPr>
        <w:t xml:space="preserve"> I have tried to use two case studies of students who live with chronic illnesses to illustrate how both disablism and ableism can shape and affect the experiences of some students in education. </w:t>
      </w:r>
      <w:r w:rsidR="00506A8F">
        <w:rPr>
          <w:rFonts w:ascii="Times New Roman" w:hAnsi="Times New Roman"/>
          <w:sz w:val="24"/>
          <w:szCs w:val="24"/>
        </w:rPr>
        <w:t xml:space="preserve">Whilst the impact of disablism has been somewhat well documented in </w:t>
      </w:r>
      <w:r w:rsidR="000E25F7">
        <w:rPr>
          <w:rFonts w:ascii="Times New Roman" w:hAnsi="Times New Roman"/>
          <w:sz w:val="24"/>
          <w:szCs w:val="24"/>
        </w:rPr>
        <w:t xml:space="preserve">disability studies, here I </w:t>
      </w:r>
      <w:r w:rsidR="005F1E1E">
        <w:rPr>
          <w:rFonts w:ascii="Times New Roman" w:hAnsi="Times New Roman"/>
          <w:sz w:val="24"/>
          <w:szCs w:val="24"/>
        </w:rPr>
        <w:t>offer</w:t>
      </w:r>
      <w:r w:rsidR="000E25F7">
        <w:rPr>
          <w:rFonts w:ascii="Times New Roman" w:hAnsi="Times New Roman"/>
          <w:sz w:val="24"/>
          <w:szCs w:val="24"/>
        </w:rPr>
        <w:t>ed</w:t>
      </w:r>
      <w:r w:rsidR="005F1E1E">
        <w:rPr>
          <w:rFonts w:ascii="Times New Roman" w:hAnsi="Times New Roman"/>
          <w:sz w:val="24"/>
          <w:szCs w:val="24"/>
        </w:rPr>
        <w:t xml:space="preserve"> an understanding of the sort of barriers students living with chronic </w:t>
      </w:r>
      <w:r w:rsidR="005F1E1E">
        <w:rPr>
          <w:rFonts w:ascii="Times New Roman" w:hAnsi="Times New Roman"/>
          <w:sz w:val="24"/>
          <w:szCs w:val="24"/>
        </w:rPr>
        <w:lastRenderedPageBreak/>
        <w:t xml:space="preserve">illnesses </w:t>
      </w:r>
      <w:r w:rsidR="000E25F7">
        <w:rPr>
          <w:rFonts w:ascii="Times New Roman" w:hAnsi="Times New Roman"/>
          <w:sz w:val="24"/>
          <w:szCs w:val="24"/>
        </w:rPr>
        <w:t>can experience in Higher Education</w:t>
      </w:r>
      <w:r w:rsidR="00C221F5">
        <w:rPr>
          <w:rFonts w:ascii="Times New Roman" w:hAnsi="Times New Roman"/>
          <w:sz w:val="24"/>
          <w:szCs w:val="24"/>
        </w:rPr>
        <w:t>, particularly in settings where lack of legislation and cultural awareness might exacerbate such barriers</w:t>
      </w:r>
      <w:r w:rsidR="000E25F7">
        <w:rPr>
          <w:rFonts w:ascii="Times New Roman" w:hAnsi="Times New Roman"/>
          <w:sz w:val="24"/>
          <w:szCs w:val="24"/>
        </w:rPr>
        <w:t xml:space="preserve">. </w:t>
      </w:r>
      <w:r w:rsidR="00930A5D">
        <w:rPr>
          <w:rFonts w:ascii="Times New Roman" w:hAnsi="Times New Roman"/>
          <w:sz w:val="24"/>
          <w:szCs w:val="24"/>
        </w:rPr>
        <w:t>It is important that we keep tackling access barriers that continue to mean some students will be a</w:t>
      </w:r>
      <w:r w:rsidR="00E93257">
        <w:rPr>
          <w:rFonts w:ascii="Times New Roman" w:hAnsi="Times New Roman"/>
          <w:sz w:val="24"/>
          <w:szCs w:val="24"/>
        </w:rPr>
        <w:t xml:space="preserve">t serious disadvantage. </w:t>
      </w:r>
      <w:r w:rsidR="00794528">
        <w:rPr>
          <w:rFonts w:ascii="Times New Roman" w:hAnsi="Times New Roman"/>
          <w:sz w:val="24"/>
          <w:szCs w:val="24"/>
        </w:rPr>
        <w:t>The case of Portugal demonstrates the need for supportive legislation to be in place that understands the importance of reasonable adjustments and other measures.</w:t>
      </w:r>
      <w:r w:rsidR="00C221F5">
        <w:rPr>
          <w:rFonts w:ascii="Times New Roman" w:hAnsi="Times New Roman"/>
          <w:sz w:val="24"/>
          <w:szCs w:val="24"/>
        </w:rPr>
        <w:t xml:space="preserve"> Mariana’s account highlights how the presence of access barriers can significantly impact </w:t>
      </w:r>
      <w:r w:rsidR="0078399D">
        <w:rPr>
          <w:rFonts w:ascii="Times New Roman" w:hAnsi="Times New Roman"/>
          <w:sz w:val="24"/>
          <w:szCs w:val="24"/>
        </w:rPr>
        <w:t>and disadvantage a student.</w:t>
      </w:r>
    </w:p>
    <w:p w14:paraId="41D211DC" w14:textId="18C7B0F1" w:rsidR="007868EE" w:rsidRDefault="00F05C7A" w:rsidP="00B861B5">
      <w:pPr>
        <w:spacing w:after="0" w:line="480" w:lineRule="auto"/>
        <w:ind w:firstLine="720"/>
        <w:jc w:val="both"/>
        <w:rPr>
          <w:rFonts w:ascii="Times New Roman" w:hAnsi="Times New Roman"/>
          <w:sz w:val="24"/>
          <w:szCs w:val="24"/>
        </w:rPr>
      </w:pPr>
      <w:r>
        <w:rPr>
          <w:rFonts w:ascii="Times New Roman" w:hAnsi="Times New Roman"/>
          <w:sz w:val="24"/>
        </w:rPr>
        <w:t xml:space="preserve">Jane’s account, on the other hand, offers an insight into how the norms and codes that shape our understanding of dis/ability can also </w:t>
      </w:r>
      <w:r w:rsidR="0058161E">
        <w:rPr>
          <w:rFonts w:ascii="Times New Roman" w:hAnsi="Times New Roman"/>
          <w:sz w:val="24"/>
        </w:rPr>
        <w:t>have a direct impact in people’s lives.</w:t>
      </w:r>
      <w:r w:rsidR="00E55829">
        <w:rPr>
          <w:rFonts w:ascii="Times New Roman" w:hAnsi="Times New Roman"/>
          <w:sz w:val="24"/>
        </w:rPr>
        <w:t xml:space="preserve"> </w:t>
      </w:r>
      <w:r w:rsidR="0058161E" w:rsidRPr="0058161E">
        <w:rPr>
          <w:rFonts w:ascii="Times New Roman" w:hAnsi="Times New Roman"/>
          <w:sz w:val="24"/>
          <w:szCs w:val="24"/>
        </w:rPr>
        <w:t>It could be argued that, similarly to other overarching systems of domination, we are all framed by such norms and codes. We all respond to the neoliberal work ethic that tells us to push ourselves</w:t>
      </w:r>
      <w:r w:rsidR="00703AA7">
        <w:rPr>
          <w:rFonts w:ascii="Times New Roman" w:hAnsi="Times New Roman"/>
          <w:sz w:val="24"/>
          <w:szCs w:val="24"/>
        </w:rPr>
        <w:t xml:space="preserve"> to the limit</w:t>
      </w:r>
      <w:r w:rsidR="0058161E" w:rsidRPr="0058161E">
        <w:rPr>
          <w:rFonts w:ascii="Times New Roman" w:hAnsi="Times New Roman"/>
          <w:sz w:val="24"/>
          <w:szCs w:val="24"/>
        </w:rPr>
        <w:t xml:space="preserve"> and not show vulnerability or not share our bodyminds with other</w:t>
      </w:r>
      <w:r w:rsidR="00341CC9">
        <w:rPr>
          <w:rFonts w:ascii="Times New Roman" w:hAnsi="Times New Roman"/>
          <w:sz w:val="24"/>
          <w:szCs w:val="24"/>
        </w:rPr>
        <w:t>s because they might interpret</w:t>
      </w:r>
      <w:r w:rsidR="0058161E" w:rsidRPr="0058161E">
        <w:rPr>
          <w:rFonts w:ascii="Times New Roman" w:hAnsi="Times New Roman"/>
          <w:sz w:val="24"/>
          <w:szCs w:val="24"/>
        </w:rPr>
        <w:t xml:space="preserve"> this as complaining or seeking sympathy.</w:t>
      </w:r>
      <w:r w:rsidR="000D1195">
        <w:rPr>
          <w:rFonts w:ascii="Times New Roman" w:hAnsi="Times New Roman"/>
          <w:sz w:val="24"/>
          <w:szCs w:val="24"/>
        </w:rPr>
        <w:t xml:space="preserve"> B</w:t>
      </w:r>
      <w:r w:rsidR="005F2279">
        <w:rPr>
          <w:rFonts w:ascii="Times New Roman" w:hAnsi="Times New Roman"/>
          <w:sz w:val="24"/>
          <w:szCs w:val="24"/>
        </w:rPr>
        <w:t xml:space="preserve">eginning to identify such mechanisms is the first step to </w:t>
      </w:r>
      <w:r w:rsidR="000D4EBB">
        <w:rPr>
          <w:rFonts w:ascii="Times New Roman" w:hAnsi="Times New Roman"/>
          <w:sz w:val="24"/>
          <w:szCs w:val="24"/>
        </w:rPr>
        <w:t>offering a different possibility of interaction and being.</w:t>
      </w:r>
      <w:r w:rsidR="00703AA7">
        <w:rPr>
          <w:rFonts w:ascii="Times New Roman" w:hAnsi="Times New Roman"/>
          <w:sz w:val="24"/>
          <w:szCs w:val="24"/>
        </w:rPr>
        <w:t xml:space="preserve"> </w:t>
      </w:r>
    </w:p>
    <w:p w14:paraId="3FDBC9A5" w14:textId="77777777" w:rsidR="00341CC9" w:rsidRDefault="00341CC9" w:rsidP="00B861B5">
      <w:pPr>
        <w:spacing w:after="0" w:line="480" w:lineRule="auto"/>
        <w:ind w:firstLine="720"/>
        <w:jc w:val="both"/>
        <w:rPr>
          <w:rFonts w:ascii="Times New Roman" w:hAnsi="Times New Roman"/>
          <w:sz w:val="24"/>
          <w:szCs w:val="24"/>
        </w:rPr>
      </w:pPr>
    </w:p>
    <w:p w14:paraId="6DD38C57" w14:textId="77777777" w:rsidR="00341CC9" w:rsidRDefault="00341CC9" w:rsidP="00B861B5">
      <w:pPr>
        <w:spacing w:after="0" w:line="480" w:lineRule="auto"/>
        <w:ind w:firstLine="720"/>
        <w:jc w:val="both"/>
        <w:rPr>
          <w:rFonts w:ascii="Times New Roman" w:hAnsi="Times New Roman"/>
          <w:sz w:val="24"/>
          <w:szCs w:val="24"/>
        </w:rPr>
      </w:pPr>
    </w:p>
    <w:p w14:paraId="67BBD7CB" w14:textId="77777777" w:rsidR="00341CC9" w:rsidRPr="00C83162" w:rsidRDefault="00341CC9" w:rsidP="00B861B5">
      <w:pPr>
        <w:spacing w:after="0" w:line="480" w:lineRule="auto"/>
        <w:ind w:firstLine="720"/>
        <w:jc w:val="both"/>
        <w:rPr>
          <w:rFonts w:ascii="Times New Roman" w:hAnsi="Times New Roman"/>
          <w:sz w:val="24"/>
          <w:szCs w:val="24"/>
        </w:rPr>
      </w:pPr>
      <w:bookmarkStart w:id="0" w:name="_GoBack"/>
      <w:bookmarkEnd w:id="0"/>
    </w:p>
    <w:p w14:paraId="3F7A6875" w14:textId="77777777" w:rsidR="003023E3" w:rsidRPr="003023E3" w:rsidRDefault="007868EE" w:rsidP="003023E3">
      <w:pPr>
        <w:pStyle w:val="EndNoteBibliographyTitle"/>
        <w:rPr>
          <w:noProof/>
        </w:rPr>
      </w:pPr>
      <w:r>
        <w:fldChar w:fldCharType="begin"/>
      </w:r>
      <w:r>
        <w:instrText xml:space="preserve"> ADDIN EN.REFLIST </w:instrText>
      </w:r>
      <w:r>
        <w:fldChar w:fldCharType="separate"/>
      </w:r>
      <w:r w:rsidR="003023E3" w:rsidRPr="003023E3">
        <w:rPr>
          <w:noProof/>
        </w:rPr>
        <w:t>References</w:t>
      </w:r>
    </w:p>
    <w:p w14:paraId="471A320D" w14:textId="77777777" w:rsidR="003023E3" w:rsidRPr="003023E3" w:rsidRDefault="003023E3" w:rsidP="003023E3">
      <w:pPr>
        <w:pStyle w:val="EndNoteBibliographyTitle"/>
        <w:rPr>
          <w:noProof/>
        </w:rPr>
      </w:pPr>
    </w:p>
    <w:p w14:paraId="73D6AC2A" w14:textId="77777777" w:rsidR="003023E3" w:rsidRPr="003023E3" w:rsidRDefault="003023E3" w:rsidP="003023E3">
      <w:pPr>
        <w:pStyle w:val="EndNoteBibliography"/>
        <w:spacing w:after="0"/>
        <w:ind w:left="720" w:hanging="720"/>
        <w:rPr>
          <w:noProof/>
        </w:rPr>
      </w:pPr>
      <w:bookmarkStart w:id="1" w:name="_ENREF_1"/>
      <w:r w:rsidRPr="003023E3">
        <w:rPr>
          <w:noProof/>
        </w:rPr>
        <w:t xml:space="preserve">Andrews, M., Squire, C., &amp; Tamboukou, M. (Eds.). (2008). </w:t>
      </w:r>
      <w:r w:rsidRPr="003023E3">
        <w:rPr>
          <w:i/>
          <w:noProof/>
        </w:rPr>
        <w:t>Doing Narrative Research</w:t>
      </w:r>
      <w:r w:rsidRPr="003023E3">
        <w:rPr>
          <w:noProof/>
        </w:rPr>
        <w:t>. London: SAGE.</w:t>
      </w:r>
      <w:bookmarkEnd w:id="1"/>
    </w:p>
    <w:p w14:paraId="5EE659A2" w14:textId="77777777" w:rsidR="003023E3" w:rsidRPr="003023E3" w:rsidRDefault="003023E3" w:rsidP="003023E3">
      <w:pPr>
        <w:pStyle w:val="EndNoteBibliography"/>
        <w:spacing w:after="0"/>
        <w:ind w:left="720" w:hanging="720"/>
        <w:rPr>
          <w:noProof/>
        </w:rPr>
      </w:pPr>
      <w:bookmarkStart w:id="2" w:name="_ENREF_2"/>
      <w:r w:rsidRPr="003023E3">
        <w:rPr>
          <w:noProof/>
        </w:rPr>
        <w:t xml:space="preserve">Barden, O. (2012). “...If we were cavemen we'd be fine”: Facebook as a catalyst for critical literacy learning by dyslexic sixth form students. </w:t>
      </w:r>
      <w:r w:rsidRPr="003023E3">
        <w:rPr>
          <w:i/>
          <w:noProof/>
        </w:rPr>
        <w:t>Literacy, 46</w:t>
      </w:r>
      <w:r w:rsidRPr="003023E3">
        <w:rPr>
          <w:noProof/>
        </w:rPr>
        <w:t xml:space="preserve">(3), 123 - 132. </w:t>
      </w:r>
      <w:bookmarkEnd w:id="2"/>
    </w:p>
    <w:p w14:paraId="78F6DF4A" w14:textId="77777777" w:rsidR="003023E3" w:rsidRPr="003023E3" w:rsidRDefault="003023E3" w:rsidP="003023E3">
      <w:pPr>
        <w:pStyle w:val="EndNoteBibliography"/>
        <w:spacing w:after="0"/>
        <w:ind w:left="720" w:hanging="720"/>
        <w:rPr>
          <w:noProof/>
        </w:rPr>
      </w:pPr>
      <w:bookmarkStart w:id="3" w:name="_ENREF_3"/>
      <w:r w:rsidRPr="003023E3">
        <w:rPr>
          <w:noProof/>
        </w:rPr>
        <w:t xml:space="preserve">Barnes, C. (2012). Understanding the Social Model of Disability: Past, Present and Future. In N. Watson, A. Roulstone, &amp; C. Thomas (Eds.), </w:t>
      </w:r>
      <w:r w:rsidRPr="003023E3">
        <w:rPr>
          <w:i/>
          <w:noProof/>
        </w:rPr>
        <w:t>Routledge handbook of disability studies</w:t>
      </w:r>
      <w:r w:rsidRPr="003023E3">
        <w:rPr>
          <w:noProof/>
        </w:rPr>
        <w:t xml:space="preserve"> (pp. xvi, 452 p.). London: Routledge.</w:t>
      </w:r>
      <w:bookmarkEnd w:id="3"/>
    </w:p>
    <w:p w14:paraId="4F41B1A5" w14:textId="77777777" w:rsidR="003023E3" w:rsidRPr="003023E3" w:rsidRDefault="003023E3" w:rsidP="003023E3">
      <w:pPr>
        <w:pStyle w:val="EndNoteBibliography"/>
        <w:spacing w:after="0"/>
        <w:ind w:left="720" w:hanging="720"/>
        <w:rPr>
          <w:noProof/>
        </w:rPr>
      </w:pPr>
      <w:bookmarkStart w:id="4" w:name="_ENREF_4"/>
      <w:r w:rsidRPr="003023E3">
        <w:rPr>
          <w:noProof/>
        </w:rPr>
        <w:t xml:space="preserve">Barnes, C., &amp; Mercer, G. (2003). </w:t>
      </w:r>
      <w:r w:rsidRPr="003023E3">
        <w:rPr>
          <w:i/>
          <w:noProof/>
        </w:rPr>
        <w:t>Disability</w:t>
      </w:r>
      <w:r w:rsidRPr="003023E3">
        <w:rPr>
          <w:noProof/>
        </w:rPr>
        <w:t>. Cambridge: Polity Press.</w:t>
      </w:r>
      <w:bookmarkEnd w:id="4"/>
    </w:p>
    <w:p w14:paraId="01788F01" w14:textId="33B3D36C" w:rsidR="003023E3" w:rsidRPr="003023E3" w:rsidRDefault="003023E3" w:rsidP="003023E3">
      <w:pPr>
        <w:pStyle w:val="EndNoteBibliography"/>
        <w:spacing w:after="0"/>
        <w:ind w:left="720" w:hanging="720"/>
        <w:rPr>
          <w:noProof/>
        </w:rPr>
      </w:pPr>
      <w:bookmarkStart w:id="5" w:name="_ENREF_5"/>
      <w:r w:rsidRPr="003023E3">
        <w:rPr>
          <w:noProof/>
        </w:rPr>
        <w:lastRenderedPageBreak/>
        <w:t>Beckett, A., Ellison, N., Barrett, S., &amp; Shah, S. (2010). ‘Away with the fairies?’ Disability within primary</w:t>
      </w:r>
      <w:r w:rsidRPr="003023E3">
        <w:rPr>
          <w:rFonts w:ascii="Calibri" w:eastAsia="Calibri" w:hAnsi="Calibri" w:cs="Calibri"/>
          <w:noProof/>
        </w:rPr>
        <w:t>‐</w:t>
      </w:r>
      <w:r w:rsidRPr="003023E3">
        <w:rPr>
          <w:noProof/>
        </w:rPr>
        <w:t xml:space="preserve">age children's literature. </w:t>
      </w:r>
      <w:r w:rsidRPr="003023E3">
        <w:rPr>
          <w:i/>
          <w:noProof/>
        </w:rPr>
        <w:t>Disability &amp; Society, 25</w:t>
      </w:r>
      <w:r w:rsidRPr="003023E3">
        <w:rPr>
          <w:noProof/>
        </w:rPr>
        <w:t>(3), 373-386. doi:</w:t>
      </w:r>
      <w:bookmarkEnd w:id="5"/>
      <w:r>
        <w:rPr>
          <w:noProof/>
        </w:rPr>
        <w:fldChar w:fldCharType="begin"/>
      </w:r>
      <w:r>
        <w:rPr>
          <w:noProof/>
        </w:rPr>
        <w:instrText xml:space="preserve"> HYPERLINK "http://dx.doi.org/10.1080/09687591003701355" </w:instrText>
      </w:r>
      <w:r>
        <w:rPr>
          <w:noProof/>
        </w:rPr>
      </w:r>
      <w:r>
        <w:rPr>
          <w:noProof/>
        </w:rPr>
        <w:fldChar w:fldCharType="separate"/>
      </w:r>
      <w:r w:rsidRPr="003023E3">
        <w:rPr>
          <w:rStyle w:val="Hyperlink"/>
          <w:rFonts w:asciiTheme="minorHAnsi" w:hAnsiTheme="minorHAnsi" w:cstheme="minorBidi"/>
          <w:noProof/>
          <w:sz w:val="22"/>
          <w:lang w:val="en-GB"/>
        </w:rPr>
        <w:t>http://dx.doi.org/10.1080/09687591003701355</w:t>
      </w:r>
      <w:r>
        <w:rPr>
          <w:noProof/>
        </w:rPr>
        <w:fldChar w:fldCharType="end"/>
      </w:r>
    </w:p>
    <w:p w14:paraId="2EFBE04B" w14:textId="77777777" w:rsidR="003023E3" w:rsidRPr="003023E3" w:rsidRDefault="003023E3" w:rsidP="003023E3">
      <w:pPr>
        <w:pStyle w:val="EndNoteBibliography"/>
        <w:spacing w:after="0"/>
        <w:ind w:left="720" w:hanging="720"/>
        <w:rPr>
          <w:noProof/>
        </w:rPr>
      </w:pPr>
      <w:bookmarkStart w:id="6" w:name="_ENREF_6"/>
      <w:r w:rsidRPr="003023E3">
        <w:rPr>
          <w:noProof/>
        </w:rPr>
        <w:t xml:space="preserve">Campbell, F. K. (2009). </w:t>
      </w:r>
      <w:r w:rsidRPr="003023E3">
        <w:rPr>
          <w:i/>
          <w:noProof/>
        </w:rPr>
        <w:t>Contours of Ableism: The Production of Disability and Abledness</w:t>
      </w:r>
      <w:r w:rsidRPr="003023E3">
        <w:rPr>
          <w:noProof/>
        </w:rPr>
        <w:t>. New York: Palgrave Macmillan.</w:t>
      </w:r>
      <w:bookmarkEnd w:id="6"/>
    </w:p>
    <w:p w14:paraId="17E412CD" w14:textId="214436B9" w:rsidR="003023E3" w:rsidRPr="003023E3" w:rsidRDefault="003023E3" w:rsidP="003023E3">
      <w:pPr>
        <w:pStyle w:val="EndNoteBibliography"/>
        <w:spacing w:after="0"/>
        <w:ind w:left="720" w:hanging="720"/>
        <w:rPr>
          <w:noProof/>
        </w:rPr>
      </w:pPr>
      <w:bookmarkStart w:id="7" w:name="_ENREF_7"/>
      <w:r w:rsidRPr="003023E3">
        <w:rPr>
          <w:noProof/>
        </w:rPr>
        <w:t xml:space="preserve">Campos Pinto, P. (2016). Out of the shadows: Violence against girls and women with disabilities in Portugal. </w:t>
      </w:r>
      <w:r w:rsidRPr="003023E3">
        <w:rPr>
          <w:i/>
          <w:noProof/>
        </w:rPr>
        <w:t>ALTER - European Journal of Disability Research / Revue Européenne de Recherche sur le Handicap, 10</w:t>
      </w:r>
      <w:r w:rsidRPr="003023E3">
        <w:rPr>
          <w:noProof/>
        </w:rPr>
        <w:t>(2), 137-147. doi:</w:t>
      </w:r>
      <w:bookmarkEnd w:id="7"/>
      <w:r>
        <w:rPr>
          <w:noProof/>
        </w:rPr>
        <w:fldChar w:fldCharType="begin"/>
      </w:r>
      <w:r>
        <w:rPr>
          <w:noProof/>
        </w:rPr>
        <w:instrText xml:space="preserve"> HYPERLINK "http://dx.doi.org/10.1016/j.alter.2016.03.009" </w:instrText>
      </w:r>
      <w:r>
        <w:rPr>
          <w:noProof/>
        </w:rPr>
      </w:r>
      <w:r>
        <w:rPr>
          <w:noProof/>
        </w:rPr>
        <w:fldChar w:fldCharType="separate"/>
      </w:r>
      <w:r w:rsidRPr="003023E3">
        <w:rPr>
          <w:rStyle w:val="Hyperlink"/>
          <w:rFonts w:asciiTheme="minorHAnsi" w:hAnsiTheme="minorHAnsi" w:cstheme="minorBidi"/>
          <w:noProof/>
          <w:sz w:val="22"/>
          <w:lang w:val="en-GB"/>
        </w:rPr>
        <w:t>http://dx.doi.org/10.1016/j.alter.2016.03.009</w:t>
      </w:r>
      <w:r>
        <w:rPr>
          <w:noProof/>
        </w:rPr>
        <w:fldChar w:fldCharType="end"/>
      </w:r>
    </w:p>
    <w:p w14:paraId="7E9F6CA7" w14:textId="77777777" w:rsidR="003023E3" w:rsidRPr="003023E3" w:rsidRDefault="003023E3" w:rsidP="003023E3">
      <w:pPr>
        <w:pStyle w:val="EndNoteBibliography"/>
        <w:spacing w:after="0"/>
        <w:ind w:left="720" w:hanging="720"/>
        <w:rPr>
          <w:noProof/>
        </w:rPr>
      </w:pPr>
      <w:bookmarkStart w:id="8" w:name="_ENREF_8"/>
      <w:r w:rsidRPr="003023E3">
        <w:rPr>
          <w:noProof/>
        </w:rPr>
        <w:t>Decree-law n.º 3/2008, Pub. L. No. 3/2008 (2008 7th of January).</w:t>
      </w:r>
      <w:bookmarkEnd w:id="8"/>
    </w:p>
    <w:p w14:paraId="219FBF73" w14:textId="77777777" w:rsidR="003023E3" w:rsidRPr="003023E3" w:rsidRDefault="003023E3" w:rsidP="003023E3">
      <w:pPr>
        <w:pStyle w:val="EndNoteBibliography"/>
        <w:spacing w:after="0"/>
        <w:ind w:left="720" w:hanging="720"/>
        <w:rPr>
          <w:noProof/>
        </w:rPr>
      </w:pPr>
      <w:bookmarkStart w:id="9" w:name="_ENREF_9"/>
      <w:r w:rsidRPr="003023E3">
        <w:rPr>
          <w:noProof/>
        </w:rPr>
        <w:t xml:space="preserve">Duffy, B. (2005). The Analysis of Documentary Evidence. In J. Bell (Ed.), </w:t>
      </w:r>
      <w:r w:rsidRPr="003023E3">
        <w:rPr>
          <w:i/>
          <w:noProof/>
        </w:rPr>
        <w:t xml:space="preserve">Doing your Research Project: A Guide for Firs-time Researchers in Education, Health and Social Science </w:t>
      </w:r>
      <w:r w:rsidRPr="003023E3">
        <w:rPr>
          <w:noProof/>
        </w:rPr>
        <w:t>(4th Edition ed., pp. 122-133). Maidenhead: Open University Press.</w:t>
      </w:r>
      <w:bookmarkEnd w:id="9"/>
    </w:p>
    <w:p w14:paraId="0F474B06" w14:textId="77777777" w:rsidR="003023E3" w:rsidRPr="003023E3" w:rsidRDefault="003023E3" w:rsidP="003023E3">
      <w:pPr>
        <w:pStyle w:val="EndNoteBibliography"/>
        <w:spacing w:after="0"/>
        <w:ind w:left="720" w:hanging="720"/>
        <w:rPr>
          <w:noProof/>
        </w:rPr>
      </w:pPr>
      <w:bookmarkStart w:id="10" w:name="_ENREF_10"/>
      <w:r w:rsidRPr="003023E3">
        <w:rPr>
          <w:noProof/>
        </w:rPr>
        <w:t>Equality Act 2010,, Pub. L. No. Chapter 15 251 (2010).</w:t>
      </w:r>
      <w:bookmarkEnd w:id="10"/>
    </w:p>
    <w:p w14:paraId="0A001863" w14:textId="77777777" w:rsidR="003023E3" w:rsidRPr="003023E3" w:rsidRDefault="003023E3" w:rsidP="003023E3">
      <w:pPr>
        <w:pStyle w:val="EndNoteBibliography"/>
        <w:spacing w:after="0"/>
        <w:ind w:left="720" w:hanging="720"/>
        <w:rPr>
          <w:noProof/>
        </w:rPr>
      </w:pPr>
      <w:bookmarkStart w:id="11" w:name="_ENREF_11"/>
      <w:r w:rsidRPr="003023E3">
        <w:rPr>
          <w:noProof/>
        </w:rPr>
        <w:t>Estatuto do Estudante com Necessidades Educativas Especiais (EENEE) da Uiversidade do Porto,  5 (2008).</w:t>
      </w:r>
      <w:bookmarkEnd w:id="11"/>
    </w:p>
    <w:p w14:paraId="6075A43E" w14:textId="77777777" w:rsidR="003023E3" w:rsidRPr="003023E3" w:rsidRDefault="003023E3" w:rsidP="003023E3">
      <w:pPr>
        <w:pStyle w:val="EndNoteBibliography"/>
        <w:spacing w:after="0"/>
        <w:ind w:left="720" w:hanging="720"/>
        <w:rPr>
          <w:noProof/>
        </w:rPr>
      </w:pPr>
      <w:bookmarkStart w:id="12" w:name="_ENREF_12"/>
      <w:r w:rsidRPr="003023E3">
        <w:rPr>
          <w:noProof/>
        </w:rPr>
        <w:t>Estatuto do Estudante com Necessidades Educativas Especiais(EENEE) da Universidade de Lisboa,  (2012 June 1, 2012).</w:t>
      </w:r>
      <w:bookmarkEnd w:id="12"/>
    </w:p>
    <w:p w14:paraId="1237EEA6" w14:textId="77777777" w:rsidR="003023E3" w:rsidRPr="003023E3" w:rsidRDefault="003023E3" w:rsidP="003023E3">
      <w:pPr>
        <w:pStyle w:val="EndNoteBibliography"/>
        <w:spacing w:after="0"/>
        <w:ind w:left="720" w:hanging="720"/>
        <w:rPr>
          <w:noProof/>
        </w:rPr>
      </w:pPr>
      <w:bookmarkStart w:id="13" w:name="_ENREF_13"/>
      <w:r w:rsidRPr="003023E3">
        <w:rPr>
          <w:noProof/>
        </w:rPr>
        <w:t xml:space="preserve">Frank, A. W. (1995). </w:t>
      </w:r>
      <w:r w:rsidRPr="003023E3">
        <w:rPr>
          <w:i/>
          <w:noProof/>
        </w:rPr>
        <w:t>The Wounded Storyteller: Body, Illness, and Ethics</w:t>
      </w:r>
      <w:r w:rsidRPr="003023E3">
        <w:rPr>
          <w:noProof/>
        </w:rPr>
        <w:t>. Chicago: University of Chicago Press.</w:t>
      </w:r>
      <w:bookmarkEnd w:id="13"/>
    </w:p>
    <w:p w14:paraId="35461AB6" w14:textId="77777777" w:rsidR="003023E3" w:rsidRPr="003023E3" w:rsidRDefault="003023E3" w:rsidP="003023E3">
      <w:pPr>
        <w:pStyle w:val="EndNoteBibliography"/>
        <w:spacing w:after="0"/>
        <w:ind w:left="720" w:hanging="720"/>
        <w:rPr>
          <w:noProof/>
        </w:rPr>
      </w:pPr>
      <w:bookmarkStart w:id="14" w:name="_ENREF_14"/>
      <w:r w:rsidRPr="003023E3">
        <w:rPr>
          <w:noProof/>
        </w:rPr>
        <w:t xml:space="preserve">Frank, A. W. (2010). In Defence of Narrative Exceptionalism. </w:t>
      </w:r>
      <w:r w:rsidRPr="003023E3">
        <w:rPr>
          <w:i/>
          <w:noProof/>
        </w:rPr>
        <w:t>Sociology of Health &amp; Illness, 32</w:t>
      </w:r>
      <w:r w:rsidRPr="003023E3">
        <w:rPr>
          <w:noProof/>
        </w:rPr>
        <w:t xml:space="preserve">, 665–667. </w:t>
      </w:r>
      <w:bookmarkEnd w:id="14"/>
    </w:p>
    <w:p w14:paraId="72BCBA81" w14:textId="77777777" w:rsidR="003023E3" w:rsidRPr="003023E3" w:rsidRDefault="003023E3" w:rsidP="003023E3">
      <w:pPr>
        <w:pStyle w:val="EndNoteBibliography"/>
        <w:spacing w:after="0"/>
        <w:ind w:left="720" w:hanging="720"/>
        <w:rPr>
          <w:noProof/>
        </w:rPr>
      </w:pPr>
      <w:bookmarkStart w:id="15" w:name="_ENREF_15"/>
      <w:r w:rsidRPr="003023E3">
        <w:rPr>
          <w:noProof/>
        </w:rPr>
        <w:t xml:space="preserve">Fuller, M., Healey, M., Bradley, A., &amp; Hall, T. (2004). Barriers to learning: a systematic study of the experience of disabled students in one university. </w:t>
      </w:r>
      <w:r w:rsidRPr="003023E3">
        <w:rPr>
          <w:i/>
          <w:noProof/>
        </w:rPr>
        <w:t>Studies in Higher Education, 29</w:t>
      </w:r>
      <w:r w:rsidRPr="003023E3">
        <w:rPr>
          <w:noProof/>
        </w:rPr>
        <w:t xml:space="preserve">(3), 303-318. </w:t>
      </w:r>
      <w:bookmarkEnd w:id="15"/>
    </w:p>
    <w:p w14:paraId="735F6F55" w14:textId="77777777" w:rsidR="003023E3" w:rsidRPr="003023E3" w:rsidRDefault="003023E3" w:rsidP="003023E3">
      <w:pPr>
        <w:pStyle w:val="EndNoteBibliography"/>
        <w:spacing w:after="0"/>
        <w:ind w:left="720" w:hanging="720"/>
        <w:rPr>
          <w:noProof/>
        </w:rPr>
      </w:pPr>
      <w:bookmarkStart w:id="16" w:name="_ENREF_16"/>
      <w:r w:rsidRPr="003023E3">
        <w:rPr>
          <w:noProof/>
        </w:rPr>
        <w:lastRenderedPageBreak/>
        <w:t xml:space="preserve">Goodley, D. (2011). </w:t>
      </w:r>
      <w:r w:rsidRPr="003023E3">
        <w:rPr>
          <w:i/>
          <w:noProof/>
        </w:rPr>
        <w:t>Disability Studies: An Interdisciplinary Introduction</w:t>
      </w:r>
      <w:r w:rsidRPr="003023E3">
        <w:rPr>
          <w:noProof/>
        </w:rPr>
        <w:t>. London: SAGE.</w:t>
      </w:r>
      <w:bookmarkEnd w:id="16"/>
    </w:p>
    <w:p w14:paraId="09B8F1A5" w14:textId="77777777" w:rsidR="003023E3" w:rsidRPr="003023E3" w:rsidRDefault="003023E3" w:rsidP="003023E3">
      <w:pPr>
        <w:pStyle w:val="EndNoteBibliography"/>
        <w:spacing w:after="0"/>
        <w:ind w:left="720" w:hanging="720"/>
        <w:rPr>
          <w:noProof/>
        </w:rPr>
      </w:pPr>
      <w:bookmarkStart w:id="17" w:name="_ENREF_17"/>
      <w:r w:rsidRPr="003023E3">
        <w:rPr>
          <w:noProof/>
        </w:rPr>
        <w:t xml:space="preserve">Goodley, D. (2014). </w:t>
      </w:r>
      <w:r w:rsidRPr="003023E3">
        <w:rPr>
          <w:i/>
          <w:noProof/>
        </w:rPr>
        <w:t xml:space="preserve">Dis/ability Studies: Theorising Disablism and Ableism  </w:t>
      </w:r>
      <w:r w:rsidRPr="003023E3">
        <w:rPr>
          <w:noProof/>
        </w:rPr>
        <w:t>New York: Routledge.</w:t>
      </w:r>
      <w:bookmarkEnd w:id="17"/>
    </w:p>
    <w:p w14:paraId="043BC78F" w14:textId="2575C655" w:rsidR="003023E3" w:rsidRPr="003023E3" w:rsidRDefault="003023E3" w:rsidP="003023E3">
      <w:pPr>
        <w:pStyle w:val="EndNoteBibliography"/>
        <w:spacing w:after="0"/>
        <w:ind w:left="720" w:hanging="720"/>
        <w:rPr>
          <w:noProof/>
        </w:rPr>
      </w:pPr>
      <w:bookmarkStart w:id="18" w:name="_ENREF_18"/>
      <w:r w:rsidRPr="003023E3">
        <w:rPr>
          <w:noProof/>
        </w:rPr>
        <w:t xml:space="preserve">Gov.UK. (2015, 1st of May 2015). SEND code of practice: 0 to 25 years. Retrieved from </w:t>
      </w:r>
      <w:bookmarkEnd w:id="18"/>
      <w:r>
        <w:rPr>
          <w:noProof/>
        </w:rPr>
        <w:fldChar w:fldCharType="begin"/>
      </w:r>
      <w:r>
        <w:rPr>
          <w:noProof/>
        </w:rPr>
        <w:instrText xml:space="preserve"> HYPERLINK "https://www.gov.uk/government/publications/send-code-of-practice-0-to-25" </w:instrText>
      </w:r>
      <w:r>
        <w:rPr>
          <w:noProof/>
        </w:rPr>
      </w:r>
      <w:r>
        <w:rPr>
          <w:noProof/>
        </w:rPr>
        <w:fldChar w:fldCharType="separate"/>
      </w:r>
      <w:r w:rsidRPr="003023E3">
        <w:rPr>
          <w:rStyle w:val="Hyperlink"/>
          <w:rFonts w:asciiTheme="minorHAnsi" w:hAnsiTheme="minorHAnsi" w:cstheme="minorBidi"/>
          <w:noProof/>
          <w:sz w:val="22"/>
          <w:lang w:val="en-GB"/>
        </w:rPr>
        <w:t>https://www.gov.uk/government/publications/send-code-of-practice-0-to-25</w:t>
      </w:r>
      <w:r>
        <w:rPr>
          <w:noProof/>
        </w:rPr>
        <w:fldChar w:fldCharType="end"/>
      </w:r>
    </w:p>
    <w:p w14:paraId="4AAC6896" w14:textId="79121C1E" w:rsidR="003023E3" w:rsidRPr="003023E3" w:rsidRDefault="003023E3" w:rsidP="003023E3">
      <w:pPr>
        <w:pStyle w:val="EndNoteBibliography"/>
        <w:spacing w:after="0"/>
        <w:ind w:left="720" w:hanging="720"/>
        <w:rPr>
          <w:noProof/>
        </w:rPr>
      </w:pPr>
      <w:bookmarkStart w:id="19" w:name="_ENREF_19"/>
      <w:r w:rsidRPr="003023E3">
        <w:rPr>
          <w:noProof/>
        </w:rPr>
        <w:t xml:space="preserve">Gov.UK. (2016a). Disabled Students' Allowances (DSAs). Retrieved from </w:t>
      </w:r>
      <w:bookmarkEnd w:id="19"/>
      <w:r>
        <w:rPr>
          <w:noProof/>
        </w:rPr>
        <w:fldChar w:fldCharType="begin"/>
      </w:r>
      <w:r>
        <w:rPr>
          <w:noProof/>
        </w:rPr>
        <w:instrText xml:space="preserve"> HYPERLINK "https://www.gov.uk/disabled-students-allowances-dsas/what-youll-get" </w:instrText>
      </w:r>
      <w:r>
        <w:rPr>
          <w:noProof/>
        </w:rPr>
      </w:r>
      <w:r>
        <w:rPr>
          <w:noProof/>
        </w:rPr>
        <w:fldChar w:fldCharType="separate"/>
      </w:r>
      <w:r w:rsidRPr="003023E3">
        <w:rPr>
          <w:rStyle w:val="Hyperlink"/>
          <w:rFonts w:asciiTheme="minorHAnsi" w:hAnsiTheme="minorHAnsi" w:cstheme="minorBidi"/>
          <w:noProof/>
          <w:sz w:val="22"/>
          <w:lang w:val="en-GB"/>
        </w:rPr>
        <w:t>https://www.gov.uk/disabled-students-allowances-dsas/what-youll-get</w:t>
      </w:r>
      <w:r>
        <w:rPr>
          <w:noProof/>
        </w:rPr>
        <w:fldChar w:fldCharType="end"/>
      </w:r>
    </w:p>
    <w:p w14:paraId="37B4F8BE" w14:textId="2B6361D6" w:rsidR="003023E3" w:rsidRPr="003023E3" w:rsidRDefault="003023E3" w:rsidP="003023E3">
      <w:pPr>
        <w:pStyle w:val="EndNoteBibliography"/>
        <w:spacing w:after="0"/>
        <w:ind w:left="720" w:hanging="720"/>
        <w:rPr>
          <w:noProof/>
        </w:rPr>
      </w:pPr>
      <w:bookmarkStart w:id="20" w:name="_ENREF_20"/>
      <w:r w:rsidRPr="003023E3">
        <w:rPr>
          <w:noProof/>
        </w:rPr>
        <w:t xml:space="preserve">Gov.UK. (2016b). Guide to Disability Rights. </w:t>
      </w:r>
      <w:r w:rsidRPr="003023E3">
        <w:rPr>
          <w:i/>
          <w:noProof/>
        </w:rPr>
        <w:t>Gov.UK.</w:t>
      </w:r>
      <w:r w:rsidRPr="003023E3">
        <w:rPr>
          <w:noProof/>
        </w:rPr>
        <w:t xml:space="preserve"> Retrieved from </w:t>
      </w:r>
      <w:bookmarkEnd w:id="20"/>
      <w:r>
        <w:rPr>
          <w:noProof/>
        </w:rPr>
        <w:fldChar w:fldCharType="begin"/>
      </w:r>
      <w:r>
        <w:rPr>
          <w:noProof/>
        </w:rPr>
        <w:instrText xml:space="preserve"> HYPERLINK "https://www.gov.uk/rights-disabled-person/education-rights" </w:instrText>
      </w:r>
      <w:r>
        <w:rPr>
          <w:noProof/>
        </w:rPr>
      </w:r>
      <w:r>
        <w:rPr>
          <w:noProof/>
        </w:rPr>
        <w:fldChar w:fldCharType="separate"/>
      </w:r>
      <w:r w:rsidRPr="003023E3">
        <w:rPr>
          <w:rStyle w:val="Hyperlink"/>
          <w:rFonts w:asciiTheme="minorHAnsi" w:hAnsiTheme="minorHAnsi" w:cstheme="minorBidi"/>
          <w:noProof/>
          <w:sz w:val="22"/>
          <w:lang w:val="en-GB"/>
        </w:rPr>
        <w:t>https://www.gov.uk/rights-disabled-person/education-rights</w:t>
      </w:r>
      <w:r>
        <w:rPr>
          <w:noProof/>
        </w:rPr>
        <w:fldChar w:fldCharType="end"/>
      </w:r>
    </w:p>
    <w:p w14:paraId="77026A41" w14:textId="77777777" w:rsidR="003023E3" w:rsidRPr="003023E3" w:rsidRDefault="003023E3" w:rsidP="003023E3">
      <w:pPr>
        <w:pStyle w:val="EndNoteBibliography"/>
        <w:spacing w:after="0"/>
        <w:ind w:left="720" w:hanging="720"/>
        <w:rPr>
          <w:noProof/>
        </w:rPr>
      </w:pPr>
      <w:bookmarkStart w:id="21" w:name="_ENREF_21"/>
      <w:r w:rsidRPr="003023E3">
        <w:rPr>
          <w:noProof/>
        </w:rPr>
        <w:t xml:space="preserve">Grbich, C. (2007). </w:t>
      </w:r>
      <w:r w:rsidRPr="003023E3">
        <w:rPr>
          <w:i/>
          <w:noProof/>
        </w:rPr>
        <w:t>Qualitative Data Analysis: An Introduction</w:t>
      </w:r>
      <w:r w:rsidRPr="003023E3">
        <w:rPr>
          <w:noProof/>
        </w:rPr>
        <w:t>. London: SAGE.</w:t>
      </w:r>
      <w:bookmarkEnd w:id="21"/>
    </w:p>
    <w:p w14:paraId="22563EA8" w14:textId="77777777" w:rsidR="003023E3" w:rsidRPr="003023E3" w:rsidRDefault="003023E3" w:rsidP="003023E3">
      <w:pPr>
        <w:pStyle w:val="EndNoteBibliography"/>
        <w:spacing w:after="0"/>
        <w:ind w:left="720" w:hanging="720"/>
        <w:rPr>
          <w:noProof/>
        </w:rPr>
      </w:pPr>
      <w:bookmarkStart w:id="22" w:name="_ENREF_22"/>
      <w:r w:rsidRPr="003023E3">
        <w:rPr>
          <w:noProof/>
        </w:rPr>
        <w:t xml:space="preserve">Grinyer, A. (2002). </w:t>
      </w:r>
      <w:r w:rsidRPr="003023E3">
        <w:rPr>
          <w:i/>
          <w:noProof/>
        </w:rPr>
        <w:t>Cancer in Young Adults: Through Parents’ Eyes</w:t>
      </w:r>
      <w:r w:rsidRPr="003023E3">
        <w:rPr>
          <w:noProof/>
        </w:rPr>
        <w:t>. Buckingham: Open University Press.</w:t>
      </w:r>
      <w:bookmarkEnd w:id="22"/>
    </w:p>
    <w:p w14:paraId="3C38F868" w14:textId="77777777" w:rsidR="003023E3" w:rsidRPr="003023E3" w:rsidRDefault="003023E3" w:rsidP="003023E3">
      <w:pPr>
        <w:pStyle w:val="EndNoteBibliography"/>
        <w:spacing w:after="0"/>
        <w:ind w:left="720" w:hanging="720"/>
        <w:rPr>
          <w:noProof/>
        </w:rPr>
      </w:pPr>
      <w:bookmarkStart w:id="23" w:name="_ENREF_23"/>
      <w:r w:rsidRPr="003023E3">
        <w:rPr>
          <w:noProof/>
        </w:rPr>
        <w:t xml:space="preserve">Ho, A. (2004). To be labelled, or not to be labelled: that is the question. </w:t>
      </w:r>
      <w:r w:rsidRPr="003023E3">
        <w:rPr>
          <w:i/>
          <w:noProof/>
        </w:rPr>
        <w:t>British Journal of Learning Disabilities, 32</w:t>
      </w:r>
      <w:r w:rsidRPr="003023E3">
        <w:rPr>
          <w:noProof/>
        </w:rPr>
        <w:t>(2), 86-92. doi:10.1111/j.1468-3156.2004.00284.x</w:t>
      </w:r>
      <w:bookmarkEnd w:id="23"/>
    </w:p>
    <w:p w14:paraId="3A435DDE" w14:textId="77777777" w:rsidR="003023E3" w:rsidRPr="003023E3" w:rsidRDefault="003023E3" w:rsidP="003023E3">
      <w:pPr>
        <w:pStyle w:val="EndNoteBibliography"/>
        <w:spacing w:after="0"/>
        <w:ind w:left="720" w:hanging="720"/>
        <w:rPr>
          <w:noProof/>
        </w:rPr>
      </w:pPr>
      <w:bookmarkStart w:id="24" w:name="_ENREF_24"/>
      <w:r w:rsidRPr="003023E3">
        <w:rPr>
          <w:noProof/>
        </w:rPr>
        <w:t xml:space="preserve">Hodkinson, A. (2012). Inclusive education and the cultural representation of disability and disabled people within the English education system: the influence of electronic media. </w:t>
      </w:r>
      <w:r w:rsidRPr="003023E3">
        <w:rPr>
          <w:i/>
          <w:noProof/>
        </w:rPr>
        <w:t>Journal of Research in Special Education Needs, 12</w:t>
      </w:r>
      <w:r w:rsidRPr="003023E3">
        <w:rPr>
          <w:noProof/>
        </w:rPr>
        <w:t xml:space="preserve">(4), 252 -262. </w:t>
      </w:r>
      <w:bookmarkEnd w:id="24"/>
    </w:p>
    <w:p w14:paraId="32AA8385" w14:textId="77777777" w:rsidR="003023E3" w:rsidRPr="003023E3" w:rsidRDefault="003023E3" w:rsidP="003023E3">
      <w:pPr>
        <w:pStyle w:val="EndNoteBibliography"/>
        <w:spacing w:after="0"/>
        <w:ind w:left="720" w:hanging="720"/>
        <w:rPr>
          <w:noProof/>
        </w:rPr>
      </w:pPr>
      <w:bookmarkStart w:id="25" w:name="_ENREF_25"/>
      <w:r w:rsidRPr="003023E3">
        <w:rPr>
          <w:noProof/>
        </w:rPr>
        <w:t xml:space="preserve">Holloway, S. (2010). The Experience of Higher Education from the Perspective of Disabled Students. </w:t>
      </w:r>
      <w:r w:rsidRPr="003023E3">
        <w:rPr>
          <w:i/>
          <w:noProof/>
        </w:rPr>
        <w:t>Disability &amp; Society, 16</w:t>
      </w:r>
      <w:r w:rsidRPr="003023E3">
        <w:rPr>
          <w:noProof/>
        </w:rPr>
        <w:t>(4), 597-615. doi:10.1080/09687590120059568</w:t>
      </w:r>
      <w:bookmarkEnd w:id="25"/>
    </w:p>
    <w:p w14:paraId="61EE5A6B" w14:textId="77777777" w:rsidR="003023E3" w:rsidRPr="003023E3" w:rsidRDefault="003023E3" w:rsidP="003023E3">
      <w:pPr>
        <w:pStyle w:val="EndNoteBibliography"/>
        <w:spacing w:after="0"/>
        <w:ind w:left="720" w:hanging="720"/>
        <w:rPr>
          <w:noProof/>
        </w:rPr>
      </w:pPr>
      <w:bookmarkStart w:id="26" w:name="_ENREF_26"/>
      <w:r w:rsidRPr="003023E3">
        <w:rPr>
          <w:noProof/>
        </w:rPr>
        <w:t xml:space="preserve">Jupp, V., &amp; Norris, C. (1993). Traditions in Documentary Analysis. In M. Hammersley (Ed.), </w:t>
      </w:r>
      <w:r w:rsidRPr="003023E3">
        <w:rPr>
          <w:i/>
          <w:noProof/>
        </w:rPr>
        <w:t>Social Research: Philosophy, Politics and Practice</w:t>
      </w:r>
      <w:r w:rsidRPr="003023E3">
        <w:rPr>
          <w:noProof/>
        </w:rPr>
        <w:t xml:space="preserve"> (Vol. SAGE, pp. 35-51): London.</w:t>
      </w:r>
      <w:bookmarkEnd w:id="26"/>
    </w:p>
    <w:p w14:paraId="02332470" w14:textId="77777777" w:rsidR="003023E3" w:rsidRPr="003023E3" w:rsidRDefault="003023E3" w:rsidP="003023E3">
      <w:pPr>
        <w:pStyle w:val="EndNoteBibliography"/>
        <w:spacing w:after="0"/>
        <w:ind w:left="720" w:hanging="720"/>
        <w:rPr>
          <w:noProof/>
        </w:rPr>
      </w:pPr>
      <w:bookmarkStart w:id="27" w:name="_ENREF_27"/>
      <w:r w:rsidRPr="003023E3">
        <w:rPr>
          <w:noProof/>
        </w:rPr>
        <w:t xml:space="preserve">Lawson, A. (2008). </w:t>
      </w:r>
      <w:r w:rsidRPr="003023E3">
        <w:rPr>
          <w:i/>
          <w:noProof/>
        </w:rPr>
        <w:t xml:space="preserve">Disability and Equality Law in Britain: The Role of Reasonable Adjustment </w:t>
      </w:r>
      <w:r w:rsidRPr="003023E3">
        <w:rPr>
          <w:noProof/>
        </w:rPr>
        <w:t>Oxford: Hart Publishing.</w:t>
      </w:r>
      <w:bookmarkEnd w:id="27"/>
    </w:p>
    <w:p w14:paraId="2C48944E" w14:textId="2C654137" w:rsidR="003023E3" w:rsidRPr="003023E3" w:rsidRDefault="003023E3" w:rsidP="003023E3">
      <w:pPr>
        <w:pStyle w:val="EndNoteBibliography"/>
        <w:spacing w:after="0"/>
        <w:ind w:left="720" w:hanging="720"/>
        <w:rPr>
          <w:noProof/>
        </w:rPr>
      </w:pPr>
      <w:bookmarkStart w:id="28" w:name="_ENREF_28"/>
      <w:r w:rsidRPr="003023E3">
        <w:rPr>
          <w:noProof/>
        </w:rPr>
        <w:t xml:space="preserve">Long Term Conditions Team. (2012). </w:t>
      </w:r>
      <w:r w:rsidRPr="003023E3">
        <w:rPr>
          <w:i/>
          <w:noProof/>
        </w:rPr>
        <w:t>Long Term Conditions Compendium of Information, Third Edition</w:t>
      </w:r>
      <w:r w:rsidRPr="003023E3">
        <w:rPr>
          <w:noProof/>
        </w:rPr>
        <w:t xml:space="preserve">. Retrieved from </w:t>
      </w:r>
      <w:bookmarkEnd w:id="28"/>
      <w:r>
        <w:rPr>
          <w:noProof/>
        </w:rPr>
        <w:lastRenderedPageBreak/>
        <w:fldChar w:fldCharType="begin"/>
      </w:r>
      <w:r>
        <w:rPr>
          <w:noProof/>
        </w:rPr>
        <w:instrText xml:space="preserve"> HYPERLINK "https://www.gov.uk/government/uploads/system/uploads/attachment_data/file/216528/dh_134486.pdf" </w:instrText>
      </w:r>
      <w:r>
        <w:rPr>
          <w:noProof/>
        </w:rPr>
      </w:r>
      <w:r>
        <w:rPr>
          <w:noProof/>
        </w:rPr>
        <w:fldChar w:fldCharType="separate"/>
      </w:r>
      <w:r w:rsidRPr="003023E3">
        <w:rPr>
          <w:rStyle w:val="Hyperlink"/>
          <w:rFonts w:asciiTheme="minorHAnsi" w:hAnsiTheme="minorHAnsi" w:cstheme="minorBidi"/>
          <w:noProof/>
          <w:sz w:val="22"/>
          <w:lang w:val="en-GB"/>
        </w:rPr>
        <w:t>https://www.gov.uk/government/uploads/system/uploads/attachment_data/file/216528/dh_134486.pdf</w:t>
      </w:r>
      <w:r>
        <w:rPr>
          <w:noProof/>
        </w:rPr>
        <w:fldChar w:fldCharType="end"/>
      </w:r>
    </w:p>
    <w:p w14:paraId="7F04EF89" w14:textId="77777777" w:rsidR="003023E3" w:rsidRPr="003023E3" w:rsidRDefault="003023E3" w:rsidP="003023E3">
      <w:pPr>
        <w:pStyle w:val="EndNoteBibliography"/>
        <w:spacing w:after="0"/>
        <w:ind w:left="720" w:hanging="720"/>
        <w:rPr>
          <w:noProof/>
        </w:rPr>
      </w:pPr>
      <w:bookmarkStart w:id="29" w:name="_ENREF_29"/>
      <w:r w:rsidRPr="003023E3">
        <w:rPr>
          <w:noProof/>
        </w:rPr>
        <w:t xml:space="preserve">Madriaga, M., Hanson, K., Kay, H., &amp; Walker, A. (2011). Marking-out normalcy and disability in higher education. </w:t>
      </w:r>
      <w:r w:rsidRPr="003023E3">
        <w:rPr>
          <w:i/>
          <w:noProof/>
        </w:rPr>
        <w:t>British Journal of Sociology of Education, 32</w:t>
      </w:r>
      <w:r w:rsidRPr="003023E3">
        <w:rPr>
          <w:noProof/>
        </w:rPr>
        <w:t>(6), 901-920. doi:10.1080/01425692.2011.596380</w:t>
      </w:r>
      <w:bookmarkEnd w:id="29"/>
    </w:p>
    <w:p w14:paraId="2AF912BC" w14:textId="77777777" w:rsidR="003023E3" w:rsidRPr="003023E3" w:rsidRDefault="003023E3" w:rsidP="003023E3">
      <w:pPr>
        <w:pStyle w:val="EndNoteBibliography"/>
        <w:spacing w:after="0"/>
        <w:ind w:left="720" w:hanging="720"/>
        <w:rPr>
          <w:noProof/>
        </w:rPr>
      </w:pPr>
      <w:bookmarkStart w:id="30" w:name="_ENREF_30"/>
      <w:r w:rsidRPr="003023E3">
        <w:rPr>
          <w:noProof/>
        </w:rPr>
        <w:t xml:space="preserve">Mallet, R., &amp; Runswick-Cole, K. (2014). </w:t>
      </w:r>
      <w:r w:rsidRPr="003023E3">
        <w:rPr>
          <w:i/>
          <w:noProof/>
        </w:rPr>
        <w:t xml:space="preserve">Approaching disability: Critical issues and perspectives </w:t>
      </w:r>
      <w:r w:rsidRPr="003023E3">
        <w:rPr>
          <w:noProof/>
        </w:rPr>
        <w:t xml:space="preserve">London: Routledge </w:t>
      </w:r>
      <w:bookmarkEnd w:id="30"/>
    </w:p>
    <w:p w14:paraId="1C381197" w14:textId="77777777" w:rsidR="003023E3" w:rsidRPr="003023E3" w:rsidRDefault="003023E3" w:rsidP="003023E3">
      <w:pPr>
        <w:pStyle w:val="EndNoteBibliography"/>
        <w:spacing w:after="0"/>
        <w:ind w:left="720" w:hanging="720"/>
        <w:rPr>
          <w:noProof/>
        </w:rPr>
      </w:pPr>
      <w:bookmarkStart w:id="31" w:name="_ENREF_31"/>
      <w:r w:rsidRPr="003023E3">
        <w:rPr>
          <w:noProof/>
        </w:rPr>
        <w:t xml:space="preserve">McCullock, G. (2004). </w:t>
      </w:r>
      <w:r w:rsidRPr="003023E3">
        <w:rPr>
          <w:i/>
          <w:noProof/>
        </w:rPr>
        <w:t xml:space="preserve">Documentary Research in Education, History and the Social Sciences </w:t>
      </w:r>
      <w:r w:rsidRPr="003023E3">
        <w:rPr>
          <w:noProof/>
        </w:rPr>
        <w:t>New York: Routledge.</w:t>
      </w:r>
      <w:bookmarkEnd w:id="31"/>
    </w:p>
    <w:p w14:paraId="68682C32" w14:textId="77777777" w:rsidR="003023E3" w:rsidRPr="003023E3" w:rsidRDefault="003023E3" w:rsidP="003023E3">
      <w:pPr>
        <w:pStyle w:val="EndNoteBibliography"/>
        <w:spacing w:after="0"/>
        <w:ind w:left="720" w:hanging="720"/>
        <w:rPr>
          <w:noProof/>
        </w:rPr>
      </w:pPr>
      <w:bookmarkStart w:id="32" w:name="_ENREF_32"/>
      <w:r w:rsidRPr="003023E3">
        <w:rPr>
          <w:noProof/>
        </w:rPr>
        <w:t xml:space="preserve">Milligan, C. (2005). Placing Narrative Correspondence in the Geographer’s Toolbox: Insights from Care Research in New Zealand. </w:t>
      </w:r>
      <w:r w:rsidRPr="003023E3">
        <w:rPr>
          <w:i/>
          <w:noProof/>
        </w:rPr>
        <w:t>New Zealand Geographer, 61</w:t>
      </w:r>
      <w:r w:rsidRPr="003023E3">
        <w:rPr>
          <w:noProof/>
        </w:rPr>
        <w:t xml:space="preserve">, 213–224. </w:t>
      </w:r>
      <w:bookmarkEnd w:id="32"/>
    </w:p>
    <w:p w14:paraId="2D3A76DD" w14:textId="77777777" w:rsidR="003023E3" w:rsidRPr="003023E3" w:rsidRDefault="003023E3" w:rsidP="003023E3">
      <w:pPr>
        <w:pStyle w:val="EndNoteBibliography"/>
        <w:spacing w:after="0"/>
        <w:ind w:left="720" w:hanging="720"/>
        <w:rPr>
          <w:noProof/>
        </w:rPr>
      </w:pPr>
      <w:bookmarkStart w:id="33" w:name="_ENREF_33"/>
      <w:r w:rsidRPr="003023E3">
        <w:rPr>
          <w:noProof/>
        </w:rPr>
        <w:t xml:space="preserve">Moriña, A. (2017). Inclusive education in higher education: challenges and opportunities. </w:t>
      </w:r>
      <w:r w:rsidRPr="003023E3">
        <w:rPr>
          <w:i/>
          <w:noProof/>
        </w:rPr>
        <w:t>European Journal of Special Needs Education, 32</w:t>
      </w:r>
      <w:r w:rsidRPr="003023E3">
        <w:rPr>
          <w:noProof/>
        </w:rPr>
        <w:t xml:space="preserve">(1), 3-17. </w:t>
      </w:r>
      <w:bookmarkEnd w:id="33"/>
    </w:p>
    <w:p w14:paraId="7A67C50D" w14:textId="77777777" w:rsidR="003023E3" w:rsidRPr="003023E3" w:rsidRDefault="003023E3" w:rsidP="003023E3">
      <w:pPr>
        <w:pStyle w:val="EndNoteBibliography"/>
        <w:spacing w:after="0"/>
        <w:ind w:left="720" w:hanging="720"/>
        <w:rPr>
          <w:noProof/>
        </w:rPr>
      </w:pPr>
      <w:bookmarkStart w:id="34" w:name="_ENREF_34"/>
      <w:r w:rsidRPr="003023E3">
        <w:rPr>
          <w:noProof/>
        </w:rPr>
        <w:t xml:space="preserve">O'connor, M. (2007). Documentary Analysis and Policy. In J. M. Addington-Hall, E. Bruera, I. J. Higginson, &amp; S. Payne (Eds.), </w:t>
      </w:r>
      <w:r w:rsidRPr="003023E3">
        <w:rPr>
          <w:i/>
          <w:noProof/>
        </w:rPr>
        <w:t xml:space="preserve">Research Methods in Palliative Care </w:t>
      </w:r>
      <w:r w:rsidRPr="003023E3">
        <w:rPr>
          <w:noProof/>
        </w:rPr>
        <w:t>(pp. 229-244). Oxford: Oxford University Press.</w:t>
      </w:r>
      <w:bookmarkEnd w:id="34"/>
    </w:p>
    <w:p w14:paraId="2C9C4378" w14:textId="77777777" w:rsidR="003023E3" w:rsidRPr="003023E3" w:rsidRDefault="003023E3" w:rsidP="003023E3">
      <w:pPr>
        <w:pStyle w:val="EndNoteBibliography"/>
        <w:spacing w:after="0"/>
        <w:ind w:left="720" w:hanging="720"/>
        <w:rPr>
          <w:noProof/>
        </w:rPr>
      </w:pPr>
      <w:bookmarkStart w:id="35" w:name="_ENREF_35"/>
      <w:r w:rsidRPr="003023E3">
        <w:rPr>
          <w:noProof/>
        </w:rPr>
        <w:t xml:space="preserve">Price, M. (2011). </w:t>
      </w:r>
      <w:r w:rsidRPr="003023E3">
        <w:rPr>
          <w:i/>
          <w:noProof/>
        </w:rPr>
        <w:t>Mad at School: Rhetorics of Mental Disability and Academic Life</w:t>
      </w:r>
      <w:r w:rsidRPr="003023E3">
        <w:rPr>
          <w:noProof/>
        </w:rPr>
        <w:t>. Ann Arbour: University of Michigan Press.</w:t>
      </w:r>
      <w:bookmarkEnd w:id="35"/>
    </w:p>
    <w:p w14:paraId="6825265E" w14:textId="77777777" w:rsidR="003023E3" w:rsidRPr="003023E3" w:rsidRDefault="003023E3" w:rsidP="003023E3">
      <w:pPr>
        <w:pStyle w:val="EndNoteBibliography"/>
        <w:spacing w:after="0"/>
        <w:ind w:left="720" w:hanging="720"/>
        <w:rPr>
          <w:noProof/>
        </w:rPr>
      </w:pPr>
      <w:bookmarkStart w:id="36" w:name="_ENREF_36"/>
      <w:r w:rsidRPr="003023E3">
        <w:rPr>
          <w:noProof/>
        </w:rPr>
        <w:t xml:space="preserve">Prior, L. (2003). </w:t>
      </w:r>
      <w:r w:rsidRPr="003023E3">
        <w:rPr>
          <w:i/>
          <w:noProof/>
        </w:rPr>
        <w:t>Using Documents in Social Research</w:t>
      </w:r>
      <w:r w:rsidRPr="003023E3">
        <w:rPr>
          <w:noProof/>
        </w:rPr>
        <w:t>. London: SAGE.</w:t>
      </w:r>
      <w:bookmarkEnd w:id="36"/>
    </w:p>
    <w:p w14:paraId="1A5F2BEF" w14:textId="77777777" w:rsidR="003023E3" w:rsidRPr="003023E3" w:rsidRDefault="003023E3" w:rsidP="003023E3">
      <w:pPr>
        <w:pStyle w:val="EndNoteBibliography"/>
        <w:spacing w:after="0"/>
        <w:ind w:left="720" w:hanging="720"/>
        <w:rPr>
          <w:noProof/>
        </w:rPr>
      </w:pPr>
      <w:bookmarkStart w:id="37" w:name="_ENREF_37"/>
      <w:r w:rsidRPr="003023E3">
        <w:rPr>
          <w:noProof/>
        </w:rPr>
        <w:t xml:space="preserve">Ralph, S., Capewell, C., &amp; Bonnett, E. (2016). Disability hate crime: persecuted for difference. </w:t>
      </w:r>
      <w:r w:rsidRPr="003023E3">
        <w:rPr>
          <w:i/>
          <w:noProof/>
        </w:rPr>
        <w:t>British Journal of Special Education, 43</w:t>
      </w:r>
      <w:r w:rsidRPr="003023E3">
        <w:rPr>
          <w:noProof/>
        </w:rPr>
        <w:t>(3), 215-232. doi:10.1111/1467-8578.12139</w:t>
      </w:r>
      <w:bookmarkEnd w:id="37"/>
    </w:p>
    <w:p w14:paraId="0AF896CD" w14:textId="77777777" w:rsidR="003023E3" w:rsidRPr="003023E3" w:rsidRDefault="003023E3" w:rsidP="003023E3">
      <w:pPr>
        <w:pStyle w:val="EndNoteBibliography"/>
        <w:spacing w:after="0"/>
        <w:ind w:left="720" w:hanging="720"/>
        <w:rPr>
          <w:noProof/>
        </w:rPr>
      </w:pPr>
      <w:bookmarkStart w:id="38" w:name="_ENREF_38"/>
      <w:r w:rsidRPr="003023E3">
        <w:rPr>
          <w:noProof/>
        </w:rPr>
        <w:t xml:space="preserve">Roulstone, A., Thomas, P., &amp; Balderston, S. (2011). Between hate and vulnerability: unpacking the British criminal justice system’s construction of disablist hate crime. </w:t>
      </w:r>
      <w:r w:rsidRPr="003023E3">
        <w:rPr>
          <w:i/>
          <w:noProof/>
        </w:rPr>
        <w:t>Disability &amp; Society, 26</w:t>
      </w:r>
      <w:r w:rsidRPr="003023E3">
        <w:rPr>
          <w:noProof/>
        </w:rPr>
        <w:t>(3), 351-364. doi:10.1080/09687599.2011.560418</w:t>
      </w:r>
      <w:bookmarkEnd w:id="38"/>
    </w:p>
    <w:p w14:paraId="7C45E41B" w14:textId="77777777" w:rsidR="003023E3" w:rsidRPr="003023E3" w:rsidRDefault="003023E3" w:rsidP="003023E3">
      <w:pPr>
        <w:pStyle w:val="EndNoteBibliography"/>
        <w:spacing w:after="0"/>
        <w:ind w:left="720" w:hanging="720"/>
        <w:rPr>
          <w:noProof/>
        </w:rPr>
      </w:pPr>
      <w:bookmarkStart w:id="39" w:name="_ENREF_39"/>
      <w:r w:rsidRPr="003023E3">
        <w:rPr>
          <w:noProof/>
        </w:rPr>
        <w:lastRenderedPageBreak/>
        <w:t xml:space="preserve">Scott, J. (2006). </w:t>
      </w:r>
      <w:r w:rsidRPr="003023E3">
        <w:rPr>
          <w:i/>
          <w:noProof/>
        </w:rPr>
        <w:t>Documentary Research</w:t>
      </w:r>
      <w:r w:rsidRPr="003023E3">
        <w:rPr>
          <w:noProof/>
        </w:rPr>
        <w:t>. London: SAGE.</w:t>
      </w:r>
      <w:bookmarkEnd w:id="39"/>
    </w:p>
    <w:p w14:paraId="406E6282" w14:textId="77777777" w:rsidR="003023E3" w:rsidRPr="003023E3" w:rsidRDefault="003023E3" w:rsidP="003023E3">
      <w:pPr>
        <w:pStyle w:val="EndNoteBibliography"/>
        <w:spacing w:after="0"/>
        <w:ind w:left="720" w:hanging="720"/>
        <w:rPr>
          <w:noProof/>
        </w:rPr>
      </w:pPr>
      <w:bookmarkStart w:id="40" w:name="_ENREF_40"/>
      <w:r w:rsidRPr="003023E3">
        <w:rPr>
          <w:noProof/>
        </w:rPr>
        <w:t xml:space="preserve">Squire, C. (2008). Experience-centred and Culturally-oriented Approaches to Narrative. In M. Andrews, C. Squire, &amp; M. Tamboukou (Eds.), </w:t>
      </w:r>
      <w:r w:rsidRPr="003023E3">
        <w:rPr>
          <w:i/>
          <w:noProof/>
        </w:rPr>
        <w:t>Doing Narrative Research</w:t>
      </w:r>
      <w:r w:rsidRPr="003023E3">
        <w:rPr>
          <w:noProof/>
        </w:rPr>
        <w:t xml:space="preserve"> (pp. 41-63). London SAGE.</w:t>
      </w:r>
      <w:bookmarkEnd w:id="40"/>
    </w:p>
    <w:p w14:paraId="31B3DAFE" w14:textId="77777777" w:rsidR="003023E3" w:rsidRPr="003023E3" w:rsidRDefault="003023E3" w:rsidP="003023E3">
      <w:pPr>
        <w:pStyle w:val="EndNoteBibliography"/>
        <w:spacing w:after="0"/>
        <w:ind w:left="720" w:hanging="720"/>
        <w:rPr>
          <w:noProof/>
        </w:rPr>
      </w:pPr>
      <w:bookmarkStart w:id="41" w:name="_ENREF_41"/>
      <w:r w:rsidRPr="003023E3">
        <w:rPr>
          <w:noProof/>
        </w:rPr>
        <w:t xml:space="preserve">Squire, C., Andrews, M., &amp; Tamboukou, M. (2008). What is Narrative Research? In M. Andrews, C. Squire, &amp; M. Tamboukou (Eds.), </w:t>
      </w:r>
      <w:r w:rsidRPr="003023E3">
        <w:rPr>
          <w:i/>
          <w:noProof/>
        </w:rPr>
        <w:t>Doing Narrative Research</w:t>
      </w:r>
      <w:r w:rsidRPr="003023E3">
        <w:rPr>
          <w:noProof/>
        </w:rPr>
        <w:t xml:space="preserve"> (pp. 1-21). London: SAGE.</w:t>
      </w:r>
      <w:bookmarkEnd w:id="41"/>
    </w:p>
    <w:p w14:paraId="549B3734" w14:textId="77777777" w:rsidR="003023E3" w:rsidRPr="003023E3" w:rsidRDefault="003023E3" w:rsidP="003023E3">
      <w:pPr>
        <w:pStyle w:val="EndNoteBibliography"/>
        <w:spacing w:after="0"/>
        <w:ind w:left="720" w:hanging="720"/>
        <w:rPr>
          <w:noProof/>
        </w:rPr>
      </w:pPr>
      <w:bookmarkStart w:id="42" w:name="_ENREF_42"/>
      <w:r w:rsidRPr="003023E3">
        <w:rPr>
          <w:noProof/>
        </w:rPr>
        <w:t xml:space="preserve">Thomas, C. (1999). </w:t>
      </w:r>
      <w:r w:rsidRPr="003023E3">
        <w:rPr>
          <w:i/>
          <w:noProof/>
        </w:rPr>
        <w:t>Female Forms: Experiencing and Understanding Disability</w:t>
      </w:r>
      <w:r w:rsidRPr="003023E3">
        <w:rPr>
          <w:noProof/>
        </w:rPr>
        <w:t>. Buckingham: Open University Press.</w:t>
      </w:r>
      <w:bookmarkEnd w:id="42"/>
    </w:p>
    <w:p w14:paraId="1120531C" w14:textId="77777777" w:rsidR="003023E3" w:rsidRPr="003023E3" w:rsidRDefault="003023E3" w:rsidP="003023E3">
      <w:pPr>
        <w:pStyle w:val="EndNoteBibliography"/>
        <w:spacing w:after="0"/>
        <w:ind w:left="720" w:hanging="720"/>
        <w:rPr>
          <w:noProof/>
        </w:rPr>
      </w:pPr>
      <w:bookmarkStart w:id="43" w:name="_ENREF_43"/>
      <w:r w:rsidRPr="003023E3">
        <w:rPr>
          <w:noProof/>
        </w:rPr>
        <w:t xml:space="preserve">Thomas, C. (2007). </w:t>
      </w:r>
      <w:r w:rsidRPr="003023E3">
        <w:rPr>
          <w:i/>
          <w:noProof/>
        </w:rPr>
        <w:t>Sociologies of Disability and Illness: Contested Ideas in Disability Studies and Medical Sociology</w:t>
      </w:r>
      <w:r w:rsidRPr="003023E3">
        <w:rPr>
          <w:noProof/>
        </w:rPr>
        <w:t>. Basingstoke: Palgrave Macmillan.</w:t>
      </w:r>
      <w:bookmarkEnd w:id="43"/>
    </w:p>
    <w:p w14:paraId="39DCBEC5" w14:textId="77777777" w:rsidR="003023E3" w:rsidRPr="003023E3" w:rsidRDefault="003023E3" w:rsidP="003023E3">
      <w:pPr>
        <w:pStyle w:val="EndNoteBibliography"/>
        <w:spacing w:after="0"/>
        <w:ind w:left="720" w:hanging="720"/>
        <w:rPr>
          <w:noProof/>
        </w:rPr>
      </w:pPr>
      <w:bookmarkStart w:id="44" w:name="_ENREF_44"/>
      <w:r w:rsidRPr="003023E3">
        <w:rPr>
          <w:noProof/>
        </w:rPr>
        <w:t xml:space="preserve">Titchkosky, T. (2007). </w:t>
      </w:r>
      <w:r w:rsidRPr="003023E3">
        <w:rPr>
          <w:i/>
          <w:noProof/>
        </w:rPr>
        <w:t>Reading and Writing Disability Differently: The Textured Life of Embodiment</w:t>
      </w:r>
      <w:r w:rsidRPr="003023E3">
        <w:rPr>
          <w:noProof/>
        </w:rPr>
        <w:t xml:space="preserve">. In (pp. xiv, 250 p.). </w:t>
      </w:r>
      <w:bookmarkEnd w:id="44"/>
    </w:p>
    <w:p w14:paraId="693E1A77" w14:textId="77777777" w:rsidR="003023E3" w:rsidRPr="003023E3" w:rsidRDefault="003023E3" w:rsidP="003023E3">
      <w:pPr>
        <w:pStyle w:val="EndNoteBibliography"/>
        <w:spacing w:after="0"/>
        <w:ind w:left="720" w:hanging="720"/>
        <w:rPr>
          <w:noProof/>
        </w:rPr>
      </w:pPr>
      <w:bookmarkStart w:id="45" w:name="_ENREF_45"/>
      <w:r w:rsidRPr="003023E3">
        <w:rPr>
          <w:noProof/>
        </w:rPr>
        <w:t xml:space="preserve">Titchkosky, T. (2011). </w:t>
      </w:r>
      <w:r w:rsidRPr="003023E3">
        <w:rPr>
          <w:i/>
          <w:noProof/>
        </w:rPr>
        <w:t>The question of Access: Disability, Space, Meaning</w:t>
      </w:r>
      <w:r w:rsidRPr="003023E3">
        <w:rPr>
          <w:noProof/>
        </w:rPr>
        <w:t>. Toronto: University of Toronto Press.</w:t>
      </w:r>
      <w:bookmarkEnd w:id="45"/>
    </w:p>
    <w:p w14:paraId="3CF5AE8F" w14:textId="77777777" w:rsidR="003023E3" w:rsidRPr="003023E3" w:rsidRDefault="003023E3" w:rsidP="003023E3">
      <w:pPr>
        <w:pStyle w:val="EndNoteBibliography"/>
        <w:spacing w:after="0"/>
        <w:ind w:left="720" w:hanging="720"/>
        <w:rPr>
          <w:noProof/>
        </w:rPr>
      </w:pPr>
      <w:bookmarkStart w:id="46" w:name="_ENREF_46"/>
      <w:r w:rsidRPr="003023E3">
        <w:rPr>
          <w:noProof/>
        </w:rPr>
        <w:t xml:space="preserve">Tyler, I. (2013). </w:t>
      </w:r>
      <w:r w:rsidRPr="003023E3">
        <w:rPr>
          <w:i/>
          <w:noProof/>
        </w:rPr>
        <w:t>Revolting Subjects: Social Abjection and Resistance in Neoliberal Britain</w:t>
      </w:r>
      <w:r w:rsidRPr="003023E3">
        <w:rPr>
          <w:noProof/>
        </w:rPr>
        <w:t>. London: Zed Books.</w:t>
      </w:r>
      <w:bookmarkEnd w:id="46"/>
    </w:p>
    <w:p w14:paraId="1CEF06C8" w14:textId="77777777" w:rsidR="003023E3" w:rsidRPr="003023E3" w:rsidRDefault="003023E3" w:rsidP="003023E3">
      <w:pPr>
        <w:pStyle w:val="EndNoteBibliography"/>
        <w:spacing w:after="0"/>
        <w:ind w:left="720" w:hanging="720"/>
        <w:rPr>
          <w:noProof/>
        </w:rPr>
      </w:pPr>
      <w:bookmarkStart w:id="47" w:name="_ENREF_47"/>
      <w:r w:rsidRPr="003023E3">
        <w:rPr>
          <w:noProof/>
        </w:rPr>
        <w:t>UPIAS. (1976). Fundamental Principles of Disability. In. London: Union of the Physically Impaired Against Segregation.</w:t>
      </w:r>
      <w:bookmarkEnd w:id="47"/>
    </w:p>
    <w:p w14:paraId="2701876D" w14:textId="77777777" w:rsidR="003023E3" w:rsidRPr="003023E3" w:rsidRDefault="003023E3" w:rsidP="003023E3">
      <w:pPr>
        <w:pStyle w:val="EndNoteBibliography"/>
        <w:spacing w:after="0"/>
        <w:ind w:left="720" w:hanging="720"/>
        <w:rPr>
          <w:noProof/>
        </w:rPr>
      </w:pPr>
      <w:bookmarkStart w:id="48" w:name="_ENREF_48"/>
      <w:r w:rsidRPr="003023E3">
        <w:rPr>
          <w:noProof/>
        </w:rPr>
        <w:t xml:space="preserve">Vickerman, P., &amp; Blundell, M. (2010). Hearing the voices of disabled students in higher education. </w:t>
      </w:r>
      <w:r w:rsidRPr="003023E3">
        <w:rPr>
          <w:i/>
          <w:noProof/>
        </w:rPr>
        <w:t>Disability &amp; Society, 25</w:t>
      </w:r>
      <w:r w:rsidRPr="003023E3">
        <w:rPr>
          <w:noProof/>
        </w:rPr>
        <w:t>(1), 21-32. doi:10.1080/09687590903363290</w:t>
      </w:r>
      <w:bookmarkEnd w:id="48"/>
    </w:p>
    <w:p w14:paraId="411748D0" w14:textId="77777777" w:rsidR="003023E3" w:rsidRPr="003023E3" w:rsidRDefault="003023E3" w:rsidP="003023E3">
      <w:pPr>
        <w:pStyle w:val="EndNoteBibliography"/>
        <w:spacing w:after="0"/>
        <w:ind w:left="720" w:hanging="720"/>
        <w:rPr>
          <w:noProof/>
        </w:rPr>
      </w:pPr>
      <w:bookmarkStart w:id="49" w:name="_ENREF_49"/>
      <w:r w:rsidRPr="003023E3">
        <w:rPr>
          <w:noProof/>
        </w:rPr>
        <w:t xml:space="preserve">Wendell, S. (1996). </w:t>
      </w:r>
      <w:r w:rsidRPr="003023E3">
        <w:rPr>
          <w:i/>
          <w:noProof/>
        </w:rPr>
        <w:t>The Rejected Body: Feminist Philosophical Reflections On Disability</w:t>
      </w:r>
      <w:r w:rsidRPr="003023E3">
        <w:rPr>
          <w:noProof/>
        </w:rPr>
        <w:t>. New York Routledge.</w:t>
      </w:r>
      <w:bookmarkEnd w:id="49"/>
    </w:p>
    <w:p w14:paraId="744ACB2B" w14:textId="77777777" w:rsidR="003023E3" w:rsidRPr="003023E3" w:rsidRDefault="003023E3" w:rsidP="003023E3">
      <w:pPr>
        <w:pStyle w:val="EndNoteBibliography"/>
        <w:spacing w:after="0"/>
        <w:ind w:left="720" w:hanging="720"/>
        <w:rPr>
          <w:noProof/>
        </w:rPr>
      </w:pPr>
      <w:bookmarkStart w:id="50" w:name="_ENREF_50"/>
      <w:r w:rsidRPr="003023E3">
        <w:rPr>
          <w:noProof/>
        </w:rPr>
        <w:t xml:space="preserve">Wendell, S. (2001). Unhealthy Disabled: Treating Chronic Illnesses as Disabilities. </w:t>
      </w:r>
      <w:r w:rsidRPr="003023E3">
        <w:rPr>
          <w:i/>
          <w:noProof/>
        </w:rPr>
        <w:t>Hypatia, 16</w:t>
      </w:r>
      <w:r w:rsidRPr="003023E3">
        <w:rPr>
          <w:noProof/>
        </w:rPr>
        <w:t xml:space="preserve">(4), 17-33. </w:t>
      </w:r>
      <w:bookmarkEnd w:id="50"/>
    </w:p>
    <w:p w14:paraId="4BF78A4D" w14:textId="7D9E2CEE" w:rsidR="003023E3" w:rsidRPr="003023E3" w:rsidRDefault="003023E3" w:rsidP="003023E3">
      <w:pPr>
        <w:pStyle w:val="EndNoteBibliography"/>
        <w:spacing w:after="0"/>
        <w:ind w:left="720" w:hanging="720"/>
        <w:rPr>
          <w:noProof/>
        </w:rPr>
      </w:pPr>
      <w:bookmarkStart w:id="51" w:name="_ENREF_51"/>
      <w:r w:rsidRPr="003023E3">
        <w:rPr>
          <w:noProof/>
        </w:rPr>
        <w:lastRenderedPageBreak/>
        <w:t xml:space="preserve">Willetts, D. (2014, April 7, 2014). Higher Education: Student Support: Changes to Disabled Students' Allowances (DSA). Retrieved from </w:t>
      </w:r>
      <w:bookmarkEnd w:id="51"/>
      <w:r>
        <w:rPr>
          <w:noProof/>
        </w:rPr>
        <w:fldChar w:fldCharType="begin"/>
      </w:r>
      <w:r>
        <w:rPr>
          <w:noProof/>
        </w:rPr>
        <w:instrText xml:space="preserve"> HYPERLINK "https://www.gov.uk/government/speeches/higher-education-student-support-changes-to-disabled-students-allowances-dsa" </w:instrText>
      </w:r>
      <w:r>
        <w:rPr>
          <w:noProof/>
        </w:rPr>
      </w:r>
      <w:r>
        <w:rPr>
          <w:noProof/>
        </w:rPr>
        <w:fldChar w:fldCharType="separate"/>
      </w:r>
      <w:r w:rsidRPr="003023E3">
        <w:rPr>
          <w:rStyle w:val="Hyperlink"/>
          <w:rFonts w:asciiTheme="minorHAnsi" w:hAnsiTheme="minorHAnsi" w:cstheme="minorBidi"/>
          <w:noProof/>
          <w:sz w:val="22"/>
          <w:lang w:val="en-GB"/>
        </w:rPr>
        <w:t>https://www.gov.uk/government/speeches/higher-education-student-support-changes-to-disabled-students-allowances-dsa</w:t>
      </w:r>
      <w:r>
        <w:rPr>
          <w:noProof/>
        </w:rPr>
        <w:fldChar w:fldCharType="end"/>
      </w:r>
    </w:p>
    <w:p w14:paraId="183436A7" w14:textId="09EC69E2" w:rsidR="003023E3" w:rsidRPr="003023E3" w:rsidRDefault="003023E3" w:rsidP="003023E3">
      <w:pPr>
        <w:pStyle w:val="EndNoteBibliography"/>
        <w:ind w:left="720" w:hanging="720"/>
        <w:rPr>
          <w:noProof/>
        </w:rPr>
      </w:pPr>
      <w:bookmarkStart w:id="52" w:name="_ENREF_52"/>
      <w:r w:rsidRPr="003023E3">
        <w:rPr>
          <w:noProof/>
        </w:rPr>
        <w:t xml:space="preserve">Wolbring, G. (n.d.). Ableism, Disability Studies and the Academy. Retrieved from </w:t>
      </w:r>
      <w:bookmarkEnd w:id="52"/>
      <w:r>
        <w:rPr>
          <w:noProof/>
        </w:rPr>
        <w:fldChar w:fldCharType="begin"/>
      </w:r>
      <w:r>
        <w:rPr>
          <w:noProof/>
        </w:rPr>
        <w:instrText xml:space="preserve"> HYPERLINK "http://www.ideas-idees.ca/blog/ableism-disability-studies-and-academy" </w:instrText>
      </w:r>
      <w:r>
        <w:rPr>
          <w:noProof/>
        </w:rPr>
      </w:r>
      <w:r>
        <w:rPr>
          <w:noProof/>
        </w:rPr>
        <w:fldChar w:fldCharType="separate"/>
      </w:r>
      <w:r w:rsidRPr="003023E3">
        <w:rPr>
          <w:rStyle w:val="Hyperlink"/>
          <w:rFonts w:asciiTheme="minorHAnsi" w:hAnsiTheme="minorHAnsi" w:cstheme="minorBidi"/>
          <w:noProof/>
          <w:sz w:val="22"/>
          <w:lang w:val="en-GB"/>
        </w:rPr>
        <w:t>http://www.ideas-idees.ca/blog/ableism-disability-studies-and-academy</w:t>
      </w:r>
      <w:r>
        <w:rPr>
          <w:noProof/>
        </w:rPr>
        <w:fldChar w:fldCharType="end"/>
      </w:r>
    </w:p>
    <w:p w14:paraId="3820FEF8" w14:textId="6DD4CFC9" w:rsidR="00A01130" w:rsidRPr="00843CA7" w:rsidRDefault="007868EE" w:rsidP="00B861B5">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A01130" w:rsidRPr="00843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BDB"/>
    <w:multiLevelType w:val="hybridMultilevel"/>
    <w:tmpl w:val="A628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8A2753"/>
    <w:multiLevelType w:val="hybridMultilevel"/>
    <w:tmpl w:val="F5BAA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05t99tss8ft2fyetdz2xr5e99xrttdszazrp&quot;&gt;PhDThesis 6 11 17&lt;record-ids&gt;&lt;item&gt;1&lt;/item&gt;&lt;item&gt;13&lt;/item&gt;&lt;item&gt;15&lt;/item&gt;&lt;item&gt;16&lt;/item&gt;&lt;item&gt;82&lt;/item&gt;&lt;item&gt;125&lt;/item&gt;&lt;item&gt;201&lt;/item&gt;&lt;item&gt;206&lt;/item&gt;&lt;item&gt;208&lt;/item&gt;&lt;item&gt;210&lt;/item&gt;&lt;item&gt;211&lt;/item&gt;&lt;item&gt;218&lt;/item&gt;&lt;item&gt;219&lt;/item&gt;&lt;item&gt;220&lt;/item&gt;&lt;item&gt;259&lt;/item&gt;&lt;item&gt;264&lt;/item&gt;&lt;item&gt;265&lt;/item&gt;&lt;item&gt;468&lt;/item&gt;&lt;item&gt;495&lt;/item&gt;&lt;item&gt;496&lt;/item&gt;&lt;item&gt;505&lt;/item&gt;&lt;item&gt;506&lt;/item&gt;&lt;item&gt;507&lt;/item&gt;&lt;item&gt;518&lt;/item&gt;&lt;item&gt;519&lt;/item&gt;&lt;item&gt;520&lt;/item&gt;&lt;item&gt;521&lt;/item&gt;&lt;item&gt;522&lt;/item&gt;&lt;item&gt;523&lt;/item&gt;&lt;item&gt;534&lt;/item&gt;&lt;item&gt;535&lt;/item&gt;&lt;item&gt;536&lt;/item&gt;&lt;item&gt;538&lt;/item&gt;&lt;item&gt;545&lt;/item&gt;&lt;item&gt;546&lt;/item&gt;&lt;item&gt;575&lt;/item&gt;&lt;item&gt;576&lt;/item&gt;&lt;item&gt;577&lt;/item&gt;&lt;item&gt;580&lt;/item&gt;&lt;/record-ids&gt;&lt;/item&gt;&lt;/Libraries&gt;"/>
  </w:docVars>
  <w:rsids>
    <w:rsidRoot w:val="00490A21"/>
    <w:rsid w:val="00002F84"/>
    <w:rsid w:val="00010847"/>
    <w:rsid w:val="000137E2"/>
    <w:rsid w:val="000137E6"/>
    <w:rsid w:val="0001382F"/>
    <w:rsid w:val="000148AF"/>
    <w:rsid w:val="00020AC5"/>
    <w:rsid w:val="00020C5D"/>
    <w:rsid w:val="00021F66"/>
    <w:rsid w:val="00024D54"/>
    <w:rsid w:val="00026954"/>
    <w:rsid w:val="00026E79"/>
    <w:rsid w:val="000338DB"/>
    <w:rsid w:val="00033F04"/>
    <w:rsid w:val="000427F0"/>
    <w:rsid w:val="000429D7"/>
    <w:rsid w:val="0004606F"/>
    <w:rsid w:val="00046297"/>
    <w:rsid w:val="00046840"/>
    <w:rsid w:val="000515E3"/>
    <w:rsid w:val="0006005E"/>
    <w:rsid w:val="00060061"/>
    <w:rsid w:val="00060F71"/>
    <w:rsid w:val="000624DE"/>
    <w:rsid w:val="000634AE"/>
    <w:rsid w:val="00063501"/>
    <w:rsid w:val="000646E7"/>
    <w:rsid w:val="000646F3"/>
    <w:rsid w:val="00073188"/>
    <w:rsid w:val="000747D5"/>
    <w:rsid w:val="000825B2"/>
    <w:rsid w:val="00083661"/>
    <w:rsid w:val="000858AD"/>
    <w:rsid w:val="0009374D"/>
    <w:rsid w:val="00093F0E"/>
    <w:rsid w:val="000A3BBE"/>
    <w:rsid w:val="000A5369"/>
    <w:rsid w:val="000A6F03"/>
    <w:rsid w:val="000B2EB9"/>
    <w:rsid w:val="000B42D5"/>
    <w:rsid w:val="000C16E0"/>
    <w:rsid w:val="000C310F"/>
    <w:rsid w:val="000C391D"/>
    <w:rsid w:val="000D04F6"/>
    <w:rsid w:val="000D0619"/>
    <w:rsid w:val="000D1195"/>
    <w:rsid w:val="000D2F50"/>
    <w:rsid w:val="000D4EBB"/>
    <w:rsid w:val="000D7568"/>
    <w:rsid w:val="000E25F7"/>
    <w:rsid w:val="000E3460"/>
    <w:rsid w:val="000E7479"/>
    <w:rsid w:val="000E77D9"/>
    <w:rsid w:val="000F06E6"/>
    <w:rsid w:val="000F18E7"/>
    <w:rsid w:val="000F1A79"/>
    <w:rsid w:val="000F3394"/>
    <w:rsid w:val="000F499B"/>
    <w:rsid w:val="000F5CD8"/>
    <w:rsid w:val="00100EE3"/>
    <w:rsid w:val="00104495"/>
    <w:rsid w:val="00104B9A"/>
    <w:rsid w:val="00104C10"/>
    <w:rsid w:val="00106F54"/>
    <w:rsid w:val="00111975"/>
    <w:rsid w:val="0011279E"/>
    <w:rsid w:val="00113248"/>
    <w:rsid w:val="00114F67"/>
    <w:rsid w:val="001217CF"/>
    <w:rsid w:val="00121F7E"/>
    <w:rsid w:val="001228E7"/>
    <w:rsid w:val="00125BC8"/>
    <w:rsid w:val="00131CCD"/>
    <w:rsid w:val="00132273"/>
    <w:rsid w:val="00133C11"/>
    <w:rsid w:val="00140C22"/>
    <w:rsid w:val="00144C15"/>
    <w:rsid w:val="00145507"/>
    <w:rsid w:val="001456FD"/>
    <w:rsid w:val="001505DA"/>
    <w:rsid w:val="001562A3"/>
    <w:rsid w:val="0015693F"/>
    <w:rsid w:val="00157294"/>
    <w:rsid w:val="001613DB"/>
    <w:rsid w:val="00165F41"/>
    <w:rsid w:val="00172234"/>
    <w:rsid w:val="00172B3F"/>
    <w:rsid w:val="00175AFD"/>
    <w:rsid w:val="0017634D"/>
    <w:rsid w:val="0018062E"/>
    <w:rsid w:val="00182E74"/>
    <w:rsid w:val="001A10A1"/>
    <w:rsid w:val="001A1327"/>
    <w:rsid w:val="001A1E5C"/>
    <w:rsid w:val="001A3024"/>
    <w:rsid w:val="001A3474"/>
    <w:rsid w:val="001B158C"/>
    <w:rsid w:val="001B17A4"/>
    <w:rsid w:val="001B2BA0"/>
    <w:rsid w:val="001B3151"/>
    <w:rsid w:val="001C10D5"/>
    <w:rsid w:val="001C12F3"/>
    <w:rsid w:val="001C3FCB"/>
    <w:rsid w:val="001C4567"/>
    <w:rsid w:val="001C46C4"/>
    <w:rsid w:val="001C6C2E"/>
    <w:rsid w:val="001D0CCB"/>
    <w:rsid w:val="001D1769"/>
    <w:rsid w:val="001D3724"/>
    <w:rsid w:val="001D3E06"/>
    <w:rsid w:val="001D6092"/>
    <w:rsid w:val="001D6591"/>
    <w:rsid w:val="001E211A"/>
    <w:rsid w:val="001E2301"/>
    <w:rsid w:val="001E2402"/>
    <w:rsid w:val="001E4208"/>
    <w:rsid w:val="001E44E1"/>
    <w:rsid w:val="001E57DE"/>
    <w:rsid w:val="001F1D4C"/>
    <w:rsid w:val="001F32E1"/>
    <w:rsid w:val="001F5061"/>
    <w:rsid w:val="001F5B7D"/>
    <w:rsid w:val="001F6C7E"/>
    <w:rsid w:val="001F75F1"/>
    <w:rsid w:val="00206D1C"/>
    <w:rsid w:val="00213956"/>
    <w:rsid w:val="00214D2E"/>
    <w:rsid w:val="002153A1"/>
    <w:rsid w:val="00215BA1"/>
    <w:rsid w:val="00215E4D"/>
    <w:rsid w:val="00216B70"/>
    <w:rsid w:val="00216CE0"/>
    <w:rsid w:val="00217083"/>
    <w:rsid w:val="0023031D"/>
    <w:rsid w:val="00234744"/>
    <w:rsid w:val="002354E4"/>
    <w:rsid w:val="0024305A"/>
    <w:rsid w:val="002436D4"/>
    <w:rsid w:val="00243D4A"/>
    <w:rsid w:val="00251657"/>
    <w:rsid w:val="00251F9C"/>
    <w:rsid w:val="00255CF0"/>
    <w:rsid w:val="00255F7B"/>
    <w:rsid w:val="00257A76"/>
    <w:rsid w:val="002603F3"/>
    <w:rsid w:val="0026348D"/>
    <w:rsid w:val="00263B68"/>
    <w:rsid w:val="00263E75"/>
    <w:rsid w:val="002653E1"/>
    <w:rsid w:val="002746DC"/>
    <w:rsid w:val="002773C4"/>
    <w:rsid w:val="002849F8"/>
    <w:rsid w:val="002929D5"/>
    <w:rsid w:val="00294FFC"/>
    <w:rsid w:val="002A6360"/>
    <w:rsid w:val="002A7273"/>
    <w:rsid w:val="002B18E1"/>
    <w:rsid w:val="002B6FBB"/>
    <w:rsid w:val="002C36C4"/>
    <w:rsid w:val="002C3D7E"/>
    <w:rsid w:val="002C5934"/>
    <w:rsid w:val="002C5FA9"/>
    <w:rsid w:val="002C712E"/>
    <w:rsid w:val="002C71FC"/>
    <w:rsid w:val="002D2BCC"/>
    <w:rsid w:val="002D5BDB"/>
    <w:rsid w:val="002D6DF1"/>
    <w:rsid w:val="002D703C"/>
    <w:rsid w:val="002D7A03"/>
    <w:rsid w:val="002E1D89"/>
    <w:rsid w:val="002E2FA0"/>
    <w:rsid w:val="002F04D9"/>
    <w:rsid w:val="002F57CA"/>
    <w:rsid w:val="002F7E94"/>
    <w:rsid w:val="002F7FDA"/>
    <w:rsid w:val="00300285"/>
    <w:rsid w:val="00300642"/>
    <w:rsid w:val="003023E3"/>
    <w:rsid w:val="00305556"/>
    <w:rsid w:val="00305F66"/>
    <w:rsid w:val="00310A7E"/>
    <w:rsid w:val="00314DCB"/>
    <w:rsid w:val="0031742F"/>
    <w:rsid w:val="00322ED1"/>
    <w:rsid w:val="00323A4F"/>
    <w:rsid w:val="00323CE7"/>
    <w:rsid w:val="00326252"/>
    <w:rsid w:val="00327E92"/>
    <w:rsid w:val="00334376"/>
    <w:rsid w:val="003402AA"/>
    <w:rsid w:val="003412B0"/>
    <w:rsid w:val="00341CC9"/>
    <w:rsid w:val="00351100"/>
    <w:rsid w:val="003550C1"/>
    <w:rsid w:val="00355CF9"/>
    <w:rsid w:val="00355FFA"/>
    <w:rsid w:val="00357527"/>
    <w:rsid w:val="00362158"/>
    <w:rsid w:val="003628DE"/>
    <w:rsid w:val="00364E01"/>
    <w:rsid w:val="003727B1"/>
    <w:rsid w:val="0037380E"/>
    <w:rsid w:val="003738A3"/>
    <w:rsid w:val="0037426C"/>
    <w:rsid w:val="003764E5"/>
    <w:rsid w:val="0037717B"/>
    <w:rsid w:val="00380252"/>
    <w:rsid w:val="003827C2"/>
    <w:rsid w:val="00384A7B"/>
    <w:rsid w:val="00385BBA"/>
    <w:rsid w:val="003A45AA"/>
    <w:rsid w:val="003A678D"/>
    <w:rsid w:val="003A7E28"/>
    <w:rsid w:val="003B73BD"/>
    <w:rsid w:val="003B7DCD"/>
    <w:rsid w:val="003C2AFD"/>
    <w:rsid w:val="003C587A"/>
    <w:rsid w:val="003C69A7"/>
    <w:rsid w:val="003C6EC8"/>
    <w:rsid w:val="003C7870"/>
    <w:rsid w:val="003D07CC"/>
    <w:rsid w:val="003D0F8A"/>
    <w:rsid w:val="003D34A8"/>
    <w:rsid w:val="003D3673"/>
    <w:rsid w:val="003D4078"/>
    <w:rsid w:val="003D4CF0"/>
    <w:rsid w:val="003D70A2"/>
    <w:rsid w:val="003D7EA7"/>
    <w:rsid w:val="003E0708"/>
    <w:rsid w:val="003E344B"/>
    <w:rsid w:val="003F4F4D"/>
    <w:rsid w:val="003F75D1"/>
    <w:rsid w:val="003F764C"/>
    <w:rsid w:val="0040107C"/>
    <w:rsid w:val="00402EF7"/>
    <w:rsid w:val="004068E2"/>
    <w:rsid w:val="0041029D"/>
    <w:rsid w:val="00415C16"/>
    <w:rsid w:val="004219BC"/>
    <w:rsid w:val="00422AC6"/>
    <w:rsid w:val="00426D5C"/>
    <w:rsid w:val="004278D6"/>
    <w:rsid w:val="0043046C"/>
    <w:rsid w:val="00430627"/>
    <w:rsid w:val="00431988"/>
    <w:rsid w:val="0043403C"/>
    <w:rsid w:val="00434267"/>
    <w:rsid w:val="00434A54"/>
    <w:rsid w:val="00437E68"/>
    <w:rsid w:val="00443F3D"/>
    <w:rsid w:val="0044759F"/>
    <w:rsid w:val="0045124A"/>
    <w:rsid w:val="0045470C"/>
    <w:rsid w:val="00454ABB"/>
    <w:rsid w:val="00455A64"/>
    <w:rsid w:val="00462C7F"/>
    <w:rsid w:val="00463456"/>
    <w:rsid w:val="00463FAA"/>
    <w:rsid w:val="00466FAD"/>
    <w:rsid w:val="004675C1"/>
    <w:rsid w:val="00475989"/>
    <w:rsid w:val="00476DFE"/>
    <w:rsid w:val="004828E9"/>
    <w:rsid w:val="00484AB2"/>
    <w:rsid w:val="00486BF1"/>
    <w:rsid w:val="00490A21"/>
    <w:rsid w:val="00491444"/>
    <w:rsid w:val="00493052"/>
    <w:rsid w:val="00494FDA"/>
    <w:rsid w:val="004A190E"/>
    <w:rsid w:val="004A2819"/>
    <w:rsid w:val="004A3293"/>
    <w:rsid w:val="004A37EB"/>
    <w:rsid w:val="004A7A0B"/>
    <w:rsid w:val="004A7B3B"/>
    <w:rsid w:val="004A7CAF"/>
    <w:rsid w:val="004B109C"/>
    <w:rsid w:val="004B1537"/>
    <w:rsid w:val="004B2EB0"/>
    <w:rsid w:val="004B377C"/>
    <w:rsid w:val="004B52EF"/>
    <w:rsid w:val="004C1A31"/>
    <w:rsid w:val="004C7C49"/>
    <w:rsid w:val="004D1F10"/>
    <w:rsid w:val="004E1C53"/>
    <w:rsid w:val="004E22EA"/>
    <w:rsid w:val="004E2907"/>
    <w:rsid w:val="004E3681"/>
    <w:rsid w:val="004E6648"/>
    <w:rsid w:val="004E75AC"/>
    <w:rsid w:val="004F28BE"/>
    <w:rsid w:val="004F3FC5"/>
    <w:rsid w:val="004F4606"/>
    <w:rsid w:val="004F4DAD"/>
    <w:rsid w:val="004F5634"/>
    <w:rsid w:val="004F5FB2"/>
    <w:rsid w:val="00501148"/>
    <w:rsid w:val="00501C28"/>
    <w:rsid w:val="005031B1"/>
    <w:rsid w:val="005057F7"/>
    <w:rsid w:val="00506A8F"/>
    <w:rsid w:val="00510041"/>
    <w:rsid w:val="005110D0"/>
    <w:rsid w:val="00512E2A"/>
    <w:rsid w:val="00513643"/>
    <w:rsid w:val="00515144"/>
    <w:rsid w:val="0052072A"/>
    <w:rsid w:val="0052408F"/>
    <w:rsid w:val="00535BE9"/>
    <w:rsid w:val="005377C3"/>
    <w:rsid w:val="005400F8"/>
    <w:rsid w:val="005429FB"/>
    <w:rsid w:val="0054363C"/>
    <w:rsid w:val="00561F6E"/>
    <w:rsid w:val="00562463"/>
    <w:rsid w:val="005637FA"/>
    <w:rsid w:val="00567F76"/>
    <w:rsid w:val="00570FDB"/>
    <w:rsid w:val="0057390B"/>
    <w:rsid w:val="00577493"/>
    <w:rsid w:val="0058074E"/>
    <w:rsid w:val="00581269"/>
    <w:rsid w:val="0058161E"/>
    <w:rsid w:val="00584C4D"/>
    <w:rsid w:val="00587C55"/>
    <w:rsid w:val="00591FC5"/>
    <w:rsid w:val="00592760"/>
    <w:rsid w:val="00594586"/>
    <w:rsid w:val="005975B6"/>
    <w:rsid w:val="00597838"/>
    <w:rsid w:val="005A2363"/>
    <w:rsid w:val="005A3012"/>
    <w:rsid w:val="005A325B"/>
    <w:rsid w:val="005A417B"/>
    <w:rsid w:val="005A423B"/>
    <w:rsid w:val="005A4E40"/>
    <w:rsid w:val="005A79BB"/>
    <w:rsid w:val="005B0116"/>
    <w:rsid w:val="005B1257"/>
    <w:rsid w:val="005B3249"/>
    <w:rsid w:val="005B468A"/>
    <w:rsid w:val="005B48BB"/>
    <w:rsid w:val="005B5D34"/>
    <w:rsid w:val="005B641A"/>
    <w:rsid w:val="005C2B5B"/>
    <w:rsid w:val="005C523D"/>
    <w:rsid w:val="005C600C"/>
    <w:rsid w:val="005C64DA"/>
    <w:rsid w:val="005D0527"/>
    <w:rsid w:val="005D24E2"/>
    <w:rsid w:val="005D4EA6"/>
    <w:rsid w:val="005D6AB9"/>
    <w:rsid w:val="005D7B95"/>
    <w:rsid w:val="005E1041"/>
    <w:rsid w:val="005E2350"/>
    <w:rsid w:val="005E48FF"/>
    <w:rsid w:val="005E57D4"/>
    <w:rsid w:val="005E69C2"/>
    <w:rsid w:val="005F09DC"/>
    <w:rsid w:val="005F1BC3"/>
    <w:rsid w:val="005F1E1E"/>
    <w:rsid w:val="005F2279"/>
    <w:rsid w:val="005F3E23"/>
    <w:rsid w:val="005F76A9"/>
    <w:rsid w:val="00602B7C"/>
    <w:rsid w:val="006070D7"/>
    <w:rsid w:val="00614D23"/>
    <w:rsid w:val="006153B7"/>
    <w:rsid w:val="006158B4"/>
    <w:rsid w:val="00615D4D"/>
    <w:rsid w:val="00615D72"/>
    <w:rsid w:val="0061630D"/>
    <w:rsid w:val="0062286E"/>
    <w:rsid w:val="006238D1"/>
    <w:rsid w:val="00624AA6"/>
    <w:rsid w:val="0062535F"/>
    <w:rsid w:val="00625DDA"/>
    <w:rsid w:val="0063336A"/>
    <w:rsid w:val="0063384D"/>
    <w:rsid w:val="00642484"/>
    <w:rsid w:val="00647B20"/>
    <w:rsid w:val="00650017"/>
    <w:rsid w:val="00654642"/>
    <w:rsid w:val="00655292"/>
    <w:rsid w:val="006579E7"/>
    <w:rsid w:val="00657FED"/>
    <w:rsid w:val="00662DA5"/>
    <w:rsid w:val="00665450"/>
    <w:rsid w:val="006657AE"/>
    <w:rsid w:val="00670F39"/>
    <w:rsid w:val="00672B7B"/>
    <w:rsid w:val="00673C0C"/>
    <w:rsid w:val="0067628D"/>
    <w:rsid w:val="00677BC4"/>
    <w:rsid w:val="00681C76"/>
    <w:rsid w:val="00684516"/>
    <w:rsid w:val="006846DB"/>
    <w:rsid w:val="00684CD8"/>
    <w:rsid w:val="006851FD"/>
    <w:rsid w:val="00691601"/>
    <w:rsid w:val="0069165F"/>
    <w:rsid w:val="00696AE8"/>
    <w:rsid w:val="00697D17"/>
    <w:rsid w:val="006A3DC1"/>
    <w:rsid w:val="006A5A7A"/>
    <w:rsid w:val="006B39FE"/>
    <w:rsid w:val="006B6057"/>
    <w:rsid w:val="006C18FD"/>
    <w:rsid w:val="006C43A6"/>
    <w:rsid w:val="006C4B62"/>
    <w:rsid w:val="006C5588"/>
    <w:rsid w:val="006D05B1"/>
    <w:rsid w:val="006D23DC"/>
    <w:rsid w:val="006D3B11"/>
    <w:rsid w:val="006D4257"/>
    <w:rsid w:val="006D5FDA"/>
    <w:rsid w:val="006E0F43"/>
    <w:rsid w:val="006E2A15"/>
    <w:rsid w:val="006E2EB6"/>
    <w:rsid w:val="006E75A7"/>
    <w:rsid w:val="006F0F0D"/>
    <w:rsid w:val="006F20A6"/>
    <w:rsid w:val="006F47D8"/>
    <w:rsid w:val="006F6F78"/>
    <w:rsid w:val="0070066C"/>
    <w:rsid w:val="007012E3"/>
    <w:rsid w:val="0070176B"/>
    <w:rsid w:val="00702F5B"/>
    <w:rsid w:val="0070319A"/>
    <w:rsid w:val="00703AA7"/>
    <w:rsid w:val="00706093"/>
    <w:rsid w:val="00714E87"/>
    <w:rsid w:val="007170D6"/>
    <w:rsid w:val="00717355"/>
    <w:rsid w:val="007223F3"/>
    <w:rsid w:val="00724384"/>
    <w:rsid w:val="00724889"/>
    <w:rsid w:val="00726E32"/>
    <w:rsid w:val="00727AFC"/>
    <w:rsid w:val="00731988"/>
    <w:rsid w:val="007418CC"/>
    <w:rsid w:val="00743E68"/>
    <w:rsid w:val="00746973"/>
    <w:rsid w:val="00750BB0"/>
    <w:rsid w:val="00751B7A"/>
    <w:rsid w:val="0075207F"/>
    <w:rsid w:val="007532A2"/>
    <w:rsid w:val="00754651"/>
    <w:rsid w:val="00763623"/>
    <w:rsid w:val="00764759"/>
    <w:rsid w:val="0076563D"/>
    <w:rsid w:val="00770E45"/>
    <w:rsid w:val="007745C4"/>
    <w:rsid w:val="007749F2"/>
    <w:rsid w:val="007770E7"/>
    <w:rsid w:val="00777BEE"/>
    <w:rsid w:val="00777E72"/>
    <w:rsid w:val="007803B6"/>
    <w:rsid w:val="00781070"/>
    <w:rsid w:val="0078399D"/>
    <w:rsid w:val="007868EE"/>
    <w:rsid w:val="007919A5"/>
    <w:rsid w:val="00792085"/>
    <w:rsid w:val="00794528"/>
    <w:rsid w:val="007A11F9"/>
    <w:rsid w:val="007A6BCF"/>
    <w:rsid w:val="007B244E"/>
    <w:rsid w:val="007B500B"/>
    <w:rsid w:val="007B6E96"/>
    <w:rsid w:val="007B7AE2"/>
    <w:rsid w:val="007C69A5"/>
    <w:rsid w:val="007C7721"/>
    <w:rsid w:val="007D1FAD"/>
    <w:rsid w:val="007D2EA0"/>
    <w:rsid w:val="007D31A4"/>
    <w:rsid w:val="007D39D6"/>
    <w:rsid w:val="007D6996"/>
    <w:rsid w:val="007D788F"/>
    <w:rsid w:val="007E11B2"/>
    <w:rsid w:val="007E1A70"/>
    <w:rsid w:val="007E38A6"/>
    <w:rsid w:val="007E5B8B"/>
    <w:rsid w:val="007E7286"/>
    <w:rsid w:val="007E7483"/>
    <w:rsid w:val="007F0AE7"/>
    <w:rsid w:val="007F0B86"/>
    <w:rsid w:val="007F5A90"/>
    <w:rsid w:val="007F6A1D"/>
    <w:rsid w:val="00806AE2"/>
    <w:rsid w:val="00806C65"/>
    <w:rsid w:val="00807300"/>
    <w:rsid w:val="00811997"/>
    <w:rsid w:val="00811BC0"/>
    <w:rsid w:val="008126C3"/>
    <w:rsid w:val="00813650"/>
    <w:rsid w:val="00813F2F"/>
    <w:rsid w:val="00815E05"/>
    <w:rsid w:val="00823D9B"/>
    <w:rsid w:val="00826A06"/>
    <w:rsid w:val="00827006"/>
    <w:rsid w:val="00827624"/>
    <w:rsid w:val="00832498"/>
    <w:rsid w:val="00834D16"/>
    <w:rsid w:val="00843CA7"/>
    <w:rsid w:val="00844EEA"/>
    <w:rsid w:val="00851C21"/>
    <w:rsid w:val="00852C0C"/>
    <w:rsid w:val="008530AD"/>
    <w:rsid w:val="00861DB3"/>
    <w:rsid w:val="008621FE"/>
    <w:rsid w:val="00863B65"/>
    <w:rsid w:val="00864BFC"/>
    <w:rsid w:val="0087047C"/>
    <w:rsid w:val="008733B7"/>
    <w:rsid w:val="008744E1"/>
    <w:rsid w:val="00874956"/>
    <w:rsid w:val="00874AA6"/>
    <w:rsid w:val="00874D28"/>
    <w:rsid w:val="00874EB5"/>
    <w:rsid w:val="0087621E"/>
    <w:rsid w:val="00877EE1"/>
    <w:rsid w:val="0088109F"/>
    <w:rsid w:val="00882F1B"/>
    <w:rsid w:val="008841C8"/>
    <w:rsid w:val="008862E4"/>
    <w:rsid w:val="00886D03"/>
    <w:rsid w:val="0088747D"/>
    <w:rsid w:val="008903AB"/>
    <w:rsid w:val="00891637"/>
    <w:rsid w:val="0089411E"/>
    <w:rsid w:val="00897AB2"/>
    <w:rsid w:val="008A0CEB"/>
    <w:rsid w:val="008A589A"/>
    <w:rsid w:val="008B1FEC"/>
    <w:rsid w:val="008B3976"/>
    <w:rsid w:val="008B6E33"/>
    <w:rsid w:val="008C05B4"/>
    <w:rsid w:val="008C091A"/>
    <w:rsid w:val="008D12F3"/>
    <w:rsid w:val="008D185F"/>
    <w:rsid w:val="008D1FE4"/>
    <w:rsid w:val="008D22C3"/>
    <w:rsid w:val="008D2B2E"/>
    <w:rsid w:val="008D32EC"/>
    <w:rsid w:val="008E1830"/>
    <w:rsid w:val="008E31EF"/>
    <w:rsid w:val="008E42A6"/>
    <w:rsid w:val="008E7AB0"/>
    <w:rsid w:val="008E7EBB"/>
    <w:rsid w:val="008F06E6"/>
    <w:rsid w:val="008F2D58"/>
    <w:rsid w:val="00900E17"/>
    <w:rsid w:val="00902411"/>
    <w:rsid w:val="00907B18"/>
    <w:rsid w:val="009105E1"/>
    <w:rsid w:val="009126AE"/>
    <w:rsid w:val="00913BEA"/>
    <w:rsid w:val="00915C50"/>
    <w:rsid w:val="00915F85"/>
    <w:rsid w:val="009167CD"/>
    <w:rsid w:val="009172DD"/>
    <w:rsid w:val="009201F5"/>
    <w:rsid w:val="009215B1"/>
    <w:rsid w:val="00922AA4"/>
    <w:rsid w:val="0092588C"/>
    <w:rsid w:val="0092758D"/>
    <w:rsid w:val="009300E5"/>
    <w:rsid w:val="00930A5D"/>
    <w:rsid w:val="00933F9C"/>
    <w:rsid w:val="0093617E"/>
    <w:rsid w:val="00936565"/>
    <w:rsid w:val="00937979"/>
    <w:rsid w:val="00940BDD"/>
    <w:rsid w:val="009418FC"/>
    <w:rsid w:val="00942A4B"/>
    <w:rsid w:val="00942A62"/>
    <w:rsid w:val="009440B8"/>
    <w:rsid w:val="00944645"/>
    <w:rsid w:val="00944A7D"/>
    <w:rsid w:val="009466F9"/>
    <w:rsid w:val="009504AD"/>
    <w:rsid w:val="009537AD"/>
    <w:rsid w:val="00960D80"/>
    <w:rsid w:val="009619D1"/>
    <w:rsid w:val="0096332F"/>
    <w:rsid w:val="009636C6"/>
    <w:rsid w:val="00966AE9"/>
    <w:rsid w:val="009677E4"/>
    <w:rsid w:val="00972FEC"/>
    <w:rsid w:val="00980661"/>
    <w:rsid w:val="00984132"/>
    <w:rsid w:val="009862E6"/>
    <w:rsid w:val="00992E5E"/>
    <w:rsid w:val="00994FE6"/>
    <w:rsid w:val="0099785C"/>
    <w:rsid w:val="009A0867"/>
    <w:rsid w:val="009A661F"/>
    <w:rsid w:val="009C2293"/>
    <w:rsid w:val="009C3677"/>
    <w:rsid w:val="009C37AE"/>
    <w:rsid w:val="009C6969"/>
    <w:rsid w:val="009D3F2A"/>
    <w:rsid w:val="009D54A6"/>
    <w:rsid w:val="009E0868"/>
    <w:rsid w:val="009E1F84"/>
    <w:rsid w:val="009E3E20"/>
    <w:rsid w:val="009F2F48"/>
    <w:rsid w:val="009F4FA9"/>
    <w:rsid w:val="009F51DD"/>
    <w:rsid w:val="009F5AFF"/>
    <w:rsid w:val="00A01130"/>
    <w:rsid w:val="00A015CA"/>
    <w:rsid w:val="00A03FC3"/>
    <w:rsid w:val="00A041E0"/>
    <w:rsid w:val="00A0777C"/>
    <w:rsid w:val="00A11339"/>
    <w:rsid w:val="00A122BC"/>
    <w:rsid w:val="00A12A23"/>
    <w:rsid w:val="00A13D70"/>
    <w:rsid w:val="00A22900"/>
    <w:rsid w:val="00A2299A"/>
    <w:rsid w:val="00A249EE"/>
    <w:rsid w:val="00A24DCE"/>
    <w:rsid w:val="00A25ACC"/>
    <w:rsid w:val="00A26B64"/>
    <w:rsid w:val="00A314C4"/>
    <w:rsid w:val="00A32602"/>
    <w:rsid w:val="00A36312"/>
    <w:rsid w:val="00A36404"/>
    <w:rsid w:val="00A40146"/>
    <w:rsid w:val="00A40E44"/>
    <w:rsid w:val="00A446AE"/>
    <w:rsid w:val="00A448AE"/>
    <w:rsid w:val="00A44FCC"/>
    <w:rsid w:val="00A50700"/>
    <w:rsid w:val="00A51DE6"/>
    <w:rsid w:val="00A557AD"/>
    <w:rsid w:val="00A6337D"/>
    <w:rsid w:val="00A63387"/>
    <w:rsid w:val="00A638BC"/>
    <w:rsid w:val="00A63C03"/>
    <w:rsid w:val="00A669A7"/>
    <w:rsid w:val="00A70CE6"/>
    <w:rsid w:val="00A727D6"/>
    <w:rsid w:val="00A7596B"/>
    <w:rsid w:val="00A761F5"/>
    <w:rsid w:val="00A764CA"/>
    <w:rsid w:val="00A81366"/>
    <w:rsid w:val="00A87D1F"/>
    <w:rsid w:val="00A93E08"/>
    <w:rsid w:val="00A97803"/>
    <w:rsid w:val="00A97A3A"/>
    <w:rsid w:val="00AA4F21"/>
    <w:rsid w:val="00AB1887"/>
    <w:rsid w:val="00AB1892"/>
    <w:rsid w:val="00AB4D4D"/>
    <w:rsid w:val="00AB67FC"/>
    <w:rsid w:val="00AC17A0"/>
    <w:rsid w:val="00AC2637"/>
    <w:rsid w:val="00AD2793"/>
    <w:rsid w:val="00AD39E7"/>
    <w:rsid w:val="00AD55D9"/>
    <w:rsid w:val="00AD5689"/>
    <w:rsid w:val="00AD661C"/>
    <w:rsid w:val="00AE07E1"/>
    <w:rsid w:val="00AE0806"/>
    <w:rsid w:val="00AE3269"/>
    <w:rsid w:val="00AE3591"/>
    <w:rsid w:val="00AE5084"/>
    <w:rsid w:val="00AF25CA"/>
    <w:rsid w:val="00AF542E"/>
    <w:rsid w:val="00AF62B5"/>
    <w:rsid w:val="00B04818"/>
    <w:rsid w:val="00B060F6"/>
    <w:rsid w:val="00B1191C"/>
    <w:rsid w:val="00B12C78"/>
    <w:rsid w:val="00B14AEA"/>
    <w:rsid w:val="00B1517F"/>
    <w:rsid w:val="00B2116D"/>
    <w:rsid w:val="00B219AB"/>
    <w:rsid w:val="00B2223D"/>
    <w:rsid w:val="00B24036"/>
    <w:rsid w:val="00B24917"/>
    <w:rsid w:val="00B2533E"/>
    <w:rsid w:val="00B325C1"/>
    <w:rsid w:val="00B3470B"/>
    <w:rsid w:val="00B34D73"/>
    <w:rsid w:val="00B35A7F"/>
    <w:rsid w:val="00B41FCC"/>
    <w:rsid w:val="00B42500"/>
    <w:rsid w:val="00B44709"/>
    <w:rsid w:val="00B47211"/>
    <w:rsid w:val="00B5006A"/>
    <w:rsid w:val="00B5116A"/>
    <w:rsid w:val="00B53F4D"/>
    <w:rsid w:val="00B54F54"/>
    <w:rsid w:val="00B551C7"/>
    <w:rsid w:val="00B703E7"/>
    <w:rsid w:val="00B70A1D"/>
    <w:rsid w:val="00B71578"/>
    <w:rsid w:val="00B73696"/>
    <w:rsid w:val="00B74933"/>
    <w:rsid w:val="00B75B14"/>
    <w:rsid w:val="00B80DF7"/>
    <w:rsid w:val="00B839B5"/>
    <w:rsid w:val="00B861B5"/>
    <w:rsid w:val="00B87692"/>
    <w:rsid w:val="00B87C12"/>
    <w:rsid w:val="00B9098A"/>
    <w:rsid w:val="00B90FB4"/>
    <w:rsid w:val="00B931E5"/>
    <w:rsid w:val="00B9456A"/>
    <w:rsid w:val="00B94D65"/>
    <w:rsid w:val="00BA37BD"/>
    <w:rsid w:val="00BA4B19"/>
    <w:rsid w:val="00BA6CC7"/>
    <w:rsid w:val="00BB2224"/>
    <w:rsid w:val="00BB4415"/>
    <w:rsid w:val="00BB65A6"/>
    <w:rsid w:val="00BB7E09"/>
    <w:rsid w:val="00BB7E45"/>
    <w:rsid w:val="00BC0F39"/>
    <w:rsid w:val="00BD1190"/>
    <w:rsid w:val="00BD7DAD"/>
    <w:rsid w:val="00BE2C0D"/>
    <w:rsid w:val="00BE46A0"/>
    <w:rsid w:val="00BE7379"/>
    <w:rsid w:val="00BF0061"/>
    <w:rsid w:val="00BF217E"/>
    <w:rsid w:val="00BF5075"/>
    <w:rsid w:val="00BF55AD"/>
    <w:rsid w:val="00C00057"/>
    <w:rsid w:val="00C01C9E"/>
    <w:rsid w:val="00C01F28"/>
    <w:rsid w:val="00C02390"/>
    <w:rsid w:val="00C044C2"/>
    <w:rsid w:val="00C067D8"/>
    <w:rsid w:val="00C074DD"/>
    <w:rsid w:val="00C102D8"/>
    <w:rsid w:val="00C21C99"/>
    <w:rsid w:val="00C221F5"/>
    <w:rsid w:val="00C225F3"/>
    <w:rsid w:val="00C23906"/>
    <w:rsid w:val="00C253C8"/>
    <w:rsid w:val="00C26DB9"/>
    <w:rsid w:val="00C270B1"/>
    <w:rsid w:val="00C2777B"/>
    <w:rsid w:val="00C300EA"/>
    <w:rsid w:val="00C41AD2"/>
    <w:rsid w:val="00C450E7"/>
    <w:rsid w:val="00C47F6E"/>
    <w:rsid w:val="00C50B00"/>
    <w:rsid w:val="00C5364D"/>
    <w:rsid w:val="00C542FC"/>
    <w:rsid w:val="00C55A49"/>
    <w:rsid w:val="00C56DEE"/>
    <w:rsid w:val="00C62AAF"/>
    <w:rsid w:val="00C62E82"/>
    <w:rsid w:val="00C64383"/>
    <w:rsid w:val="00C64ADC"/>
    <w:rsid w:val="00C66359"/>
    <w:rsid w:val="00C70B09"/>
    <w:rsid w:val="00C75025"/>
    <w:rsid w:val="00C775DA"/>
    <w:rsid w:val="00C77C0B"/>
    <w:rsid w:val="00C81B82"/>
    <w:rsid w:val="00C8265C"/>
    <w:rsid w:val="00C83162"/>
    <w:rsid w:val="00C85198"/>
    <w:rsid w:val="00C878EB"/>
    <w:rsid w:val="00C87F2D"/>
    <w:rsid w:val="00C938B6"/>
    <w:rsid w:val="00C943FF"/>
    <w:rsid w:val="00C96511"/>
    <w:rsid w:val="00C97D7A"/>
    <w:rsid w:val="00CA261C"/>
    <w:rsid w:val="00CA3F8C"/>
    <w:rsid w:val="00CA6DC3"/>
    <w:rsid w:val="00CA7E01"/>
    <w:rsid w:val="00CB0DC7"/>
    <w:rsid w:val="00CB1CA7"/>
    <w:rsid w:val="00CB3019"/>
    <w:rsid w:val="00CB3759"/>
    <w:rsid w:val="00CB3AAD"/>
    <w:rsid w:val="00CC0001"/>
    <w:rsid w:val="00CC2871"/>
    <w:rsid w:val="00CC4652"/>
    <w:rsid w:val="00CC5453"/>
    <w:rsid w:val="00CD2223"/>
    <w:rsid w:val="00CD5158"/>
    <w:rsid w:val="00CD5A14"/>
    <w:rsid w:val="00CD78A1"/>
    <w:rsid w:val="00CE0099"/>
    <w:rsid w:val="00CE0D99"/>
    <w:rsid w:val="00CE10D5"/>
    <w:rsid w:val="00CE6F89"/>
    <w:rsid w:val="00CF0881"/>
    <w:rsid w:val="00CF2260"/>
    <w:rsid w:val="00CF2C51"/>
    <w:rsid w:val="00CF36C1"/>
    <w:rsid w:val="00CF7472"/>
    <w:rsid w:val="00D00BB7"/>
    <w:rsid w:val="00D0288B"/>
    <w:rsid w:val="00D0303E"/>
    <w:rsid w:val="00D039B2"/>
    <w:rsid w:val="00D04D5D"/>
    <w:rsid w:val="00D062C1"/>
    <w:rsid w:val="00D06BBC"/>
    <w:rsid w:val="00D100B7"/>
    <w:rsid w:val="00D11209"/>
    <w:rsid w:val="00D12A45"/>
    <w:rsid w:val="00D13B6F"/>
    <w:rsid w:val="00D1489B"/>
    <w:rsid w:val="00D162FA"/>
    <w:rsid w:val="00D16310"/>
    <w:rsid w:val="00D20ADE"/>
    <w:rsid w:val="00D2349D"/>
    <w:rsid w:val="00D26D85"/>
    <w:rsid w:val="00D274A0"/>
    <w:rsid w:val="00D27551"/>
    <w:rsid w:val="00D27C65"/>
    <w:rsid w:val="00D31FAC"/>
    <w:rsid w:val="00D32769"/>
    <w:rsid w:val="00D3424D"/>
    <w:rsid w:val="00D351E1"/>
    <w:rsid w:val="00D41EAB"/>
    <w:rsid w:val="00D41FF3"/>
    <w:rsid w:val="00D420E9"/>
    <w:rsid w:val="00D44C24"/>
    <w:rsid w:val="00D4549C"/>
    <w:rsid w:val="00D455CD"/>
    <w:rsid w:val="00D50B0A"/>
    <w:rsid w:val="00D51131"/>
    <w:rsid w:val="00D5230E"/>
    <w:rsid w:val="00D528C5"/>
    <w:rsid w:val="00D55C58"/>
    <w:rsid w:val="00D610D2"/>
    <w:rsid w:val="00D62EF7"/>
    <w:rsid w:val="00D63A76"/>
    <w:rsid w:val="00D66121"/>
    <w:rsid w:val="00D66202"/>
    <w:rsid w:val="00D66F87"/>
    <w:rsid w:val="00D734AC"/>
    <w:rsid w:val="00D74306"/>
    <w:rsid w:val="00D7775C"/>
    <w:rsid w:val="00D77E9F"/>
    <w:rsid w:val="00D82211"/>
    <w:rsid w:val="00D84D1A"/>
    <w:rsid w:val="00D85D57"/>
    <w:rsid w:val="00D86ECA"/>
    <w:rsid w:val="00D872FC"/>
    <w:rsid w:val="00D87724"/>
    <w:rsid w:val="00D91139"/>
    <w:rsid w:val="00D92DCA"/>
    <w:rsid w:val="00D936CD"/>
    <w:rsid w:val="00D94DA8"/>
    <w:rsid w:val="00DA0ED7"/>
    <w:rsid w:val="00DA5734"/>
    <w:rsid w:val="00DB18C1"/>
    <w:rsid w:val="00DB1EDD"/>
    <w:rsid w:val="00DB542F"/>
    <w:rsid w:val="00DB6EFE"/>
    <w:rsid w:val="00DB7B3B"/>
    <w:rsid w:val="00DC0994"/>
    <w:rsid w:val="00DC1391"/>
    <w:rsid w:val="00DC156C"/>
    <w:rsid w:val="00DC2933"/>
    <w:rsid w:val="00DC60B4"/>
    <w:rsid w:val="00DC7C64"/>
    <w:rsid w:val="00DC7D4E"/>
    <w:rsid w:val="00DD0EC7"/>
    <w:rsid w:val="00DD3918"/>
    <w:rsid w:val="00DD5A73"/>
    <w:rsid w:val="00DE021F"/>
    <w:rsid w:val="00DE08AF"/>
    <w:rsid w:val="00DE2A3B"/>
    <w:rsid w:val="00DE49B5"/>
    <w:rsid w:val="00DE5079"/>
    <w:rsid w:val="00DE56E5"/>
    <w:rsid w:val="00DE5E5E"/>
    <w:rsid w:val="00DF64A3"/>
    <w:rsid w:val="00E00F61"/>
    <w:rsid w:val="00E03B04"/>
    <w:rsid w:val="00E043E8"/>
    <w:rsid w:val="00E05A15"/>
    <w:rsid w:val="00E1304A"/>
    <w:rsid w:val="00E17194"/>
    <w:rsid w:val="00E17D68"/>
    <w:rsid w:val="00E20CB4"/>
    <w:rsid w:val="00E20EFA"/>
    <w:rsid w:val="00E253B8"/>
    <w:rsid w:val="00E30738"/>
    <w:rsid w:val="00E33CA9"/>
    <w:rsid w:val="00E33D6B"/>
    <w:rsid w:val="00E3500D"/>
    <w:rsid w:val="00E35355"/>
    <w:rsid w:val="00E42627"/>
    <w:rsid w:val="00E434E5"/>
    <w:rsid w:val="00E43EC4"/>
    <w:rsid w:val="00E45D77"/>
    <w:rsid w:val="00E51734"/>
    <w:rsid w:val="00E529A8"/>
    <w:rsid w:val="00E52C8B"/>
    <w:rsid w:val="00E53C40"/>
    <w:rsid w:val="00E5460C"/>
    <w:rsid w:val="00E55829"/>
    <w:rsid w:val="00E6101F"/>
    <w:rsid w:val="00E62EA8"/>
    <w:rsid w:val="00E6395D"/>
    <w:rsid w:val="00E65BE8"/>
    <w:rsid w:val="00E6790D"/>
    <w:rsid w:val="00E70C8B"/>
    <w:rsid w:val="00E74538"/>
    <w:rsid w:val="00E74832"/>
    <w:rsid w:val="00E753BF"/>
    <w:rsid w:val="00E758E1"/>
    <w:rsid w:val="00E75D0E"/>
    <w:rsid w:val="00E774BD"/>
    <w:rsid w:val="00E81AE4"/>
    <w:rsid w:val="00E851A1"/>
    <w:rsid w:val="00E85951"/>
    <w:rsid w:val="00E9048D"/>
    <w:rsid w:val="00E91574"/>
    <w:rsid w:val="00E91DCA"/>
    <w:rsid w:val="00E93257"/>
    <w:rsid w:val="00E96386"/>
    <w:rsid w:val="00EA0B13"/>
    <w:rsid w:val="00EA0B2E"/>
    <w:rsid w:val="00EA1656"/>
    <w:rsid w:val="00EA2434"/>
    <w:rsid w:val="00EA306E"/>
    <w:rsid w:val="00EA3B51"/>
    <w:rsid w:val="00EA6828"/>
    <w:rsid w:val="00EB3592"/>
    <w:rsid w:val="00EB4E88"/>
    <w:rsid w:val="00EB5939"/>
    <w:rsid w:val="00EB72F8"/>
    <w:rsid w:val="00EC08B2"/>
    <w:rsid w:val="00EC4979"/>
    <w:rsid w:val="00EC4EA8"/>
    <w:rsid w:val="00ED07D0"/>
    <w:rsid w:val="00ED1241"/>
    <w:rsid w:val="00ED5CCD"/>
    <w:rsid w:val="00ED629A"/>
    <w:rsid w:val="00ED734E"/>
    <w:rsid w:val="00ED7D8D"/>
    <w:rsid w:val="00EE142A"/>
    <w:rsid w:val="00EE17E3"/>
    <w:rsid w:val="00EE3786"/>
    <w:rsid w:val="00EE5D3C"/>
    <w:rsid w:val="00EE6801"/>
    <w:rsid w:val="00EF5222"/>
    <w:rsid w:val="00EF694F"/>
    <w:rsid w:val="00F0076D"/>
    <w:rsid w:val="00F01C23"/>
    <w:rsid w:val="00F02CDF"/>
    <w:rsid w:val="00F05277"/>
    <w:rsid w:val="00F05C7A"/>
    <w:rsid w:val="00F12240"/>
    <w:rsid w:val="00F22213"/>
    <w:rsid w:val="00F22C04"/>
    <w:rsid w:val="00F3041B"/>
    <w:rsid w:val="00F30585"/>
    <w:rsid w:val="00F353A1"/>
    <w:rsid w:val="00F3689E"/>
    <w:rsid w:val="00F40047"/>
    <w:rsid w:val="00F417BD"/>
    <w:rsid w:val="00F448A1"/>
    <w:rsid w:val="00F45E1A"/>
    <w:rsid w:val="00F46A19"/>
    <w:rsid w:val="00F50440"/>
    <w:rsid w:val="00F518A7"/>
    <w:rsid w:val="00F5511E"/>
    <w:rsid w:val="00F55DDD"/>
    <w:rsid w:val="00F631C3"/>
    <w:rsid w:val="00F73FD9"/>
    <w:rsid w:val="00F74DD4"/>
    <w:rsid w:val="00F75B16"/>
    <w:rsid w:val="00F7619A"/>
    <w:rsid w:val="00F81F92"/>
    <w:rsid w:val="00F829E6"/>
    <w:rsid w:val="00F83662"/>
    <w:rsid w:val="00F905A5"/>
    <w:rsid w:val="00F93EE5"/>
    <w:rsid w:val="00FA1E13"/>
    <w:rsid w:val="00FA370F"/>
    <w:rsid w:val="00FA3F55"/>
    <w:rsid w:val="00FA71FE"/>
    <w:rsid w:val="00FB0B95"/>
    <w:rsid w:val="00FB16C8"/>
    <w:rsid w:val="00FB1D4F"/>
    <w:rsid w:val="00FB508F"/>
    <w:rsid w:val="00FC3188"/>
    <w:rsid w:val="00FC35E9"/>
    <w:rsid w:val="00FC78E5"/>
    <w:rsid w:val="00FD0112"/>
    <w:rsid w:val="00FD12ED"/>
    <w:rsid w:val="00FD1551"/>
    <w:rsid w:val="00FD21E6"/>
    <w:rsid w:val="00FE447E"/>
    <w:rsid w:val="00FE7600"/>
    <w:rsid w:val="00FF0ED8"/>
    <w:rsid w:val="00FF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F554"/>
  <w15:docId w15:val="{35A0DFFD-8F05-4E02-9BA3-1AF4101E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900"/>
    <w:rPr>
      <w:color w:val="0000FF" w:themeColor="hyperlink"/>
      <w:u w:val="single"/>
    </w:rPr>
  </w:style>
  <w:style w:type="character" w:styleId="FollowedHyperlink">
    <w:name w:val="FollowedHyperlink"/>
    <w:basedOn w:val="DefaultParagraphFont"/>
    <w:uiPriority w:val="99"/>
    <w:semiHidden/>
    <w:unhideWhenUsed/>
    <w:rsid w:val="007F5A90"/>
    <w:rPr>
      <w:color w:val="800080" w:themeColor="followedHyperlink"/>
      <w:u w:val="single"/>
    </w:rPr>
  </w:style>
  <w:style w:type="paragraph" w:styleId="ListParagraph">
    <w:name w:val="List Paragraph"/>
    <w:basedOn w:val="Normal"/>
    <w:uiPriority w:val="34"/>
    <w:qFormat/>
    <w:rsid w:val="00CF2260"/>
    <w:pPr>
      <w:ind w:left="720"/>
      <w:contextualSpacing/>
    </w:pPr>
  </w:style>
  <w:style w:type="paragraph" w:customStyle="1" w:styleId="EndNoteBibliographyTitle">
    <w:name w:val="EndNote Bibliography Title"/>
    <w:basedOn w:val="Normal"/>
    <w:rsid w:val="002D2BCC"/>
    <w:pPr>
      <w:spacing w:after="0"/>
      <w:jc w:val="center"/>
    </w:pPr>
    <w:rPr>
      <w:rFonts w:ascii="Times New Roman" w:hAnsi="Times New Roman" w:cs="Times New Roman"/>
      <w:sz w:val="24"/>
      <w:lang w:val="en-US"/>
    </w:rPr>
  </w:style>
  <w:style w:type="paragraph" w:customStyle="1" w:styleId="EndNoteBibliography">
    <w:name w:val="EndNote Bibliography"/>
    <w:basedOn w:val="Normal"/>
    <w:rsid w:val="002D2BCC"/>
    <w:pPr>
      <w:spacing w:line="480" w:lineRule="auto"/>
    </w:pPr>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26</Pages>
  <Words>13545</Words>
  <Characters>77211</Characters>
  <Application>Microsoft Macintosh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90575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Pereira</dc:creator>
  <cp:lastModifiedBy>Ana Pereira</cp:lastModifiedBy>
  <cp:revision>118</cp:revision>
  <dcterms:created xsi:type="dcterms:W3CDTF">2017-06-26T10:42:00Z</dcterms:created>
  <dcterms:modified xsi:type="dcterms:W3CDTF">2017-11-14T18:04:00Z</dcterms:modified>
</cp:coreProperties>
</file>