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69F00" w14:textId="657943D6" w:rsidR="00AB0F28" w:rsidRPr="00F61B96" w:rsidRDefault="00AB0F28" w:rsidP="00AB0F28">
      <w:pPr>
        <w:pStyle w:val="01PaperTitle"/>
        <w:rPr>
          <w:rFonts w:ascii="Arial" w:hAnsi="Arial" w:cs="Arial"/>
          <w:sz w:val="20"/>
          <w:szCs w:val="20"/>
        </w:rPr>
      </w:pPr>
      <w:bookmarkStart w:id="0" w:name="_GoBack"/>
      <w:bookmarkEnd w:id="0"/>
      <w:r w:rsidRPr="00F61B96">
        <w:rPr>
          <w:rFonts w:ascii="Arial" w:hAnsi="Arial" w:cs="Arial"/>
          <w:sz w:val="20"/>
          <w:szCs w:val="20"/>
        </w:rPr>
        <w:t xml:space="preserve">Mathematically Modelling the Dynamics of Cholesterol Metabolism and Ageing </w:t>
      </w:r>
    </w:p>
    <w:p w14:paraId="50FE9EDD" w14:textId="172B14B5" w:rsidR="00AB0F28" w:rsidRPr="00F61B96" w:rsidRDefault="00AB0F28" w:rsidP="00AB0F28">
      <w:pPr>
        <w:pStyle w:val="02PaperAuthors"/>
        <w:spacing w:before="100" w:beforeAutospacing="1" w:after="100" w:afterAutospacing="1"/>
        <w:rPr>
          <w:rFonts w:ascii="Arial" w:hAnsi="Arial" w:cs="Arial"/>
          <w:sz w:val="20"/>
          <w:szCs w:val="20"/>
        </w:rPr>
      </w:pPr>
      <w:r w:rsidRPr="00F61B96">
        <w:rPr>
          <w:rFonts w:ascii="Arial" w:hAnsi="Arial" w:cs="Arial"/>
          <w:sz w:val="20"/>
          <w:szCs w:val="20"/>
        </w:rPr>
        <w:t>A. E. Morgan</w:t>
      </w:r>
      <w:r w:rsidRPr="00F61B96">
        <w:rPr>
          <w:rFonts w:ascii="Arial" w:hAnsi="Arial" w:cs="Arial"/>
          <w:i/>
          <w:sz w:val="20"/>
          <w:szCs w:val="20"/>
          <w:vertAlign w:val="superscript"/>
        </w:rPr>
        <w:t xml:space="preserve"> a</w:t>
      </w:r>
      <w:r w:rsidRPr="00F61B96">
        <w:rPr>
          <w:rFonts w:ascii="Arial" w:hAnsi="Arial" w:cs="Arial"/>
          <w:sz w:val="20"/>
          <w:szCs w:val="20"/>
        </w:rPr>
        <w:t>,</w:t>
      </w:r>
      <w:r>
        <w:rPr>
          <w:rFonts w:ascii="Arial" w:hAnsi="Arial" w:cs="Arial"/>
          <w:sz w:val="20"/>
          <w:szCs w:val="20"/>
        </w:rPr>
        <w:t xml:space="preserve"> K. </w:t>
      </w:r>
      <w:r w:rsidRPr="00425A4D">
        <w:rPr>
          <w:rFonts w:ascii="Arial" w:hAnsi="Arial" w:cs="Arial"/>
          <w:sz w:val="20"/>
          <w:szCs w:val="20"/>
        </w:rPr>
        <w:t>M. Mooney</w:t>
      </w:r>
      <w:r w:rsidR="00EB55E6" w:rsidRPr="00EB55E6">
        <w:rPr>
          <w:rFonts w:ascii="Arial" w:hAnsi="Arial" w:cs="Arial"/>
          <w:i/>
          <w:sz w:val="20"/>
          <w:szCs w:val="20"/>
          <w:vertAlign w:val="superscript"/>
        </w:rPr>
        <w:t xml:space="preserve"> </w:t>
      </w:r>
      <w:r w:rsidR="00EB55E6">
        <w:rPr>
          <w:rFonts w:ascii="Arial" w:hAnsi="Arial" w:cs="Arial"/>
          <w:i/>
          <w:sz w:val="20"/>
          <w:szCs w:val="20"/>
          <w:vertAlign w:val="superscript"/>
        </w:rPr>
        <w:t>b</w:t>
      </w:r>
      <w:r>
        <w:rPr>
          <w:rFonts w:ascii="Arial" w:hAnsi="Arial" w:cs="Arial"/>
          <w:sz w:val="20"/>
          <w:szCs w:val="20"/>
        </w:rPr>
        <w:t xml:space="preserve">, </w:t>
      </w:r>
      <w:r w:rsidRPr="00F61B96">
        <w:rPr>
          <w:rFonts w:ascii="Arial" w:hAnsi="Arial" w:cs="Arial"/>
          <w:sz w:val="20"/>
          <w:szCs w:val="20"/>
        </w:rPr>
        <w:t xml:space="preserve">S. J. Wilkinson </w:t>
      </w:r>
      <w:r w:rsidRPr="00F61B96">
        <w:rPr>
          <w:rFonts w:ascii="Arial" w:hAnsi="Arial" w:cs="Arial"/>
          <w:i/>
          <w:sz w:val="20"/>
          <w:szCs w:val="20"/>
          <w:vertAlign w:val="superscript"/>
        </w:rPr>
        <w:t>a</w:t>
      </w:r>
      <w:r w:rsidRPr="00F61B96">
        <w:rPr>
          <w:rFonts w:ascii="Arial" w:hAnsi="Arial" w:cs="Arial"/>
          <w:sz w:val="20"/>
          <w:szCs w:val="20"/>
        </w:rPr>
        <w:t xml:space="preserve">, N. A. Pickles </w:t>
      </w:r>
      <w:r w:rsidR="00EB55E6">
        <w:rPr>
          <w:rFonts w:ascii="Arial" w:hAnsi="Arial" w:cs="Arial"/>
          <w:i/>
          <w:sz w:val="20"/>
          <w:szCs w:val="20"/>
          <w:vertAlign w:val="superscript"/>
        </w:rPr>
        <w:t>c</w:t>
      </w:r>
      <w:r w:rsidRPr="00F61B96">
        <w:rPr>
          <w:rFonts w:ascii="Arial" w:hAnsi="Arial" w:cs="Arial"/>
          <w:sz w:val="20"/>
          <w:szCs w:val="20"/>
        </w:rPr>
        <w:t xml:space="preserve">, and M. T. Mc </w:t>
      </w:r>
      <w:proofErr w:type="spellStart"/>
      <w:r w:rsidRPr="00F61B96">
        <w:rPr>
          <w:rFonts w:ascii="Arial" w:hAnsi="Arial" w:cs="Arial"/>
          <w:sz w:val="20"/>
          <w:szCs w:val="20"/>
        </w:rPr>
        <w:t>Auley</w:t>
      </w:r>
      <w:proofErr w:type="spellEnd"/>
      <w:r w:rsidRPr="00F61B96">
        <w:rPr>
          <w:rFonts w:ascii="Arial" w:hAnsi="Arial" w:cs="Arial"/>
          <w:sz w:val="20"/>
          <w:szCs w:val="20"/>
        </w:rPr>
        <w:t xml:space="preserve"> </w:t>
      </w:r>
      <w:r w:rsidRPr="00F61B96">
        <w:rPr>
          <w:rFonts w:ascii="Arial" w:hAnsi="Arial" w:cs="Arial"/>
          <w:i/>
          <w:sz w:val="20"/>
          <w:szCs w:val="20"/>
          <w:vertAlign w:val="superscript"/>
        </w:rPr>
        <w:t>a</w:t>
      </w:r>
    </w:p>
    <w:p w14:paraId="53215249" w14:textId="77777777" w:rsidR="00AB0F28" w:rsidRDefault="00AB0F28" w:rsidP="00AB0F28">
      <w:pPr>
        <w:pStyle w:val="N1AuthorAddress"/>
        <w:spacing w:line="240" w:lineRule="atLeast"/>
        <w:rPr>
          <w:rFonts w:ascii="Arial" w:hAnsi="Arial" w:cs="Arial"/>
          <w:sz w:val="20"/>
          <w:szCs w:val="20"/>
        </w:rPr>
      </w:pPr>
      <w:r w:rsidRPr="00F61B96">
        <w:rPr>
          <w:rFonts w:ascii="Arial" w:hAnsi="Arial" w:cs="Arial"/>
          <w:i/>
          <w:sz w:val="20"/>
          <w:szCs w:val="20"/>
          <w:vertAlign w:val="superscript"/>
        </w:rPr>
        <w:t>a</w:t>
      </w:r>
      <w:r w:rsidRPr="00F61B96">
        <w:rPr>
          <w:rFonts w:ascii="Arial" w:hAnsi="Arial" w:cs="Arial"/>
          <w:sz w:val="20"/>
          <w:szCs w:val="20"/>
        </w:rPr>
        <w:t xml:space="preserve"> Department of Chemical Engineering, University of Chester, Thornton Science Park, Chester, CH2 4NU</w:t>
      </w:r>
    </w:p>
    <w:p w14:paraId="405E97BB" w14:textId="77777777" w:rsidR="00AB0F28" w:rsidRDefault="00AB0F28" w:rsidP="00AB0F28">
      <w:pPr>
        <w:pStyle w:val="N1AuthorAddress"/>
        <w:spacing w:line="240" w:lineRule="atLeast"/>
        <w:rPr>
          <w:rFonts w:ascii="Arial" w:hAnsi="Arial" w:cs="Arial"/>
          <w:sz w:val="20"/>
          <w:szCs w:val="20"/>
        </w:rPr>
      </w:pPr>
    </w:p>
    <w:p w14:paraId="07EFB947" w14:textId="701809B7" w:rsidR="00AB0F28" w:rsidRDefault="00AB0F28" w:rsidP="00AB0F28">
      <w:pPr>
        <w:pStyle w:val="N1AuthorAddress"/>
        <w:spacing w:line="240" w:lineRule="atLeast"/>
        <w:rPr>
          <w:rFonts w:ascii="Arial" w:hAnsi="Arial" w:cs="Arial"/>
          <w:sz w:val="20"/>
          <w:szCs w:val="20"/>
        </w:rPr>
      </w:pPr>
      <w:r>
        <w:rPr>
          <w:rFonts w:ascii="Arial" w:hAnsi="Arial" w:cs="Arial"/>
          <w:i/>
          <w:sz w:val="20"/>
          <w:szCs w:val="20"/>
          <w:vertAlign w:val="superscript"/>
        </w:rPr>
        <w:t>b</w:t>
      </w:r>
      <w:r w:rsidRPr="00F61B96">
        <w:rPr>
          <w:rFonts w:ascii="Arial" w:hAnsi="Arial" w:cs="Arial"/>
          <w:sz w:val="20"/>
          <w:szCs w:val="20"/>
        </w:rPr>
        <w:t xml:space="preserve"> </w:t>
      </w:r>
      <w:r w:rsidRPr="00425A4D">
        <w:rPr>
          <w:rFonts w:ascii="Arial" w:hAnsi="Arial" w:cs="Arial"/>
          <w:sz w:val="20"/>
          <w:szCs w:val="20"/>
        </w:rPr>
        <w:t>Faculty of Health and Social Care, Edge Hill University</w:t>
      </w:r>
      <w:r w:rsidR="00CE221C">
        <w:rPr>
          <w:rFonts w:ascii="Arial" w:hAnsi="Arial" w:cs="Arial"/>
          <w:sz w:val="20"/>
          <w:szCs w:val="20"/>
        </w:rPr>
        <w:t>, Ormskirk, Lancashire, L39 4QP</w:t>
      </w:r>
    </w:p>
    <w:p w14:paraId="12A39231" w14:textId="77777777" w:rsidR="00AB0F28" w:rsidRDefault="00AB0F28" w:rsidP="00AB0F28">
      <w:pPr>
        <w:pStyle w:val="N1AuthorAddress"/>
        <w:spacing w:line="240" w:lineRule="atLeast"/>
        <w:rPr>
          <w:rFonts w:ascii="Arial" w:hAnsi="Arial" w:cs="Arial"/>
          <w:sz w:val="20"/>
          <w:szCs w:val="20"/>
        </w:rPr>
      </w:pPr>
    </w:p>
    <w:p w14:paraId="282C1A86" w14:textId="77777777" w:rsidR="00AB0F28" w:rsidRPr="00F61B96" w:rsidRDefault="00AB0F28" w:rsidP="00AB0F28">
      <w:pPr>
        <w:pStyle w:val="N1AuthorAddress"/>
        <w:spacing w:line="240" w:lineRule="atLeast"/>
        <w:rPr>
          <w:rFonts w:ascii="Arial" w:hAnsi="Arial" w:cs="Arial"/>
          <w:sz w:val="20"/>
          <w:szCs w:val="20"/>
        </w:rPr>
      </w:pPr>
      <w:r>
        <w:rPr>
          <w:rFonts w:ascii="Arial" w:hAnsi="Arial" w:cs="Arial"/>
          <w:i/>
          <w:sz w:val="20"/>
          <w:szCs w:val="20"/>
          <w:vertAlign w:val="superscript"/>
        </w:rPr>
        <w:t>c</w:t>
      </w:r>
      <w:r w:rsidRPr="00F61B96">
        <w:rPr>
          <w:rFonts w:ascii="Arial" w:hAnsi="Arial" w:cs="Arial"/>
          <w:sz w:val="20"/>
          <w:szCs w:val="20"/>
        </w:rPr>
        <w:t xml:space="preserve"> Department of Biological Sciences, University of Chester, Parkgate Road, Chester, CH1 4BJ</w:t>
      </w:r>
    </w:p>
    <w:p w14:paraId="3F024D6A" w14:textId="77777777" w:rsidR="00AB0F28" w:rsidRPr="00F61B96" w:rsidRDefault="00AB0F28" w:rsidP="00AB0F28">
      <w:pPr>
        <w:autoSpaceDE w:val="0"/>
        <w:autoSpaceDN w:val="0"/>
        <w:adjustRightInd w:val="0"/>
        <w:spacing w:after="0" w:line="240" w:lineRule="auto"/>
        <w:rPr>
          <w:rFonts w:ascii="Arial" w:eastAsiaTheme="minorHAnsi" w:hAnsi="Arial" w:cs="Arial"/>
          <w:color w:val="000000"/>
          <w:sz w:val="20"/>
          <w:szCs w:val="20"/>
        </w:rPr>
      </w:pPr>
    </w:p>
    <w:p w14:paraId="5660A0F7" w14:textId="77777777" w:rsidR="00AB0F28" w:rsidRPr="00F61B96" w:rsidRDefault="00AB0F28" w:rsidP="00AB0F28">
      <w:pPr>
        <w:autoSpaceDE w:val="0"/>
        <w:autoSpaceDN w:val="0"/>
        <w:adjustRightInd w:val="0"/>
        <w:spacing w:after="0" w:line="240" w:lineRule="auto"/>
        <w:rPr>
          <w:rFonts w:ascii="Arial" w:eastAsiaTheme="minorHAnsi" w:hAnsi="Arial" w:cs="Arial"/>
          <w:color w:val="000000"/>
          <w:sz w:val="20"/>
          <w:szCs w:val="20"/>
        </w:rPr>
      </w:pPr>
      <w:r w:rsidRPr="00F61B96">
        <w:rPr>
          <w:rFonts w:ascii="Arial" w:eastAsiaTheme="minorHAnsi" w:hAnsi="Arial" w:cs="Arial"/>
          <w:color w:val="000000"/>
          <w:sz w:val="20"/>
          <w:szCs w:val="20"/>
        </w:rPr>
        <w:t>Keywords</w:t>
      </w:r>
    </w:p>
    <w:p w14:paraId="540C0C2E" w14:textId="77777777" w:rsidR="00AB0F28" w:rsidRPr="00F61B96" w:rsidRDefault="00AB0F28" w:rsidP="00AB0F28">
      <w:pPr>
        <w:pStyle w:val="08ArticleText"/>
        <w:rPr>
          <w:rFonts w:ascii="Arial" w:hAnsi="Arial" w:cs="Arial"/>
          <w:sz w:val="20"/>
          <w:szCs w:val="20"/>
        </w:rPr>
      </w:pPr>
      <w:r w:rsidRPr="00F61B96">
        <w:rPr>
          <w:rFonts w:ascii="Arial" w:hAnsi="Arial" w:cs="Arial"/>
          <w:sz w:val="20"/>
          <w:szCs w:val="20"/>
        </w:rPr>
        <w:t>Cholesterol, ageing, low density lipoprotein cholesterol (LDL-C), high density lipoprotein cholesterol (HDL-C), cholesterol ester transfer protein (CETP)</w:t>
      </w:r>
    </w:p>
    <w:p w14:paraId="6D3C227D" w14:textId="77777777" w:rsidR="00AB0F28" w:rsidRPr="00F61B96" w:rsidRDefault="00AB0F28" w:rsidP="00AB0F28">
      <w:pPr>
        <w:pStyle w:val="08ArticleText"/>
        <w:rPr>
          <w:rFonts w:ascii="Arial" w:hAnsi="Arial" w:cs="Arial"/>
          <w:sz w:val="20"/>
          <w:szCs w:val="20"/>
        </w:rPr>
      </w:pPr>
    </w:p>
    <w:p w14:paraId="37041730" w14:textId="77777777" w:rsidR="00AB0F28" w:rsidRPr="00F61B96" w:rsidRDefault="00AB0F28" w:rsidP="00AB0F28">
      <w:pPr>
        <w:pStyle w:val="08ArticleText"/>
        <w:rPr>
          <w:rFonts w:ascii="Arial" w:hAnsi="Arial" w:cs="Arial"/>
          <w:b/>
          <w:sz w:val="20"/>
          <w:szCs w:val="20"/>
        </w:rPr>
      </w:pPr>
    </w:p>
    <w:p w14:paraId="32FA56FE" w14:textId="77777777" w:rsidR="00AB0F28" w:rsidRPr="0068721C" w:rsidRDefault="00AB0F28" w:rsidP="00AB0F28">
      <w:pPr>
        <w:pStyle w:val="08ArticleText"/>
        <w:rPr>
          <w:rFonts w:ascii="Arial" w:hAnsi="Arial" w:cs="Arial"/>
          <w:b/>
          <w:sz w:val="20"/>
          <w:szCs w:val="20"/>
        </w:rPr>
      </w:pPr>
      <w:r w:rsidRPr="0068721C">
        <w:rPr>
          <w:rFonts w:ascii="Arial" w:hAnsi="Arial" w:cs="Arial"/>
          <w:b/>
          <w:sz w:val="20"/>
          <w:szCs w:val="20"/>
        </w:rPr>
        <w:t xml:space="preserve">Abstract </w:t>
      </w:r>
    </w:p>
    <w:p w14:paraId="0DA2F55C" w14:textId="3DCD5F1B" w:rsidR="002B4D80" w:rsidRPr="0068721C" w:rsidRDefault="003D2A5D" w:rsidP="00D11FB2">
      <w:pPr>
        <w:spacing w:line="259" w:lineRule="auto"/>
        <w:jc w:val="both"/>
        <w:rPr>
          <w:rFonts w:ascii="Arial" w:hAnsi="Arial" w:cs="Arial"/>
          <w:sz w:val="20"/>
          <w:szCs w:val="20"/>
        </w:rPr>
      </w:pPr>
      <w:r w:rsidRPr="0068721C">
        <w:rPr>
          <w:rFonts w:ascii="Arial" w:hAnsi="Arial" w:cs="Arial"/>
          <w:sz w:val="20"/>
          <w:szCs w:val="20"/>
        </w:rPr>
        <w:t xml:space="preserve">Cardiovascular disease (CVD) is the leading cause of morbidity and mortality in the UK. This condition becomes increasingly prevalent during ageing; </w:t>
      </w:r>
      <w:r w:rsidR="00AD1CEC" w:rsidRPr="0068721C">
        <w:rPr>
          <w:rFonts w:ascii="Arial" w:hAnsi="Arial" w:cs="Arial"/>
          <w:sz w:val="20"/>
          <w:szCs w:val="20"/>
        </w:rPr>
        <w:t>34.1% and 29.8% of males and females respectively,</w:t>
      </w:r>
      <w:r w:rsidRPr="0068721C">
        <w:rPr>
          <w:rFonts w:ascii="Arial" w:hAnsi="Arial" w:cs="Arial"/>
          <w:sz w:val="20"/>
          <w:szCs w:val="20"/>
        </w:rPr>
        <w:t xml:space="preserve"> over </w:t>
      </w:r>
      <w:r w:rsidR="00AD1CEC" w:rsidRPr="0068721C">
        <w:rPr>
          <w:rFonts w:ascii="Arial" w:hAnsi="Arial" w:cs="Arial"/>
          <w:sz w:val="20"/>
          <w:szCs w:val="20"/>
        </w:rPr>
        <w:t>75</w:t>
      </w:r>
      <w:r w:rsidRPr="0068721C">
        <w:rPr>
          <w:rFonts w:ascii="Arial" w:hAnsi="Arial" w:cs="Arial"/>
          <w:sz w:val="20"/>
          <w:szCs w:val="20"/>
        </w:rPr>
        <w:t xml:space="preserve"> years of age have an underlying cardiovascular problem. The dysregulation of cholesterol metabolism is inextricably correlated with cardiovascular health and for this reason low density lipoprotein cholesterol (LDL-C) and high density lipoprotein cholesterol (HDL-C) are routinely used as biomarkers of cardiovascular disease (CVD) risk. The aim of this work was to use mathematical modelling to explore how cholesterol metabolism is affected by the ageing process. To do this we updated a previously published whole-body mathematical model of cholesterol metabolism to include an additional 96 mechanisms that are fundamental to this biological system. Additional mechanisms were added to cholesterol absorption, cholesterol synthesis, reverse cholesterol transport (RCT), bile acid synthesis, and</w:t>
      </w:r>
      <w:r w:rsidR="00AD1CEC" w:rsidRPr="0068721C">
        <w:rPr>
          <w:rFonts w:ascii="Arial" w:hAnsi="Arial" w:cs="Arial"/>
          <w:sz w:val="20"/>
          <w:szCs w:val="20"/>
        </w:rPr>
        <w:t xml:space="preserve"> their</w:t>
      </w:r>
      <w:r w:rsidRPr="0068721C">
        <w:rPr>
          <w:rFonts w:ascii="Arial" w:hAnsi="Arial" w:cs="Arial"/>
          <w:sz w:val="20"/>
          <w:szCs w:val="20"/>
        </w:rPr>
        <w:t xml:space="preserve"> enterohepatic circulation. </w:t>
      </w:r>
      <w:r w:rsidR="005409FE" w:rsidRPr="0068721C">
        <w:rPr>
          <w:rFonts w:ascii="Arial" w:hAnsi="Arial" w:cs="Arial"/>
          <w:sz w:val="20"/>
          <w:szCs w:val="20"/>
        </w:rPr>
        <w:t xml:space="preserve">The sensitivity of the </w:t>
      </w:r>
      <w:r w:rsidRPr="0068721C">
        <w:rPr>
          <w:rFonts w:ascii="Arial" w:hAnsi="Arial" w:cs="Arial"/>
          <w:sz w:val="20"/>
          <w:szCs w:val="20"/>
        </w:rPr>
        <w:t xml:space="preserve">model was explored by the use of both local and global parameter scans. In addition, </w:t>
      </w:r>
      <w:r w:rsidR="005409FE" w:rsidRPr="0068721C">
        <w:rPr>
          <w:rFonts w:ascii="Arial" w:hAnsi="Arial" w:cs="Arial"/>
          <w:sz w:val="20"/>
          <w:szCs w:val="20"/>
        </w:rPr>
        <w:t xml:space="preserve">acute </w:t>
      </w:r>
      <w:r w:rsidRPr="0068721C">
        <w:rPr>
          <w:rFonts w:ascii="Arial" w:hAnsi="Arial" w:cs="Arial"/>
          <w:sz w:val="20"/>
          <w:szCs w:val="20"/>
        </w:rPr>
        <w:t>cholesterol feeding was used to explore the effectiveness of the regulatory mechanisms which are responsible for maintain</w:t>
      </w:r>
      <w:r w:rsidR="00AD1CEC" w:rsidRPr="0068721C">
        <w:rPr>
          <w:rFonts w:ascii="Arial" w:hAnsi="Arial" w:cs="Arial"/>
          <w:sz w:val="20"/>
          <w:szCs w:val="20"/>
        </w:rPr>
        <w:t>ing</w:t>
      </w:r>
      <w:r w:rsidRPr="0068721C">
        <w:rPr>
          <w:rFonts w:ascii="Arial" w:hAnsi="Arial" w:cs="Arial"/>
          <w:sz w:val="20"/>
          <w:szCs w:val="20"/>
        </w:rPr>
        <w:t xml:space="preserve"> whole-</w:t>
      </w:r>
      <w:r w:rsidR="005409FE" w:rsidRPr="0068721C">
        <w:rPr>
          <w:rFonts w:ascii="Arial" w:hAnsi="Arial" w:cs="Arial"/>
          <w:sz w:val="20"/>
          <w:szCs w:val="20"/>
        </w:rPr>
        <w:t xml:space="preserve">body </w:t>
      </w:r>
      <w:r w:rsidRPr="0068721C">
        <w:rPr>
          <w:rFonts w:ascii="Arial" w:hAnsi="Arial" w:cs="Arial"/>
          <w:sz w:val="20"/>
          <w:szCs w:val="20"/>
        </w:rPr>
        <w:t xml:space="preserve">cholesterol balance. It was found that our model </w:t>
      </w:r>
      <w:r w:rsidR="00AD1CEC" w:rsidRPr="0068721C">
        <w:rPr>
          <w:rFonts w:ascii="Arial" w:hAnsi="Arial" w:cs="Arial"/>
          <w:sz w:val="20"/>
          <w:szCs w:val="20"/>
        </w:rPr>
        <w:t xml:space="preserve">behaves as </w:t>
      </w:r>
      <w:r w:rsidRPr="0068721C">
        <w:rPr>
          <w:rFonts w:ascii="Arial" w:hAnsi="Arial" w:cs="Arial"/>
          <w:sz w:val="20"/>
          <w:szCs w:val="20"/>
        </w:rPr>
        <w:t>a hypo</w:t>
      </w:r>
      <w:r w:rsidR="00A05527" w:rsidRPr="0068721C">
        <w:rPr>
          <w:rFonts w:ascii="Arial" w:hAnsi="Arial" w:cs="Arial"/>
          <w:sz w:val="20"/>
          <w:szCs w:val="20"/>
        </w:rPr>
        <w:t>-</w:t>
      </w:r>
      <w:r w:rsidRPr="0068721C">
        <w:rPr>
          <w:rFonts w:ascii="Arial" w:hAnsi="Arial" w:cs="Arial"/>
          <w:sz w:val="20"/>
          <w:szCs w:val="20"/>
        </w:rPr>
        <w:t xml:space="preserve">responder </w:t>
      </w:r>
      <w:r w:rsidR="00505F16" w:rsidRPr="0068721C">
        <w:rPr>
          <w:rFonts w:ascii="Arial" w:hAnsi="Arial" w:cs="Arial"/>
          <w:sz w:val="20"/>
          <w:szCs w:val="20"/>
        </w:rPr>
        <w:t xml:space="preserve">to cholesterol feeding, while both the </w:t>
      </w:r>
      <w:r w:rsidRPr="0068721C">
        <w:rPr>
          <w:rFonts w:ascii="Arial" w:hAnsi="Arial" w:cs="Arial"/>
          <w:sz w:val="20"/>
          <w:szCs w:val="20"/>
        </w:rPr>
        <w:t>hepatic and intestinal pools of cholesterol</w:t>
      </w:r>
      <w:r w:rsidR="00505F16" w:rsidRPr="0068721C">
        <w:rPr>
          <w:rFonts w:ascii="Arial" w:hAnsi="Arial" w:cs="Arial"/>
          <w:sz w:val="20"/>
          <w:szCs w:val="20"/>
        </w:rPr>
        <w:t xml:space="preserve"> increased significantly</w:t>
      </w:r>
      <w:r w:rsidRPr="0068721C">
        <w:rPr>
          <w:rFonts w:ascii="Arial" w:hAnsi="Arial" w:cs="Arial"/>
          <w:sz w:val="20"/>
          <w:szCs w:val="20"/>
        </w:rPr>
        <w:t xml:space="preserve">. The model was </w:t>
      </w:r>
      <w:r w:rsidR="005409FE" w:rsidRPr="0068721C">
        <w:rPr>
          <w:rFonts w:ascii="Arial" w:hAnsi="Arial" w:cs="Arial"/>
          <w:sz w:val="20"/>
          <w:szCs w:val="20"/>
        </w:rPr>
        <w:t xml:space="preserve">also </w:t>
      </w:r>
      <w:r w:rsidRPr="0068721C">
        <w:rPr>
          <w:rFonts w:ascii="Arial" w:hAnsi="Arial" w:cs="Arial"/>
          <w:sz w:val="20"/>
          <w:szCs w:val="20"/>
        </w:rPr>
        <w:t xml:space="preserve">used to explore the effects of ageing in tandem with three different CETP genotypes. Ageing in the presence of an </w:t>
      </w:r>
      <w:proofErr w:type="spellStart"/>
      <w:r w:rsidRPr="0068721C">
        <w:rPr>
          <w:rFonts w:ascii="Arial" w:hAnsi="Arial" w:cs="Arial"/>
          <w:sz w:val="20"/>
          <w:szCs w:val="20"/>
        </w:rPr>
        <w:t>atheroprotective</w:t>
      </w:r>
      <w:proofErr w:type="spellEnd"/>
      <w:r w:rsidRPr="0068721C">
        <w:rPr>
          <w:rFonts w:ascii="Arial" w:hAnsi="Arial" w:cs="Arial"/>
          <w:sz w:val="20"/>
          <w:szCs w:val="20"/>
        </w:rPr>
        <w:t xml:space="preserve"> CETP genotype</w:t>
      </w:r>
      <w:r w:rsidR="005409FE" w:rsidRPr="0068721C">
        <w:rPr>
          <w:rFonts w:ascii="Arial" w:hAnsi="Arial" w:cs="Arial"/>
          <w:sz w:val="20"/>
          <w:szCs w:val="20"/>
        </w:rPr>
        <w:t>,</w:t>
      </w:r>
      <w:r w:rsidRPr="0068721C">
        <w:rPr>
          <w:rFonts w:ascii="Arial" w:hAnsi="Arial" w:cs="Arial"/>
          <w:sz w:val="20"/>
          <w:szCs w:val="20"/>
        </w:rPr>
        <w:t xml:space="preserve"> conferring low CETP activity</w:t>
      </w:r>
      <w:r w:rsidR="005409FE" w:rsidRPr="0068721C">
        <w:rPr>
          <w:rFonts w:ascii="Arial" w:hAnsi="Arial" w:cs="Arial"/>
          <w:sz w:val="20"/>
          <w:szCs w:val="20"/>
        </w:rPr>
        <w:t>,</w:t>
      </w:r>
      <w:r w:rsidRPr="0068721C">
        <w:rPr>
          <w:rFonts w:ascii="Arial" w:hAnsi="Arial" w:cs="Arial"/>
          <w:sz w:val="20"/>
          <w:szCs w:val="20"/>
        </w:rPr>
        <w:t xml:space="preserve"> resulted in a 0.6% increase in LDL-C. In comparison</w:t>
      </w:r>
      <w:r w:rsidR="005409FE" w:rsidRPr="0068721C">
        <w:rPr>
          <w:rFonts w:ascii="Arial" w:hAnsi="Arial" w:cs="Arial"/>
          <w:sz w:val="20"/>
          <w:szCs w:val="20"/>
        </w:rPr>
        <w:t>,</w:t>
      </w:r>
      <w:r w:rsidRPr="0068721C">
        <w:rPr>
          <w:rFonts w:ascii="Arial" w:hAnsi="Arial" w:cs="Arial"/>
          <w:sz w:val="20"/>
          <w:szCs w:val="20"/>
        </w:rPr>
        <w:t xml:space="preserve"> ageing with a genotype reflective of high CETP activity, resulted in a 1.6% increase in LDL-C. Thus, the model has illustrated the importance of the I405V CETP genotype and its potential role in healthy ageing.</w:t>
      </w:r>
    </w:p>
    <w:p w14:paraId="153D6830" w14:textId="77777777" w:rsidR="002B4D80" w:rsidRPr="0068721C" w:rsidRDefault="002B4D80" w:rsidP="00D11FB2">
      <w:pPr>
        <w:spacing w:line="259" w:lineRule="auto"/>
        <w:jc w:val="both"/>
        <w:rPr>
          <w:rFonts w:ascii="Arial" w:hAnsi="Arial" w:cs="Arial"/>
          <w:sz w:val="20"/>
          <w:szCs w:val="20"/>
        </w:rPr>
      </w:pPr>
    </w:p>
    <w:p w14:paraId="49760FB0" w14:textId="77777777" w:rsidR="002B4D80" w:rsidRPr="0068721C" w:rsidRDefault="002B4D80" w:rsidP="00D11FB2">
      <w:pPr>
        <w:spacing w:line="259" w:lineRule="auto"/>
        <w:jc w:val="both"/>
        <w:rPr>
          <w:rFonts w:ascii="Arial" w:hAnsi="Arial" w:cs="Arial"/>
          <w:sz w:val="20"/>
          <w:szCs w:val="20"/>
        </w:rPr>
      </w:pPr>
    </w:p>
    <w:p w14:paraId="247CA3DB" w14:textId="77777777" w:rsidR="002B4D80" w:rsidRPr="0068721C" w:rsidRDefault="002B4D80" w:rsidP="00D11FB2">
      <w:pPr>
        <w:spacing w:line="259" w:lineRule="auto"/>
        <w:jc w:val="both"/>
        <w:rPr>
          <w:rFonts w:ascii="Arial" w:hAnsi="Arial" w:cs="Arial"/>
          <w:sz w:val="20"/>
          <w:szCs w:val="20"/>
        </w:rPr>
      </w:pPr>
    </w:p>
    <w:p w14:paraId="68D4D1BA" w14:textId="77777777" w:rsidR="002B4D80" w:rsidRPr="0068721C" w:rsidRDefault="002B4D80" w:rsidP="00D11FB2">
      <w:pPr>
        <w:spacing w:line="259" w:lineRule="auto"/>
        <w:jc w:val="both"/>
        <w:rPr>
          <w:rFonts w:ascii="Arial" w:hAnsi="Arial" w:cs="Arial"/>
          <w:sz w:val="20"/>
          <w:szCs w:val="20"/>
        </w:rPr>
      </w:pPr>
    </w:p>
    <w:p w14:paraId="69DCC01F" w14:textId="028139C3" w:rsidR="00F038B3" w:rsidRPr="0068721C" w:rsidRDefault="00F038B3" w:rsidP="00D11FB2">
      <w:pPr>
        <w:spacing w:line="259" w:lineRule="auto"/>
        <w:jc w:val="both"/>
        <w:rPr>
          <w:rFonts w:ascii="Arial" w:hAnsi="Arial" w:cs="Arial"/>
          <w:sz w:val="20"/>
          <w:szCs w:val="20"/>
        </w:rPr>
      </w:pPr>
      <w:r w:rsidRPr="0068721C">
        <w:rPr>
          <w:rFonts w:ascii="Arial" w:hAnsi="Arial" w:cs="Arial"/>
          <w:b/>
          <w:sz w:val="20"/>
          <w:szCs w:val="20"/>
        </w:rPr>
        <w:br w:type="page"/>
      </w:r>
    </w:p>
    <w:p w14:paraId="54C34C96" w14:textId="26DB6047" w:rsidR="007E217E" w:rsidRPr="0068721C" w:rsidRDefault="00F578C7" w:rsidP="001B3739">
      <w:pPr>
        <w:pStyle w:val="08ArticleText"/>
        <w:rPr>
          <w:rFonts w:ascii="Arial" w:hAnsi="Arial" w:cs="Arial"/>
          <w:b/>
          <w:sz w:val="20"/>
          <w:szCs w:val="20"/>
        </w:rPr>
      </w:pPr>
      <w:r w:rsidRPr="0068721C">
        <w:rPr>
          <w:rFonts w:ascii="Arial" w:hAnsi="Arial" w:cs="Arial"/>
          <w:b/>
          <w:sz w:val="20"/>
          <w:szCs w:val="20"/>
        </w:rPr>
        <w:lastRenderedPageBreak/>
        <w:t>1.</w:t>
      </w:r>
      <w:r w:rsidR="00835AA2" w:rsidRPr="0068721C">
        <w:rPr>
          <w:rFonts w:ascii="Arial" w:hAnsi="Arial" w:cs="Arial"/>
          <w:b/>
          <w:sz w:val="20"/>
          <w:szCs w:val="20"/>
        </w:rPr>
        <w:t>0.</w:t>
      </w:r>
      <w:r w:rsidRPr="0068721C">
        <w:rPr>
          <w:rFonts w:ascii="Arial" w:hAnsi="Arial" w:cs="Arial"/>
          <w:b/>
          <w:sz w:val="20"/>
          <w:szCs w:val="20"/>
        </w:rPr>
        <w:t xml:space="preserve"> </w:t>
      </w:r>
      <w:r w:rsidR="007E217E" w:rsidRPr="0068721C">
        <w:rPr>
          <w:rFonts w:ascii="Arial" w:hAnsi="Arial" w:cs="Arial"/>
          <w:b/>
          <w:sz w:val="20"/>
          <w:szCs w:val="20"/>
        </w:rPr>
        <w:t>Introduction</w:t>
      </w:r>
    </w:p>
    <w:p w14:paraId="1E07833D" w14:textId="15F2AA6E" w:rsidR="0098641C" w:rsidRPr="0068721C" w:rsidRDefault="007E217E" w:rsidP="00164CF8">
      <w:pPr>
        <w:pStyle w:val="08ArticleText"/>
        <w:rPr>
          <w:rFonts w:ascii="Arial" w:hAnsi="Arial" w:cs="Arial"/>
          <w:sz w:val="20"/>
          <w:szCs w:val="20"/>
        </w:rPr>
      </w:pPr>
      <w:r w:rsidRPr="0068721C">
        <w:rPr>
          <w:rFonts w:ascii="Arial" w:hAnsi="Arial" w:cs="Arial"/>
          <w:sz w:val="20"/>
          <w:szCs w:val="20"/>
        </w:rPr>
        <w:t>Life expectancy</w:t>
      </w:r>
      <w:r w:rsidR="000E46C9" w:rsidRPr="0068721C">
        <w:rPr>
          <w:rFonts w:ascii="Arial" w:hAnsi="Arial" w:cs="Arial"/>
          <w:sz w:val="20"/>
          <w:szCs w:val="20"/>
        </w:rPr>
        <w:t xml:space="preserve"> is</w:t>
      </w:r>
      <w:r w:rsidRPr="0068721C">
        <w:rPr>
          <w:rFonts w:ascii="Arial" w:hAnsi="Arial" w:cs="Arial"/>
          <w:sz w:val="20"/>
          <w:szCs w:val="20"/>
        </w:rPr>
        <w:t xml:space="preserve"> </w:t>
      </w:r>
      <w:r w:rsidR="003A0D1A" w:rsidRPr="0068721C">
        <w:rPr>
          <w:rFonts w:ascii="Arial" w:hAnsi="Arial" w:cs="Arial"/>
          <w:sz w:val="20"/>
          <w:szCs w:val="20"/>
        </w:rPr>
        <w:t xml:space="preserve">increasing </w:t>
      </w:r>
      <w:r w:rsidR="00834779" w:rsidRPr="0068721C">
        <w:rPr>
          <w:rFonts w:ascii="Arial" w:hAnsi="Arial" w:cs="Arial"/>
          <w:sz w:val="20"/>
          <w:szCs w:val="20"/>
        </w:rPr>
        <w:t xml:space="preserve">at a </w:t>
      </w:r>
      <w:r w:rsidR="003A0D1A" w:rsidRPr="0068721C">
        <w:rPr>
          <w:rFonts w:ascii="Arial" w:hAnsi="Arial" w:cs="Arial"/>
          <w:sz w:val="20"/>
          <w:szCs w:val="20"/>
        </w:rPr>
        <w:t>phenomenal rate. If one examines life expectancy in the UK at the beginning of the 1980s and compares it</w:t>
      </w:r>
      <w:r w:rsidR="000639F9" w:rsidRPr="0068721C">
        <w:rPr>
          <w:rFonts w:ascii="Arial" w:hAnsi="Arial" w:cs="Arial"/>
          <w:sz w:val="20"/>
          <w:szCs w:val="20"/>
        </w:rPr>
        <w:t xml:space="preserve"> to the projected value for</w:t>
      </w:r>
      <w:r w:rsidR="00846D99" w:rsidRPr="0068721C">
        <w:rPr>
          <w:rFonts w:ascii="Arial" w:hAnsi="Arial" w:cs="Arial"/>
          <w:sz w:val="20"/>
          <w:szCs w:val="20"/>
        </w:rPr>
        <w:t xml:space="preserve"> 2081</w:t>
      </w:r>
      <w:r w:rsidR="000639F9" w:rsidRPr="0068721C">
        <w:rPr>
          <w:rFonts w:ascii="Arial" w:hAnsi="Arial" w:cs="Arial"/>
          <w:sz w:val="20"/>
          <w:szCs w:val="20"/>
        </w:rPr>
        <w:t>,</w:t>
      </w:r>
      <w:r w:rsidR="00846D99" w:rsidRPr="0068721C">
        <w:rPr>
          <w:rFonts w:ascii="Arial" w:hAnsi="Arial" w:cs="Arial"/>
          <w:sz w:val="20"/>
          <w:szCs w:val="20"/>
        </w:rPr>
        <w:t xml:space="preserve"> then this demographic shift in favour of older people is </w:t>
      </w:r>
      <w:r w:rsidR="003F1E82" w:rsidRPr="0068721C">
        <w:rPr>
          <w:rFonts w:ascii="Arial" w:hAnsi="Arial" w:cs="Arial"/>
          <w:sz w:val="20"/>
          <w:szCs w:val="20"/>
        </w:rPr>
        <w:t>truly emphasized.</w:t>
      </w:r>
      <w:r w:rsidR="00846D99" w:rsidRPr="0068721C">
        <w:rPr>
          <w:rFonts w:ascii="Arial" w:hAnsi="Arial" w:cs="Arial"/>
          <w:sz w:val="20"/>
          <w:szCs w:val="20"/>
        </w:rPr>
        <w:t xml:space="preserve"> Males and females born in 1981, had a life expectancy of 70.9 and 76.9 years respectively, while the</w:t>
      </w:r>
      <w:r w:rsidR="00FA44D6" w:rsidRPr="0068721C">
        <w:rPr>
          <w:rFonts w:ascii="Arial" w:hAnsi="Arial" w:cs="Arial"/>
          <w:sz w:val="20"/>
          <w:szCs w:val="20"/>
        </w:rPr>
        <w:t xml:space="preserve"> projected values for 2081 are </w:t>
      </w:r>
      <w:r w:rsidR="00AB0F28" w:rsidRPr="0068721C">
        <w:rPr>
          <w:rFonts w:ascii="Arial" w:hAnsi="Arial" w:cs="Arial"/>
          <w:sz w:val="20"/>
          <w:szCs w:val="20"/>
        </w:rPr>
        <w:t>89.7 and 92.5</w:t>
      </w:r>
      <w:r w:rsidR="00CE221C" w:rsidRPr="0068721C">
        <w:rPr>
          <w:rFonts w:ascii="Arial" w:hAnsi="Arial" w:cs="Arial"/>
          <w:sz w:val="20"/>
          <w:szCs w:val="20"/>
        </w:rPr>
        <w:t xml:space="preserve"> years</w:t>
      </w:r>
      <w:r w:rsidR="00AB0F28"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&lt;EndNote&gt;&lt;Cite&gt;&lt;Author&gt;OFNS&lt;/Author&gt;&lt;Year&gt;2013&lt;/Year&gt;&lt;RecNum&gt;65&lt;/RecNum&gt;&lt;DisplayText&gt;(OFNS, 2013)&lt;/DisplayText&gt;&lt;record&gt;&lt;rec-number&gt;65&lt;/rec-number&gt;&lt;foreign-keys&gt;&lt;key app="EN" db-id="wtt0vwrd4s0swdexzppxezppwadppwv29p9a"&gt;65&lt;/key&gt;&lt;/foreign-keys&gt;&lt;ref-type name="Report"&gt;27&lt;/ref-type&gt;&lt;contributors&gt;&lt;authors&gt;&lt;author&gt;OFNS&lt;/author&gt;&lt;/authors&gt;&lt;secondary-authors&gt;&lt;author&gt;Office for National Statistics&lt;/author&gt;&lt;/secondary-authors&gt;&lt;/contributors&gt;&lt;titles&gt;&lt;title&gt;Mortality Assumptions, 2012-based National Population Projections&lt;/title&gt;&lt;/titles&gt;&lt;dates&gt;&lt;year&gt;2013&lt;/year&gt;&lt;/dates&gt;&lt;urls&gt;&lt;related-urls&gt;&lt;url&gt;http://www.ons.gov.uk/ons/rel/npp/national-population-projections/2012-based-projections/rep-mortality.html&lt;/url&gt;&lt;/related-urls&gt;&lt;/urls&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(OFNS, 2013)</w:t>
      </w:r>
      <w:r w:rsidR="00E62B5D" w:rsidRPr="0068721C">
        <w:rPr>
          <w:rFonts w:ascii="Arial" w:hAnsi="Arial" w:cs="Arial"/>
          <w:sz w:val="20"/>
          <w:szCs w:val="20"/>
        </w:rPr>
        <w:fldChar w:fldCharType="end"/>
      </w:r>
      <w:r w:rsidR="00846D99" w:rsidRPr="0068721C">
        <w:rPr>
          <w:rFonts w:ascii="Arial" w:hAnsi="Arial" w:cs="Arial"/>
          <w:sz w:val="20"/>
          <w:szCs w:val="20"/>
        </w:rPr>
        <w:t>. It is</w:t>
      </w:r>
      <w:r w:rsidR="000639F9" w:rsidRPr="0068721C">
        <w:rPr>
          <w:rFonts w:ascii="Arial" w:hAnsi="Arial" w:cs="Arial"/>
          <w:sz w:val="20"/>
          <w:szCs w:val="20"/>
        </w:rPr>
        <w:t xml:space="preserve"> also</w:t>
      </w:r>
      <w:r w:rsidR="00846D99" w:rsidRPr="0068721C">
        <w:rPr>
          <w:rFonts w:ascii="Arial" w:hAnsi="Arial" w:cs="Arial"/>
          <w:sz w:val="20"/>
          <w:szCs w:val="20"/>
        </w:rPr>
        <w:t xml:space="preserve"> </w:t>
      </w:r>
      <w:r w:rsidR="000639F9" w:rsidRPr="0068721C">
        <w:rPr>
          <w:rFonts w:ascii="Arial" w:hAnsi="Arial" w:cs="Arial"/>
          <w:sz w:val="20"/>
          <w:szCs w:val="20"/>
        </w:rPr>
        <w:t>anticipated</w:t>
      </w:r>
      <w:r w:rsidR="00846D99" w:rsidRPr="0068721C">
        <w:rPr>
          <w:rFonts w:ascii="Arial" w:hAnsi="Arial" w:cs="Arial"/>
          <w:sz w:val="20"/>
          <w:szCs w:val="20"/>
        </w:rPr>
        <w:t xml:space="preserve"> that the percentage of</w:t>
      </w:r>
      <w:r w:rsidRPr="0068721C">
        <w:rPr>
          <w:rFonts w:ascii="Arial" w:hAnsi="Arial" w:cs="Arial"/>
          <w:sz w:val="20"/>
          <w:szCs w:val="20"/>
        </w:rPr>
        <w:t xml:space="preserve"> individuals in the UK over 60 years will double t</w:t>
      </w:r>
      <w:r w:rsidR="000639F9" w:rsidRPr="0068721C">
        <w:rPr>
          <w:rFonts w:ascii="Arial" w:hAnsi="Arial" w:cs="Arial"/>
          <w:sz w:val="20"/>
          <w:szCs w:val="20"/>
        </w:rPr>
        <w:t>o 22% by</w:t>
      </w:r>
      <w:r w:rsidRPr="0068721C">
        <w:rPr>
          <w:rFonts w:ascii="Arial" w:hAnsi="Arial" w:cs="Arial"/>
          <w:sz w:val="20"/>
          <w:szCs w:val="20"/>
        </w:rPr>
        <w:t xml:space="preserve"> 2050, when compared to </w:t>
      </w:r>
      <w:r w:rsidR="000E46C9" w:rsidRPr="0068721C">
        <w:rPr>
          <w:rFonts w:ascii="Arial" w:hAnsi="Arial" w:cs="Arial"/>
          <w:sz w:val="20"/>
          <w:szCs w:val="20"/>
        </w:rPr>
        <w:t>2000</w:t>
      </w:r>
      <w:r w:rsidR="0083496E" w:rsidRPr="0068721C">
        <w:rPr>
          <w:rFonts w:ascii="Arial" w:hAnsi="Arial" w:cs="Arial"/>
          <w:sz w:val="20"/>
          <w:szCs w:val="20"/>
        </w:rPr>
        <w:t xml:space="preserve"> </w:t>
      </w:r>
      <w:r w:rsidR="0083496E"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&lt;EndNote&gt;&lt;Cite&gt;&lt;Author&gt;WHO&lt;/Author&gt;&lt;Year&gt;2014&lt;/Year&gt;&lt;RecNum&gt;67&lt;/RecNum&gt;&lt;DisplayText&gt;(WHO, 2014)&lt;/DisplayText&gt;&lt;record&gt;&lt;rec-number&gt;67&lt;/rec-number&gt;&lt;foreign-keys&gt;&lt;key app="EN" db-id="wtt0vwrd4s0swdexzppxezppwadppwv29p9a"&gt;67&lt;/key&gt;&lt;/foreign-keys&gt;&lt;ref-type name="Web Page"&gt;12&lt;/ref-type&gt;&lt;contributors&gt;&lt;authors&gt;&lt;author&gt;WHO&lt;/author&gt;&lt;/authors&gt;&lt;/contributors&gt;&lt;titles&gt;&lt;title&gt;Aging and Life Course: Facts about Aging&lt;/title&gt;&lt;/titles&gt;&lt;dates&gt;&lt;year&gt;2014&lt;/year&gt;&lt;/dates&gt;&lt;publisher&gt;WHO&lt;/publisher&gt;&lt;urls&gt;&lt;related-urls&gt;&lt;url&gt;http://www.who.int/ageing/about/facts/en/&lt;/url&gt;&lt;/related-urls&gt;&lt;/urls&gt;&lt;/record&gt;&lt;/Cite&gt;&lt;/EndNote&gt;</w:instrText>
      </w:r>
      <w:r w:rsidR="0083496E" w:rsidRPr="0068721C">
        <w:rPr>
          <w:rFonts w:ascii="Arial" w:hAnsi="Arial" w:cs="Arial"/>
          <w:sz w:val="20"/>
          <w:szCs w:val="20"/>
        </w:rPr>
        <w:fldChar w:fldCharType="separate"/>
      </w:r>
      <w:r w:rsidR="0083496E" w:rsidRPr="0068721C">
        <w:rPr>
          <w:rFonts w:ascii="Arial" w:hAnsi="Arial" w:cs="Arial"/>
          <w:noProof/>
          <w:sz w:val="20"/>
          <w:szCs w:val="20"/>
        </w:rPr>
        <w:t>(WHO, 2014)</w:t>
      </w:r>
      <w:r w:rsidR="0083496E" w:rsidRPr="0068721C">
        <w:rPr>
          <w:rFonts w:ascii="Arial" w:hAnsi="Arial" w:cs="Arial"/>
          <w:sz w:val="20"/>
          <w:szCs w:val="20"/>
        </w:rPr>
        <w:fldChar w:fldCharType="end"/>
      </w:r>
      <w:r w:rsidR="000E46C9" w:rsidRPr="0068721C">
        <w:rPr>
          <w:rFonts w:ascii="Arial" w:hAnsi="Arial" w:cs="Arial"/>
          <w:sz w:val="20"/>
          <w:szCs w:val="20"/>
        </w:rPr>
        <w:t xml:space="preserve">. Moreover </w:t>
      </w:r>
      <w:r w:rsidR="00846D99" w:rsidRPr="0068721C">
        <w:rPr>
          <w:rFonts w:ascii="Arial" w:hAnsi="Arial" w:cs="Arial"/>
          <w:sz w:val="20"/>
          <w:szCs w:val="20"/>
        </w:rPr>
        <w:t>by 2050</w:t>
      </w:r>
      <w:r w:rsidR="00E02DCD" w:rsidRPr="0068721C">
        <w:rPr>
          <w:rFonts w:ascii="Arial" w:hAnsi="Arial" w:cs="Arial"/>
          <w:sz w:val="20"/>
          <w:szCs w:val="20"/>
        </w:rPr>
        <w:t xml:space="preserve"> it is anticipated</w:t>
      </w:r>
      <w:r w:rsidR="00AB0F28" w:rsidRPr="0068721C">
        <w:rPr>
          <w:rFonts w:ascii="Arial" w:hAnsi="Arial" w:cs="Arial"/>
          <w:sz w:val="20"/>
          <w:szCs w:val="20"/>
        </w:rPr>
        <w:t>,</w:t>
      </w:r>
      <w:r w:rsidR="00E02DCD" w:rsidRPr="0068721C">
        <w:rPr>
          <w:rFonts w:ascii="Arial" w:hAnsi="Arial" w:cs="Arial"/>
          <w:sz w:val="20"/>
          <w:szCs w:val="20"/>
        </w:rPr>
        <w:t xml:space="preserve"> that</w:t>
      </w:r>
      <w:r w:rsidR="00846D99" w:rsidRPr="0068721C">
        <w:rPr>
          <w:rFonts w:ascii="Arial" w:hAnsi="Arial" w:cs="Arial"/>
          <w:sz w:val="20"/>
          <w:szCs w:val="20"/>
        </w:rPr>
        <w:t xml:space="preserve"> the number of individuals &gt;</w:t>
      </w:r>
      <w:r w:rsidRPr="0068721C">
        <w:rPr>
          <w:rFonts w:ascii="Arial" w:hAnsi="Arial" w:cs="Arial"/>
          <w:sz w:val="20"/>
          <w:szCs w:val="20"/>
        </w:rPr>
        <w:t>80</w:t>
      </w:r>
      <w:r w:rsidR="000639F9" w:rsidRPr="0068721C">
        <w:rPr>
          <w:rFonts w:ascii="Arial" w:hAnsi="Arial" w:cs="Arial"/>
          <w:sz w:val="20"/>
          <w:szCs w:val="20"/>
        </w:rPr>
        <w:t xml:space="preserve"> years</w:t>
      </w:r>
      <w:r w:rsidRPr="0068721C">
        <w:rPr>
          <w:rFonts w:ascii="Arial" w:hAnsi="Arial" w:cs="Arial"/>
          <w:sz w:val="20"/>
          <w:szCs w:val="20"/>
        </w:rPr>
        <w:t xml:space="preserve"> will quadruple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&lt;EndNote&gt;&lt;Cite&gt;&lt;Author&gt;WHO&lt;/Author&gt;&lt;Year&gt;2014&lt;/Year&gt;&lt;RecNum&gt;67&lt;/RecNum&gt;&lt;DisplayText&gt;(WHO, 2014)&lt;/DisplayText&gt;&lt;record&gt;&lt;rec-number&gt;67&lt;/rec-number&gt;&lt;foreign-keys&gt;&lt;key app="EN" db-id="wtt0vwrd4s0swdexzppxezppwadppwv29p9a"&gt;67&lt;/key&gt;&lt;/foreign-keys&gt;&lt;ref-type name="Web Page"&gt;12&lt;/ref-type&gt;&lt;contributors&gt;&lt;authors&gt;&lt;author&gt;WHO&lt;/author&gt;&lt;/authors&gt;&lt;/contributors&gt;&lt;titles&gt;&lt;title&gt;Aging and Life Course: Facts about Aging&lt;/title&gt;&lt;/titles&gt;&lt;dates&gt;&lt;year&gt;2014&lt;/year&gt;&lt;/dates&gt;&lt;publisher&gt;WHO&lt;/publisher&gt;&lt;urls&gt;&lt;related-urls&gt;&lt;url&gt;http://www.who.int/ageing/about/facts/en/&lt;/url&gt;&lt;/related-urls&gt;&lt;/urls&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(WHO, 2014)</w:t>
      </w:r>
      <w:r w:rsidR="00E62B5D" w:rsidRPr="0068721C">
        <w:rPr>
          <w:rFonts w:ascii="Arial" w:hAnsi="Arial" w:cs="Arial"/>
          <w:sz w:val="20"/>
          <w:szCs w:val="20"/>
        </w:rPr>
        <w:fldChar w:fldCharType="end"/>
      </w:r>
      <w:r w:rsidRPr="0068721C">
        <w:rPr>
          <w:rFonts w:ascii="Arial" w:hAnsi="Arial" w:cs="Arial"/>
          <w:sz w:val="20"/>
          <w:szCs w:val="20"/>
        </w:rPr>
        <w:t>.</w:t>
      </w:r>
      <w:r w:rsidR="000639F9" w:rsidRPr="0068721C">
        <w:rPr>
          <w:rFonts w:ascii="Arial" w:hAnsi="Arial" w:cs="Arial"/>
          <w:sz w:val="20"/>
          <w:szCs w:val="20"/>
        </w:rPr>
        <w:t xml:space="preserve"> </w:t>
      </w:r>
      <w:r w:rsidRPr="0068721C">
        <w:rPr>
          <w:rFonts w:ascii="Arial" w:hAnsi="Arial" w:cs="Arial"/>
          <w:sz w:val="20"/>
          <w:szCs w:val="20"/>
        </w:rPr>
        <w:t xml:space="preserve">This increase in life expectancy </w:t>
      </w:r>
      <w:r w:rsidR="000639F9" w:rsidRPr="0068721C">
        <w:rPr>
          <w:rFonts w:ascii="Arial" w:hAnsi="Arial" w:cs="Arial"/>
          <w:sz w:val="20"/>
          <w:szCs w:val="20"/>
        </w:rPr>
        <w:t xml:space="preserve">comes with significant challenges for older people. Most significant of these </w:t>
      </w:r>
      <w:r w:rsidR="00AB0F28" w:rsidRPr="0068721C">
        <w:rPr>
          <w:rFonts w:ascii="Arial" w:hAnsi="Arial" w:cs="Arial"/>
          <w:sz w:val="20"/>
          <w:szCs w:val="20"/>
        </w:rPr>
        <w:t>is maintain</w:t>
      </w:r>
      <w:r w:rsidR="00CE221C" w:rsidRPr="0068721C">
        <w:rPr>
          <w:rFonts w:ascii="Arial" w:hAnsi="Arial" w:cs="Arial"/>
          <w:sz w:val="20"/>
          <w:szCs w:val="20"/>
        </w:rPr>
        <w:t>ing</w:t>
      </w:r>
      <w:r w:rsidR="00AB0F28" w:rsidRPr="0068721C">
        <w:rPr>
          <w:rFonts w:ascii="Arial" w:hAnsi="Arial" w:cs="Arial"/>
          <w:sz w:val="20"/>
          <w:szCs w:val="20"/>
        </w:rPr>
        <w:t xml:space="preserve"> health status by remaining disease free</w:t>
      </w:r>
      <w:r w:rsidR="000639F9" w:rsidRPr="0068721C">
        <w:rPr>
          <w:rFonts w:ascii="Arial" w:hAnsi="Arial" w:cs="Arial"/>
          <w:sz w:val="20"/>
          <w:szCs w:val="20"/>
        </w:rPr>
        <w:t xml:space="preserve">. </w:t>
      </w:r>
      <w:r w:rsidR="00416B4C" w:rsidRPr="0068721C">
        <w:rPr>
          <w:rFonts w:ascii="Arial" w:hAnsi="Arial" w:cs="Arial"/>
          <w:sz w:val="20"/>
          <w:szCs w:val="20"/>
        </w:rPr>
        <w:t>Of the disease</w:t>
      </w:r>
      <w:r w:rsidR="00AB0F28" w:rsidRPr="0068721C">
        <w:rPr>
          <w:rFonts w:ascii="Arial" w:hAnsi="Arial" w:cs="Arial"/>
          <w:sz w:val="20"/>
          <w:szCs w:val="20"/>
        </w:rPr>
        <w:t>s</w:t>
      </w:r>
      <w:r w:rsidR="00416B4C" w:rsidRPr="0068721C">
        <w:rPr>
          <w:rFonts w:ascii="Arial" w:hAnsi="Arial" w:cs="Arial"/>
          <w:sz w:val="20"/>
          <w:szCs w:val="20"/>
        </w:rPr>
        <w:t xml:space="preserve"> which burden older people</w:t>
      </w:r>
      <w:r w:rsidR="000E46C9" w:rsidRPr="0068721C">
        <w:rPr>
          <w:rFonts w:ascii="Arial" w:hAnsi="Arial" w:cs="Arial"/>
          <w:sz w:val="20"/>
          <w:szCs w:val="20"/>
        </w:rPr>
        <w:t xml:space="preserve"> in the UK, </w:t>
      </w:r>
      <w:r w:rsidR="00AB197F" w:rsidRPr="0068721C">
        <w:rPr>
          <w:rFonts w:ascii="Arial" w:hAnsi="Arial" w:cs="Arial"/>
          <w:sz w:val="20"/>
          <w:szCs w:val="20"/>
        </w:rPr>
        <w:t>CVD</w:t>
      </w:r>
      <w:r w:rsidR="000E46C9" w:rsidRPr="0068721C">
        <w:rPr>
          <w:rFonts w:ascii="Arial" w:hAnsi="Arial" w:cs="Arial"/>
          <w:sz w:val="20"/>
          <w:szCs w:val="20"/>
        </w:rPr>
        <w:t xml:space="preserve"> is the leading cause of morbidity</w:t>
      </w:r>
      <w:r w:rsidRPr="0068721C">
        <w:rPr>
          <w:rFonts w:ascii="Arial" w:hAnsi="Arial" w:cs="Arial"/>
          <w:sz w:val="20"/>
          <w:szCs w:val="20"/>
        </w:rPr>
        <w:t xml:space="preserve"> (30.3%) in individual</w:t>
      </w:r>
      <w:r w:rsidR="00416B4C" w:rsidRPr="0068721C">
        <w:rPr>
          <w:rFonts w:ascii="Arial" w:hAnsi="Arial" w:cs="Arial"/>
          <w:sz w:val="20"/>
          <w:szCs w:val="20"/>
        </w:rPr>
        <w:t xml:space="preserve">s </w:t>
      </w:r>
      <w:r w:rsidR="003F1E82" w:rsidRPr="0068721C">
        <w:rPr>
          <w:rFonts w:ascii="Arial" w:hAnsi="Arial" w:cs="Arial"/>
          <w:sz w:val="20"/>
          <w:szCs w:val="20"/>
        </w:rPr>
        <w:t>≥</w:t>
      </w:r>
      <w:r w:rsidRPr="0068721C">
        <w:rPr>
          <w:rFonts w:ascii="Arial" w:hAnsi="Arial" w:cs="Arial"/>
          <w:sz w:val="20"/>
          <w:szCs w:val="20"/>
        </w:rPr>
        <w:t xml:space="preserve">60 years of age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&lt;EndNote&gt;&lt;Cite&gt;&lt;Author&gt;Prince&lt;/Author&gt;&lt;Year&gt;2015&lt;/Year&gt;&lt;RecNum&gt;78&lt;/RecNum&gt;&lt;DisplayText&gt;(Prince et al., 2015)&lt;/DisplayText&gt;&lt;record&gt;&lt;rec-number&gt;78&lt;/rec-number&gt;&lt;foreign-keys&gt;&lt;key app="EN" db-id="wtt0vwrd4s0swdexzppxezppwadppwv29p9a"&gt;78&lt;/key&gt;&lt;/foreign-keys&gt;&lt;ref-type name="Journal Article"&gt;17&lt;/ref-type&gt;&lt;contributors&gt;&lt;authors&gt;&lt;author&gt;Prince, Martin J.&lt;/author&gt;&lt;author&gt;Wu, Fan&lt;/author&gt;&lt;author&gt;Guo, Yanfei&lt;/author&gt;&lt;author&gt;Gutierrez Robledo, Luis M.&lt;/author&gt;&lt;author&gt;O&amp;apos;Donnell, Martin&lt;/author&gt;&lt;author&gt;Sullivan, Richard&lt;/author&gt;&lt;author&gt;Yusuf, Salim&lt;/author&gt;&lt;/authors&gt;&lt;/contributors&gt;&lt;titles&gt;&lt;title&gt;The burden of disease in older people and implications for health policy and practice&lt;/title&gt;&lt;secondary-title&gt;The Lancet&lt;/secondary-title&gt;&lt;/titles&gt;&lt;pages&gt;549-562&lt;/pages&gt;&lt;volume&gt;385&lt;/volume&gt;&lt;number&gt;9967&lt;/number&gt;&lt;dates&gt;&lt;year&gt;2015&lt;/year&gt;&lt;pub-dates&gt;&lt;date&gt;//&lt;/date&gt;&lt;/pub-dates&gt;&lt;/dates&gt;&lt;isbn&gt;0140-6736&lt;/isbn&gt;&lt;urls&gt;&lt;related-urls&gt;&lt;url&gt;http://www.sciencedirect.com/science/article/pii/S0140673614613477&lt;/url&gt;&lt;/related-urls&gt;&lt;/urls&gt;&lt;electronic-resource-num&gt;http://dx.doi.org/10.1016/S0140-6736(14)61347-7&lt;/electronic-resource-num&gt;&lt;access-date&gt;2015/2/13/&lt;/access-dat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(Prince et al., 2015)</w:t>
      </w:r>
      <w:r w:rsidR="00E62B5D" w:rsidRPr="0068721C">
        <w:rPr>
          <w:rFonts w:ascii="Arial" w:hAnsi="Arial" w:cs="Arial"/>
          <w:sz w:val="20"/>
          <w:szCs w:val="20"/>
        </w:rPr>
        <w:fldChar w:fldCharType="end"/>
      </w:r>
      <w:r w:rsidR="000639F9" w:rsidRPr="0068721C">
        <w:rPr>
          <w:rFonts w:ascii="Arial" w:hAnsi="Arial" w:cs="Arial"/>
          <w:sz w:val="20"/>
          <w:szCs w:val="20"/>
        </w:rPr>
        <w:t>.</w:t>
      </w:r>
      <w:r w:rsidR="00DF5964" w:rsidRPr="0068721C">
        <w:rPr>
          <w:rFonts w:ascii="Arial" w:hAnsi="Arial" w:cs="Arial"/>
          <w:sz w:val="20"/>
          <w:szCs w:val="20"/>
        </w:rPr>
        <w:t xml:space="preserve"> </w:t>
      </w:r>
      <w:r w:rsidR="00470926" w:rsidRPr="0068721C">
        <w:rPr>
          <w:rFonts w:ascii="Arial" w:hAnsi="Arial" w:cs="Arial"/>
          <w:sz w:val="20"/>
          <w:szCs w:val="20"/>
        </w:rPr>
        <w:t xml:space="preserve">CVD has many risk </w:t>
      </w:r>
      <w:r w:rsidR="004B2092" w:rsidRPr="0068721C">
        <w:rPr>
          <w:rFonts w:ascii="Arial" w:hAnsi="Arial" w:cs="Arial"/>
          <w:sz w:val="20"/>
          <w:szCs w:val="20"/>
        </w:rPr>
        <w:t xml:space="preserve">factors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&lt;EndNote&gt;&lt;Cite&gt;&lt;Author&gt;Appelman&lt;/Author&gt;&lt;Year&gt;2015&lt;/Year&gt;&lt;RecNum&gt;281&lt;/RecNum&gt;&lt;DisplayText&gt;(Appelman et al., 2015)&lt;/DisplayText&gt;&lt;record&gt;&lt;rec-number&gt;281&lt;/rec-number&gt;&lt;foreign-keys&gt;&lt;key app="EN" db-id="wtt0vwrd4s0swdexzppxezppwadppwv29p9a"&gt;281&lt;/key&gt;&lt;/foreign-keys&gt;&lt;ref-type name="Journal Article"&gt;17&lt;/ref-type&gt;&lt;contributors&gt;&lt;authors&gt;&lt;author&gt;Appelman, Yolande&lt;/author&gt;&lt;author&gt;van Rijn, Bas B.&lt;/author&gt;&lt;author&gt;ten Haaf, Monique E.&lt;/author&gt;&lt;author&gt;Boersma, Eric&lt;/author&gt;&lt;author&gt;Peters, Sanne A. E.&lt;/author&gt;&lt;/authors&gt;&lt;/contributors&gt;&lt;titles&gt;&lt;title&gt;Sex differences in cardiovascular risk factors and disease prevention&lt;/title&gt;&lt;secondary-title&gt;Atherosclerosis&lt;/secondary-title&gt;&lt;/titles&gt;&lt;periodical&gt;&lt;full-title&gt;Atherosclerosis&lt;/full-title&gt;&lt;abbr-1&gt;Atherosclerosis&lt;/abbr-1&gt;&lt;/periodical&gt;&lt;pages&gt;211-218&lt;/pages&gt;&lt;volume&gt;241&lt;/volume&gt;&lt;number&gt;1&lt;/number&gt;&lt;keywords&gt;&lt;keyword&gt;Cardiovascular disease&lt;/keyword&gt;&lt;keyword&gt;Risk factors&lt;/keyword&gt;&lt;keyword&gt;Gender&lt;/keyword&gt;&lt;keyword&gt;Atherosclerosis&lt;/keyword&gt;&lt;keyword&gt;Prevention&lt;/keyword&gt;&lt;keyword&gt;Sex-differences&lt;/keyword&gt;&lt;/keywords&gt;&lt;dates&gt;&lt;year&gt;2015&lt;/year&gt;&lt;pub-dates&gt;&lt;date&gt;7//&lt;/date&gt;&lt;/pub-dates&gt;&lt;/dates&gt;&lt;isbn&gt;0021-9150&lt;/isbn&gt;&lt;urls&gt;&lt;related-urls&gt;&lt;url&gt;http://www.sciencedirect.com/science/article/pii/S0021915015000611&lt;/url&gt;&lt;/related-urls&gt;&lt;/urls&gt;&lt;electronic-resource-num&gt;http://dx.doi.org/10.1016/j.atherosclerosis.2015.01.027&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(Appelman et al., 2015)</w:t>
      </w:r>
      <w:r w:rsidR="00E62B5D" w:rsidRPr="0068721C">
        <w:rPr>
          <w:rFonts w:ascii="Arial" w:hAnsi="Arial" w:cs="Arial"/>
          <w:sz w:val="20"/>
          <w:szCs w:val="20"/>
        </w:rPr>
        <w:fldChar w:fldCharType="end"/>
      </w:r>
      <w:r w:rsidR="00470926" w:rsidRPr="0068721C">
        <w:rPr>
          <w:rFonts w:ascii="Arial" w:hAnsi="Arial" w:cs="Arial"/>
          <w:sz w:val="20"/>
          <w:szCs w:val="20"/>
        </w:rPr>
        <w:t xml:space="preserve">, </w:t>
      </w:r>
      <w:r w:rsidR="004B2092" w:rsidRPr="0068721C">
        <w:rPr>
          <w:rFonts w:ascii="Arial" w:hAnsi="Arial" w:cs="Arial"/>
          <w:sz w:val="20"/>
          <w:szCs w:val="20"/>
        </w:rPr>
        <w:t>however the</w:t>
      </w:r>
      <w:r w:rsidR="00295B06" w:rsidRPr="0068721C">
        <w:rPr>
          <w:rFonts w:ascii="Arial" w:hAnsi="Arial" w:cs="Arial"/>
          <w:sz w:val="20"/>
          <w:szCs w:val="20"/>
        </w:rPr>
        <w:t xml:space="preserve"> plasma</w:t>
      </w:r>
      <w:r w:rsidR="004B2092" w:rsidRPr="0068721C">
        <w:rPr>
          <w:rFonts w:ascii="Arial" w:hAnsi="Arial" w:cs="Arial"/>
          <w:sz w:val="20"/>
          <w:szCs w:val="20"/>
        </w:rPr>
        <w:t xml:space="preserve"> levels of</w:t>
      </w:r>
      <w:r w:rsidR="00416B4C" w:rsidRPr="0068721C">
        <w:rPr>
          <w:rFonts w:ascii="Arial" w:hAnsi="Arial" w:cs="Arial"/>
          <w:sz w:val="20"/>
          <w:szCs w:val="20"/>
        </w:rPr>
        <w:t xml:space="preserve"> total cholesterol,</w:t>
      </w:r>
      <w:r w:rsidR="000243A2" w:rsidRPr="0068721C">
        <w:rPr>
          <w:rFonts w:ascii="Arial" w:hAnsi="Arial" w:cs="Arial"/>
          <w:sz w:val="20"/>
          <w:szCs w:val="20"/>
        </w:rPr>
        <w:t xml:space="preserve"> </w:t>
      </w:r>
      <w:r w:rsidR="00416B4C" w:rsidRPr="0068721C">
        <w:rPr>
          <w:rFonts w:ascii="Arial" w:hAnsi="Arial" w:cs="Arial"/>
          <w:sz w:val="20"/>
          <w:szCs w:val="20"/>
        </w:rPr>
        <w:t>LDL-C and</w:t>
      </w:r>
      <w:r w:rsidR="000243A2" w:rsidRPr="0068721C">
        <w:rPr>
          <w:rFonts w:ascii="Arial" w:hAnsi="Arial" w:cs="Arial"/>
          <w:sz w:val="20"/>
          <w:szCs w:val="20"/>
        </w:rPr>
        <w:t xml:space="preserve"> </w:t>
      </w:r>
      <w:r w:rsidR="00416B4C" w:rsidRPr="0068721C">
        <w:rPr>
          <w:rFonts w:ascii="Arial" w:hAnsi="Arial" w:cs="Arial"/>
          <w:sz w:val="20"/>
          <w:szCs w:val="20"/>
        </w:rPr>
        <w:t xml:space="preserve">HDL-C are long established </w:t>
      </w:r>
      <w:r w:rsidR="00AB0F28" w:rsidRPr="0068721C">
        <w:rPr>
          <w:rFonts w:ascii="Arial" w:hAnsi="Arial" w:cs="Arial"/>
          <w:sz w:val="20"/>
          <w:szCs w:val="20"/>
        </w:rPr>
        <w:t xml:space="preserve">gold standard </w:t>
      </w:r>
      <w:r w:rsidR="00416B4C" w:rsidRPr="0068721C">
        <w:rPr>
          <w:rFonts w:ascii="Arial" w:hAnsi="Arial" w:cs="Arial"/>
          <w:sz w:val="20"/>
          <w:szCs w:val="20"/>
        </w:rPr>
        <w:t>risk factors for</w:t>
      </w:r>
      <w:r w:rsidR="00FA44D6" w:rsidRPr="0068721C">
        <w:rPr>
          <w:rFonts w:ascii="Arial" w:hAnsi="Arial" w:cs="Arial"/>
          <w:sz w:val="20"/>
          <w:szCs w:val="20"/>
        </w:rPr>
        <w:t xml:space="preserve"> CVD</w:t>
      </w:r>
      <w:r w:rsidR="00CE221C" w:rsidRPr="0068721C">
        <w:rPr>
          <w:rFonts w:ascii="Arial" w:hAnsi="Arial" w:cs="Arial"/>
          <w:sz w:val="20"/>
          <w:szCs w:val="20"/>
        </w:rPr>
        <w:t xml:space="preserve"> </w:t>
      </w:r>
      <w:r w:rsidR="00CE221C"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&lt;EndNote&gt;&lt;Cite&gt;&lt;Author&gt;Appelman&lt;/Author&gt;&lt;Year&gt;2015&lt;/Year&gt;&lt;RecNum&gt;281&lt;/RecNum&gt;&lt;DisplayText&gt;(Appelman et al., 2015)&lt;/DisplayText&gt;&lt;record&gt;&lt;rec-number&gt;281&lt;/rec-number&gt;&lt;foreign-keys&gt;&lt;key app="EN" db-id="wtt0vwrd4s0swdexzppxezppwadppwv29p9a"&gt;281&lt;/key&gt;&lt;/foreign-keys&gt;&lt;ref-type name="Journal Article"&gt;17&lt;/ref-type&gt;&lt;contributors&gt;&lt;authors&gt;&lt;author&gt;Appelman, Yolande&lt;/author&gt;&lt;author&gt;van Rijn, Bas B.&lt;/author&gt;&lt;author&gt;ten Haaf, Monique E.&lt;/author&gt;&lt;author&gt;Boersma, Eric&lt;/author&gt;&lt;author&gt;Peters, Sanne A. E.&lt;/author&gt;&lt;/authors&gt;&lt;/contributors&gt;&lt;titles&gt;&lt;title&gt;Sex differences in cardiovascular risk factors and disease prevention&lt;/title&gt;&lt;secondary-title&gt;Atherosclerosis&lt;/secondary-title&gt;&lt;/titles&gt;&lt;periodical&gt;&lt;full-title&gt;Atherosclerosis&lt;/full-title&gt;&lt;abbr-1&gt;Atherosclerosis&lt;/abbr-1&gt;&lt;/periodical&gt;&lt;pages&gt;211-218&lt;/pages&gt;&lt;volume&gt;241&lt;/volume&gt;&lt;number&gt;1&lt;/number&gt;&lt;keywords&gt;&lt;keyword&gt;Cardiovascular disease&lt;/keyword&gt;&lt;keyword&gt;Risk factors&lt;/keyword&gt;&lt;keyword&gt;Gender&lt;/keyword&gt;&lt;keyword&gt;Atherosclerosis&lt;/keyword&gt;&lt;keyword&gt;Prevention&lt;/keyword&gt;&lt;keyword&gt;Sex-differences&lt;/keyword&gt;&lt;/keywords&gt;&lt;dates&gt;&lt;year&gt;2015&lt;/year&gt;&lt;pub-dates&gt;&lt;date&gt;7//&lt;/date&gt;&lt;/pub-dates&gt;&lt;/dates&gt;&lt;isbn&gt;0021-9150&lt;/isbn&gt;&lt;urls&gt;&lt;related-urls&gt;&lt;url&gt;http://www.sciencedirect.com/science/article/pii/S0021915015000611&lt;/url&gt;&lt;/related-urls&gt;&lt;/urls&gt;&lt;electronic-resource-num&gt;http://dx.doi.org/10.1016/j.atherosclerosis.2015.01.027&lt;/electronic-resource-num&gt;&lt;/record&gt;&lt;/Cite&gt;&lt;/EndNote&gt;</w:instrText>
      </w:r>
      <w:r w:rsidR="00CE221C" w:rsidRPr="0068721C">
        <w:rPr>
          <w:rFonts w:ascii="Arial" w:hAnsi="Arial" w:cs="Arial"/>
          <w:sz w:val="20"/>
          <w:szCs w:val="20"/>
        </w:rPr>
        <w:fldChar w:fldCharType="separate"/>
      </w:r>
      <w:r w:rsidR="00CE221C" w:rsidRPr="0068721C">
        <w:rPr>
          <w:rFonts w:ascii="Arial" w:hAnsi="Arial" w:cs="Arial"/>
          <w:noProof/>
          <w:sz w:val="20"/>
          <w:szCs w:val="20"/>
        </w:rPr>
        <w:t>(Appelman et al., 2015)</w:t>
      </w:r>
      <w:r w:rsidR="00CE221C" w:rsidRPr="0068721C">
        <w:rPr>
          <w:rFonts w:ascii="Arial" w:hAnsi="Arial" w:cs="Arial"/>
          <w:sz w:val="20"/>
          <w:szCs w:val="20"/>
        </w:rPr>
        <w:fldChar w:fldCharType="end"/>
      </w:r>
      <w:r w:rsidR="00FA44D6" w:rsidRPr="0068721C">
        <w:rPr>
          <w:rFonts w:ascii="Arial" w:hAnsi="Arial" w:cs="Arial"/>
          <w:sz w:val="20"/>
          <w:szCs w:val="20"/>
        </w:rPr>
        <w:t>.</w:t>
      </w:r>
      <w:r w:rsidR="00FC3299" w:rsidRPr="0068721C">
        <w:rPr>
          <w:rFonts w:ascii="Arial" w:hAnsi="Arial" w:cs="Arial"/>
          <w:sz w:val="20"/>
          <w:szCs w:val="20"/>
        </w:rPr>
        <w:t xml:space="preserve"> </w:t>
      </w:r>
      <w:r w:rsidR="00FE31BF" w:rsidRPr="0068721C">
        <w:rPr>
          <w:rFonts w:ascii="Arial" w:hAnsi="Arial" w:cs="Arial"/>
          <w:sz w:val="20"/>
          <w:szCs w:val="20"/>
        </w:rPr>
        <w:t>Specifically</w:t>
      </w:r>
      <w:r w:rsidR="00A06137" w:rsidRPr="0068721C">
        <w:rPr>
          <w:rFonts w:ascii="Arial" w:hAnsi="Arial" w:cs="Arial"/>
          <w:sz w:val="20"/>
          <w:szCs w:val="20"/>
        </w:rPr>
        <w:t>,</w:t>
      </w:r>
      <w:r w:rsidR="00FC3299" w:rsidRPr="0068721C">
        <w:rPr>
          <w:rFonts w:ascii="Arial" w:hAnsi="Arial" w:cs="Arial"/>
          <w:sz w:val="20"/>
          <w:szCs w:val="20"/>
        </w:rPr>
        <w:t xml:space="preserve"> rises in both total and LDL-C result in an increase in CVD risk</w:t>
      </w:r>
      <w:r w:rsidR="00A06137" w:rsidRPr="0068721C">
        <w:rPr>
          <w:rFonts w:ascii="Arial" w:hAnsi="Arial" w:cs="Arial"/>
          <w:sz w:val="20"/>
          <w:szCs w:val="20"/>
        </w:rPr>
        <w:t>,</w:t>
      </w:r>
      <w:r w:rsidR="00FC3299" w:rsidRPr="0068721C">
        <w:rPr>
          <w:rFonts w:ascii="Arial" w:hAnsi="Arial" w:cs="Arial"/>
          <w:sz w:val="20"/>
          <w:szCs w:val="20"/>
        </w:rPr>
        <w:t xml:space="preserve"> while conversely a rise </w:t>
      </w:r>
      <w:r w:rsidR="00AE0C5B" w:rsidRPr="0068721C">
        <w:rPr>
          <w:rFonts w:ascii="Arial" w:hAnsi="Arial" w:cs="Arial"/>
          <w:sz w:val="20"/>
          <w:szCs w:val="20"/>
        </w:rPr>
        <w:t xml:space="preserve">in HDL-C results in a decrease </w:t>
      </w:r>
      <w:r w:rsidR="00E31C0C" w:rsidRPr="0068721C">
        <w:rPr>
          <w:rFonts w:ascii="Arial" w:hAnsi="Arial" w:cs="Arial"/>
          <w:sz w:val="20"/>
          <w:szCs w:val="20"/>
        </w:rPr>
        <w:t>in CVD risk</w:t>
      </w:r>
      <w:r w:rsidR="00FE31BF" w:rsidRPr="0068721C">
        <w:rPr>
          <w:rFonts w:ascii="Arial" w:hAnsi="Arial" w:cs="Arial"/>
          <w:sz w:val="20"/>
          <w:szCs w:val="20"/>
        </w:rPr>
        <w:t xml:space="preserve"> </w:t>
      </w:r>
      <w:r w:rsidR="00FE31BF" w:rsidRPr="0068721C">
        <w:rPr>
          <w:rFonts w:ascii="Arial" w:hAnsi="Arial" w:cs="Arial"/>
          <w:sz w:val="20"/>
          <w:szCs w:val="20"/>
        </w:rPr>
        <w:fldChar w:fldCharType="begin">
          <w:fldData xml:space="preserve">PEVuZE5vdGU+PENpdGU+PEF1dGhvcj5BdXN0aW48L0F1dGhvcj48WWVhcj4xOTg4PC9ZZWFyPjxS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PEVuZE5vdGU+PENpdGU+PEF1dGhvcj5BdXN0aW48L0F1dGhvcj48WWVhcj4xOTg4PC9ZZWFyPjxS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FE31BF" w:rsidRPr="0068721C">
        <w:rPr>
          <w:rFonts w:ascii="Arial" w:hAnsi="Arial" w:cs="Arial"/>
          <w:sz w:val="20"/>
          <w:szCs w:val="20"/>
        </w:rPr>
      </w:r>
      <w:r w:rsidR="00FE31BF" w:rsidRPr="0068721C">
        <w:rPr>
          <w:rFonts w:ascii="Arial" w:hAnsi="Arial" w:cs="Arial"/>
          <w:sz w:val="20"/>
          <w:szCs w:val="20"/>
        </w:rPr>
        <w:fldChar w:fldCharType="separate"/>
      </w:r>
      <w:r w:rsidR="00FE31BF" w:rsidRPr="0068721C">
        <w:rPr>
          <w:rFonts w:ascii="Arial" w:hAnsi="Arial" w:cs="Arial"/>
          <w:noProof/>
          <w:sz w:val="20"/>
          <w:szCs w:val="20"/>
        </w:rPr>
        <w:t>(Austin et al., 1988; Cooney et al., 2009)</w:t>
      </w:r>
      <w:r w:rsidR="00FE31BF" w:rsidRPr="0068721C">
        <w:rPr>
          <w:rFonts w:ascii="Arial" w:hAnsi="Arial" w:cs="Arial"/>
          <w:sz w:val="20"/>
          <w:szCs w:val="20"/>
        </w:rPr>
        <w:fldChar w:fldCharType="end"/>
      </w:r>
      <w:r w:rsidR="00E31C0C" w:rsidRPr="0068721C">
        <w:rPr>
          <w:rFonts w:ascii="Arial" w:hAnsi="Arial" w:cs="Arial"/>
          <w:sz w:val="20"/>
          <w:szCs w:val="20"/>
        </w:rPr>
        <w:t>.</w:t>
      </w:r>
      <w:r w:rsidR="00AE0C5B" w:rsidRPr="0068721C">
        <w:rPr>
          <w:rFonts w:ascii="Arial" w:hAnsi="Arial" w:cs="Arial"/>
          <w:sz w:val="20"/>
          <w:szCs w:val="20"/>
        </w:rPr>
        <w:t xml:space="preserve"> </w:t>
      </w:r>
      <w:r w:rsidR="004C56EC" w:rsidRPr="0068721C">
        <w:rPr>
          <w:rFonts w:ascii="Arial" w:hAnsi="Arial" w:cs="Arial"/>
          <w:sz w:val="20"/>
          <w:szCs w:val="20"/>
        </w:rPr>
        <w:t xml:space="preserve">On a population basis, ageing has been shown to result in a rise in both total and LDL-C in males and females </w:t>
      </w:r>
      <w:r w:rsidR="004C56EC"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&lt;EndNote&gt;&lt;Cite&gt;&lt;Author&gt;Abbott&lt;/Author&gt;&lt;Year&gt;1983&lt;/Year&gt;&lt;RecNum&gt;307&lt;/RecNum&gt;&lt;DisplayText&gt;(Abbott et al., 1983)&lt;/DisplayText&gt;&lt;record&gt;&lt;rec-number&gt;307&lt;/rec-number&gt;&lt;foreign-keys&gt;&lt;key app="EN" db-id="wtt0vwrd4s0swdexzppxezppwadppwv29p9a"&gt;307&lt;/key&gt;&lt;/foreign-keys&gt;&lt;ref-type name="Journal Article"&gt;17&lt;/ref-type&gt;&lt;contributors&gt;&lt;authors&gt;&lt;author&gt;Abbott, R. D.&lt;/author&gt;&lt;author&gt;Garrison, R. J.&lt;/author&gt;&lt;author&gt;Wilson, P. W.&lt;/author&gt;&lt;author&gt;Epstein, F. H.&lt;/author&gt;&lt;author&gt;Castelli, W. P.&lt;/author&gt;&lt;author&gt;Feinleib, M.&lt;/author&gt;&lt;author&gt;LaRue, C.&lt;/author&gt;&lt;/authors&gt;&lt;/contributors&gt;&lt;titles&gt;&lt;title&gt;Joint distribution of lipoprotein cholesterol classes. The Framingham study&lt;/title&gt;&lt;secondary-title&gt;Arteriosclerosis&lt;/secondary-title&gt;&lt;/titles&gt;&lt;pages&gt;260-72&lt;/pages&gt;&lt;volume&gt;3&lt;/volume&gt;&lt;number&gt;3&lt;/number&gt;&lt;edition&gt;1983/05/01&lt;/edition&gt;&lt;keywords&gt;&lt;keyword&gt;Adolescent&lt;/keyword&gt;&lt;keyword&gt;Adult&lt;/keyword&gt;&lt;keyword&gt;Aged&lt;/keyword&gt;&lt;keyword&gt;Aging&lt;/keyword&gt;&lt;keyword&gt;Cholesterol/ blood&lt;/keyword&gt;&lt;keyword&gt;Cholesterol, HDL&lt;/keyword&gt;&lt;keyword&gt;Cholesterol, LDL&lt;/keyword&gt;&lt;keyword&gt;Cholesterol, VLDL&lt;/keyword&gt;&lt;keyword&gt;Coronary Disease/ blood&lt;/keyword&gt;&lt;keyword&gt;Estrogens/therapeutic use&lt;/keyword&gt;&lt;keyword&gt;Female&lt;/keyword&gt;&lt;keyword&gt;Humans&lt;/keyword&gt;&lt;keyword&gt;Lipoproteins, HDL/ blood&lt;/keyword&gt;&lt;keyword&gt;Lipoproteins, LDL/ blood&lt;/keyword&gt;&lt;keyword&gt;Lipoproteins, VLDL/ blood&lt;/keyword&gt;&lt;keyword&gt;Male&lt;/keyword&gt;&lt;keyword&gt;Middle Aged&lt;/keyword&gt;&lt;keyword&gt;Sex Factors&lt;/keyword&gt;&lt;/keywords&gt;&lt;dates&gt;&lt;year&gt;1983&lt;/year&gt;&lt;pub-dates&gt;&lt;date&gt;May-Jun&lt;/date&gt;&lt;/pub-dates&gt;&lt;/dates&gt;&lt;isbn&gt;0276-5047 (Print)&amp;#xD;0276-5047 (Linking)&lt;/isbn&gt;&lt;accession-num&gt;6573877&lt;/accession-num&gt;&lt;urls&gt;&lt;/urls&gt;&lt;remote-database-provider&gt;NLM&lt;/remote-database-provider&gt;&lt;language&gt;eng&lt;/language&gt;&lt;/record&gt;&lt;/Cite&gt;&lt;/EndNote&gt;</w:instrText>
      </w:r>
      <w:r w:rsidR="004C56EC" w:rsidRPr="0068721C">
        <w:rPr>
          <w:rFonts w:ascii="Arial" w:hAnsi="Arial" w:cs="Arial"/>
          <w:sz w:val="20"/>
          <w:szCs w:val="20"/>
        </w:rPr>
        <w:fldChar w:fldCharType="separate"/>
      </w:r>
      <w:r w:rsidR="004C56EC" w:rsidRPr="0068721C">
        <w:rPr>
          <w:rFonts w:ascii="Arial" w:hAnsi="Arial" w:cs="Arial"/>
          <w:noProof/>
          <w:sz w:val="20"/>
          <w:szCs w:val="20"/>
        </w:rPr>
        <w:t>(Abbott et al., 1983)</w:t>
      </w:r>
      <w:r w:rsidR="004C56EC" w:rsidRPr="0068721C">
        <w:rPr>
          <w:rFonts w:ascii="Arial" w:hAnsi="Arial" w:cs="Arial"/>
          <w:sz w:val="20"/>
          <w:szCs w:val="20"/>
        </w:rPr>
        <w:fldChar w:fldCharType="end"/>
      </w:r>
      <w:r w:rsidR="004C56EC" w:rsidRPr="0068721C">
        <w:rPr>
          <w:rFonts w:ascii="Arial" w:hAnsi="Arial" w:cs="Arial"/>
          <w:sz w:val="20"/>
          <w:szCs w:val="20"/>
        </w:rPr>
        <w:t xml:space="preserve">. </w:t>
      </w:r>
      <w:r w:rsidR="00164CF8" w:rsidRPr="0068721C">
        <w:rPr>
          <w:rFonts w:ascii="Arial" w:hAnsi="Arial" w:cs="Arial"/>
          <w:sz w:val="20"/>
          <w:szCs w:val="20"/>
        </w:rPr>
        <w:t>For example, data from the Framingham Study demonstrates there is a gradual rise in LDL-C from an initial value of ~100mg/dL in 15-19 year olds (mal</w:t>
      </w:r>
      <w:r w:rsidR="005A3A76" w:rsidRPr="0068721C">
        <w:rPr>
          <w:rFonts w:ascii="Arial" w:hAnsi="Arial" w:cs="Arial"/>
          <w:sz w:val="20"/>
          <w:szCs w:val="20"/>
        </w:rPr>
        <w:t>es and females), to 143 and 159</w:t>
      </w:r>
      <w:r w:rsidR="00164CF8" w:rsidRPr="0068721C">
        <w:rPr>
          <w:rFonts w:ascii="Arial" w:hAnsi="Arial" w:cs="Arial"/>
          <w:sz w:val="20"/>
          <w:szCs w:val="20"/>
        </w:rPr>
        <w:t>mg/dL in 60-64 year olds, males and females respectively.  Beyond the 6th decade</w:t>
      </w:r>
      <w:r w:rsidR="005A3A76" w:rsidRPr="0068721C">
        <w:rPr>
          <w:rFonts w:ascii="Arial" w:hAnsi="Arial" w:cs="Arial"/>
          <w:sz w:val="20"/>
          <w:szCs w:val="20"/>
        </w:rPr>
        <w:t>,</w:t>
      </w:r>
      <w:r w:rsidR="00164CF8" w:rsidRPr="0068721C">
        <w:rPr>
          <w:rFonts w:ascii="Arial" w:hAnsi="Arial" w:cs="Arial"/>
          <w:sz w:val="20"/>
          <w:szCs w:val="20"/>
        </w:rPr>
        <w:t xml:space="preserve"> LDL-C levels continue to rise in females, however they marginally decline in males within this population (Abbott et al., 1983). </w:t>
      </w:r>
      <w:r w:rsidR="00AE0C5B" w:rsidRPr="0068721C">
        <w:rPr>
          <w:rFonts w:ascii="Arial" w:hAnsi="Arial" w:cs="Arial"/>
          <w:sz w:val="20"/>
          <w:szCs w:val="20"/>
        </w:rPr>
        <w:t>The most likely reason</w:t>
      </w:r>
      <w:r w:rsidR="004C56EC" w:rsidRPr="0068721C">
        <w:rPr>
          <w:rFonts w:ascii="Arial" w:hAnsi="Arial" w:cs="Arial"/>
          <w:sz w:val="20"/>
          <w:szCs w:val="20"/>
        </w:rPr>
        <w:t xml:space="preserve"> for this</w:t>
      </w:r>
      <w:r w:rsidR="00AE0C5B" w:rsidRPr="0068721C">
        <w:rPr>
          <w:rFonts w:ascii="Arial" w:hAnsi="Arial" w:cs="Arial"/>
          <w:sz w:val="20"/>
          <w:szCs w:val="20"/>
        </w:rPr>
        <w:t xml:space="preserve"> is that ag</w:t>
      </w:r>
      <w:r w:rsidR="000243A2" w:rsidRPr="0068721C">
        <w:rPr>
          <w:rFonts w:ascii="Arial" w:hAnsi="Arial" w:cs="Arial"/>
          <w:sz w:val="20"/>
          <w:szCs w:val="20"/>
        </w:rPr>
        <w:t>e</w:t>
      </w:r>
      <w:r w:rsidR="00AE0C5B" w:rsidRPr="0068721C">
        <w:rPr>
          <w:rFonts w:ascii="Arial" w:hAnsi="Arial" w:cs="Arial"/>
          <w:sz w:val="20"/>
          <w:szCs w:val="20"/>
        </w:rPr>
        <w:t xml:space="preserve">ing results in the dysregulation </w:t>
      </w:r>
      <w:r w:rsidRPr="0068721C">
        <w:rPr>
          <w:rFonts w:ascii="Arial" w:hAnsi="Arial" w:cs="Arial"/>
          <w:sz w:val="20"/>
          <w:szCs w:val="20"/>
        </w:rPr>
        <w:t>of</w:t>
      </w:r>
      <w:r w:rsidR="00A56873" w:rsidRPr="0068721C">
        <w:rPr>
          <w:rFonts w:ascii="Arial" w:hAnsi="Arial" w:cs="Arial"/>
          <w:sz w:val="20"/>
          <w:szCs w:val="20"/>
        </w:rPr>
        <w:t xml:space="preserve"> whole-</w:t>
      </w:r>
      <w:r w:rsidR="00AE0C5B" w:rsidRPr="0068721C">
        <w:rPr>
          <w:rFonts w:ascii="Arial" w:hAnsi="Arial" w:cs="Arial"/>
          <w:sz w:val="20"/>
          <w:szCs w:val="20"/>
        </w:rPr>
        <w:t>body cholesterol metabolism</w:t>
      </w:r>
      <w:r w:rsidR="005B5D91" w:rsidRPr="0068721C">
        <w:rPr>
          <w:rFonts w:ascii="Arial" w:hAnsi="Arial" w:cs="Arial"/>
          <w:sz w:val="20"/>
          <w:szCs w:val="20"/>
        </w:rPr>
        <w:t xml:space="preserve"> </w:t>
      </w:r>
      <w:r w:rsidR="005B5D91" w:rsidRPr="0068721C">
        <w:rPr>
          <w:rFonts w:ascii="Arial" w:hAnsi="Arial" w:cs="Arial"/>
          <w:sz w:val="20"/>
          <w:szCs w:val="20"/>
        </w:rPr>
        <w:fldChar w:fldCharType="begin"/>
      </w:r>
      <w:r w:rsidR="005B5D91" w:rsidRPr="0068721C">
        <w:rPr>
          <w:rFonts w:ascii="Arial" w:hAnsi="Arial" w:cs="Arial"/>
          <w:sz w:val="20"/>
          <w:szCs w:val="20"/>
        </w:rPr>
        <w:instrText xml:space="preserve"> ADDIN EN.CITE &lt;EndNote&gt;&lt;Cite&gt;&lt;Author&gt;Mooney&lt;/Author&gt;&lt;Year&gt;2015&lt;/Year&gt;&lt;RecNum&gt;307&lt;/RecNum&gt;&lt;DisplayText&gt;(Mooney and Mc Auley, 2015)&lt;/DisplayText&gt;&lt;record&gt;&lt;rec-number&gt;307&lt;/rec-number&gt;&lt;foreign-keys&gt;&lt;key app="EN" db-id="xed0e2xpqstrz2efe97xtzrfwxzspa92sate"&gt;307&lt;/key&gt;&lt;/foreign-keys&gt;&lt;ref-type name="Journal Article"&gt;17&lt;/ref-type&gt;&lt;contributors&gt;&lt;authors&gt;&lt;author&gt;Mooney, K. M.&lt;/author&gt;&lt;author&gt;Mc Auley, M. T.&lt;/author&gt;&lt;/authors&gt;&lt;/contributors&gt;&lt;titles&gt;&lt;title&gt;Cardiovascular disease and healthy ageing&lt;/title&gt;&lt;secondary-title&gt;Journal of Integrative Cardiology&lt;/secondary-title&gt;&lt;/titles&gt;&lt;periodical&gt;&lt;full-title&gt;Journal of Integrative Cardiology&lt;/full-title&gt;&lt;/periodical&gt;&lt;pages&gt;76-78&lt;/pages&gt;&lt;volume&gt;1&lt;/volume&gt;&lt;number&gt;4&lt;/number&gt;&lt;dates&gt;&lt;year&gt;2015&lt;/year&gt;&lt;/dates&gt;&lt;urls&gt;&lt;/urls&gt;&lt;/record&gt;&lt;/Cite&gt;&lt;/EndNote&gt;</w:instrText>
      </w:r>
      <w:r w:rsidR="005B5D91" w:rsidRPr="0068721C">
        <w:rPr>
          <w:rFonts w:ascii="Arial" w:hAnsi="Arial" w:cs="Arial"/>
          <w:sz w:val="20"/>
          <w:szCs w:val="20"/>
        </w:rPr>
        <w:fldChar w:fldCharType="separate"/>
      </w:r>
      <w:r w:rsidR="005B5D91" w:rsidRPr="0068721C">
        <w:rPr>
          <w:rFonts w:ascii="Arial" w:hAnsi="Arial" w:cs="Arial"/>
          <w:noProof/>
          <w:sz w:val="20"/>
          <w:szCs w:val="20"/>
        </w:rPr>
        <w:t>(Mooney and Mc Auley, 2015)</w:t>
      </w:r>
      <w:r w:rsidR="005B5D91" w:rsidRPr="0068721C">
        <w:rPr>
          <w:rFonts w:ascii="Arial" w:hAnsi="Arial" w:cs="Arial"/>
          <w:sz w:val="20"/>
          <w:szCs w:val="20"/>
        </w:rPr>
        <w:fldChar w:fldCharType="end"/>
      </w:r>
      <w:r w:rsidR="001023DD" w:rsidRPr="0068721C">
        <w:rPr>
          <w:rFonts w:ascii="Arial" w:hAnsi="Arial" w:cs="Arial"/>
          <w:sz w:val="20"/>
          <w:szCs w:val="20"/>
        </w:rPr>
        <w:t>. Whole-</w:t>
      </w:r>
      <w:r w:rsidR="00AE0C5B" w:rsidRPr="0068721C">
        <w:rPr>
          <w:rFonts w:ascii="Arial" w:hAnsi="Arial" w:cs="Arial"/>
          <w:sz w:val="20"/>
          <w:szCs w:val="20"/>
        </w:rPr>
        <w:t>body cholesterol metabolism is regulated b</w:t>
      </w:r>
      <w:r w:rsidR="00E31C0C" w:rsidRPr="0068721C">
        <w:rPr>
          <w:rFonts w:ascii="Arial" w:hAnsi="Arial" w:cs="Arial"/>
          <w:sz w:val="20"/>
          <w:szCs w:val="20"/>
        </w:rPr>
        <w:t>y a number of factors including cholesterol synthesis, intestinal cholesterol absorption, hepatic cholesterol uptake (known as reverse cholesterol transport), cholesterol excretion, bile acid production,</w:t>
      </w:r>
      <w:r w:rsidR="00556D88" w:rsidRPr="0068721C">
        <w:rPr>
          <w:rFonts w:ascii="Arial" w:hAnsi="Arial" w:cs="Arial"/>
          <w:sz w:val="20"/>
          <w:szCs w:val="20"/>
        </w:rPr>
        <w:t xml:space="preserve"> and</w:t>
      </w:r>
      <w:r w:rsidR="00E31C0C" w:rsidRPr="0068721C">
        <w:rPr>
          <w:rFonts w:ascii="Arial" w:hAnsi="Arial" w:cs="Arial"/>
          <w:sz w:val="20"/>
          <w:szCs w:val="20"/>
        </w:rPr>
        <w:t xml:space="preserve"> deconjugation by intestinal micro</w:t>
      </w:r>
      <w:r w:rsidR="00FE31BF" w:rsidRPr="0068721C">
        <w:rPr>
          <w:rFonts w:ascii="Arial" w:hAnsi="Arial" w:cs="Arial"/>
          <w:sz w:val="20"/>
          <w:szCs w:val="20"/>
        </w:rPr>
        <w:t>flora and subsequent excretion.</w:t>
      </w:r>
      <w:r w:rsidR="004F0612" w:rsidRPr="0068721C">
        <w:rPr>
          <w:rFonts w:ascii="Arial" w:hAnsi="Arial" w:cs="Arial"/>
          <w:sz w:val="20"/>
          <w:szCs w:val="20"/>
        </w:rPr>
        <w:t xml:space="preserve"> Changes to any of these mechanisms can dysregulate cholesterol metabolism</w:t>
      </w:r>
      <w:r w:rsidR="00B237D2" w:rsidRPr="0068721C">
        <w:rPr>
          <w:rFonts w:ascii="Arial" w:hAnsi="Arial" w:cs="Arial"/>
          <w:sz w:val="20"/>
          <w:szCs w:val="20"/>
        </w:rPr>
        <w:t xml:space="preserve"> </w:t>
      </w:r>
      <w:r w:rsidR="00B237D2" w:rsidRPr="0068721C">
        <w:rPr>
          <w:rFonts w:ascii="Arial" w:hAnsi="Arial" w:cs="Arial"/>
          <w:sz w:val="20"/>
          <w:szCs w:val="20"/>
        </w:rPr>
        <w:fldChar w:fldCharType="begin"/>
      </w:r>
      <w:r w:rsidR="00B237D2" w:rsidRPr="0068721C">
        <w:rPr>
          <w:rFonts w:ascii="Arial" w:hAnsi="Arial" w:cs="Arial"/>
          <w:sz w:val="20"/>
          <w:szCs w:val="20"/>
        </w:rPr>
        <w:instrText xml:space="preserve"> ADDIN EN.CITE &lt;EndNote&gt;&lt;Cite&gt;&lt;Author&gt;Morgan&lt;/Author&gt;&lt;Year&gt;2016&lt;/Year&gt;&lt;RecNum&gt;318&lt;/RecNum&gt;&lt;DisplayText&gt;(Morgan et al., 2016)&lt;/DisplayText&gt;&lt;record&gt;&lt;rec-number&gt;318&lt;/rec-number&gt;&lt;foreign-keys&gt;&lt;key app="EN" db-id="wtt0vwrd4s0swdexzppxezppwadppwv29p9a"&gt;318&lt;/key&gt;&lt;/foreign-keys&gt;&lt;ref-type name="Journal Article"&gt;17&lt;/ref-type&gt;&lt;contributors&gt;&lt;authors&gt;&lt;author&gt;Morgan, A. E.&lt;/author&gt;&lt;author&gt;Mooney, K. M.&lt;/author&gt;&lt;author&gt;Wilkinson, S. J.&lt;/author&gt;&lt;author&gt;Pickles, N. A.&lt;/author&gt;&lt;author&gt;Mc Auley, M. T.&lt;/author&gt;&lt;/authors&gt;&lt;/contributors&gt;&lt;titles&gt;&lt;title&gt;Cholesterol metabolism: A review of how ageing disrupts the biological mechanisms responsible for its regulation&lt;/title&gt;&lt;secondary-title&gt;Ageing Research Reviews&lt;/secondary-title&gt;&lt;/titles&gt;&lt;periodical&gt;&lt;full-title&gt;Ageing Research Reviews&lt;/full-title&gt;&lt;/periodical&gt;&lt;pages&gt;108-124&lt;/pages&gt;&lt;volume&gt;27&lt;/volume&gt;&lt;keywords&gt;&lt;keyword&gt;Cholesterol&lt;/keyword&gt;&lt;keyword&gt;Ageing&lt;/keyword&gt;&lt;keyword&gt;Longevity&lt;/keyword&gt;&lt;keyword&gt;Low density lipoprotein cholesterol (LDL-C)&lt;/keyword&gt;&lt;keyword&gt;High density lipoprotein cholesterol (HDL-C)&lt;/keyword&gt;&lt;keyword&gt;Microbiome&lt;/keyword&gt;&lt;/keywords&gt;&lt;dates&gt;&lt;year&gt;2016&lt;/year&gt;&lt;pub-dates&gt;&lt;date&gt;5//&lt;/date&gt;&lt;/pub-dates&gt;&lt;/dates&gt;&lt;isbn&gt;1568-1637&lt;/isbn&gt;&lt;urls&gt;&lt;related-urls&gt;&lt;url&gt;http://www.sciencedirect.com/science/article/pii/S1568163716300332&lt;/url&gt;&lt;/related-urls&gt;&lt;/urls&gt;&lt;electronic-resource-num&gt;http://dx.doi.org/10.1016/j.arr.2016.03.008&lt;/electronic-resource-num&gt;&lt;/record&gt;&lt;/Cite&gt;&lt;/EndNote&gt;</w:instrText>
      </w:r>
      <w:r w:rsidR="00B237D2" w:rsidRPr="0068721C">
        <w:rPr>
          <w:rFonts w:ascii="Arial" w:hAnsi="Arial" w:cs="Arial"/>
          <w:sz w:val="20"/>
          <w:szCs w:val="20"/>
        </w:rPr>
        <w:fldChar w:fldCharType="separate"/>
      </w:r>
      <w:r w:rsidR="00B237D2" w:rsidRPr="0068721C">
        <w:rPr>
          <w:rFonts w:ascii="Arial" w:hAnsi="Arial" w:cs="Arial"/>
          <w:noProof/>
          <w:sz w:val="20"/>
          <w:szCs w:val="20"/>
        </w:rPr>
        <w:t>(Morgan et al., 2016)</w:t>
      </w:r>
      <w:r w:rsidR="00B237D2" w:rsidRPr="0068721C">
        <w:rPr>
          <w:rFonts w:ascii="Arial" w:hAnsi="Arial" w:cs="Arial"/>
          <w:sz w:val="20"/>
          <w:szCs w:val="20"/>
        </w:rPr>
        <w:fldChar w:fldCharType="end"/>
      </w:r>
      <w:r w:rsidR="004F0612" w:rsidRPr="0068721C">
        <w:rPr>
          <w:rFonts w:ascii="Arial" w:hAnsi="Arial" w:cs="Arial"/>
          <w:sz w:val="20"/>
          <w:szCs w:val="20"/>
        </w:rPr>
        <w:t>.</w:t>
      </w:r>
    </w:p>
    <w:p w14:paraId="0C78B671" w14:textId="77777777" w:rsidR="009C6756" w:rsidRPr="0068721C" w:rsidRDefault="009C6756" w:rsidP="00BE66C5">
      <w:pPr>
        <w:pStyle w:val="08ArticleText"/>
        <w:rPr>
          <w:rFonts w:ascii="Arial" w:hAnsi="Arial" w:cs="Arial"/>
          <w:sz w:val="20"/>
          <w:szCs w:val="20"/>
        </w:rPr>
      </w:pPr>
    </w:p>
    <w:p w14:paraId="0DFBCB2B" w14:textId="1D47DE6B" w:rsidR="00971BEA" w:rsidRPr="0068721C" w:rsidRDefault="0098641C" w:rsidP="007E217E">
      <w:pPr>
        <w:pStyle w:val="08ArticleText"/>
        <w:rPr>
          <w:rFonts w:ascii="Arial" w:hAnsi="Arial" w:cs="Arial"/>
          <w:sz w:val="20"/>
          <w:szCs w:val="20"/>
        </w:rPr>
      </w:pPr>
      <w:r w:rsidRPr="0068721C">
        <w:rPr>
          <w:rFonts w:ascii="Arial" w:hAnsi="Arial" w:cs="Arial"/>
          <w:sz w:val="20"/>
          <w:szCs w:val="20"/>
        </w:rPr>
        <w:t xml:space="preserve">The multifaceted </w:t>
      </w:r>
      <w:r w:rsidR="00D63401" w:rsidRPr="0068721C">
        <w:rPr>
          <w:rFonts w:ascii="Arial" w:hAnsi="Arial" w:cs="Arial"/>
          <w:sz w:val="20"/>
          <w:szCs w:val="20"/>
        </w:rPr>
        <w:t>nature of cholesterol</w:t>
      </w:r>
      <w:r w:rsidRPr="0068721C">
        <w:rPr>
          <w:rFonts w:ascii="Arial" w:hAnsi="Arial" w:cs="Arial"/>
          <w:sz w:val="20"/>
          <w:szCs w:val="20"/>
        </w:rPr>
        <w:t xml:space="preserve"> metabolism, the complexiti</w:t>
      </w:r>
      <w:r w:rsidR="00E04AD3" w:rsidRPr="0068721C">
        <w:rPr>
          <w:rFonts w:ascii="Arial" w:hAnsi="Arial" w:cs="Arial"/>
          <w:sz w:val="20"/>
          <w:szCs w:val="20"/>
        </w:rPr>
        <w:t>es of its dynamics</w:t>
      </w:r>
      <w:r w:rsidR="00CE221C" w:rsidRPr="0068721C">
        <w:rPr>
          <w:rFonts w:ascii="Arial" w:hAnsi="Arial" w:cs="Arial"/>
          <w:sz w:val="20"/>
          <w:szCs w:val="20"/>
        </w:rPr>
        <w:t>,</w:t>
      </w:r>
      <w:r w:rsidR="00E04AD3" w:rsidRPr="0068721C">
        <w:rPr>
          <w:rFonts w:ascii="Arial" w:hAnsi="Arial" w:cs="Arial"/>
          <w:sz w:val="20"/>
          <w:szCs w:val="20"/>
        </w:rPr>
        <w:t xml:space="preserve"> and the long </w:t>
      </w:r>
      <w:r w:rsidRPr="0068721C">
        <w:rPr>
          <w:rFonts w:ascii="Arial" w:hAnsi="Arial" w:cs="Arial"/>
          <w:sz w:val="20"/>
          <w:szCs w:val="20"/>
        </w:rPr>
        <w:t>term impact of the ag</w:t>
      </w:r>
      <w:r w:rsidR="000243A2" w:rsidRPr="0068721C">
        <w:rPr>
          <w:rFonts w:ascii="Arial" w:hAnsi="Arial" w:cs="Arial"/>
          <w:sz w:val="20"/>
          <w:szCs w:val="20"/>
        </w:rPr>
        <w:t>e</w:t>
      </w:r>
      <w:r w:rsidRPr="0068721C">
        <w:rPr>
          <w:rFonts w:ascii="Arial" w:hAnsi="Arial" w:cs="Arial"/>
          <w:sz w:val="20"/>
          <w:szCs w:val="20"/>
        </w:rPr>
        <w:t xml:space="preserve">ing process on its behaviour makes studying </w:t>
      </w:r>
      <w:r w:rsidR="009C6756" w:rsidRPr="0068721C">
        <w:rPr>
          <w:rFonts w:ascii="Arial" w:hAnsi="Arial" w:cs="Arial"/>
          <w:sz w:val="20"/>
          <w:szCs w:val="20"/>
        </w:rPr>
        <w:t>this system a challenge</w:t>
      </w:r>
      <w:r w:rsidR="00EF41D3"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&lt;EndNote&gt;&lt;Cite&gt;&lt;Author&gt;Mc Auley&lt;/Author&gt;&lt;Year&gt;2014&lt;/Year&gt;&lt;RecNum&gt;266&lt;/RecNum&gt;&lt;DisplayText&gt;(Mc Auley and Mooney, 2014)&lt;/DisplayText&gt;&lt;record&gt;&lt;rec-number&gt;266&lt;/rec-number&gt;&lt;foreign-keys&gt;&lt;key app="EN" db-id="wtt0vwrd4s0swdexzppxezppwadppwv29p9a"&gt;266&lt;/key&gt;&lt;/foreign-keys&gt;&lt;ref-type name="Journal Article"&gt;17&lt;/ref-type&gt;&lt;contributors&gt;&lt;authors&gt;&lt;author&gt;Mc Auley, M.T.&lt;/author&gt;&lt;author&gt;Mooney, K.M.&lt;/author&gt;&lt;/authors&gt;&lt;/contributors&gt;&lt;titles&gt;&lt;title&gt;Lipid metabolism and hormonal interactions: impact on cardiovascular disease and healthy aging&lt;/title&gt;&lt;secondary-title&gt;Expert Review of Endocrinology &amp;amp; Metabolism&lt;/secondary-title&gt;&lt;/titles&gt;&lt;pages&gt;357-367&lt;/pages&gt;&lt;volume&gt;9&lt;/volume&gt;&lt;number&gt;4&lt;/number&gt;&lt;dates&gt;&lt;year&gt;2014&lt;/year&gt;&lt;/dates&gt;&lt;urls&gt;&lt;/urls&gt;&lt;/record&gt;&lt;/Cite&gt;&lt;/EndNote&gt;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(Mc Auley and Mooney, 2014)</w:t>
      </w:r>
      <w:r w:rsidR="00E62B5D" w:rsidRPr="0068721C">
        <w:rPr>
          <w:rFonts w:ascii="Arial" w:hAnsi="Arial" w:cs="Arial"/>
          <w:sz w:val="20"/>
          <w:szCs w:val="20"/>
        </w:rPr>
        <w:fldChar w:fldCharType="end"/>
      </w:r>
      <w:r w:rsidR="009C6756" w:rsidRPr="0068721C">
        <w:rPr>
          <w:rFonts w:ascii="Arial" w:hAnsi="Arial" w:cs="Arial"/>
          <w:sz w:val="20"/>
          <w:szCs w:val="20"/>
        </w:rPr>
        <w:t xml:space="preserve">. In recent years however, several groups have adopted a systems level </w:t>
      </w:r>
      <w:r w:rsidR="00D63401" w:rsidRPr="0068721C">
        <w:rPr>
          <w:rFonts w:ascii="Arial" w:hAnsi="Arial" w:cs="Arial"/>
          <w:sz w:val="20"/>
          <w:szCs w:val="20"/>
        </w:rPr>
        <w:t>approach to investigating</w:t>
      </w:r>
      <w:r w:rsidR="009C6756" w:rsidRPr="0068721C">
        <w:rPr>
          <w:rFonts w:ascii="Arial" w:hAnsi="Arial" w:cs="Arial"/>
          <w:sz w:val="20"/>
          <w:szCs w:val="20"/>
        </w:rPr>
        <w:t xml:space="preserve"> </w:t>
      </w:r>
      <w:r w:rsidR="00D63401" w:rsidRPr="0068721C">
        <w:rPr>
          <w:rFonts w:ascii="Arial" w:hAnsi="Arial" w:cs="Arial"/>
          <w:sz w:val="20"/>
          <w:szCs w:val="20"/>
        </w:rPr>
        <w:t xml:space="preserve">lipid </w:t>
      </w:r>
      <w:r w:rsidR="002B7908" w:rsidRPr="0068721C">
        <w:rPr>
          <w:rFonts w:ascii="Arial" w:hAnsi="Arial" w:cs="Arial"/>
          <w:sz w:val="20"/>
          <w:szCs w:val="20"/>
        </w:rPr>
        <w:t>metabolism</w:t>
      </w:r>
      <w:r w:rsidR="00911EA6" w:rsidRPr="0068721C">
        <w:rPr>
          <w:rFonts w:ascii="Arial" w:hAnsi="Arial" w:cs="Arial"/>
          <w:sz w:val="20"/>
          <w:szCs w:val="20"/>
        </w:rPr>
        <w:t xml:space="preserve"> </w:t>
      </w:r>
      <w:r w:rsidR="00911EA6" w:rsidRPr="0068721C">
        <w:rPr>
          <w:rFonts w:ascii="Arial" w:hAnsi="Arial" w:cs="Arial"/>
          <w:sz w:val="20"/>
          <w:szCs w:val="20"/>
        </w:rPr>
        <w:fldChar w:fldCharType="begin">
          <w:fldData xml:space="preserve">PEVuZE5vdGU+PENpdGU+PEF1dGhvcj5NYyBBdWxleTwvQXV0aG9yPjxZZWFyPjIwMTU8L1llYXI+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</w:fldData>
        </w:fldChar>
      </w:r>
      <w:r w:rsidR="00E72FC6" w:rsidRPr="0068721C">
        <w:rPr>
          <w:rFonts w:ascii="Arial" w:hAnsi="Arial" w:cs="Arial"/>
          <w:sz w:val="20"/>
          <w:szCs w:val="20"/>
        </w:rPr>
        <w:instrText xml:space="preserve"> ADDIN EN.CITE </w:instrText>
      </w:r>
      <w:r w:rsidR="00E72FC6" w:rsidRPr="0068721C">
        <w:rPr>
          <w:rFonts w:ascii="Arial" w:hAnsi="Arial" w:cs="Arial"/>
          <w:sz w:val="20"/>
          <w:szCs w:val="20"/>
        </w:rPr>
        <w:fldChar w:fldCharType="begin">
          <w:fldData xml:space="preserve">PEVuZE5vdGU+PENpdGU+PEF1dGhvcj5NYyBBdWxleTwvQXV0aG9yPjxZZWFyPjIwMTU8L1llYXI+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</w:fldData>
        </w:fldChar>
      </w:r>
      <w:r w:rsidR="00E72FC6" w:rsidRPr="0068721C">
        <w:rPr>
          <w:rFonts w:ascii="Arial" w:hAnsi="Arial" w:cs="Arial"/>
          <w:sz w:val="20"/>
          <w:szCs w:val="20"/>
        </w:rPr>
        <w:instrText xml:space="preserve"> ADDIN EN.CITE.DATA </w:instrText>
      </w:r>
      <w:r w:rsidR="00E72FC6" w:rsidRPr="0068721C">
        <w:rPr>
          <w:rFonts w:ascii="Arial" w:hAnsi="Arial" w:cs="Arial"/>
          <w:sz w:val="20"/>
          <w:szCs w:val="20"/>
        </w:rPr>
      </w:r>
      <w:r w:rsidR="00E72FC6" w:rsidRPr="0068721C">
        <w:rPr>
          <w:rFonts w:ascii="Arial" w:hAnsi="Arial" w:cs="Arial"/>
          <w:sz w:val="20"/>
          <w:szCs w:val="20"/>
        </w:rPr>
        <w:fldChar w:fldCharType="end"/>
      </w:r>
      <w:r w:rsidR="00911EA6" w:rsidRPr="0068721C">
        <w:rPr>
          <w:rFonts w:ascii="Arial" w:hAnsi="Arial" w:cs="Arial"/>
          <w:sz w:val="20"/>
          <w:szCs w:val="20"/>
        </w:rPr>
      </w:r>
      <w:r w:rsidR="00911EA6" w:rsidRPr="0068721C">
        <w:rPr>
          <w:rFonts w:ascii="Arial" w:hAnsi="Arial" w:cs="Arial"/>
          <w:sz w:val="20"/>
          <w:szCs w:val="20"/>
        </w:rPr>
        <w:fldChar w:fldCharType="separate"/>
      </w:r>
      <w:r w:rsidR="00E72FC6" w:rsidRPr="0068721C">
        <w:rPr>
          <w:rFonts w:ascii="Arial" w:hAnsi="Arial" w:cs="Arial"/>
          <w:noProof/>
          <w:sz w:val="20"/>
          <w:szCs w:val="20"/>
        </w:rPr>
        <w:t>(Mc Auley and Mooney, 2015; Mooney et al., 2016)</w:t>
      </w:r>
      <w:r w:rsidR="00911EA6" w:rsidRPr="0068721C">
        <w:rPr>
          <w:rFonts w:ascii="Arial" w:hAnsi="Arial" w:cs="Arial"/>
          <w:sz w:val="20"/>
          <w:szCs w:val="20"/>
        </w:rPr>
        <w:fldChar w:fldCharType="end"/>
      </w:r>
      <w:r w:rsidR="009C6756" w:rsidRPr="0068721C">
        <w:rPr>
          <w:rFonts w:ascii="Arial" w:hAnsi="Arial" w:cs="Arial"/>
          <w:sz w:val="20"/>
          <w:szCs w:val="20"/>
        </w:rPr>
        <w:t xml:space="preserve">. The majority of these models have </w:t>
      </w:r>
      <w:r w:rsidR="00EF41D3" w:rsidRPr="0068721C">
        <w:rPr>
          <w:rFonts w:ascii="Arial" w:hAnsi="Arial" w:cs="Arial"/>
          <w:sz w:val="20"/>
          <w:szCs w:val="20"/>
        </w:rPr>
        <w:t xml:space="preserve">centred </w:t>
      </w:r>
      <w:r w:rsidR="009C6756" w:rsidRPr="0068721C">
        <w:rPr>
          <w:rFonts w:ascii="Arial" w:hAnsi="Arial" w:cs="Arial"/>
          <w:sz w:val="20"/>
          <w:szCs w:val="20"/>
        </w:rPr>
        <w:t xml:space="preserve">on </w:t>
      </w:r>
      <w:r w:rsidR="007E217E" w:rsidRPr="0068721C">
        <w:rPr>
          <w:rFonts w:ascii="Arial" w:hAnsi="Arial" w:cs="Arial"/>
          <w:sz w:val="20"/>
          <w:szCs w:val="20"/>
        </w:rPr>
        <w:t xml:space="preserve">specific metabolic processes, including those directed at lipoprotein metabolism </w:t>
      </w:r>
      <w:r w:rsidR="00E62B5D" w:rsidRPr="0068721C">
        <w:rPr>
          <w:rFonts w:ascii="Arial" w:hAnsi="Arial" w:cs="Arial"/>
          <w:sz w:val="20"/>
          <w:szCs w:val="20"/>
        </w:rPr>
        <w:fldChar w:fldCharType="begin">
          <w:fldData xml:space="preserve">PEVuZE5vdGU+PENpdGU+PEF1dGhvcj5TaXBzPC9BdXRob3I+PFllYXI+MjAxNDwvWWVhcj48UmVj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PEVuZE5vdGU+PENpdGU+PEF1dGhvcj5TaXBzPC9BdXRob3I+PFllYXI+MjAxNDwvWWVhcj48UmVj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(Hubner et al., 2008; Shorten and Upreti, 2005; Sips et al., 2014)</w:t>
      </w:r>
      <w:r w:rsidR="00E62B5D" w:rsidRPr="0068721C">
        <w:rPr>
          <w:rFonts w:ascii="Arial" w:hAnsi="Arial" w:cs="Arial"/>
          <w:sz w:val="20"/>
          <w:szCs w:val="20"/>
        </w:rPr>
        <w:fldChar w:fldCharType="end"/>
      </w:r>
      <w:r w:rsidR="007E217E" w:rsidRPr="0068721C">
        <w:rPr>
          <w:rFonts w:ascii="Arial" w:hAnsi="Arial" w:cs="Arial"/>
          <w:sz w:val="20"/>
          <w:szCs w:val="20"/>
        </w:rPr>
        <w:t xml:space="preserve">, cholesterol biosynthesis </w:t>
      </w:r>
      <w:r w:rsidR="00E62B5D" w:rsidRPr="0068721C">
        <w:rPr>
          <w:rFonts w:ascii="Arial" w:hAnsi="Arial" w:cs="Arial"/>
          <w:sz w:val="20"/>
          <w:szCs w:val="20"/>
        </w:rPr>
        <w:fldChar w:fldCharType="begin">
          <w:fldData xml:space="preserve">PEVuZE5vdGU+PENpdGU+PEF1dGhvcj5LZXJ2aXppYzwvQXV0aG9yPjxZZWFyPjIwMDg8L1llYXI+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PEVuZE5vdGU+PENpdGU+PEF1dGhvcj5LZXJ2aXppYzwvQXV0aG9yPjxZZWFyPjIwMDg8L1llYXI+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EB613B" w:rsidRPr="0068721C">
        <w:rPr>
          <w:rFonts w:ascii="Arial" w:hAnsi="Arial" w:cs="Arial"/>
          <w:noProof/>
          <w:sz w:val="20"/>
          <w:szCs w:val="20"/>
        </w:rPr>
        <w:t>(Bhattacharya et al., 2014; Kervizic and Corcos, 2008; Mazein et al., 2013; Watterson et al., 2013)</w:t>
      </w:r>
      <w:r w:rsidR="00E62B5D" w:rsidRPr="0068721C">
        <w:rPr>
          <w:rFonts w:ascii="Arial" w:hAnsi="Arial" w:cs="Arial"/>
          <w:sz w:val="20"/>
          <w:szCs w:val="20"/>
        </w:rPr>
        <w:fldChar w:fldCharType="end"/>
      </w:r>
      <w:r w:rsidR="007E217E" w:rsidRPr="0068721C">
        <w:rPr>
          <w:rFonts w:ascii="Arial" w:hAnsi="Arial" w:cs="Arial"/>
          <w:sz w:val="20"/>
          <w:szCs w:val="20"/>
        </w:rPr>
        <w:t xml:space="preserve">, reverse cholesterol transport </w:t>
      </w:r>
      <w:r w:rsidR="00E62B5D" w:rsidRPr="0068721C">
        <w:rPr>
          <w:rFonts w:ascii="Arial" w:hAnsi="Arial" w:cs="Arial"/>
          <w:sz w:val="20"/>
          <w:szCs w:val="20"/>
        </w:rPr>
        <w:fldChar w:fldCharType="begin">
          <w:fldData xml:space="preserve">PEVuZE5vdGU+PENpdGU+PEF1dGhvcj5MdTwvQXV0aG9yPjxZZWFyPjIwMTQ8L1llYXI+PFJlY051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PEVuZE5vdGU+PENpdGU+PEF1dGhvcj5MdTwvQXV0aG9yPjxZZWFyPjIwMTQ8L1llYXI+PFJlY051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(Lu et al., 2014)</w:t>
      </w:r>
      <w:r w:rsidR="00E62B5D" w:rsidRPr="0068721C">
        <w:rPr>
          <w:rFonts w:ascii="Arial" w:hAnsi="Arial" w:cs="Arial"/>
          <w:sz w:val="20"/>
          <w:szCs w:val="20"/>
        </w:rPr>
        <w:fldChar w:fldCharType="end"/>
      </w:r>
      <w:r w:rsidR="007E217E" w:rsidRPr="0068721C">
        <w:rPr>
          <w:rFonts w:ascii="Arial" w:hAnsi="Arial" w:cs="Arial"/>
          <w:sz w:val="20"/>
          <w:szCs w:val="20"/>
        </w:rPr>
        <w:t xml:space="preserve">, adipocyte metabolism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&lt;EndNote&gt;&lt;Cite&gt;&lt;Author&gt;Micheloni&lt;/Author&gt;&lt;Year&gt;2015&lt;/Year&gt;&lt;RecNum&gt;72&lt;/RecNum&gt;&lt;DisplayText&gt;(Micheloni et al., 2015)&lt;/DisplayText&gt;&lt;record&gt;&lt;rec-number&gt;72&lt;/rec-number&gt;&lt;foreign-keys&gt;&lt;key app="EN" db-id="wtt0vwrd4s0swdexzppxezppwadppwv29p9a"&gt;72&lt;/key&gt;&lt;/foreign-keys&gt;&lt;ref-type name="Journal Article"&gt;17&lt;/ref-type&gt;&lt;contributors&gt;&lt;authors&gt;&lt;author&gt;Micheloni, A.&lt;/author&gt;&lt;author&gt;Orsi, G.&lt;/author&gt;&lt;author&gt;De Maria, C.&lt;/author&gt;&lt;author&gt;Vozzi, G.&lt;/author&gt;&lt;/authors&gt;&lt;/contributors&gt;&lt;auth-address&gt;a Interdepartmental Research Centre E. Piaggio, University of Pisa , Via Diotisalvi 2, 56126 Pisa , Italy.&lt;/auth-address&gt;&lt;titles&gt;&lt;title&gt;ADMET: ADipocyte METabolism mathematical model&lt;/title&gt;&lt;secondary-title&gt;Comput Methods Biomech Biomed Engin&lt;/secondary-title&gt;&lt;alt-title&gt;Computer methods in biomechanics and biomedical engineering&lt;/alt-title&gt;&lt;/titles&gt;&lt;pages&gt;1386-91&lt;/pages&gt;&lt;volume&gt;18&lt;/volume&gt;&lt;number&gt;13&lt;/number&gt;&lt;edition&gt;2014/04/24&lt;/edition&gt;&lt;dates&gt;&lt;year&gt;2015&lt;/year&gt;&lt;/dates&gt;&lt;isbn&gt;1025-5842&lt;/isbn&gt;&lt;accession-num&gt;24754788&lt;/accession-num&gt;&lt;urls&gt;&lt;/urls&gt;&lt;electronic-resource-num&gt;10.1080/10255842.2014.908855&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(Micheloni et al., 2015)</w:t>
      </w:r>
      <w:r w:rsidR="00E62B5D" w:rsidRPr="0068721C">
        <w:rPr>
          <w:rFonts w:ascii="Arial" w:hAnsi="Arial" w:cs="Arial"/>
          <w:sz w:val="20"/>
          <w:szCs w:val="20"/>
        </w:rPr>
        <w:fldChar w:fldCharType="end"/>
      </w:r>
      <w:r w:rsidR="007E217E" w:rsidRPr="0068721C">
        <w:rPr>
          <w:rFonts w:ascii="Arial" w:hAnsi="Arial" w:cs="Arial"/>
          <w:sz w:val="20"/>
          <w:szCs w:val="20"/>
        </w:rPr>
        <w:t xml:space="preserve">, hepatocyte metabolism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&lt;EndNote&gt;&lt;Cite&gt;&lt;Author&gt;Jerby&lt;/Author&gt;&lt;Year&gt;2010&lt;/Year&gt;&lt;RecNum&gt;74&lt;/RecNum&gt;&lt;DisplayText&gt;(Jerby et al., 2010)&lt;/DisplayText&gt;&lt;record&gt;&lt;rec-number&gt;74&lt;/rec-number&gt;&lt;foreign-keys&gt;&lt;key app="EN" db-id="wtt0vwrd4s0swdexzppxezppwadppwv29p9a"&gt;74&lt;/key&gt;&lt;/foreign-keys&gt;&lt;ref-type name="Journal Article"&gt;17&lt;/ref-type&gt;&lt;contributors&gt;&lt;authors&gt;&lt;author&gt;Jerby, L.&lt;/author&gt;&lt;author&gt;Shlomi, T.&lt;/author&gt;&lt;author&gt;Ruppin, E.&lt;/author&gt;&lt;/authors&gt;&lt;/contributors&gt;&lt;auth-address&gt;The Blavatnik School of Computer Science, Tel Aviv University, Tel Aviv, Israel. livnatje@post.tau.ac.il&lt;/auth-address&gt;&lt;titles&gt;&lt;title&gt;Computational reconstruction of tissue-specific metabolic models: application to human liver metabolism&lt;/title&gt;&lt;secondary-title&gt;Mol Syst Biol&lt;/secondary-title&gt;&lt;alt-title&gt;Molecular systems biology&lt;/alt-title&gt;&lt;/titles&gt;&lt;pages&gt;401&lt;/pages&gt;&lt;volume&gt;6&lt;/volume&gt;&lt;edition&gt;2010/09/09&lt;/edition&gt;&lt;keywords&gt;&lt;keyword&gt;Algorithms&lt;/keyword&gt;&lt;keyword&gt;*Computational Biology&lt;/keyword&gt;&lt;keyword&gt;Humans&lt;/keyword&gt;&lt;keyword&gt;Liver/anatomy &amp;amp; histology/*metabolism&lt;/keyword&gt;&lt;keyword&gt;Models, Theoretical&lt;/keyword&gt;&lt;/keywords&gt;&lt;dates&gt;&lt;year&gt;2010&lt;/year&gt;&lt;pub-dates&gt;&lt;date&gt;Sep 7&lt;/date&gt;&lt;/pub-dates&gt;&lt;/dates&gt;&lt;isbn&gt;1744-4292&lt;/isbn&gt;&lt;accession-num&gt;20823844&lt;/accession-num&gt;&lt;urls&gt;&lt;/urls&gt;&lt;custom2&gt;Pmc2964116&lt;/custom2&gt;&lt;electronic-resource-num&gt;10.1038/msb.2010.56&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(Jerby et al., 2010)</w:t>
      </w:r>
      <w:r w:rsidR="00E62B5D" w:rsidRPr="0068721C">
        <w:rPr>
          <w:rFonts w:ascii="Arial" w:hAnsi="Arial" w:cs="Arial"/>
          <w:sz w:val="20"/>
          <w:szCs w:val="20"/>
        </w:rPr>
        <w:fldChar w:fldCharType="end"/>
      </w:r>
      <w:r w:rsidR="007E217E" w:rsidRPr="0068721C">
        <w:rPr>
          <w:rFonts w:ascii="Arial" w:hAnsi="Arial" w:cs="Arial"/>
          <w:sz w:val="20"/>
          <w:szCs w:val="20"/>
        </w:rPr>
        <w:t xml:space="preserve">, cholesterol regulatory enzymes </w:t>
      </w:r>
      <w:r w:rsidR="00E62B5D" w:rsidRPr="0068721C">
        <w:rPr>
          <w:rFonts w:ascii="Arial" w:hAnsi="Arial" w:cs="Arial"/>
          <w:sz w:val="20"/>
          <w:szCs w:val="20"/>
        </w:rPr>
        <w:fldChar w:fldCharType="begin">
          <w:fldData xml:space="preserve">PEVuZE5vdGU+PENpdGU+PEF1dGhvcj5DaGFwbWFuPC9BdXRob3I+PFllYXI+MjAxMDwvWWVhcj48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PEVuZE5vdGU+PENpdGU+PEF1dGhvcj5DaGFwbWFuPC9BdXRob3I+PFllYXI+MjAxMDwvWWVhcj48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(Chapman et al., 2010)</w:t>
      </w:r>
      <w:r w:rsidR="00E62B5D" w:rsidRPr="0068721C">
        <w:rPr>
          <w:rFonts w:ascii="Arial" w:hAnsi="Arial" w:cs="Arial"/>
          <w:sz w:val="20"/>
          <w:szCs w:val="20"/>
        </w:rPr>
        <w:fldChar w:fldCharType="end"/>
      </w:r>
      <w:r w:rsidR="001023DD" w:rsidRPr="0068721C">
        <w:rPr>
          <w:rFonts w:ascii="Arial" w:hAnsi="Arial" w:cs="Arial"/>
          <w:sz w:val="20"/>
          <w:szCs w:val="20"/>
        </w:rPr>
        <w:t>, whole-</w:t>
      </w:r>
      <w:r w:rsidR="007E217E" w:rsidRPr="0068721C">
        <w:rPr>
          <w:rFonts w:ascii="Arial" w:hAnsi="Arial" w:cs="Arial"/>
          <w:sz w:val="20"/>
          <w:szCs w:val="20"/>
        </w:rPr>
        <w:t xml:space="preserve">body plasma cholesterol metabolism </w:t>
      </w:r>
      <w:r w:rsidR="00E62B5D"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&lt;EndNote&gt;&lt;Cite&gt;&lt;Author&gt;van de Pas&lt;/Author&gt;&lt;Year&gt;2012&lt;/Year&gt;&lt;RecNum&gt;70&lt;/RecNum&gt;&lt;DisplayText&gt;(van de Pas et al., 2012)&lt;/DisplayText&gt;&lt;record&gt;&lt;rec-number&gt;70&lt;/rec-number&gt;&lt;foreign-keys&gt;&lt;key app="EN" db-id="wtt0vwrd4s0swdexzppxezppwadppwv29p9a"&gt;70&lt;/key&gt;&lt;/foreign-keys&gt;&lt;ref-type name="Journal Article"&gt;17&lt;/ref-type&gt;&lt;contributors&gt;&lt;authors&gt;&lt;author&gt;van de Pas, N. C.&lt;/author&gt;&lt;author&gt;Woutersen, R. A.&lt;/author&gt;&lt;author&gt;van Ommen, B.&lt;/author&gt;&lt;author&gt;Rietjens, I. M.&lt;/author&gt;&lt;author&gt;de Graaf, A. A.&lt;/author&gt;&lt;/authors&gt;&lt;/contributors&gt;&lt;auth-address&gt;The Netherlands Organization for Applied Scientific Research, 3700 AJ Zeist, The Netherlands.&lt;/auth-address&gt;&lt;titles&gt;&lt;title&gt;A physiologically based in silico kinetic model predicting plasma cholesterol concentrations in humans&lt;/title&gt;&lt;secondary-title&gt;J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2734-46&lt;/pages&gt;&lt;volume&gt;53&lt;/volume&gt;&lt;number&gt;12&lt;/number&gt;&lt;edition&gt;2012/10/02&lt;/edition&gt;&lt;keywords&gt;&lt;keyword&gt;Animals&lt;/keyword&gt;&lt;keyword&gt;Cholesterol/*blood/genetics&lt;/keyword&gt;&lt;keyword&gt;Humans&lt;/keyword&gt;&lt;keyword&gt;Kinetics&lt;/keyword&gt;&lt;keyword&gt;Mice&lt;/keyword&gt;&lt;keyword&gt;*Models, Biological&lt;/keyword&gt;&lt;/keywords&gt;&lt;dates&gt;&lt;year&gt;2012&lt;/year&gt;&lt;pub-dates&gt;&lt;date&gt;Dec&lt;/date&gt;&lt;/pub-dates&gt;&lt;/dates&gt;&lt;isbn&gt;0022-2275 (Print)&amp;#xD;0022-2275&lt;/isbn&gt;&lt;accession-num&gt;23024287&lt;/accession-num&gt;&lt;urls&gt;&lt;/urls&gt;&lt;custom2&gt;Pmc3494263&lt;/custom2&gt;&lt;electronic-resource-num&gt;10.1194/jlr.M031930&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(van de Pas et al., 2012)</w:t>
      </w:r>
      <w:r w:rsidR="00E62B5D" w:rsidRPr="0068721C">
        <w:rPr>
          <w:rFonts w:ascii="Arial" w:hAnsi="Arial" w:cs="Arial"/>
          <w:sz w:val="20"/>
          <w:szCs w:val="20"/>
        </w:rPr>
        <w:fldChar w:fldCharType="end"/>
      </w:r>
      <w:r w:rsidR="007E217E" w:rsidRPr="0068721C">
        <w:rPr>
          <w:rFonts w:ascii="Arial" w:hAnsi="Arial" w:cs="Arial"/>
          <w:sz w:val="20"/>
          <w:szCs w:val="20"/>
        </w:rPr>
        <w:t xml:space="preserve"> and enterohepatic circulation of bile acids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&lt;EndNote&gt;&lt;Cite&gt;&lt;Author&gt;Mishra&lt;/Author&gt;&lt;Year&gt;2014&lt;/Year&gt;&lt;RecNum&gt;77&lt;/RecNum&gt;&lt;DisplayText&gt;(Mishra et al., 2014)&lt;/DisplayText&gt;&lt;record&gt;&lt;rec-number&gt;77&lt;/rec-number&gt;&lt;foreign-keys&gt;&lt;key app="EN" db-id="wtt0vwrd4s0swdexzppxezppwadppwv29p9a"&gt;77&lt;/key&gt;&lt;/foreign-keys&gt;&lt;ref-type name="Journal Article"&gt;17&lt;/ref-type&gt;&lt;contributors&gt;&lt;authors&gt;&lt;author&gt;Mishra, Shekhar&lt;/author&gt;&lt;author&gt;Somvanshi, Pramod R.&lt;/author&gt;&lt;author&gt;Venkatesh, K. V.&lt;/author&gt;&lt;/authors&gt;&lt;/contributors&gt;&lt;titles&gt;&lt;title&gt;Control of cholesterol homeostasis by entero-hepatic bile transport - the role of feedback mechanisms&lt;/title&gt;&lt;secondary-title&gt;RSC Advances&lt;/secondary-title&gt;&lt;/titles&gt;&lt;pages&gt;58964-58975&lt;/pages&gt;&lt;volume&gt;4&lt;/volume&gt;&lt;number&gt;103&lt;/number&gt;&lt;dates&gt;&lt;year&gt;2014&lt;/year&gt;&lt;/dates&gt;&lt;publisher&gt;The Royal Society of Chemistry&lt;/publisher&gt;&lt;work-type&gt;10.1039/C4RA09397F&lt;/work-type&gt;&lt;urls&gt;&lt;related-urls&gt;&lt;url&gt;http://dx.doi.org/10.1039/C4RA09397F&lt;/url&gt;&lt;/related-urls&gt;&lt;/urls&gt;&lt;electronic-resource-num&gt;10.1039/C4RA09397F&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(Mishra et al., 2014)</w:t>
      </w:r>
      <w:r w:rsidR="00E62B5D" w:rsidRPr="0068721C">
        <w:rPr>
          <w:rFonts w:ascii="Arial" w:hAnsi="Arial" w:cs="Arial"/>
          <w:sz w:val="20"/>
          <w:szCs w:val="20"/>
        </w:rPr>
        <w:fldChar w:fldCharType="end"/>
      </w:r>
      <w:r w:rsidR="007E217E" w:rsidRPr="0068721C">
        <w:rPr>
          <w:rFonts w:ascii="Arial" w:hAnsi="Arial" w:cs="Arial"/>
          <w:sz w:val="20"/>
          <w:szCs w:val="20"/>
        </w:rPr>
        <w:t xml:space="preserve">. These models all have noteworthy </w:t>
      </w:r>
      <w:r w:rsidR="004F0612" w:rsidRPr="0068721C">
        <w:rPr>
          <w:rFonts w:ascii="Arial" w:hAnsi="Arial" w:cs="Arial"/>
          <w:sz w:val="20"/>
          <w:szCs w:val="20"/>
        </w:rPr>
        <w:t>features</w:t>
      </w:r>
      <w:r w:rsidR="004B2092" w:rsidRPr="0068721C">
        <w:rPr>
          <w:rFonts w:ascii="Arial" w:hAnsi="Arial" w:cs="Arial"/>
          <w:sz w:val="20"/>
          <w:szCs w:val="20"/>
        </w:rPr>
        <w:t xml:space="preserve"> and have added to our understanding of lipid metabolism</w:t>
      </w:r>
      <w:r w:rsidR="00834779" w:rsidRPr="0068721C">
        <w:rPr>
          <w:rFonts w:ascii="Arial" w:hAnsi="Arial" w:cs="Arial"/>
          <w:sz w:val="20"/>
          <w:szCs w:val="20"/>
        </w:rPr>
        <w:t xml:space="preserve">. Among the computational systems biology models, </w:t>
      </w:r>
      <w:r w:rsidR="007E217E" w:rsidRPr="0068721C">
        <w:rPr>
          <w:rFonts w:ascii="Arial" w:hAnsi="Arial" w:cs="Arial"/>
          <w:sz w:val="20"/>
          <w:szCs w:val="20"/>
        </w:rPr>
        <w:t xml:space="preserve">the model by Mc </w:t>
      </w:r>
      <w:proofErr w:type="spellStart"/>
      <w:r w:rsidR="007E217E" w:rsidRPr="0068721C">
        <w:rPr>
          <w:rFonts w:ascii="Arial" w:hAnsi="Arial" w:cs="Arial"/>
          <w:sz w:val="20"/>
          <w:szCs w:val="20"/>
        </w:rPr>
        <w:t>Auley</w:t>
      </w:r>
      <w:proofErr w:type="spellEnd"/>
      <w:r w:rsidR="007E217E" w:rsidRPr="0068721C">
        <w:rPr>
          <w:rFonts w:ascii="Arial" w:hAnsi="Arial" w:cs="Arial"/>
          <w:sz w:val="20"/>
          <w:szCs w:val="20"/>
        </w:rPr>
        <w:t xml:space="preserve"> </w:t>
      </w:r>
      <w:r w:rsidR="00D63401" w:rsidRPr="0068721C">
        <w:rPr>
          <w:rFonts w:ascii="Arial" w:hAnsi="Arial" w:cs="Arial"/>
          <w:sz w:val="20"/>
          <w:szCs w:val="20"/>
        </w:rPr>
        <w:t>et al (2012) provides an integrated</w:t>
      </w:r>
      <w:r w:rsidR="007E217E" w:rsidRPr="0068721C">
        <w:rPr>
          <w:rFonts w:ascii="Arial" w:hAnsi="Arial" w:cs="Arial"/>
          <w:sz w:val="20"/>
          <w:szCs w:val="20"/>
        </w:rPr>
        <w:t xml:space="preserve"> template for investigating</w:t>
      </w:r>
      <w:r w:rsidR="004B2092" w:rsidRPr="0068721C">
        <w:rPr>
          <w:rFonts w:ascii="Arial" w:hAnsi="Arial" w:cs="Arial"/>
          <w:sz w:val="20"/>
          <w:szCs w:val="20"/>
        </w:rPr>
        <w:t xml:space="preserve"> ag</w:t>
      </w:r>
      <w:r w:rsidR="002521AF" w:rsidRPr="0068721C">
        <w:rPr>
          <w:rFonts w:ascii="Arial" w:hAnsi="Arial" w:cs="Arial"/>
          <w:sz w:val="20"/>
          <w:szCs w:val="20"/>
        </w:rPr>
        <w:t>e</w:t>
      </w:r>
      <w:r w:rsidR="00FA44D6" w:rsidRPr="0068721C">
        <w:rPr>
          <w:rFonts w:ascii="Arial" w:hAnsi="Arial" w:cs="Arial"/>
          <w:sz w:val="20"/>
          <w:szCs w:val="20"/>
        </w:rPr>
        <w:t>ing and</w:t>
      </w:r>
      <w:r w:rsidR="005C4B4D" w:rsidRPr="0068721C">
        <w:rPr>
          <w:rFonts w:ascii="Arial" w:hAnsi="Arial" w:cs="Arial"/>
          <w:sz w:val="20"/>
          <w:szCs w:val="20"/>
        </w:rPr>
        <w:t xml:space="preserve"> whole-body</w:t>
      </w:r>
      <w:r w:rsidR="007E217E" w:rsidRPr="0068721C">
        <w:rPr>
          <w:rFonts w:ascii="Arial" w:hAnsi="Arial" w:cs="Arial"/>
          <w:sz w:val="20"/>
          <w:szCs w:val="20"/>
        </w:rPr>
        <w:t xml:space="preserve"> chole</w:t>
      </w:r>
      <w:r w:rsidR="009C6756" w:rsidRPr="0068721C">
        <w:rPr>
          <w:rFonts w:ascii="Arial" w:hAnsi="Arial" w:cs="Arial"/>
          <w:sz w:val="20"/>
          <w:szCs w:val="20"/>
        </w:rPr>
        <w:t>sterol metabolism</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&lt;EndNote&gt;&lt;Cite&gt;&lt;Author&gt;Mc Auley&lt;/Author&gt;&lt;Year&gt;2012&lt;/Year&gt;&lt;RecNum&gt;43&lt;/RecNum&gt;&lt;DisplayText&gt;(Mc Auley et al., 2012)&lt;/DisplayText&gt;&lt;record&gt;&lt;rec-number&gt;43&lt;/rec-number&gt;&lt;foreign-keys&gt;&lt;key app="EN" db-id="wtt0vwrd4s0swdexzppxezppwadppwv29p9a"&gt;43&lt;/key&gt;&lt;/foreign-keys&gt;&lt;ref-type name="Journal Article"&gt;17&lt;/ref-type&gt;&lt;contributors&gt;&lt;authors&gt;&lt;author&gt;Mc Auley, M. T.&lt;/author&gt;&lt;author&gt;Wilkinson, D. J.&lt;/author&gt;&lt;author&gt;Jones, J. J.&lt;/author&gt;&lt;author&gt;Kirkwood, T. B.&lt;/author&gt;&lt;/authors&gt;&lt;/contributors&gt;&lt;auth-address&gt;Campus for Ageing and Vitality, Newcastle University, Henry Wellcome Biogerontology Building, Newcastle upon Tyne NE4 5PL, United Kingdom. mcaulem@hope.ac.uk&lt;/auth-address&gt;&lt;titles&gt;&lt;title&gt;A whole-body mathematical model of cholesterol metabolism and its age-associated dysregulation&lt;/title&gt;&lt;secondary-title&gt;BMC Syst Biol&lt;/secondary-title&gt;&lt;alt-title&gt;BMC systems biology&lt;/alt-title&gt;&lt;/titles&gt;&lt;pages&gt;130&lt;/pages&gt;&lt;volume&gt;6&lt;/volume&gt;&lt;edition&gt;2012/10/11&lt;/edition&gt;&lt;keywords&gt;&lt;keyword&gt;Adult&lt;/keyword&gt;&lt;keyword&gt;Aged&lt;/keyword&gt;&lt;keyword&gt;Aging/blood/*metabolism&lt;/keyword&gt;&lt;keyword&gt;Cholesterol/blood/*metabolism&lt;/keyword&gt;&lt;keyword&gt;Cholesterol, LDL/blood/metabolism&lt;/keyword&gt;&lt;keyword&gt;Dietary Fats/metabolism&lt;/keyword&gt;&lt;keyword&gt;Female&lt;/keyword&gt;&lt;keyword&gt;Humans&lt;/keyword&gt;&lt;keyword&gt;Intestinal Absorption&lt;/keyword&gt;&lt;keyword&gt;Male&lt;/keyword&gt;&lt;keyword&gt;Middle Aged&lt;/keyword&gt;&lt;keyword&gt;*Models, Biological&lt;/keyword&gt;&lt;keyword&gt;Systems Biology/*methods&lt;/keyword&gt;&lt;keyword&gt;Young Adult&lt;/keyword&gt;&lt;/keywords&gt;&lt;dates&gt;&lt;year&gt;2012&lt;/year&gt;&lt;/dates&gt;&lt;isbn&gt;1752-0509&lt;/isbn&gt;&lt;accession-num&gt;23046614&lt;/accession-num&gt;&lt;urls&gt;&lt;/urls&gt;&lt;custom2&gt;Pmc3574035&lt;/custom2&gt;&lt;electronic-resource-num&gt;10.1186/1752-0509-6-130&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(Mc Auley et al., 2012)</w:t>
      </w:r>
      <w:r w:rsidR="00E62B5D" w:rsidRPr="0068721C">
        <w:rPr>
          <w:rFonts w:ascii="Arial" w:hAnsi="Arial" w:cs="Arial"/>
          <w:sz w:val="20"/>
          <w:szCs w:val="20"/>
        </w:rPr>
        <w:fldChar w:fldCharType="end"/>
      </w:r>
      <w:r w:rsidR="004B2092" w:rsidRPr="0068721C">
        <w:rPr>
          <w:rFonts w:ascii="Arial" w:hAnsi="Arial" w:cs="Arial"/>
          <w:sz w:val="20"/>
          <w:szCs w:val="20"/>
        </w:rPr>
        <w:t>. T</w:t>
      </w:r>
      <w:r w:rsidR="007E217E" w:rsidRPr="0068721C">
        <w:rPr>
          <w:rFonts w:ascii="Arial" w:hAnsi="Arial" w:cs="Arial"/>
          <w:sz w:val="20"/>
          <w:szCs w:val="20"/>
        </w:rPr>
        <w:t xml:space="preserve">his model is </w:t>
      </w:r>
      <w:r w:rsidR="00D63401" w:rsidRPr="0068721C">
        <w:rPr>
          <w:rFonts w:ascii="Arial" w:hAnsi="Arial" w:cs="Arial"/>
          <w:sz w:val="20"/>
          <w:szCs w:val="20"/>
        </w:rPr>
        <w:t xml:space="preserve">encoded in the systems biology </w:t>
      </w:r>
      <w:proofErr w:type="spellStart"/>
      <w:r w:rsidR="00D63401" w:rsidRPr="0068721C">
        <w:rPr>
          <w:rFonts w:ascii="Arial" w:hAnsi="Arial" w:cs="Arial"/>
          <w:sz w:val="20"/>
          <w:szCs w:val="20"/>
        </w:rPr>
        <w:t>m</w:t>
      </w:r>
      <w:r w:rsidR="007E217E" w:rsidRPr="0068721C">
        <w:rPr>
          <w:rFonts w:ascii="Arial" w:hAnsi="Arial" w:cs="Arial"/>
          <w:sz w:val="20"/>
          <w:szCs w:val="20"/>
        </w:rPr>
        <w:t>arkup</w:t>
      </w:r>
      <w:proofErr w:type="spellEnd"/>
      <w:r w:rsidR="007E217E" w:rsidRPr="0068721C">
        <w:rPr>
          <w:rFonts w:ascii="Arial" w:hAnsi="Arial" w:cs="Arial"/>
          <w:sz w:val="20"/>
          <w:szCs w:val="20"/>
        </w:rPr>
        <w:t xml:space="preserve"> language (SBML) </w:t>
      </w:r>
      <w:r w:rsidR="00E62B5D" w:rsidRPr="0068721C">
        <w:rPr>
          <w:rFonts w:ascii="Arial" w:hAnsi="Arial" w:cs="Arial"/>
          <w:sz w:val="20"/>
          <w:szCs w:val="20"/>
        </w:rPr>
        <w:fldChar w:fldCharType="begin">
          <w:fldData xml:space="preserve">PEVuZE5vdGU+PENpdGU+PEF1dGhvcj5IdWNrYTwvQXV0aG9yPjxZZWFyPjIwMDM8L1llYXI+PFJl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==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PEVuZE5vdGU+PENpdGU+PEF1dGhvcj5IdWNrYTwvQXV0aG9yPjxZZWFyPjIwMDM8L1llYXI+PFJl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==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(Hucka et al., 2004; Hucka et al., 2003)</w:t>
      </w:r>
      <w:r w:rsidR="00E62B5D" w:rsidRPr="0068721C">
        <w:rPr>
          <w:rFonts w:ascii="Arial" w:hAnsi="Arial" w:cs="Arial"/>
          <w:sz w:val="20"/>
          <w:szCs w:val="20"/>
        </w:rPr>
        <w:fldChar w:fldCharType="end"/>
      </w:r>
      <w:r w:rsidR="007E217E" w:rsidRPr="0068721C">
        <w:rPr>
          <w:rFonts w:ascii="Arial" w:hAnsi="Arial" w:cs="Arial"/>
          <w:sz w:val="20"/>
          <w:szCs w:val="20"/>
        </w:rPr>
        <w:t>, and is part of the curated section in</w:t>
      </w:r>
      <w:r w:rsidR="002521AF" w:rsidRPr="0068721C">
        <w:rPr>
          <w:rFonts w:ascii="Arial" w:hAnsi="Arial" w:cs="Arial"/>
          <w:sz w:val="20"/>
          <w:szCs w:val="20"/>
        </w:rPr>
        <w:t xml:space="preserve"> the</w:t>
      </w:r>
      <w:r w:rsidR="007E217E" w:rsidRPr="0068721C">
        <w:rPr>
          <w:rFonts w:ascii="Arial" w:hAnsi="Arial" w:cs="Arial"/>
          <w:sz w:val="20"/>
          <w:szCs w:val="20"/>
        </w:rPr>
        <w:t xml:space="preserve"> </w:t>
      </w:r>
      <w:proofErr w:type="spellStart"/>
      <w:r w:rsidR="007E217E" w:rsidRPr="0068721C">
        <w:rPr>
          <w:rFonts w:ascii="Arial" w:hAnsi="Arial" w:cs="Arial"/>
          <w:sz w:val="20"/>
          <w:szCs w:val="20"/>
        </w:rPr>
        <w:t>BioModels</w:t>
      </w:r>
      <w:proofErr w:type="spellEnd"/>
      <w:r w:rsidR="007E217E" w:rsidRPr="0068721C">
        <w:rPr>
          <w:rFonts w:ascii="Arial" w:hAnsi="Arial" w:cs="Arial"/>
          <w:sz w:val="20"/>
          <w:szCs w:val="20"/>
        </w:rPr>
        <w:t xml:space="preserve"> web site</w:t>
      </w:r>
      <w:r w:rsidR="002521AF" w:rsidRPr="0068721C">
        <w:rPr>
          <w:rFonts w:ascii="Arial" w:hAnsi="Arial" w:cs="Arial"/>
          <w:sz w:val="20"/>
          <w:szCs w:val="20"/>
        </w:rPr>
        <w:t>;</w:t>
      </w:r>
      <w:r w:rsidR="002B7908" w:rsidRPr="0068721C">
        <w:rPr>
          <w:rFonts w:ascii="Arial" w:hAnsi="Arial" w:cs="Arial"/>
          <w:sz w:val="20"/>
          <w:szCs w:val="20"/>
        </w:rPr>
        <w:t xml:space="preserve"> a repository for models encased in SBML exchange framework</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PEVuZE5vdGU+PENpdGU+PEF1dGhvcj5MZSBOb3bDqHJlPC9BdXRob3I+PFllYXI+MjAwNjwvWWVh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PEVuZE5vdGU+PENpdGU+PEF1dGhvcj5MZSBOb3bDqHJlPC9BdXRob3I+PFllYXI+MjAwNjwvWWVh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(Le Novère et al., 2006; Li et al., 2010)</w:t>
      </w:r>
      <w:r w:rsidR="00E62B5D" w:rsidRPr="0068721C">
        <w:rPr>
          <w:rFonts w:ascii="Arial" w:hAnsi="Arial" w:cs="Arial"/>
          <w:sz w:val="20"/>
          <w:szCs w:val="20"/>
        </w:rPr>
        <w:fldChar w:fldCharType="end"/>
      </w:r>
      <w:r w:rsidR="000F6BB1" w:rsidRPr="0068721C">
        <w:rPr>
          <w:rFonts w:ascii="Arial" w:hAnsi="Arial" w:cs="Arial"/>
          <w:sz w:val="20"/>
          <w:szCs w:val="20"/>
        </w:rPr>
        <w:t>. This makes the model straightforward</w:t>
      </w:r>
      <w:r w:rsidR="007E217E" w:rsidRPr="0068721C">
        <w:rPr>
          <w:rFonts w:ascii="Arial" w:hAnsi="Arial" w:cs="Arial"/>
          <w:sz w:val="20"/>
          <w:szCs w:val="20"/>
        </w:rPr>
        <w:t xml:space="preserve"> to adapt and update. The adaptable nature of this model was emphasized recently by Mishra, </w:t>
      </w:r>
      <w:proofErr w:type="spellStart"/>
      <w:r w:rsidR="007E217E" w:rsidRPr="0068721C">
        <w:rPr>
          <w:rFonts w:ascii="Arial" w:hAnsi="Arial" w:cs="Arial"/>
          <w:sz w:val="20"/>
          <w:szCs w:val="20"/>
        </w:rPr>
        <w:t>Somvanshi</w:t>
      </w:r>
      <w:proofErr w:type="spellEnd"/>
      <w:r w:rsidR="007E217E" w:rsidRPr="0068721C">
        <w:rPr>
          <w:rFonts w:ascii="Arial" w:hAnsi="Arial" w:cs="Arial"/>
          <w:sz w:val="20"/>
          <w:szCs w:val="20"/>
        </w:rPr>
        <w:t xml:space="preserve"> &amp; Venkatesh (2014)</w:t>
      </w:r>
      <w:r w:rsidR="002521AF" w:rsidRPr="0068721C">
        <w:rPr>
          <w:rFonts w:ascii="Arial" w:hAnsi="Arial" w:cs="Arial"/>
          <w:sz w:val="20"/>
          <w:szCs w:val="20"/>
        </w:rPr>
        <w:t>,</w:t>
      </w:r>
      <w:r w:rsidR="007E217E" w:rsidRPr="0068721C">
        <w:rPr>
          <w:rFonts w:ascii="Arial" w:hAnsi="Arial" w:cs="Arial"/>
          <w:sz w:val="20"/>
          <w:szCs w:val="20"/>
        </w:rPr>
        <w:t xml:space="preserve"> who </w:t>
      </w:r>
      <w:r w:rsidR="004F0612" w:rsidRPr="0068721C">
        <w:rPr>
          <w:rFonts w:ascii="Arial" w:hAnsi="Arial" w:cs="Arial"/>
          <w:sz w:val="20"/>
          <w:szCs w:val="20"/>
        </w:rPr>
        <w:t>used this</w:t>
      </w:r>
      <w:r w:rsidR="007E217E" w:rsidRPr="0068721C">
        <w:rPr>
          <w:rFonts w:ascii="Arial" w:hAnsi="Arial" w:cs="Arial"/>
          <w:sz w:val="20"/>
          <w:szCs w:val="20"/>
        </w:rPr>
        <w:t xml:space="preserve"> model </w:t>
      </w:r>
      <w:r w:rsidR="004F0612" w:rsidRPr="0068721C">
        <w:rPr>
          <w:rFonts w:ascii="Arial" w:hAnsi="Arial" w:cs="Arial"/>
          <w:sz w:val="20"/>
          <w:szCs w:val="20"/>
        </w:rPr>
        <w:t xml:space="preserve">in tandem </w:t>
      </w:r>
      <w:r w:rsidR="007E217E" w:rsidRPr="0068721C">
        <w:rPr>
          <w:rFonts w:ascii="Arial" w:hAnsi="Arial" w:cs="Arial"/>
          <w:sz w:val="20"/>
          <w:szCs w:val="20"/>
        </w:rPr>
        <w:t>with a</w:t>
      </w:r>
      <w:r w:rsidR="00911EA6" w:rsidRPr="0068721C">
        <w:rPr>
          <w:rFonts w:ascii="Arial" w:hAnsi="Arial" w:cs="Arial"/>
          <w:sz w:val="20"/>
          <w:szCs w:val="20"/>
        </w:rPr>
        <w:t>nother</w:t>
      </w:r>
      <w:r w:rsidR="007E217E" w:rsidRPr="0068721C">
        <w:rPr>
          <w:rFonts w:ascii="Arial" w:hAnsi="Arial" w:cs="Arial"/>
          <w:sz w:val="20"/>
          <w:szCs w:val="20"/>
        </w:rPr>
        <w:t xml:space="preserve"> model </w:t>
      </w:r>
      <w:r w:rsidR="00911EA6"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&lt;EndNote&gt;&lt;Cite&gt;&lt;Author&gt;Demirezen&lt;/Author&gt;&lt;Year&gt;2008&lt;/Year&gt;&lt;RecNum&gt;79&lt;/RecNum&gt;&lt;DisplayText&gt;(Demirezen and Barlas, 2008)&lt;/DisplayText&gt;&lt;record&gt;&lt;rec-number&gt;79&lt;/rec-number&gt;&lt;foreign-keys&gt;&lt;key app="EN" db-id="wtt0vwrd4s0swdexzppxezppwadppwv29p9a"&gt;79&lt;/key&gt;&lt;/foreign-keys&gt;&lt;ref-type name="Conference Paper"&gt;47&lt;/ref-type&gt;&lt;contributors&gt;&lt;authors&gt;&lt;author&gt;Demirezen, E. M.&lt;/author&gt;&lt;author&gt;Barlas, Y.&lt;/author&gt;&lt;/authors&gt;&lt;/contributors&gt;&lt;titles&gt;&lt;title&gt;A simulation model for blood cholesterol dynamics and related disorders&lt;/title&gt;&lt;secondary-title&gt;The 27th International Conference of the System Dynamics Society&lt;/secondary-title&gt;&lt;/titles&gt;&lt;dates&gt;&lt;year&gt;2008&lt;/year&gt;&lt;/dates&gt;&lt;pub-location&gt;Albuquerque, New Mexico&lt;/pub-location&gt;&lt;urls&gt;&lt;related-urls&gt;&lt;url&gt;http://www.systemdynamics.org/conferences/2009/proceed/index.html&lt;/url&gt;&lt;/related-urls&gt;&lt;/urls&gt;&lt;/record&gt;&lt;/Cite&gt;&lt;/EndNote&gt;</w:instrText>
      </w:r>
      <w:r w:rsidR="00911EA6" w:rsidRPr="0068721C">
        <w:rPr>
          <w:rFonts w:ascii="Arial" w:hAnsi="Arial" w:cs="Arial"/>
          <w:sz w:val="20"/>
          <w:szCs w:val="20"/>
        </w:rPr>
        <w:fldChar w:fldCharType="separate"/>
      </w:r>
      <w:r w:rsidR="00911EA6" w:rsidRPr="0068721C">
        <w:rPr>
          <w:rFonts w:ascii="Arial" w:hAnsi="Arial" w:cs="Arial"/>
          <w:noProof/>
          <w:sz w:val="20"/>
          <w:szCs w:val="20"/>
        </w:rPr>
        <w:t>(Demirezen and Barlas, 2008)</w:t>
      </w:r>
      <w:r w:rsidR="00911EA6" w:rsidRPr="0068721C">
        <w:rPr>
          <w:rFonts w:ascii="Arial" w:hAnsi="Arial" w:cs="Arial"/>
          <w:sz w:val="20"/>
          <w:szCs w:val="20"/>
        </w:rPr>
        <w:fldChar w:fldCharType="end"/>
      </w:r>
      <w:r w:rsidR="004F0612" w:rsidRPr="0068721C">
        <w:rPr>
          <w:rFonts w:ascii="Arial" w:hAnsi="Arial" w:cs="Arial"/>
          <w:sz w:val="20"/>
          <w:szCs w:val="20"/>
        </w:rPr>
        <w:t xml:space="preserve">. Their combined model included the </w:t>
      </w:r>
      <w:r w:rsidR="00CE221C" w:rsidRPr="0068721C">
        <w:rPr>
          <w:rFonts w:ascii="Arial" w:hAnsi="Arial" w:cs="Arial"/>
          <w:sz w:val="20"/>
          <w:szCs w:val="20"/>
        </w:rPr>
        <w:t>variables</w:t>
      </w:r>
      <w:r w:rsidR="007E217E" w:rsidRPr="0068721C">
        <w:rPr>
          <w:rFonts w:ascii="Arial" w:hAnsi="Arial" w:cs="Arial"/>
          <w:sz w:val="20"/>
          <w:szCs w:val="20"/>
        </w:rPr>
        <w:t xml:space="preserve"> body weight, diet and exercise </w:t>
      </w:r>
      <w:r w:rsidR="004F0612" w:rsidRPr="0068721C">
        <w:rPr>
          <w:rFonts w:ascii="Arial" w:hAnsi="Arial" w:cs="Arial"/>
          <w:sz w:val="20"/>
          <w:szCs w:val="20"/>
        </w:rPr>
        <w:t>and they analysed</w:t>
      </w:r>
      <w:r w:rsidR="007E217E" w:rsidRPr="0068721C">
        <w:rPr>
          <w:rFonts w:ascii="Arial" w:hAnsi="Arial" w:cs="Arial"/>
          <w:sz w:val="20"/>
          <w:szCs w:val="20"/>
        </w:rPr>
        <w:t xml:space="preserve"> </w:t>
      </w:r>
      <w:r w:rsidR="004F0612" w:rsidRPr="0068721C">
        <w:rPr>
          <w:rFonts w:ascii="Arial" w:hAnsi="Arial" w:cs="Arial"/>
          <w:sz w:val="20"/>
          <w:szCs w:val="20"/>
        </w:rPr>
        <w:t>the</w:t>
      </w:r>
      <w:r w:rsidR="007E217E" w:rsidRPr="0068721C">
        <w:rPr>
          <w:rFonts w:ascii="Arial" w:hAnsi="Arial" w:cs="Arial"/>
          <w:sz w:val="20"/>
          <w:szCs w:val="20"/>
        </w:rPr>
        <w:t xml:space="preserve"> feedback mechanisms of enterohepatic circulation of bile acids; specifically</w:t>
      </w:r>
      <w:r w:rsidR="004F0612" w:rsidRPr="0068721C">
        <w:rPr>
          <w:rFonts w:ascii="Arial" w:hAnsi="Arial" w:cs="Arial"/>
          <w:sz w:val="20"/>
          <w:szCs w:val="20"/>
        </w:rPr>
        <w:t>,</w:t>
      </w:r>
      <w:r w:rsidR="007E217E" w:rsidRPr="0068721C">
        <w:rPr>
          <w:rFonts w:ascii="Arial" w:hAnsi="Arial" w:cs="Arial"/>
          <w:sz w:val="20"/>
          <w:szCs w:val="20"/>
        </w:rPr>
        <w:t xml:space="preserve"> bile acid synthesis, interactions with dietary lipids, and excretion. </w:t>
      </w:r>
      <w:r w:rsidR="009C6756" w:rsidRPr="0068721C">
        <w:rPr>
          <w:rFonts w:ascii="Arial" w:hAnsi="Arial" w:cs="Arial"/>
          <w:sz w:val="20"/>
          <w:szCs w:val="20"/>
        </w:rPr>
        <w:t>Despite its integrated</w:t>
      </w:r>
      <w:r w:rsidR="007E217E" w:rsidRPr="0068721C">
        <w:rPr>
          <w:rFonts w:ascii="Arial" w:hAnsi="Arial" w:cs="Arial"/>
          <w:sz w:val="20"/>
          <w:szCs w:val="20"/>
        </w:rPr>
        <w:t xml:space="preserve"> nature</w:t>
      </w:r>
      <w:r w:rsidR="00036FAE" w:rsidRPr="0068721C">
        <w:rPr>
          <w:rFonts w:ascii="Arial" w:hAnsi="Arial" w:cs="Arial"/>
          <w:sz w:val="20"/>
          <w:szCs w:val="20"/>
        </w:rPr>
        <w:t xml:space="preserve"> and its focus on ageing</w:t>
      </w:r>
      <w:r w:rsidR="004F0612" w:rsidRPr="0068721C">
        <w:rPr>
          <w:rFonts w:ascii="Arial" w:hAnsi="Arial" w:cs="Arial"/>
          <w:sz w:val="20"/>
          <w:szCs w:val="20"/>
        </w:rPr>
        <w:t>,</w:t>
      </w:r>
      <w:r w:rsidR="007E217E" w:rsidRPr="0068721C">
        <w:rPr>
          <w:rFonts w:ascii="Arial" w:hAnsi="Arial" w:cs="Arial"/>
          <w:sz w:val="20"/>
          <w:szCs w:val="20"/>
        </w:rPr>
        <w:t xml:space="preserve"> the model by Mc </w:t>
      </w:r>
      <w:proofErr w:type="spellStart"/>
      <w:r w:rsidR="007E217E" w:rsidRPr="0068721C">
        <w:rPr>
          <w:rFonts w:ascii="Arial" w:hAnsi="Arial" w:cs="Arial"/>
          <w:sz w:val="20"/>
          <w:szCs w:val="20"/>
        </w:rPr>
        <w:t>Auley</w:t>
      </w:r>
      <w:proofErr w:type="spellEnd"/>
      <w:r w:rsidR="007E217E" w:rsidRPr="0068721C">
        <w:rPr>
          <w:rFonts w:ascii="Arial" w:hAnsi="Arial" w:cs="Arial"/>
          <w:sz w:val="20"/>
          <w:szCs w:val="20"/>
        </w:rPr>
        <w:t xml:space="preserve"> et al. (2012) is lacking several key mechanisms that are fundamental to cholesterol metabolism. </w:t>
      </w:r>
      <w:r w:rsidR="004F0612" w:rsidRPr="0068721C">
        <w:rPr>
          <w:rFonts w:ascii="Arial" w:hAnsi="Arial" w:cs="Arial"/>
          <w:sz w:val="20"/>
          <w:szCs w:val="20"/>
        </w:rPr>
        <w:t>These key mechanisms</w:t>
      </w:r>
      <w:r w:rsidR="007E217E" w:rsidRPr="0068721C">
        <w:rPr>
          <w:rFonts w:ascii="Arial" w:hAnsi="Arial" w:cs="Arial"/>
          <w:sz w:val="20"/>
          <w:szCs w:val="20"/>
        </w:rPr>
        <w:t xml:space="preserve"> includ</w:t>
      </w:r>
      <w:r w:rsidR="004F0612" w:rsidRPr="0068721C">
        <w:rPr>
          <w:rFonts w:ascii="Arial" w:hAnsi="Arial" w:cs="Arial"/>
          <w:sz w:val="20"/>
          <w:szCs w:val="20"/>
        </w:rPr>
        <w:t xml:space="preserve">e </w:t>
      </w:r>
      <w:r w:rsidR="007E217E" w:rsidRPr="0068721C">
        <w:rPr>
          <w:rFonts w:ascii="Arial" w:hAnsi="Arial" w:cs="Arial"/>
          <w:sz w:val="20"/>
          <w:szCs w:val="20"/>
        </w:rPr>
        <w:t xml:space="preserve">plasma membrane receptors, nuclear receptors and a variety of </w:t>
      </w:r>
      <w:r w:rsidR="007E217E" w:rsidRPr="0068721C">
        <w:rPr>
          <w:rFonts w:ascii="Arial" w:hAnsi="Arial" w:cs="Arial"/>
          <w:i/>
          <w:sz w:val="20"/>
          <w:szCs w:val="20"/>
        </w:rPr>
        <w:t>in vivo</w:t>
      </w:r>
      <w:r w:rsidR="007E217E" w:rsidRPr="0068721C">
        <w:rPr>
          <w:rFonts w:ascii="Arial" w:hAnsi="Arial" w:cs="Arial"/>
          <w:sz w:val="20"/>
          <w:szCs w:val="20"/>
        </w:rPr>
        <w:t xml:space="preserve"> and intestinal </w:t>
      </w:r>
      <w:proofErr w:type="spellStart"/>
      <w:r w:rsidR="007E217E" w:rsidRPr="0068721C">
        <w:rPr>
          <w:rFonts w:ascii="Arial" w:hAnsi="Arial" w:cs="Arial"/>
          <w:sz w:val="20"/>
          <w:szCs w:val="20"/>
        </w:rPr>
        <w:t>microfloral</w:t>
      </w:r>
      <w:proofErr w:type="spellEnd"/>
      <w:r w:rsidR="007E217E" w:rsidRPr="0068721C">
        <w:rPr>
          <w:rFonts w:ascii="Arial" w:hAnsi="Arial" w:cs="Arial"/>
          <w:sz w:val="20"/>
          <w:szCs w:val="20"/>
        </w:rPr>
        <w:t xml:space="preserve"> enzymes. </w:t>
      </w:r>
      <w:r w:rsidR="004C4855" w:rsidRPr="0068721C">
        <w:rPr>
          <w:rFonts w:ascii="Arial" w:hAnsi="Arial" w:cs="Arial"/>
          <w:sz w:val="20"/>
          <w:szCs w:val="20"/>
        </w:rPr>
        <w:t>I</w:t>
      </w:r>
      <w:r w:rsidR="007E217E" w:rsidRPr="0068721C">
        <w:rPr>
          <w:rFonts w:ascii="Arial" w:hAnsi="Arial" w:cs="Arial"/>
          <w:sz w:val="20"/>
          <w:szCs w:val="20"/>
        </w:rPr>
        <w:t xml:space="preserve">t is </w:t>
      </w:r>
      <w:r w:rsidR="004C4855" w:rsidRPr="0068721C">
        <w:rPr>
          <w:rFonts w:ascii="Arial" w:hAnsi="Arial" w:cs="Arial"/>
          <w:sz w:val="20"/>
          <w:szCs w:val="20"/>
        </w:rPr>
        <w:t>imperative that these factors are included</w:t>
      </w:r>
      <w:r w:rsidR="00944727" w:rsidRPr="0068721C">
        <w:rPr>
          <w:rFonts w:ascii="Arial" w:hAnsi="Arial" w:cs="Arial"/>
          <w:sz w:val="20"/>
          <w:szCs w:val="20"/>
        </w:rPr>
        <w:t xml:space="preserve"> in</w:t>
      </w:r>
      <w:r w:rsidR="007E217E" w:rsidRPr="0068721C">
        <w:rPr>
          <w:rFonts w:ascii="Arial" w:hAnsi="Arial" w:cs="Arial"/>
          <w:sz w:val="20"/>
          <w:szCs w:val="20"/>
        </w:rPr>
        <w:t xml:space="preserve"> any holist</w:t>
      </w:r>
      <w:r w:rsidR="004C4855" w:rsidRPr="0068721C">
        <w:rPr>
          <w:rFonts w:ascii="Arial" w:hAnsi="Arial" w:cs="Arial"/>
          <w:sz w:val="20"/>
          <w:szCs w:val="20"/>
        </w:rPr>
        <w:t xml:space="preserve">ic </w:t>
      </w:r>
      <w:r w:rsidR="004F0612" w:rsidRPr="0068721C">
        <w:rPr>
          <w:rFonts w:ascii="Arial" w:hAnsi="Arial" w:cs="Arial"/>
          <w:sz w:val="20"/>
          <w:szCs w:val="20"/>
        </w:rPr>
        <w:t>representation</w:t>
      </w:r>
      <w:r w:rsidR="002B7908" w:rsidRPr="0068721C">
        <w:rPr>
          <w:rFonts w:ascii="Arial" w:hAnsi="Arial" w:cs="Arial"/>
          <w:sz w:val="20"/>
          <w:szCs w:val="20"/>
        </w:rPr>
        <w:t xml:space="preserve"> of</w:t>
      </w:r>
      <w:r w:rsidR="004C4855" w:rsidRPr="0068721C">
        <w:rPr>
          <w:rFonts w:ascii="Arial" w:hAnsi="Arial" w:cs="Arial"/>
          <w:sz w:val="20"/>
          <w:szCs w:val="20"/>
        </w:rPr>
        <w:t xml:space="preserve"> cholesterol metabolism. </w:t>
      </w:r>
      <w:r w:rsidR="00944727" w:rsidRPr="0068721C">
        <w:rPr>
          <w:rFonts w:ascii="Arial" w:hAnsi="Arial" w:cs="Arial"/>
          <w:sz w:val="20"/>
          <w:szCs w:val="20"/>
        </w:rPr>
        <w:t>Thus, t</w:t>
      </w:r>
      <w:r w:rsidR="007E217E" w:rsidRPr="0068721C">
        <w:rPr>
          <w:rFonts w:ascii="Arial" w:hAnsi="Arial" w:cs="Arial"/>
          <w:sz w:val="20"/>
          <w:szCs w:val="20"/>
        </w:rPr>
        <w:t xml:space="preserve">he aims of this </w:t>
      </w:r>
      <w:r w:rsidR="00E91393" w:rsidRPr="0068721C">
        <w:rPr>
          <w:rFonts w:ascii="Arial" w:hAnsi="Arial" w:cs="Arial"/>
          <w:sz w:val="20"/>
          <w:szCs w:val="20"/>
        </w:rPr>
        <w:t>work</w:t>
      </w:r>
      <w:r w:rsidR="003D29A9" w:rsidRPr="0068721C">
        <w:rPr>
          <w:rFonts w:ascii="Arial" w:hAnsi="Arial" w:cs="Arial"/>
          <w:sz w:val="20"/>
          <w:szCs w:val="20"/>
        </w:rPr>
        <w:t xml:space="preserve"> </w:t>
      </w:r>
      <w:r w:rsidR="00CE221C" w:rsidRPr="0068721C">
        <w:rPr>
          <w:rFonts w:ascii="Arial" w:hAnsi="Arial" w:cs="Arial"/>
          <w:sz w:val="20"/>
          <w:szCs w:val="20"/>
        </w:rPr>
        <w:t xml:space="preserve">were </w:t>
      </w:r>
      <w:r w:rsidR="001603E3" w:rsidRPr="0068721C">
        <w:rPr>
          <w:rFonts w:ascii="Arial" w:hAnsi="Arial" w:cs="Arial"/>
          <w:sz w:val="20"/>
          <w:szCs w:val="20"/>
        </w:rPr>
        <w:t>four</w:t>
      </w:r>
      <w:r w:rsidR="003D29A9" w:rsidRPr="0068721C">
        <w:rPr>
          <w:rFonts w:ascii="Arial" w:hAnsi="Arial" w:cs="Arial"/>
          <w:sz w:val="20"/>
          <w:szCs w:val="20"/>
        </w:rPr>
        <w:t xml:space="preserve">fold. </w:t>
      </w:r>
      <w:r w:rsidR="00E91393" w:rsidRPr="0068721C">
        <w:rPr>
          <w:rFonts w:ascii="Arial" w:hAnsi="Arial" w:cs="Arial"/>
          <w:sz w:val="20"/>
          <w:szCs w:val="20"/>
        </w:rPr>
        <w:t>1)</w:t>
      </w:r>
      <w:r w:rsidR="003D29A9" w:rsidRPr="0068721C">
        <w:rPr>
          <w:rFonts w:ascii="Arial" w:hAnsi="Arial" w:cs="Arial"/>
          <w:sz w:val="20"/>
          <w:szCs w:val="20"/>
        </w:rPr>
        <w:t xml:space="preserve"> </w:t>
      </w:r>
      <w:r w:rsidR="00E91393" w:rsidRPr="0068721C">
        <w:rPr>
          <w:rFonts w:ascii="Arial" w:hAnsi="Arial" w:cs="Arial"/>
          <w:sz w:val="20"/>
          <w:szCs w:val="20"/>
        </w:rPr>
        <w:t>T</w:t>
      </w:r>
      <w:r w:rsidR="007E217E" w:rsidRPr="0068721C">
        <w:rPr>
          <w:rFonts w:ascii="Arial" w:hAnsi="Arial" w:cs="Arial"/>
          <w:sz w:val="20"/>
          <w:szCs w:val="20"/>
        </w:rPr>
        <w:t xml:space="preserve">o </w:t>
      </w:r>
      <w:r w:rsidR="00233C45" w:rsidRPr="0068721C">
        <w:rPr>
          <w:rFonts w:ascii="Arial" w:hAnsi="Arial" w:cs="Arial"/>
          <w:sz w:val="20"/>
          <w:szCs w:val="20"/>
        </w:rPr>
        <w:t>mechanistically</w:t>
      </w:r>
      <w:r w:rsidR="00944727" w:rsidRPr="0068721C">
        <w:rPr>
          <w:rFonts w:ascii="Arial" w:hAnsi="Arial" w:cs="Arial"/>
          <w:sz w:val="20"/>
          <w:szCs w:val="20"/>
        </w:rPr>
        <w:t xml:space="preserve"> update</w:t>
      </w:r>
      <w:r w:rsidR="001023DD" w:rsidRPr="0068721C">
        <w:rPr>
          <w:rFonts w:ascii="Arial" w:hAnsi="Arial" w:cs="Arial"/>
          <w:sz w:val="20"/>
          <w:szCs w:val="20"/>
        </w:rPr>
        <w:t xml:space="preserve"> the whole-</w:t>
      </w:r>
      <w:r w:rsidR="007E217E" w:rsidRPr="0068721C">
        <w:rPr>
          <w:rFonts w:ascii="Arial" w:hAnsi="Arial" w:cs="Arial"/>
          <w:sz w:val="20"/>
          <w:szCs w:val="20"/>
        </w:rPr>
        <w:t xml:space="preserve">body mathematical model of </w:t>
      </w:r>
      <w:r w:rsidR="007E217E" w:rsidRPr="0068721C">
        <w:rPr>
          <w:rFonts w:ascii="Arial" w:hAnsi="Arial" w:cs="Arial"/>
          <w:sz w:val="20"/>
          <w:szCs w:val="20"/>
        </w:rPr>
        <w:lastRenderedPageBreak/>
        <w:t xml:space="preserve">cholesterol metabolism by Mc </w:t>
      </w:r>
      <w:proofErr w:type="spellStart"/>
      <w:r w:rsidR="007E217E" w:rsidRPr="0068721C">
        <w:rPr>
          <w:rFonts w:ascii="Arial" w:hAnsi="Arial" w:cs="Arial"/>
          <w:sz w:val="20"/>
          <w:szCs w:val="20"/>
        </w:rPr>
        <w:t>Auley</w:t>
      </w:r>
      <w:proofErr w:type="spellEnd"/>
      <w:r w:rsidR="007E217E" w:rsidRPr="0068721C">
        <w:rPr>
          <w:rFonts w:ascii="Arial" w:hAnsi="Arial" w:cs="Arial"/>
          <w:sz w:val="20"/>
          <w:szCs w:val="20"/>
        </w:rPr>
        <w:t xml:space="preserve"> et al. (2012). </w:t>
      </w:r>
      <w:r w:rsidR="00E91393" w:rsidRPr="0068721C">
        <w:rPr>
          <w:rFonts w:ascii="Arial" w:hAnsi="Arial" w:cs="Arial"/>
          <w:sz w:val="20"/>
          <w:szCs w:val="20"/>
        </w:rPr>
        <w:t>2)</w:t>
      </w:r>
      <w:r w:rsidR="007E217E" w:rsidRPr="0068721C">
        <w:rPr>
          <w:rFonts w:ascii="Arial" w:hAnsi="Arial" w:cs="Arial"/>
          <w:sz w:val="20"/>
          <w:szCs w:val="20"/>
        </w:rPr>
        <w:t xml:space="preserve"> </w:t>
      </w:r>
      <w:r w:rsidR="00E91393" w:rsidRPr="0068721C">
        <w:rPr>
          <w:rFonts w:ascii="Arial" w:hAnsi="Arial" w:cs="Arial"/>
          <w:sz w:val="20"/>
          <w:szCs w:val="20"/>
        </w:rPr>
        <w:t>T</w:t>
      </w:r>
      <w:r w:rsidR="007E217E" w:rsidRPr="0068721C">
        <w:rPr>
          <w:rFonts w:ascii="Arial" w:hAnsi="Arial" w:cs="Arial"/>
          <w:sz w:val="20"/>
          <w:szCs w:val="20"/>
        </w:rPr>
        <w:t xml:space="preserve">o use the updated model to explore </w:t>
      </w:r>
      <w:r w:rsidR="00971BEA" w:rsidRPr="0068721C">
        <w:rPr>
          <w:rFonts w:ascii="Arial" w:hAnsi="Arial" w:cs="Arial"/>
          <w:sz w:val="20"/>
          <w:szCs w:val="20"/>
        </w:rPr>
        <w:t>the ro</w:t>
      </w:r>
      <w:r w:rsidR="000F6BB1" w:rsidRPr="0068721C">
        <w:rPr>
          <w:rFonts w:ascii="Arial" w:hAnsi="Arial" w:cs="Arial"/>
          <w:sz w:val="20"/>
          <w:szCs w:val="20"/>
        </w:rPr>
        <w:t>le of cholesterol</w:t>
      </w:r>
      <w:r w:rsidR="001603E3" w:rsidRPr="0068721C">
        <w:rPr>
          <w:rFonts w:ascii="Arial" w:hAnsi="Arial" w:cs="Arial"/>
          <w:sz w:val="20"/>
          <w:szCs w:val="20"/>
        </w:rPr>
        <w:t xml:space="preserve"> and saturated fat</w:t>
      </w:r>
      <w:r w:rsidR="00D26CEE" w:rsidRPr="0068721C">
        <w:rPr>
          <w:rFonts w:ascii="Arial" w:hAnsi="Arial" w:cs="Arial"/>
          <w:sz w:val="20"/>
          <w:szCs w:val="20"/>
        </w:rPr>
        <w:t xml:space="preserve"> (SFA)</w:t>
      </w:r>
      <w:r w:rsidR="000F6BB1" w:rsidRPr="0068721C">
        <w:rPr>
          <w:rFonts w:ascii="Arial" w:hAnsi="Arial" w:cs="Arial"/>
          <w:sz w:val="20"/>
          <w:szCs w:val="20"/>
        </w:rPr>
        <w:t xml:space="preserve"> feeding on</w:t>
      </w:r>
      <w:r w:rsidR="00971BEA" w:rsidRPr="0068721C">
        <w:rPr>
          <w:rFonts w:ascii="Arial" w:hAnsi="Arial" w:cs="Arial"/>
          <w:sz w:val="20"/>
          <w:szCs w:val="20"/>
        </w:rPr>
        <w:t xml:space="preserve"> lipoprotein profil</w:t>
      </w:r>
      <w:r w:rsidR="000F6BB1" w:rsidRPr="0068721C">
        <w:rPr>
          <w:rFonts w:ascii="Arial" w:hAnsi="Arial" w:cs="Arial"/>
          <w:sz w:val="20"/>
          <w:szCs w:val="20"/>
        </w:rPr>
        <w:t xml:space="preserve">e. </w:t>
      </w:r>
      <w:r w:rsidR="00E91393" w:rsidRPr="0068721C">
        <w:rPr>
          <w:rFonts w:ascii="Arial" w:hAnsi="Arial" w:cs="Arial"/>
          <w:sz w:val="20"/>
          <w:szCs w:val="20"/>
        </w:rPr>
        <w:t>3)</w:t>
      </w:r>
      <w:r w:rsidR="00971BEA" w:rsidRPr="0068721C">
        <w:rPr>
          <w:rFonts w:ascii="Arial" w:hAnsi="Arial" w:cs="Arial"/>
          <w:sz w:val="20"/>
          <w:szCs w:val="20"/>
        </w:rPr>
        <w:t xml:space="preserve"> </w:t>
      </w:r>
      <w:r w:rsidR="00E91393" w:rsidRPr="0068721C">
        <w:rPr>
          <w:rFonts w:ascii="Arial" w:hAnsi="Arial" w:cs="Arial"/>
          <w:sz w:val="20"/>
          <w:szCs w:val="20"/>
        </w:rPr>
        <w:t>T</w:t>
      </w:r>
      <w:r w:rsidR="00971BEA" w:rsidRPr="0068721C">
        <w:rPr>
          <w:rFonts w:ascii="Arial" w:hAnsi="Arial" w:cs="Arial"/>
          <w:sz w:val="20"/>
          <w:szCs w:val="20"/>
        </w:rPr>
        <w:t>o examine the role of age-related alterations to cholesterol metabolism</w:t>
      </w:r>
      <w:r w:rsidR="003D29A9" w:rsidRPr="0068721C">
        <w:rPr>
          <w:rFonts w:ascii="Arial" w:hAnsi="Arial" w:cs="Arial"/>
          <w:sz w:val="20"/>
          <w:szCs w:val="20"/>
        </w:rPr>
        <w:t xml:space="preserve"> on the lipoprotein profile</w:t>
      </w:r>
      <w:r w:rsidR="00971BEA" w:rsidRPr="0068721C">
        <w:rPr>
          <w:rFonts w:ascii="Arial" w:hAnsi="Arial" w:cs="Arial"/>
          <w:sz w:val="20"/>
          <w:szCs w:val="20"/>
        </w:rPr>
        <w:t>, specifically</w:t>
      </w:r>
      <w:r w:rsidR="00DF30BB" w:rsidRPr="0068721C">
        <w:rPr>
          <w:rFonts w:ascii="Arial" w:hAnsi="Arial" w:cs="Arial"/>
          <w:sz w:val="20"/>
          <w:szCs w:val="20"/>
        </w:rPr>
        <w:t>,</w:t>
      </w:r>
      <w:r w:rsidR="00971BEA" w:rsidRPr="0068721C">
        <w:rPr>
          <w:rFonts w:ascii="Arial" w:hAnsi="Arial" w:cs="Arial"/>
          <w:sz w:val="20"/>
          <w:szCs w:val="20"/>
        </w:rPr>
        <w:t xml:space="preserve"> cholesterol absorption, LDL-C clearance, and bile acid synthesis and subsequent deconjugation</w:t>
      </w:r>
      <w:r w:rsidR="000F6BB1" w:rsidRPr="0068721C">
        <w:rPr>
          <w:rFonts w:ascii="Arial" w:hAnsi="Arial" w:cs="Arial"/>
          <w:sz w:val="20"/>
          <w:szCs w:val="20"/>
        </w:rPr>
        <w:t xml:space="preserve">. </w:t>
      </w:r>
      <w:r w:rsidR="00E91393" w:rsidRPr="0068721C">
        <w:rPr>
          <w:rFonts w:ascii="Arial" w:hAnsi="Arial" w:cs="Arial"/>
          <w:sz w:val="20"/>
          <w:szCs w:val="20"/>
        </w:rPr>
        <w:t>4)</w:t>
      </w:r>
      <w:r w:rsidR="007E3DEA" w:rsidRPr="0068721C">
        <w:rPr>
          <w:rFonts w:ascii="Arial" w:hAnsi="Arial" w:cs="Arial"/>
          <w:sz w:val="20"/>
          <w:szCs w:val="20"/>
        </w:rPr>
        <w:t xml:space="preserve"> </w:t>
      </w:r>
      <w:r w:rsidR="00E91393" w:rsidRPr="0068721C">
        <w:rPr>
          <w:rFonts w:ascii="Arial" w:hAnsi="Arial" w:cs="Arial"/>
          <w:sz w:val="20"/>
          <w:szCs w:val="20"/>
        </w:rPr>
        <w:t>T</w:t>
      </w:r>
      <w:r w:rsidR="00DF30BB" w:rsidRPr="0068721C">
        <w:rPr>
          <w:rFonts w:ascii="Arial" w:hAnsi="Arial" w:cs="Arial"/>
          <w:sz w:val="20"/>
          <w:szCs w:val="20"/>
        </w:rPr>
        <w:t>o</w:t>
      </w:r>
      <w:r w:rsidR="000F6BB1" w:rsidRPr="0068721C">
        <w:rPr>
          <w:rFonts w:ascii="Arial" w:hAnsi="Arial" w:cs="Arial"/>
          <w:sz w:val="20"/>
          <w:szCs w:val="20"/>
        </w:rPr>
        <w:t xml:space="preserve"> test the model using</w:t>
      </w:r>
      <w:r w:rsidR="00DF30BB" w:rsidRPr="0068721C">
        <w:rPr>
          <w:rFonts w:ascii="Arial" w:hAnsi="Arial" w:cs="Arial"/>
          <w:sz w:val="20"/>
          <w:szCs w:val="20"/>
        </w:rPr>
        <w:t xml:space="preserve"> </w:t>
      </w:r>
      <w:r w:rsidR="004122B8" w:rsidRPr="0068721C">
        <w:rPr>
          <w:rFonts w:ascii="Arial" w:hAnsi="Arial" w:cs="Arial"/>
          <w:sz w:val="20"/>
          <w:szCs w:val="20"/>
        </w:rPr>
        <w:t>pharmacological</w:t>
      </w:r>
      <w:r w:rsidR="00DF30BB" w:rsidRPr="0068721C">
        <w:rPr>
          <w:rFonts w:ascii="Arial" w:hAnsi="Arial" w:cs="Arial"/>
          <w:sz w:val="20"/>
          <w:szCs w:val="20"/>
        </w:rPr>
        <w:t xml:space="preserve"> intervention</w:t>
      </w:r>
      <w:r w:rsidR="007E3DEA" w:rsidRPr="0068721C">
        <w:rPr>
          <w:rFonts w:ascii="Arial" w:hAnsi="Arial" w:cs="Arial"/>
          <w:sz w:val="20"/>
          <w:szCs w:val="20"/>
        </w:rPr>
        <w:t>s</w:t>
      </w:r>
      <w:r w:rsidR="00DF30BB" w:rsidRPr="0068721C">
        <w:rPr>
          <w:rFonts w:ascii="Arial" w:hAnsi="Arial" w:cs="Arial"/>
          <w:sz w:val="20"/>
          <w:szCs w:val="20"/>
        </w:rPr>
        <w:t xml:space="preserve"> </w:t>
      </w:r>
      <w:r w:rsidR="007E3DEA" w:rsidRPr="0068721C">
        <w:rPr>
          <w:rFonts w:ascii="Arial" w:hAnsi="Arial" w:cs="Arial"/>
          <w:sz w:val="20"/>
          <w:szCs w:val="20"/>
        </w:rPr>
        <w:t>that have</w:t>
      </w:r>
      <w:r w:rsidR="00DF30BB" w:rsidRPr="0068721C">
        <w:rPr>
          <w:rFonts w:ascii="Arial" w:hAnsi="Arial" w:cs="Arial"/>
          <w:sz w:val="20"/>
          <w:szCs w:val="20"/>
        </w:rPr>
        <w:t xml:space="preserve"> </w:t>
      </w:r>
      <w:r w:rsidR="004122B8" w:rsidRPr="0068721C">
        <w:rPr>
          <w:rFonts w:ascii="Arial" w:hAnsi="Arial" w:cs="Arial"/>
          <w:sz w:val="20"/>
          <w:szCs w:val="20"/>
        </w:rPr>
        <w:t>been used</w:t>
      </w:r>
      <w:r w:rsidR="001603E3" w:rsidRPr="0068721C">
        <w:rPr>
          <w:rFonts w:ascii="Arial" w:hAnsi="Arial" w:cs="Arial"/>
          <w:sz w:val="20"/>
          <w:szCs w:val="20"/>
        </w:rPr>
        <w:t xml:space="preserve"> </w:t>
      </w:r>
      <w:r w:rsidR="001603E3" w:rsidRPr="0068721C">
        <w:rPr>
          <w:rFonts w:ascii="Arial" w:hAnsi="Arial" w:cs="Arial"/>
          <w:i/>
          <w:sz w:val="20"/>
          <w:szCs w:val="20"/>
        </w:rPr>
        <w:t>in vivo</w:t>
      </w:r>
      <w:r w:rsidR="004122B8" w:rsidRPr="0068721C">
        <w:rPr>
          <w:rFonts w:ascii="Arial" w:hAnsi="Arial" w:cs="Arial"/>
          <w:sz w:val="20"/>
          <w:szCs w:val="20"/>
        </w:rPr>
        <w:t xml:space="preserve"> to treat</w:t>
      </w:r>
      <w:r w:rsidR="00DF30BB" w:rsidRPr="0068721C">
        <w:rPr>
          <w:rFonts w:ascii="Arial" w:hAnsi="Arial" w:cs="Arial"/>
          <w:sz w:val="20"/>
          <w:szCs w:val="20"/>
        </w:rPr>
        <w:t xml:space="preserve"> hy</w:t>
      </w:r>
      <w:r w:rsidR="004122B8" w:rsidRPr="0068721C">
        <w:rPr>
          <w:rFonts w:ascii="Arial" w:hAnsi="Arial" w:cs="Arial"/>
          <w:sz w:val="20"/>
          <w:szCs w:val="20"/>
        </w:rPr>
        <w:t>percholesterolaemia</w:t>
      </w:r>
      <w:r w:rsidR="00EA204C" w:rsidRPr="0068721C">
        <w:rPr>
          <w:rFonts w:ascii="Arial" w:hAnsi="Arial" w:cs="Arial"/>
          <w:sz w:val="20"/>
          <w:szCs w:val="20"/>
        </w:rPr>
        <w:t>.</w:t>
      </w:r>
    </w:p>
    <w:p w14:paraId="4FFBE5E6" w14:textId="77777777" w:rsidR="004C56EC" w:rsidRPr="0068721C" w:rsidRDefault="004C56EC" w:rsidP="008F1213">
      <w:pPr>
        <w:pStyle w:val="08ArticleText"/>
        <w:rPr>
          <w:rFonts w:ascii="Arial" w:hAnsi="Arial" w:cs="Arial"/>
          <w:b/>
          <w:sz w:val="20"/>
          <w:szCs w:val="20"/>
        </w:rPr>
      </w:pPr>
    </w:p>
    <w:p w14:paraId="47047C9F" w14:textId="6B30EBC7" w:rsidR="008F1213" w:rsidRPr="0068721C" w:rsidRDefault="008F1213" w:rsidP="008F1213">
      <w:pPr>
        <w:pStyle w:val="08ArticleText"/>
        <w:rPr>
          <w:rFonts w:ascii="Arial" w:hAnsi="Arial" w:cs="Arial"/>
          <w:b/>
          <w:sz w:val="20"/>
          <w:szCs w:val="20"/>
        </w:rPr>
      </w:pPr>
      <w:r w:rsidRPr="0068721C">
        <w:rPr>
          <w:rFonts w:ascii="Arial" w:hAnsi="Arial" w:cs="Arial"/>
          <w:b/>
          <w:sz w:val="20"/>
          <w:szCs w:val="20"/>
        </w:rPr>
        <w:t>2.0</w:t>
      </w:r>
      <w:r w:rsidR="00835AA2" w:rsidRPr="0068721C">
        <w:rPr>
          <w:rFonts w:ascii="Arial" w:hAnsi="Arial" w:cs="Arial"/>
          <w:b/>
          <w:sz w:val="20"/>
          <w:szCs w:val="20"/>
        </w:rPr>
        <w:t>.</w:t>
      </w:r>
      <w:r w:rsidRPr="0068721C">
        <w:rPr>
          <w:rFonts w:ascii="Arial" w:hAnsi="Arial" w:cs="Arial"/>
          <w:b/>
          <w:sz w:val="20"/>
          <w:szCs w:val="20"/>
        </w:rPr>
        <w:t xml:space="preserve"> Overview of Cholesterol Metabolism</w:t>
      </w:r>
    </w:p>
    <w:p w14:paraId="227410A5" w14:textId="1F850609" w:rsidR="00D14DB1" w:rsidRPr="0068721C" w:rsidRDefault="004429BC" w:rsidP="007E217E">
      <w:pPr>
        <w:pStyle w:val="08ArticleText"/>
        <w:rPr>
          <w:rFonts w:ascii="Arial" w:hAnsi="Arial" w:cs="Arial"/>
          <w:sz w:val="20"/>
          <w:szCs w:val="20"/>
        </w:rPr>
      </w:pPr>
      <w:r w:rsidRPr="0068721C">
        <w:rPr>
          <w:rFonts w:ascii="Arial" w:hAnsi="Arial" w:cs="Arial"/>
          <w:sz w:val="20"/>
          <w:szCs w:val="20"/>
        </w:rPr>
        <w:t>Maintaining cholesterol metabolism is a subtle balancing act between the amount of cholesterol ingested, absorbed, excreted and synthesised</w:t>
      </w:r>
      <w:r w:rsidR="00EB613B" w:rsidRPr="0068721C">
        <w:rPr>
          <w:rFonts w:ascii="Arial" w:hAnsi="Arial" w:cs="Arial"/>
          <w:sz w:val="20"/>
          <w:szCs w:val="20"/>
        </w:rPr>
        <w:t xml:space="preserve"> </w:t>
      </w:r>
      <w:r w:rsidR="00EB613B"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&lt;EndNote&gt;&lt;Cite&gt;&lt;Author&gt;Mc Auley&lt;/Author&gt;&lt;Year&gt;2005&lt;/Year&gt;&lt;RecNum&gt;262&lt;/RecNum&gt;&lt;DisplayText&gt;(Mc Auley et al., 2005)&lt;/DisplayText&gt;&lt;record&gt;&lt;rec-number&gt;262&lt;/rec-number&gt;&lt;foreign-keys&gt;&lt;key app="EN" db-id="wtt0vwrd4s0swdexzppxezppwadppwv29p9a"&gt;262&lt;/key&gt;&lt;/foreign-keys&gt;&lt;ref-type name="Journal Article"&gt;17&lt;/ref-type&gt;&lt;contributors&gt;&lt;authors&gt;&lt;author&gt;Mc Auley, Mark&lt;/author&gt;&lt;author&gt;Jones, Janette&lt;/author&gt;&lt;author&gt;Wilkinson, Darren&lt;/author&gt;&lt;author&gt;Kirkwood, Tom&lt;/author&gt;&lt;/authors&gt;&lt;/contributors&gt;&lt;titles&gt;&lt;title&gt;Modelling Lipid Metabolism to Improve Healthy Ageing&lt;/title&gt;&lt;secondary-title&gt;BMC Bioinformatics&lt;/secondary-title&gt;&lt;/titles&gt;&lt;pages&gt;P21&lt;/pages&gt;&lt;volume&gt;6&lt;/volume&gt;&lt;number&gt;Suppl 3&lt;/number&gt;&lt;dates&gt;&lt;year&gt;2005&lt;/year&gt;&lt;/dates&gt;&lt;isbn&gt;1471-2105&lt;/isbn&gt;&lt;accession-num&gt;doi:10.1186/1471-2105-6-S3-P21&lt;/accession-num&gt;&lt;urls&gt;&lt;/urls&gt;&lt;/record&gt;&lt;/Cite&gt;&lt;/EndNote&gt;</w:instrText>
      </w:r>
      <w:r w:rsidR="00EB613B" w:rsidRPr="0068721C">
        <w:rPr>
          <w:rFonts w:ascii="Arial" w:hAnsi="Arial" w:cs="Arial"/>
          <w:sz w:val="20"/>
          <w:szCs w:val="20"/>
        </w:rPr>
        <w:fldChar w:fldCharType="separate"/>
      </w:r>
      <w:r w:rsidR="00EB613B" w:rsidRPr="0068721C">
        <w:rPr>
          <w:rFonts w:ascii="Arial" w:hAnsi="Arial" w:cs="Arial"/>
          <w:noProof/>
          <w:sz w:val="20"/>
          <w:szCs w:val="20"/>
        </w:rPr>
        <w:t>(Mc Auley et al., 2005)</w:t>
      </w:r>
      <w:r w:rsidR="00EB613B" w:rsidRPr="0068721C">
        <w:rPr>
          <w:rFonts w:ascii="Arial" w:hAnsi="Arial" w:cs="Arial"/>
          <w:sz w:val="20"/>
          <w:szCs w:val="20"/>
        </w:rPr>
        <w:fldChar w:fldCharType="end"/>
      </w:r>
      <w:r w:rsidR="00E85AFB" w:rsidRPr="0068721C">
        <w:rPr>
          <w:rFonts w:ascii="Arial" w:hAnsi="Arial" w:cs="Arial"/>
          <w:sz w:val="20"/>
          <w:szCs w:val="20"/>
        </w:rPr>
        <w:t xml:space="preserve">. </w:t>
      </w:r>
      <w:r w:rsidR="0054717F" w:rsidRPr="0068721C">
        <w:rPr>
          <w:rFonts w:ascii="Arial" w:hAnsi="Arial" w:cs="Arial"/>
          <w:sz w:val="20"/>
          <w:szCs w:val="20"/>
        </w:rPr>
        <w:t xml:space="preserve">Ingested </w:t>
      </w:r>
      <w:r w:rsidR="007E217E" w:rsidRPr="0068721C">
        <w:rPr>
          <w:rFonts w:ascii="Arial" w:hAnsi="Arial" w:cs="Arial"/>
          <w:sz w:val="20"/>
          <w:szCs w:val="20"/>
        </w:rPr>
        <w:t>cholesterol, exists as</w:t>
      </w:r>
      <w:r w:rsidR="009A7E0C" w:rsidRPr="0068721C">
        <w:rPr>
          <w:rFonts w:ascii="Arial" w:hAnsi="Arial" w:cs="Arial"/>
          <w:sz w:val="20"/>
          <w:szCs w:val="20"/>
        </w:rPr>
        <w:t xml:space="preserve"> </w:t>
      </w:r>
      <w:r w:rsidR="007E217E" w:rsidRPr="0068721C">
        <w:rPr>
          <w:rFonts w:ascii="Arial" w:hAnsi="Arial" w:cs="Arial"/>
          <w:sz w:val="20"/>
          <w:szCs w:val="20"/>
        </w:rPr>
        <w:t xml:space="preserve">esters, </w:t>
      </w:r>
      <w:r w:rsidR="00B44560" w:rsidRPr="0068721C">
        <w:rPr>
          <w:rFonts w:ascii="Arial" w:hAnsi="Arial" w:cs="Arial"/>
          <w:sz w:val="20"/>
          <w:szCs w:val="20"/>
        </w:rPr>
        <w:t xml:space="preserve">and </w:t>
      </w:r>
      <w:r w:rsidR="007E217E" w:rsidRPr="0068721C">
        <w:rPr>
          <w:rFonts w:ascii="Arial" w:hAnsi="Arial" w:cs="Arial"/>
          <w:sz w:val="20"/>
          <w:szCs w:val="20"/>
        </w:rPr>
        <w:t xml:space="preserve">free cholesterol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&lt;EndNote&gt;&lt;Cite&gt;&lt;Author&gt;Iqbal&lt;/Author&gt;&lt;Year&gt;2009&lt;/Year&gt;&lt;RecNum&gt;181&lt;/RecNum&gt;&lt;DisplayText&gt;(Iqbal and Hussain, 2009)&lt;/DisplayText&gt;&lt;record&gt;&lt;rec-number&gt;181&lt;/rec-number&gt;&lt;foreign-keys&gt;&lt;key app="EN" db-id="wtt0vwrd4s0swdexzppxezppwadppwv29p9a"&gt;181&lt;/key&gt;&lt;/foreign-keys&gt;&lt;ref-type name="Journal Article"&gt;17&lt;/ref-type&gt;&lt;contributors&gt;&lt;authors&gt;&lt;author&gt;Iqbal, J.&lt;/author&gt;&lt;author&gt;Hussain, M. M.&lt;/author&gt;&lt;/authors&gt;&lt;/contributors&gt;&lt;auth-address&gt;Dept. of Anatomy, 450 Clarkson Ave., State University of New York Downstate Medical Center, Brooklyn, NY 11203, USA. jahangir.iqbal@downstate.edu&lt;/auth-address&gt;&lt;titles&gt;&lt;title&gt;Intestinal lipid absorption&lt;/title&gt;&lt;secondary-title&gt;Am J Physiol Endocrinol Metab&lt;/secondary-title&gt;&lt;alt-title&gt;American journal of physiology. Endocrinology and metabolism&lt;/alt-title&gt;&lt;/titles&gt;&lt;pages&gt;E1183-94&lt;/pages&gt;&lt;volume&gt;296&lt;/volume&gt;&lt;number&gt;6&lt;/number&gt;&lt;edition&gt;2009/01/23&lt;/edition&gt;&lt;keywords&gt;&lt;keyword&gt;Animals&lt;/keyword&gt;&lt;keyword&gt;Dietary Fats/*pharmacokinetics&lt;/keyword&gt;&lt;keyword&gt;Humans&lt;/keyword&gt;&lt;keyword&gt;Intestinal Absorption/*physiology&lt;/keyword&gt;&lt;keyword&gt;Intestinal Mucosa/*metabolism&lt;/keyword&gt;&lt;keyword&gt;Vitamin A/pharmacokinetics&lt;/keyword&gt;&lt;keyword&gt;Vitamin E/pharmacokinetics&lt;/keyword&gt;&lt;/keywords&gt;&lt;dates&gt;&lt;year&gt;2009&lt;/year&gt;&lt;pub-dates&gt;&lt;date&gt;Jun&lt;/date&gt;&lt;/pub-dates&gt;&lt;/dates&gt;&lt;isbn&gt;0193-1849 (Print)&amp;#xD;0193-1849&lt;/isbn&gt;&lt;accession-num&gt;19158321&lt;/accession-num&gt;&lt;urls&gt;&lt;/urls&gt;&lt;custom2&gt;Pmc2692399&lt;/custom2&gt;&lt;electronic-resource-num&gt;10.1152/ajpendo.90899.2008&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(Iqbal and Hussain, 2009)</w:t>
      </w:r>
      <w:r w:rsidR="00E62B5D" w:rsidRPr="0068721C">
        <w:rPr>
          <w:rFonts w:ascii="Arial" w:hAnsi="Arial" w:cs="Arial"/>
          <w:sz w:val="20"/>
          <w:szCs w:val="20"/>
        </w:rPr>
        <w:fldChar w:fldCharType="end"/>
      </w:r>
      <w:r w:rsidR="007E217E" w:rsidRPr="0068721C">
        <w:rPr>
          <w:rFonts w:ascii="Arial" w:hAnsi="Arial" w:cs="Arial"/>
          <w:sz w:val="20"/>
          <w:szCs w:val="20"/>
        </w:rPr>
        <w:t xml:space="preserve">. </w:t>
      </w:r>
      <w:r w:rsidR="00D16231" w:rsidRPr="0068721C">
        <w:rPr>
          <w:rFonts w:ascii="Arial" w:hAnsi="Arial" w:cs="Arial"/>
          <w:sz w:val="20"/>
          <w:szCs w:val="20"/>
        </w:rPr>
        <w:t>E</w:t>
      </w:r>
      <w:r w:rsidR="007E217E" w:rsidRPr="0068721C">
        <w:rPr>
          <w:rFonts w:ascii="Arial" w:hAnsi="Arial" w:cs="Arial"/>
          <w:sz w:val="20"/>
          <w:szCs w:val="20"/>
        </w:rPr>
        <w:t xml:space="preserve">sterified cholesterol </w:t>
      </w:r>
      <w:r w:rsidR="00D16231" w:rsidRPr="0068721C">
        <w:rPr>
          <w:rFonts w:ascii="Arial" w:hAnsi="Arial" w:cs="Arial"/>
          <w:sz w:val="20"/>
          <w:szCs w:val="20"/>
        </w:rPr>
        <w:t>is</w:t>
      </w:r>
      <w:r w:rsidR="007E217E" w:rsidRPr="0068721C">
        <w:rPr>
          <w:rFonts w:ascii="Arial" w:hAnsi="Arial" w:cs="Arial"/>
          <w:sz w:val="20"/>
          <w:szCs w:val="20"/>
        </w:rPr>
        <w:t xml:space="preserve"> hydrolysed to free cholesterol by cholesterol ester hydrolase (CEH</w:t>
      </w:r>
      <w:r w:rsidR="00EF41D3" w:rsidRPr="0068721C">
        <w:rPr>
          <w:rFonts w:ascii="Arial" w:hAnsi="Arial" w:cs="Arial"/>
          <w:sz w:val="20"/>
          <w:szCs w:val="20"/>
        </w:rPr>
        <w:t>)/</w:t>
      </w:r>
      <w:r w:rsidR="007E217E" w:rsidRPr="0068721C">
        <w:rPr>
          <w:rFonts w:ascii="Arial" w:hAnsi="Arial" w:cs="Arial"/>
          <w:sz w:val="20"/>
          <w:szCs w:val="20"/>
        </w:rPr>
        <w:t>cholesterol esterase</w:t>
      </w:r>
      <w:r w:rsidR="0019380B" w:rsidRPr="0068721C">
        <w:rPr>
          <w:rFonts w:ascii="Arial" w:hAnsi="Arial" w:cs="Arial"/>
          <w:sz w:val="20"/>
          <w:szCs w:val="20"/>
        </w:rPr>
        <w:t>/</w:t>
      </w:r>
      <w:r w:rsidR="007E217E" w:rsidRPr="0068721C">
        <w:rPr>
          <w:rFonts w:ascii="Arial" w:hAnsi="Arial" w:cs="Arial"/>
          <w:sz w:val="20"/>
          <w:szCs w:val="20"/>
        </w:rPr>
        <w:t xml:space="preserve">bile salt-dependent lipase (BSDL) </w:t>
      </w:r>
      <w:r w:rsidR="0044396C" w:rsidRPr="0068721C">
        <w:rPr>
          <w:rFonts w:ascii="Arial" w:hAnsi="Arial" w:cs="Arial"/>
          <w:sz w:val="20"/>
          <w:szCs w:val="20"/>
        </w:rPr>
        <w:t xml:space="preserve">for </w:t>
      </w:r>
      <w:r w:rsidR="007E217E" w:rsidRPr="0068721C">
        <w:rPr>
          <w:rFonts w:ascii="Arial" w:hAnsi="Arial" w:cs="Arial"/>
          <w:sz w:val="20"/>
          <w:szCs w:val="20"/>
        </w:rPr>
        <w:t>micelle</w:t>
      </w:r>
      <w:r w:rsidR="00EF41D3" w:rsidRPr="0068721C">
        <w:rPr>
          <w:rFonts w:ascii="Arial" w:hAnsi="Arial" w:cs="Arial"/>
          <w:sz w:val="20"/>
          <w:szCs w:val="20"/>
        </w:rPr>
        <w:t xml:space="preserve"> incorporation</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&lt;EndNote&gt;&lt;Cite&gt;&lt;Author&gt;Ikeda&lt;/Author&gt;&lt;Year&gt;2002&lt;/Year&gt;&lt;RecNum&gt;179&lt;/RecNum&gt;&lt;DisplayText&gt;(Ikeda et al., 2002)&lt;/DisplayText&gt;&lt;record&gt;&lt;rec-number&gt;179&lt;/rec-number&gt;&lt;foreign-keys&gt;&lt;key app="EN" db-id="wtt0vwrd4s0swdexzppxezppwadppwv29p9a"&gt;179&lt;/key&gt;&lt;/foreign-keys&gt;&lt;ref-type name="Journal Article"&gt;17&lt;/ref-type&gt;&lt;contributors&gt;&lt;authors&gt;&lt;author&gt;Ikeda, Ikuo&lt;/author&gt;&lt;author&gt;Matsuoka, Ryosuke&lt;/author&gt;&lt;author&gt;Hamada, Tadateru&lt;/author&gt;&lt;author&gt;Mitsui, Kosuke&lt;/author&gt;&lt;author&gt;Imabayashi, Sachiko&lt;/author&gt;&lt;author&gt;Uchino, Akira&lt;/author&gt;&lt;author&gt;Sato, Masao&lt;/author&gt;&lt;author&gt;Kuwano, Eiichi&lt;/author&gt;&lt;author&gt;Itamura, Tomoaki&lt;/author&gt;&lt;author&gt;Yamada, Koji&lt;/author&gt;&lt;author&gt;Tanaka, Kazunari&lt;/author&gt;&lt;author&gt;Imaizumi, Katsumi&lt;/author&gt;&lt;/authors&gt;&lt;/contributors&gt;&lt;titles&gt;&lt;title&gt;Cholesterol esterase accelerates intestinal cholesterol absorption&lt;/title&gt;&lt;secondary-title&gt;Biochimica et Biophysica Acta (BBA) - General Subjects&lt;/secondary-title&gt;&lt;/titles&gt;&lt;pages&gt;34-44&lt;/pages&gt;&lt;volume&gt;1571&lt;/volume&gt;&lt;number&gt;1&lt;/number&gt;&lt;keywords&gt;&lt;keyword&gt;Cholesterol esterase&lt;/keyword&gt;&lt;keyword&gt;Caco-2 cells&lt;/keyword&gt;&lt;keyword&gt;Cholesterol absorption&lt;/keyword&gt;&lt;keyword&gt;Phosphatidylcholine&lt;/keyword&gt;&lt;keyword&gt;Phospholipase A2&lt;/keyword&gt;&lt;/keywords&gt;&lt;dates&gt;&lt;year&gt;2002&lt;/year&gt;&lt;pub-dates&gt;&lt;date&gt;5/10/&lt;/date&gt;&lt;/pub-dates&gt;&lt;/dates&gt;&lt;isbn&gt;0304-4165&lt;/isbn&gt;&lt;urls&gt;&lt;related-urls&gt;&lt;url&gt;http://www.sciencedirect.com/science/article/pii/S0304416502002040&lt;/url&gt;&lt;/related-urls&gt;&lt;/urls&gt;&lt;electronic-resource-num&gt;http://dx.doi.org/10.1016/S0304-4165(02)00204-0&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(Ikeda et al., 2002)</w:t>
      </w:r>
      <w:r w:rsidR="00E62B5D" w:rsidRPr="0068721C">
        <w:rPr>
          <w:rFonts w:ascii="Arial" w:hAnsi="Arial" w:cs="Arial"/>
          <w:sz w:val="20"/>
          <w:szCs w:val="20"/>
        </w:rPr>
        <w:fldChar w:fldCharType="end"/>
      </w:r>
      <w:r w:rsidR="00EF41D3" w:rsidRPr="0068721C">
        <w:rPr>
          <w:rFonts w:ascii="Arial" w:hAnsi="Arial" w:cs="Arial"/>
          <w:sz w:val="20"/>
          <w:szCs w:val="20"/>
        </w:rPr>
        <w:t>.</w:t>
      </w:r>
      <w:r w:rsidR="007E217E" w:rsidRPr="0068721C">
        <w:rPr>
          <w:rFonts w:ascii="Arial" w:hAnsi="Arial" w:cs="Arial"/>
          <w:sz w:val="20"/>
          <w:szCs w:val="20"/>
        </w:rPr>
        <w:t xml:space="preserve"> </w:t>
      </w:r>
      <w:r w:rsidR="00D16231" w:rsidRPr="0068721C">
        <w:rPr>
          <w:rFonts w:ascii="Arial" w:hAnsi="Arial" w:cs="Arial"/>
          <w:sz w:val="20"/>
          <w:szCs w:val="20"/>
        </w:rPr>
        <w:t>This</w:t>
      </w:r>
      <w:r w:rsidR="00EF41D3" w:rsidRPr="0068721C">
        <w:rPr>
          <w:rFonts w:ascii="Arial" w:hAnsi="Arial" w:cs="Arial"/>
          <w:sz w:val="20"/>
          <w:szCs w:val="20"/>
        </w:rPr>
        <w:t xml:space="preserve"> facilitates the </w:t>
      </w:r>
      <w:r w:rsidR="007E217E" w:rsidRPr="0068721C">
        <w:rPr>
          <w:rFonts w:ascii="Arial" w:hAnsi="Arial" w:cs="Arial"/>
          <w:sz w:val="20"/>
          <w:szCs w:val="20"/>
        </w:rPr>
        <w:t xml:space="preserve">absorption into the </w:t>
      </w:r>
      <w:proofErr w:type="spellStart"/>
      <w:r w:rsidR="007E217E" w:rsidRPr="0068721C">
        <w:rPr>
          <w:rFonts w:ascii="Arial" w:hAnsi="Arial" w:cs="Arial"/>
          <w:sz w:val="20"/>
          <w:szCs w:val="20"/>
        </w:rPr>
        <w:t>jejunocyte</w:t>
      </w:r>
      <w:proofErr w:type="spellEnd"/>
      <w:r w:rsidR="007E217E" w:rsidRPr="0068721C">
        <w:rPr>
          <w:rFonts w:ascii="Arial" w:hAnsi="Arial" w:cs="Arial"/>
          <w:sz w:val="20"/>
          <w:szCs w:val="20"/>
        </w:rPr>
        <w:t xml:space="preserve"> by </w:t>
      </w:r>
      <w:proofErr w:type="spellStart"/>
      <w:r w:rsidR="007E217E" w:rsidRPr="0068721C">
        <w:rPr>
          <w:rFonts w:ascii="Arial" w:hAnsi="Arial" w:cs="Arial"/>
          <w:sz w:val="20"/>
          <w:szCs w:val="20"/>
        </w:rPr>
        <w:t>Neimann</w:t>
      </w:r>
      <w:proofErr w:type="spellEnd"/>
      <w:r w:rsidR="007E217E" w:rsidRPr="0068721C">
        <w:rPr>
          <w:rFonts w:ascii="Arial" w:hAnsi="Arial" w:cs="Arial"/>
          <w:sz w:val="20"/>
          <w:szCs w:val="20"/>
        </w:rPr>
        <w:t xml:space="preserve">-Pick C1-Like 1 protein (NPC1L1) endocytosis </w:t>
      </w:r>
      <w:r w:rsidR="00E62B5D" w:rsidRPr="0068721C">
        <w:rPr>
          <w:rFonts w:ascii="Arial" w:hAnsi="Arial" w:cs="Arial"/>
          <w:sz w:val="20"/>
          <w:szCs w:val="20"/>
        </w:rPr>
        <w:fldChar w:fldCharType="begin">
          <w:fldData xml:space="preserve">PEVuZE5vdGU+PENpdGU+PEF1dGhvcj5QZXRlcnNlbjwvQXV0aG9yPjxZZWFyPjIwMDg8L1llYXI+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PEVuZE5vdGU+PENpdGU+PEF1dGhvcj5QZXRlcnNlbjwvQXV0aG9yPjxZZWFyPjIwMDg8L1llYXI+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(Jia et al., 2011; Petersen et al., 2008)</w:t>
      </w:r>
      <w:r w:rsidR="00E62B5D" w:rsidRPr="0068721C">
        <w:rPr>
          <w:rFonts w:ascii="Arial" w:hAnsi="Arial" w:cs="Arial"/>
          <w:sz w:val="20"/>
          <w:szCs w:val="20"/>
        </w:rPr>
        <w:fldChar w:fldCharType="end"/>
      </w:r>
      <w:r w:rsidR="00271AF8" w:rsidRPr="0068721C">
        <w:rPr>
          <w:rFonts w:ascii="Arial" w:hAnsi="Arial" w:cs="Arial"/>
          <w:sz w:val="20"/>
          <w:szCs w:val="20"/>
        </w:rPr>
        <w:t>.</w:t>
      </w:r>
      <w:r w:rsidR="0019380B" w:rsidRPr="0068721C">
        <w:rPr>
          <w:rFonts w:ascii="Arial" w:hAnsi="Arial" w:cs="Arial"/>
          <w:sz w:val="20"/>
          <w:szCs w:val="20"/>
        </w:rPr>
        <w:t xml:space="preserve"> </w:t>
      </w:r>
      <w:r w:rsidR="00297B61" w:rsidRPr="0068721C">
        <w:rPr>
          <w:rFonts w:ascii="Arial" w:hAnsi="Arial" w:cs="Arial"/>
          <w:sz w:val="20"/>
          <w:szCs w:val="20"/>
        </w:rPr>
        <w:t xml:space="preserve">Internalized free cholesterol </w:t>
      </w:r>
      <w:r w:rsidR="007E217E" w:rsidRPr="0068721C">
        <w:rPr>
          <w:rFonts w:ascii="Arial" w:hAnsi="Arial" w:cs="Arial"/>
          <w:sz w:val="20"/>
          <w:szCs w:val="20"/>
        </w:rPr>
        <w:t>is converted to esterified cholesterol by acyl coenzyme A: choles</w:t>
      </w:r>
      <w:r w:rsidR="00D16231" w:rsidRPr="0068721C">
        <w:rPr>
          <w:rFonts w:ascii="Arial" w:hAnsi="Arial" w:cs="Arial"/>
          <w:sz w:val="20"/>
          <w:szCs w:val="20"/>
        </w:rPr>
        <w:t xml:space="preserve">terol acyltransferase 2 (ACAT2). </w:t>
      </w:r>
      <w:r w:rsidR="00A37387" w:rsidRPr="0068721C">
        <w:rPr>
          <w:rFonts w:ascii="Arial" w:hAnsi="Arial" w:cs="Arial"/>
          <w:sz w:val="20"/>
          <w:szCs w:val="20"/>
        </w:rPr>
        <w:t xml:space="preserve">It is then </w:t>
      </w:r>
      <w:r w:rsidR="007E217E" w:rsidRPr="0068721C">
        <w:rPr>
          <w:rFonts w:ascii="Arial" w:hAnsi="Arial" w:cs="Arial"/>
          <w:sz w:val="20"/>
          <w:szCs w:val="20"/>
        </w:rPr>
        <w:t xml:space="preserve">transported to </w:t>
      </w:r>
      <w:r w:rsidR="001603E3" w:rsidRPr="0068721C">
        <w:rPr>
          <w:rFonts w:ascii="Arial" w:hAnsi="Arial" w:cs="Arial"/>
          <w:sz w:val="20"/>
          <w:szCs w:val="20"/>
        </w:rPr>
        <w:t>apolipoprotein (</w:t>
      </w:r>
      <w:r w:rsidR="007E217E" w:rsidRPr="0068721C">
        <w:rPr>
          <w:rFonts w:ascii="Arial" w:hAnsi="Arial" w:cs="Arial"/>
          <w:sz w:val="20"/>
          <w:szCs w:val="20"/>
        </w:rPr>
        <w:t>apo</w:t>
      </w:r>
      <w:r w:rsidR="001603E3" w:rsidRPr="0068721C">
        <w:rPr>
          <w:rFonts w:ascii="Arial" w:hAnsi="Arial" w:cs="Arial"/>
          <w:sz w:val="20"/>
          <w:szCs w:val="20"/>
        </w:rPr>
        <w:t xml:space="preserve">) </w:t>
      </w:r>
      <w:r w:rsidR="007E217E" w:rsidRPr="0068721C">
        <w:rPr>
          <w:rFonts w:ascii="Arial" w:hAnsi="Arial" w:cs="Arial"/>
          <w:sz w:val="20"/>
          <w:szCs w:val="20"/>
        </w:rPr>
        <w:t>B-48 to for</w:t>
      </w:r>
      <w:r w:rsidR="00087C4B" w:rsidRPr="0068721C">
        <w:rPr>
          <w:rFonts w:ascii="Arial" w:hAnsi="Arial" w:cs="Arial"/>
          <w:sz w:val="20"/>
          <w:szCs w:val="20"/>
        </w:rPr>
        <w:t>m</w:t>
      </w:r>
      <w:r w:rsidR="00A37387" w:rsidRPr="0068721C">
        <w:rPr>
          <w:rFonts w:ascii="Arial" w:hAnsi="Arial" w:cs="Arial"/>
          <w:sz w:val="20"/>
          <w:szCs w:val="20"/>
        </w:rPr>
        <w:t xml:space="preserve"> part of</w:t>
      </w:r>
      <w:r w:rsidR="00087C4B" w:rsidRPr="0068721C">
        <w:rPr>
          <w:rFonts w:ascii="Arial" w:hAnsi="Arial" w:cs="Arial"/>
          <w:sz w:val="20"/>
          <w:szCs w:val="20"/>
        </w:rPr>
        <w:t xml:space="preserve"> a nascent chylomicron via </w:t>
      </w:r>
      <w:r w:rsidR="007E217E" w:rsidRPr="0068721C">
        <w:rPr>
          <w:rFonts w:ascii="Arial" w:hAnsi="Arial" w:cs="Arial"/>
          <w:sz w:val="20"/>
          <w:szCs w:val="20"/>
        </w:rPr>
        <w:t xml:space="preserve">microsomal triglyceride transfer protein (MTP) </w:t>
      </w:r>
      <w:r w:rsidR="00E62B5D" w:rsidRPr="0068721C">
        <w:rPr>
          <w:rFonts w:ascii="Arial" w:hAnsi="Arial" w:cs="Arial"/>
          <w:sz w:val="20"/>
          <w:szCs w:val="20"/>
        </w:rPr>
        <w:fldChar w:fldCharType="begin">
          <w:fldData xml:space="preserve">PEVuZE5vdGU+PENpdGU+PEF1dGhvcj5BdHplbDwvQXV0aG9yPjxZZWFyPjE5OTM8L1llYXI+PFJl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=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PEVuZE5vdGU+PENpdGU+PEF1dGhvcj5BdHplbDwvQXV0aG9yPjxZZWFyPjE5OTM8L1llYXI+PFJl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=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(Atzel and Wetterau, 1993; Atzel and Wetterau, 1994)</w:t>
      </w:r>
      <w:r w:rsidR="00E62B5D" w:rsidRPr="0068721C">
        <w:rPr>
          <w:rFonts w:ascii="Arial" w:hAnsi="Arial" w:cs="Arial"/>
          <w:sz w:val="20"/>
          <w:szCs w:val="20"/>
        </w:rPr>
        <w:fldChar w:fldCharType="end"/>
      </w:r>
      <w:r w:rsidR="007E217E" w:rsidRPr="0068721C">
        <w:rPr>
          <w:rFonts w:ascii="Arial" w:hAnsi="Arial" w:cs="Arial"/>
          <w:sz w:val="20"/>
          <w:szCs w:val="20"/>
        </w:rPr>
        <w:t xml:space="preserve">. </w:t>
      </w:r>
      <w:r w:rsidR="003C4E30" w:rsidRPr="0068721C">
        <w:rPr>
          <w:rFonts w:ascii="Arial" w:hAnsi="Arial" w:cs="Arial"/>
          <w:sz w:val="20"/>
          <w:szCs w:val="20"/>
        </w:rPr>
        <w:t>A</w:t>
      </w:r>
      <w:r w:rsidR="007E217E" w:rsidRPr="0068721C">
        <w:rPr>
          <w:rFonts w:ascii="Arial" w:hAnsi="Arial" w:cs="Arial"/>
          <w:sz w:val="20"/>
          <w:szCs w:val="20"/>
        </w:rPr>
        <w:t>cquis</w:t>
      </w:r>
      <w:r w:rsidR="00087C4B" w:rsidRPr="0068721C">
        <w:rPr>
          <w:rFonts w:ascii="Arial" w:hAnsi="Arial" w:cs="Arial"/>
          <w:sz w:val="20"/>
          <w:szCs w:val="20"/>
        </w:rPr>
        <w:t xml:space="preserve">ition of apo C-II and E </w:t>
      </w:r>
      <w:r w:rsidR="007E217E" w:rsidRPr="0068721C">
        <w:rPr>
          <w:rFonts w:ascii="Arial" w:hAnsi="Arial" w:cs="Arial"/>
          <w:sz w:val="20"/>
          <w:szCs w:val="20"/>
        </w:rPr>
        <w:t>converts the chylomicron to a mature chylomicron</w:t>
      </w:r>
      <w:r w:rsidR="00087C4B" w:rsidRPr="0068721C">
        <w:rPr>
          <w:rFonts w:ascii="Arial" w:hAnsi="Arial" w:cs="Arial"/>
          <w:sz w:val="20"/>
          <w:szCs w:val="20"/>
        </w:rPr>
        <w:t>. On delivery</w:t>
      </w:r>
      <w:r w:rsidR="00271AF8" w:rsidRPr="0068721C">
        <w:rPr>
          <w:rFonts w:ascii="Arial" w:hAnsi="Arial" w:cs="Arial"/>
          <w:sz w:val="20"/>
          <w:szCs w:val="20"/>
        </w:rPr>
        <w:t xml:space="preserve"> to </w:t>
      </w:r>
      <w:r w:rsidR="0019380B" w:rsidRPr="0068721C">
        <w:rPr>
          <w:rFonts w:ascii="Arial" w:hAnsi="Arial" w:cs="Arial"/>
          <w:sz w:val="20"/>
          <w:szCs w:val="20"/>
        </w:rPr>
        <w:t>adipose/</w:t>
      </w:r>
      <w:r w:rsidR="00087C4B" w:rsidRPr="0068721C">
        <w:rPr>
          <w:rFonts w:ascii="Arial" w:hAnsi="Arial" w:cs="Arial"/>
          <w:sz w:val="20"/>
          <w:szCs w:val="20"/>
        </w:rPr>
        <w:t>muscle tissue</w:t>
      </w:r>
      <w:r w:rsidR="00271AF8" w:rsidRPr="0068721C">
        <w:rPr>
          <w:rFonts w:ascii="Arial" w:hAnsi="Arial" w:cs="Arial"/>
          <w:sz w:val="20"/>
          <w:szCs w:val="20"/>
        </w:rPr>
        <w:t xml:space="preserve">, </w:t>
      </w:r>
      <w:r w:rsidR="007E217E" w:rsidRPr="0068721C">
        <w:rPr>
          <w:rFonts w:ascii="Arial" w:hAnsi="Arial" w:cs="Arial"/>
          <w:sz w:val="20"/>
          <w:szCs w:val="20"/>
        </w:rPr>
        <w:t xml:space="preserve">apo C-II </w:t>
      </w:r>
      <w:r w:rsidR="00087C4B" w:rsidRPr="0068721C">
        <w:rPr>
          <w:rFonts w:ascii="Arial" w:hAnsi="Arial" w:cs="Arial"/>
          <w:sz w:val="20"/>
          <w:szCs w:val="20"/>
        </w:rPr>
        <w:t>activates of lipoprotein lipase (LPL), which hydrolysis</w:t>
      </w:r>
      <w:r w:rsidR="007E217E" w:rsidRPr="0068721C">
        <w:rPr>
          <w:rFonts w:ascii="Arial" w:hAnsi="Arial" w:cs="Arial"/>
          <w:sz w:val="20"/>
          <w:szCs w:val="20"/>
        </w:rPr>
        <w:t xml:space="preserve"> TAG releasing glycerol an</w:t>
      </w:r>
      <w:r w:rsidR="00087C4B" w:rsidRPr="0068721C">
        <w:rPr>
          <w:rFonts w:ascii="Arial" w:hAnsi="Arial" w:cs="Arial"/>
          <w:sz w:val="20"/>
          <w:szCs w:val="20"/>
        </w:rPr>
        <w:t>d FFAs</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PEVuZE5vdGU+PENpdGU+PEF1dGhvcj5LZXJzdGVuPC9BdXRob3I+PFllYXI+MjAxNDwvWWVhcj48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</w:fldData>
        </w:fldChar>
      </w:r>
      <w:r w:rsidR="004D526C" w:rsidRPr="0068721C">
        <w:rPr>
          <w:rFonts w:ascii="Arial" w:hAnsi="Arial" w:cs="Arial"/>
          <w:sz w:val="20"/>
          <w:szCs w:val="20"/>
        </w:rPr>
        <w:instrText xml:space="preserve"> ADDIN EN.CITE </w:instrText>
      </w:r>
      <w:r w:rsidR="004D526C" w:rsidRPr="0068721C">
        <w:rPr>
          <w:rFonts w:ascii="Arial" w:hAnsi="Arial" w:cs="Arial"/>
          <w:sz w:val="20"/>
          <w:szCs w:val="20"/>
        </w:rPr>
        <w:fldChar w:fldCharType="begin">
          <w:fldData xml:space="preserve">PEVuZE5vdGU+PENpdGU+PEF1dGhvcj5LZXJzdGVuPC9BdXRob3I+PFllYXI+MjAxNDwvWWVhcj48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</w:fldData>
        </w:fldChar>
      </w:r>
      <w:r w:rsidR="004D526C" w:rsidRPr="0068721C">
        <w:rPr>
          <w:rFonts w:ascii="Arial" w:hAnsi="Arial" w:cs="Arial"/>
          <w:sz w:val="20"/>
          <w:szCs w:val="20"/>
        </w:rPr>
        <w:instrText xml:space="preserve"> ADDIN EN.CITE.DATA </w:instrText>
      </w:r>
      <w:r w:rsidR="004D526C" w:rsidRPr="0068721C">
        <w:rPr>
          <w:rFonts w:ascii="Arial" w:hAnsi="Arial" w:cs="Arial"/>
          <w:sz w:val="20"/>
          <w:szCs w:val="20"/>
        </w:rPr>
      </w:r>
      <w:r w:rsidR="004D526C"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(Kersten, 2014; Olivecrona and Beisiegel, 1997)</w:t>
      </w:r>
      <w:r w:rsidR="00E62B5D" w:rsidRPr="0068721C">
        <w:rPr>
          <w:rFonts w:ascii="Arial" w:hAnsi="Arial" w:cs="Arial"/>
          <w:sz w:val="20"/>
          <w:szCs w:val="20"/>
        </w:rPr>
        <w:fldChar w:fldCharType="end"/>
      </w:r>
      <w:r w:rsidR="00A37387" w:rsidRPr="0068721C">
        <w:rPr>
          <w:rFonts w:ascii="Arial" w:hAnsi="Arial" w:cs="Arial"/>
          <w:sz w:val="20"/>
          <w:szCs w:val="20"/>
        </w:rPr>
        <w:t>. H</w:t>
      </w:r>
      <w:r w:rsidR="007E217E" w:rsidRPr="0068721C">
        <w:rPr>
          <w:rFonts w:ascii="Arial" w:hAnsi="Arial" w:cs="Arial"/>
          <w:sz w:val="20"/>
          <w:szCs w:val="20"/>
        </w:rPr>
        <w:t>epatocy</w:t>
      </w:r>
      <w:r w:rsidR="00A37387" w:rsidRPr="0068721C">
        <w:rPr>
          <w:rFonts w:ascii="Arial" w:hAnsi="Arial" w:cs="Arial"/>
          <w:sz w:val="20"/>
          <w:szCs w:val="20"/>
        </w:rPr>
        <w:t>tes then uptake the chylomic</w:t>
      </w:r>
      <w:r w:rsidR="0019380B" w:rsidRPr="0068721C">
        <w:rPr>
          <w:rFonts w:ascii="Arial" w:hAnsi="Arial" w:cs="Arial"/>
          <w:sz w:val="20"/>
          <w:szCs w:val="20"/>
        </w:rPr>
        <w:t>r</w:t>
      </w:r>
      <w:r w:rsidR="00A37387" w:rsidRPr="0068721C">
        <w:rPr>
          <w:rFonts w:ascii="Arial" w:hAnsi="Arial" w:cs="Arial"/>
          <w:sz w:val="20"/>
          <w:szCs w:val="20"/>
        </w:rPr>
        <w:t xml:space="preserve">on </w:t>
      </w:r>
      <w:r w:rsidR="0019380B" w:rsidRPr="0068721C">
        <w:rPr>
          <w:rFonts w:ascii="Arial" w:hAnsi="Arial" w:cs="Arial"/>
          <w:sz w:val="20"/>
          <w:szCs w:val="20"/>
        </w:rPr>
        <w:t>remnants</w:t>
      </w:r>
      <w:r w:rsidR="00A37387" w:rsidRPr="0068721C">
        <w:rPr>
          <w:rFonts w:ascii="Arial" w:hAnsi="Arial" w:cs="Arial"/>
          <w:sz w:val="20"/>
          <w:szCs w:val="20"/>
        </w:rPr>
        <w:t xml:space="preserve"> via </w:t>
      </w:r>
      <w:proofErr w:type="spellStart"/>
      <w:r w:rsidR="007E217E" w:rsidRPr="0068721C">
        <w:rPr>
          <w:rFonts w:ascii="Arial" w:hAnsi="Arial" w:cs="Arial"/>
          <w:sz w:val="20"/>
          <w:szCs w:val="20"/>
        </w:rPr>
        <w:t>LD</w:t>
      </w:r>
      <w:r w:rsidR="00C12ABD" w:rsidRPr="0068721C">
        <w:rPr>
          <w:rFonts w:ascii="Arial" w:hAnsi="Arial" w:cs="Arial"/>
          <w:sz w:val="20"/>
          <w:szCs w:val="20"/>
        </w:rPr>
        <w:t>Lr</w:t>
      </w:r>
      <w:proofErr w:type="spellEnd"/>
      <w:r w:rsidR="007E217E" w:rsidRPr="0068721C">
        <w:rPr>
          <w:rFonts w:ascii="Arial" w:hAnsi="Arial" w:cs="Arial"/>
          <w:sz w:val="20"/>
          <w:szCs w:val="20"/>
        </w:rPr>
        <w:t xml:space="preserve"> and </w:t>
      </w:r>
      <w:r w:rsidR="00F038B3" w:rsidRPr="0068721C">
        <w:rPr>
          <w:rFonts w:ascii="Arial" w:hAnsi="Arial" w:cs="Arial"/>
          <w:sz w:val="20"/>
          <w:szCs w:val="20"/>
        </w:rPr>
        <w:t>low density lipoprotein receptor-related protein (</w:t>
      </w:r>
      <w:r w:rsidR="007E217E" w:rsidRPr="0068721C">
        <w:rPr>
          <w:rFonts w:ascii="Arial" w:hAnsi="Arial" w:cs="Arial"/>
          <w:sz w:val="20"/>
          <w:szCs w:val="20"/>
        </w:rPr>
        <w:t>LRP</w:t>
      </w:r>
      <w:r w:rsidR="00F038B3" w:rsidRPr="0068721C">
        <w:rPr>
          <w:rFonts w:ascii="Arial" w:hAnsi="Arial" w:cs="Arial"/>
          <w:sz w:val="20"/>
          <w:szCs w:val="20"/>
        </w:rPr>
        <w:t>)</w:t>
      </w:r>
      <w:r w:rsidR="007E217E" w:rsidRPr="0068721C">
        <w:rPr>
          <w:rFonts w:ascii="Arial" w:hAnsi="Arial" w:cs="Arial"/>
          <w:sz w:val="20"/>
          <w:szCs w:val="20"/>
        </w:rPr>
        <w:t xml:space="preserve">, </w:t>
      </w:r>
      <w:r w:rsidR="00A37387" w:rsidRPr="0068721C">
        <w:rPr>
          <w:rFonts w:ascii="Arial" w:hAnsi="Arial" w:cs="Arial"/>
          <w:sz w:val="20"/>
          <w:szCs w:val="20"/>
        </w:rPr>
        <w:t xml:space="preserve">for </w:t>
      </w:r>
      <w:r w:rsidR="007E217E" w:rsidRPr="0068721C">
        <w:rPr>
          <w:rFonts w:ascii="Arial" w:hAnsi="Arial" w:cs="Arial"/>
          <w:sz w:val="20"/>
          <w:szCs w:val="20"/>
        </w:rPr>
        <w:t xml:space="preserve">degradation </w:t>
      </w:r>
      <w:r w:rsidR="00E62B5D"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&lt;EndNote&gt;&lt;Cite&gt;&lt;Author&gt;Cooper&lt;/Author&gt;&lt;Year&gt;1997&lt;/Year&gt;&lt;RecNum&gt;182&lt;/RecNum&gt;&lt;DisplayText&gt;(Cooper, 1997)&lt;/DisplayText&gt;&lt;record&gt;&lt;rec-number&gt;182&lt;/rec-number&gt;&lt;foreign-keys&gt;&lt;key app="EN" db-id="wtt0vwrd4s0swdexzppxezppwadppwv29p9a"&gt;182&lt;/key&gt;&lt;/foreign-keys&gt;&lt;ref-type name="Journal Article"&gt;17&lt;/ref-type&gt;&lt;contributors&gt;&lt;authors&gt;&lt;author&gt;Cooper, A. D.&lt;/author&gt;&lt;/authors&gt;&lt;/contributors&gt;&lt;auth-address&gt;Research Institute, Palo Alto Medical Foundation, CA 94301, USA.&lt;/auth-address&gt;&lt;titles&gt;&lt;title&gt;Hepatic uptake of chylomicron remnants&lt;/title&gt;&lt;secondary-title&gt;J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2173-92&lt;/pages&gt;&lt;volume&gt;38&lt;/volume&gt;&lt;number&gt;11&lt;/number&gt;&lt;edition&gt;1997/12/10&lt;/edition&gt;&lt;keywords&gt;&lt;keyword&gt;Animals&lt;/keyword&gt;&lt;keyword&gt;Apolipoproteins/metabolism&lt;/keyword&gt;&lt;keyword&gt;Chylomicrons/*metabolism&lt;/keyword&gt;&lt;keyword&gt;Humans&lt;/keyword&gt;&lt;keyword&gt;Lipase/metabolism&lt;/keyword&gt;&lt;keyword&gt;Liver/anatomy &amp;amp; histology/*metabolism&lt;/keyword&gt;&lt;keyword&gt;Models, Biological&lt;/keyword&gt;&lt;keyword&gt;Phospholipases/metabolism&lt;/keyword&gt;&lt;keyword&gt;Proteoglycans/metabolism&lt;/keyword&gt;&lt;keyword&gt;Receptors, LDL/metabolism&lt;/keyword&gt;&lt;/keywords&gt;&lt;dates&gt;&lt;year&gt;1997&lt;/year&gt;&lt;pub-dates&gt;&lt;date&gt;Nov&lt;/date&gt;&lt;/pub-dates&gt;&lt;/dates&gt;&lt;isbn&gt;0022-2275 (Print)&amp;#xD;0022-2275&lt;/isbn&gt;&lt;accession-num&gt;9392416&lt;/accession-num&gt;&lt;urls&gt;&lt;/urls&gt;&lt;remote-database-provider&gt;Nlm&lt;/remote-database-provider&gt;&lt;language&gt;eng&lt;/language&gt;&lt;/record&gt;&lt;/Cite&gt;&lt;/EndNote&gt;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(Cooper, 1997)</w:t>
      </w:r>
      <w:r w:rsidR="00E62B5D" w:rsidRPr="0068721C">
        <w:rPr>
          <w:rFonts w:ascii="Arial" w:hAnsi="Arial" w:cs="Arial"/>
          <w:sz w:val="20"/>
          <w:szCs w:val="20"/>
        </w:rPr>
        <w:fldChar w:fldCharType="end"/>
      </w:r>
      <w:r w:rsidR="007E217E" w:rsidRPr="0068721C">
        <w:rPr>
          <w:rFonts w:ascii="Arial" w:hAnsi="Arial" w:cs="Arial"/>
          <w:sz w:val="20"/>
          <w:szCs w:val="20"/>
        </w:rPr>
        <w:t>.</w:t>
      </w:r>
      <w:r w:rsidR="00AF4B2A" w:rsidRPr="0068721C">
        <w:rPr>
          <w:rFonts w:ascii="Arial" w:hAnsi="Arial" w:cs="Arial"/>
          <w:sz w:val="20"/>
          <w:szCs w:val="20"/>
        </w:rPr>
        <w:t xml:space="preserve"> </w:t>
      </w:r>
      <w:r w:rsidR="00A77055" w:rsidRPr="0068721C">
        <w:rPr>
          <w:rFonts w:ascii="Arial" w:hAnsi="Arial" w:cs="Arial"/>
          <w:sz w:val="20"/>
          <w:szCs w:val="20"/>
        </w:rPr>
        <w:t xml:space="preserve"> </w:t>
      </w:r>
      <w:r w:rsidR="00125A85" w:rsidRPr="0068721C">
        <w:rPr>
          <w:rFonts w:ascii="Arial" w:hAnsi="Arial" w:cs="Arial"/>
          <w:sz w:val="20"/>
          <w:szCs w:val="20"/>
        </w:rPr>
        <w:t xml:space="preserve">Reverse cholesterol transport (RCT) </w:t>
      </w:r>
      <w:r w:rsidR="003C4E30" w:rsidRPr="0068721C">
        <w:rPr>
          <w:rFonts w:ascii="Arial" w:hAnsi="Arial" w:cs="Arial"/>
          <w:sz w:val="20"/>
          <w:szCs w:val="20"/>
        </w:rPr>
        <w:t>remove</w:t>
      </w:r>
      <w:r w:rsidR="00125A85" w:rsidRPr="0068721C">
        <w:rPr>
          <w:rFonts w:ascii="Arial" w:hAnsi="Arial" w:cs="Arial"/>
          <w:sz w:val="20"/>
          <w:szCs w:val="20"/>
        </w:rPr>
        <w:t>s excess</w:t>
      </w:r>
      <w:r w:rsidR="003C4E30" w:rsidRPr="0068721C">
        <w:rPr>
          <w:rFonts w:ascii="Arial" w:hAnsi="Arial" w:cs="Arial"/>
          <w:sz w:val="20"/>
          <w:szCs w:val="20"/>
        </w:rPr>
        <w:t xml:space="preserve"> </w:t>
      </w:r>
      <w:r w:rsidR="00125A85" w:rsidRPr="0068721C">
        <w:rPr>
          <w:rFonts w:ascii="Arial" w:hAnsi="Arial" w:cs="Arial"/>
          <w:sz w:val="20"/>
          <w:szCs w:val="20"/>
        </w:rPr>
        <w:t xml:space="preserve">cholesterol from </w:t>
      </w:r>
      <w:r w:rsidR="007E217E" w:rsidRPr="0068721C">
        <w:rPr>
          <w:rFonts w:ascii="Arial" w:hAnsi="Arial" w:cs="Arial"/>
          <w:sz w:val="20"/>
          <w:szCs w:val="20"/>
        </w:rPr>
        <w:t>peripheral tissues and transport</w:t>
      </w:r>
      <w:r w:rsidR="00125A85" w:rsidRPr="0068721C">
        <w:rPr>
          <w:rFonts w:ascii="Arial" w:hAnsi="Arial" w:cs="Arial"/>
          <w:sz w:val="20"/>
          <w:szCs w:val="20"/>
        </w:rPr>
        <w:t>s</w:t>
      </w:r>
      <w:r w:rsidR="007E217E" w:rsidRPr="0068721C">
        <w:rPr>
          <w:rFonts w:ascii="Arial" w:hAnsi="Arial" w:cs="Arial"/>
          <w:sz w:val="20"/>
          <w:szCs w:val="20"/>
        </w:rPr>
        <w:t xml:space="preserve"> it to the liver for excretion in bile or conversion to bile acids </w:t>
      </w:r>
      <w:r w:rsidR="00E62B5D" w:rsidRPr="0068721C">
        <w:rPr>
          <w:rFonts w:ascii="Arial" w:hAnsi="Arial" w:cs="Arial"/>
          <w:sz w:val="20"/>
          <w:szCs w:val="20"/>
        </w:rPr>
        <w:fldChar w:fldCharType="begin">
          <w:fldData xml:space="preserve">PEVuZE5vdGU+PENpdGU+PEF1dGhvcj5PaGFzaGk8L0F1dGhvcj48WWVhcj4yMDA1PC9ZZWFyPjxS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PEVuZE5vdGU+PENpdGU+PEF1dGhvcj5PaGFzaGk8L0F1dGhvcj48WWVhcj4yMDA1PC9ZZWFyPjxS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(Ohashi et al., 2005; Scheibner et al., 1994)</w:t>
      </w:r>
      <w:r w:rsidR="00E62B5D" w:rsidRPr="0068721C">
        <w:rPr>
          <w:rFonts w:ascii="Arial" w:hAnsi="Arial" w:cs="Arial"/>
          <w:sz w:val="20"/>
          <w:szCs w:val="20"/>
        </w:rPr>
        <w:fldChar w:fldCharType="end"/>
      </w:r>
      <w:r w:rsidR="007E217E" w:rsidRPr="0068721C">
        <w:rPr>
          <w:rFonts w:ascii="Arial" w:hAnsi="Arial" w:cs="Arial"/>
          <w:sz w:val="20"/>
          <w:szCs w:val="20"/>
        </w:rPr>
        <w:t xml:space="preserve">. </w:t>
      </w:r>
      <w:r w:rsidR="0019380B" w:rsidRPr="0068721C">
        <w:rPr>
          <w:rFonts w:ascii="Arial" w:hAnsi="Arial" w:cs="Arial"/>
          <w:sz w:val="20"/>
          <w:szCs w:val="20"/>
        </w:rPr>
        <w:t>RCT begins with the efflux</w:t>
      </w:r>
      <w:r w:rsidR="000B3EA2" w:rsidRPr="0068721C">
        <w:rPr>
          <w:rFonts w:ascii="Arial" w:hAnsi="Arial" w:cs="Arial"/>
          <w:sz w:val="20"/>
          <w:szCs w:val="20"/>
        </w:rPr>
        <w:t xml:space="preserve"> of cholesterol to nascent HDLs</w:t>
      </w:r>
      <w:r w:rsidR="0019380B" w:rsidRPr="0068721C">
        <w:rPr>
          <w:rFonts w:ascii="Arial" w:hAnsi="Arial" w:cs="Arial"/>
          <w:sz w:val="20"/>
          <w:szCs w:val="20"/>
        </w:rPr>
        <w:t xml:space="preserve"> (</w:t>
      </w:r>
      <w:proofErr w:type="spellStart"/>
      <w:r w:rsidR="0019380B" w:rsidRPr="0068721C">
        <w:rPr>
          <w:rFonts w:ascii="Arial" w:hAnsi="Arial" w:cs="Arial"/>
          <w:sz w:val="20"/>
          <w:szCs w:val="20"/>
        </w:rPr>
        <w:t>ndHDL</w:t>
      </w:r>
      <w:proofErr w:type="spellEnd"/>
      <w:r w:rsidR="0019380B" w:rsidRPr="0068721C">
        <w:rPr>
          <w:rFonts w:ascii="Arial" w:hAnsi="Arial" w:cs="Arial"/>
          <w:sz w:val="20"/>
          <w:szCs w:val="20"/>
        </w:rPr>
        <w:t>)</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PEVuZE5vdGU+PENpdGU+PEF1dGhvcj5MdW5kLUthdHo8L0F1dGhvcj48WWVhcj4yMDEzPC9ZZWFy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cnk8L2FiYnItMT48L2FsdC1wZXJpb2RpY2FsPjxwYWdlcz4yMzE1MC02MDwvcGFnZXM+PHZvbHVt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PEVuZE5vdGU+PENpdGU+PEF1dGhvcj5MdW5kLUthdHo8L0F1dGhvcj48WWVhcj4yMDEzPC9ZZWFy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cnk8L2FiYnItMT48L2FsdC1wZXJpb2RpY2FsPjxwYWdlcz4yMzE1MC02MDwvcGFnZXM+PHZvbHVt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(Lund-Katz et al., 2013)</w:t>
      </w:r>
      <w:r w:rsidR="00E62B5D" w:rsidRPr="0068721C">
        <w:rPr>
          <w:rFonts w:ascii="Arial" w:hAnsi="Arial" w:cs="Arial"/>
          <w:sz w:val="20"/>
          <w:szCs w:val="20"/>
        </w:rPr>
        <w:fldChar w:fldCharType="end"/>
      </w:r>
      <w:r w:rsidR="007E217E" w:rsidRPr="0068721C">
        <w:rPr>
          <w:rFonts w:ascii="Arial" w:hAnsi="Arial" w:cs="Arial"/>
          <w:sz w:val="20"/>
          <w:szCs w:val="20"/>
        </w:rPr>
        <w:t>. Cholesterol efflux can occur via the receptors ABC</w:t>
      </w:r>
      <w:r w:rsidR="00360061" w:rsidRPr="0068721C">
        <w:rPr>
          <w:rFonts w:ascii="Arial" w:hAnsi="Arial" w:cs="Arial"/>
          <w:sz w:val="20"/>
          <w:szCs w:val="20"/>
        </w:rPr>
        <w:t>-</w:t>
      </w:r>
      <w:r w:rsidR="007E217E" w:rsidRPr="0068721C">
        <w:rPr>
          <w:rFonts w:ascii="Arial" w:hAnsi="Arial" w:cs="Arial"/>
          <w:sz w:val="20"/>
          <w:szCs w:val="20"/>
        </w:rPr>
        <w:t xml:space="preserve">A1 </w:t>
      </w:r>
      <w:r w:rsidR="00E62B5D" w:rsidRPr="0068721C">
        <w:rPr>
          <w:rFonts w:ascii="Arial" w:hAnsi="Arial" w:cs="Arial"/>
          <w:sz w:val="20"/>
          <w:szCs w:val="20"/>
        </w:rPr>
        <w:fldChar w:fldCharType="begin">
          <w:fldData xml:space="preserve">PEVuZE5vdGU+PENpdGU+PEF1dGhvcj5IZTwvQXV0aG9yPjxZZWFyPjIwMTU8L1llYXI+PFJlY051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PEVuZE5vdGU+PENpdGU+PEF1dGhvcj5IZTwvQXV0aG9yPjxZZWFyPjIwMTU8L1llYXI+PFJlY051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(He et al., 2015)</w:t>
      </w:r>
      <w:r w:rsidR="00E62B5D" w:rsidRPr="0068721C">
        <w:rPr>
          <w:rFonts w:ascii="Arial" w:hAnsi="Arial" w:cs="Arial"/>
          <w:sz w:val="20"/>
          <w:szCs w:val="20"/>
        </w:rPr>
        <w:fldChar w:fldCharType="end"/>
      </w:r>
      <w:r w:rsidR="007E217E" w:rsidRPr="0068721C">
        <w:rPr>
          <w:rFonts w:ascii="Arial" w:hAnsi="Arial" w:cs="Arial"/>
          <w:sz w:val="20"/>
          <w:szCs w:val="20"/>
        </w:rPr>
        <w:t xml:space="preserve"> or </w:t>
      </w:r>
      <w:r w:rsidR="00A02EF4" w:rsidRPr="0068721C">
        <w:rPr>
          <w:rFonts w:ascii="Arial" w:hAnsi="Arial" w:cs="Arial"/>
          <w:sz w:val="20"/>
          <w:szCs w:val="20"/>
        </w:rPr>
        <w:t>scavenger receptor class B type 1 (</w:t>
      </w:r>
      <w:r w:rsidR="007E217E" w:rsidRPr="0068721C">
        <w:rPr>
          <w:rFonts w:ascii="Arial" w:hAnsi="Arial" w:cs="Arial"/>
          <w:sz w:val="20"/>
          <w:szCs w:val="20"/>
        </w:rPr>
        <w:t>SR-B1</w:t>
      </w:r>
      <w:r w:rsidR="00A02EF4" w:rsidRPr="0068721C">
        <w:rPr>
          <w:rFonts w:ascii="Arial" w:hAnsi="Arial" w:cs="Arial"/>
          <w:sz w:val="20"/>
          <w:szCs w:val="20"/>
        </w:rPr>
        <w:t>)</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PEVuZE5vdGU+PENpdGU+PEF1dGhvcj5KaTwvQXV0aG9yPjxZZWFyPjIwMTE8L1llYXI+PFJlY051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PEVuZE5vdGU+PENpdGU+PEF1dGhvcj5KaTwvQXV0aG9yPjxZZWFyPjIwMTE8L1llYXI+PFJlY051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(Ji et al., 2011)</w:t>
      </w:r>
      <w:r w:rsidR="00E62B5D" w:rsidRPr="0068721C">
        <w:rPr>
          <w:rFonts w:ascii="Arial" w:hAnsi="Arial" w:cs="Arial"/>
          <w:sz w:val="20"/>
          <w:szCs w:val="20"/>
        </w:rPr>
        <w:fldChar w:fldCharType="end"/>
      </w:r>
      <w:r w:rsidR="007E217E" w:rsidRPr="0068721C">
        <w:rPr>
          <w:rFonts w:ascii="Arial" w:hAnsi="Arial" w:cs="Arial"/>
          <w:sz w:val="20"/>
          <w:szCs w:val="20"/>
        </w:rPr>
        <w:t xml:space="preserve">, or via passive diffusion </w:t>
      </w:r>
      <w:r w:rsidR="00E62B5D"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&lt;EndNote&gt;&lt;Cite&gt;&lt;Author&gt;Gillotte&lt;/Author&gt;&lt;Year&gt;1998&lt;/Year&gt;&lt;RecNum&gt;200&lt;/RecNum&gt;&lt;DisplayText&gt;(Gillotte et al., 1998)&lt;/DisplayText&gt;&lt;record&gt;&lt;rec-number&gt;200&lt;/rec-number&gt;&lt;foreign-keys&gt;&lt;key app="EN" db-id="wtt0vwrd4s0swdexzppxezppwadppwv29p9a"&gt;200&lt;/key&gt;&lt;/foreign-keys&gt;&lt;ref-type name="Journal Article"&gt;17&lt;/ref-type&gt;&lt;contributors&gt;&lt;authors&gt;&lt;author&gt;Gillotte, K. L.&lt;/author&gt;&lt;author&gt;Davidson, W. S.&lt;/author&gt;&lt;author&gt;Lund-Katz, S.&lt;/author&gt;&lt;author&gt;Rothblat, G. H.&lt;/author&gt;&lt;author&gt;Phillips, M. C.&lt;/author&gt;&lt;/authors&gt;&lt;/contributors&gt;&lt;auth-address&gt;Department of Biochemistry, Allegheny University of the Health Sciences, Philadelphia, PA 19129, USA.&lt;/auth-address&gt;&lt;titles&gt;&lt;title&gt;Removal of cellular cholesterol by pre-beta-HDL involves plasma membrane microsolubilization&lt;/title&gt;&lt;secondary-title&gt;J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research&lt;/abbr-1&gt;&lt;/alt-periodical&gt;&lt;pages&gt;1918-28&lt;/pages&gt;&lt;volume&gt;39&lt;/volume&gt;&lt;number&gt;10&lt;/number&gt;&lt;edition&gt;1998/10/27&lt;/edition&gt;&lt;keywords&gt;&lt;keyword&gt;Apolipoprotein A-I/*metabolism&lt;/keyword&gt;&lt;keyword&gt;Cell Membrane/*metabolism/ultrastructure&lt;/keyword&gt;&lt;keyword&gt;Cholesterol/*metabolism&lt;/keyword&gt;&lt;keyword&gt;Fibroblasts/metabolism&lt;/keyword&gt;&lt;keyword&gt;Humans&lt;/keyword&gt;&lt;keyword&gt;Lipoproteins, HDL/*metabolism&lt;/keyword&gt;&lt;keyword&gt;Membrane Lipids/metabolism&lt;/keyword&gt;&lt;keyword&gt;Phospholipids/metabolism&lt;/keyword&gt;&lt;keyword&gt;Solubility&lt;/keyword&gt;&lt;/keywords&gt;&lt;dates&gt;&lt;year&gt;1998&lt;/year&gt;&lt;pub-dates&gt;&lt;date&gt;Oct&lt;/date&gt;&lt;/pub-dates&gt;&lt;/dates&gt;&lt;isbn&gt;0022-2275 (Print)&amp;#xD;0022-2275&lt;/isbn&gt;&lt;accession-num&gt;9788238&lt;/accession-num&gt;&lt;urls&gt;&lt;/urls&gt;&lt;remote-database-provider&gt;Nlm&lt;/remote-database-provider&gt;&lt;language&gt;eng&lt;/language&gt;&lt;/record&gt;&lt;/Cite&gt;&lt;/EndNote&gt;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(Gillotte et al., 1998)</w:t>
      </w:r>
      <w:r w:rsidR="00E62B5D" w:rsidRPr="0068721C">
        <w:rPr>
          <w:rFonts w:ascii="Arial" w:hAnsi="Arial" w:cs="Arial"/>
          <w:sz w:val="20"/>
          <w:szCs w:val="20"/>
        </w:rPr>
        <w:fldChar w:fldCharType="end"/>
      </w:r>
      <w:r w:rsidR="007E217E" w:rsidRPr="0068721C">
        <w:rPr>
          <w:rFonts w:ascii="Arial" w:hAnsi="Arial" w:cs="Arial"/>
          <w:sz w:val="20"/>
          <w:szCs w:val="20"/>
        </w:rPr>
        <w:t>. Lecithin-cholesterol a</w:t>
      </w:r>
      <w:r w:rsidR="00087C4B" w:rsidRPr="0068721C">
        <w:rPr>
          <w:rFonts w:ascii="Arial" w:hAnsi="Arial" w:cs="Arial"/>
          <w:sz w:val="20"/>
          <w:szCs w:val="20"/>
        </w:rPr>
        <w:t>cyltransferase (LCAT)</w:t>
      </w:r>
      <w:r w:rsidR="007E217E" w:rsidRPr="0068721C">
        <w:rPr>
          <w:rFonts w:ascii="Arial" w:hAnsi="Arial" w:cs="Arial"/>
          <w:sz w:val="20"/>
          <w:szCs w:val="20"/>
        </w:rPr>
        <w:t xml:space="preserve"> esterifies the incorporated cholesterol, converting the </w:t>
      </w:r>
      <w:proofErr w:type="spellStart"/>
      <w:r w:rsidR="0019380B" w:rsidRPr="0068721C">
        <w:rPr>
          <w:rFonts w:ascii="Arial" w:hAnsi="Arial" w:cs="Arial"/>
          <w:sz w:val="20"/>
          <w:szCs w:val="20"/>
        </w:rPr>
        <w:t>nd</w:t>
      </w:r>
      <w:r w:rsidR="007E217E" w:rsidRPr="0068721C">
        <w:rPr>
          <w:rFonts w:ascii="Arial" w:hAnsi="Arial" w:cs="Arial"/>
          <w:sz w:val="20"/>
          <w:szCs w:val="20"/>
        </w:rPr>
        <w:t>HDL</w:t>
      </w:r>
      <w:proofErr w:type="spellEnd"/>
      <w:r w:rsidR="007E217E" w:rsidRPr="0068721C">
        <w:rPr>
          <w:rFonts w:ascii="Arial" w:hAnsi="Arial" w:cs="Arial"/>
          <w:sz w:val="20"/>
          <w:szCs w:val="20"/>
        </w:rPr>
        <w:t xml:space="preserve"> to HDL</w:t>
      </w:r>
      <w:r w:rsidR="007E217E" w:rsidRPr="0068721C">
        <w:rPr>
          <w:rFonts w:ascii="Arial" w:hAnsi="Arial" w:cs="Arial"/>
          <w:sz w:val="20"/>
          <w:szCs w:val="20"/>
          <w:vertAlign w:val="subscript"/>
        </w:rPr>
        <w:t xml:space="preserve">3 </w:t>
      </w:r>
      <w:r w:rsidR="00E62B5D" w:rsidRPr="0068721C">
        <w:rPr>
          <w:rFonts w:ascii="Arial" w:hAnsi="Arial" w:cs="Arial"/>
          <w:sz w:val="20"/>
          <w:szCs w:val="20"/>
        </w:rPr>
        <w:fldChar w:fldCharType="begin">
          <w:fldData xml:space="preserve">PEVuZE5vdGU+PENpdGU+PEF1dGhvcj5Tb3JjaS1UaG9tYXM8L0F1dGhvcj48WWVhcj4xOTkwPC9Z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ZiBiaW9sb2dpY2FsIGNoZW1pc3RyeTwvYWJici0xPjwvYWx0LXBlcmlvZGljYWw+PHBhZ2VzPjI2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PEVuZE5vdGU+PENpdGU+PEF1dGhvcj5Tb3JjaS1UaG9tYXM8L0F1dGhvcj48WWVhcj4xOTkwPC9Z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ZiBiaW9sb2dpY2FsIGNoZW1pc3RyeTwvYWJici0xPjwvYWx0LXBlcmlvZGljYWw+PHBhZ2VzPjI2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(Sorci-Thomas et al., 1990)</w:t>
      </w:r>
      <w:r w:rsidR="00E62B5D" w:rsidRPr="0068721C">
        <w:rPr>
          <w:rFonts w:ascii="Arial" w:hAnsi="Arial" w:cs="Arial"/>
          <w:sz w:val="20"/>
          <w:szCs w:val="20"/>
        </w:rPr>
        <w:fldChar w:fldCharType="end"/>
      </w:r>
      <w:r w:rsidR="007E217E" w:rsidRPr="0068721C">
        <w:rPr>
          <w:rFonts w:ascii="Arial" w:hAnsi="Arial" w:cs="Arial"/>
          <w:sz w:val="20"/>
          <w:szCs w:val="20"/>
        </w:rPr>
        <w:t>. The assembly of 2 small, dense, HDL</w:t>
      </w:r>
      <w:r w:rsidR="007E217E" w:rsidRPr="0068721C">
        <w:rPr>
          <w:rFonts w:ascii="Arial" w:hAnsi="Arial" w:cs="Arial"/>
          <w:sz w:val="20"/>
          <w:szCs w:val="20"/>
          <w:vertAlign w:val="subscript"/>
        </w:rPr>
        <w:t>3</w:t>
      </w:r>
      <w:r w:rsidR="00EA4F2C" w:rsidRPr="0068721C">
        <w:rPr>
          <w:rFonts w:ascii="Arial" w:hAnsi="Arial" w:cs="Arial"/>
          <w:sz w:val="20"/>
          <w:szCs w:val="20"/>
        </w:rPr>
        <w:t xml:space="preserve"> molecules, in the presence of phospholipid transfer protein (</w:t>
      </w:r>
      <w:r w:rsidR="007E217E" w:rsidRPr="0068721C">
        <w:rPr>
          <w:rFonts w:ascii="Arial" w:hAnsi="Arial" w:cs="Arial"/>
          <w:sz w:val="20"/>
          <w:szCs w:val="20"/>
        </w:rPr>
        <w:t>PLTP</w:t>
      </w:r>
      <w:r w:rsidR="00EA4F2C" w:rsidRPr="0068721C">
        <w:rPr>
          <w:rFonts w:ascii="Arial" w:hAnsi="Arial" w:cs="Arial"/>
          <w:sz w:val="20"/>
          <w:szCs w:val="20"/>
        </w:rPr>
        <w:t>)</w:t>
      </w:r>
      <w:r w:rsidR="007E217E" w:rsidRPr="0068721C">
        <w:rPr>
          <w:rFonts w:ascii="Arial" w:hAnsi="Arial" w:cs="Arial"/>
          <w:sz w:val="20"/>
          <w:szCs w:val="20"/>
        </w:rPr>
        <w:t>, induces the formation of a larger HDL</w:t>
      </w:r>
      <w:r w:rsidR="007E217E" w:rsidRPr="0068721C">
        <w:rPr>
          <w:rFonts w:ascii="Arial" w:hAnsi="Arial" w:cs="Arial"/>
          <w:sz w:val="20"/>
          <w:szCs w:val="20"/>
          <w:vertAlign w:val="subscript"/>
        </w:rPr>
        <w:t>2</w:t>
      </w:r>
      <w:r w:rsidR="007E217E" w:rsidRPr="0068721C">
        <w:rPr>
          <w:rFonts w:ascii="Arial" w:hAnsi="Arial" w:cs="Arial"/>
          <w:sz w:val="20"/>
          <w:szCs w:val="20"/>
        </w:rPr>
        <w:t xml:space="preserve"> molecule </w:t>
      </w:r>
      <w:r w:rsidR="00E62B5D" w:rsidRPr="0068721C">
        <w:rPr>
          <w:rFonts w:ascii="Arial" w:hAnsi="Arial" w:cs="Arial"/>
          <w:sz w:val="20"/>
          <w:szCs w:val="20"/>
        </w:rPr>
        <w:fldChar w:fldCharType="begin">
          <w:fldData xml:space="preserve">PEVuZE5vdGU+PENpdGU+PEF1dGhvcj5DaGlyYWNrYWwgTWFuYXZhbGFuPC9BdXRob3I+PFllYXI+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IGJpb2xvZ2ljYWwgY2hlbWlzdHJ5PC9hYmJyLTE+PC9hbHQtcGVyaW9kaWNhbD48cGFnZXM+NDY4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PEVuZE5vdGU+PENpdGU+PEF1dGhvcj5DaGlyYWNrYWwgTWFuYXZhbGFuPC9BdXRob3I+PFllYXI+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IGJpb2xvZ2ljYWwgY2hlbWlzdHJ5PC9hYmJyLTE+PC9hbHQtcGVyaW9kaWNhbD48cGFnZXM+NDY4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(Chirackal Manavalan et al., 2014)</w:t>
      </w:r>
      <w:r w:rsidR="00E62B5D" w:rsidRPr="0068721C">
        <w:rPr>
          <w:rFonts w:ascii="Arial" w:hAnsi="Arial" w:cs="Arial"/>
          <w:sz w:val="20"/>
          <w:szCs w:val="20"/>
        </w:rPr>
        <w:fldChar w:fldCharType="end"/>
      </w:r>
      <w:r w:rsidR="00E86933" w:rsidRPr="0068721C">
        <w:rPr>
          <w:rFonts w:ascii="Arial" w:hAnsi="Arial" w:cs="Arial"/>
          <w:sz w:val="20"/>
          <w:szCs w:val="20"/>
        </w:rPr>
        <w:t xml:space="preserve">, which can be reversed by </w:t>
      </w:r>
      <w:r w:rsidR="007E217E" w:rsidRPr="0068721C">
        <w:rPr>
          <w:rFonts w:ascii="Arial" w:hAnsi="Arial" w:cs="Arial"/>
          <w:sz w:val="20"/>
          <w:szCs w:val="20"/>
        </w:rPr>
        <w:t xml:space="preserve">hepatic lipase (HL)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&lt;EndNote&gt;&lt;Cite&gt;&lt;Author&gt;Patsch&lt;/Author&gt;&lt;Year&gt;1987&lt;/Year&gt;&lt;RecNum&gt;60&lt;/RecNum&gt;&lt;DisplayText&gt;(Patsch et al., 1987)&lt;/DisplayText&gt;&lt;record&gt;&lt;rec-number&gt;60&lt;/rec-number&gt;&lt;foreign-keys&gt;&lt;key app="EN" db-id="wtt0vwrd4s0swdexzppxezppwadppwv29p9a"&gt;60&lt;/key&gt;&lt;/foreign-keys&gt;&lt;ref-type name="Journal Article"&gt;17&lt;/ref-type&gt;&lt;contributors&gt;&lt;authors&gt;&lt;author&gt;Patsch, J. R.&lt;/author&gt;&lt;author&gt;Prasad, S.&lt;/author&gt;&lt;author&gt;Gotto, A. M., Jr.&lt;/author&gt;&lt;author&gt;Patsch, W.&lt;/author&gt;&lt;/authors&gt;&lt;/contributors&gt;&lt;titles&gt;&lt;title&gt;High density lipoprotein2. Relationship of the plasma levels of this lipoprotein species to its composition, to the magnitude of postprandial lipemia, and to the activities of lipoprotein lipase and hepatic lipase&lt;/title&gt;&lt;secondary-title&gt;J Clin Invest&lt;/secondary-title&gt;&lt;alt-title&gt;The Journal of clinical investigation&lt;/alt-title&gt;&lt;/titles&gt;&lt;pages&gt;341-7&lt;/pages&gt;&lt;volume&gt;80&lt;/volume&gt;&lt;number&gt;2&lt;/number&gt;&lt;edition&gt;1987/08/01&lt;/edition&gt;&lt;keywords&gt;&lt;keyword&gt;Apolipoproteins A/blood&lt;/keyword&gt;&lt;keyword&gt;Cholesterol Esters/blood&lt;/keyword&gt;&lt;keyword&gt;Cholesterol, HDL/blood&lt;/keyword&gt;&lt;keyword&gt;Coronary Disease/blood&lt;/keyword&gt;&lt;keyword&gt;*Eating&lt;/keyword&gt;&lt;keyword&gt;Humans&lt;/keyword&gt;&lt;keyword&gt;Lipoprotein Lipase/*blood&lt;/keyword&gt;&lt;keyword&gt;Lipoproteins, HDL/*blood&lt;/keyword&gt;&lt;keyword&gt;Liver/enzymology&lt;/keyword&gt;&lt;keyword&gt;Triglycerides/*blood&lt;/keyword&gt;&lt;/keywords&gt;&lt;dates&gt;&lt;year&gt;1987&lt;/year&gt;&lt;pub-dates&gt;&lt;date&gt;Aug&lt;/date&gt;&lt;/pub-dates&gt;&lt;/dates&gt;&lt;isbn&gt;0021-9738 (Print)&amp;#xD;0021-9738&lt;/isbn&gt;&lt;accession-num&gt;3611351&lt;/accession-num&gt;&lt;urls&gt;&lt;/urls&gt;&lt;custom2&gt;Pmc442243&lt;/custom2&gt;&lt;electronic-resource-num&gt;10.1172/jci113078&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(Patsch et al., 1987)</w:t>
      </w:r>
      <w:r w:rsidR="00E62B5D" w:rsidRPr="0068721C">
        <w:rPr>
          <w:rFonts w:ascii="Arial" w:hAnsi="Arial" w:cs="Arial"/>
          <w:sz w:val="20"/>
          <w:szCs w:val="20"/>
        </w:rPr>
        <w:fldChar w:fldCharType="end"/>
      </w:r>
      <w:r w:rsidR="00E86933" w:rsidRPr="0068721C">
        <w:rPr>
          <w:rFonts w:ascii="Arial" w:hAnsi="Arial" w:cs="Arial"/>
          <w:sz w:val="20"/>
          <w:szCs w:val="20"/>
        </w:rPr>
        <w:t>.</w:t>
      </w:r>
      <w:r w:rsidR="0019380B" w:rsidRPr="0068721C">
        <w:rPr>
          <w:rFonts w:ascii="Arial" w:hAnsi="Arial" w:cs="Arial"/>
          <w:sz w:val="20"/>
          <w:szCs w:val="20"/>
        </w:rPr>
        <w:t xml:space="preserve"> </w:t>
      </w:r>
      <w:r w:rsidR="007E217E" w:rsidRPr="0068721C">
        <w:rPr>
          <w:rFonts w:ascii="Arial" w:hAnsi="Arial" w:cs="Arial"/>
          <w:sz w:val="20"/>
          <w:szCs w:val="20"/>
        </w:rPr>
        <w:t xml:space="preserve">Cholesterol esters </w:t>
      </w:r>
      <w:r w:rsidR="001F20AC" w:rsidRPr="0068721C">
        <w:rPr>
          <w:rFonts w:ascii="Arial" w:hAnsi="Arial" w:cs="Arial"/>
          <w:sz w:val="20"/>
          <w:szCs w:val="20"/>
        </w:rPr>
        <w:t>can</w:t>
      </w:r>
      <w:r w:rsidR="007E217E" w:rsidRPr="0068721C">
        <w:rPr>
          <w:rFonts w:ascii="Arial" w:hAnsi="Arial" w:cs="Arial"/>
          <w:sz w:val="20"/>
          <w:szCs w:val="20"/>
        </w:rPr>
        <w:t xml:space="preserve"> enter the liver directly via the re</w:t>
      </w:r>
      <w:r w:rsidR="00E86933" w:rsidRPr="0068721C">
        <w:rPr>
          <w:rFonts w:ascii="Arial" w:hAnsi="Arial" w:cs="Arial"/>
          <w:sz w:val="20"/>
          <w:szCs w:val="20"/>
        </w:rPr>
        <w:t xml:space="preserve">ceptor SR-B1, or via </w:t>
      </w:r>
      <w:r w:rsidR="007E217E" w:rsidRPr="0068721C">
        <w:rPr>
          <w:rFonts w:ascii="Arial" w:hAnsi="Arial" w:cs="Arial"/>
          <w:sz w:val="20"/>
          <w:szCs w:val="20"/>
        </w:rPr>
        <w:t>CETP, which facilitates the 1:1 exchange of cholesterol esters from HDL</w:t>
      </w:r>
      <w:r w:rsidR="007E217E" w:rsidRPr="0068721C">
        <w:rPr>
          <w:rFonts w:ascii="Arial" w:hAnsi="Arial" w:cs="Arial"/>
          <w:sz w:val="20"/>
          <w:szCs w:val="20"/>
          <w:vertAlign w:val="subscript"/>
        </w:rPr>
        <w:t>2</w:t>
      </w:r>
      <w:r w:rsidR="007E217E" w:rsidRPr="0068721C">
        <w:rPr>
          <w:rFonts w:ascii="Arial" w:hAnsi="Arial" w:cs="Arial"/>
          <w:sz w:val="20"/>
          <w:szCs w:val="20"/>
        </w:rPr>
        <w:t xml:space="preserve"> with TAGs from </w:t>
      </w:r>
      <w:r w:rsidR="00C12ABD" w:rsidRPr="0068721C">
        <w:rPr>
          <w:rFonts w:ascii="Arial" w:hAnsi="Arial" w:cs="Arial"/>
          <w:sz w:val="20"/>
          <w:szCs w:val="20"/>
        </w:rPr>
        <w:t>very low density lipoprotein (</w:t>
      </w:r>
      <w:r w:rsidR="007E217E" w:rsidRPr="0068721C">
        <w:rPr>
          <w:rFonts w:ascii="Arial" w:hAnsi="Arial" w:cs="Arial"/>
          <w:sz w:val="20"/>
          <w:szCs w:val="20"/>
        </w:rPr>
        <w:t>VLDL</w:t>
      </w:r>
      <w:r w:rsidR="00C12ABD" w:rsidRPr="0068721C">
        <w:rPr>
          <w:rFonts w:ascii="Arial" w:hAnsi="Arial" w:cs="Arial"/>
          <w:sz w:val="20"/>
          <w:szCs w:val="20"/>
        </w:rPr>
        <w:t>)</w:t>
      </w:r>
      <w:r w:rsidR="007E217E" w:rsidRPr="0068721C">
        <w:rPr>
          <w:rFonts w:ascii="Arial" w:hAnsi="Arial" w:cs="Arial"/>
          <w:sz w:val="20"/>
          <w:szCs w:val="20"/>
        </w:rPr>
        <w:t xml:space="preserve"> and LDL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&lt;EndNote&gt;&lt;Cite&gt;&lt;Author&gt;Zhang&lt;/Author&gt;&lt;Year&gt;2015&lt;/Year&gt;&lt;RecNum&gt;202&lt;/RecNum&gt;&lt;DisplayText&gt;(Zhang et al., 2015)&lt;/DisplayText&gt;&lt;record&gt;&lt;rec-number&gt;202&lt;/rec-number&gt;&lt;foreign-keys&gt;&lt;key app="EN" db-id="wtt0vwrd4s0swdexzppxezppwadppwv29p9a"&gt;202&lt;/key&gt;&lt;/foreign-keys&gt;&lt;ref-type name="Journal Article"&gt;17&lt;/ref-type&gt;&lt;contributors&gt;&lt;authors&gt;&lt;author&gt;Zhang, M.&lt;/author&gt;&lt;author&gt;Charles, R.&lt;/author&gt;&lt;author&gt;Tong, H.&lt;/author&gt;&lt;author&gt;Zhang, L.&lt;/author&gt;&lt;author&gt;Patel, M.&lt;/author&gt;&lt;author&gt;Wang, F.&lt;/author&gt;&lt;author&gt;Rames, M. J.&lt;/author&gt;&lt;author&gt;Ren, A.&lt;/author&gt;&lt;author&gt;Rye, K. A.&lt;/author&gt;&lt;author&gt;Qiu, X.&lt;/author&gt;&lt;author&gt;Johns, D. G.&lt;/author&gt;&lt;author&gt;Charles, M. A.&lt;/author&gt;&lt;author&gt;Ren, G.&lt;/author&gt;&lt;/authors&gt;&lt;/contributors&gt;&lt;auth-address&gt;The Molecular Foundry, Lawrence Berkeley National Laboratory, Berkeley, CA 94720.&amp;#xD;Centre for Vascular Research, University of New South Wales, Kensington, Sydney, NSW 2052, Australia.&amp;#xD;Pfizer Inc., Groton, Connecticut 06340, USA.&amp;#xD;Merck Research Laboratories, Rahway, New Jersey 07065, USA.&amp;#xD;School of Medicine, University of California, San Francisco, California 94115, USA.&lt;/auth-address&gt;&lt;titles&gt;&lt;title&gt;HDL surface lipids mediate CETP binding as revealed by electron microscopy and molecular dynamics simulation&lt;/title&gt;&lt;secondary-title&gt;Sci Rep&lt;/secondary-title&gt;&lt;alt-title&gt;Scientific reports&lt;/alt-title&gt;&lt;/titles&gt;&lt;pages&gt;8741&lt;/pages&gt;&lt;volume&gt;5&lt;/volume&gt;&lt;edition&gt;2015/03/05&lt;/edition&gt;&lt;dates&gt;&lt;year&gt;2015&lt;/year&gt;&lt;/dates&gt;&lt;isbn&gt;2045-2322&lt;/isbn&gt;&lt;accession-num&gt;25737239&lt;/accession-num&gt;&lt;urls&gt;&lt;/urls&gt;&lt;custom2&gt;Pmc4348656&lt;/custom2&gt;&lt;electronic-resource-num&gt;10.1038/srep08741&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(Zhang et al., 2015)</w:t>
      </w:r>
      <w:r w:rsidR="00E62B5D" w:rsidRPr="0068721C">
        <w:rPr>
          <w:rFonts w:ascii="Arial" w:hAnsi="Arial" w:cs="Arial"/>
          <w:sz w:val="20"/>
          <w:szCs w:val="20"/>
        </w:rPr>
        <w:fldChar w:fldCharType="end"/>
      </w:r>
      <w:r w:rsidR="00BE0EC0" w:rsidRPr="0068721C">
        <w:rPr>
          <w:rFonts w:ascii="Arial" w:hAnsi="Arial" w:cs="Arial"/>
          <w:sz w:val="20"/>
          <w:szCs w:val="20"/>
        </w:rPr>
        <w:t>. These lipoproteins</w:t>
      </w:r>
      <w:r w:rsidR="00E86933" w:rsidRPr="0068721C">
        <w:rPr>
          <w:rFonts w:ascii="Arial" w:hAnsi="Arial" w:cs="Arial"/>
          <w:sz w:val="20"/>
          <w:szCs w:val="20"/>
        </w:rPr>
        <w:t xml:space="preserve"> </w:t>
      </w:r>
      <w:r w:rsidR="00BE0EC0" w:rsidRPr="0068721C">
        <w:rPr>
          <w:rFonts w:ascii="Arial" w:hAnsi="Arial" w:cs="Arial"/>
          <w:sz w:val="20"/>
          <w:szCs w:val="20"/>
        </w:rPr>
        <w:t>return the esterified cholesterol</w:t>
      </w:r>
      <w:r w:rsidR="007E217E" w:rsidRPr="0068721C">
        <w:rPr>
          <w:rFonts w:ascii="Arial" w:hAnsi="Arial" w:cs="Arial"/>
          <w:sz w:val="20"/>
          <w:szCs w:val="20"/>
        </w:rPr>
        <w:t xml:space="preserve"> to the liver</w:t>
      </w:r>
      <w:r w:rsidR="0038467E" w:rsidRPr="0068721C">
        <w:rPr>
          <w:rFonts w:ascii="Arial" w:hAnsi="Arial" w:cs="Arial"/>
          <w:sz w:val="20"/>
          <w:szCs w:val="20"/>
        </w:rPr>
        <w:t xml:space="preserve"> </w:t>
      </w:r>
      <w:r w:rsidR="0038467E"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&lt;EndNote&gt;&lt;Cite&gt;&lt;Author&gt;Brown&lt;/Author&gt;&lt;Year&gt;1984&lt;/Year&gt;&lt;RecNum&gt;280&lt;/RecNum&gt;&lt;DisplayText&gt;(Brown and Goldstein, 1984)&lt;/DisplayText&gt;&lt;record&gt;&lt;rec-number&gt;280&lt;/rec-number&gt;&lt;foreign-keys&gt;&lt;key app="EN" db-id="wtt0vwrd4s0swdexzppxezppwadppwv29p9a"&gt;280&lt;/key&gt;&lt;/foreign-keys&gt;&lt;ref-type name="Journal Article"&gt;17&lt;/ref-type&gt;&lt;contributors&gt;&lt;authors&gt;&lt;author&gt;Brown, M. S.&lt;/author&gt;&lt;author&gt;Goldstein, J. L.&lt;/author&gt;&lt;/authors&gt;&lt;/contributors&gt;&lt;titles&gt;&lt;title&gt;How LDL receptors influence cholesterol and atherosclerosis&lt;/title&gt;&lt;secondary-title&gt;Sci Am&lt;/secondary-title&gt;&lt;/titles&gt;&lt;pages&gt;58-66&lt;/pages&gt;&lt;volume&gt;251&lt;/volume&gt;&lt;number&gt;5&lt;/number&gt;&lt;edition&gt;1984/11/01&lt;/edition&gt;&lt;keywords&gt;&lt;keyword&gt;Animals&lt;/keyword&gt;&lt;keyword&gt;Arteriosclerosis/ etiology/metabolism&lt;/keyword&gt;&lt;keyword&gt;Cholesterol/ metabolism&lt;/keyword&gt;&lt;keyword&gt;Cholesterol, Dietary/metabolism&lt;/keyword&gt;&lt;keyword&gt;Cholesterol, LDL/blood&lt;/keyword&gt;&lt;keyword&gt;Diet, Atherogenic&lt;/keyword&gt;&lt;keyword&gt;Humans&lt;/keyword&gt;&lt;keyword&gt;Hydroxymethylglutaryl CoA Reductases/biosynthesis&lt;/keyword&gt;&lt;keyword&gt;Hyperlipoproteinemia Type II/genetics/metabolism&lt;/keyword&gt;&lt;keyword&gt;Lipid Metabolism&lt;/keyword&gt;&lt;keyword&gt;Liver/metabolism/ultrastructure&lt;/keyword&gt;&lt;keyword&gt;Receptors, LDL/genetics/ metabolism&lt;/keyword&gt;&lt;/keywords&gt;&lt;dates&gt;&lt;year&gt;1984&lt;/year&gt;&lt;pub-dates&gt;&lt;date&gt;Nov&lt;/date&gt;&lt;/pub-dates&gt;&lt;/dates&gt;&lt;isbn&gt;0036-8733 (Print)&amp;#xD;0036-8733 (Linking)&lt;/isbn&gt;&lt;accession-num&gt;6390676&lt;/accession-num&gt;&lt;urls&gt;&lt;/urls&gt;&lt;remote-database-provider&gt;NLM&lt;/remote-database-provider&gt;&lt;language&gt;eng&lt;/language&gt;&lt;/record&gt;&lt;/Cite&gt;&lt;/EndNote&gt;</w:instrText>
      </w:r>
      <w:r w:rsidR="0038467E" w:rsidRPr="0068721C">
        <w:rPr>
          <w:rFonts w:ascii="Arial" w:hAnsi="Arial" w:cs="Arial"/>
          <w:sz w:val="20"/>
          <w:szCs w:val="20"/>
        </w:rPr>
        <w:fldChar w:fldCharType="separate"/>
      </w:r>
      <w:r w:rsidR="0038467E" w:rsidRPr="0068721C">
        <w:rPr>
          <w:rFonts w:ascii="Arial" w:hAnsi="Arial" w:cs="Arial"/>
          <w:noProof/>
          <w:sz w:val="20"/>
          <w:szCs w:val="20"/>
        </w:rPr>
        <w:t>(Brown and Goldstein, 1984)</w:t>
      </w:r>
      <w:r w:rsidR="0038467E" w:rsidRPr="0068721C">
        <w:rPr>
          <w:rFonts w:ascii="Arial" w:hAnsi="Arial" w:cs="Arial"/>
          <w:sz w:val="20"/>
          <w:szCs w:val="20"/>
        </w:rPr>
        <w:fldChar w:fldCharType="end"/>
      </w:r>
      <w:r w:rsidR="007E217E" w:rsidRPr="0068721C">
        <w:rPr>
          <w:rFonts w:ascii="Arial" w:hAnsi="Arial" w:cs="Arial"/>
          <w:sz w:val="20"/>
          <w:szCs w:val="20"/>
        </w:rPr>
        <w:t xml:space="preserve">. LDL </w:t>
      </w:r>
      <w:r w:rsidR="001F20AC" w:rsidRPr="0068721C">
        <w:rPr>
          <w:rFonts w:ascii="Arial" w:hAnsi="Arial" w:cs="Arial"/>
          <w:sz w:val="20"/>
          <w:szCs w:val="20"/>
        </w:rPr>
        <w:t xml:space="preserve">can </w:t>
      </w:r>
      <w:r w:rsidR="007E217E" w:rsidRPr="0068721C">
        <w:rPr>
          <w:rFonts w:ascii="Arial" w:hAnsi="Arial" w:cs="Arial"/>
          <w:sz w:val="20"/>
          <w:szCs w:val="20"/>
        </w:rPr>
        <w:t xml:space="preserve">also </w:t>
      </w:r>
      <w:r w:rsidR="001F20AC" w:rsidRPr="0068721C">
        <w:rPr>
          <w:rFonts w:ascii="Arial" w:hAnsi="Arial" w:cs="Arial"/>
          <w:sz w:val="20"/>
          <w:szCs w:val="20"/>
        </w:rPr>
        <w:t>return</w:t>
      </w:r>
      <w:r w:rsidR="007E217E" w:rsidRPr="0068721C">
        <w:rPr>
          <w:rFonts w:ascii="Arial" w:hAnsi="Arial" w:cs="Arial"/>
          <w:sz w:val="20"/>
          <w:szCs w:val="20"/>
        </w:rPr>
        <w:t xml:space="preserve"> cholesterol esters to peripheral tissues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&lt;EndNote&gt;&lt;Cite&gt;&lt;Author&gt;Baigent&lt;/Author&gt;&lt;Year&gt;2010&lt;/Year&gt;&lt;RecNum&gt;203&lt;/RecNum&gt;&lt;DisplayText&gt;(Baigent et al., 2010)&lt;/DisplayText&gt;&lt;record&gt;&lt;rec-number&gt;203&lt;/rec-number&gt;&lt;foreign-keys&gt;&lt;key app="EN" db-id="wtt0vwrd4s0swdexzppxezppwadppwv29p9a"&gt;203&lt;/key&gt;&lt;/foreign-keys&gt;&lt;ref-type name="Journal Article"&gt;17&lt;/ref-type&gt;&lt;contributors&gt;&lt;authors&gt;&lt;author&gt;Baigent, C.&lt;/author&gt;&lt;author&gt;Blackwell, L.&lt;/author&gt;&lt;author&gt;Emberson, J.&lt;/author&gt;&lt;author&gt;Holland, L. E.&lt;/author&gt;&lt;author&gt;Reith, C.&lt;/author&gt;&lt;author&gt;Bhala, N.&lt;/author&gt;&lt;author&gt;Peto, R.&lt;/author&gt;&lt;author&gt;Barnes, E. H.&lt;/author&gt;&lt;author&gt;Keech, A.&lt;/author&gt;&lt;author&gt;Simes, J.&lt;/author&gt;&lt;author&gt;Collins, R.&lt;/author&gt;&lt;/authors&gt;&lt;/contributors&gt;&lt;auth-address&gt;Clinical Trial Service Unit and Epidemiological Studies Unit(CTSU), Richard Doll Building, Old Road Campus, Roosevelt Drive, Oxford OX3 7LF, UK.&lt;/auth-address&gt;&lt;titles&gt;&lt;title&gt;Efficacy and safety of more intensive lowering of LDL cholesterol: a meta-analysis of data from 170,000 participants in 26 randomised trials&lt;/title&gt;&lt;secondary-title&gt;Lancet&lt;/secondary-title&gt;&lt;alt-title&gt;Lancet&lt;/alt-title&gt;&lt;/titles&gt;&lt;pages&gt;1670-81&lt;/pages&gt;&lt;volume&gt;376&lt;/volume&gt;&lt;number&gt;9753&lt;/number&gt;&lt;edition&gt;2010/11/12&lt;/edition&gt;&lt;keywords&gt;&lt;keyword&gt;Cholesterol, LDL/*blood&lt;/keyword&gt;&lt;keyword&gt;Coronary Disease/mortality/prevention &amp;amp; control&lt;/keyword&gt;&lt;keyword&gt;Humans&lt;/keyword&gt;&lt;keyword&gt;Hydroxymethylglutaryl-CoA Reductase Inhibitors/*administration &amp;amp; dosage/adverse&lt;/keyword&gt;&lt;keyword&gt;effects&lt;/keyword&gt;&lt;keyword&gt;Myocardial Infarction/prevention &amp;amp; control&lt;/keyword&gt;&lt;keyword&gt;Randomized Controlled Trials as Topic&lt;/keyword&gt;&lt;keyword&gt;Stroke/prevention &amp;amp; control&lt;/keyword&gt;&lt;/keywords&gt;&lt;dates&gt;&lt;year&gt;2010&lt;/year&gt;&lt;pub-dates&gt;&lt;date&gt;Nov 13&lt;/date&gt;&lt;/pub-dates&gt;&lt;/dates&gt;&lt;isbn&gt;0140-6736&lt;/isbn&gt;&lt;accession-num&gt;21067804&lt;/accession-num&gt;&lt;urls&gt;&lt;/urls&gt;&lt;custom2&gt;Pmc2988224&lt;/custom2&gt;&lt;electronic-resource-num&gt;10.1016/s0140-6736(10)61350-5&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(Baigent et al., 2010)</w:t>
      </w:r>
      <w:r w:rsidR="00E62B5D" w:rsidRPr="0068721C">
        <w:rPr>
          <w:rFonts w:ascii="Arial" w:hAnsi="Arial" w:cs="Arial"/>
          <w:sz w:val="20"/>
          <w:szCs w:val="20"/>
        </w:rPr>
        <w:fldChar w:fldCharType="end"/>
      </w:r>
      <w:r w:rsidR="007E217E" w:rsidRPr="0068721C">
        <w:rPr>
          <w:rFonts w:ascii="Arial" w:hAnsi="Arial" w:cs="Arial"/>
          <w:sz w:val="20"/>
          <w:szCs w:val="20"/>
        </w:rPr>
        <w:t>. VLDLs and IDLs that haven’t deposited cholesterol est</w:t>
      </w:r>
      <w:r w:rsidR="001F20AC" w:rsidRPr="0068721C">
        <w:rPr>
          <w:rFonts w:ascii="Arial" w:hAnsi="Arial" w:cs="Arial"/>
          <w:sz w:val="20"/>
          <w:szCs w:val="20"/>
        </w:rPr>
        <w:t>ers into the liver, can be metabolised</w:t>
      </w:r>
      <w:r w:rsidR="007E217E" w:rsidRPr="0068721C">
        <w:rPr>
          <w:rFonts w:ascii="Arial" w:hAnsi="Arial" w:cs="Arial"/>
          <w:sz w:val="20"/>
          <w:szCs w:val="20"/>
        </w:rPr>
        <w:t xml:space="preserve"> via LPL and hormone sensitive lipase </w:t>
      </w:r>
      <w:r w:rsidR="00EA204C" w:rsidRPr="0068721C">
        <w:rPr>
          <w:rFonts w:ascii="Arial" w:hAnsi="Arial" w:cs="Arial"/>
          <w:sz w:val="20"/>
          <w:szCs w:val="20"/>
        </w:rPr>
        <w:t>(HSL) to LDL.</w:t>
      </w:r>
      <w:r w:rsidR="00AF4B2A" w:rsidRPr="0068721C">
        <w:rPr>
          <w:rFonts w:ascii="Arial" w:hAnsi="Arial" w:cs="Arial"/>
          <w:sz w:val="20"/>
          <w:szCs w:val="20"/>
        </w:rPr>
        <w:t xml:space="preserve"> </w:t>
      </w:r>
    </w:p>
    <w:p w14:paraId="343FC06A" w14:textId="77777777" w:rsidR="00D14DB1" w:rsidRPr="0068721C" w:rsidRDefault="00D14DB1" w:rsidP="007E217E">
      <w:pPr>
        <w:pStyle w:val="08ArticleText"/>
        <w:rPr>
          <w:rFonts w:ascii="Arial" w:hAnsi="Arial" w:cs="Arial"/>
          <w:sz w:val="20"/>
          <w:szCs w:val="20"/>
        </w:rPr>
      </w:pPr>
    </w:p>
    <w:p w14:paraId="4CDC72E7" w14:textId="3CFE94D1" w:rsidR="007E217E" w:rsidRPr="0068721C" w:rsidRDefault="00E86933" w:rsidP="007E217E">
      <w:pPr>
        <w:pStyle w:val="08ArticleText"/>
        <w:rPr>
          <w:rFonts w:ascii="Arial" w:hAnsi="Arial" w:cs="Arial"/>
          <w:sz w:val="20"/>
          <w:szCs w:val="20"/>
        </w:rPr>
      </w:pPr>
      <w:r w:rsidRPr="0068721C">
        <w:rPr>
          <w:rFonts w:ascii="Arial" w:hAnsi="Arial" w:cs="Arial"/>
          <w:sz w:val="20"/>
          <w:szCs w:val="20"/>
        </w:rPr>
        <w:t xml:space="preserve">The enterohepatic circulation of bile acids occurs between 4-12 times per day, but only 5% per day are lost in faeces </w:t>
      </w:r>
      <w:r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&lt;EndNote&gt;&lt;Cite&gt;&lt;Author&gt;Gerard&lt;/Author&gt;&lt;Year&gt;2013&lt;/Year&gt;&lt;RecNum&gt;213&lt;/RecNum&gt;&lt;DisplayText&gt;(Gerard, 2013)&lt;/DisplayText&gt;&lt;record&gt;&lt;rec-number&gt;213&lt;/rec-number&gt;&lt;foreign-keys&gt;&lt;key app="EN" db-id="wtt0vwrd4s0swdexzppxezppwadppwv29p9a"&gt;213&lt;/key&gt;&lt;/foreign-keys&gt;&lt;ref-type name="Journal Article"&gt;17&lt;/ref-type&gt;&lt;contributors&gt;&lt;authors&gt;&lt;author&gt;Gerard, P.&lt;/author&gt;&lt;/authors&gt;&lt;/contributors&gt;&lt;auth-address&gt;INRA, UMR1319 Micalis, Jouy-en-Josas F-78350, France. Philippe.Gerard@jouy.inra.fr.&lt;/auth-address&gt;&lt;titles&gt;&lt;title&gt;Metabolism of cholesterol and bile acids by the gut microbiota&lt;/title&gt;&lt;secondary-title&gt;Pathogens&lt;/secondary-title&gt;&lt;alt-title&gt;Pathogens (Basel, Switzerland)&lt;/alt-title&gt;&lt;/titles&gt;&lt;pages&gt;14-24&lt;/pages&gt;&lt;volume&gt;3&lt;/volume&gt;&lt;number&gt;1&lt;/number&gt;&lt;edition&gt;2013/01/01&lt;/edition&gt;&lt;dates&gt;&lt;year&gt;2013&lt;/year&gt;&lt;/dates&gt;&lt;isbn&gt;2076-0817&lt;/isbn&gt;&lt;accession-num&gt;25437605&lt;/accession-num&gt;&lt;urls&gt;&lt;/urls&gt;&lt;custom2&gt;Pmc4235735&lt;/custom2&gt;&lt;electronic-resource-num&gt;10.3390/pathogens3010014&lt;/electronic-resource-num&gt;&lt;remote-database-provider&gt;Nlm&lt;/remote-database-provider&gt;&lt;language&gt;eng&lt;/language&gt;&lt;/record&gt;&lt;/Cite&gt;&lt;/EndNote&gt;</w:instrText>
      </w:r>
      <w:r w:rsidRPr="0068721C">
        <w:rPr>
          <w:rFonts w:ascii="Arial" w:hAnsi="Arial" w:cs="Arial"/>
          <w:sz w:val="20"/>
          <w:szCs w:val="20"/>
        </w:rPr>
        <w:fldChar w:fldCharType="separate"/>
      </w:r>
      <w:r w:rsidRPr="0068721C">
        <w:rPr>
          <w:rFonts w:ascii="Arial" w:hAnsi="Arial" w:cs="Arial"/>
          <w:noProof/>
          <w:sz w:val="20"/>
          <w:szCs w:val="20"/>
        </w:rPr>
        <w:t>(Gerard, 2013)</w:t>
      </w:r>
      <w:r w:rsidRPr="0068721C">
        <w:rPr>
          <w:rFonts w:ascii="Arial" w:hAnsi="Arial" w:cs="Arial"/>
          <w:sz w:val="20"/>
          <w:szCs w:val="20"/>
        </w:rPr>
        <w:fldChar w:fldCharType="end"/>
      </w:r>
      <w:r w:rsidRPr="0068721C">
        <w:rPr>
          <w:rFonts w:ascii="Arial" w:hAnsi="Arial" w:cs="Arial"/>
          <w:sz w:val="20"/>
          <w:szCs w:val="20"/>
        </w:rPr>
        <w:t xml:space="preserve">, and of this, 98% is in the unconjugated form </w:t>
      </w:r>
      <w:r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&lt;EndNote&gt;&lt;Cite&gt;&lt;Author&gt;Batta&lt;/Author&gt;&lt;Year&gt;1999&lt;/Year&gt;&lt;RecNum&gt;212&lt;/RecNum&gt;&lt;DisplayText&gt;(Batta et al., 1999)&lt;/DisplayText&gt;&lt;record&gt;&lt;rec-number&gt;212&lt;/rec-number&gt;&lt;foreign-keys&gt;&lt;key app="EN" db-id="wtt0vwrd4s0swdexzppxezppwadppwv29p9a"&gt;212&lt;/key&gt;&lt;/foreign-keys&gt;&lt;ref-type name="Journal Article"&gt;17&lt;/ref-type&gt;&lt;contributors&gt;&lt;authors&gt;&lt;author&gt;Batta, Ashok Kumar&lt;/author&gt;&lt;author&gt;Salen, Gerald&lt;/author&gt;&lt;author&gt;Rapole, Keshav R.&lt;/author&gt;&lt;author&gt;Batta, Manju&lt;/author&gt;&lt;author&gt;Batta, Priti&lt;/author&gt;&lt;author&gt;Alberts, David&lt;/author&gt;&lt;author&gt;Earnest, David&lt;/author&gt;&lt;/authors&gt;&lt;/contributors&gt;&lt;titles&gt;&lt;title&gt;Highly simplified method for gas-liquid chromatographic quantitation of bile acids and sterols in human stool&lt;/title&gt;&lt;secondary-title&gt;Journal of Lipid Research&lt;/secondary-title&gt;&lt;/titles&gt;&lt;periodical&gt;&lt;full-title&gt;J Lipid Res&lt;/full-title&gt;&lt;abbr-1&gt;Journal of lipid research&lt;/abbr-1&gt;&lt;/periodical&gt;&lt;pages&gt;1148-1154&lt;/pages&gt;&lt;volume&gt;40&lt;/volume&gt;&lt;number&gt;6&lt;/number&gt;&lt;dates&gt;&lt;year&gt;1999&lt;/year&gt;&lt;pub-dates&gt;&lt;date&gt;June 1, 1999&lt;/date&gt;&lt;/pub-dates&gt;&lt;/dates&gt;&lt;urls&gt;&lt;related-urls&gt;&lt;url&gt;http://www.jlr.org/content/40/6/1148.abstract&lt;/url&gt;&lt;/related-urls&gt;&lt;/urls&gt;&lt;/record&gt;&lt;/Cite&gt;&lt;/EndNote&gt;</w:instrText>
      </w:r>
      <w:r w:rsidRPr="0068721C">
        <w:rPr>
          <w:rFonts w:ascii="Arial" w:hAnsi="Arial" w:cs="Arial"/>
          <w:sz w:val="20"/>
          <w:szCs w:val="20"/>
        </w:rPr>
        <w:fldChar w:fldCharType="separate"/>
      </w:r>
      <w:r w:rsidRPr="0068721C">
        <w:rPr>
          <w:rFonts w:ascii="Arial" w:hAnsi="Arial" w:cs="Arial"/>
          <w:noProof/>
          <w:sz w:val="20"/>
          <w:szCs w:val="20"/>
        </w:rPr>
        <w:t>(Batta et al., 1999)</w:t>
      </w:r>
      <w:r w:rsidRPr="0068721C">
        <w:rPr>
          <w:rFonts w:ascii="Arial" w:hAnsi="Arial" w:cs="Arial"/>
          <w:sz w:val="20"/>
          <w:szCs w:val="20"/>
        </w:rPr>
        <w:fldChar w:fldCharType="end"/>
      </w:r>
      <w:r w:rsidRPr="0068721C">
        <w:rPr>
          <w:rFonts w:ascii="Arial" w:hAnsi="Arial" w:cs="Arial"/>
          <w:sz w:val="20"/>
          <w:szCs w:val="20"/>
        </w:rPr>
        <w:t xml:space="preserve">. </w:t>
      </w:r>
      <w:r w:rsidR="007E217E" w:rsidRPr="0068721C">
        <w:rPr>
          <w:rFonts w:ascii="Arial" w:hAnsi="Arial" w:cs="Arial"/>
          <w:sz w:val="20"/>
          <w:szCs w:val="20"/>
        </w:rPr>
        <w:t xml:space="preserve">Although preferentially hydrolysing </w:t>
      </w:r>
      <w:proofErr w:type="spellStart"/>
      <w:r w:rsidR="007E217E" w:rsidRPr="0068721C">
        <w:rPr>
          <w:rFonts w:ascii="Arial" w:hAnsi="Arial" w:cs="Arial"/>
          <w:sz w:val="20"/>
          <w:szCs w:val="20"/>
        </w:rPr>
        <w:t>glyco</w:t>
      </w:r>
      <w:proofErr w:type="spellEnd"/>
      <w:r w:rsidR="007E217E" w:rsidRPr="0068721C">
        <w:rPr>
          <w:rFonts w:ascii="Arial" w:hAnsi="Arial" w:cs="Arial"/>
          <w:sz w:val="20"/>
          <w:szCs w:val="20"/>
        </w:rPr>
        <w:t xml:space="preserve">-conjugated bile acids, both </w:t>
      </w:r>
      <w:proofErr w:type="spellStart"/>
      <w:r w:rsidR="007E217E" w:rsidRPr="0068721C">
        <w:rPr>
          <w:rFonts w:ascii="Arial" w:hAnsi="Arial" w:cs="Arial"/>
          <w:sz w:val="20"/>
          <w:szCs w:val="20"/>
        </w:rPr>
        <w:t>glyco</w:t>
      </w:r>
      <w:proofErr w:type="spellEnd"/>
      <w:r w:rsidR="007E217E" w:rsidRPr="0068721C">
        <w:rPr>
          <w:rFonts w:ascii="Arial" w:hAnsi="Arial" w:cs="Arial"/>
          <w:sz w:val="20"/>
          <w:szCs w:val="20"/>
        </w:rPr>
        <w:t xml:space="preserve">- and </w:t>
      </w:r>
      <w:proofErr w:type="spellStart"/>
      <w:r w:rsidR="007E217E" w:rsidRPr="0068721C">
        <w:rPr>
          <w:rFonts w:ascii="Arial" w:hAnsi="Arial" w:cs="Arial"/>
          <w:sz w:val="20"/>
          <w:szCs w:val="20"/>
        </w:rPr>
        <w:t>tauro</w:t>
      </w:r>
      <w:proofErr w:type="spellEnd"/>
      <w:r w:rsidR="007E217E" w:rsidRPr="0068721C">
        <w:rPr>
          <w:rFonts w:ascii="Arial" w:hAnsi="Arial" w:cs="Arial"/>
          <w:sz w:val="20"/>
          <w:szCs w:val="20"/>
        </w:rPr>
        <w:t xml:space="preserve">- conjugated bile acids can be converted to unconjugated bile acids whilst in the intestinal lumen by the hydrolysis of the amine bond, and removal of glycine or taurine by bacterial bile salt hydrolase (BSH)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&lt;EndNote&gt;&lt;Cite&gt;&lt;Author&gt;Jarocki&lt;/Author&gt;&lt;Year&gt;2014&lt;/Year&gt;&lt;RecNum&gt;211&lt;/RecNum&gt;&lt;DisplayText&gt;(Jarocki et al., 2014)&lt;/DisplayText&gt;&lt;record&gt;&lt;rec-number&gt;211&lt;/rec-number&gt;&lt;foreign-keys&gt;&lt;key app="EN" db-id="wtt0vwrd4s0swdexzppxezppwadppwv29p9a"&gt;211&lt;/key&gt;&lt;/foreign-keys&gt;&lt;ref-type name="Journal Article"&gt;17&lt;/ref-type&gt;&lt;contributors&gt;&lt;authors&gt;&lt;author&gt;Jarocki, Piotr&lt;/author&gt;&lt;author&gt;Podleśny, Marcin&lt;/author&gt;&lt;author&gt;Glibowski, Paweł&lt;/author&gt;&lt;author&gt;Targoński, Zdzisław&lt;/author&gt;&lt;/authors&gt;&lt;/contributors&gt;&lt;titles&gt;&lt;title&gt;A New Insight into the Physiological Role of Bile Salt Hydrolase among Intestinal Bacteria from the Genus &amp;lt;italic&amp;gt;Bifidobacterium&amp;lt;/italic&amp;gt;&lt;/title&gt;&lt;secondary-title&gt;PLoS ONE&lt;/secondary-title&gt;&lt;/titles&gt;&lt;pages&gt;e114379&lt;/pages&gt;&lt;volume&gt;9&lt;/volume&gt;&lt;number&gt;12&lt;/number&gt;&lt;dates&gt;&lt;year&gt;2014&lt;/year&gt;&lt;/dates&gt;&lt;publisher&gt;Public Library of Science&lt;/publisher&gt;&lt;urls&gt;&lt;related-urls&gt;&lt;url&gt;http://dx.doi.org/10.1371%2Fjournal.pone.0114379&lt;/url&gt;&lt;/related-urls&gt;&lt;/urls&gt;&lt;electronic-resource-num&gt;10.1371/journal.pone.0114379&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(Jarocki et al., 2014)</w:t>
      </w:r>
      <w:r w:rsidR="00E62B5D" w:rsidRPr="0068721C">
        <w:rPr>
          <w:rFonts w:ascii="Arial" w:hAnsi="Arial" w:cs="Arial"/>
          <w:sz w:val="20"/>
          <w:szCs w:val="20"/>
        </w:rPr>
        <w:fldChar w:fldCharType="end"/>
      </w:r>
      <w:r w:rsidR="007E217E" w:rsidRPr="0068721C">
        <w:rPr>
          <w:rFonts w:ascii="Arial" w:hAnsi="Arial" w:cs="Arial"/>
          <w:sz w:val="20"/>
          <w:szCs w:val="20"/>
        </w:rPr>
        <w:t xml:space="preserve">. </w:t>
      </w:r>
      <w:r w:rsidRPr="0068721C">
        <w:rPr>
          <w:rFonts w:ascii="Arial" w:hAnsi="Arial" w:cs="Arial"/>
          <w:sz w:val="20"/>
          <w:szCs w:val="20"/>
        </w:rPr>
        <w:t>Certain</w:t>
      </w:r>
      <w:r w:rsidR="007E217E" w:rsidRPr="0068721C">
        <w:rPr>
          <w:rFonts w:ascii="Arial" w:hAnsi="Arial" w:cs="Arial"/>
          <w:sz w:val="20"/>
          <w:szCs w:val="20"/>
        </w:rPr>
        <w:t xml:space="preserve"> intestinal microflora have the ability to produce BSH, but </w:t>
      </w:r>
      <w:r w:rsidR="007E217E" w:rsidRPr="0068721C">
        <w:rPr>
          <w:rFonts w:ascii="Arial" w:hAnsi="Arial" w:cs="Arial"/>
          <w:i/>
          <w:sz w:val="20"/>
          <w:szCs w:val="20"/>
        </w:rPr>
        <w:t>Lactobacillus</w:t>
      </w:r>
      <w:r w:rsidR="00E212D5" w:rsidRPr="0068721C">
        <w:rPr>
          <w:rFonts w:ascii="Arial" w:hAnsi="Arial" w:cs="Arial"/>
          <w:sz w:val="20"/>
          <w:szCs w:val="20"/>
        </w:rPr>
        <w:t xml:space="preserve"> species</w:t>
      </w:r>
      <w:r w:rsidR="007E217E" w:rsidRPr="0068721C">
        <w:rPr>
          <w:rFonts w:ascii="Arial" w:hAnsi="Arial" w:cs="Arial"/>
          <w:sz w:val="20"/>
          <w:szCs w:val="20"/>
        </w:rPr>
        <w:t xml:space="preserve"> are responsible for 86% of the BSH activity in the ileum, and 74% in the caecum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&lt;EndNote&gt;&lt;Cite&gt;&lt;Author&gt;Tannock&lt;/Author&gt;&lt;Year&gt;1989&lt;/Year&gt;&lt;RecNum&gt;166&lt;/RecNum&gt;&lt;DisplayText&gt;(Tannock et al., 1989)&lt;/DisplayText&gt;&lt;record&gt;&lt;rec-number&gt;166&lt;/rec-number&gt;&lt;foreign-keys&gt;&lt;key app="EN" db-id="wtt0vwrd4s0swdexzppxezppwadppwv29p9a"&gt;166&lt;/key&gt;&lt;/foreign-keys&gt;&lt;ref-type name="Journal Article"&gt;17&lt;/ref-type&gt;&lt;contributors&gt;&lt;authors&gt;&lt;author&gt;Tannock, G. W.&lt;/author&gt;&lt;author&gt;Dashkevicz, M. P.&lt;/author&gt;&lt;author&gt;Feighner, S. D.&lt;/author&gt;&lt;/authors&gt;&lt;/contributors&gt;&lt;auth-address&gt;Department of Microbiology, University of Otago, Dunedin, New Zealand.&lt;/auth-address&gt;&lt;titles&gt;&lt;title&gt;Lactobacilli and bile salt hydrolase in the murine intestinal tract&lt;/title&gt;&lt;secondary-title&gt;Appl Environ Microbiol&lt;/secondary-title&gt;&lt;alt-title&gt;Applied and environmental microbiology&lt;/alt-title&gt;&lt;/titles&gt;&lt;pages&gt;1848-51&lt;/pages&gt;&lt;volume&gt;55&lt;/volume&gt;&lt;number&gt;7&lt;/number&gt;&lt;edition&gt;1989/07/01&lt;/edition&gt;&lt;keywords&gt;&lt;keyword&gt;Amidohydrolases/*analysis&lt;/keyword&gt;&lt;keyword&gt;Animals&lt;/keyword&gt;&lt;keyword&gt;Cecum/enzymology&lt;/keyword&gt;&lt;keyword&gt;Colony Count, Microbial&lt;/keyword&gt;&lt;keyword&gt;Duodenum/enzymology&lt;/keyword&gt;&lt;keyword&gt;Ileum/enzymology&lt;/keyword&gt;&lt;keyword&gt;Intestines/enzymology/*microbiology&lt;/keyword&gt;&lt;keyword&gt;Jejunum/enzymology&lt;/keyword&gt;&lt;keyword&gt;Lactobacillus/*enzymology/growth &amp;amp; development&lt;/keyword&gt;&lt;keyword&gt;Mice&lt;/keyword&gt;&lt;keyword&gt;Mice, Inbred BALB C&lt;/keyword&gt;&lt;keyword&gt;Specific Pathogen-Free Organisms&lt;/keyword&gt;&lt;keyword&gt;Streptococcus/enzymology/growth &amp;amp; development&lt;/keyword&gt;&lt;/keywords&gt;&lt;dates&gt;&lt;year&gt;1989&lt;/year&gt;&lt;pub-dates&gt;&lt;date&gt;Jul&lt;/date&gt;&lt;/pub-dates&gt;&lt;/dates&gt;&lt;isbn&gt;0099-2240 (Print)&amp;#xD;0099-2240&lt;/isbn&gt;&lt;accession-num&gt;2527484&lt;/accession-num&gt;&lt;urls&gt;&lt;/urls&gt;&lt;custom2&gt;Pmc202961&lt;/custom2&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(Tannock et al., 1989)</w:t>
      </w:r>
      <w:r w:rsidR="00E62B5D" w:rsidRPr="0068721C">
        <w:rPr>
          <w:rFonts w:ascii="Arial" w:hAnsi="Arial" w:cs="Arial"/>
          <w:sz w:val="20"/>
          <w:szCs w:val="20"/>
        </w:rPr>
        <w:fldChar w:fldCharType="end"/>
      </w:r>
      <w:r w:rsidR="007E217E" w:rsidRPr="0068721C">
        <w:rPr>
          <w:rFonts w:ascii="Arial" w:hAnsi="Arial" w:cs="Arial"/>
          <w:sz w:val="20"/>
          <w:szCs w:val="20"/>
        </w:rPr>
        <w:t xml:space="preserve">. </w:t>
      </w:r>
      <w:r w:rsidR="00D14DB1" w:rsidRPr="0068721C">
        <w:rPr>
          <w:rFonts w:ascii="Arial" w:hAnsi="Arial" w:cs="Arial"/>
          <w:sz w:val="20"/>
          <w:szCs w:val="20"/>
        </w:rPr>
        <w:t>T</w:t>
      </w:r>
      <w:r w:rsidRPr="0068721C">
        <w:rPr>
          <w:rFonts w:ascii="Arial" w:hAnsi="Arial" w:cs="Arial"/>
          <w:sz w:val="20"/>
          <w:szCs w:val="20"/>
        </w:rPr>
        <w:t>he p</w:t>
      </w:r>
      <w:r w:rsidR="007E217E" w:rsidRPr="0068721C">
        <w:rPr>
          <w:rFonts w:ascii="Arial" w:hAnsi="Arial" w:cs="Arial"/>
          <w:sz w:val="20"/>
          <w:szCs w:val="20"/>
        </w:rPr>
        <w:t xml:space="preserve">robiotic administration of BSH-producing strains can lead to a decrease </w:t>
      </w:r>
      <w:r w:rsidR="00DD754A" w:rsidRPr="0068721C">
        <w:rPr>
          <w:rFonts w:ascii="Arial" w:hAnsi="Arial" w:cs="Arial"/>
          <w:sz w:val="20"/>
          <w:szCs w:val="20"/>
        </w:rPr>
        <w:t>of 63.2% in plasma LDL-C levels. This is</w:t>
      </w:r>
      <w:r w:rsidR="007E217E" w:rsidRPr="0068721C">
        <w:rPr>
          <w:rFonts w:ascii="Arial" w:hAnsi="Arial" w:cs="Arial"/>
          <w:sz w:val="20"/>
          <w:szCs w:val="20"/>
        </w:rPr>
        <w:t xml:space="preserve"> due to the increase in excreted bile acids</w:t>
      </w:r>
      <w:r w:rsidR="00E55CD3" w:rsidRPr="0068721C">
        <w:rPr>
          <w:rFonts w:ascii="Arial" w:hAnsi="Arial" w:cs="Arial"/>
          <w:sz w:val="20"/>
          <w:szCs w:val="20"/>
        </w:rPr>
        <w:t>,</w:t>
      </w:r>
      <w:r w:rsidR="00F65B43" w:rsidRPr="0068721C">
        <w:rPr>
          <w:rFonts w:ascii="Arial" w:hAnsi="Arial" w:cs="Arial"/>
          <w:sz w:val="20"/>
          <w:szCs w:val="20"/>
        </w:rPr>
        <w:t xml:space="preserve"> leading to enhanced </w:t>
      </w:r>
      <w:r w:rsidR="007E217E" w:rsidRPr="0068721C">
        <w:rPr>
          <w:rFonts w:ascii="Arial" w:hAnsi="Arial" w:cs="Arial"/>
          <w:i/>
          <w:sz w:val="20"/>
          <w:szCs w:val="20"/>
        </w:rPr>
        <w:t>de novo</w:t>
      </w:r>
      <w:r w:rsidR="007E217E" w:rsidRPr="0068721C">
        <w:rPr>
          <w:rFonts w:ascii="Arial" w:hAnsi="Arial" w:cs="Arial"/>
          <w:sz w:val="20"/>
          <w:szCs w:val="20"/>
        </w:rPr>
        <w:t xml:space="preserve"> synthesis </w:t>
      </w:r>
      <w:r w:rsidR="005C5342" w:rsidRPr="0068721C">
        <w:rPr>
          <w:rFonts w:ascii="Arial" w:hAnsi="Arial" w:cs="Arial"/>
          <w:sz w:val="20"/>
          <w:szCs w:val="20"/>
        </w:rPr>
        <w:t xml:space="preserve">of bile acids </w:t>
      </w:r>
      <w:r w:rsidR="007E217E" w:rsidRPr="0068721C">
        <w:rPr>
          <w:rFonts w:ascii="Arial" w:hAnsi="Arial" w:cs="Arial"/>
          <w:sz w:val="20"/>
          <w:szCs w:val="20"/>
        </w:rPr>
        <w:t>from cholesterol</w:t>
      </w:r>
      <w:r w:rsidR="00F65B43" w:rsidRPr="0068721C">
        <w:rPr>
          <w:rFonts w:ascii="Arial" w:hAnsi="Arial" w:cs="Arial"/>
          <w:sz w:val="20"/>
          <w:szCs w:val="20"/>
        </w:rPr>
        <w:t>,</w:t>
      </w:r>
      <w:r w:rsidR="00E55CD3" w:rsidRPr="0068721C">
        <w:rPr>
          <w:rFonts w:ascii="Arial" w:hAnsi="Arial" w:cs="Arial"/>
          <w:sz w:val="20"/>
          <w:szCs w:val="20"/>
        </w:rPr>
        <w:t xml:space="preserve"> to replace those excreted. Furthermore, there is</w:t>
      </w:r>
      <w:r w:rsidR="007E217E" w:rsidRPr="0068721C">
        <w:rPr>
          <w:rFonts w:ascii="Arial" w:hAnsi="Arial" w:cs="Arial"/>
          <w:sz w:val="20"/>
          <w:szCs w:val="20"/>
        </w:rPr>
        <w:t xml:space="preserve"> a decrease in cholesterol solubility due to </w:t>
      </w:r>
      <w:r w:rsidR="00E55CD3" w:rsidRPr="0068721C">
        <w:rPr>
          <w:rFonts w:ascii="Arial" w:hAnsi="Arial" w:cs="Arial"/>
          <w:sz w:val="20"/>
          <w:szCs w:val="20"/>
        </w:rPr>
        <w:t xml:space="preserve">an </w:t>
      </w:r>
      <w:r w:rsidR="007E217E" w:rsidRPr="0068721C">
        <w:rPr>
          <w:rFonts w:ascii="Arial" w:hAnsi="Arial" w:cs="Arial"/>
          <w:sz w:val="20"/>
          <w:szCs w:val="20"/>
        </w:rPr>
        <w:t>increase in the propor</w:t>
      </w:r>
      <w:r w:rsidR="00E55CD3" w:rsidRPr="0068721C">
        <w:rPr>
          <w:rFonts w:ascii="Arial" w:hAnsi="Arial" w:cs="Arial"/>
          <w:sz w:val="20"/>
          <w:szCs w:val="20"/>
        </w:rPr>
        <w:t>tion of unconjugated bile acids. In addition</w:t>
      </w:r>
      <w:r w:rsidR="00F65B43" w:rsidRPr="0068721C">
        <w:rPr>
          <w:rFonts w:ascii="Arial" w:hAnsi="Arial" w:cs="Arial"/>
          <w:sz w:val="20"/>
          <w:szCs w:val="20"/>
        </w:rPr>
        <w:t>,</w:t>
      </w:r>
      <w:r w:rsidR="007E217E" w:rsidRPr="0068721C">
        <w:rPr>
          <w:rFonts w:ascii="Arial" w:hAnsi="Arial" w:cs="Arial"/>
          <w:sz w:val="20"/>
          <w:szCs w:val="20"/>
        </w:rPr>
        <w:t xml:space="preserve"> </w:t>
      </w:r>
      <w:r w:rsidR="00E55CD3" w:rsidRPr="0068721C">
        <w:rPr>
          <w:rFonts w:ascii="Arial" w:hAnsi="Arial" w:cs="Arial"/>
          <w:sz w:val="20"/>
          <w:szCs w:val="20"/>
        </w:rPr>
        <w:t>there is</w:t>
      </w:r>
      <w:r w:rsidR="007E217E" w:rsidRPr="0068721C">
        <w:rPr>
          <w:rFonts w:ascii="Arial" w:hAnsi="Arial" w:cs="Arial"/>
          <w:sz w:val="20"/>
          <w:szCs w:val="20"/>
        </w:rPr>
        <w:t xml:space="preserve"> </w:t>
      </w:r>
      <w:r w:rsidR="00F65B43" w:rsidRPr="0068721C">
        <w:rPr>
          <w:rFonts w:ascii="Arial" w:hAnsi="Arial" w:cs="Arial"/>
          <w:sz w:val="20"/>
          <w:szCs w:val="20"/>
        </w:rPr>
        <w:t>a rise</w:t>
      </w:r>
      <w:r w:rsidR="007E217E" w:rsidRPr="0068721C">
        <w:rPr>
          <w:rFonts w:ascii="Arial" w:hAnsi="Arial" w:cs="Arial"/>
          <w:sz w:val="20"/>
          <w:szCs w:val="20"/>
        </w:rPr>
        <w:t xml:space="preserve"> in the ratio of propionate to acetate </w:t>
      </w:r>
      <w:r w:rsidR="00E62B5D" w:rsidRPr="0068721C">
        <w:rPr>
          <w:rFonts w:ascii="Arial" w:hAnsi="Arial" w:cs="Arial"/>
          <w:sz w:val="20"/>
          <w:szCs w:val="20"/>
        </w:rPr>
        <w:fldChar w:fldCharType="begin">
          <w:fldData xml:space="preserve">PEVuZE5vdGU+PENpdGU+PEF1dGhvcj5HdW88L0F1dGhvcj48WWVhcj4yMDEzPC9ZZWFyPjxSZWNO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PEVuZE5vdGU+PENpdGU+PEF1dGhvcj5HdW88L0F1dGhvcj48WWVhcj4yMDEzPC9ZZWFyPjxSZWNO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(Begley et al., 2006; Guo and Li, 2013)</w:t>
      </w:r>
      <w:r w:rsidR="00E62B5D" w:rsidRPr="0068721C">
        <w:rPr>
          <w:rFonts w:ascii="Arial" w:hAnsi="Arial" w:cs="Arial"/>
          <w:sz w:val="20"/>
          <w:szCs w:val="20"/>
        </w:rPr>
        <w:fldChar w:fldCharType="end"/>
      </w:r>
      <w:r w:rsidR="007E217E" w:rsidRPr="0068721C">
        <w:rPr>
          <w:rFonts w:ascii="Arial" w:hAnsi="Arial" w:cs="Arial"/>
          <w:sz w:val="20"/>
          <w:szCs w:val="20"/>
        </w:rPr>
        <w:t>. However</w:t>
      </w:r>
      <w:r w:rsidR="001D1CC0" w:rsidRPr="0068721C">
        <w:rPr>
          <w:rFonts w:ascii="Arial" w:hAnsi="Arial" w:cs="Arial"/>
          <w:sz w:val="20"/>
          <w:szCs w:val="20"/>
        </w:rPr>
        <w:t>,</w:t>
      </w:r>
      <w:r w:rsidR="007E217E" w:rsidRPr="0068721C">
        <w:rPr>
          <w:rFonts w:ascii="Arial" w:hAnsi="Arial" w:cs="Arial"/>
          <w:sz w:val="20"/>
          <w:szCs w:val="20"/>
        </w:rPr>
        <w:t xml:space="preserve"> this treatment strategy </w:t>
      </w:r>
      <w:r w:rsidRPr="0068721C">
        <w:rPr>
          <w:rFonts w:ascii="Arial" w:hAnsi="Arial" w:cs="Arial"/>
          <w:sz w:val="20"/>
          <w:szCs w:val="20"/>
        </w:rPr>
        <w:t xml:space="preserve">is controversial as evidence </w:t>
      </w:r>
      <w:r w:rsidR="007E217E" w:rsidRPr="0068721C">
        <w:rPr>
          <w:rFonts w:ascii="Arial" w:hAnsi="Arial" w:cs="Arial"/>
          <w:sz w:val="20"/>
          <w:szCs w:val="20"/>
        </w:rPr>
        <w:t>suggest</w:t>
      </w:r>
      <w:r w:rsidRPr="0068721C">
        <w:rPr>
          <w:rFonts w:ascii="Arial" w:hAnsi="Arial" w:cs="Arial"/>
          <w:sz w:val="20"/>
          <w:szCs w:val="20"/>
        </w:rPr>
        <w:t>s</w:t>
      </w:r>
      <w:r w:rsidR="007E217E" w:rsidRPr="0068721C">
        <w:rPr>
          <w:rFonts w:ascii="Arial" w:hAnsi="Arial" w:cs="Arial"/>
          <w:sz w:val="20"/>
          <w:szCs w:val="20"/>
        </w:rPr>
        <w:t xml:space="preserve"> that</w:t>
      </w:r>
      <w:r w:rsidR="00A10C3A" w:rsidRPr="0068721C">
        <w:rPr>
          <w:rFonts w:ascii="Arial" w:hAnsi="Arial" w:cs="Arial"/>
          <w:sz w:val="20"/>
          <w:szCs w:val="20"/>
        </w:rPr>
        <w:t xml:space="preserve"> the</w:t>
      </w:r>
      <w:r w:rsidR="007E217E" w:rsidRPr="0068721C">
        <w:rPr>
          <w:rFonts w:ascii="Arial" w:hAnsi="Arial" w:cs="Arial"/>
          <w:sz w:val="20"/>
          <w:szCs w:val="20"/>
        </w:rPr>
        <w:t xml:space="preserve"> </w:t>
      </w:r>
      <w:proofErr w:type="spellStart"/>
      <w:r w:rsidRPr="0068721C">
        <w:rPr>
          <w:rFonts w:ascii="Arial" w:hAnsi="Arial" w:cs="Arial"/>
          <w:sz w:val="20"/>
          <w:szCs w:val="20"/>
        </w:rPr>
        <w:t>by</w:t>
      </w:r>
      <w:r w:rsidR="007E217E" w:rsidRPr="0068721C">
        <w:rPr>
          <w:rFonts w:ascii="Arial" w:hAnsi="Arial" w:cs="Arial"/>
          <w:sz w:val="20"/>
          <w:szCs w:val="20"/>
        </w:rPr>
        <w:t>products</w:t>
      </w:r>
      <w:proofErr w:type="spellEnd"/>
      <w:r w:rsidR="007E217E" w:rsidRPr="0068721C">
        <w:rPr>
          <w:rFonts w:ascii="Arial" w:hAnsi="Arial" w:cs="Arial"/>
          <w:sz w:val="20"/>
          <w:szCs w:val="20"/>
        </w:rPr>
        <w:t xml:space="preserve"> of unconjugated bile acids</w:t>
      </w:r>
      <w:r w:rsidRPr="0068721C">
        <w:rPr>
          <w:rFonts w:ascii="Arial" w:hAnsi="Arial" w:cs="Arial"/>
          <w:sz w:val="20"/>
          <w:szCs w:val="20"/>
        </w:rPr>
        <w:t xml:space="preserve"> have been associated with</w:t>
      </w:r>
      <w:r w:rsidR="007E217E" w:rsidRPr="0068721C">
        <w:rPr>
          <w:rFonts w:ascii="Arial" w:hAnsi="Arial" w:cs="Arial"/>
          <w:sz w:val="20"/>
          <w:szCs w:val="20"/>
        </w:rPr>
        <w:t xml:space="preserve"> </w:t>
      </w:r>
      <w:r w:rsidR="00CA07C9" w:rsidRPr="0068721C">
        <w:rPr>
          <w:rFonts w:ascii="Arial" w:hAnsi="Arial" w:cs="Arial"/>
          <w:sz w:val="20"/>
          <w:szCs w:val="20"/>
        </w:rPr>
        <w:t xml:space="preserve">the dysregulation of </w:t>
      </w:r>
      <w:r w:rsidR="007E217E" w:rsidRPr="0068721C">
        <w:rPr>
          <w:rFonts w:ascii="Arial" w:hAnsi="Arial" w:cs="Arial"/>
          <w:sz w:val="20"/>
          <w:szCs w:val="20"/>
        </w:rPr>
        <w:t>mucosal</w:t>
      </w:r>
      <w:r w:rsidR="00CA07C9" w:rsidRPr="0068721C">
        <w:rPr>
          <w:rFonts w:ascii="Arial" w:hAnsi="Arial" w:cs="Arial"/>
          <w:sz w:val="20"/>
          <w:szCs w:val="20"/>
        </w:rPr>
        <w:t xml:space="preserve"> functioning</w:t>
      </w:r>
      <w:r w:rsidR="007E217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PEVuZE5vdGU+PENpdGU+PEF1dGhvcj5Bam91ejwvQXV0aG9yPjxZZWFyPjIwMTQ8L1llYXI+PFJl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PEVuZE5vdGU+PENpdGU+PEF1dGhvcj5Bam91ejwvQXV0aG9yPjxZZWFyPjIwMTQ8L1llYXI+PFJl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(Ajouz et al., 2014; Baptissart et al., 2013)</w:t>
      </w:r>
      <w:r w:rsidR="00E62B5D" w:rsidRPr="0068721C">
        <w:rPr>
          <w:rFonts w:ascii="Arial" w:hAnsi="Arial" w:cs="Arial"/>
          <w:sz w:val="20"/>
          <w:szCs w:val="20"/>
        </w:rPr>
        <w:fldChar w:fldCharType="end"/>
      </w:r>
      <w:r w:rsidR="007E217E" w:rsidRPr="0068721C">
        <w:rPr>
          <w:rFonts w:ascii="Arial" w:hAnsi="Arial" w:cs="Arial"/>
          <w:sz w:val="20"/>
          <w:szCs w:val="20"/>
        </w:rPr>
        <w:t>.</w:t>
      </w:r>
    </w:p>
    <w:p w14:paraId="7C3E25B1" w14:textId="77777777" w:rsidR="001D1CC0" w:rsidRPr="0068721C" w:rsidRDefault="001D1CC0" w:rsidP="007E217E">
      <w:pPr>
        <w:pStyle w:val="08ArticleText"/>
        <w:rPr>
          <w:rFonts w:ascii="Arial" w:hAnsi="Arial" w:cs="Arial"/>
          <w:b/>
          <w:sz w:val="20"/>
          <w:szCs w:val="20"/>
        </w:rPr>
      </w:pPr>
    </w:p>
    <w:p w14:paraId="3C0A00FC" w14:textId="10A0CFB6" w:rsidR="00EB613B" w:rsidRPr="0068721C" w:rsidRDefault="00EB613B" w:rsidP="007E217E">
      <w:pPr>
        <w:pStyle w:val="08ArticleText"/>
        <w:rPr>
          <w:rFonts w:ascii="Arial" w:hAnsi="Arial" w:cs="Arial"/>
          <w:b/>
          <w:sz w:val="20"/>
          <w:szCs w:val="20"/>
        </w:rPr>
      </w:pPr>
    </w:p>
    <w:p w14:paraId="3A60FD77" w14:textId="77777777" w:rsidR="00403200" w:rsidRPr="0068721C" w:rsidRDefault="00403200" w:rsidP="007E217E">
      <w:pPr>
        <w:pStyle w:val="08ArticleText"/>
        <w:rPr>
          <w:rFonts w:ascii="Arial" w:hAnsi="Arial" w:cs="Arial"/>
          <w:b/>
          <w:sz w:val="20"/>
          <w:szCs w:val="20"/>
        </w:rPr>
      </w:pPr>
    </w:p>
    <w:p w14:paraId="088461D9" w14:textId="77777777" w:rsidR="00403200" w:rsidRPr="0068721C" w:rsidRDefault="00403200" w:rsidP="007E217E">
      <w:pPr>
        <w:pStyle w:val="08ArticleText"/>
        <w:rPr>
          <w:rFonts w:ascii="Arial" w:hAnsi="Arial" w:cs="Arial"/>
          <w:b/>
          <w:sz w:val="20"/>
          <w:szCs w:val="20"/>
        </w:rPr>
      </w:pPr>
    </w:p>
    <w:p w14:paraId="4030D671" w14:textId="19D1B401" w:rsidR="0042797B" w:rsidRPr="0068721C" w:rsidRDefault="006A660F" w:rsidP="007E217E">
      <w:pPr>
        <w:pStyle w:val="08ArticleText"/>
        <w:rPr>
          <w:rFonts w:ascii="Arial" w:hAnsi="Arial" w:cs="Arial"/>
          <w:b/>
          <w:sz w:val="20"/>
          <w:szCs w:val="20"/>
        </w:rPr>
      </w:pPr>
      <w:r w:rsidRPr="0068721C">
        <w:rPr>
          <w:rFonts w:ascii="Arial" w:hAnsi="Arial" w:cs="Arial"/>
          <w:b/>
          <w:sz w:val="20"/>
          <w:szCs w:val="20"/>
        </w:rPr>
        <w:t>3.0</w:t>
      </w:r>
      <w:r w:rsidR="00835AA2" w:rsidRPr="0068721C">
        <w:rPr>
          <w:rFonts w:ascii="Arial" w:hAnsi="Arial" w:cs="Arial"/>
          <w:b/>
          <w:sz w:val="20"/>
          <w:szCs w:val="20"/>
        </w:rPr>
        <w:t>.</w:t>
      </w:r>
      <w:r w:rsidRPr="0068721C">
        <w:rPr>
          <w:rFonts w:ascii="Arial" w:hAnsi="Arial" w:cs="Arial"/>
          <w:b/>
          <w:sz w:val="20"/>
          <w:szCs w:val="20"/>
        </w:rPr>
        <w:t xml:space="preserve"> </w:t>
      </w:r>
      <w:r w:rsidR="008F1213" w:rsidRPr="0068721C">
        <w:rPr>
          <w:rFonts w:ascii="Arial" w:hAnsi="Arial" w:cs="Arial"/>
          <w:b/>
          <w:sz w:val="20"/>
          <w:szCs w:val="20"/>
        </w:rPr>
        <w:t xml:space="preserve">How </w:t>
      </w:r>
      <w:r w:rsidR="00E85D34" w:rsidRPr="0068721C">
        <w:rPr>
          <w:rFonts w:ascii="Arial" w:hAnsi="Arial" w:cs="Arial"/>
          <w:b/>
          <w:sz w:val="20"/>
          <w:szCs w:val="20"/>
        </w:rPr>
        <w:t xml:space="preserve">Cholesterol Metabolism </w:t>
      </w:r>
      <w:r w:rsidR="00B51E19" w:rsidRPr="0068721C">
        <w:rPr>
          <w:rFonts w:ascii="Arial" w:hAnsi="Arial" w:cs="Arial"/>
          <w:b/>
          <w:sz w:val="20"/>
          <w:szCs w:val="20"/>
        </w:rPr>
        <w:t>change</w:t>
      </w:r>
      <w:r w:rsidR="008F1213" w:rsidRPr="0068721C">
        <w:rPr>
          <w:rFonts w:ascii="Arial" w:hAnsi="Arial" w:cs="Arial"/>
          <w:b/>
          <w:sz w:val="20"/>
          <w:szCs w:val="20"/>
        </w:rPr>
        <w:t>s</w:t>
      </w:r>
      <w:r w:rsidR="00B51E19" w:rsidRPr="0068721C">
        <w:rPr>
          <w:rFonts w:ascii="Arial" w:hAnsi="Arial" w:cs="Arial"/>
          <w:b/>
          <w:sz w:val="20"/>
          <w:szCs w:val="20"/>
        </w:rPr>
        <w:t xml:space="preserve"> with Age</w:t>
      </w:r>
    </w:p>
    <w:p w14:paraId="51E303F2" w14:textId="30DF8F53" w:rsidR="004D5CD7" w:rsidRPr="0068721C" w:rsidRDefault="004C56EC" w:rsidP="007E217E">
      <w:pPr>
        <w:pStyle w:val="08ArticleText"/>
        <w:rPr>
          <w:rFonts w:ascii="Arial" w:hAnsi="Arial" w:cs="Arial"/>
          <w:sz w:val="20"/>
          <w:szCs w:val="20"/>
        </w:rPr>
      </w:pPr>
      <w:r w:rsidRPr="0068721C">
        <w:rPr>
          <w:rFonts w:ascii="Arial" w:hAnsi="Arial" w:cs="Arial"/>
          <w:sz w:val="20"/>
          <w:szCs w:val="20"/>
        </w:rPr>
        <w:t>I</w:t>
      </w:r>
      <w:r w:rsidR="00DC564A" w:rsidRPr="0068721C">
        <w:rPr>
          <w:rFonts w:ascii="Arial" w:hAnsi="Arial" w:cs="Arial"/>
          <w:sz w:val="20"/>
          <w:szCs w:val="20"/>
        </w:rPr>
        <w:t xml:space="preserve">t has been consistently shown that LDL-C increases with age in both males and females </w:t>
      </w:r>
      <w:r w:rsidRPr="0068721C">
        <w:rPr>
          <w:rFonts w:ascii="Arial" w:hAnsi="Arial" w:cs="Arial"/>
          <w:sz w:val="20"/>
          <w:szCs w:val="20"/>
        </w:rPr>
        <w:t xml:space="preserve">across </w:t>
      </w:r>
      <w:r w:rsidR="00A03D76" w:rsidRPr="0068721C">
        <w:rPr>
          <w:rFonts w:ascii="Arial" w:hAnsi="Arial" w:cs="Arial"/>
          <w:sz w:val="20"/>
          <w:szCs w:val="20"/>
        </w:rPr>
        <w:t>different population groups</w:t>
      </w:r>
      <w:r w:rsidRPr="0068721C">
        <w:rPr>
          <w:rFonts w:ascii="Arial" w:hAnsi="Arial" w:cs="Arial"/>
          <w:sz w:val="20"/>
          <w:szCs w:val="20"/>
        </w:rPr>
        <w:t xml:space="preserve"> </w:t>
      </w:r>
      <w:r w:rsidR="00DC564A" w:rsidRPr="0068721C">
        <w:rPr>
          <w:rFonts w:ascii="Arial" w:hAnsi="Arial" w:cs="Arial"/>
          <w:sz w:val="20"/>
          <w:szCs w:val="20"/>
        </w:rPr>
        <w:fldChar w:fldCharType="begin">
          <w:fldData xml:space="preserve">PEVuZE5vdGU+PENpdGU+PEF1dGhvcj5ZYW5nPC9BdXRob3I+PFllYXI+MjAxMjwvWWVhcj48UmVj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PEVuZE5vdGU+PENpdGU+PEF1dGhvcj5ZYW5nPC9BdXRob3I+PFllYXI+MjAxMjwvWWVhcj48UmVj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DC564A" w:rsidRPr="0068721C">
        <w:rPr>
          <w:rFonts w:ascii="Arial" w:hAnsi="Arial" w:cs="Arial"/>
          <w:sz w:val="20"/>
          <w:szCs w:val="20"/>
        </w:rPr>
      </w:r>
      <w:r w:rsidR="00DC564A" w:rsidRPr="0068721C">
        <w:rPr>
          <w:rFonts w:ascii="Arial" w:hAnsi="Arial" w:cs="Arial"/>
          <w:sz w:val="20"/>
          <w:szCs w:val="20"/>
        </w:rPr>
        <w:fldChar w:fldCharType="separate"/>
      </w:r>
      <w:r w:rsidRPr="0068721C">
        <w:rPr>
          <w:rFonts w:ascii="Arial" w:hAnsi="Arial" w:cs="Arial"/>
          <w:noProof/>
          <w:sz w:val="20"/>
          <w:szCs w:val="20"/>
        </w:rPr>
        <w:t>(Abbott et al., 1983; Yang et al., 2012)</w:t>
      </w:r>
      <w:r w:rsidR="00DC564A" w:rsidRPr="0068721C">
        <w:rPr>
          <w:rFonts w:ascii="Arial" w:hAnsi="Arial" w:cs="Arial"/>
          <w:sz w:val="20"/>
          <w:szCs w:val="20"/>
        </w:rPr>
        <w:fldChar w:fldCharType="end"/>
      </w:r>
      <w:r w:rsidR="00DC564A" w:rsidRPr="0068721C">
        <w:rPr>
          <w:rFonts w:ascii="Arial" w:hAnsi="Arial" w:cs="Arial"/>
          <w:sz w:val="20"/>
          <w:szCs w:val="20"/>
        </w:rPr>
        <w:t xml:space="preserve">. </w:t>
      </w:r>
      <w:r w:rsidR="00C154EF" w:rsidRPr="0068721C">
        <w:rPr>
          <w:rFonts w:ascii="Arial" w:hAnsi="Arial" w:cs="Arial"/>
          <w:sz w:val="20"/>
          <w:szCs w:val="20"/>
        </w:rPr>
        <w:t xml:space="preserve">A number of mechanisms have been </w:t>
      </w:r>
      <w:r w:rsidR="0071283A" w:rsidRPr="0068721C">
        <w:rPr>
          <w:rFonts w:ascii="Arial" w:hAnsi="Arial" w:cs="Arial"/>
          <w:sz w:val="20"/>
          <w:szCs w:val="20"/>
        </w:rPr>
        <w:t xml:space="preserve">implicated in this </w:t>
      </w:r>
      <w:r w:rsidR="00C154EF" w:rsidRPr="0068721C">
        <w:rPr>
          <w:rFonts w:ascii="Arial" w:hAnsi="Arial" w:cs="Arial"/>
          <w:sz w:val="20"/>
          <w:szCs w:val="20"/>
        </w:rPr>
        <w:t xml:space="preserve">age-related rise in LDL-C. For example, </w:t>
      </w:r>
      <w:r w:rsidR="007E3DEA" w:rsidRPr="0068721C">
        <w:rPr>
          <w:rFonts w:ascii="Arial" w:hAnsi="Arial" w:cs="Arial"/>
          <w:sz w:val="20"/>
          <w:szCs w:val="20"/>
        </w:rPr>
        <w:t xml:space="preserve">it has been suggested that </w:t>
      </w:r>
      <w:r w:rsidR="00C154EF" w:rsidRPr="0068721C">
        <w:rPr>
          <w:rFonts w:ascii="Arial" w:hAnsi="Arial" w:cs="Arial"/>
          <w:sz w:val="20"/>
          <w:szCs w:val="20"/>
        </w:rPr>
        <w:t>a</w:t>
      </w:r>
      <w:r w:rsidR="003B6E18" w:rsidRPr="0068721C">
        <w:rPr>
          <w:rFonts w:ascii="Arial" w:hAnsi="Arial" w:cs="Arial"/>
          <w:sz w:val="20"/>
          <w:szCs w:val="20"/>
        </w:rPr>
        <w:t>n increase</w:t>
      </w:r>
      <w:r w:rsidR="006E48E8" w:rsidRPr="0068721C">
        <w:rPr>
          <w:rFonts w:ascii="Arial" w:hAnsi="Arial" w:cs="Arial"/>
          <w:sz w:val="20"/>
          <w:szCs w:val="20"/>
        </w:rPr>
        <w:t xml:space="preserve"> </w:t>
      </w:r>
      <w:r w:rsidR="003B6E18" w:rsidRPr="0068721C">
        <w:rPr>
          <w:rFonts w:ascii="Arial" w:hAnsi="Arial" w:cs="Arial"/>
          <w:sz w:val="20"/>
          <w:szCs w:val="20"/>
        </w:rPr>
        <w:t>in</w:t>
      </w:r>
      <w:r w:rsidR="006E48E8" w:rsidRPr="0068721C">
        <w:rPr>
          <w:rFonts w:ascii="Arial" w:hAnsi="Arial" w:cs="Arial"/>
          <w:sz w:val="20"/>
          <w:szCs w:val="20"/>
        </w:rPr>
        <w:t xml:space="preserve"> the</w:t>
      </w:r>
      <w:r w:rsidR="003B6E18" w:rsidRPr="0068721C">
        <w:rPr>
          <w:rFonts w:ascii="Arial" w:hAnsi="Arial" w:cs="Arial"/>
          <w:sz w:val="20"/>
          <w:szCs w:val="20"/>
        </w:rPr>
        <w:t xml:space="preserve"> absorption of dietary cholesterol is one of the factors responsible for the increase of serum </w:t>
      </w:r>
      <w:r w:rsidR="003F1E82" w:rsidRPr="0068721C">
        <w:rPr>
          <w:rFonts w:ascii="Arial" w:hAnsi="Arial" w:cs="Arial"/>
          <w:sz w:val="20"/>
          <w:szCs w:val="20"/>
        </w:rPr>
        <w:t>LDL-C</w:t>
      </w:r>
      <w:r w:rsidR="003B6E18" w:rsidRPr="0068721C">
        <w:rPr>
          <w:rFonts w:ascii="Arial" w:hAnsi="Arial" w:cs="Arial"/>
          <w:sz w:val="20"/>
          <w:szCs w:val="20"/>
        </w:rPr>
        <w:t xml:space="preserve"> with age</w:t>
      </w:r>
      <w:r w:rsidR="00BC2DCE" w:rsidRPr="0068721C">
        <w:rPr>
          <w:rFonts w:ascii="Arial" w:hAnsi="Arial" w:cs="Arial"/>
          <w:sz w:val="20"/>
          <w:szCs w:val="20"/>
        </w:rPr>
        <w:t xml:space="preserve"> </w:t>
      </w:r>
      <w:r w:rsidR="00E62B5D" w:rsidRPr="0068721C">
        <w:rPr>
          <w:rFonts w:ascii="Arial" w:hAnsi="Arial" w:cs="Arial"/>
          <w:sz w:val="20"/>
          <w:szCs w:val="20"/>
        </w:rPr>
        <w:fldChar w:fldCharType="begin">
          <w:fldData xml:space="preserve">PEVuZE5vdGU+PENpdGU+PEF1dGhvcj5Ib2xsYW5kZXI8L0F1dGhvcj48WWVhcj4xOTc5PC9ZZWFy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=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PEVuZE5vdGU+PENpdGU+PEF1dGhvcj5Ib2xsYW5kZXI8L0F1dGhvcj48WWVhcj4xOTc5PC9ZZWFy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=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AD4FFC" w:rsidRPr="0068721C">
        <w:rPr>
          <w:rFonts w:ascii="Arial" w:hAnsi="Arial" w:cs="Arial"/>
          <w:noProof/>
          <w:sz w:val="20"/>
          <w:szCs w:val="20"/>
        </w:rPr>
        <w:t>(Duan et al., 2006; Hollander and Morgan, 1979)</w:t>
      </w:r>
      <w:r w:rsidR="00E62B5D" w:rsidRPr="0068721C">
        <w:rPr>
          <w:rFonts w:ascii="Arial" w:hAnsi="Arial" w:cs="Arial"/>
          <w:sz w:val="20"/>
          <w:szCs w:val="20"/>
        </w:rPr>
        <w:fldChar w:fldCharType="end"/>
      </w:r>
      <w:r w:rsidR="003B6E18" w:rsidRPr="0068721C">
        <w:rPr>
          <w:rFonts w:ascii="Arial" w:hAnsi="Arial" w:cs="Arial"/>
          <w:sz w:val="20"/>
          <w:szCs w:val="20"/>
        </w:rPr>
        <w:t xml:space="preserve">. </w:t>
      </w:r>
      <w:r w:rsidR="00067CB3" w:rsidRPr="0068721C">
        <w:rPr>
          <w:rFonts w:ascii="Arial" w:hAnsi="Arial" w:cs="Arial"/>
          <w:sz w:val="20"/>
          <w:szCs w:val="20"/>
        </w:rPr>
        <w:t>Murine models demonstrate that</w:t>
      </w:r>
      <w:r w:rsidR="002A7E28" w:rsidRPr="0068721C">
        <w:rPr>
          <w:rFonts w:ascii="Arial" w:hAnsi="Arial" w:cs="Arial"/>
          <w:sz w:val="20"/>
          <w:szCs w:val="20"/>
        </w:rPr>
        <w:t xml:space="preserve"> </w:t>
      </w:r>
      <w:r w:rsidR="00067CB3" w:rsidRPr="0068721C">
        <w:rPr>
          <w:rFonts w:ascii="Arial" w:hAnsi="Arial" w:cs="Arial"/>
          <w:sz w:val="20"/>
          <w:szCs w:val="20"/>
        </w:rPr>
        <w:t xml:space="preserve">this increase in cholesterol absorption is correlated with the age-related increase in the apical membrane receptor NPC1L1 in the duodenum and jejunum </w:t>
      </w:r>
      <w:r w:rsidR="00E62B5D" w:rsidRPr="0068721C">
        <w:rPr>
          <w:rFonts w:ascii="Arial" w:hAnsi="Arial" w:cs="Arial"/>
          <w:sz w:val="20"/>
          <w:szCs w:val="20"/>
        </w:rPr>
        <w:fldChar w:fldCharType="begin">
          <w:fldData xml:space="preserve">PEVuZE5vdGU+PENpdGU+PEF1dGhvcj5EdWFuPC9BdXRob3I+PFllYXI+MjAwNjwvWWVhcj48UmVj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=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PEVuZE5vdGU+PENpdGU+PEF1dGhvcj5EdWFuPC9BdXRob3I+PFllYXI+MjAwNjwvWWVhcj48UmVj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=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(Duan et al., 2006; Hollander and Morgan, 1979)</w:t>
      </w:r>
      <w:r w:rsidR="00E62B5D" w:rsidRPr="0068721C">
        <w:rPr>
          <w:rFonts w:ascii="Arial" w:hAnsi="Arial" w:cs="Arial"/>
          <w:sz w:val="20"/>
          <w:szCs w:val="20"/>
        </w:rPr>
        <w:fldChar w:fldCharType="end"/>
      </w:r>
      <w:r w:rsidR="002A7E28" w:rsidRPr="0068721C">
        <w:rPr>
          <w:rFonts w:ascii="Arial" w:hAnsi="Arial" w:cs="Arial"/>
          <w:sz w:val="20"/>
          <w:szCs w:val="20"/>
        </w:rPr>
        <w:t>.</w:t>
      </w:r>
      <w:r w:rsidR="00A03ADE" w:rsidRPr="0068721C">
        <w:rPr>
          <w:rFonts w:ascii="Arial" w:hAnsi="Arial" w:cs="Arial"/>
          <w:sz w:val="20"/>
          <w:szCs w:val="20"/>
        </w:rPr>
        <w:t xml:space="preserve"> </w:t>
      </w:r>
      <w:r w:rsidR="0039308D" w:rsidRPr="0068721C">
        <w:rPr>
          <w:rFonts w:ascii="Arial" w:hAnsi="Arial" w:cs="Arial"/>
          <w:sz w:val="20"/>
          <w:szCs w:val="20"/>
        </w:rPr>
        <w:t xml:space="preserve">Ageing resulted in a 17% increase in cholesterol absorption in one murine model due to a </w:t>
      </w:r>
      <w:r w:rsidR="006322AB" w:rsidRPr="0068721C">
        <w:rPr>
          <w:rFonts w:ascii="Arial" w:hAnsi="Arial" w:cs="Arial"/>
          <w:sz w:val="20"/>
          <w:szCs w:val="20"/>
        </w:rPr>
        <w:t xml:space="preserve">significant increase </w:t>
      </w:r>
      <w:r w:rsidR="0039308D" w:rsidRPr="0068721C">
        <w:rPr>
          <w:rFonts w:ascii="Arial" w:hAnsi="Arial" w:cs="Arial"/>
          <w:sz w:val="20"/>
          <w:szCs w:val="20"/>
        </w:rPr>
        <w:t xml:space="preserve">in NPC1L1 mRNA in </w:t>
      </w:r>
      <w:r w:rsidR="006322AB" w:rsidRPr="0068721C">
        <w:rPr>
          <w:rFonts w:ascii="Arial" w:hAnsi="Arial" w:cs="Arial"/>
          <w:sz w:val="20"/>
          <w:szCs w:val="20"/>
        </w:rPr>
        <w:t xml:space="preserve">both </w:t>
      </w:r>
      <w:r w:rsidR="0039308D" w:rsidRPr="0068721C">
        <w:rPr>
          <w:rFonts w:ascii="Arial" w:hAnsi="Arial" w:cs="Arial"/>
          <w:sz w:val="20"/>
          <w:szCs w:val="20"/>
        </w:rPr>
        <w:t xml:space="preserve">the </w:t>
      </w:r>
      <w:r w:rsidR="006322AB" w:rsidRPr="0068721C">
        <w:rPr>
          <w:rFonts w:ascii="Arial" w:hAnsi="Arial" w:cs="Arial"/>
          <w:sz w:val="20"/>
          <w:szCs w:val="20"/>
        </w:rPr>
        <w:t xml:space="preserve">duodenum and </w:t>
      </w:r>
      <w:r w:rsidR="0039308D" w:rsidRPr="0068721C">
        <w:rPr>
          <w:rFonts w:ascii="Arial" w:hAnsi="Arial" w:cs="Arial"/>
          <w:sz w:val="20"/>
          <w:szCs w:val="20"/>
        </w:rPr>
        <w:t xml:space="preserve">jejunum </w:t>
      </w:r>
      <w:r w:rsidR="00E62B5D" w:rsidRPr="0068721C">
        <w:rPr>
          <w:rFonts w:ascii="Arial" w:hAnsi="Arial" w:cs="Arial"/>
          <w:sz w:val="20"/>
          <w:szCs w:val="20"/>
        </w:rPr>
        <w:fldChar w:fldCharType="begin">
          <w:fldData xml:space="preserve">PEVuZE5vdGU+PENpdGU+PEF1dGhvcj5EdWFuPC9BdXRob3I+PFllYXI+MjAwNjwvWWVhcj48UmVj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PEVuZE5vdGU+PENpdGU+PEF1dGhvcj5EdWFuPC9BdXRob3I+PFllYXI+MjAwNjwvWWVhcj48UmVj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(Duan et al., 2006)</w:t>
      </w:r>
      <w:r w:rsidR="00E62B5D" w:rsidRPr="0068721C">
        <w:rPr>
          <w:rFonts w:ascii="Arial" w:hAnsi="Arial" w:cs="Arial"/>
          <w:sz w:val="20"/>
          <w:szCs w:val="20"/>
        </w:rPr>
        <w:fldChar w:fldCharType="end"/>
      </w:r>
      <w:r w:rsidR="006322AB" w:rsidRPr="0068721C">
        <w:rPr>
          <w:rFonts w:ascii="Arial" w:hAnsi="Arial" w:cs="Arial"/>
          <w:sz w:val="20"/>
          <w:szCs w:val="20"/>
        </w:rPr>
        <w:t xml:space="preserve">. </w:t>
      </w:r>
      <w:r w:rsidR="001E12F1" w:rsidRPr="0068721C">
        <w:rPr>
          <w:rFonts w:ascii="Arial" w:hAnsi="Arial" w:cs="Arial"/>
          <w:sz w:val="20"/>
          <w:szCs w:val="20"/>
        </w:rPr>
        <w:t>The receptor NPC1L1</w:t>
      </w:r>
      <w:r w:rsidR="00B63AC4" w:rsidRPr="0068721C">
        <w:rPr>
          <w:rFonts w:ascii="Arial" w:hAnsi="Arial" w:cs="Arial"/>
          <w:sz w:val="20"/>
          <w:szCs w:val="20"/>
        </w:rPr>
        <w:t xml:space="preserve"> </w:t>
      </w:r>
      <w:r w:rsidR="006E48E8" w:rsidRPr="0068721C">
        <w:rPr>
          <w:rFonts w:ascii="Arial" w:hAnsi="Arial" w:cs="Arial"/>
          <w:sz w:val="20"/>
          <w:szCs w:val="20"/>
        </w:rPr>
        <w:t>plays a vital role in the absorption of dietary cholesterol</w:t>
      </w:r>
      <w:r w:rsidR="000A33D8" w:rsidRPr="0068721C">
        <w:rPr>
          <w:rFonts w:ascii="Arial" w:hAnsi="Arial" w:cs="Arial"/>
          <w:sz w:val="20"/>
          <w:szCs w:val="20"/>
        </w:rPr>
        <w:t xml:space="preserve">. </w:t>
      </w:r>
      <w:r w:rsidR="00DC564A" w:rsidRPr="0068721C">
        <w:rPr>
          <w:rFonts w:ascii="Arial" w:hAnsi="Arial" w:cs="Arial"/>
          <w:sz w:val="20"/>
          <w:szCs w:val="20"/>
        </w:rPr>
        <w:t>Thus</w:t>
      </w:r>
      <w:r w:rsidR="008E42DF" w:rsidRPr="0068721C">
        <w:rPr>
          <w:rFonts w:ascii="Arial" w:hAnsi="Arial" w:cs="Arial"/>
          <w:sz w:val="20"/>
          <w:szCs w:val="20"/>
        </w:rPr>
        <w:t>,</w:t>
      </w:r>
      <w:r w:rsidR="00DC564A" w:rsidRPr="0068721C">
        <w:rPr>
          <w:rFonts w:ascii="Arial" w:hAnsi="Arial" w:cs="Arial"/>
          <w:sz w:val="20"/>
          <w:szCs w:val="20"/>
        </w:rPr>
        <w:t xml:space="preserve"> inhibiting </w:t>
      </w:r>
      <w:r w:rsidR="000A33D8" w:rsidRPr="0068721C">
        <w:rPr>
          <w:rFonts w:ascii="Arial" w:hAnsi="Arial" w:cs="Arial"/>
          <w:sz w:val="20"/>
          <w:szCs w:val="20"/>
        </w:rPr>
        <w:t xml:space="preserve">NPC1L1 with ezetimibe is one </w:t>
      </w:r>
      <w:r w:rsidR="001E12F1" w:rsidRPr="0068721C">
        <w:rPr>
          <w:rFonts w:ascii="Arial" w:hAnsi="Arial" w:cs="Arial"/>
          <w:sz w:val="20"/>
          <w:szCs w:val="20"/>
        </w:rPr>
        <w:t>strategy</w:t>
      </w:r>
      <w:r w:rsidR="00DC564A" w:rsidRPr="0068721C">
        <w:rPr>
          <w:rFonts w:ascii="Arial" w:hAnsi="Arial" w:cs="Arial"/>
          <w:sz w:val="20"/>
          <w:szCs w:val="20"/>
        </w:rPr>
        <w:t xml:space="preserve"> that has been adopted</w:t>
      </w:r>
      <w:r w:rsidR="001E12F1" w:rsidRPr="0068721C">
        <w:rPr>
          <w:rFonts w:ascii="Arial" w:hAnsi="Arial" w:cs="Arial"/>
          <w:sz w:val="20"/>
          <w:szCs w:val="20"/>
        </w:rPr>
        <w:t xml:space="preserve"> in</w:t>
      </w:r>
      <w:r w:rsidR="000A33D8" w:rsidRPr="0068721C">
        <w:rPr>
          <w:rFonts w:ascii="Arial" w:hAnsi="Arial" w:cs="Arial"/>
          <w:sz w:val="20"/>
          <w:szCs w:val="20"/>
        </w:rPr>
        <w:t xml:space="preserve"> the treatment of hypercholesterolaemia</w:t>
      </w:r>
      <w:r w:rsidR="00437A75"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&lt;EndNote&gt;&lt;Cite&gt;&lt;Author&gt;Dujovne&lt;/Author&gt;&lt;Year&gt;2002&lt;/Year&gt;&lt;RecNum&gt;246&lt;/RecNum&gt;&lt;DisplayText&gt;(Dujovne et al., 2002)&lt;/DisplayText&gt;&lt;record&gt;&lt;rec-number&gt;246&lt;/rec-number&gt;&lt;foreign-keys&gt;&lt;key app="EN" db-id="wtt0vwrd4s0swdexzppxezppwadppwv29p9a"&gt;246&lt;/key&gt;&lt;/foreign-keys&gt;&lt;ref-type name="Journal Article"&gt;17&lt;/ref-type&gt;&lt;contributors&gt;&lt;authors&gt;&lt;author&gt;Dujovne, Carlos A.&lt;/author&gt;&lt;author&gt;Ettinger, Mark P.&lt;/author&gt;&lt;author&gt;McNeer, J. Frederick&lt;/author&gt;&lt;author&gt;Lipka, Leslie J.&lt;/author&gt;&lt;author&gt;LeBeaut, Alexandre P.&lt;/author&gt;&lt;author&gt;Suresh, Ramachandran&lt;/author&gt;&lt;author&gt;Yang, B. o&lt;/author&gt;&lt;author&gt;Veltri, Enrico P.&lt;/author&gt;&lt;/authors&gt;&lt;/contributors&gt;&lt;titles&gt;&lt;title&gt;Efficacy and safety of a potent new selective cholesterol absorption inhibitor, ezetimibe, in patients with primary hypercholesterolemia&lt;/title&gt;&lt;secondary-title&gt;The American Journal of Cardiology&lt;/secondary-title&gt;&lt;/titles&gt;&lt;pages&gt;1092-1097&lt;/pages&gt;&lt;volume&gt;90&lt;/volume&gt;&lt;number&gt;10&lt;/number&gt;&lt;dates&gt;&lt;year&gt;2002&lt;/year&gt;&lt;pub-dates&gt;&lt;date&gt;11/15/&lt;/date&gt;&lt;/pub-dates&gt;&lt;/dates&gt;&lt;isbn&gt;0002-9149&lt;/isbn&gt;&lt;urls&gt;&lt;related-urls&gt;&lt;url&gt;http://www.sciencedirect.com/science/article/pii/S0002914902027984&lt;/url&gt;&lt;/related-urls&gt;&lt;/urls&gt;&lt;electronic-resource-num&gt;http://dx.doi.org/10.1016/S0002-9149(02)02798-4&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(Dujovne et al., 2002)</w:t>
      </w:r>
      <w:r w:rsidR="00E62B5D" w:rsidRPr="0068721C">
        <w:rPr>
          <w:rFonts w:ascii="Arial" w:hAnsi="Arial" w:cs="Arial"/>
          <w:sz w:val="20"/>
          <w:szCs w:val="20"/>
        </w:rPr>
        <w:fldChar w:fldCharType="end"/>
      </w:r>
      <w:r w:rsidR="00437A75" w:rsidRPr="0068721C">
        <w:rPr>
          <w:rFonts w:ascii="Arial" w:hAnsi="Arial" w:cs="Arial"/>
          <w:sz w:val="20"/>
          <w:szCs w:val="20"/>
        </w:rPr>
        <w:t>.</w:t>
      </w:r>
      <w:r w:rsidR="00B51E19" w:rsidRPr="0068721C">
        <w:rPr>
          <w:rFonts w:ascii="Arial" w:hAnsi="Arial" w:cs="Arial"/>
          <w:sz w:val="20"/>
          <w:szCs w:val="20"/>
        </w:rPr>
        <w:t xml:space="preserve"> </w:t>
      </w:r>
      <w:r w:rsidR="00BA156F" w:rsidRPr="0068721C">
        <w:rPr>
          <w:rFonts w:ascii="Arial" w:hAnsi="Arial" w:cs="Arial"/>
          <w:sz w:val="20"/>
          <w:szCs w:val="20"/>
        </w:rPr>
        <w:t>Another mechanism that</w:t>
      </w:r>
      <w:r w:rsidR="00C052ED" w:rsidRPr="0068721C">
        <w:rPr>
          <w:rFonts w:ascii="Arial" w:hAnsi="Arial" w:cs="Arial"/>
          <w:sz w:val="20"/>
          <w:szCs w:val="20"/>
        </w:rPr>
        <w:t xml:space="preserve"> has</w:t>
      </w:r>
      <w:r w:rsidR="00DC564A" w:rsidRPr="0068721C">
        <w:rPr>
          <w:rFonts w:ascii="Arial" w:hAnsi="Arial" w:cs="Arial"/>
          <w:sz w:val="20"/>
          <w:szCs w:val="20"/>
        </w:rPr>
        <w:t xml:space="preserve"> been associated with the dysregulation of cholesterol</w:t>
      </w:r>
      <w:r w:rsidR="00CE221C" w:rsidRPr="0068721C">
        <w:rPr>
          <w:rFonts w:ascii="Arial" w:hAnsi="Arial" w:cs="Arial"/>
          <w:sz w:val="20"/>
          <w:szCs w:val="20"/>
        </w:rPr>
        <w:t xml:space="preserve"> metabolism</w:t>
      </w:r>
      <w:r w:rsidR="00DC564A" w:rsidRPr="0068721C">
        <w:rPr>
          <w:rFonts w:ascii="Arial" w:hAnsi="Arial" w:cs="Arial"/>
          <w:sz w:val="20"/>
          <w:szCs w:val="20"/>
        </w:rPr>
        <w:t xml:space="preserve"> </w:t>
      </w:r>
      <w:r w:rsidR="006A660F" w:rsidRPr="0068721C">
        <w:rPr>
          <w:rFonts w:ascii="Arial" w:hAnsi="Arial" w:cs="Arial"/>
          <w:sz w:val="20"/>
          <w:szCs w:val="20"/>
        </w:rPr>
        <w:t>is a</w:t>
      </w:r>
      <w:r w:rsidR="005B7255" w:rsidRPr="0068721C">
        <w:rPr>
          <w:rFonts w:ascii="Arial" w:hAnsi="Arial" w:cs="Arial"/>
          <w:sz w:val="20"/>
          <w:szCs w:val="20"/>
        </w:rPr>
        <w:t xml:space="preserve"> decrease in </w:t>
      </w:r>
      <w:proofErr w:type="spellStart"/>
      <w:r w:rsidR="005B7255" w:rsidRPr="0068721C">
        <w:rPr>
          <w:rFonts w:ascii="Arial" w:hAnsi="Arial" w:cs="Arial"/>
          <w:sz w:val="20"/>
          <w:szCs w:val="20"/>
        </w:rPr>
        <w:t>LDLr</w:t>
      </w:r>
      <w:proofErr w:type="spellEnd"/>
      <w:r w:rsidR="00E377C4" w:rsidRPr="0068721C">
        <w:rPr>
          <w:rFonts w:ascii="Arial" w:hAnsi="Arial" w:cs="Arial"/>
          <w:sz w:val="20"/>
          <w:szCs w:val="20"/>
        </w:rPr>
        <w:t xml:space="preserve"> </w:t>
      </w:r>
      <w:r w:rsidR="00AD4FFC" w:rsidRPr="0068721C">
        <w:rPr>
          <w:rFonts w:ascii="Arial" w:hAnsi="Arial" w:cs="Arial"/>
          <w:sz w:val="20"/>
          <w:szCs w:val="20"/>
        </w:rPr>
        <w:t xml:space="preserve">numbers and/or activity. </w:t>
      </w:r>
      <w:proofErr w:type="spellStart"/>
      <w:r w:rsidR="002F38A5" w:rsidRPr="0068721C">
        <w:rPr>
          <w:rFonts w:ascii="Arial" w:hAnsi="Arial" w:cs="Arial"/>
          <w:sz w:val="20"/>
          <w:szCs w:val="20"/>
        </w:rPr>
        <w:t>LDLr</w:t>
      </w:r>
      <w:proofErr w:type="spellEnd"/>
      <w:r w:rsidR="00B63AC4" w:rsidRPr="0068721C">
        <w:rPr>
          <w:rFonts w:ascii="Arial" w:hAnsi="Arial" w:cs="Arial"/>
          <w:sz w:val="20"/>
          <w:szCs w:val="20"/>
        </w:rPr>
        <w:t xml:space="preserve"> </w:t>
      </w:r>
      <w:r w:rsidR="00BA156F" w:rsidRPr="0068721C">
        <w:rPr>
          <w:rFonts w:ascii="Arial" w:hAnsi="Arial" w:cs="Arial"/>
          <w:sz w:val="20"/>
          <w:szCs w:val="20"/>
        </w:rPr>
        <w:t xml:space="preserve">is responsible for the uptake of </w:t>
      </w:r>
      <w:r w:rsidR="002F38A5" w:rsidRPr="0068721C">
        <w:rPr>
          <w:rFonts w:ascii="Arial" w:hAnsi="Arial" w:cs="Arial"/>
          <w:sz w:val="20"/>
          <w:szCs w:val="20"/>
        </w:rPr>
        <w:t>circulating LDL-C from the plasma</w:t>
      </w:r>
      <w:r w:rsidR="00F85A32" w:rsidRPr="0068721C">
        <w:rPr>
          <w:rFonts w:ascii="Arial" w:hAnsi="Arial" w:cs="Arial"/>
          <w:sz w:val="20"/>
          <w:szCs w:val="20"/>
        </w:rPr>
        <w:t xml:space="preserve">. </w:t>
      </w:r>
      <w:proofErr w:type="spellStart"/>
      <w:r w:rsidR="00F85A32" w:rsidRPr="0068721C">
        <w:rPr>
          <w:rFonts w:ascii="Arial" w:hAnsi="Arial" w:cs="Arial"/>
          <w:sz w:val="20"/>
          <w:szCs w:val="20"/>
        </w:rPr>
        <w:t>LDLr</w:t>
      </w:r>
      <w:proofErr w:type="spellEnd"/>
      <w:r w:rsidR="00F85A32" w:rsidRPr="0068721C">
        <w:rPr>
          <w:rFonts w:ascii="Arial" w:hAnsi="Arial" w:cs="Arial"/>
          <w:sz w:val="20"/>
          <w:szCs w:val="20"/>
        </w:rPr>
        <w:t xml:space="preserve"> </w:t>
      </w:r>
      <w:r w:rsidR="002F38A5" w:rsidRPr="0068721C">
        <w:rPr>
          <w:rFonts w:ascii="Arial" w:hAnsi="Arial" w:cs="Arial"/>
          <w:sz w:val="20"/>
          <w:szCs w:val="20"/>
        </w:rPr>
        <w:t>therefore lowers the plasma LDL-C levels and reduc</w:t>
      </w:r>
      <w:r w:rsidR="00F85A32" w:rsidRPr="0068721C">
        <w:rPr>
          <w:rFonts w:ascii="Arial" w:hAnsi="Arial" w:cs="Arial"/>
          <w:sz w:val="20"/>
          <w:szCs w:val="20"/>
        </w:rPr>
        <w:t>es</w:t>
      </w:r>
      <w:r w:rsidR="005B7255" w:rsidRPr="0068721C">
        <w:rPr>
          <w:rFonts w:ascii="Arial" w:hAnsi="Arial" w:cs="Arial"/>
          <w:sz w:val="20"/>
          <w:szCs w:val="20"/>
        </w:rPr>
        <w:t xml:space="preserve"> CVD risk</w:t>
      </w:r>
      <w:r w:rsidR="0038467E" w:rsidRPr="0068721C">
        <w:rPr>
          <w:rFonts w:ascii="Arial" w:hAnsi="Arial" w:cs="Arial"/>
          <w:sz w:val="20"/>
          <w:szCs w:val="20"/>
        </w:rPr>
        <w:t xml:space="preserve"> </w:t>
      </w:r>
      <w:r w:rsidR="0038467E"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&lt;EndNote&gt;&lt;Cite&gt;&lt;Author&gt;Brown&lt;/Author&gt;&lt;Year&gt;1984&lt;/Year&gt;&lt;RecNum&gt;280&lt;/RecNum&gt;&lt;DisplayText&gt;(Brown and Goldstein, 1984)&lt;/DisplayText&gt;&lt;record&gt;&lt;rec-number&gt;280&lt;/rec-number&gt;&lt;foreign-keys&gt;&lt;key app="EN" db-id="wtt0vwrd4s0swdexzppxezppwadppwv29p9a"&gt;280&lt;/key&gt;&lt;/foreign-keys&gt;&lt;ref-type name="Journal Article"&gt;17&lt;/ref-type&gt;&lt;contributors&gt;&lt;authors&gt;&lt;author&gt;Brown, M. S.&lt;/author&gt;&lt;author&gt;Goldstein, J. L.&lt;/author&gt;&lt;/authors&gt;&lt;/contributors&gt;&lt;titles&gt;&lt;title&gt;How LDL receptors influence cholesterol and atherosclerosis&lt;/title&gt;&lt;secondary-title&gt;Sci Am&lt;/secondary-title&gt;&lt;/titles&gt;&lt;pages&gt;58-66&lt;/pages&gt;&lt;volume&gt;251&lt;/volume&gt;&lt;number&gt;5&lt;/number&gt;&lt;edition&gt;1984/11/01&lt;/edition&gt;&lt;keywords&gt;&lt;keyword&gt;Animals&lt;/keyword&gt;&lt;keyword&gt;Arteriosclerosis/ etiology/metabolism&lt;/keyword&gt;&lt;keyword&gt;Cholesterol/ metabolism&lt;/keyword&gt;&lt;keyword&gt;Cholesterol, Dietary/metabolism&lt;/keyword&gt;&lt;keyword&gt;Cholesterol, LDL/blood&lt;/keyword&gt;&lt;keyword&gt;Diet, Atherogenic&lt;/keyword&gt;&lt;keyword&gt;Humans&lt;/keyword&gt;&lt;keyword&gt;Hydroxymethylglutaryl CoA Reductases/biosynthesis&lt;/keyword&gt;&lt;keyword&gt;Hyperlipoproteinemia Type II/genetics/metabolism&lt;/keyword&gt;&lt;keyword&gt;Lipid Metabolism&lt;/keyword&gt;&lt;keyword&gt;Liver/metabolism/ultrastructure&lt;/keyword&gt;&lt;keyword&gt;Receptors, LDL/genetics/ metabolism&lt;/keyword&gt;&lt;/keywords&gt;&lt;dates&gt;&lt;year&gt;1984&lt;/year&gt;&lt;pub-dates&gt;&lt;date&gt;Nov&lt;/date&gt;&lt;/pub-dates&gt;&lt;/dates&gt;&lt;isbn&gt;0036-8733 (Print)&amp;#xD;0036-8733 (Linking)&lt;/isbn&gt;&lt;accession-num&gt;6390676&lt;/accession-num&gt;&lt;urls&gt;&lt;/urls&gt;&lt;remote-database-provider&gt;NLM&lt;/remote-database-provider&gt;&lt;language&gt;eng&lt;/language&gt;&lt;/record&gt;&lt;/Cite&gt;&lt;/EndNote&gt;</w:instrText>
      </w:r>
      <w:r w:rsidR="0038467E" w:rsidRPr="0068721C">
        <w:rPr>
          <w:rFonts w:ascii="Arial" w:hAnsi="Arial" w:cs="Arial"/>
          <w:sz w:val="20"/>
          <w:szCs w:val="20"/>
        </w:rPr>
        <w:fldChar w:fldCharType="separate"/>
      </w:r>
      <w:r w:rsidR="0038467E" w:rsidRPr="0068721C">
        <w:rPr>
          <w:rFonts w:ascii="Arial" w:hAnsi="Arial" w:cs="Arial"/>
          <w:noProof/>
          <w:sz w:val="20"/>
          <w:szCs w:val="20"/>
        </w:rPr>
        <w:t>(Brown and Goldstein, 1984)</w:t>
      </w:r>
      <w:r w:rsidR="0038467E" w:rsidRPr="0068721C">
        <w:rPr>
          <w:rFonts w:ascii="Arial" w:hAnsi="Arial" w:cs="Arial"/>
          <w:sz w:val="20"/>
          <w:szCs w:val="20"/>
        </w:rPr>
        <w:fldChar w:fldCharType="end"/>
      </w:r>
      <w:r w:rsidR="005B7255" w:rsidRPr="0068721C">
        <w:rPr>
          <w:rFonts w:ascii="Arial" w:hAnsi="Arial" w:cs="Arial"/>
          <w:sz w:val="20"/>
          <w:szCs w:val="20"/>
        </w:rPr>
        <w:t>. The age-</w:t>
      </w:r>
      <w:r w:rsidR="002F38A5" w:rsidRPr="0068721C">
        <w:rPr>
          <w:rFonts w:ascii="Arial" w:hAnsi="Arial" w:cs="Arial"/>
          <w:sz w:val="20"/>
          <w:szCs w:val="20"/>
        </w:rPr>
        <w:t xml:space="preserve">related decline in </w:t>
      </w:r>
      <w:proofErr w:type="spellStart"/>
      <w:r w:rsidR="002F38A5" w:rsidRPr="0068721C">
        <w:rPr>
          <w:rFonts w:ascii="Arial" w:hAnsi="Arial" w:cs="Arial"/>
          <w:sz w:val="20"/>
          <w:szCs w:val="20"/>
        </w:rPr>
        <w:t>LDLr</w:t>
      </w:r>
      <w:proofErr w:type="spellEnd"/>
      <w:r w:rsidR="002F38A5" w:rsidRPr="0068721C">
        <w:rPr>
          <w:rFonts w:ascii="Arial" w:hAnsi="Arial" w:cs="Arial"/>
          <w:sz w:val="20"/>
          <w:szCs w:val="20"/>
        </w:rPr>
        <w:t xml:space="preserve">, results in a </w:t>
      </w:r>
      <w:r w:rsidR="00F85A32" w:rsidRPr="0068721C">
        <w:rPr>
          <w:rFonts w:ascii="Arial" w:hAnsi="Arial" w:cs="Arial"/>
          <w:sz w:val="20"/>
          <w:szCs w:val="20"/>
        </w:rPr>
        <w:t>reduction</w:t>
      </w:r>
      <w:r w:rsidR="002F38A5" w:rsidRPr="0068721C">
        <w:rPr>
          <w:rFonts w:ascii="Arial" w:hAnsi="Arial" w:cs="Arial"/>
          <w:sz w:val="20"/>
          <w:szCs w:val="20"/>
        </w:rPr>
        <w:t xml:space="preserve"> in LDL clearance, thus raising the plasma LDL-C levels </w:t>
      </w:r>
      <w:r w:rsidR="00E62B5D" w:rsidRPr="0068721C">
        <w:rPr>
          <w:rFonts w:ascii="Arial" w:hAnsi="Arial" w:cs="Arial"/>
          <w:sz w:val="20"/>
          <w:szCs w:val="20"/>
        </w:rPr>
        <w:fldChar w:fldCharType="begin">
          <w:fldData xml:space="preserve">PEVuZE5vdGU+PENpdGU+PEF1dGhvcj5NaWxsYXI8L0F1dGhvcj48WWVhcj4xOTk1PC9ZZWFyPjxS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</w:fldData>
        </w:fldChar>
      </w:r>
      <w:r w:rsidR="00AA64B0" w:rsidRPr="0068721C">
        <w:rPr>
          <w:rFonts w:ascii="Arial" w:hAnsi="Arial" w:cs="Arial"/>
          <w:sz w:val="20"/>
          <w:szCs w:val="20"/>
        </w:rPr>
        <w:instrText xml:space="preserve"> ADDIN EN.CITE </w:instrText>
      </w:r>
      <w:r w:rsidR="00AA64B0" w:rsidRPr="0068721C">
        <w:rPr>
          <w:rFonts w:ascii="Arial" w:hAnsi="Arial" w:cs="Arial"/>
          <w:sz w:val="20"/>
          <w:szCs w:val="20"/>
        </w:rPr>
        <w:fldChar w:fldCharType="begin">
          <w:fldData xml:space="preserve">PEVuZE5vdGU+PENpdGU+PEF1dGhvcj5NaWxsYXI8L0F1dGhvcj48WWVhcj4xOTk1PC9ZZWFyPjxS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</w:fldData>
        </w:fldChar>
      </w:r>
      <w:r w:rsidR="00AA64B0" w:rsidRPr="0068721C">
        <w:rPr>
          <w:rFonts w:ascii="Arial" w:hAnsi="Arial" w:cs="Arial"/>
          <w:sz w:val="20"/>
          <w:szCs w:val="20"/>
        </w:rPr>
        <w:instrText xml:space="preserve"> ADDIN EN.CITE.DATA </w:instrText>
      </w:r>
      <w:r w:rsidR="00AA64B0" w:rsidRPr="0068721C">
        <w:rPr>
          <w:rFonts w:ascii="Arial" w:hAnsi="Arial" w:cs="Arial"/>
          <w:sz w:val="20"/>
          <w:szCs w:val="20"/>
        </w:rPr>
      </w:r>
      <w:r w:rsidR="00AA64B0"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(Millar et al., 1995)</w:t>
      </w:r>
      <w:r w:rsidR="00E62B5D" w:rsidRPr="0068721C">
        <w:rPr>
          <w:rFonts w:ascii="Arial" w:hAnsi="Arial" w:cs="Arial"/>
          <w:sz w:val="20"/>
          <w:szCs w:val="20"/>
        </w:rPr>
        <w:fldChar w:fldCharType="end"/>
      </w:r>
      <w:r w:rsidR="002F38A5" w:rsidRPr="0068721C">
        <w:rPr>
          <w:rFonts w:ascii="Arial" w:hAnsi="Arial" w:cs="Arial"/>
          <w:sz w:val="20"/>
          <w:szCs w:val="20"/>
        </w:rPr>
        <w:t xml:space="preserve">. </w:t>
      </w:r>
      <w:r w:rsidR="008E42DF" w:rsidRPr="0068721C">
        <w:rPr>
          <w:rFonts w:ascii="Arial" w:hAnsi="Arial" w:cs="Arial"/>
          <w:sz w:val="20"/>
          <w:szCs w:val="20"/>
        </w:rPr>
        <w:t xml:space="preserve">This </w:t>
      </w:r>
      <w:r w:rsidR="00095F27" w:rsidRPr="0068721C">
        <w:rPr>
          <w:rFonts w:ascii="Arial" w:hAnsi="Arial" w:cs="Arial"/>
          <w:sz w:val="20"/>
          <w:szCs w:val="20"/>
        </w:rPr>
        <w:t xml:space="preserve">decline in </w:t>
      </w:r>
      <w:proofErr w:type="spellStart"/>
      <w:r w:rsidR="00095F27" w:rsidRPr="0068721C">
        <w:rPr>
          <w:rFonts w:ascii="Arial" w:hAnsi="Arial" w:cs="Arial"/>
          <w:sz w:val="20"/>
          <w:szCs w:val="20"/>
        </w:rPr>
        <w:t>LDLr</w:t>
      </w:r>
      <w:proofErr w:type="spellEnd"/>
      <w:r w:rsidR="00095F27" w:rsidRPr="0068721C">
        <w:rPr>
          <w:rFonts w:ascii="Arial" w:hAnsi="Arial" w:cs="Arial"/>
          <w:sz w:val="20"/>
          <w:szCs w:val="20"/>
        </w:rPr>
        <w:t xml:space="preserve"> with age could be due </w:t>
      </w:r>
      <w:r w:rsidR="00100BF8" w:rsidRPr="0068721C">
        <w:rPr>
          <w:rFonts w:ascii="Arial" w:hAnsi="Arial" w:cs="Arial"/>
          <w:sz w:val="20"/>
          <w:szCs w:val="20"/>
        </w:rPr>
        <w:t xml:space="preserve">to </w:t>
      </w:r>
      <w:r w:rsidR="00095F27" w:rsidRPr="0068721C">
        <w:rPr>
          <w:rFonts w:ascii="Arial" w:hAnsi="Arial" w:cs="Arial"/>
          <w:sz w:val="20"/>
          <w:szCs w:val="20"/>
        </w:rPr>
        <w:t>the age-</w:t>
      </w:r>
      <w:r w:rsidR="008E42DF" w:rsidRPr="0068721C">
        <w:rPr>
          <w:rFonts w:ascii="Arial" w:hAnsi="Arial" w:cs="Arial"/>
          <w:sz w:val="20"/>
          <w:szCs w:val="20"/>
        </w:rPr>
        <w:t xml:space="preserve">related increase in proprotein convertase subtilisin kexin-9 (PCSK9), a serine protease associated with </w:t>
      </w:r>
      <w:proofErr w:type="spellStart"/>
      <w:r w:rsidR="008E42DF" w:rsidRPr="0068721C">
        <w:rPr>
          <w:rFonts w:ascii="Arial" w:hAnsi="Arial" w:cs="Arial"/>
          <w:sz w:val="20"/>
          <w:szCs w:val="20"/>
        </w:rPr>
        <w:t>LDLr</w:t>
      </w:r>
      <w:proofErr w:type="spellEnd"/>
      <w:r w:rsidR="008E42DF" w:rsidRPr="0068721C">
        <w:rPr>
          <w:rFonts w:ascii="Arial" w:hAnsi="Arial" w:cs="Arial"/>
          <w:sz w:val="20"/>
          <w:szCs w:val="20"/>
        </w:rPr>
        <w:t xml:space="preserve"> degradation</w:t>
      </w:r>
      <w:r w:rsidR="00095F27" w:rsidRPr="0068721C">
        <w:rPr>
          <w:rFonts w:ascii="Arial" w:hAnsi="Arial" w:cs="Arial"/>
          <w:sz w:val="20"/>
          <w:szCs w:val="20"/>
        </w:rPr>
        <w:t xml:space="preserve"> </w:t>
      </w:r>
      <w:r w:rsidR="00095F27" w:rsidRPr="0068721C">
        <w:rPr>
          <w:rFonts w:ascii="Arial" w:hAnsi="Arial" w:cs="Arial"/>
          <w:sz w:val="20"/>
          <w:szCs w:val="20"/>
        </w:rPr>
        <w:fldChar w:fldCharType="begin">
          <w:fldData xml:space="preserve">PEVuZE5vdGU+PENpdGU+PEF1dGhvcj5DdWk8L0F1dGhvcj48WWVhcj4yMDEwPC9ZZWFyPjxSZWNO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</w:fldData>
        </w:fldChar>
      </w:r>
      <w:r w:rsidR="00095F27" w:rsidRPr="0068721C">
        <w:rPr>
          <w:rFonts w:ascii="Arial" w:hAnsi="Arial" w:cs="Arial"/>
          <w:sz w:val="20"/>
          <w:szCs w:val="20"/>
        </w:rPr>
        <w:instrText xml:space="preserve"> ADDIN EN.CITE </w:instrText>
      </w:r>
      <w:r w:rsidR="00095F27" w:rsidRPr="0068721C">
        <w:rPr>
          <w:rFonts w:ascii="Arial" w:hAnsi="Arial" w:cs="Arial"/>
          <w:sz w:val="20"/>
          <w:szCs w:val="20"/>
        </w:rPr>
        <w:fldChar w:fldCharType="begin">
          <w:fldData xml:space="preserve">PEVuZE5vdGU+PENpdGU+PEF1dGhvcj5DdWk8L0F1dGhvcj48WWVhcj4yMDEwPC9ZZWFyPjxSZWNO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</w:fldData>
        </w:fldChar>
      </w:r>
      <w:r w:rsidR="00095F27" w:rsidRPr="0068721C">
        <w:rPr>
          <w:rFonts w:ascii="Arial" w:hAnsi="Arial" w:cs="Arial"/>
          <w:sz w:val="20"/>
          <w:szCs w:val="20"/>
        </w:rPr>
        <w:instrText xml:space="preserve"> ADDIN EN.CITE.DATA </w:instrText>
      </w:r>
      <w:r w:rsidR="00095F27" w:rsidRPr="0068721C">
        <w:rPr>
          <w:rFonts w:ascii="Arial" w:hAnsi="Arial" w:cs="Arial"/>
          <w:sz w:val="20"/>
          <w:szCs w:val="20"/>
        </w:rPr>
      </w:r>
      <w:r w:rsidR="00095F27" w:rsidRPr="0068721C">
        <w:rPr>
          <w:rFonts w:ascii="Arial" w:hAnsi="Arial" w:cs="Arial"/>
          <w:sz w:val="20"/>
          <w:szCs w:val="20"/>
        </w:rPr>
        <w:fldChar w:fldCharType="end"/>
      </w:r>
      <w:r w:rsidR="00095F27" w:rsidRPr="0068721C">
        <w:rPr>
          <w:rFonts w:ascii="Arial" w:hAnsi="Arial" w:cs="Arial"/>
          <w:sz w:val="20"/>
          <w:szCs w:val="20"/>
        </w:rPr>
      </w:r>
      <w:r w:rsidR="00095F27" w:rsidRPr="0068721C">
        <w:rPr>
          <w:rFonts w:ascii="Arial" w:hAnsi="Arial" w:cs="Arial"/>
          <w:sz w:val="20"/>
          <w:szCs w:val="20"/>
        </w:rPr>
        <w:fldChar w:fldCharType="separate"/>
      </w:r>
      <w:r w:rsidR="00095F27" w:rsidRPr="0068721C">
        <w:rPr>
          <w:rFonts w:ascii="Arial" w:hAnsi="Arial" w:cs="Arial"/>
          <w:noProof/>
          <w:sz w:val="20"/>
          <w:szCs w:val="20"/>
        </w:rPr>
        <w:t>(Cui et al., 2010)</w:t>
      </w:r>
      <w:r w:rsidR="00095F27" w:rsidRPr="0068721C">
        <w:rPr>
          <w:rFonts w:ascii="Arial" w:hAnsi="Arial" w:cs="Arial"/>
          <w:sz w:val="20"/>
          <w:szCs w:val="20"/>
        </w:rPr>
        <w:fldChar w:fldCharType="end"/>
      </w:r>
      <w:r w:rsidR="008E42DF" w:rsidRPr="0068721C">
        <w:rPr>
          <w:rFonts w:ascii="Arial" w:hAnsi="Arial" w:cs="Arial"/>
          <w:sz w:val="20"/>
          <w:szCs w:val="20"/>
        </w:rPr>
        <w:t xml:space="preserve">. </w:t>
      </w:r>
      <w:r w:rsidR="00095F27" w:rsidRPr="0068721C">
        <w:rPr>
          <w:rFonts w:ascii="Arial" w:hAnsi="Arial" w:cs="Arial"/>
          <w:sz w:val="20"/>
          <w:szCs w:val="20"/>
        </w:rPr>
        <w:t xml:space="preserve">Additionally, this </w:t>
      </w:r>
      <w:r w:rsidR="008E42DF" w:rsidRPr="0068721C">
        <w:rPr>
          <w:rFonts w:ascii="Arial" w:hAnsi="Arial" w:cs="Arial"/>
          <w:sz w:val="20"/>
          <w:szCs w:val="20"/>
        </w:rPr>
        <w:t>could be</w:t>
      </w:r>
      <w:r w:rsidR="0011345E" w:rsidRPr="0068721C">
        <w:rPr>
          <w:rFonts w:ascii="Arial" w:hAnsi="Arial" w:cs="Arial"/>
          <w:sz w:val="20"/>
          <w:szCs w:val="20"/>
        </w:rPr>
        <w:t xml:space="preserve"> due to the decreased demand for cholesterol for the </w:t>
      </w:r>
      <w:r w:rsidR="0011345E" w:rsidRPr="0068721C">
        <w:rPr>
          <w:rFonts w:ascii="Arial" w:hAnsi="Arial" w:cs="Arial"/>
          <w:i/>
          <w:sz w:val="20"/>
          <w:szCs w:val="20"/>
        </w:rPr>
        <w:t>de novo</w:t>
      </w:r>
      <w:r w:rsidR="0011345E" w:rsidRPr="0068721C">
        <w:rPr>
          <w:rFonts w:ascii="Arial" w:hAnsi="Arial" w:cs="Arial"/>
          <w:sz w:val="20"/>
          <w:szCs w:val="20"/>
        </w:rPr>
        <w:t xml:space="preserve"> synthesis of bile acid, due to the age-related decrease in bile acid synthesis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&lt;EndNote&gt;&lt;Cite&gt;&lt;Author&gt;Ericsson&lt;/Author&gt;&lt;Year&gt;1991&lt;/Year&gt;&lt;RecNum&gt;285&lt;/RecNum&gt;&lt;DisplayText&gt;(Ericsson et al., 1991)&lt;/DisplayText&gt;&lt;record&gt;&lt;rec-number&gt;285&lt;/rec-number&gt;&lt;foreign-keys&gt;&lt;key app="EN" db-id="wtt0vwrd4s0swdexzppxezppwadppwv29p9a"&gt;285&lt;/key&gt;&lt;/foreign-keys&gt;&lt;ref-type name="Journal Article"&gt;17&lt;/ref-type&gt;&lt;contributors&gt;&lt;authors&gt;&lt;author&gt;Ericsson, S.&lt;/author&gt;&lt;author&gt;Eriksson, M.&lt;/author&gt;&lt;author&gt;Vitols, S.&lt;/author&gt;&lt;author&gt;Einarsson, K.&lt;/author&gt;&lt;author&gt;Berglund, L.&lt;/author&gt;&lt;author&gt;Angelin, B.&lt;/author&gt;&lt;/authors&gt;&lt;/contributors&gt;&lt;auth-address&gt;Department of Medicine, Karolinska Institute, Huddinge University Hospital, Sweden.&lt;/auth-address&gt;&lt;titles&gt;&lt;title&gt;Influence of age on the metabolism of plasma low density lipoproteins in healthy males&lt;/title&gt;&lt;secondary-title&gt;J Clin Invest&lt;/secondary-title&gt;&lt;/titles&gt;&lt;pages&gt;591-6&lt;/pages&gt;&lt;volume&gt;87&lt;/volume&gt;&lt;number&gt;2&lt;/number&gt;&lt;edition&gt;1991/02/01&lt;/edition&gt;&lt;keywords&gt;&lt;keyword&gt;Adult&lt;/keyword&gt;&lt;keyword&gt;Aged&lt;/keyword&gt;&lt;keyword&gt;Aging/ metabolism&lt;/keyword&gt;&lt;keyword&gt;Cells, Cultured&lt;/keyword&gt;&lt;keyword&gt;Fibroblasts/metabolism&lt;/keyword&gt;&lt;keyword&gt;Humans&lt;/keyword&gt;&lt;keyword&gt;Lipoproteins, LDL/ blood&lt;/keyword&gt;&lt;keyword&gt;Male&lt;/keyword&gt;&lt;keyword&gt;Middle Aged&lt;/keyword&gt;&lt;keyword&gt;Reference Values&lt;/keyword&gt;&lt;/keywords&gt;&lt;dates&gt;&lt;year&gt;1991&lt;/year&gt;&lt;pub-dates&gt;&lt;date&gt;Feb&lt;/date&gt;&lt;/pub-dates&gt;&lt;/dates&gt;&lt;isbn&gt;0021-9738 (Print)&amp;#xD;0021-9738 (Linking)&lt;/isbn&gt;&lt;accession-num&gt;1991842&lt;/accession-num&gt;&lt;urls&gt;&lt;/urls&gt;&lt;custom2&gt;PMC296347&lt;/custom2&gt;&lt;electronic-resource-num&gt;10.1172/jci115034&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(Ericsson et al., 1991)</w:t>
      </w:r>
      <w:r w:rsidR="00E62B5D" w:rsidRPr="0068721C">
        <w:rPr>
          <w:rFonts w:ascii="Arial" w:hAnsi="Arial" w:cs="Arial"/>
          <w:sz w:val="20"/>
          <w:szCs w:val="20"/>
        </w:rPr>
        <w:fldChar w:fldCharType="end"/>
      </w:r>
      <w:r w:rsidR="007514F9" w:rsidRPr="0068721C">
        <w:rPr>
          <w:rFonts w:ascii="Arial" w:hAnsi="Arial" w:cs="Arial"/>
          <w:sz w:val="20"/>
          <w:szCs w:val="20"/>
        </w:rPr>
        <w:t>.</w:t>
      </w:r>
      <w:r w:rsidR="001D1CC0" w:rsidRPr="0068721C">
        <w:rPr>
          <w:rFonts w:ascii="Arial" w:hAnsi="Arial" w:cs="Arial"/>
          <w:sz w:val="20"/>
          <w:szCs w:val="20"/>
        </w:rPr>
        <w:t xml:space="preserve"> </w:t>
      </w:r>
      <w:r w:rsidR="00BF3018" w:rsidRPr="0068721C">
        <w:rPr>
          <w:rFonts w:ascii="Arial" w:hAnsi="Arial" w:cs="Arial"/>
          <w:sz w:val="20"/>
          <w:szCs w:val="20"/>
        </w:rPr>
        <w:t>A decline in b</w:t>
      </w:r>
      <w:r w:rsidR="00622569" w:rsidRPr="0068721C">
        <w:rPr>
          <w:rFonts w:ascii="Arial" w:hAnsi="Arial" w:cs="Arial"/>
          <w:sz w:val="20"/>
          <w:szCs w:val="20"/>
        </w:rPr>
        <w:t>ile acid synthesis and hepatic expression of CYP7A1 have</w:t>
      </w:r>
      <w:r w:rsidR="008474A8" w:rsidRPr="0068721C">
        <w:rPr>
          <w:rFonts w:ascii="Arial" w:hAnsi="Arial" w:cs="Arial"/>
          <w:sz w:val="20"/>
          <w:szCs w:val="20"/>
        </w:rPr>
        <w:t xml:space="preserve"> </w:t>
      </w:r>
      <w:r w:rsidR="00BF3018" w:rsidRPr="0068721C">
        <w:rPr>
          <w:rFonts w:ascii="Arial" w:hAnsi="Arial" w:cs="Arial"/>
          <w:sz w:val="20"/>
          <w:szCs w:val="20"/>
        </w:rPr>
        <w:t xml:space="preserve">been shown to be </w:t>
      </w:r>
      <w:r w:rsidR="00622569" w:rsidRPr="0068721C">
        <w:rPr>
          <w:rFonts w:ascii="Arial" w:hAnsi="Arial" w:cs="Arial"/>
          <w:sz w:val="20"/>
          <w:szCs w:val="20"/>
        </w:rPr>
        <w:t>correlated with age</w:t>
      </w:r>
      <w:r w:rsidR="00BF3018" w:rsidRPr="0068721C">
        <w:rPr>
          <w:rFonts w:ascii="Arial" w:hAnsi="Arial" w:cs="Arial"/>
          <w:sz w:val="20"/>
          <w:szCs w:val="20"/>
        </w:rPr>
        <w:t>ing in human subjects</w:t>
      </w:r>
      <w:r w:rsidR="00CE221C" w:rsidRPr="0068721C">
        <w:rPr>
          <w:rFonts w:ascii="Arial" w:hAnsi="Arial" w:cs="Arial"/>
          <w:sz w:val="20"/>
          <w:szCs w:val="20"/>
        </w:rPr>
        <w:t xml:space="preserve"> </w:t>
      </w:r>
      <w:r w:rsidR="00CE221C" w:rsidRPr="0068721C">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CE221C" w:rsidRPr="0068721C">
        <w:rPr>
          <w:rFonts w:ascii="Arial" w:hAnsi="Arial" w:cs="Arial"/>
          <w:sz w:val="20"/>
          <w:szCs w:val="20"/>
        </w:rPr>
      </w:r>
      <w:r w:rsidR="00CE221C" w:rsidRPr="0068721C">
        <w:rPr>
          <w:rFonts w:ascii="Arial" w:hAnsi="Arial" w:cs="Arial"/>
          <w:sz w:val="20"/>
          <w:szCs w:val="20"/>
        </w:rPr>
        <w:fldChar w:fldCharType="separate"/>
      </w:r>
      <w:r w:rsidR="00CE221C" w:rsidRPr="0068721C">
        <w:rPr>
          <w:rFonts w:ascii="Arial" w:hAnsi="Arial" w:cs="Arial"/>
          <w:noProof/>
          <w:sz w:val="20"/>
          <w:szCs w:val="20"/>
        </w:rPr>
        <w:t>(Bertolotti et al., 2007)</w:t>
      </w:r>
      <w:r w:rsidR="00CE221C" w:rsidRPr="0068721C">
        <w:rPr>
          <w:rFonts w:ascii="Arial" w:hAnsi="Arial" w:cs="Arial"/>
          <w:sz w:val="20"/>
          <w:szCs w:val="20"/>
        </w:rPr>
        <w:fldChar w:fldCharType="end"/>
      </w:r>
      <w:r w:rsidR="00BF3018" w:rsidRPr="0068721C">
        <w:rPr>
          <w:rFonts w:ascii="Arial" w:hAnsi="Arial" w:cs="Arial"/>
          <w:sz w:val="20"/>
          <w:szCs w:val="20"/>
        </w:rPr>
        <w:t>. T</w:t>
      </w:r>
      <w:r w:rsidR="00622569" w:rsidRPr="0068721C">
        <w:rPr>
          <w:rFonts w:ascii="Arial" w:hAnsi="Arial" w:cs="Arial"/>
          <w:sz w:val="20"/>
          <w:szCs w:val="20"/>
        </w:rPr>
        <w:t>h</w:t>
      </w:r>
      <w:r w:rsidR="00BF3018" w:rsidRPr="0068721C">
        <w:rPr>
          <w:rFonts w:ascii="Arial" w:hAnsi="Arial" w:cs="Arial"/>
          <w:sz w:val="20"/>
          <w:szCs w:val="20"/>
        </w:rPr>
        <w:t>is decreases</w:t>
      </w:r>
      <w:r w:rsidR="00622569" w:rsidRPr="0068721C">
        <w:rPr>
          <w:rFonts w:ascii="Arial" w:hAnsi="Arial" w:cs="Arial"/>
          <w:sz w:val="20"/>
          <w:szCs w:val="20"/>
        </w:rPr>
        <w:t xml:space="preserve"> cholesterol utilisation for the </w:t>
      </w:r>
      <w:r w:rsidR="00622569" w:rsidRPr="0068721C">
        <w:rPr>
          <w:rFonts w:ascii="Arial" w:hAnsi="Arial" w:cs="Arial"/>
          <w:i/>
          <w:sz w:val="20"/>
          <w:szCs w:val="20"/>
        </w:rPr>
        <w:t>de novo</w:t>
      </w:r>
      <w:r w:rsidR="006322AB" w:rsidRPr="0068721C">
        <w:rPr>
          <w:rFonts w:ascii="Arial" w:hAnsi="Arial" w:cs="Arial"/>
          <w:sz w:val="20"/>
          <w:szCs w:val="20"/>
        </w:rPr>
        <w:t xml:space="preserve"> </w:t>
      </w:r>
      <w:r w:rsidR="00622569" w:rsidRPr="0068721C">
        <w:rPr>
          <w:rFonts w:ascii="Arial" w:hAnsi="Arial" w:cs="Arial"/>
          <w:sz w:val="20"/>
          <w:szCs w:val="20"/>
        </w:rPr>
        <w:t xml:space="preserve">synthesis of bile acids </w:t>
      </w:r>
      <w:r w:rsidR="00E62B5D" w:rsidRPr="0068721C">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(Bertolotti et al., 2007)</w:t>
      </w:r>
      <w:r w:rsidR="00E62B5D" w:rsidRPr="0068721C">
        <w:rPr>
          <w:rFonts w:ascii="Arial" w:hAnsi="Arial" w:cs="Arial"/>
          <w:sz w:val="20"/>
          <w:szCs w:val="20"/>
        </w:rPr>
        <w:fldChar w:fldCharType="end"/>
      </w:r>
      <w:r w:rsidR="00622569" w:rsidRPr="0068721C">
        <w:rPr>
          <w:rFonts w:ascii="Arial" w:hAnsi="Arial" w:cs="Arial"/>
          <w:sz w:val="20"/>
          <w:szCs w:val="20"/>
        </w:rPr>
        <w:t xml:space="preserve">. </w:t>
      </w:r>
      <w:r w:rsidR="00BF3018" w:rsidRPr="0068721C">
        <w:rPr>
          <w:rFonts w:ascii="Arial" w:hAnsi="Arial" w:cs="Arial"/>
          <w:sz w:val="20"/>
          <w:szCs w:val="20"/>
        </w:rPr>
        <w:t xml:space="preserve">This is supported by </w:t>
      </w:r>
      <w:proofErr w:type="spellStart"/>
      <w:r w:rsidR="00BF3018" w:rsidRPr="0068721C">
        <w:rPr>
          <w:rFonts w:ascii="Arial" w:hAnsi="Arial" w:cs="Arial"/>
          <w:sz w:val="20"/>
          <w:szCs w:val="20"/>
        </w:rPr>
        <w:t>Bertolotti</w:t>
      </w:r>
      <w:proofErr w:type="spellEnd"/>
      <w:r w:rsidR="00BF3018" w:rsidRPr="0068721C">
        <w:rPr>
          <w:rFonts w:ascii="Arial" w:hAnsi="Arial" w:cs="Arial"/>
          <w:sz w:val="20"/>
          <w:szCs w:val="20"/>
        </w:rPr>
        <w:t xml:space="preserve"> et al. (1993) who carried out a </w:t>
      </w:r>
      <w:r w:rsidR="00622569" w:rsidRPr="0068721C">
        <w:rPr>
          <w:rFonts w:ascii="Arial" w:hAnsi="Arial" w:cs="Arial"/>
          <w:sz w:val="20"/>
          <w:szCs w:val="20"/>
        </w:rPr>
        <w:t xml:space="preserve">linear regression analysis </w:t>
      </w:r>
      <w:r w:rsidR="00BF3018" w:rsidRPr="0068721C">
        <w:rPr>
          <w:rFonts w:ascii="Arial" w:hAnsi="Arial" w:cs="Arial"/>
          <w:sz w:val="20"/>
          <w:szCs w:val="20"/>
        </w:rPr>
        <w:t>which</w:t>
      </w:r>
      <w:r w:rsidR="00622569" w:rsidRPr="0068721C">
        <w:rPr>
          <w:rFonts w:ascii="Arial" w:hAnsi="Arial" w:cs="Arial"/>
          <w:sz w:val="20"/>
          <w:szCs w:val="20"/>
        </w:rPr>
        <w:t xml:space="preserve"> estimated that the amount of cholesterol undergoing the CYP7A1 regulated reaction in humans decreases by 60mg per day, every 10 years </w:t>
      </w:r>
      <w:r w:rsidR="00E62B5D"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&lt;EndNote&gt;&lt;Cite&gt;&lt;Author&gt;Bertolotti&lt;/Author&gt;&lt;Year&gt;1993&lt;/Year&gt;&lt;RecNum&gt;3&lt;/RecNum&gt;&lt;DisplayText&gt;(Bertolotti et al., 1993)&lt;/DisplayText&gt;&lt;record&gt;&lt;rec-number&gt;3&lt;/rec-number&gt;&lt;foreign-keys&gt;&lt;key app="EN" db-id="wtt0vwrd4s0swdexzppxezppwadppwv29p9a"&gt;3&lt;/key&gt;&lt;/foreign-keys&gt;&lt;ref-type name="Journal Article"&gt;17&lt;/ref-type&gt;&lt;contributors&gt;&lt;authors&gt;&lt;author&gt;Bertolotti, M&lt;/author&gt;&lt;author&gt;Abate, N&lt;/author&gt;&lt;author&gt;Bertolotti, S&lt;/author&gt;&lt;author&gt;Loria, P&lt;/author&gt;&lt;author&gt;Concari, M&lt;/author&gt;&lt;author&gt;Messora, R&lt;/author&gt;&lt;author&gt;Carubbi, F&lt;/author&gt;&lt;author&gt;Pinetti, A&lt;/author&gt;&lt;author&gt;Carulli, N&lt;/author&gt;&lt;/authors&gt;&lt;/contributors&gt;&lt;titles&gt;&lt;title&gt;Effect of aging on cholesterol 7 alpha-hydroxylation in humans&lt;/title&gt;&lt;secondary-title&gt;Journal of Lipid Research&lt;/secondary-title&gt;&lt;/titles&gt;&lt;periodical&gt;&lt;full-title&gt;J Lipid Res&lt;/full-title&gt;&lt;abbr-1&gt;Journal of lipid research&lt;/abbr-1&gt;&lt;/periodical&gt;&lt;pages&gt;1001-7&lt;/pages&gt;&lt;volume&gt;34&lt;/volume&gt;&lt;number&gt;6&lt;/number&gt;&lt;dates&gt;&lt;year&gt;1993&lt;/year&gt;&lt;pub-dates&gt;&lt;date&gt;June 1, 1993&lt;/date&gt;&lt;/pub-dates&gt;&lt;/dates&gt;&lt;urls&gt;&lt;related-urls&gt;&lt;url&gt;http://www.jlr.org/content/34/6/1001.abstract&lt;/url&gt;&lt;/related-urls&gt;&lt;/urls&gt;&lt;/record&gt;&lt;/Cite&gt;&lt;/EndNote&gt;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(Bertolotti et al., 1993)</w:t>
      </w:r>
      <w:r w:rsidR="00E62B5D" w:rsidRPr="0068721C">
        <w:rPr>
          <w:rFonts w:ascii="Arial" w:hAnsi="Arial" w:cs="Arial"/>
          <w:sz w:val="20"/>
          <w:szCs w:val="20"/>
        </w:rPr>
        <w:fldChar w:fldCharType="end"/>
      </w:r>
      <w:r w:rsidR="00622569" w:rsidRPr="0068721C">
        <w:rPr>
          <w:rFonts w:ascii="Arial" w:hAnsi="Arial" w:cs="Arial"/>
          <w:sz w:val="20"/>
          <w:szCs w:val="20"/>
        </w:rPr>
        <w:t xml:space="preserve">. </w:t>
      </w:r>
      <w:r w:rsidR="00BF3018" w:rsidRPr="0068721C">
        <w:rPr>
          <w:rFonts w:ascii="Arial" w:hAnsi="Arial" w:cs="Arial"/>
          <w:sz w:val="20"/>
          <w:szCs w:val="20"/>
        </w:rPr>
        <w:t xml:space="preserve">It is also possible that the down regulation of CYP7AI </w:t>
      </w:r>
      <w:r w:rsidR="004547E1" w:rsidRPr="0068721C">
        <w:rPr>
          <w:rFonts w:ascii="Arial" w:hAnsi="Arial" w:cs="Arial"/>
          <w:sz w:val="20"/>
          <w:szCs w:val="20"/>
        </w:rPr>
        <w:t>is</w:t>
      </w:r>
      <w:r w:rsidR="00BF3018" w:rsidRPr="0068721C">
        <w:rPr>
          <w:rFonts w:ascii="Arial" w:hAnsi="Arial" w:cs="Arial"/>
          <w:sz w:val="20"/>
          <w:szCs w:val="20"/>
        </w:rPr>
        <w:t xml:space="preserve"> due to the age related decline of growth hormone (</w:t>
      </w:r>
      <w:r w:rsidR="004547E1" w:rsidRPr="0068721C">
        <w:rPr>
          <w:rFonts w:ascii="Arial" w:hAnsi="Arial" w:cs="Arial"/>
          <w:sz w:val="20"/>
          <w:szCs w:val="20"/>
        </w:rPr>
        <w:t xml:space="preserve">GH), </w:t>
      </w:r>
      <w:r w:rsidR="00131420" w:rsidRPr="0068721C">
        <w:rPr>
          <w:rFonts w:ascii="Arial" w:hAnsi="Arial" w:cs="Arial"/>
          <w:sz w:val="20"/>
          <w:szCs w:val="20"/>
        </w:rPr>
        <w:t>as</w:t>
      </w:r>
      <w:r w:rsidR="004547E1" w:rsidRPr="0068721C">
        <w:rPr>
          <w:rFonts w:ascii="Arial" w:hAnsi="Arial" w:cs="Arial"/>
          <w:sz w:val="20"/>
          <w:szCs w:val="20"/>
        </w:rPr>
        <w:t xml:space="preserve"> illustrated </w:t>
      </w:r>
      <w:r w:rsidR="00F65B43" w:rsidRPr="0068721C">
        <w:rPr>
          <w:rFonts w:ascii="Arial" w:hAnsi="Arial" w:cs="Arial"/>
          <w:sz w:val="20"/>
          <w:szCs w:val="20"/>
        </w:rPr>
        <w:t>by</w:t>
      </w:r>
      <w:r w:rsidR="004547E1" w:rsidRPr="0068721C">
        <w:rPr>
          <w:rFonts w:ascii="Arial" w:hAnsi="Arial" w:cs="Arial"/>
          <w:sz w:val="20"/>
          <w:szCs w:val="20"/>
        </w:rPr>
        <w:t xml:space="preserve"> rodent studies </w:t>
      </w:r>
      <w:r w:rsidR="004547E1" w:rsidRPr="0068721C">
        <w:rPr>
          <w:rFonts w:ascii="Arial" w:hAnsi="Arial" w:cs="Arial"/>
          <w:sz w:val="20"/>
          <w:szCs w:val="20"/>
        </w:rPr>
        <w:fldChar w:fldCharType="begin"/>
      </w:r>
      <w:r w:rsidR="004D526C" w:rsidRPr="0068721C">
        <w:rPr>
          <w:rFonts w:ascii="Arial" w:hAnsi="Arial" w:cs="Arial"/>
          <w:sz w:val="20"/>
          <w:szCs w:val="20"/>
        </w:rPr>
        <w:instrText xml:space="preserve"> ADDIN EN.CITE &lt;EndNote&gt;&lt;Cite&gt;&lt;Author&gt;Parini&lt;/Author&gt;&lt;Year&gt;1999&lt;/Year&gt;&lt;RecNum&gt;287&lt;/RecNum&gt;&lt;DisplayText&gt;(Parini et al., 1999)&lt;/DisplayText&gt;&lt;record&gt;&lt;rec-number&gt;287&lt;/rec-number&gt;&lt;foreign-keys&gt;&lt;key app="EN" db-id="wtt0vwrd4s0swdexzppxezppwadppwv29p9a"&gt;287&lt;/key&gt;&lt;/foreign-keys&gt;&lt;ref-type name="Journal Article"&gt;17&lt;/ref-type&gt;&lt;contributors&gt;&lt;authors&gt;&lt;author&gt;Parini, Paolo&lt;/author&gt;&lt;author&gt;Angelin, Bo&lt;/author&gt;&lt;author&gt;Rudling, Mats&lt;/author&gt;&lt;/authors&gt;&lt;/contributors&gt;&lt;titles&gt;&lt;title&gt;Cholesterol and Lipoprotein Metabolism in Aging: Reversal of Hypercholesterolemia by Growth Hormone Treatment in Old Rats&lt;/title&gt;&lt;secondary-title&gt;Arteriosclerosis, Thrombosis, and Vascular Biology&lt;/secondary-title&gt;&lt;/titles&gt;&lt;periodical&gt;&lt;full-title&gt;Arteriosclerosis, Thrombosis, and Vascular Biology&lt;/full-title&gt;&lt;/periodical&gt;&lt;pages&gt;832-839&lt;/pages&gt;&lt;volume&gt;19&lt;/volume&gt;&lt;number&gt;4&lt;/number&gt;&lt;dates&gt;&lt;year&gt;1999&lt;/year&gt;&lt;pub-dates&gt;&lt;date&gt;April 1, 1999&lt;/date&gt;&lt;/pub-dates&gt;&lt;/dates&gt;&lt;urls&gt;&lt;related-urls&gt;&lt;url&gt;http://atvb.ahajournals.org/content/19/4/832.abstract&lt;/url&gt;&lt;/related-urls&gt;&lt;/urls&gt;&lt;electronic-resource-num&gt;10.1161/01.atv.19.4.832&lt;/electronic-resource-num&gt;&lt;/record&gt;&lt;/Cite&gt;&lt;/EndNote&gt;</w:instrText>
      </w:r>
      <w:r w:rsidR="004547E1" w:rsidRPr="0068721C">
        <w:rPr>
          <w:rFonts w:ascii="Arial" w:hAnsi="Arial" w:cs="Arial"/>
          <w:sz w:val="20"/>
          <w:szCs w:val="20"/>
        </w:rPr>
        <w:fldChar w:fldCharType="separate"/>
      </w:r>
      <w:r w:rsidR="004547E1" w:rsidRPr="0068721C">
        <w:rPr>
          <w:rFonts w:ascii="Arial" w:hAnsi="Arial" w:cs="Arial"/>
          <w:noProof/>
          <w:sz w:val="20"/>
          <w:szCs w:val="20"/>
        </w:rPr>
        <w:t>(Parini et al., 1999)</w:t>
      </w:r>
      <w:r w:rsidR="004547E1" w:rsidRPr="0068721C">
        <w:rPr>
          <w:rFonts w:ascii="Arial" w:hAnsi="Arial" w:cs="Arial"/>
          <w:sz w:val="20"/>
          <w:szCs w:val="20"/>
        </w:rPr>
        <w:fldChar w:fldCharType="end"/>
      </w:r>
      <w:r w:rsidR="004547E1" w:rsidRPr="0068721C">
        <w:rPr>
          <w:rFonts w:ascii="Arial" w:hAnsi="Arial" w:cs="Arial"/>
          <w:sz w:val="20"/>
          <w:szCs w:val="20"/>
        </w:rPr>
        <w:t>. Similar studies</w:t>
      </w:r>
      <w:r w:rsidR="00467D0A" w:rsidRPr="0068721C">
        <w:rPr>
          <w:rFonts w:ascii="Arial" w:hAnsi="Arial" w:cs="Arial"/>
          <w:sz w:val="20"/>
          <w:szCs w:val="20"/>
        </w:rPr>
        <w:t xml:space="preserve"> </w:t>
      </w:r>
      <w:r w:rsidR="00622569" w:rsidRPr="0068721C">
        <w:rPr>
          <w:rFonts w:ascii="Arial" w:hAnsi="Arial" w:cs="Arial"/>
          <w:sz w:val="20"/>
          <w:szCs w:val="20"/>
        </w:rPr>
        <w:t xml:space="preserve">have </w:t>
      </w:r>
      <w:r w:rsidR="00467D0A" w:rsidRPr="0068721C">
        <w:rPr>
          <w:rFonts w:ascii="Arial" w:hAnsi="Arial" w:cs="Arial"/>
          <w:sz w:val="20"/>
          <w:szCs w:val="20"/>
        </w:rPr>
        <w:t xml:space="preserve">also </w:t>
      </w:r>
      <w:r w:rsidR="00622569" w:rsidRPr="0068721C">
        <w:rPr>
          <w:rFonts w:ascii="Arial" w:hAnsi="Arial" w:cs="Arial"/>
          <w:sz w:val="20"/>
          <w:szCs w:val="20"/>
        </w:rPr>
        <w:t>illustrated that</w:t>
      </w:r>
      <w:r w:rsidR="00467D0A" w:rsidRPr="0068721C">
        <w:rPr>
          <w:rFonts w:ascii="Arial" w:hAnsi="Arial" w:cs="Arial"/>
          <w:sz w:val="20"/>
          <w:szCs w:val="20"/>
        </w:rPr>
        <w:t xml:space="preserve"> sex hormones play a role in the decline of CYP7AI</w:t>
      </w:r>
      <w:r w:rsidR="00FA12D0" w:rsidRPr="0068721C">
        <w:rPr>
          <w:rFonts w:ascii="Arial" w:hAnsi="Arial" w:cs="Arial"/>
          <w:sz w:val="20"/>
          <w:szCs w:val="20"/>
        </w:rPr>
        <w:t>,</w:t>
      </w:r>
      <w:r w:rsidR="00467D0A" w:rsidRPr="0068721C">
        <w:rPr>
          <w:rFonts w:ascii="Arial" w:hAnsi="Arial" w:cs="Arial"/>
          <w:sz w:val="20"/>
          <w:szCs w:val="20"/>
        </w:rPr>
        <w:t xml:space="preserve"> as</w:t>
      </w:r>
      <w:r w:rsidR="00622569" w:rsidRPr="0068721C">
        <w:rPr>
          <w:rFonts w:ascii="Arial" w:hAnsi="Arial" w:cs="Arial"/>
          <w:sz w:val="20"/>
          <w:szCs w:val="20"/>
        </w:rPr>
        <w:t xml:space="preserve"> gender difference</w:t>
      </w:r>
      <w:r w:rsidR="00FA12D0" w:rsidRPr="0068721C">
        <w:rPr>
          <w:rFonts w:ascii="Arial" w:hAnsi="Arial" w:cs="Arial"/>
          <w:sz w:val="20"/>
          <w:szCs w:val="20"/>
        </w:rPr>
        <w:t>s</w:t>
      </w:r>
      <w:r w:rsidR="00622569" w:rsidRPr="0068721C">
        <w:rPr>
          <w:rFonts w:ascii="Arial" w:hAnsi="Arial" w:cs="Arial"/>
          <w:sz w:val="20"/>
          <w:szCs w:val="20"/>
        </w:rPr>
        <w:t xml:space="preserve"> are often </w:t>
      </w:r>
      <w:r w:rsidR="00DF594E" w:rsidRPr="0068721C">
        <w:rPr>
          <w:rFonts w:ascii="Arial" w:hAnsi="Arial" w:cs="Arial"/>
          <w:sz w:val="20"/>
          <w:szCs w:val="20"/>
        </w:rPr>
        <w:t>observed</w:t>
      </w:r>
      <w:r w:rsidR="00622569" w:rsidRPr="0068721C">
        <w:rPr>
          <w:rFonts w:ascii="Arial" w:hAnsi="Arial" w:cs="Arial"/>
          <w:sz w:val="20"/>
          <w:szCs w:val="20"/>
        </w:rPr>
        <w:t>. For example</w:t>
      </w:r>
      <w:r w:rsidR="006322AB" w:rsidRPr="0068721C">
        <w:rPr>
          <w:rFonts w:ascii="Arial" w:hAnsi="Arial" w:cs="Arial"/>
          <w:sz w:val="20"/>
          <w:szCs w:val="20"/>
        </w:rPr>
        <w:t>,</w:t>
      </w:r>
      <w:r w:rsidR="00622569" w:rsidRPr="0068721C">
        <w:rPr>
          <w:rFonts w:ascii="Arial" w:hAnsi="Arial" w:cs="Arial"/>
          <w:sz w:val="20"/>
          <w:szCs w:val="20"/>
        </w:rPr>
        <w:t xml:space="preserve"> aged female</w:t>
      </w:r>
      <w:r w:rsidR="00FA12D0" w:rsidRPr="0068721C">
        <w:rPr>
          <w:rFonts w:ascii="Arial" w:hAnsi="Arial" w:cs="Arial"/>
          <w:sz w:val="20"/>
          <w:szCs w:val="20"/>
        </w:rPr>
        <w:t xml:space="preserve"> rodents</w:t>
      </w:r>
      <w:r w:rsidR="00622569" w:rsidRPr="0068721C">
        <w:rPr>
          <w:rFonts w:ascii="Arial" w:hAnsi="Arial" w:cs="Arial"/>
          <w:sz w:val="20"/>
          <w:szCs w:val="20"/>
        </w:rPr>
        <w:t xml:space="preserve"> often have an increased concentration of serum bile acids</w:t>
      </w:r>
      <w:r w:rsidR="00FA12D0" w:rsidRPr="0068721C">
        <w:rPr>
          <w:rFonts w:ascii="Arial" w:hAnsi="Arial" w:cs="Arial"/>
          <w:sz w:val="20"/>
          <w:szCs w:val="20"/>
        </w:rPr>
        <w:t>,</w:t>
      </w:r>
      <w:r w:rsidR="00622569" w:rsidRPr="0068721C">
        <w:rPr>
          <w:rFonts w:ascii="Arial" w:hAnsi="Arial" w:cs="Arial"/>
          <w:sz w:val="20"/>
          <w:szCs w:val="20"/>
        </w:rPr>
        <w:t xml:space="preserve"> whereas levels remain constant in males with age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&lt;EndNote&gt;&lt;Cite&gt;&lt;Author&gt;Fu&lt;/Author&gt;&lt;Year&gt;2012&lt;/Year&gt;&lt;RecNum&gt;4&lt;/RecNum&gt;&lt;DisplayText&gt;(Fu et al., 2012)&lt;/DisplayText&gt;&lt;record&gt;&lt;rec-number&gt;4&lt;/rec-number&gt;&lt;foreign-keys&gt;&lt;key app="EN" db-id="wtt0vwrd4s0swdexzppxezppwadppwv29p9a"&gt;4&lt;/key&gt;&lt;/foreign-keys&gt;&lt;ref-type name="Journal Article"&gt;17&lt;/ref-type&gt;&lt;contributors&gt;&lt;authors&gt;&lt;author&gt;Fu, Z. D.&lt;/author&gt;&lt;author&gt;Csanaky, I. L.&lt;/author&gt;&lt;author&gt;Klaassen, C. D.&lt;/author&gt;&lt;/authors&gt;&lt;/contributors&gt;&lt;auth-address&gt;Department of Pharmacology, Toxicology, and Therapeutics, University of Kansas Medical Center, Kansas City, Kansas, United States of America.&lt;/auth-address&gt;&lt;titles&gt;&lt;title&gt;Gender-divergent profile of bile acid homeostasis during aging of mice&lt;/title&gt;&lt;secondary-title&gt;PLoS One&lt;/secondary-title&gt;&lt;alt-title&gt;PloS one&lt;/alt-title&gt;&lt;/titles&gt;&lt;pages&gt;e32551&lt;/pages&gt;&lt;volume&gt;7&lt;/volume&gt;&lt;number&gt;3&lt;/number&gt;&lt;edition&gt;2012/03/10&lt;/edition&gt;&lt;keywords&gt;&lt;keyword&gt;ATP-Binding Cassette Transporters/genetics/metabolism&lt;/keyword&gt;&lt;keyword&gt;Aging/blood/genetics/*metabolism&lt;/keyword&gt;&lt;keyword&gt;Animals&lt;/keyword&gt;&lt;keyword&gt;Bile Acids and Salts/biosynthesis/blood/*metabolism&lt;/keyword&gt;&lt;keyword&gt;Biological Transport&lt;/keyword&gt;&lt;keyword&gt;Cholesterol 7-alpha-Hydroxylase/genetics/metabolism&lt;/keyword&gt;&lt;keyword&gt;Female&lt;/keyword&gt;&lt;keyword&gt;*Homeostasis/genetics&lt;/keyword&gt;&lt;keyword&gt;Liver/enzymology/metabolism&lt;/keyword&gt;&lt;keyword&gt;Male&lt;/keyword&gt;&lt;keyword&gt;Mice&lt;/keyword&gt;&lt;keyword&gt;Mice, Inbred C57BL&lt;/keyword&gt;&lt;keyword&gt;Organic Anion Transporters, Sodium-Dependent/genetics/metabolism&lt;/keyword&gt;&lt;keyword&gt;RNA, Messenger/genetics/metabolism&lt;/keyword&gt;&lt;keyword&gt;*Sex Characteristics&lt;/keyword&gt;&lt;keyword&gt;Symporters/genetics/metabolism&lt;/keyword&gt;&lt;keyword&gt;Transcription, Genetic&lt;/keyword&gt;&lt;/keywords&gt;&lt;dates&gt;&lt;year&gt;2012&lt;/year&gt;&lt;/dates&gt;&lt;isbn&gt;1932-6203&lt;/isbn&gt;&lt;accession-num&gt;22403674&lt;/accession-num&gt;&lt;urls&gt;&lt;/urls&gt;&lt;custom2&gt;Pmc3293819&lt;/custom2&gt;&lt;electronic-resource-num&gt;10.1371/journal.pone.0032551&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(Fu et al., 2012)</w:t>
      </w:r>
      <w:r w:rsidR="00E62B5D" w:rsidRPr="0068721C">
        <w:rPr>
          <w:rFonts w:ascii="Arial" w:hAnsi="Arial" w:cs="Arial"/>
          <w:sz w:val="20"/>
          <w:szCs w:val="20"/>
        </w:rPr>
        <w:fldChar w:fldCharType="end"/>
      </w:r>
      <w:r w:rsidR="00F65B43" w:rsidRPr="0068721C">
        <w:rPr>
          <w:rFonts w:ascii="Arial" w:hAnsi="Arial" w:cs="Arial"/>
          <w:sz w:val="20"/>
          <w:szCs w:val="20"/>
        </w:rPr>
        <w:t xml:space="preserve">. </w:t>
      </w:r>
      <w:r w:rsidR="00FA12D0" w:rsidRPr="0068721C">
        <w:rPr>
          <w:rFonts w:ascii="Arial" w:hAnsi="Arial" w:cs="Arial"/>
          <w:sz w:val="20"/>
          <w:szCs w:val="20"/>
        </w:rPr>
        <w:t>This is i</w:t>
      </w:r>
      <w:r w:rsidR="00622569" w:rsidRPr="0068721C">
        <w:rPr>
          <w:rFonts w:ascii="Arial" w:hAnsi="Arial" w:cs="Arial"/>
          <w:sz w:val="20"/>
          <w:szCs w:val="20"/>
        </w:rPr>
        <w:t xml:space="preserve">n addition to alterations to the composition of bile acids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&lt;EndNote&gt;&lt;Cite&gt;&lt;Author&gt;Trautwein&lt;/Author&gt;&lt;Year&gt;1999&lt;/Year&gt;&lt;RecNum&gt;6&lt;/RecNum&gt;&lt;DisplayText&gt;(Trautwein et al., 1999)&lt;/DisplayText&gt;&lt;record&gt;&lt;rec-number&gt;6&lt;/rec-number&gt;&lt;foreign-keys&gt;&lt;key app="EN" db-id="wtt0vwrd4s0swdexzppxezppwadppwv29p9a"&gt;6&lt;/key&gt;&lt;/foreign-keys&gt;&lt;ref-type name="Journal Article"&gt;17&lt;/ref-type&gt;&lt;contributors&gt;&lt;authors&gt;&lt;author&gt;Trautwein, E. A.&lt;/author&gt;&lt;author&gt;Siddiqui, A.&lt;/author&gt;&lt;author&gt;Hayes, K. C.&lt;/author&gt;&lt;/authors&gt;&lt;/contributors&gt;&lt;auth-address&gt;Foster Biomedical Research Laboratory, Brandeis University, Waltham, MA 02254, USA.&lt;/auth-address&gt;&lt;titles&gt;&lt;title&gt;Characterization of the bile acid profile in developing male and female hamsters in response to dietary cholesterol challenge&lt;/title&gt;&lt;secondary-title&gt;Comp Biochem Physiol A Mol Integr Physiol&lt;/secondary-title&gt;&lt;alt-title&gt;Comparative biochemistry and physiology. Part A, Molecular &amp;amp; integrative physiology&lt;/alt-title&gt;&lt;/titles&gt;&lt;pages&gt;93-103&lt;/pages&gt;&lt;volume&gt;124&lt;/volume&gt;&lt;number&gt;1&lt;/number&gt;&lt;edition&gt;1999/12/22&lt;/edition&gt;&lt;keywords&gt;&lt;keyword&gt;Animals&lt;/keyword&gt;&lt;keyword&gt;Bile Acids and Salts/*metabolism&lt;/keyword&gt;&lt;keyword&gt;Body Weight&lt;/keyword&gt;&lt;keyword&gt;Cholelithiasis/etiology&lt;/keyword&gt;&lt;keyword&gt;Cholesterol, Dietary/*administration &amp;amp; dosage/adverse effects&lt;/keyword&gt;&lt;keyword&gt;Cricetinae&lt;/keyword&gt;&lt;keyword&gt;Female&lt;/keyword&gt;&lt;keyword&gt;Male&lt;/keyword&gt;&lt;keyword&gt;Mesocricetus&lt;/keyword&gt;&lt;keyword&gt;Models, Biological&lt;/keyword&gt;&lt;keyword&gt;Organ Size&lt;/keyword&gt;&lt;/keywords&gt;&lt;dates&gt;&lt;year&gt;1999&lt;/year&gt;&lt;pub-dates&gt;&lt;date&gt;Sep&lt;/date&gt;&lt;/pub-dates&gt;&lt;/dates&gt;&lt;isbn&gt;1095-6433 (Print)&amp;#xD;1095-6433&lt;/isbn&gt;&lt;accession-num&gt;10605070&lt;/accession-num&gt;&lt;urls&gt;&lt;/urls&gt;&lt;remote-database-provider&gt;Nlm&lt;/remote-database-provider&gt;&lt;language&gt;eng&lt;/language&gt;&lt;/record&gt;&lt;/Cite&gt;&lt;/EndNote&gt;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(Trautwein et al., 1999)</w:t>
      </w:r>
      <w:r w:rsidR="00E62B5D" w:rsidRPr="0068721C">
        <w:rPr>
          <w:rFonts w:ascii="Arial" w:hAnsi="Arial" w:cs="Arial"/>
          <w:sz w:val="20"/>
          <w:szCs w:val="20"/>
        </w:rPr>
        <w:fldChar w:fldCharType="end"/>
      </w:r>
      <w:r w:rsidR="006322AB" w:rsidRPr="0068721C">
        <w:rPr>
          <w:rFonts w:ascii="Arial" w:hAnsi="Arial" w:cs="Arial"/>
          <w:sz w:val="20"/>
          <w:szCs w:val="20"/>
        </w:rPr>
        <w:t>.</w:t>
      </w:r>
      <w:r w:rsidR="00ED2C2C" w:rsidRPr="0068721C">
        <w:rPr>
          <w:rFonts w:ascii="Arial" w:hAnsi="Arial" w:cs="Arial"/>
          <w:sz w:val="20"/>
          <w:szCs w:val="20"/>
        </w:rPr>
        <w:t xml:space="preserve"> </w:t>
      </w:r>
      <w:r w:rsidR="00A77055" w:rsidRPr="0068721C">
        <w:rPr>
          <w:rFonts w:ascii="Arial" w:hAnsi="Arial" w:cs="Arial"/>
          <w:sz w:val="20"/>
          <w:szCs w:val="20"/>
        </w:rPr>
        <w:t>Gut microflora are</w:t>
      </w:r>
      <w:r w:rsidR="00622569" w:rsidRPr="0068721C">
        <w:rPr>
          <w:rFonts w:ascii="Arial" w:hAnsi="Arial" w:cs="Arial"/>
          <w:sz w:val="20"/>
          <w:szCs w:val="20"/>
        </w:rPr>
        <w:t xml:space="preserve"> also affected by the ageing process. Levels and species diversity of </w:t>
      </w:r>
      <w:r w:rsidR="00622569" w:rsidRPr="0068721C">
        <w:rPr>
          <w:rFonts w:ascii="Arial" w:hAnsi="Arial" w:cs="Arial"/>
          <w:i/>
          <w:sz w:val="20"/>
          <w:szCs w:val="20"/>
        </w:rPr>
        <w:t xml:space="preserve">Lactobacillus </w:t>
      </w:r>
      <w:r w:rsidR="00622569" w:rsidRPr="0068721C">
        <w:rPr>
          <w:rFonts w:ascii="Arial" w:hAnsi="Arial" w:cs="Arial"/>
          <w:sz w:val="20"/>
          <w:szCs w:val="20"/>
        </w:rPr>
        <w:t xml:space="preserve">and </w:t>
      </w:r>
      <w:r w:rsidR="00622569" w:rsidRPr="0068721C">
        <w:rPr>
          <w:rFonts w:ascii="Arial" w:hAnsi="Arial" w:cs="Arial"/>
          <w:i/>
          <w:sz w:val="20"/>
          <w:szCs w:val="20"/>
        </w:rPr>
        <w:t xml:space="preserve">Bifidobacterium </w:t>
      </w:r>
      <w:r w:rsidR="00622569" w:rsidRPr="0068721C">
        <w:rPr>
          <w:rFonts w:ascii="Arial" w:hAnsi="Arial" w:cs="Arial"/>
          <w:sz w:val="20"/>
          <w:szCs w:val="20"/>
        </w:rPr>
        <w:t>s</w:t>
      </w:r>
      <w:r w:rsidR="00E212D5" w:rsidRPr="0068721C">
        <w:rPr>
          <w:rFonts w:ascii="Arial" w:hAnsi="Arial" w:cs="Arial"/>
          <w:sz w:val="20"/>
          <w:szCs w:val="20"/>
        </w:rPr>
        <w:t>pecies</w:t>
      </w:r>
      <w:r w:rsidR="00622569" w:rsidRPr="0068721C">
        <w:rPr>
          <w:rFonts w:ascii="Arial" w:hAnsi="Arial" w:cs="Arial"/>
          <w:sz w:val="20"/>
          <w:szCs w:val="20"/>
        </w:rPr>
        <w:t xml:space="preserve"> are consistently lower in </w:t>
      </w:r>
      <w:r w:rsidR="00FA12D0" w:rsidRPr="0068721C">
        <w:rPr>
          <w:rFonts w:ascii="Arial" w:hAnsi="Arial" w:cs="Arial"/>
          <w:sz w:val="20"/>
          <w:szCs w:val="20"/>
        </w:rPr>
        <w:t>older people</w:t>
      </w:r>
      <w:r w:rsidR="00622569" w:rsidRPr="0068721C">
        <w:rPr>
          <w:rFonts w:ascii="Arial" w:hAnsi="Arial" w:cs="Arial"/>
          <w:sz w:val="20"/>
          <w:szCs w:val="20"/>
        </w:rPr>
        <w:t xml:space="preserve"> than younger human adults </w:t>
      </w:r>
      <w:r w:rsidR="00E62B5D" w:rsidRPr="0068721C">
        <w:rPr>
          <w:rFonts w:ascii="Arial" w:hAnsi="Arial" w:cs="Arial"/>
          <w:sz w:val="20"/>
          <w:szCs w:val="20"/>
        </w:rPr>
        <w:fldChar w:fldCharType="begin">
          <w:fldData xml:space="preserve">PEVuZE5vdGU+PENpdGU+PEF1dGhvcj5Ib3BraW5zPC9BdXRob3I+PFllYXI+MjAwMTwvWWVhcj48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==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PEVuZE5vdGU+PENpdGU+PEF1dGhvcj5Ib3BraW5zPC9BdXRob3I+PFllYXI+MjAwMTwvWWVhcj48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==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(Hopkins and Macfarlane, 2002; Hopkins et al., 2001)</w:t>
      </w:r>
      <w:r w:rsidR="00E62B5D" w:rsidRPr="0068721C">
        <w:rPr>
          <w:rFonts w:ascii="Arial" w:hAnsi="Arial" w:cs="Arial"/>
          <w:sz w:val="20"/>
          <w:szCs w:val="20"/>
        </w:rPr>
        <w:fldChar w:fldCharType="end"/>
      </w:r>
      <w:r w:rsidR="00622569" w:rsidRPr="0068721C">
        <w:rPr>
          <w:rFonts w:ascii="Arial" w:hAnsi="Arial" w:cs="Arial"/>
          <w:sz w:val="20"/>
          <w:szCs w:val="20"/>
        </w:rPr>
        <w:t>. These species are well documented for their ability to produce the enzyme BSH, which is responsible for the deconjugation of bil</w:t>
      </w:r>
      <w:r w:rsidR="00932EDA" w:rsidRPr="0068721C">
        <w:rPr>
          <w:rFonts w:ascii="Arial" w:hAnsi="Arial" w:cs="Arial"/>
          <w:sz w:val="20"/>
          <w:szCs w:val="20"/>
        </w:rPr>
        <w:t xml:space="preserve">e acids in the small intestine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&lt;EndNote&gt;&lt;Cite&gt;&lt;Author&gt;Tanaka&lt;/Author&gt;&lt;Year&gt;1999&lt;/Year&gt;&lt;RecNum&gt;288&lt;/RecNum&gt;&lt;DisplayText&gt;(Tanaka et al., 1999)&lt;/DisplayText&gt;&lt;record&gt;&lt;rec-number&gt;288&lt;/rec-number&gt;&lt;foreign-keys&gt;&lt;key app="EN" db-id="wtt0vwrd4s0swdexzppxezppwadppwv29p9a"&gt;288&lt;/key&gt;&lt;/foreign-keys&gt;&lt;ref-type name="Journal Article"&gt;17&lt;/ref-type&gt;&lt;contributors&gt;&lt;authors&gt;&lt;author&gt;Tanaka, H.&lt;/author&gt;&lt;author&gt;Doesburg, K.&lt;/author&gt;&lt;author&gt;Iwasaki, T.&lt;/author&gt;&lt;author&gt;Mierau, I.&lt;/author&gt;&lt;/authors&gt;&lt;/contributors&gt;&lt;auth-address&gt;Snow Brand European Research Laboratories b.v., Groningen, The Netherlands.&lt;/auth-address&gt;&lt;titles&gt;&lt;title&gt;Screening of lactic acid bacteria for bile salt hydrolase activity&lt;/title&gt;&lt;secondary-title&gt;J Dairy Sci&lt;/secondary-title&gt;&lt;/titles&gt;&lt;pages&gt;2530-5&lt;/pages&gt;&lt;volume&gt;82&lt;/volume&gt;&lt;number&gt;12&lt;/number&gt;&lt;edition&gt;2000/01/12&lt;/edition&gt;&lt;keywords&gt;&lt;keyword&gt;Amidohydrolases/ metabolism&lt;/keyword&gt;&lt;keyword&gt;Animals&lt;/keyword&gt;&lt;keyword&gt;Bifidobacterium/ enzymology&lt;/keyword&gt;&lt;keyword&gt;Bile Acids and Salts/metabolism&lt;/keyword&gt;&lt;keyword&gt;Intestines/microbiology&lt;/keyword&gt;&lt;keyword&gt;Lactobacillus/ enzymology&lt;/keyword&gt;&lt;keyword&gt;Lactococcus lactis/enzymology&lt;/keyword&gt;&lt;keyword&gt;Leuconostoc/enzymology&lt;/keyword&gt;&lt;keyword&gt;Milk/microbiology&lt;/keyword&gt;&lt;keyword&gt;Species Specificity&lt;/keyword&gt;&lt;keyword&gt;Streptococcus/enzymology&lt;/keyword&gt;&lt;/keywords&gt;&lt;dates&gt;&lt;year&gt;1999&lt;/year&gt;&lt;pub-dates&gt;&lt;date&gt;Dec&lt;/date&gt;&lt;/pub-dates&gt;&lt;/dates&gt;&lt;isbn&gt;0022-0302 (Print)&amp;#xD;0022-0302 (Linking)&lt;/isbn&gt;&lt;accession-num&gt;10629797&lt;/accession-num&gt;&lt;urls&gt;&lt;/urls&gt;&lt;electronic-resource-num&gt;10.3168/jds.S0022-0302(99)75506-2&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(Tanaka et al., 1999)</w:t>
      </w:r>
      <w:r w:rsidR="00E62B5D" w:rsidRPr="0068721C">
        <w:rPr>
          <w:rFonts w:ascii="Arial" w:hAnsi="Arial" w:cs="Arial"/>
          <w:sz w:val="20"/>
          <w:szCs w:val="20"/>
        </w:rPr>
        <w:fldChar w:fldCharType="end"/>
      </w:r>
      <w:r w:rsidR="00622569" w:rsidRPr="0068721C">
        <w:rPr>
          <w:rFonts w:ascii="Arial" w:hAnsi="Arial" w:cs="Arial"/>
          <w:sz w:val="20"/>
          <w:szCs w:val="20"/>
        </w:rPr>
        <w:t xml:space="preserve">. This decrease in BSH-positive species leads to a decrease in bile acid excretion and thus a decrease in cholesterol utilisation for the </w:t>
      </w:r>
      <w:r w:rsidR="00622569" w:rsidRPr="0068721C">
        <w:rPr>
          <w:rFonts w:ascii="Arial" w:hAnsi="Arial" w:cs="Arial"/>
          <w:i/>
          <w:sz w:val="20"/>
          <w:szCs w:val="20"/>
        </w:rPr>
        <w:t>de novo</w:t>
      </w:r>
      <w:r w:rsidR="00622569" w:rsidRPr="0068721C">
        <w:rPr>
          <w:rFonts w:ascii="Arial" w:hAnsi="Arial" w:cs="Arial"/>
          <w:sz w:val="20"/>
          <w:szCs w:val="20"/>
        </w:rPr>
        <w:t xml:space="preserve"> synthesis of </w:t>
      </w:r>
      <w:r w:rsidR="001B15C2" w:rsidRPr="0068721C">
        <w:rPr>
          <w:rFonts w:ascii="Arial" w:hAnsi="Arial" w:cs="Arial"/>
          <w:sz w:val="20"/>
          <w:szCs w:val="20"/>
        </w:rPr>
        <w:t xml:space="preserve">replacement </w:t>
      </w:r>
      <w:r w:rsidR="00622569" w:rsidRPr="0068721C">
        <w:rPr>
          <w:rFonts w:ascii="Arial" w:hAnsi="Arial" w:cs="Arial"/>
          <w:sz w:val="20"/>
          <w:szCs w:val="20"/>
        </w:rPr>
        <w:t>bile acids</w:t>
      </w:r>
      <w:r w:rsidR="00971BEA"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&lt;EndNote&gt;&lt;Cite&gt;&lt;Author&gt;Uchida&lt;/Author&gt;&lt;Year&gt;1996&lt;/Year&gt;&lt;RecNum&gt;7&lt;/RecNum&gt;&lt;DisplayText&gt;(Uchida et al., 1996)&lt;/DisplayText&gt;&lt;record&gt;&lt;rec-number&gt;7&lt;/rec-number&gt;&lt;foreign-keys&gt;&lt;key app="EN" db-id="wtt0vwrd4s0swdexzppxezppwadppwv29p9a"&gt;7&lt;/key&gt;&lt;/foreign-keys&gt;&lt;ref-type name="Journal Article"&gt;17&lt;/ref-type&gt;&lt;contributors&gt;&lt;authors&gt;&lt;author&gt;Uchida, K.&lt;/author&gt;&lt;author&gt;Satoh, T.&lt;/author&gt;&lt;author&gt;Chikai, T.&lt;/author&gt;&lt;author&gt;Takase, H.&lt;/author&gt;&lt;author&gt;Nomura, Y.&lt;/author&gt;&lt;author&gt;Nakao, H.&lt;/author&gt;&lt;author&gt;Takeuchi, N.&lt;/author&gt;&lt;/authors&gt;&lt;/contributors&gt;&lt;auth-address&gt;Strategic Information Unit, Shionogi &amp;amp; Co., Ltd., Tokyo, Japan.&lt;/auth-address&gt;&lt;titles&gt;&lt;title&gt;Influence of cholesterol feeding on bile acid metabolism in young and aged germ-free rats&lt;/title&gt;&lt;secondary-title&gt;Jpn J Pharmacol&lt;/secondary-title&gt;&lt;alt-title&gt;Japanese journal of pharmacology&lt;/alt-title&gt;&lt;/titles&gt;&lt;pages&gt;113-8&lt;/pages&gt;&lt;volume&gt;71&lt;/volume&gt;&lt;number&gt;2&lt;/number&gt;&lt;edition&gt;1996/06/01&lt;/edition&gt;&lt;keywords&gt;&lt;keyword&gt;Aging&lt;/keyword&gt;&lt;keyword&gt;Animals&lt;/keyword&gt;&lt;keyword&gt;Bile Acids and Salts/*metabolism&lt;/keyword&gt;&lt;keyword&gt;Chenodeoxycholic Acid/metabolism&lt;/keyword&gt;&lt;keyword&gt;Cholesterol/analysis&lt;/keyword&gt;&lt;keyword&gt;Cholesterol, Dietary/*administration &amp;amp; dosage&lt;/keyword&gt;&lt;keyword&gt;Cholic Acid&lt;/keyword&gt;&lt;keyword&gt;Cholic Acids/metabolism&lt;/keyword&gt;&lt;keyword&gt;Feces/*chemistry&lt;/keyword&gt;&lt;keyword&gt;Germ-Free Life/*physiology&lt;/keyword&gt;&lt;keyword&gt;Intestine, Large/*metabolism&lt;/keyword&gt;&lt;keyword&gt;Intestine, Small/*metabolism&lt;/keyword&gt;&lt;keyword&gt;Liver/metabolism&lt;/keyword&gt;&lt;keyword&gt;Male&lt;/keyword&gt;&lt;keyword&gt;Rats&lt;/keyword&gt;&lt;/keywords&gt;&lt;dates&gt;&lt;year&gt;1996&lt;/year&gt;&lt;pub-dates&gt;&lt;date&gt;Jun&lt;/date&gt;&lt;/pub-dates&gt;&lt;/dates&gt;&lt;isbn&gt;0021-5198 (Print)&amp;#xD;0021-5198&lt;/isbn&gt;&lt;accession-num&gt;8835637&lt;/accession-num&gt;&lt;urls&gt;&lt;/urls&gt;&lt;remote-database-provider&gt;Nlm&lt;/remote-database-provider&gt;&lt;language&gt;eng&lt;/language&gt;&lt;/record&gt;&lt;/Cite&gt;&lt;/EndNote&gt;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(Uchida et al., 1996)</w:t>
      </w:r>
      <w:r w:rsidR="00E62B5D" w:rsidRPr="0068721C">
        <w:rPr>
          <w:rFonts w:ascii="Arial" w:hAnsi="Arial" w:cs="Arial"/>
          <w:sz w:val="20"/>
          <w:szCs w:val="20"/>
        </w:rPr>
        <w:fldChar w:fldCharType="end"/>
      </w:r>
      <w:r w:rsidR="00622569" w:rsidRPr="0068721C">
        <w:rPr>
          <w:rFonts w:ascii="Arial" w:hAnsi="Arial" w:cs="Arial"/>
          <w:sz w:val="20"/>
          <w:szCs w:val="20"/>
        </w:rPr>
        <w:t xml:space="preserve">. </w:t>
      </w:r>
      <w:r w:rsidR="004547E1" w:rsidRPr="0068721C">
        <w:rPr>
          <w:rFonts w:ascii="Arial" w:hAnsi="Arial" w:cs="Arial"/>
          <w:sz w:val="20"/>
          <w:szCs w:val="20"/>
        </w:rPr>
        <w:t xml:space="preserve">This could </w:t>
      </w:r>
      <w:r w:rsidR="00664A18" w:rsidRPr="0068721C">
        <w:rPr>
          <w:rFonts w:ascii="Arial" w:hAnsi="Arial" w:cs="Arial"/>
          <w:sz w:val="20"/>
          <w:szCs w:val="20"/>
        </w:rPr>
        <w:t xml:space="preserve">be one cause of the increase in LDL-C with age. </w:t>
      </w:r>
      <w:r w:rsidR="00FA12D0" w:rsidRPr="0068721C">
        <w:rPr>
          <w:rFonts w:ascii="Arial" w:hAnsi="Arial" w:cs="Arial"/>
          <w:sz w:val="20"/>
          <w:szCs w:val="20"/>
        </w:rPr>
        <w:t>Interestingly, s</w:t>
      </w:r>
      <w:r w:rsidR="00622569" w:rsidRPr="0068721C">
        <w:rPr>
          <w:rFonts w:ascii="Arial" w:hAnsi="Arial" w:cs="Arial"/>
          <w:sz w:val="20"/>
          <w:szCs w:val="20"/>
        </w:rPr>
        <w:t xml:space="preserve">upplementation with probiotic strains in elderly rodent populations has been shown to reduce LDL-C levels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&lt;EndNote&gt;&lt;Cite&gt;&lt;Author&gt;Al-Sheraji&lt;/Author&gt;&lt;Year&gt;2012&lt;/Year&gt;&lt;RecNum&gt;236&lt;/RecNum&gt;&lt;DisplayText&gt;(Al-Sheraji et al., 2012)&lt;/DisplayText&gt;&lt;record&gt;&lt;rec-number&gt;236&lt;/rec-number&gt;&lt;foreign-keys&gt;&lt;key app="EN" db-id="wtt0vwrd4s0swdexzppxezppwadppwv29p9a"&gt;236&lt;/key&gt;&lt;/foreign-keys&gt;&lt;ref-type name="Journal Article"&gt;17&lt;/ref-type&gt;&lt;contributors&gt;&lt;authors&gt;&lt;author&gt;Al-Sheraji, Sadeq Hasan&lt;/author&gt;&lt;author&gt;Ismail, Amin&lt;/author&gt;&lt;author&gt;Manap, Mohd Yazid&lt;/author&gt;&lt;author&gt;Mustafa, Shuhaimi&lt;/author&gt;&lt;author&gt;Yusof, Rokiah Mohd&lt;/author&gt;&lt;author&gt;Hassan, Fouad Abdulrahman&lt;/author&gt;&lt;/authors&gt;&lt;/contributors&gt;&lt;titles&gt;&lt;title&gt;Hypocholesterolaemic effect of yoghurt containing Bifidobacterium pseudocatenulatum G4 or Bifidobacterium longum BB536&lt;/title&gt;&lt;secondary-title&gt;Food Chemistry&lt;/secondary-title&gt;&lt;/titles&gt;&lt;pages&gt;356-361&lt;/pages&gt;&lt;volume&gt;135&lt;/volume&gt;&lt;number&gt;2&lt;/number&gt;&lt;keywords&gt;&lt;keyword&gt;Bifidobacteria&lt;/keyword&gt;&lt;keyword&gt;Yoghurt&lt;/keyword&gt;&lt;keyword&gt;Hypocholesterolaemic effect&lt;/keyword&gt;&lt;keyword&gt;Rats&lt;/keyword&gt;&lt;/keywords&gt;&lt;dates&gt;&lt;year&gt;2012&lt;/year&gt;&lt;pub-dates&gt;&lt;date&gt;11/15/&lt;/date&gt;&lt;/pub-dates&gt;&lt;/dates&gt;&lt;isbn&gt;0308-8146&lt;/isbn&gt;&lt;urls&gt;&lt;related-urls&gt;&lt;url&gt;http://www.sciencedirect.com/science/article/pii/S0308814612007832&lt;/url&gt;&lt;/related-urls&gt;&lt;/urls&gt;&lt;electronic-resource-num&gt;http://dx.doi.org/10.1016/j.foodchem.2012.04.120&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(Al-Sheraji et al., 2012)</w:t>
      </w:r>
      <w:r w:rsidR="00E62B5D" w:rsidRPr="0068721C">
        <w:rPr>
          <w:rFonts w:ascii="Arial" w:hAnsi="Arial" w:cs="Arial"/>
          <w:sz w:val="20"/>
          <w:szCs w:val="20"/>
        </w:rPr>
        <w:fldChar w:fldCharType="end"/>
      </w:r>
      <w:r w:rsidR="00622569" w:rsidRPr="0068721C">
        <w:rPr>
          <w:rFonts w:ascii="Arial" w:hAnsi="Arial" w:cs="Arial"/>
          <w:sz w:val="20"/>
          <w:szCs w:val="20"/>
        </w:rPr>
        <w:t xml:space="preserve"> as well as improve gut health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&lt;EndNote&gt;&lt;Cite&gt;&lt;Author&gt;Tuohy&lt;/Author&gt;&lt;Year&gt;2003&lt;/Year&gt;&lt;RecNum&gt;238&lt;/RecNum&gt;&lt;DisplayText&gt;(Tuohy et al., 2003)&lt;/DisplayText&gt;&lt;record&gt;&lt;rec-number&gt;238&lt;/rec-number&gt;&lt;foreign-keys&gt;&lt;key app="EN" db-id="wtt0vwrd4s0swdexzppxezppwadppwv29p9a"&gt;238&lt;/key&gt;&lt;/foreign-keys&gt;&lt;ref-type name="Journal Article"&gt;17&lt;/ref-type&gt;&lt;contributors&gt;&lt;authors&gt;&lt;author&gt;Tuohy, Kieran M.&lt;/author&gt;&lt;author&gt;Probert, Hollie M.&lt;/author&gt;&lt;author&gt;Smejkal, Chris W.&lt;/author&gt;&lt;author&gt;Gibson, Glann R.&lt;/author&gt;&lt;/authors&gt;&lt;/contributors&gt;&lt;titles&gt;&lt;title&gt;Using probiotics and prebiotics to improve gut health&lt;/title&gt;&lt;secondary-title&gt;Drug Discovery Today&lt;/secondary-title&gt;&lt;/titles&gt;&lt;pages&gt;692-700&lt;/pages&gt;&lt;volume&gt;8&lt;/volume&gt;&lt;number&gt;15&lt;/number&gt;&lt;keywords&gt;&lt;keyword&gt;probiotics&lt;/keyword&gt;&lt;keyword&gt;prebiotics&lt;/keyword&gt;&lt;keyword&gt;synbiotics&lt;/keyword&gt;&lt;keyword&gt;gut disease&lt;/keyword&gt;&lt;keyword&gt;health&lt;/keyword&gt;&lt;/keywords&gt;&lt;dates&gt;&lt;year&gt;2003&lt;/year&gt;&lt;pub-dates&gt;&lt;date&gt;8/1/&lt;/date&gt;&lt;/pub-dates&gt;&lt;/dates&gt;&lt;isbn&gt;1359-6446&lt;/isbn&gt;&lt;urls&gt;&lt;related-urls&gt;&lt;url&gt;http://www.sciencedirect.com/science/article/pii/S1359644603027466&lt;/url&gt;&lt;/related-urls&gt;&lt;/urls&gt;&lt;electronic-resource-num&gt;http://dx.doi.org/10.1016/S1359-6446(03)02746-6&lt;/electronic-resource-num&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(Tuohy et al., 2003)</w:t>
      </w:r>
      <w:r w:rsidR="00E62B5D" w:rsidRPr="0068721C">
        <w:rPr>
          <w:rFonts w:ascii="Arial" w:hAnsi="Arial" w:cs="Arial"/>
          <w:sz w:val="20"/>
          <w:szCs w:val="20"/>
        </w:rPr>
        <w:fldChar w:fldCharType="end"/>
      </w:r>
      <w:r w:rsidR="00622569" w:rsidRPr="0068721C">
        <w:rPr>
          <w:rFonts w:ascii="Arial" w:hAnsi="Arial" w:cs="Arial"/>
          <w:sz w:val="20"/>
          <w:szCs w:val="20"/>
        </w:rPr>
        <w:t xml:space="preserve"> and increase immunity in human subjects </w:t>
      </w:r>
      <w:r w:rsidR="00E62B5D" w:rsidRPr="0068721C">
        <w:rPr>
          <w:rFonts w:ascii="Arial" w:hAnsi="Arial" w:cs="Arial"/>
          <w:sz w:val="20"/>
          <w:szCs w:val="20"/>
        </w:rPr>
        <w:fldChar w:fldCharType="begin">
          <w:fldData xml:space="preserve">PEVuZE5vdGU+PENpdGU+PEF1dGhvcj5Nb3JvLUdhcmNpYTwvQXV0aG9yPjxZZWFyPjIwMTM8L1ll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PEVuZE5vdGU+PENpdGU+PEF1dGhvcj5Nb3JvLUdhcmNpYTwvQXV0aG9yPjxZZWFyPjIwMTM8L1ll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(Moro-Garcia et al., 2013)</w:t>
      </w:r>
      <w:r w:rsidR="00E62B5D" w:rsidRPr="0068721C">
        <w:rPr>
          <w:rFonts w:ascii="Arial" w:hAnsi="Arial" w:cs="Arial"/>
          <w:sz w:val="20"/>
          <w:szCs w:val="20"/>
        </w:rPr>
        <w:fldChar w:fldCharType="end"/>
      </w:r>
      <w:r w:rsidR="00622569" w:rsidRPr="0068721C">
        <w:rPr>
          <w:rFonts w:ascii="Arial" w:hAnsi="Arial" w:cs="Arial"/>
          <w:sz w:val="20"/>
          <w:szCs w:val="20"/>
        </w:rPr>
        <w:t>.</w:t>
      </w:r>
      <w:r w:rsidR="00ED2C2C" w:rsidRPr="0068721C">
        <w:rPr>
          <w:rFonts w:ascii="Arial" w:hAnsi="Arial" w:cs="Arial"/>
          <w:sz w:val="20"/>
          <w:szCs w:val="20"/>
        </w:rPr>
        <w:t xml:space="preserve"> </w:t>
      </w:r>
      <w:r w:rsidR="00A77055" w:rsidRPr="0068721C">
        <w:rPr>
          <w:rFonts w:ascii="Arial" w:hAnsi="Arial" w:cs="Arial"/>
          <w:sz w:val="20"/>
          <w:szCs w:val="20"/>
        </w:rPr>
        <w:t>M</w:t>
      </w:r>
      <w:r w:rsidR="005C5342" w:rsidRPr="0068721C">
        <w:rPr>
          <w:rFonts w:ascii="Arial" w:hAnsi="Arial" w:cs="Arial"/>
          <w:sz w:val="20"/>
          <w:szCs w:val="20"/>
        </w:rPr>
        <w:t>utation</w:t>
      </w:r>
      <w:r w:rsidR="00A77055" w:rsidRPr="0068721C">
        <w:rPr>
          <w:rFonts w:ascii="Arial" w:hAnsi="Arial" w:cs="Arial"/>
          <w:sz w:val="20"/>
          <w:szCs w:val="20"/>
        </w:rPr>
        <w:t xml:space="preserve">s in </w:t>
      </w:r>
      <w:r w:rsidR="002C68B8" w:rsidRPr="0068721C">
        <w:rPr>
          <w:rFonts w:ascii="Arial" w:hAnsi="Arial" w:cs="Arial"/>
          <w:sz w:val="20"/>
          <w:szCs w:val="20"/>
        </w:rPr>
        <w:t xml:space="preserve">the </w:t>
      </w:r>
      <w:r w:rsidR="00A77055" w:rsidRPr="0068721C">
        <w:rPr>
          <w:rFonts w:ascii="Arial" w:hAnsi="Arial" w:cs="Arial"/>
          <w:sz w:val="20"/>
          <w:szCs w:val="20"/>
        </w:rPr>
        <w:t>gene coding</w:t>
      </w:r>
      <w:r w:rsidR="00FA12D0" w:rsidRPr="0068721C">
        <w:rPr>
          <w:rFonts w:ascii="Arial" w:hAnsi="Arial" w:cs="Arial"/>
          <w:sz w:val="20"/>
          <w:szCs w:val="20"/>
        </w:rPr>
        <w:t xml:space="preserve"> for</w:t>
      </w:r>
      <w:r w:rsidR="002C68B8" w:rsidRPr="0068721C">
        <w:rPr>
          <w:rFonts w:ascii="Arial" w:hAnsi="Arial" w:cs="Arial"/>
          <w:sz w:val="20"/>
          <w:szCs w:val="20"/>
        </w:rPr>
        <w:t xml:space="preserve"> CETP</w:t>
      </w:r>
      <w:r w:rsidR="00A77055" w:rsidRPr="0068721C">
        <w:rPr>
          <w:rFonts w:ascii="Arial" w:hAnsi="Arial" w:cs="Arial"/>
          <w:sz w:val="20"/>
          <w:szCs w:val="20"/>
        </w:rPr>
        <w:t xml:space="preserve"> have also been linked to healthy ageing.</w:t>
      </w:r>
      <w:r w:rsidR="002C68B8" w:rsidRPr="0068721C">
        <w:rPr>
          <w:rFonts w:ascii="Arial" w:hAnsi="Arial" w:cs="Arial"/>
          <w:sz w:val="20"/>
          <w:szCs w:val="20"/>
        </w:rPr>
        <w:t xml:space="preserve"> </w:t>
      </w:r>
      <w:r w:rsidR="00FC242B" w:rsidRPr="0068721C">
        <w:rPr>
          <w:rFonts w:ascii="Arial" w:hAnsi="Arial" w:cs="Arial"/>
          <w:sz w:val="20"/>
          <w:szCs w:val="20"/>
        </w:rPr>
        <w:t xml:space="preserve">CETP </w:t>
      </w:r>
      <w:r w:rsidR="00622569" w:rsidRPr="0068721C">
        <w:rPr>
          <w:rFonts w:ascii="Arial" w:hAnsi="Arial" w:cs="Arial"/>
          <w:sz w:val="20"/>
          <w:szCs w:val="20"/>
        </w:rPr>
        <w:t>mediates the transport of cholesterol esters from HDL to LDL and VLDL. Mutation to the CETP gene has been associated with longevity in Ashkenazi Jews</w:t>
      </w:r>
      <w:r w:rsidR="00CE221C" w:rsidRPr="0068721C">
        <w:rPr>
          <w:rFonts w:ascii="Arial" w:hAnsi="Arial" w:cs="Arial"/>
          <w:sz w:val="20"/>
          <w:szCs w:val="20"/>
        </w:rPr>
        <w:t xml:space="preserve"> </w:t>
      </w:r>
      <w:r w:rsidR="00CE221C" w:rsidRPr="0068721C">
        <w:rPr>
          <w:rFonts w:ascii="Arial" w:hAnsi="Arial" w:cs="Arial"/>
          <w:sz w:val="20"/>
          <w:szCs w:val="20"/>
        </w:rPr>
        <w:fldChar w:fldCharType="begin">
          <w:fldData xml:space="preserve">PEVuZE5vdGU+PENpdGU+PEF1dGhvcj5BdHptb248L0F1dGhvcj48WWVhcj4yMDA1PC9ZZWFyPjxS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PEVuZE5vdGU+PENpdGU+PEF1dGhvcj5BdHptb248L0F1dGhvcj48WWVhcj4yMDA1PC9ZZWFyPjxS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CE221C" w:rsidRPr="0068721C">
        <w:rPr>
          <w:rFonts w:ascii="Arial" w:hAnsi="Arial" w:cs="Arial"/>
          <w:sz w:val="20"/>
          <w:szCs w:val="20"/>
        </w:rPr>
      </w:r>
      <w:r w:rsidR="00CE221C" w:rsidRPr="0068721C">
        <w:rPr>
          <w:rFonts w:ascii="Arial" w:hAnsi="Arial" w:cs="Arial"/>
          <w:sz w:val="20"/>
          <w:szCs w:val="20"/>
        </w:rPr>
        <w:fldChar w:fldCharType="separate"/>
      </w:r>
      <w:r w:rsidR="00CE221C" w:rsidRPr="0068721C">
        <w:rPr>
          <w:rFonts w:ascii="Arial" w:hAnsi="Arial" w:cs="Arial"/>
          <w:noProof/>
          <w:sz w:val="20"/>
          <w:szCs w:val="20"/>
        </w:rPr>
        <w:t>(Atzmon et al., 2005; Barzilai et al., 2003)</w:t>
      </w:r>
      <w:r w:rsidR="00CE221C" w:rsidRPr="0068721C">
        <w:rPr>
          <w:rFonts w:ascii="Arial" w:hAnsi="Arial" w:cs="Arial"/>
          <w:sz w:val="20"/>
          <w:szCs w:val="20"/>
        </w:rPr>
        <w:fldChar w:fldCharType="end"/>
      </w:r>
      <w:r w:rsidR="00622569" w:rsidRPr="0068721C">
        <w:rPr>
          <w:rFonts w:ascii="Arial" w:hAnsi="Arial" w:cs="Arial"/>
          <w:sz w:val="20"/>
          <w:szCs w:val="20"/>
        </w:rPr>
        <w:t>. The amino acid substitution of 405 isoleucine to valine (I405V) in the CETP gene results in a lower serum CETP concentration and subsequently significantly larger LDL and HDL. Th</w:t>
      </w:r>
      <w:r w:rsidR="00FA12D0" w:rsidRPr="0068721C">
        <w:rPr>
          <w:rFonts w:ascii="Arial" w:hAnsi="Arial" w:cs="Arial"/>
          <w:sz w:val="20"/>
          <w:szCs w:val="20"/>
        </w:rPr>
        <w:t>e</w:t>
      </w:r>
      <w:r w:rsidR="00622569" w:rsidRPr="0068721C">
        <w:rPr>
          <w:rFonts w:ascii="Arial" w:hAnsi="Arial" w:cs="Arial"/>
          <w:sz w:val="20"/>
          <w:szCs w:val="20"/>
        </w:rPr>
        <w:t xml:space="preserve"> CETP I405V genotype is associated with a reduced prevalence of CVD, diabet</w:t>
      </w:r>
      <w:r w:rsidR="00C0691F" w:rsidRPr="0068721C">
        <w:rPr>
          <w:rFonts w:ascii="Arial" w:hAnsi="Arial" w:cs="Arial"/>
          <w:sz w:val="20"/>
          <w:szCs w:val="20"/>
        </w:rPr>
        <w:t>es mellitus, and hypertension, possibly contributing</w:t>
      </w:r>
      <w:r w:rsidR="006F4CD0" w:rsidRPr="0068721C">
        <w:rPr>
          <w:rFonts w:ascii="Arial" w:hAnsi="Arial" w:cs="Arial"/>
          <w:sz w:val="20"/>
          <w:szCs w:val="20"/>
        </w:rPr>
        <w:t xml:space="preserve"> to the exceptional longevity </w:t>
      </w:r>
      <w:r w:rsidR="00DF594E" w:rsidRPr="0068721C">
        <w:rPr>
          <w:rFonts w:ascii="Arial" w:hAnsi="Arial" w:cs="Arial"/>
          <w:sz w:val="20"/>
          <w:szCs w:val="20"/>
        </w:rPr>
        <w:t>observed</w:t>
      </w:r>
      <w:r w:rsidR="006F4CD0" w:rsidRPr="0068721C">
        <w:rPr>
          <w:rFonts w:ascii="Arial" w:hAnsi="Arial" w:cs="Arial"/>
          <w:sz w:val="20"/>
          <w:szCs w:val="20"/>
        </w:rPr>
        <w:t xml:space="preserve"> in these</w:t>
      </w:r>
      <w:r w:rsidR="00622569" w:rsidRPr="0068721C">
        <w:rPr>
          <w:rFonts w:ascii="Arial" w:hAnsi="Arial" w:cs="Arial"/>
          <w:sz w:val="20"/>
          <w:szCs w:val="20"/>
        </w:rPr>
        <w:t xml:space="preserve"> individuals </w:t>
      </w:r>
      <w:r w:rsidR="00E62B5D" w:rsidRPr="0068721C">
        <w:rPr>
          <w:rFonts w:ascii="Arial" w:hAnsi="Arial" w:cs="Arial"/>
          <w:sz w:val="20"/>
          <w:szCs w:val="20"/>
        </w:rPr>
        <w:fldChar w:fldCharType="begin">
          <w:fldData xml:space="preserve">PEVuZE5vdGU+PENpdGU+PEF1dGhvcj5BdHptb248L0F1dGhvcj48WWVhcj4yMDA1PC9ZZWFyPjxS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</w:fldData>
        </w:fldChar>
      </w:r>
      <w:r w:rsidR="00146B89" w:rsidRPr="0068721C">
        <w:rPr>
          <w:rFonts w:ascii="Arial" w:hAnsi="Arial" w:cs="Arial"/>
          <w:sz w:val="20"/>
          <w:szCs w:val="20"/>
        </w:rPr>
        <w:instrText xml:space="preserve"> ADDIN EN.CITE </w:instrText>
      </w:r>
      <w:r w:rsidR="00146B89" w:rsidRPr="0068721C">
        <w:rPr>
          <w:rFonts w:ascii="Arial" w:hAnsi="Arial" w:cs="Arial"/>
          <w:sz w:val="20"/>
          <w:szCs w:val="20"/>
        </w:rPr>
        <w:fldChar w:fldCharType="begin">
          <w:fldData xml:space="preserve">PEVuZE5vdGU+PENpdGU+PEF1dGhvcj5BdHptb248L0F1dGhvcj48WWVhcj4yMDA1PC9ZZWFyPjxS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</w:fldData>
        </w:fldChar>
      </w:r>
      <w:r w:rsidR="00146B89" w:rsidRPr="0068721C">
        <w:rPr>
          <w:rFonts w:ascii="Arial" w:hAnsi="Arial" w:cs="Arial"/>
          <w:sz w:val="20"/>
          <w:szCs w:val="20"/>
        </w:rPr>
        <w:instrText xml:space="preserve"> ADDIN EN.CITE.DATA </w:instrText>
      </w:r>
      <w:r w:rsidR="00146B89" w:rsidRPr="0068721C">
        <w:rPr>
          <w:rFonts w:ascii="Arial" w:hAnsi="Arial" w:cs="Arial"/>
          <w:sz w:val="20"/>
          <w:szCs w:val="20"/>
        </w:rPr>
      </w:r>
      <w:r w:rsidR="00146B89" w:rsidRPr="0068721C">
        <w:rPr>
          <w:rFonts w:ascii="Arial" w:hAnsi="Arial" w:cs="Arial"/>
          <w:sz w:val="20"/>
          <w:szCs w:val="20"/>
        </w:rPr>
        <w:fldChar w:fldCharType="end"/>
      </w:r>
      <w:r w:rsidR="00E62B5D" w:rsidRPr="0068721C">
        <w:rPr>
          <w:rFonts w:ascii="Arial" w:hAnsi="Arial" w:cs="Arial"/>
          <w:sz w:val="20"/>
          <w:szCs w:val="20"/>
        </w:rPr>
      </w:r>
      <w:r w:rsidR="00E62B5D" w:rsidRPr="0068721C">
        <w:rPr>
          <w:rFonts w:ascii="Arial" w:hAnsi="Arial" w:cs="Arial"/>
          <w:sz w:val="20"/>
          <w:szCs w:val="20"/>
        </w:rPr>
        <w:fldChar w:fldCharType="separate"/>
      </w:r>
      <w:r w:rsidR="00FC1DE1" w:rsidRPr="0068721C">
        <w:rPr>
          <w:rFonts w:ascii="Arial" w:hAnsi="Arial" w:cs="Arial"/>
          <w:noProof/>
          <w:sz w:val="20"/>
          <w:szCs w:val="20"/>
        </w:rPr>
        <w:t>(Atzmon et al., 2005; Barzilai et al., 2003)</w:t>
      </w:r>
      <w:r w:rsidR="00E62B5D" w:rsidRPr="0068721C">
        <w:rPr>
          <w:rFonts w:ascii="Arial" w:hAnsi="Arial" w:cs="Arial"/>
          <w:sz w:val="20"/>
          <w:szCs w:val="20"/>
        </w:rPr>
        <w:fldChar w:fldCharType="end"/>
      </w:r>
      <w:r w:rsidR="00622569" w:rsidRPr="0068721C">
        <w:rPr>
          <w:rFonts w:ascii="Arial" w:hAnsi="Arial" w:cs="Arial"/>
          <w:sz w:val="20"/>
          <w:szCs w:val="20"/>
        </w:rPr>
        <w:t xml:space="preserve">. The </w:t>
      </w:r>
      <w:r w:rsidR="00FA12D0" w:rsidRPr="0068721C">
        <w:rPr>
          <w:rFonts w:ascii="Arial" w:hAnsi="Arial" w:cs="Arial"/>
          <w:sz w:val="20"/>
          <w:szCs w:val="20"/>
        </w:rPr>
        <w:t xml:space="preserve">assertion </w:t>
      </w:r>
      <w:r w:rsidR="00622569" w:rsidRPr="0068721C">
        <w:rPr>
          <w:rFonts w:ascii="Arial" w:hAnsi="Arial" w:cs="Arial"/>
          <w:sz w:val="20"/>
          <w:szCs w:val="20"/>
        </w:rPr>
        <w:t>that reduced CETP levels convey a protective phenotype for healthy ageing, has led to investigations into the use of CETP inhibit</w:t>
      </w:r>
      <w:r w:rsidR="006F4CD0" w:rsidRPr="0068721C">
        <w:rPr>
          <w:rFonts w:ascii="Arial" w:hAnsi="Arial" w:cs="Arial"/>
          <w:sz w:val="20"/>
          <w:szCs w:val="20"/>
        </w:rPr>
        <w:t>ors as a therapeutic strategy</w:t>
      </w:r>
      <w:r w:rsidR="001D2E86" w:rsidRPr="0068721C">
        <w:rPr>
          <w:rFonts w:ascii="Arial" w:hAnsi="Arial" w:cs="Arial"/>
          <w:sz w:val="20"/>
          <w:szCs w:val="20"/>
        </w:rPr>
        <w:t xml:space="preserve"> for the treatment of hypercholesterolaemia</w:t>
      </w:r>
      <w:r w:rsidR="006F4CD0" w:rsidRPr="0068721C">
        <w:rPr>
          <w:rFonts w:ascii="Arial" w:hAnsi="Arial" w:cs="Arial"/>
          <w:sz w:val="20"/>
          <w:szCs w:val="20"/>
        </w:rPr>
        <w:t xml:space="preserve">. </w:t>
      </w:r>
      <w:r w:rsidR="00FA12D0" w:rsidRPr="0068721C">
        <w:rPr>
          <w:rFonts w:ascii="Arial" w:hAnsi="Arial" w:cs="Arial"/>
          <w:sz w:val="20"/>
          <w:szCs w:val="20"/>
        </w:rPr>
        <w:t>For example, it has been</w:t>
      </w:r>
      <w:r w:rsidR="00622569" w:rsidRPr="0068721C">
        <w:rPr>
          <w:rFonts w:ascii="Arial" w:hAnsi="Arial" w:cs="Arial"/>
          <w:sz w:val="20"/>
          <w:szCs w:val="20"/>
        </w:rPr>
        <w:t xml:space="preserve"> recently </w:t>
      </w:r>
      <w:r w:rsidR="00FA12D0" w:rsidRPr="0068721C">
        <w:rPr>
          <w:rFonts w:ascii="Arial" w:hAnsi="Arial" w:cs="Arial"/>
          <w:sz w:val="20"/>
          <w:szCs w:val="20"/>
        </w:rPr>
        <w:t>revealed</w:t>
      </w:r>
      <w:r w:rsidR="00622569" w:rsidRPr="0068721C">
        <w:rPr>
          <w:rFonts w:ascii="Arial" w:hAnsi="Arial" w:cs="Arial"/>
          <w:sz w:val="20"/>
          <w:szCs w:val="20"/>
        </w:rPr>
        <w:t xml:space="preserve"> that in phase II clinical trials the CETP inhibitor TA-8995 decreased LDL</w:t>
      </w:r>
      <w:r w:rsidR="007C18B0" w:rsidRPr="0068721C">
        <w:rPr>
          <w:rFonts w:ascii="Arial" w:hAnsi="Arial" w:cs="Arial"/>
          <w:sz w:val="20"/>
          <w:szCs w:val="20"/>
        </w:rPr>
        <w:t>-</w:t>
      </w:r>
      <w:r w:rsidR="00622569" w:rsidRPr="0068721C">
        <w:rPr>
          <w:rFonts w:ascii="Arial" w:hAnsi="Arial" w:cs="Arial"/>
          <w:sz w:val="20"/>
          <w:szCs w:val="20"/>
        </w:rPr>
        <w:t>C by 27</w:t>
      </w:r>
      <w:r w:rsidR="00FE7B0A" w:rsidRPr="0068721C">
        <w:rPr>
          <w:rFonts w:ascii="Arial" w:hAnsi="Arial" w:cs="Arial"/>
          <w:sz w:val="20"/>
          <w:szCs w:val="20"/>
        </w:rPr>
        <w:t>.4</w:t>
      </w:r>
      <w:r w:rsidR="00622569" w:rsidRPr="0068721C">
        <w:rPr>
          <w:rFonts w:ascii="Arial" w:hAnsi="Arial" w:cs="Arial"/>
          <w:sz w:val="20"/>
          <w:szCs w:val="20"/>
        </w:rPr>
        <w:t xml:space="preserve">% with a 1mg daily dose, with </w:t>
      </w:r>
      <w:r w:rsidR="00622569" w:rsidRPr="0068721C">
        <w:rPr>
          <w:rFonts w:ascii="Arial" w:hAnsi="Arial" w:cs="Arial"/>
          <w:sz w:val="20"/>
          <w:szCs w:val="20"/>
        </w:rPr>
        <w:lastRenderedPageBreak/>
        <w:t xml:space="preserve">minimal adverse effects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&lt;EndNote&gt;&lt;Cite&gt;&lt;Author&gt;Hovingh&lt;/Author&gt;&lt;Year&gt;2015&lt;/Year&gt;&lt;RecNum&gt;245&lt;/RecNum&gt;&lt;DisplayText&gt;(Hovingh et al., 2015)&lt;/DisplayText&gt;&lt;record&gt;&lt;rec-number&gt;245&lt;/rec-number&gt;&lt;foreign-keys&gt;&lt;key app="EN" db-id="wtt0vwrd4s0swdexzppxezppwadppwv29p9a"&gt;245&lt;/key&gt;&lt;/foreign-keys&gt;&lt;ref-type name="Journal Article"&gt;17&lt;/ref-type&gt;&lt;contributors&gt;&lt;authors&gt;&lt;author&gt;Hovingh, G. Kees&lt;/author&gt;&lt;author&gt;Kastelein, John J. P.&lt;/author&gt;&lt;author&gt;van Deventer, Sander J. H.&lt;/author&gt;&lt;author&gt;Round, Patrick&lt;/author&gt;&lt;author&gt;Ford, John&lt;/author&gt;&lt;author&gt;Saleheen, Danish&lt;/author&gt;&lt;author&gt;Rader, Daniel J.&lt;/author&gt;&lt;author&gt;Brewer, H. Bryan&lt;/author&gt;&lt;author&gt;Barter, Philip J.&lt;/author&gt;&lt;/authors&gt;&lt;/contributors&gt;&lt;titles&gt;&lt;title&gt;Cholesterol ester transfer protein inhibition by TA-8995 in patients with mild dyslipidaemia (TULIP): a randomised, double-blind, placebo-controlled phase 2 trial&lt;/title&gt;&lt;secondary-title&gt;The Lancet&lt;/secondary-title&gt;&lt;/titles&gt;&lt;dates&gt;&lt;year&gt;2015&lt;/year&gt;&lt;/dates&gt;&lt;publisher&gt;Elsevier&lt;/publisher&gt;&lt;urls&gt;&lt;related-urls&gt;&lt;url&gt;http://dx.doi.org/10.1016/S0140-6736(15)60158-1&lt;/url&gt;&lt;/related-urls&gt;&lt;/urls&gt;&lt;electronic-resource-num&gt;10.1016/S0140-6736(15)60158-1&lt;/electronic-resource-num&gt;&lt;access-date&gt;2015/06/04&lt;/access-dat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(Hovingh et al., 2015)</w:t>
      </w:r>
      <w:r w:rsidR="00E62B5D" w:rsidRPr="0068721C">
        <w:rPr>
          <w:rFonts w:ascii="Arial" w:hAnsi="Arial" w:cs="Arial"/>
          <w:sz w:val="20"/>
          <w:szCs w:val="20"/>
        </w:rPr>
        <w:fldChar w:fldCharType="end"/>
      </w:r>
      <w:r w:rsidR="00622569" w:rsidRPr="0068721C">
        <w:rPr>
          <w:rFonts w:ascii="Arial" w:hAnsi="Arial" w:cs="Arial"/>
          <w:sz w:val="20"/>
          <w:szCs w:val="20"/>
        </w:rPr>
        <w:t>.</w:t>
      </w:r>
      <w:r w:rsidR="00FA12D0" w:rsidRPr="0068721C">
        <w:rPr>
          <w:rFonts w:ascii="Arial" w:hAnsi="Arial" w:cs="Arial"/>
          <w:sz w:val="20"/>
          <w:szCs w:val="20"/>
        </w:rPr>
        <w:t xml:space="preserve"> Therefore, with our updated model, there was a clear emphasis on these aspects of lipid metabolism.</w:t>
      </w:r>
    </w:p>
    <w:p w14:paraId="0CF33F9A" w14:textId="77777777" w:rsidR="00A77055" w:rsidRPr="0068721C" w:rsidRDefault="00A77055" w:rsidP="007E217E">
      <w:pPr>
        <w:pStyle w:val="08ArticleText"/>
        <w:rPr>
          <w:rFonts w:ascii="Arial" w:hAnsi="Arial" w:cs="Arial"/>
          <w:b/>
          <w:sz w:val="20"/>
          <w:szCs w:val="20"/>
        </w:rPr>
      </w:pPr>
    </w:p>
    <w:p w14:paraId="64748D36" w14:textId="5116FF12" w:rsidR="007E217E" w:rsidRPr="0068721C" w:rsidRDefault="00835AA2" w:rsidP="007E217E">
      <w:pPr>
        <w:pStyle w:val="08ArticleText"/>
        <w:rPr>
          <w:rFonts w:ascii="Arial" w:hAnsi="Arial" w:cs="Arial"/>
          <w:b/>
          <w:sz w:val="20"/>
          <w:szCs w:val="20"/>
        </w:rPr>
      </w:pPr>
      <w:r w:rsidRPr="0068721C">
        <w:rPr>
          <w:rFonts w:ascii="Arial" w:hAnsi="Arial" w:cs="Arial"/>
          <w:b/>
          <w:sz w:val="20"/>
          <w:szCs w:val="20"/>
        </w:rPr>
        <w:t>4</w:t>
      </w:r>
      <w:r w:rsidR="00E5188D" w:rsidRPr="0068721C">
        <w:rPr>
          <w:rFonts w:ascii="Arial" w:hAnsi="Arial" w:cs="Arial"/>
          <w:b/>
          <w:sz w:val="20"/>
          <w:szCs w:val="20"/>
        </w:rPr>
        <w:t>.</w:t>
      </w:r>
      <w:r w:rsidRPr="0068721C">
        <w:rPr>
          <w:rFonts w:ascii="Arial" w:hAnsi="Arial" w:cs="Arial"/>
          <w:b/>
          <w:sz w:val="20"/>
          <w:szCs w:val="20"/>
        </w:rPr>
        <w:t>0.</w:t>
      </w:r>
      <w:r w:rsidR="00E5188D" w:rsidRPr="0068721C">
        <w:rPr>
          <w:rFonts w:ascii="Arial" w:hAnsi="Arial" w:cs="Arial"/>
          <w:b/>
          <w:sz w:val="20"/>
          <w:szCs w:val="20"/>
        </w:rPr>
        <w:t xml:space="preserve"> </w:t>
      </w:r>
      <w:r w:rsidR="00EA204C" w:rsidRPr="0068721C">
        <w:rPr>
          <w:rFonts w:ascii="Arial" w:hAnsi="Arial" w:cs="Arial"/>
          <w:b/>
          <w:sz w:val="20"/>
          <w:szCs w:val="20"/>
        </w:rPr>
        <w:t>Methods</w:t>
      </w:r>
    </w:p>
    <w:p w14:paraId="5560D4B8" w14:textId="77777777" w:rsidR="00EA204C" w:rsidRPr="0068721C" w:rsidRDefault="00EA204C" w:rsidP="007E217E">
      <w:pPr>
        <w:pStyle w:val="08ArticleText"/>
        <w:rPr>
          <w:rFonts w:ascii="Arial" w:hAnsi="Arial" w:cs="Arial"/>
          <w:b/>
          <w:sz w:val="20"/>
          <w:szCs w:val="20"/>
        </w:rPr>
      </w:pPr>
    </w:p>
    <w:p w14:paraId="2D0D1150" w14:textId="2CFD913C" w:rsidR="00F57CDF" w:rsidRPr="0068721C" w:rsidRDefault="00835AA2" w:rsidP="00F57CDF">
      <w:pPr>
        <w:pStyle w:val="08ArticleText"/>
        <w:rPr>
          <w:rFonts w:ascii="Arial" w:hAnsi="Arial" w:cs="Arial"/>
          <w:b/>
          <w:sz w:val="20"/>
          <w:szCs w:val="20"/>
        </w:rPr>
      </w:pPr>
      <w:r w:rsidRPr="0068721C">
        <w:rPr>
          <w:rFonts w:ascii="Arial" w:hAnsi="Arial" w:cs="Arial"/>
          <w:b/>
          <w:sz w:val="20"/>
          <w:szCs w:val="20"/>
        </w:rPr>
        <w:t>4</w:t>
      </w:r>
      <w:r w:rsidR="00E5188D" w:rsidRPr="0068721C">
        <w:rPr>
          <w:rFonts w:ascii="Arial" w:hAnsi="Arial" w:cs="Arial"/>
          <w:b/>
          <w:sz w:val="20"/>
          <w:szCs w:val="20"/>
        </w:rPr>
        <w:t xml:space="preserve">.1. </w:t>
      </w:r>
      <w:r w:rsidR="002B7908" w:rsidRPr="0068721C">
        <w:rPr>
          <w:rFonts w:ascii="Arial" w:hAnsi="Arial" w:cs="Arial"/>
          <w:b/>
          <w:sz w:val="20"/>
          <w:szCs w:val="20"/>
        </w:rPr>
        <w:t>Diagrammatic Representation</w:t>
      </w:r>
      <w:r w:rsidR="002C4E16" w:rsidRPr="0068721C">
        <w:rPr>
          <w:rFonts w:ascii="Arial" w:hAnsi="Arial" w:cs="Arial"/>
          <w:b/>
          <w:sz w:val="20"/>
          <w:szCs w:val="20"/>
        </w:rPr>
        <w:t>s</w:t>
      </w:r>
      <w:r w:rsidR="002B7908" w:rsidRPr="0068721C">
        <w:rPr>
          <w:rFonts w:ascii="Arial" w:hAnsi="Arial" w:cs="Arial"/>
          <w:b/>
          <w:sz w:val="20"/>
          <w:szCs w:val="20"/>
        </w:rPr>
        <w:t xml:space="preserve"> of Who</w:t>
      </w:r>
      <w:r w:rsidR="001023DD" w:rsidRPr="0068721C">
        <w:rPr>
          <w:rFonts w:ascii="Arial" w:hAnsi="Arial" w:cs="Arial"/>
          <w:b/>
          <w:sz w:val="20"/>
          <w:szCs w:val="20"/>
        </w:rPr>
        <w:t>le-</w:t>
      </w:r>
      <w:r w:rsidR="00EA204C" w:rsidRPr="0068721C">
        <w:rPr>
          <w:rFonts w:ascii="Arial" w:hAnsi="Arial" w:cs="Arial"/>
          <w:b/>
          <w:sz w:val="20"/>
          <w:szCs w:val="20"/>
        </w:rPr>
        <w:t>Body Cholesterol Metabolism</w:t>
      </w:r>
      <w:r w:rsidR="00FB444A" w:rsidRPr="0068721C">
        <w:rPr>
          <w:rFonts w:ascii="Arial" w:hAnsi="Arial" w:cs="Arial"/>
          <w:b/>
          <w:sz w:val="20"/>
          <w:szCs w:val="20"/>
        </w:rPr>
        <w:t xml:space="preserve"> </w:t>
      </w:r>
    </w:p>
    <w:p w14:paraId="695E028D" w14:textId="18036A6F" w:rsidR="00744BAF" w:rsidRPr="0068721C" w:rsidRDefault="00F57CDF" w:rsidP="007E217E">
      <w:pPr>
        <w:pStyle w:val="08ArticleText"/>
        <w:rPr>
          <w:rFonts w:ascii="Arial" w:hAnsi="Arial" w:cs="Arial"/>
          <w:sz w:val="20"/>
          <w:szCs w:val="20"/>
        </w:rPr>
      </w:pPr>
      <w:r w:rsidRPr="0068721C">
        <w:rPr>
          <w:rFonts w:ascii="Arial" w:hAnsi="Arial" w:cs="Arial"/>
          <w:sz w:val="20"/>
          <w:szCs w:val="20"/>
        </w:rPr>
        <w:t>Our updated model consists of 8 compartments which are</w:t>
      </w:r>
      <w:r w:rsidR="001B15C2" w:rsidRPr="0068721C">
        <w:rPr>
          <w:rFonts w:ascii="Arial" w:hAnsi="Arial" w:cs="Arial"/>
          <w:sz w:val="20"/>
          <w:szCs w:val="20"/>
        </w:rPr>
        <w:t>:</w:t>
      </w:r>
      <w:r w:rsidRPr="0068721C">
        <w:rPr>
          <w:rFonts w:ascii="Arial" w:hAnsi="Arial" w:cs="Arial"/>
          <w:sz w:val="20"/>
          <w:szCs w:val="20"/>
        </w:rPr>
        <w:t xml:space="preserve"> 1) dietary intake, 2) intestinal lumen, 3) </w:t>
      </w:r>
      <w:proofErr w:type="spellStart"/>
      <w:r w:rsidRPr="0068721C">
        <w:rPr>
          <w:rFonts w:ascii="Arial" w:hAnsi="Arial" w:cs="Arial"/>
          <w:sz w:val="20"/>
          <w:szCs w:val="20"/>
        </w:rPr>
        <w:t>jejunocytes</w:t>
      </w:r>
      <w:proofErr w:type="spellEnd"/>
      <w:r w:rsidRPr="0068721C">
        <w:rPr>
          <w:rFonts w:ascii="Arial" w:hAnsi="Arial" w:cs="Arial"/>
          <w:sz w:val="20"/>
          <w:szCs w:val="20"/>
        </w:rPr>
        <w:t xml:space="preserve">, 4) </w:t>
      </w:r>
      <w:proofErr w:type="spellStart"/>
      <w:r w:rsidRPr="0068721C">
        <w:rPr>
          <w:rFonts w:ascii="Arial" w:hAnsi="Arial" w:cs="Arial"/>
          <w:sz w:val="20"/>
          <w:szCs w:val="20"/>
        </w:rPr>
        <w:t>ileocytes</w:t>
      </w:r>
      <w:proofErr w:type="spellEnd"/>
      <w:r w:rsidRPr="0068721C">
        <w:rPr>
          <w:rFonts w:ascii="Arial" w:hAnsi="Arial" w:cs="Arial"/>
          <w:sz w:val="20"/>
          <w:szCs w:val="20"/>
        </w:rPr>
        <w:t>, 5) hepatic tissue, 6) blood, 7)</w:t>
      </w:r>
      <w:r w:rsidR="000328EC" w:rsidRPr="0068721C">
        <w:rPr>
          <w:rFonts w:ascii="Arial" w:hAnsi="Arial" w:cs="Arial"/>
          <w:sz w:val="20"/>
          <w:szCs w:val="20"/>
        </w:rPr>
        <w:t xml:space="preserve"> </w:t>
      </w:r>
      <w:r w:rsidRPr="0068721C">
        <w:rPr>
          <w:rFonts w:ascii="Arial" w:hAnsi="Arial" w:cs="Arial"/>
          <w:sz w:val="20"/>
          <w:szCs w:val="20"/>
        </w:rPr>
        <w:t xml:space="preserve">peripheral tissue and </w:t>
      </w:r>
      <w:r w:rsidR="004C64F4" w:rsidRPr="0068721C">
        <w:rPr>
          <w:rFonts w:ascii="Arial" w:hAnsi="Arial" w:cs="Arial"/>
          <w:sz w:val="20"/>
          <w:szCs w:val="20"/>
        </w:rPr>
        <w:t>8) excreted</w:t>
      </w:r>
      <w:r w:rsidR="008E302A" w:rsidRPr="0068721C">
        <w:rPr>
          <w:rFonts w:ascii="Arial" w:hAnsi="Arial" w:cs="Arial"/>
          <w:sz w:val="20"/>
          <w:szCs w:val="20"/>
        </w:rPr>
        <w:t xml:space="preserve"> (</w:t>
      </w:r>
      <w:r w:rsidR="008E302A" w:rsidRPr="0068721C">
        <w:rPr>
          <w:rFonts w:ascii="Arial" w:hAnsi="Arial" w:cs="Arial"/>
          <w:b/>
          <w:sz w:val="20"/>
          <w:szCs w:val="20"/>
        </w:rPr>
        <w:t>F</w:t>
      </w:r>
      <w:r w:rsidR="004C64F4" w:rsidRPr="0068721C">
        <w:rPr>
          <w:rFonts w:ascii="Arial" w:hAnsi="Arial" w:cs="Arial"/>
          <w:b/>
          <w:sz w:val="20"/>
          <w:szCs w:val="20"/>
        </w:rPr>
        <w:t>igure 1</w:t>
      </w:r>
      <w:r w:rsidR="00FA44D6" w:rsidRPr="0068721C">
        <w:rPr>
          <w:rFonts w:ascii="Arial" w:hAnsi="Arial" w:cs="Arial"/>
          <w:sz w:val="20"/>
          <w:szCs w:val="20"/>
        </w:rPr>
        <w:t xml:space="preserve">). </w:t>
      </w:r>
      <w:r w:rsidR="00A77055" w:rsidRPr="0068721C">
        <w:rPr>
          <w:rFonts w:ascii="Arial" w:hAnsi="Arial" w:cs="Arial"/>
          <w:sz w:val="20"/>
          <w:szCs w:val="20"/>
        </w:rPr>
        <w:t xml:space="preserve">Figures 1 – 3, were created using systems biology graphical notation (SBGN). SBGN is a graphical representation modelling format designed to be employed as a universal framework for the construction of diagrammatic representations of biological or other processes, to allow easy recognition of each species and process (Le </w:t>
      </w:r>
      <w:proofErr w:type="spellStart"/>
      <w:r w:rsidR="00A77055" w:rsidRPr="0068721C">
        <w:rPr>
          <w:rFonts w:ascii="Arial" w:hAnsi="Arial" w:cs="Arial"/>
          <w:sz w:val="20"/>
          <w:szCs w:val="20"/>
        </w:rPr>
        <w:t>Novere</w:t>
      </w:r>
      <w:proofErr w:type="spellEnd"/>
      <w:r w:rsidR="00A77055" w:rsidRPr="0068721C">
        <w:rPr>
          <w:rFonts w:ascii="Arial" w:hAnsi="Arial" w:cs="Arial"/>
          <w:sz w:val="20"/>
          <w:szCs w:val="20"/>
        </w:rPr>
        <w:t xml:space="preserve"> et al., 2009). </w:t>
      </w:r>
      <w:r w:rsidR="00D14DB1" w:rsidRPr="0068721C">
        <w:rPr>
          <w:rFonts w:ascii="Arial" w:hAnsi="Arial" w:cs="Arial"/>
          <w:sz w:val="20"/>
          <w:szCs w:val="20"/>
        </w:rPr>
        <w:t>Figure 1</w:t>
      </w:r>
      <w:r w:rsidR="004C64F4" w:rsidRPr="0068721C">
        <w:rPr>
          <w:rFonts w:ascii="Arial" w:hAnsi="Arial" w:cs="Arial"/>
          <w:sz w:val="20"/>
          <w:szCs w:val="20"/>
        </w:rPr>
        <w:t xml:space="preserve"> </w:t>
      </w:r>
      <w:r w:rsidR="00A77055" w:rsidRPr="0068721C">
        <w:rPr>
          <w:rFonts w:ascii="Arial" w:hAnsi="Arial" w:cs="Arial"/>
          <w:sz w:val="20"/>
          <w:szCs w:val="20"/>
        </w:rPr>
        <w:t xml:space="preserve">is an adaptation of the </w:t>
      </w:r>
      <w:r w:rsidR="007E217E" w:rsidRPr="0068721C">
        <w:rPr>
          <w:rFonts w:ascii="Arial" w:hAnsi="Arial" w:cs="Arial"/>
          <w:sz w:val="20"/>
          <w:szCs w:val="20"/>
        </w:rPr>
        <w:t xml:space="preserve">previous </w:t>
      </w:r>
      <w:r w:rsidR="00A10C3A" w:rsidRPr="0068721C">
        <w:rPr>
          <w:rFonts w:ascii="Arial" w:hAnsi="Arial" w:cs="Arial"/>
          <w:sz w:val="20"/>
          <w:szCs w:val="20"/>
        </w:rPr>
        <w:t>SBGN</w:t>
      </w:r>
      <w:r w:rsidR="004F41CD" w:rsidRPr="0068721C">
        <w:rPr>
          <w:rFonts w:ascii="Arial" w:hAnsi="Arial" w:cs="Arial"/>
          <w:sz w:val="20"/>
          <w:szCs w:val="20"/>
        </w:rPr>
        <w:t xml:space="preserve"> diagram generated</w:t>
      </w:r>
      <w:r w:rsidR="00A77055" w:rsidRPr="0068721C">
        <w:rPr>
          <w:rFonts w:ascii="Arial" w:hAnsi="Arial" w:cs="Arial"/>
          <w:sz w:val="20"/>
          <w:szCs w:val="20"/>
        </w:rPr>
        <w:t xml:space="preserve"> by Mc </w:t>
      </w:r>
      <w:proofErr w:type="spellStart"/>
      <w:r w:rsidR="00A77055" w:rsidRPr="0068721C">
        <w:rPr>
          <w:rFonts w:ascii="Arial" w:hAnsi="Arial" w:cs="Arial"/>
          <w:sz w:val="20"/>
          <w:szCs w:val="20"/>
        </w:rPr>
        <w:t>Auley</w:t>
      </w:r>
      <w:proofErr w:type="spellEnd"/>
      <w:r w:rsidR="00A77055" w:rsidRPr="0068721C">
        <w:rPr>
          <w:rFonts w:ascii="Arial" w:hAnsi="Arial" w:cs="Arial"/>
          <w:sz w:val="20"/>
          <w:szCs w:val="20"/>
        </w:rPr>
        <w:t xml:space="preserve"> et al. (2012). </w:t>
      </w:r>
      <w:r w:rsidR="004C64F4" w:rsidRPr="0068721C">
        <w:rPr>
          <w:rFonts w:ascii="Arial" w:hAnsi="Arial" w:cs="Arial"/>
          <w:sz w:val="20"/>
          <w:szCs w:val="20"/>
        </w:rPr>
        <w:t xml:space="preserve">The </w:t>
      </w:r>
      <w:r w:rsidR="007A501E" w:rsidRPr="0068721C">
        <w:rPr>
          <w:rFonts w:ascii="Arial" w:hAnsi="Arial" w:cs="Arial"/>
          <w:sz w:val="20"/>
          <w:szCs w:val="20"/>
        </w:rPr>
        <w:t>SBGN diagram</w:t>
      </w:r>
      <w:r w:rsidR="00A77055" w:rsidRPr="0068721C">
        <w:rPr>
          <w:rFonts w:ascii="Arial" w:hAnsi="Arial" w:cs="Arial"/>
          <w:sz w:val="20"/>
          <w:szCs w:val="20"/>
        </w:rPr>
        <w:t>s were</w:t>
      </w:r>
      <w:r w:rsidR="007A501E" w:rsidRPr="0068721C">
        <w:rPr>
          <w:rFonts w:ascii="Arial" w:hAnsi="Arial" w:cs="Arial"/>
          <w:sz w:val="20"/>
          <w:szCs w:val="20"/>
        </w:rPr>
        <w:t xml:space="preserve"> developed with </w:t>
      </w:r>
      <w:r w:rsidR="007E217E" w:rsidRPr="0068721C">
        <w:rPr>
          <w:rFonts w:ascii="Arial" w:hAnsi="Arial" w:cs="Arial"/>
          <w:sz w:val="20"/>
          <w:szCs w:val="20"/>
        </w:rPr>
        <w:t xml:space="preserve">VANTED </w:t>
      </w:r>
      <w:r w:rsidR="00A10C3A" w:rsidRPr="0068721C">
        <w:rPr>
          <w:rFonts w:ascii="Arial" w:hAnsi="Arial" w:cs="Arial"/>
          <w:sz w:val="20"/>
          <w:szCs w:val="20"/>
        </w:rPr>
        <w:t>(</w:t>
      </w:r>
      <w:r w:rsidR="007E217E" w:rsidRPr="0068721C">
        <w:rPr>
          <w:rFonts w:ascii="Arial" w:hAnsi="Arial" w:cs="Arial"/>
          <w:sz w:val="20"/>
          <w:szCs w:val="20"/>
        </w:rPr>
        <w:t>V</w:t>
      </w:r>
      <w:r w:rsidR="00A10C3A" w:rsidRPr="0068721C">
        <w:rPr>
          <w:rFonts w:ascii="Arial" w:hAnsi="Arial" w:cs="Arial"/>
          <w:sz w:val="20"/>
          <w:szCs w:val="20"/>
        </w:rPr>
        <w:t xml:space="preserve">ersion </w:t>
      </w:r>
      <w:r w:rsidR="007E217E" w:rsidRPr="0068721C">
        <w:rPr>
          <w:rFonts w:ascii="Arial" w:hAnsi="Arial" w:cs="Arial"/>
          <w:sz w:val="20"/>
          <w:szCs w:val="20"/>
        </w:rPr>
        <w:t>2.2.1</w:t>
      </w:r>
      <w:r w:rsidR="00C12ABD" w:rsidRPr="0068721C">
        <w:rPr>
          <w:rFonts w:ascii="Arial" w:hAnsi="Arial" w:cs="Arial"/>
          <w:sz w:val="20"/>
          <w:szCs w:val="20"/>
        </w:rPr>
        <w:t xml:space="preserve">, </w:t>
      </w:r>
      <w:hyperlink r:id="rId8" w:history="1">
        <w:r w:rsidR="00F038B3" w:rsidRPr="0068721C">
          <w:rPr>
            <w:rStyle w:val="Hyperlink"/>
            <w:rFonts w:ascii="Arial" w:hAnsi="Arial" w:cs="Arial"/>
            <w:color w:val="auto"/>
            <w:sz w:val="20"/>
            <w:szCs w:val="20"/>
          </w:rPr>
          <w:t>http://vanted.ipk-gatersleben.de/</w:t>
        </w:r>
      </w:hyperlink>
      <w:r w:rsidR="00F038B3" w:rsidRPr="0068721C">
        <w:rPr>
          <w:rFonts w:ascii="Arial" w:hAnsi="Arial" w:cs="Arial"/>
          <w:sz w:val="20"/>
          <w:szCs w:val="20"/>
        </w:rPr>
        <w:t xml:space="preserve">, </w:t>
      </w:r>
      <w:hyperlink r:id="rId9" w:history="1">
        <w:r w:rsidR="00F038B3" w:rsidRPr="0068721C">
          <w:rPr>
            <w:rStyle w:val="Hyperlink"/>
            <w:rFonts w:ascii="Arial" w:hAnsi="Arial" w:cs="Arial"/>
            <w:color w:val="auto"/>
            <w:sz w:val="20"/>
            <w:szCs w:val="20"/>
          </w:rPr>
          <w:t>http://www.sbgn.org/Main_Page</w:t>
        </w:r>
      </w:hyperlink>
      <w:r w:rsidR="00F038B3" w:rsidRPr="0068721C">
        <w:rPr>
          <w:rFonts w:ascii="Arial" w:hAnsi="Arial" w:cs="Arial"/>
          <w:sz w:val="20"/>
          <w:szCs w:val="20"/>
        </w:rPr>
        <w:t>)</w:t>
      </w:r>
      <w:r w:rsidR="002C7F7B" w:rsidRPr="0068721C">
        <w:rPr>
          <w:rFonts w:ascii="Arial" w:hAnsi="Arial" w:cs="Arial"/>
          <w:sz w:val="20"/>
          <w:szCs w:val="20"/>
        </w:rPr>
        <w:t xml:space="preserve"> </w:t>
      </w:r>
      <w:r w:rsidR="00E62B5D"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&lt;EndNote&gt;&lt;Cite&gt;&lt;Author&gt;Rohn&lt;/Author&gt;&lt;Year&gt;2012&lt;/Year&gt;&lt;RecNum&gt;290&lt;/RecNum&gt;&lt;DisplayText&gt;(Rohn et al., 2012)&lt;/DisplayText&gt;&lt;record&gt;&lt;rec-number&gt;290&lt;/rec-number&gt;&lt;foreign-keys&gt;&lt;key app="EN" db-id="wtt0vwrd4s0swdexzppxezppwadppwv29p9a"&gt;290&lt;/key&gt;&lt;/foreign-keys&gt;&lt;ref-type name="Journal Article"&gt;17&lt;/ref-type&gt;&lt;contributors&gt;&lt;authors&gt;&lt;author&gt;Rohn, H.&lt;/author&gt;&lt;author&gt;Junker, A.&lt;/author&gt;&lt;author&gt;Hartmann, A.&lt;/author&gt;&lt;author&gt;Grafahrend-Belau, E.&lt;/author&gt;&lt;author&gt;Treutler, H.&lt;/author&gt;&lt;author&gt;Klapperstuck, M.&lt;/author&gt;&lt;author&gt;Czauderna, T.&lt;/author&gt;&lt;author&gt;Klukas, C.&lt;/author&gt;&lt;author&gt;Schreiber, F.&lt;/author&gt;&lt;/authors&gt;&lt;/contributors&gt;&lt;auth-address&gt;Leibniz Institute of Plant Genetics and Crop Plant Research (IPK), Corrensstr. 3, 06466 Gatersleben, Germany. rohn@ipk-gatersleben.de&lt;/auth-address&gt;&lt;titles&gt;&lt;title&gt;VANTED v2: a framework for systems biology applications&lt;/title&gt;&lt;secondary-title&gt;BMC Syst Biol&lt;/secondary-title&gt;&lt;/titles&gt;&lt;pages&gt;139&lt;/pages&gt;&lt;volume&gt;6&lt;/volume&gt;&lt;edition&gt;2012/11/13&lt;/edition&gt;&lt;keywords&gt;&lt;keyword&gt;Arabidopsis/cytology/enzymology/metabolism&lt;/keyword&gt;&lt;keyword&gt;Computer Graphics&lt;/keyword&gt;&lt;keyword&gt;Software&lt;/keyword&gt;&lt;keyword&gt;Systems Biology/ methods&lt;/keyword&gt;&lt;/keywords&gt;&lt;dates&gt;&lt;year&gt;2012&lt;/year&gt;&lt;/dates&gt;&lt;isbn&gt;1752-0509 (Electronic)&amp;#xD;1752-0509 (Linking)&lt;/isbn&gt;&lt;accession-num&gt;23140568&lt;/accession-num&gt;&lt;urls&gt;&lt;/urls&gt;&lt;custom2&gt;PMC3610154&lt;/custom2&gt;&lt;electronic-resource-num&gt;10.1186/1752-0509-6-139&lt;/electronic-resource-num&gt;&lt;remote-database-provider&gt;NLM&lt;/remote-database-provider&gt;&lt;language&gt;eng&lt;/language&gt;&lt;/record&gt;&lt;/Cite&gt;&lt;/EndNote&gt;</w:instrText>
      </w:r>
      <w:r w:rsidR="00E62B5D" w:rsidRPr="0068721C">
        <w:rPr>
          <w:rFonts w:ascii="Arial" w:hAnsi="Arial" w:cs="Arial"/>
          <w:sz w:val="20"/>
          <w:szCs w:val="20"/>
        </w:rPr>
        <w:fldChar w:fldCharType="separate"/>
      </w:r>
      <w:r w:rsidR="00FC1DE1" w:rsidRPr="0068721C">
        <w:rPr>
          <w:rFonts w:ascii="Arial" w:hAnsi="Arial" w:cs="Arial"/>
          <w:noProof/>
          <w:sz w:val="20"/>
          <w:szCs w:val="20"/>
        </w:rPr>
        <w:t>(Rohn et al., 2012)</w:t>
      </w:r>
      <w:r w:rsidR="00E62B5D" w:rsidRPr="0068721C">
        <w:rPr>
          <w:rFonts w:ascii="Arial" w:hAnsi="Arial" w:cs="Arial"/>
          <w:sz w:val="20"/>
          <w:szCs w:val="20"/>
        </w:rPr>
        <w:fldChar w:fldCharType="end"/>
      </w:r>
      <w:r w:rsidR="002C7F7B" w:rsidRPr="0068721C">
        <w:rPr>
          <w:rFonts w:ascii="Arial" w:hAnsi="Arial" w:cs="Arial"/>
          <w:sz w:val="20"/>
          <w:szCs w:val="20"/>
        </w:rPr>
        <w:t xml:space="preserve">. </w:t>
      </w:r>
      <w:r w:rsidR="004336EE" w:rsidRPr="0068721C">
        <w:rPr>
          <w:rFonts w:ascii="Arial" w:hAnsi="Arial" w:cs="Arial"/>
          <w:sz w:val="20"/>
          <w:szCs w:val="20"/>
        </w:rPr>
        <w:t>To incorporate the additi</w:t>
      </w:r>
      <w:r w:rsidR="007A501E" w:rsidRPr="0068721C">
        <w:rPr>
          <w:rFonts w:ascii="Arial" w:hAnsi="Arial" w:cs="Arial"/>
          <w:sz w:val="20"/>
          <w:szCs w:val="20"/>
        </w:rPr>
        <w:t>onal information</w:t>
      </w:r>
      <w:r w:rsidR="004C64F4" w:rsidRPr="0068721C">
        <w:rPr>
          <w:rFonts w:ascii="Arial" w:hAnsi="Arial" w:cs="Arial"/>
          <w:sz w:val="20"/>
          <w:szCs w:val="20"/>
        </w:rPr>
        <w:t xml:space="preserve"> into the</w:t>
      </w:r>
      <w:r w:rsidR="004F41CD" w:rsidRPr="0068721C">
        <w:rPr>
          <w:rFonts w:ascii="Arial" w:hAnsi="Arial" w:cs="Arial"/>
          <w:sz w:val="20"/>
          <w:szCs w:val="20"/>
        </w:rPr>
        <w:t xml:space="preserve"> SBGN diagram, </w:t>
      </w:r>
      <w:r w:rsidR="004336EE" w:rsidRPr="0068721C">
        <w:rPr>
          <w:rFonts w:ascii="Arial" w:hAnsi="Arial" w:cs="Arial"/>
          <w:sz w:val="20"/>
          <w:szCs w:val="20"/>
        </w:rPr>
        <w:t>the compartment previ</w:t>
      </w:r>
      <w:r w:rsidR="004F41CD" w:rsidRPr="0068721C">
        <w:rPr>
          <w:rFonts w:ascii="Arial" w:hAnsi="Arial" w:cs="Arial"/>
          <w:sz w:val="20"/>
          <w:szCs w:val="20"/>
        </w:rPr>
        <w:t>ously referred to as ‘intestine</w:t>
      </w:r>
      <w:r w:rsidR="004336EE" w:rsidRPr="0068721C">
        <w:rPr>
          <w:rFonts w:ascii="Arial" w:hAnsi="Arial" w:cs="Arial"/>
          <w:sz w:val="20"/>
          <w:szCs w:val="20"/>
        </w:rPr>
        <w:t>’ was divided into 3</w:t>
      </w:r>
      <w:r w:rsidR="000351A9" w:rsidRPr="0068721C">
        <w:rPr>
          <w:rFonts w:ascii="Arial" w:hAnsi="Arial" w:cs="Arial"/>
          <w:sz w:val="20"/>
          <w:szCs w:val="20"/>
        </w:rPr>
        <w:t xml:space="preserve"> sub-</w:t>
      </w:r>
      <w:r w:rsidR="004F41CD" w:rsidRPr="0068721C">
        <w:rPr>
          <w:rFonts w:ascii="Arial" w:hAnsi="Arial" w:cs="Arial"/>
          <w:sz w:val="20"/>
          <w:szCs w:val="20"/>
        </w:rPr>
        <w:t>compartments,</w:t>
      </w:r>
      <w:r w:rsidR="000351A9" w:rsidRPr="0068721C">
        <w:rPr>
          <w:rFonts w:ascii="Arial" w:hAnsi="Arial" w:cs="Arial"/>
          <w:sz w:val="20"/>
          <w:szCs w:val="20"/>
        </w:rPr>
        <w:t xml:space="preserve"> </w:t>
      </w:r>
      <w:r w:rsidR="004336EE" w:rsidRPr="0068721C">
        <w:rPr>
          <w:rFonts w:ascii="Arial" w:hAnsi="Arial" w:cs="Arial"/>
          <w:sz w:val="20"/>
          <w:szCs w:val="20"/>
        </w:rPr>
        <w:t>‘intestinal lumen’, ‘</w:t>
      </w:r>
      <w:proofErr w:type="spellStart"/>
      <w:r w:rsidR="004336EE" w:rsidRPr="0068721C">
        <w:rPr>
          <w:rFonts w:ascii="Arial" w:hAnsi="Arial" w:cs="Arial"/>
          <w:sz w:val="20"/>
          <w:szCs w:val="20"/>
        </w:rPr>
        <w:t>jejunocytes</w:t>
      </w:r>
      <w:proofErr w:type="spellEnd"/>
      <w:r w:rsidR="004336EE" w:rsidRPr="0068721C">
        <w:rPr>
          <w:rFonts w:ascii="Arial" w:hAnsi="Arial" w:cs="Arial"/>
          <w:sz w:val="20"/>
          <w:szCs w:val="20"/>
        </w:rPr>
        <w:t>’ and ‘</w:t>
      </w:r>
      <w:proofErr w:type="spellStart"/>
      <w:r w:rsidR="004336EE" w:rsidRPr="0068721C">
        <w:rPr>
          <w:rFonts w:ascii="Arial" w:hAnsi="Arial" w:cs="Arial"/>
          <w:sz w:val="20"/>
          <w:szCs w:val="20"/>
        </w:rPr>
        <w:t>ileocytes</w:t>
      </w:r>
      <w:proofErr w:type="spellEnd"/>
      <w:r w:rsidR="004336EE" w:rsidRPr="0068721C">
        <w:rPr>
          <w:rFonts w:ascii="Arial" w:hAnsi="Arial" w:cs="Arial"/>
          <w:sz w:val="20"/>
          <w:szCs w:val="20"/>
        </w:rPr>
        <w:t>’. The role of several</w:t>
      </w:r>
      <w:r w:rsidR="009E615F" w:rsidRPr="0068721C">
        <w:rPr>
          <w:rFonts w:ascii="Arial" w:hAnsi="Arial" w:cs="Arial"/>
          <w:sz w:val="20"/>
          <w:szCs w:val="20"/>
        </w:rPr>
        <w:t xml:space="preserve"> key</w:t>
      </w:r>
      <w:r w:rsidR="004336EE" w:rsidRPr="0068721C">
        <w:rPr>
          <w:rFonts w:ascii="Arial" w:hAnsi="Arial" w:cs="Arial"/>
          <w:sz w:val="20"/>
          <w:szCs w:val="20"/>
        </w:rPr>
        <w:t xml:space="preserve"> </w:t>
      </w:r>
      <w:r w:rsidR="00272D9B" w:rsidRPr="0068721C">
        <w:rPr>
          <w:rFonts w:ascii="Arial" w:hAnsi="Arial" w:cs="Arial"/>
          <w:sz w:val="20"/>
          <w:szCs w:val="20"/>
        </w:rPr>
        <w:t xml:space="preserve">processes, </w:t>
      </w:r>
      <w:r w:rsidR="00ED52F5" w:rsidRPr="0068721C">
        <w:rPr>
          <w:rFonts w:ascii="Arial" w:hAnsi="Arial" w:cs="Arial"/>
          <w:sz w:val="20"/>
          <w:szCs w:val="20"/>
        </w:rPr>
        <w:t>receptors and enzymes</w:t>
      </w:r>
      <w:r w:rsidR="004336EE" w:rsidRPr="0068721C">
        <w:rPr>
          <w:rFonts w:ascii="Arial" w:hAnsi="Arial" w:cs="Arial"/>
          <w:sz w:val="20"/>
          <w:szCs w:val="20"/>
        </w:rPr>
        <w:t xml:space="preserve"> could then be </w:t>
      </w:r>
      <w:r w:rsidR="007A501E" w:rsidRPr="0068721C">
        <w:rPr>
          <w:rFonts w:ascii="Arial" w:hAnsi="Arial" w:cs="Arial"/>
          <w:sz w:val="20"/>
          <w:szCs w:val="20"/>
        </w:rPr>
        <w:t>incorporated</w:t>
      </w:r>
      <w:r w:rsidR="00BE26B9" w:rsidRPr="0068721C">
        <w:rPr>
          <w:rFonts w:ascii="Arial" w:hAnsi="Arial" w:cs="Arial"/>
          <w:sz w:val="20"/>
          <w:szCs w:val="20"/>
        </w:rPr>
        <w:t>. These include</w:t>
      </w:r>
      <w:r w:rsidR="00272D9B" w:rsidRPr="0068721C">
        <w:rPr>
          <w:rFonts w:ascii="Arial" w:hAnsi="Arial" w:cs="Arial"/>
          <w:sz w:val="20"/>
          <w:szCs w:val="20"/>
        </w:rPr>
        <w:t xml:space="preserve"> </w:t>
      </w:r>
      <w:r w:rsidR="00622E36" w:rsidRPr="0068721C">
        <w:rPr>
          <w:rFonts w:ascii="Arial" w:hAnsi="Arial" w:cs="Arial"/>
          <w:sz w:val="20"/>
          <w:szCs w:val="20"/>
        </w:rPr>
        <w:t xml:space="preserve">the differentiation of dietary </w:t>
      </w:r>
      <w:r w:rsidR="00183585" w:rsidRPr="0068721C">
        <w:rPr>
          <w:rFonts w:ascii="Arial" w:hAnsi="Arial" w:cs="Arial"/>
          <w:sz w:val="20"/>
          <w:szCs w:val="20"/>
        </w:rPr>
        <w:t>free</w:t>
      </w:r>
      <w:r w:rsidR="004D2DF8" w:rsidRPr="0068721C">
        <w:rPr>
          <w:rFonts w:ascii="Arial" w:hAnsi="Arial" w:cs="Arial"/>
          <w:sz w:val="20"/>
          <w:szCs w:val="20"/>
        </w:rPr>
        <w:t xml:space="preserve"> and esterified cholesterol</w:t>
      </w:r>
      <w:r w:rsidR="00622E36" w:rsidRPr="0068721C">
        <w:rPr>
          <w:rFonts w:ascii="Arial" w:hAnsi="Arial" w:cs="Arial"/>
          <w:sz w:val="20"/>
          <w:szCs w:val="20"/>
        </w:rPr>
        <w:t xml:space="preserve">, bile acid </w:t>
      </w:r>
      <w:r w:rsidR="00272D9B" w:rsidRPr="0068721C">
        <w:rPr>
          <w:rFonts w:ascii="Arial" w:hAnsi="Arial" w:cs="Arial"/>
          <w:sz w:val="20"/>
          <w:szCs w:val="20"/>
        </w:rPr>
        <w:t>micelle formation</w:t>
      </w:r>
      <w:r w:rsidR="009E615F" w:rsidRPr="0068721C">
        <w:rPr>
          <w:rFonts w:ascii="Arial" w:hAnsi="Arial" w:cs="Arial"/>
          <w:sz w:val="20"/>
          <w:szCs w:val="20"/>
        </w:rPr>
        <w:t xml:space="preserve"> for the</w:t>
      </w:r>
      <w:r w:rsidR="00ED52F5" w:rsidRPr="0068721C">
        <w:rPr>
          <w:rFonts w:ascii="Arial" w:hAnsi="Arial" w:cs="Arial"/>
          <w:sz w:val="20"/>
          <w:szCs w:val="20"/>
        </w:rPr>
        <w:t xml:space="preserve"> uptake</w:t>
      </w:r>
      <w:r w:rsidR="009E615F" w:rsidRPr="0068721C">
        <w:rPr>
          <w:rFonts w:ascii="Arial" w:hAnsi="Arial" w:cs="Arial"/>
          <w:sz w:val="20"/>
          <w:szCs w:val="20"/>
        </w:rPr>
        <w:t xml:space="preserve"> of free</w:t>
      </w:r>
      <w:r w:rsidR="00ED52F5" w:rsidRPr="0068721C">
        <w:rPr>
          <w:rFonts w:ascii="Arial" w:hAnsi="Arial" w:cs="Arial"/>
          <w:sz w:val="20"/>
          <w:szCs w:val="20"/>
        </w:rPr>
        <w:t xml:space="preserve"> </w:t>
      </w:r>
      <w:r w:rsidR="009E615F" w:rsidRPr="0068721C">
        <w:rPr>
          <w:rFonts w:ascii="Arial" w:hAnsi="Arial" w:cs="Arial"/>
          <w:sz w:val="20"/>
          <w:szCs w:val="20"/>
        </w:rPr>
        <w:t xml:space="preserve">cholesterol </w:t>
      </w:r>
      <w:r w:rsidR="00ED52F5" w:rsidRPr="0068721C">
        <w:rPr>
          <w:rFonts w:ascii="Arial" w:hAnsi="Arial" w:cs="Arial"/>
          <w:sz w:val="20"/>
          <w:szCs w:val="20"/>
        </w:rPr>
        <w:t>via the NPC1L1 receptor, cholesterol esterification in the jejunum, chylomicron transport</w:t>
      </w:r>
      <w:r w:rsidR="00C21E42" w:rsidRPr="0068721C">
        <w:rPr>
          <w:rFonts w:ascii="Arial" w:hAnsi="Arial" w:cs="Arial"/>
          <w:sz w:val="20"/>
          <w:szCs w:val="20"/>
        </w:rPr>
        <w:t>,</w:t>
      </w:r>
      <w:r w:rsidR="00ED52F5" w:rsidRPr="0068721C">
        <w:rPr>
          <w:rFonts w:ascii="Arial" w:hAnsi="Arial" w:cs="Arial"/>
          <w:sz w:val="20"/>
          <w:szCs w:val="20"/>
        </w:rPr>
        <w:t xml:space="preserve"> and bile a</w:t>
      </w:r>
      <w:r w:rsidR="00564207" w:rsidRPr="0068721C">
        <w:rPr>
          <w:rFonts w:ascii="Arial" w:hAnsi="Arial" w:cs="Arial"/>
          <w:sz w:val="20"/>
          <w:szCs w:val="20"/>
        </w:rPr>
        <w:t>cid reabsorption</w:t>
      </w:r>
      <w:r w:rsidR="00ED52F5" w:rsidRPr="0068721C">
        <w:rPr>
          <w:rFonts w:ascii="Arial" w:hAnsi="Arial" w:cs="Arial"/>
          <w:sz w:val="20"/>
          <w:szCs w:val="20"/>
        </w:rPr>
        <w:t xml:space="preserve">. </w:t>
      </w:r>
      <w:r w:rsidR="00FB444A" w:rsidRPr="0068721C">
        <w:rPr>
          <w:rFonts w:ascii="Arial" w:hAnsi="Arial" w:cs="Arial"/>
          <w:sz w:val="20"/>
          <w:szCs w:val="20"/>
        </w:rPr>
        <w:t>T</w:t>
      </w:r>
      <w:r w:rsidR="00ED52F5" w:rsidRPr="0068721C">
        <w:rPr>
          <w:rFonts w:ascii="Arial" w:hAnsi="Arial" w:cs="Arial"/>
          <w:sz w:val="20"/>
          <w:szCs w:val="20"/>
        </w:rPr>
        <w:t xml:space="preserve">he mechanisms underpinning </w:t>
      </w:r>
      <w:r w:rsidR="00AB197F" w:rsidRPr="0068721C">
        <w:rPr>
          <w:rFonts w:ascii="Arial" w:hAnsi="Arial" w:cs="Arial"/>
          <w:sz w:val="20"/>
          <w:szCs w:val="20"/>
        </w:rPr>
        <w:t>RCT</w:t>
      </w:r>
      <w:r w:rsidR="00ED52F5" w:rsidRPr="0068721C">
        <w:rPr>
          <w:rFonts w:ascii="Arial" w:hAnsi="Arial" w:cs="Arial"/>
          <w:sz w:val="20"/>
          <w:szCs w:val="20"/>
        </w:rPr>
        <w:t xml:space="preserve"> were </w:t>
      </w:r>
      <w:r w:rsidR="007A501E" w:rsidRPr="0068721C">
        <w:rPr>
          <w:rFonts w:ascii="Arial" w:hAnsi="Arial" w:cs="Arial"/>
          <w:sz w:val="20"/>
          <w:szCs w:val="20"/>
        </w:rPr>
        <w:t>expanded</w:t>
      </w:r>
      <w:r w:rsidR="009566A7" w:rsidRPr="0068721C">
        <w:rPr>
          <w:rFonts w:ascii="Arial" w:hAnsi="Arial" w:cs="Arial"/>
          <w:sz w:val="20"/>
          <w:szCs w:val="20"/>
        </w:rPr>
        <w:t xml:space="preserve"> from those represented in the original model</w:t>
      </w:r>
      <w:r w:rsidR="00BE26B9" w:rsidRPr="0068721C">
        <w:rPr>
          <w:rFonts w:ascii="Arial" w:hAnsi="Arial" w:cs="Arial"/>
          <w:sz w:val="20"/>
          <w:szCs w:val="20"/>
        </w:rPr>
        <w:t xml:space="preserve">. The </w:t>
      </w:r>
      <w:r w:rsidR="00564207" w:rsidRPr="0068721C">
        <w:rPr>
          <w:rFonts w:ascii="Arial" w:hAnsi="Arial" w:cs="Arial"/>
          <w:sz w:val="20"/>
          <w:szCs w:val="20"/>
        </w:rPr>
        <w:t>enzymes</w:t>
      </w:r>
      <w:r w:rsidR="00272D9B" w:rsidRPr="0068721C">
        <w:rPr>
          <w:rFonts w:ascii="Arial" w:hAnsi="Arial" w:cs="Arial"/>
          <w:sz w:val="20"/>
          <w:szCs w:val="20"/>
        </w:rPr>
        <w:t xml:space="preserve"> </w:t>
      </w:r>
      <w:r w:rsidR="00564207" w:rsidRPr="0068721C">
        <w:rPr>
          <w:rFonts w:ascii="Arial" w:hAnsi="Arial" w:cs="Arial"/>
          <w:sz w:val="20"/>
          <w:szCs w:val="20"/>
        </w:rPr>
        <w:t xml:space="preserve">PLPT, HL, LCAT and CETP </w:t>
      </w:r>
      <w:r w:rsidR="00BE26B9" w:rsidRPr="0068721C">
        <w:rPr>
          <w:rFonts w:ascii="Arial" w:hAnsi="Arial" w:cs="Arial"/>
          <w:sz w:val="20"/>
          <w:szCs w:val="20"/>
        </w:rPr>
        <w:t xml:space="preserve">and their roles in </w:t>
      </w:r>
      <w:r w:rsidR="00564207" w:rsidRPr="0068721C">
        <w:rPr>
          <w:rFonts w:ascii="Arial" w:hAnsi="Arial" w:cs="Arial"/>
          <w:sz w:val="20"/>
          <w:szCs w:val="20"/>
        </w:rPr>
        <w:t>HDL</w:t>
      </w:r>
      <w:r w:rsidR="00564207" w:rsidRPr="0068721C">
        <w:rPr>
          <w:rFonts w:ascii="Arial" w:hAnsi="Arial" w:cs="Arial"/>
          <w:sz w:val="20"/>
          <w:szCs w:val="20"/>
          <w:vertAlign w:val="subscript"/>
        </w:rPr>
        <w:t xml:space="preserve"> </w:t>
      </w:r>
      <w:r w:rsidR="00564207" w:rsidRPr="0068721C">
        <w:rPr>
          <w:rFonts w:ascii="Arial" w:hAnsi="Arial" w:cs="Arial"/>
          <w:sz w:val="20"/>
          <w:szCs w:val="20"/>
        </w:rPr>
        <w:t>subtype composition and cholesterol transport</w:t>
      </w:r>
      <w:r w:rsidR="007A501E" w:rsidRPr="0068721C">
        <w:rPr>
          <w:rFonts w:ascii="Arial" w:hAnsi="Arial" w:cs="Arial"/>
          <w:sz w:val="20"/>
          <w:szCs w:val="20"/>
        </w:rPr>
        <w:t xml:space="preserve"> were included</w:t>
      </w:r>
      <w:r w:rsidR="00BE26B9" w:rsidRPr="0068721C">
        <w:rPr>
          <w:rFonts w:ascii="Arial" w:hAnsi="Arial" w:cs="Arial"/>
          <w:sz w:val="20"/>
          <w:szCs w:val="20"/>
        </w:rPr>
        <w:t>.</w:t>
      </w:r>
      <w:r w:rsidR="00272D9B" w:rsidRPr="0068721C">
        <w:rPr>
          <w:rFonts w:ascii="Arial" w:hAnsi="Arial" w:cs="Arial"/>
          <w:sz w:val="20"/>
          <w:szCs w:val="20"/>
        </w:rPr>
        <w:t xml:space="preserve"> </w:t>
      </w:r>
      <w:r w:rsidR="004D2DF8" w:rsidRPr="0068721C">
        <w:rPr>
          <w:rFonts w:ascii="Arial" w:hAnsi="Arial" w:cs="Arial"/>
          <w:sz w:val="20"/>
          <w:szCs w:val="20"/>
        </w:rPr>
        <w:t>Following this</w:t>
      </w:r>
      <w:r w:rsidR="00272D9B" w:rsidRPr="0068721C">
        <w:rPr>
          <w:rFonts w:ascii="Arial" w:hAnsi="Arial" w:cs="Arial"/>
          <w:sz w:val="20"/>
          <w:szCs w:val="20"/>
        </w:rPr>
        <w:t xml:space="preserve">, </w:t>
      </w:r>
      <w:r w:rsidR="00622E36" w:rsidRPr="0068721C">
        <w:rPr>
          <w:rFonts w:ascii="Arial" w:hAnsi="Arial" w:cs="Arial"/>
          <w:sz w:val="20"/>
          <w:szCs w:val="20"/>
        </w:rPr>
        <w:t xml:space="preserve">additional receptors were incorporated into the </w:t>
      </w:r>
      <w:r w:rsidR="00272D9B" w:rsidRPr="0068721C">
        <w:rPr>
          <w:rFonts w:ascii="Arial" w:hAnsi="Arial" w:cs="Arial"/>
          <w:sz w:val="20"/>
          <w:szCs w:val="20"/>
        </w:rPr>
        <w:t>peripheral</w:t>
      </w:r>
      <w:r w:rsidR="00622E36" w:rsidRPr="0068721C">
        <w:rPr>
          <w:rFonts w:ascii="Arial" w:hAnsi="Arial" w:cs="Arial"/>
          <w:sz w:val="20"/>
          <w:szCs w:val="20"/>
        </w:rPr>
        <w:t xml:space="preserve"> tissue, hepatic tissue, and the newly formed </w:t>
      </w:r>
      <w:proofErr w:type="spellStart"/>
      <w:r w:rsidR="00622E36" w:rsidRPr="0068721C">
        <w:rPr>
          <w:rFonts w:ascii="Arial" w:hAnsi="Arial" w:cs="Arial"/>
          <w:sz w:val="20"/>
          <w:szCs w:val="20"/>
        </w:rPr>
        <w:t>ileocytes</w:t>
      </w:r>
      <w:proofErr w:type="spellEnd"/>
      <w:r w:rsidR="00622E36" w:rsidRPr="0068721C">
        <w:rPr>
          <w:rFonts w:ascii="Arial" w:hAnsi="Arial" w:cs="Arial"/>
          <w:sz w:val="20"/>
          <w:szCs w:val="20"/>
        </w:rPr>
        <w:t xml:space="preserve"> compartment</w:t>
      </w:r>
      <w:r w:rsidR="002424DB" w:rsidRPr="0068721C">
        <w:rPr>
          <w:rFonts w:ascii="Arial" w:hAnsi="Arial" w:cs="Arial"/>
          <w:sz w:val="20"/>
          <w:szCs w:val="20"/>
        </w:rPr>
        <w:t>s</w:t>
      </w:r>
      <w:r w:rsidR="00622E36" w:rsidRPr="0068721C">
        <w:rPr>
          <w:rFonts w:ascii="Arial" w:hAnsi="Arial" w:cs="Arial"/>
          <w:sz w:val="20"/>
          <w:szCs w:val="20"/>
        </w:rPr>
        <w:t xml:space="preserve"> to further elucidate</w:t>
      </w:r>
      <w:r w:rsidR="00EB6666" w:rsidRPr="0068721C">
        <w:rPr>
          <w:rFonts w:ascii="Arial" w:hAnsi="Arial" w:cs="Arial"/>
          <w:sz w:val="20"/>
          <w:szCs w:val="20"/>
        </w:rPr>
        <w:t xml:space="preserve"> the</w:t>
      </w:r>
      <w:r w:rsidR="00622E36" w:rsidRPr="0068721C">
        <w:rPr>
          <w:rFonts w:ascii="Arial" w:hAnsi="Arial" w:cs="Arial"/>
          <w:sz w:val="20"/>
          <w:szCs w:val="20"/>
        </w:rPr>
        <w:t xml:space="preserve"> transport mechanisms</w:t>
      </w:r>
      <w:r w:rsidR="00EB6666" w:rsidRPr="0068721C">
        <w:rPr>
          <w:rFonts w:ascii="Arial" w:hAnsi="Arial" w:cs="Arial"/>
          <w:sz w:val="20"/>
          <w:szCs w:val="20"/>
        </w:rPr>
        <w:t xml:space="preserve"> of cholesterol, lipoproteins and bile acids</w:t>
      </w:r>
      <w:r w:rsidR="00564207" w:rsidRPr="0068721C">
        <w:rPr>
          <w:rFonts w:ascii="Arial" w:hAnsi="Arial" w:cs="Arial"/>
          <w:sz w:val="20"/>
          <w:szCs w:val="20"/>
        </w:rPr>
        <w:t>.</w:t>
      </w:r>
      <w:r w:rsidR="00622E36" w:rsidRPr="0068721C">
        <w:rPr>
          <w:rFonts w:ascii="Arial" w:hAnsi="Arial" w:cs="Arial"/>
          <w:sz w:val="20"/>
          <w:szCs w:val="20"/>
        </w:rPr>
        <w:t xml:space="preserve"> </w:t>
      </w:r>
      <w:r w:rsidR="00E337F9" w:rsidRPr="0068721C">
        <w:rPr>
          <w:rFonts w:ascii="Arial" w:hAnsi="Arial" w:cs="Arial"/>
          <w:sz w:val="20"/>
          <w:szCs w:val="20"/>
        </w:rPr>
        <w:t>Next, c</w:t>
      </w:r>
      <w:r w:rsidR="0017252F" w:rsidRPr="0068721C">
        <w:rPr>
          <w:rFonts w:ascii="Arial" w:hAnsi="Arial" w:cs="Arial"/>
          <w:sz w:val="20"/>
          <w:szCs w:val="20"/>
        </w:rPr>
        <w:t xml:space="preserve">holesterol biosynthesis was converted from a 1 step process </w:t>
      </w:r>
      <w:r w:rsidR="002C5D2B" w:rsidRPr="0068721C">
        <w:rPr>
          <w:rFonts w:ascii="Arial" w:hAnsi="Arial" w:cs="Arial"/>
          <w:sz w:val="20"/>
          <w:szCs w:val="20"/>
        </w:rPr>
        <w:t xml:space="preserve">in the Mc </w:t>
      </w:r>
      <w:proofErr w:type="spellStart"/>
      <w:r w:rsidR="002C5D2B" w:rsidRPr="0068721C">
        <w:rPr>
          <w:rFonts w:ascii="Arial" w:hAnsi="Arial" w:cs="Arial"/>
          <w:sz w:val="20"/>
          <w:szCs w:val="20"/>
        </w:rPr>
        <w:t>Au</w:t>
      </w:r>
      <w:r w:rsidR="002424DB" w:rsidRPr="0068721C">
        <w:rPr>
          <w:rFonts w:ascii="Arial" w:hAnsi="Arial" w:cs="Arial"/>
          <w:sz w:val="20"/>
          <w:szCs w:val="20"/>
        </w:rPr>
        <w:t>l</w:t>
      </w:r>
      <w:r w:rsidR="002C5D2B" w:rsidRPr="0068721C">
        <w:rPr>
          <w:rFonts w:ascii="Arial" w:hAnsi="Arial" w:cs="Arial"/>
          <w:sz w:val="20"/>
          <w:szCs w:val="20"/>
        </w:rPr>
        <w:t>e</w:t>
      </w:r>
      <w:r w:rsidR="002424DB" w:rsidRPr="0068721C">
        <w:rPr>
          <w:rFonts w:ascii="Arial" w:hAnsi="Arial" w:cs="Arial"/>
          <w:sz w:val="20"/>
          <w:szCs w:val="20"/>
        </w:rPr>
        <w:t>y</w:t>
      </w:r>
      <w:proofErr w:type="spellEnd"/>
      <w:r w:rsidR="002424DB" w:rsidRPr="0068721C">
        <w:rPr>
          <w:rFonts w:ascii="Arial" w:hAnsi="Arial" w:cs="Arial"/>
          <w:sz w:val="20"/>
          <w:szCs w:val="20"/>
        </w:rPr>
        <w:t xml:space="preserve"> et al</w:t>
      </w:r>
      <w:r w:rsidR="00744BAF" w:rsidRPr="0068721C">
        <w:rPr>
          <w:rFonts w:ascii="Arial" w:hAnsi="Arial" w:cs="Arial"/>
          <w:sz w:val="20"/>
          <w:szCs w:val="20"/>
        </w:rPr>
        <w:t>. (2012)</w:t>
      </w:r>
      <w:r w:rsidR="002424DB" w:rsidRPr="0068721C">
        <w:rPr>
          <w:rFonts w:ascii="Arial" w:hAnsi="Arial" w:cs="Arial"/>
          <w:sz w:val="20"/>
          <w:szCs w:val="20"/>
        </w:rPr>
        <w:t xml:space="preserve"> model </w:t>
      </w:r>
      <w:r w:rsidR="00C45220" w:rsidRPr="0068721C">
        <w:rPr>
          <w:rFonts w:ascii="Arial" w:hAnsi="Arial" w:cs="Arial"/>
          <w:sz w:val="20"/>
          <w:szCs w:val="20"/>
        </w:rPr>
        <w:t>to an 18</w:t>
      </w:r>
      <w:r w:rsidR="0017252F" w:rsidRPr="0068721C">
        <w:rPr>
          <w:rFonts w:ascii="Arial" w:hAnsi="Arial" w:cs="Arial"/>
          <w:sz w:val="20"/>
          <w:szCs w:val="20"/>
        </w:rPr>
        <w:t xml:space="preserve"> step process.</w:t>
      </w:r>
      <w:r w:rsidR="000328EC" w:rsidRPr="0068721C">
        <w:rPr>
          <w:rFonts w:ascii="Arial" w:hAnsi="Arial" w:cs="Arial"/>
          <w:sz w:val="20"/>
          <w:szCs w:val="20"/>
        </w:rPr>
        <w:t xml:space="preserve"> </w:t>
      </w:r>
      <w:r w:rsidR="003818E2" w:rsidRPr="0068721C">
        <w:rPr>
          <w:rFonts w:ascii="Arial" w:hAnsi="Arial" w:cs="Arial"/>
          <w:sz w:val="20"/>
          <w:szCs w:val="20"/>
        </w:rPr>
        <w:t>Overall, cholesterol biosynthesis has significantly more steps than this. However, the rational</w:t>
      </w:r>
      <w:r w:rsidR="005216EB" w:rsidRPr="0068721C">
        <w:rPr>
          <w:rFonts w:ascii="Arial" w:hAnsi="Arial" w:cs="Arial"/>
          <w:sz w:val="20"/>
          <w:szCs w:val="20"/>
        </w:rPr>
        <w:t xml:space="preserve">e for abstracting to an 18 step reaction system is as follows. </w:t>
      </w:r>
      <w:r w:rsidR="003818E2" w:rsidRPr="0068721C">
        <w:rPr>
          <w:rFonts w:ascii="Arial" w:hAnsi="Arial" w:cs="Arial"/>
          <w:sz w:val="20"/>
          <w:szCs w:val="20"/>
        </w:rPr>
        <w:t xml:space="preserve">The first </w:t>
      </w:r>
      <w:r w:rsidR="00C45220" w:rsidRPr="0068721C">
        <w:rPr>
          <w:rFonts w:ascii="Arial" w:hAnsi="Arial" w:cs="Arial"/>
          <w:sz w:val="20"/>
          <w:szCs w:val="20"/>
        </w:rPr>
        <w:t>13 steps of cholesterol biosynthesis are well characterised</w:t>
      </w:r>
      <w:r w:rsidR="008E302A" w:rsidRPr="0068721C">
        <w:rPr>
          <w:rFonts w:ascii="Arial" w:hAnsi="Arial" w:cs="Arial"/>
          <w:sz w:val="20"/>
          <w:szCs w:val="20"/>
        </w:rPr>
        <w:t xml:space="preserve"> </w:t>
      </w:r>
      <w:r w:rsidR="00911EA6"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&lt;EndNote&gt;&lt;Cite&gt;&lt;Author&gt;Liscum&lt;/Author&gt;&lt;Year&gt;2008&lt;/Year&gt;&lt;RecNum&gt;291&lt;/RecNum&gt;&lt;DisplayText&gt;(Liscum, 2008)&lt;/DisplayText&gt;&lt;record&gt;&lt;rec-number&gt;291&lt;/rec-number&gt;&lt;foreign-keys&gt;&lt;key app="EN" db-id="wtt0vwrd4s0swdexzppxezppwadppwv29p9a"&gt;291&lt;/key&gt;&lt;/foreign-keys&gt;&lt;ref-type name="Book Section"&gt;5&lt;/ref-type&gt;&lt;contributors&gt;&lt;authors&gt;&lt;author&gt;Liscum, L.&lt;/author&gt;&lt;/authors&gt;&lt;/contributors&gt;&lt;titles&gt;&lt;title&gt;Cholesterol biosynthesis&lt;/title&gt;&lt;secondary-title&gt;Biochemistry of Lipids, Lipoproteins, and Membranes&lt;/secondary-title&gt;&lt;/titles&gt;&lt;pages&gt;399-422&lt;/pages&gt;&lt;edition&gt;5th&lt;/edition&gt;&lt;section&gt;14&lt;/section&gt;&lt;dates&gt;&lt;year&gt;2008&lt;/year&gt;&lt;/dates&gt;&lt;publisher&gt;Elsevier&lt;/publisher&gt;&lt;urls&gt;&lt;/urls&gt;&lt;/record&gt;&lt;/Cite&gt;&lt;/EndNote&gt;</w:instrText>
      </w:r>
      <w:r w:rsidR="00911EA6" w:rsidRPr="0068721C">
        <w:rPr>
          <w:rFonts w:ascii="Arial" w:hAnsi="Arial" w:cs="Arial"/>
          <w:sz w:val="20"/>
          <w:szCs w:val="20"/>
        </w:rPr>
        <w:fldChar w:fldCharType="separate"/>
      </w:r>
      <w:r w:rsidR="00911EA6" w:rsidRPr="0068721C">
        <w:rPr>
          <w:rFonts w:ascii="Arial" w:hAnsi="Arial" w:cs="Arial"/>
          <w:noProof/>
          <w:sz w:val="20"/>
          <w:szCs w:val="20"/>
        </w:rPr>
        <w:t>(Liscum, 2008)</w:t>
      </w:r>
      <w:r w:rsidR="00911EA6" w:rsidRPr="0068721C">
        <w:rPr>
          <w:rFonts w:ascii="Arial" w:hAnsi="Arial" w:cs="Arial"/>
          <w:sz w:val="20"/>
          <w:szCs w:val="20"/>
        </w:rPr>
        <w:fldChar w:fldCharType="end"/>
      </w:r>
      <w:r w:rsidR="00744BAF" w:rsidRPr="0068721C">
        <w:rPr>
          <w:rFonts w:ascii="Arial" w:hAnsi="Arial" w:cs="Arial"/>
          <w:sz w:val="20"/>
          <w:szCs w:val="20"/>
        </w:rPr>
        <w:t>.</w:t>
      </w:r>
      <w:r w:rsidR="00BE4697" w:rsidRPr="0068721C">
        <w:rPr>
          <w:rFonts w:ascii="Arial" w:hAnsi="Arial" w:cs="Arial"/>
          <w:sz w:val="20"/>
          <w:szCs w:val="20"/>
        </w:rPr>
        <w:t xml:space="preserve"> </w:t>
      </w:r>
      <w:r w:rsidR="005216EB" w:rsidRPr="0068721C">
        <w:rPr>
          <w:rFonts w:ascii="Arial" w:hAnsi="Arial" w:cs="Arial"/>
          <w:sz w:val="20"/>
          <w:szCs w:val="20"/>
        </w:rPr>
        <w:t>The latter</w:t>
      </w:r>
      <w:r w:rsidR="00C45220" w:rsidRPr="0068721C">
        <w:rPr>
          <w:rFonts w:ascii="Arial" w:hAnsi="Arial" w:cs="Arial"/>
          <w:sz w:val="20"/>
          <w:szCs w:val="20"/>
        </w:rPr>
        <w:t xml:space="preserve"> reactions in this process </w:t>
      </w:r>
      <w:r w:rsidR="005216EB" w:rsidRPr="0068721C">
        <w:rPr>
          <w:rFonts w:ascii="Arial" w:hAnsi="Arial" w:cs="Arial"/>
          <w:sz w:val="20"/>
          <w:szCs w:val="20"/>
        </w:rPr>
        <w:t>remain</w:t>
      </w:r>
      <w:r w:rsidR="00C45220" w:rsidRPr="0068721C">
        <w:rPr>
          <w:rFonts w:ascii="Arial" w:hAnsi="Arial" w:cs="Arial"/>
          <w:sz w:val="20"/>
          <w:szCs w:val="20"/>
        </w:rPr>
        <w:t xml:space="preserve"> poorly characterised</w:t>
      </w:r>
      <w:r w:rsidR="005216EB" w:rsidRPr="0068721C">
        <w:rPr>
          <w:rFonts w:ascii="Arial" w:hAnsi="Arial" w:cs="Arial"/>
          <w:sz w:val="20"/>
          <w:szCs w:val="20"/>
        </w:rPr>
        <w:t>. Therefore</w:t>
      </w:r>
      <w:r w:rsidR="009566A7" w:rsidRPr="0068721C">
        <w:rPr>
          <w:rFonts w:ascii="Arial" w:hAnsi="Arial" w:cs="Arial"/>
          <w:sz w:val="20"/>
          <w:szCs w:val="20"/>
        </w:rPr>
        <w:t>,</w:t>
      </w:r>
      <w:r w:rsidR="005216EB" w:rsidRPr="0068721C">
        <w:rPr>
          <w:rFonts w:ascii="Arial" w:hAnsi="Arial" w:cs="Arial"/>
          <w:sz w:val="20"/>
          <w:szCs w:val="20"/>
        </w:rPr>
        <w:t xml:space="preserve"> the reactions that </w:t>
      </w:r>
      <w:r w:rsidR="00C0691F" w:rsidRPr="0068721C">
        <w:rPr>
          <w:rFonts w:ascii="Arial" w:hAnsi="Arial" w:cs="Arial"/>
          <w:sz w:val="20"/>
          <w:szCs w:val="20"/>
        </w:rPr>
        <w:t>were</w:t>
      </w:r>
      <w:r w:rsidR="005216EB" w:rsidRPr="0068721C">
        <w:rPr>
          <w:rFonts w:ascii="Arial" w:hAnsi="Arial" w:cs="Arial"/>
          <w:sz w:val="20"/>
          <w:szCs w:val="20"/>
        </w:rPr>
        <w:t xml:space="preserve"> included are those that are central to the pathway and are well delineated.</w:t>
      </w:r>
      <w:r w:rsidR="00332983" w:rsidRPr="0068721C">
        <w:rPr>
          <w:rFonts w:ascii="Arial" w:hAnsi="Arial" w:cs="Arial"/>
          <w:sz w:val="20"/>
          <w:szCs w:val="20"/>
        </w:rPr>
        <w:t xml:space="preserve"> </w:t>
      </w:r>
      <w:r w:rsidR="007A501E" w:rsidRPr="0068721C">
        <w:rPr>
          <w:rFonts w:ascii="Arial" w:hAnsi="Arial" w:cs="Arial"/>
          <w:sz w:val="20"/>
          <w:szCs w:val="20"/>
        </w:rPr>
        <w:t>Due to the size and complexity of this reaction network, a separate SBGN diagram was developed</w:t>
      </w:r>
      <w:r w:rsidR="002424DB" w:rsidRPr="0068721C">
        <w:rPr>
          <w:rFonts w:ascii="Arial" w:hAnsi="Arial" w:cs="Arial"/>
          <w:sz w:val="20"/>
          <w:szCs w:val="20"/>
        </w:rPr>
        <w:t xml:space="preserve"> to illustrate this component of the model (</w:t>
      </w:r>
      <w:r w:rsidR="002424DB" w:rsidRPr="0068721C">
        <w:rPr>
          <w:rFonts w:ascii="Arial" w:hAnsi="Arial" w:cs="Arial"/>
          <w:b/>
          <w:sz w:val="20"/>
          <w:szCs w:val="20"/>
        </w:rPr>
        <w:t>Figure 2</w:t>
      </w:r>
      <w:r w:rsidR="002424DB" w:rsidRPr="0068721C">
        <w:rPr>
          <w:rFonts w:ascii="Arial" w:hAnsi="Arial" w:cs="Arial"/>
          <w:sz w:val="20"/>
          <w:szCs w:val="20"/>
        </w:rPr>
        <w:t xml:space="preserve">). </w:t>
      </w:r>
      <w:r w:rsidR="000328EC" w:rsidRPr="0068721C">
        <w:rPr>
          <w:rFonts w:ascii="Arial" w:hAnsi="Arial" w:cs="Arial"/>
          <w:sz w:val="20"/>
          <w:szCs w:val="20"/>
        </w:rPr>
        <w:t xml:space="preserve">In our overall diagrammatic representation of the model </w:t>
      </w:r>
      <w:r w:rsidR="00332983" w:rsidRPr="0068721C">
        <w:rPr>
          <w:rFonts w:ascii="Arial" w:hAnsi="Arial" w:cs="Arial"/>
          <w:sz w:val="20"/>
          <w:szCs w:val="20"/>
        </w:rPr>
        <w:t>(Figure 1)</w:t>
      </w:r>
      <w:r w:rsidR="002424DB" w:rsidRPr="0068721C">
        <w:rPr>
          <w:rFonts w:ascii="Arial" w:hAnsi="Arial" w:cs="Arial"/>
          <w:sz w:val="20"/>
          <w:szCs w:val="20"/>
        </w:rPr>
        <w:t xml:space="preserve"> these reactions are simplified to </w:t>
      </w:r>
      <w:r w:rsidR="0017252F" w:rsidRPr="0068721C">
        <w:rPr>
          <w:rFonts w:ascii="Arial" w:hAnsi="Arial" w:cs="Arial"/>
          <w:sz w:val="20"/>
          <w:szCs w:val="20"/>
        </w:rPr>
        <w:t xml:space="preserve">3 source and sink glyphs labelled *a, in the </w:t>
      </w:r>
      <w:proofErr w:type="spellStart"/>
      <w:r w:rsidR="0017252F" w:rsidRPr="0068721C">
        <w:rPr>
          <w:rFonts w:ascii="Arial" w:hAnsi="Arial" w:cs="Arial"/>
          <w:sz w:val="20"/>
          <w:szCs w:val="20"/>
        </w:rPr>
        <w:t>jejunocytes</w:t>
      </w:r>
      <w:proofErr w:type="spellEnd"/>
      <w:r w:rsidR="0017252F" w:rsidRPr="0068721C">
        <w:rPr>
          <w:rFonts w:ascii="Arial" w:hAnsi="Arial" w:cs="Arial"/>
          <w:sz w:val="20"/>
          <w:szCs w:val="20"/>
        </w:rPr>
        <w:t xml:space="preserve">, hepatic and </w:t>
      </w:r>
      <w:r w:rsidR="00E337F9" w:rsidRPr="0068721C">
        <w:rPr>
          <w:rFonts w:ascii="Arial" w:hAnsi="Arial" w:cs="Arial"/>
          <w:sz w:val="20"/>
          <w:szCs w:val="20"/>
        </w:rPr>
        <w:t>peripheral tissue compartmen</w:t>
      </w:r>
      <w:r w:rsidR="002424DB" w:rsidRPr="0068721C">
        <w:rPr>
          <w:rFonts w:ascii="Arial" w:hAnsi="Arial" w:cs="Arial"/>
          <w:sz w:val="20"/>
          <w:szCs w:val="20"/>
        </w:rPr>
        <w:t>ts</w:t>
      </w:r>
      <w:r w:rsidR="00E337F9" w:rsidRPr="0068721C">
        <w:rPr>
          <w:rFonts w:ascii="Arial" w:hAnsi="Arial" w:cs="Arial"/>
          <w:sz w:val="20"/>
          <w:szCs w:val="20"/>
        </w:rPr>
        <w:t>.</w:t>
      </w:r>
      <w:r w:rsidR="00183585" w:rsidRPr="0068721C">
        <w:rPr>
          <w:rFonts w:ascii="Arial" w:hAnsi="Arial" w:cs="Arial"/>
          <w:sz w:val="20"/>
          <w:szCs w:val="20"/>
        </w:rPr>
        <w:t xml:space="preserve"> </w:t>
      </w:r>
      <w:r w:rsidR="00E337F9" w:rsidRPr="0068721C">
        <w:rPr>
          <w:rFonts w:ascii="Arial" w:hAnsi="Arial" w:cs="Arial"/>
          <w:sz w:val="20"/>
          <w:szCs w:val="20"/>
        </w:rPr>
        <w:t xml:space="preserve">Finally, the </w:t>
      </w:r>
      <w:r w:rsidR="00E337F9" w:rsidRPr="0068721C">
        <w:rPr>
          <w:rFonts w:ascii="Arial" w:hAnsi="Arial" w:cs="Arial"/>
          <w:i/>
          <w:sz w:val="20"/>
          <w:szCs w:val="20"/>
        </w:rPr>
        <w:t>de novo</w:t>
      </w:r>
      <w:r w:rsidR="00E337F9" w:rsidRPr="0068721C">
        <w:rPr>
          <w:rFonts w:ascii="Arial" w:hAnsi="Arial" w:cs="Arial"/>
          <w:sz w:val="20"/>
          <w:szCs w:val="20"/>
        </w:rPr>
        <w:t xml:space="preserve"> synthesis of bile acids from hepatic cholesterol was converted from a 1 step process to </w:t>
      </w:r>
      <w:r w:rsidR="00622E36" w:rsidRPr="0068721C">
        <w:rPr>
          <w:rFonts w:ascii="Arial" w:hAnsi="Arial" w:cs="Arial"/>
          <w:sz w:val="20"/>
          <w:szCs w:val="20"/>
        </w:rPr>
        <w:t>a 15 step process, and similar</w:t>
      </w:r>
      <w:r w:rsidR="00E337F9" w:rsidRPr="0068721C">
        <w:rPr>
          <w:rFonts w:ascii="Arial" w:hAnsi="Arial" w:cs="Arial"/>
          <w:sz w:val="20"/>
          <w:szCs w:val="20"/>
        </w:rPr>
        <w:t xml:space="preserve"> to the cholesterol </w:t>
      </w:r>
      <w:r w:rsidR="007A501E" w:rsidRPr="0068721C">
        <w:rPr>
          <w:rFonts w:ascii="Arial" w:hAnsi="Arial" w:cs="Arial"/>
          <w:sz w:val="20"/>
          <w:szCs w:val="20"/>
        </w:rPr>
        <w:t>synthesis pathway, was too detailed</w:t>
      </w:r>
      <w:r w:rsidR="00243608" w:rsidRPr="0068721C">
        <w:rPr>
          <w:rFonts w:ascii="Arial" w:hAnsi="Arial" w:cs="Arial"/>
          <w:sz w:val="20"/>
          <w:szCs w:val="20"/>
        </w:rPr>
        <w:t xml:space="preserve"> to be represented fully</w:t>
      </w:r>
      <w:r w:rsidR="004D2DF8" w:rsidRPr="0068721C">
        <w:rPr>
          <w:rFonts w:ascii="Arial" w:hAnsi="Arial" w:cs="Arial"/>
          <w:sz w:val="20"/>
          <w:szCs w:val="20"/>
        </w:rPr>
        <w:t xml:space="preserve"> in F</w:t>
      </w:r>
      <w:r w:rsidR="00E337F9" w:rsidRPr="0068721C">
        <w:rPr>
          <w:rFonts w:ascii="Arial" w:hAnsi="Arial" w:cs="Arial"/>
          <w:sz w:val="20"/>
          <w:szCs w:val="20"/>
        </w:rPr>
        <w:t xml:space="preserve">igure 1. Bile acid synthesis is therefore represented by the source and sink glyph labelled *b </w:t>
      </w:r>
      <w:r w:rsidR="00622E36" w:rsidRPr="0068721C">
        <w:rPr>
          <w:rFonts w:ascii="Arial" w:hAnsi="Arial" w:cs="Arial"/>
          <w:sz w:val="20"/>
          <w:szCs w:val="20"/>
        </w:rPr>
        <w:t xml:space="preserve">in Figure 1, </w:t>
      </w:r>
      <w:r w:rsidR="00E337F9" w:rsidRPr="0068721C">
        <w:rPr>
          <w:rFonts w:ascii="Arial" w:hAnsi="Arial" w:cs="Arial"/>
          <w:sz w:val="20"/>
          <w:szCs w:val="20"/>
        </w:rPr>
        <w:t xml:space="preserve">and </w:t>
      </w:r>
      <w:r w:rsidR="00622E36" w:rsidRPr="0068721C">
        <w:rPr>
          <w:rFonts w:ascii="Arial" w:hAnsi="Arial" w:cs="Arial"/>
          <w:sz w:val="20"/>
          <w:szCs w:val="20"/>
        </w:rPr>
        <w:t xml:space="preserve">is </w:t>
      </w:r>
      <w:r w:rsidR="00E337F9" w:rsidRPr="0068721C">
        <w:rPr>
          <w:rFonts w:ascii="Arial" w:hAnsi="Arial" w:cs="Arial"/>
          <w:sz w:val="20"/>
          <w:szCs w:val="20"/>
        </w:rPr>
        <w:t xml:space="preserve">fully illustrated in </w:t>
      </w:r>
      <w:r w:rsidR="00E337F9" w:rsidRPr="0068721C">
        <w:rPr>
          <w:rFonts w:ascii="Arial" w:hAnsi="Arial" w:cs="Arial"/>
          <w:b/>
          <w:sz w:val="20"/>
          <w:szCs w:val="20"/>
        </w:rPr>
        <w:t>Figure 3</w:t>
      </w:r>
      <w:r w:rsidR="00DD482A" w:rsidRPr="0068721C">
        <w:rPr>
          <w:rFonts w:ascii="Arial" w:hAnsi="Arial" w:cs="Arial"/>
          <w:sz w:val="20"/>
          <w:szCs w:val="20"/>
        </w:rPr>
        <w:t xml:space="preserve">. The reactions outlined in Figure 3 </w:t>
      </w:r>
      <w:r w:rsidR="00CD76B8" w:rsidRPr="0068721C">
        <w:rPr>
          <w:rFonts w:ascii="Arial" w:hAnsi="Arial" w:cs="Arial"/>
          <w:sz w:val="20"/>
          <w:szCs w:val="20"/>
        </w:rPr>
        <w:t>are</w:t>
      </w:r>
      <w:r w:rsidR="00DD482A" w:rsidRPr="0068721C">
        <w:rPr>
          <w:rFonts w:ascii="Arial" w:hAnsi="Arial" w:cs="Arial"/>
          <w:sz w:val="20"/>
          <w:szCs w:val="20"/>
        </w:rPr>
        <w:t xml:space="preserve"> derived from various sources</w:t>
      </w:r>
      <w:r w:rsidR="009566A7" w:rsidRPr="0068721C">
        <w:rPr>
          <w:rFonts w:ascii="Arial" w:hAnsi="Arial" w:cs="Arial"/>
          <w:sz w:val="20"/>
          <w:szCs w:val="20"/>
        </w:rPr>
        <w:t>.</w:t>
      </w:r>
      <w:r w:rsidR="00DD482A" w:rsidRPr="0068721C">
        <w:rPr>
          <w:rFonts w:ascii="Arial" w:hAnsi="Arial" w:cs="Arial"/>
          <w:sz w:val="20"/>
          <w:szCs w:val="20"/>
        </w:rPr>
        <w:t xml:space="preserve"> </w:t>
      </w:r>
      <w:r w:rsidR="009566A7" w:rsidRPr="0068721C">
        <w:rPr>
          <w:rFonts w:ascii="Arial" w:hAnsi="Arial" w:cs="Arial"/>
          <w:sz w:val="20"/>
          <w:szCs w:val="20"/>
        </w:rPr>
        <w:t>In essence they are</w:t>
      </w:r>
      <w:r w:rsidR="00DD482A" w:rsidRPr="0068721C">
        <w:rPr>
          <w:rFonts w:ascii="Arial" w:hAnsi="Arial" w:cs="Arial"/>
          <w:sz w:val="20"/>
          <w:szCs w:val="20"/>
        </w:rPr>
        <w:t xml:space="preserve"> a summary of the processes that are well characterised. Some well characterised steps are excluded from the summary to </w:t>
      </w:r>
      <w:r w:rsidR="00CD76B8" w:rsidRPr="0068721C">
        <w:rPr>
          <w:rFonts w:ascii="Arial" w:hAnsi="Arial" w:cs="Arial"/>
          <w:sz w:val="20"/>
          <w:szCs w:val="20"/>
        </w:rPr>
        <w:t>reduce the process diagram size</w:t>
      </w:r>
      <w:r w:rsidR="00C0691F" w:rsidRPr="0068721C">
        <w:rPr>
          <w:rFonts w:ascii="Arial" w:hAnsi="Arial" w:cs="Arial"/>
          <w:sz w:val="20"/>
          <w:szCs w:val="20"/>
        </w:rPr>
        <w:t>, and for clarity</w:t>
      </w:r>
      <w:r w:rsidR="00CD76B8" w:rsidRPr="0068721C">
        <w:rPr>
          <w:rFonts w:ascii="Arial" w:hAnsi="Arial" w:cs="Arial"/>
          <w:sz w:val="20"/>
          <w:szCs w:val="20"/>
        </w:rPr>
        <w:t xml:space="preserve">. </w:t>
      </w:r>
      <w:r w:rsidR="00DD482A" w:rsidRPr="0068721C">
        <w:rPr>
          <w:rFonts w:ascii="Arial" w:hAnsi="Arial" w:cs="Arial"/>
          <w:sz w:val="20"/>
          <w:szCs w:val="20"/>
        </w:rPr>
        <w:t xml:space="preserve">For example, following the chain shortening of 4-cholesten-7α, 12α- diol-3-one by CYP27AI further modification by SLC27A5 (EC 6.2.1.7), ACOX2 (EC 1.17.99.3), HSD1724 (EC 1.1.135) and SCP2 (EC 2.3.1.176), occurs before cholic acid formation. </w:t>
      </w:r>
      <w:r w:rsidR="009566A7" w:rsidRPr="0068721C">
        <w:rPr>
          <w:rFonts w:ascii="Arial" w:hAnsi="Arial" w:cs="Arial"/>
          <w:sz w:val="20"/>
          <w:szCs w:val="20"/>
        </w:rPr>
        <w:t>There is a</w:t>
      </w:r>
      <w:r w:rsidR="00DD482A" w:rsidRPr="0068721C">
        <w:rPr>
          <w:rFonts w:ascii="Arial" w:hAnsi="Arial" w:cs="Arial"/>
          <w:sz w:val="20"/>
          <w:szCs w:val="20"/>
        </w:rPr>
        <w:t xml:space="preserve">mbiguity surrounding the re-entry of compounds </w:t>
      </w:r>
      <w:r w:rsidR="002C5D2B" w:rsidRPr="0068721C">
        <w:rPr>
          <w:rFonts w:ascii="Arial" w:hAnsi="Arial" w:cs="Arial"/>
          <w:sz w:val="20"/>
          <w:szCs w:val="20"/>
        </w:rPr>
        <w:t>involved in the alternative pathways to</w:t>
      </w:r>
      <w:r w:rsidR="004A66E3" w:rsidRPr="0068721C">
        <w:rPr>
          <w:rFonts w:ascii="Arial" w:hAnsi="Arial" w:cs="Arial"/>
          <w:sz w:val="20"/>
          <w:szCs w:val="20"/>
        </w:rPr>
        <w:t xml:space="preserve"> the final steps before the formation </w:t>
      </w:r>
      <w:r w:rsidR="002C5D2B" w:rsidRPr="0068721C">
        <w:rPr>
          <w:rFonts w:ascii="Arial" w:hAnsi="Arial" w:cs="Arial"/>
          <w:sz w:val="20"/>
          <w:szCs w:val="20"/>
        </w:rPr>
        <w:t xml:space="preserve">of cholic or deoxycholic acid resulted in gaps of knowledge. </w:t>
      </w:r>
      <w:r w:rsidR="004A66E3" w:rsidRPr="0068721C">
        <w:rPr>
          <w:rFonts w:ascii="Arial" w:hAnsi="Arial" w:cs="Arial"/>
          <w:sz w:val="20"/>
          <w:szCs w:val="20"/>
        </w:rPr>
        <w:t>For this reason, there are process glyphs that represent a series of uncertain steps.</w:t>
      </w:r>
    </w:p>
    <w:p w14:paraId="43349AF1" w14:textId="77777777" w:rsidR="00286083" w:rsidRPr="0068721C" w:rsidRDefault="00286083" w:rsidP="007E217E">
      <w:pPr>
        <w:pStyle w:val="08ArticleText"/>
        <w:rPr>
          <w:rFonts w:ascii="Arial" w:hAnsi="Arial" w:cs="Arial"/>
          <w:b/>
          <w:sz w:val="20"/>
          <w:szCs w:val="20"/>
        </w:rPr>
      </w:pPr>
    </w:p>
    <w:p w14:paraId="69BE8B82" w14:textId="77777777" w:rsidR="00286083" w:rsidRPr="0068721C" w:rsidRDefault="00286083" w:rsidP="007E217E">
      <w:pPr>
        <w:pStyle w:val="08ArticleText"/>
        <w:rPr>
          <w:rFonts w:ascii="Arial" w:hAnsi="Arial" w:cs="Arial"/>
          <w:b/>
          <w:sz w:val="20"/>
          <w:szCs w:val="20"/>
        </w:rPr>
      </w:pPr>
    </w:p>
    <w:p w14:paraId="5C611B32" w14:textId="77777777" w:rsidR="0033603B" w:rsidRDefault="0033603B">
      <w:pPr>
        <w:rPr>
          <w:rFonts w:ascii="Arial" w:hAnsi="Arial" w:cs="Arial"/>
          <w:b/>
          <w:sz w:val="20"/>
          <w:szCs w:val="20"/>
        </w:rPr>
        <w:sectPr w:rsidR="0033603B" w:rsidSect="00224B75">
          <w:footerReference w:type="default" r:id="rId10"/>
          <w:pgSz w:w="11906" w:h="16838"/>
          <w:pgMar w:top="1440" w:right="1440" w:bottom="1440" w:left="1440" w:header="708" w:footer="708" w:gutter="0"/>
          <w:lnNumType w:countBy="1" w:restart="continuous"/>
          <w:cols w:space="708"/>
          <w:docGrid w:linePitch="360"/>
        </w:sectPr>
      </w:pPr>
    </w:p>
    <w:p w14:paraId="1BFE61D0" w14:textId="409B05C3" w:rsidR="0033603B" w:rsidRDefault="00CC1132" w:rsidP="0033603B">
      <w:pPr>
        <w:spacing w:line="259" w:lineRule="auto"/>
        <w:jc w:val="both"/>
        <w:rPr>
          <w:rFonts w:ascii="Arial" w:hAnsi="Arial" w:cs="Arial"/>
          <w:w w:val="108"/>
          <w:sz w:val="20"/>
          <w:szCs w:val="20"/>
        </w:rPr>
      </w:pPr>
      <w:r>
        <w:rPr>
          <w:rFonts w:ascii="Arial" w:hAnsi="Arial" w:cs="Arial"/>
          <w:noProof/>
          <w:w w:val="108"/>
          <w:sz w:val="20"/>
          <w:szCs w:val="20"/>
          <w:lang w:eastAsia="en-GB"/>
        </w:rPr>
        <w:lastRenderedPageBreak/>
        <w:drawing>
          <wp:anchor distT="0" distB="0" distL="114300" distR="114300" simplePos="0" relativeHeight="251707392" behindDoc="1" locked="0" layoutInCell="1" allowOverlap="1" wp14:anchorId="338B7D65" wp14:editId="2B1B7465">
            <wp:simplePos x="0" y="0"/>
            <wp:positionH relativeFrom="margin">
              <wp:posOffset>617521</wp:posOffset>
            </wp:positionH>
            <wp:positionV relativeFrom="paragraph">
              <wp:posOffset>7620</wp:posOffset>
            </wp:positionV>
            <wp:extent cx="7476490" cy="4868545"/>
            <wp:effectExtent l="0" t="0" r="0" b="8255"/>
            <wp:wrapTight wrapText="bothSides">
              <wp:wrapPolygon edited="0">
                <wp:start x="0" y="0"/>
                <wp:lineTo x="0" y="21552"/>
                <wp:lineTo x="21519" y="21552"/>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png"/>
                    <pic:cNvPicPr/>
                  </pic:nvPicPr>
                  <pic:blipFill rotWithShape="1">
                    <a:blip r:embed="rId11" cstate="print">
                      <a:extLst>
                        <a:ext uri="{28A0092B-C50C-407E-A947-70E740481C1C}">
                          <a14:useLocalDpi xmlns:a14="http://schemas.microsoft.com/office/drawing/2010/main" val="0"/>
                        </a:ext>
                      </a:extLst>
                    </a:blip>
                    <a:srcRect t="8766"/>
                    <a:stretch/>
                  </pic:blipFill>
                  <pic:spPr bwMode="auto">
                    <a:xfrm>
                      <a:off x="0" y="0"/>
                      <a:ext cx="7476490" cy="486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5D27D" w14:textId="4E1CC414" w:rsidR="0033603B" w:rsidRDefault="0033603B" w:rsidP="0033603B">
      <w:pPr>
        <w:spacing w:line="259" w:lineRule="auto"/>
        <w:jc w:val="both"/>
        <w:rPr>
          <w:rFonts w:ascii="Arial" w:hAnsi="Arial" w:cs="Arial"/>
          <w:w w:val="108"/>
          <w:sz w:val="20"/>
          <w:szCs w:val="20"/>
        </w:rPr>
      </w:pPr>
    </w:p>
    <w:p w14:paraId="55C2BAE1" w14:textId="6D4FF90D" w:rsidR="0033603B" w:rsidRDefault="0033603B" w:rsidP="0033603B">
      <w:pPr>
        <w:spacing w:line="259" w:lineRule="auto"/>
        <w:jc w:val="both"/>
        <w:rPr>
          <w:rFonts w:ascii="Arial" w:hAnsi="Arial" w:cs="Arial"/>
          <w:w w:val="108"/>
          <w:sz w:val="20"/>
          <w:szCs w:val="20"/>
        </w:rPr>
      </w:pPr>
    </w:p>
    <w:p w14:paraId="6BDC59F4" w14:textId="4BB988C0" w:rsidR="0033603B" w:rsidRDefault="0033603B" w:rsidP="0033603B">
      <w:pPr>
        <w:spacing w:line="259" w:lineRule="auto"/>
        <w:jc w:val="both"/>
        <w:rPr>
          <w:rFonts w:ascii="Arial" w:hAnsi="Arial" w:cs="Arial"/>
          <w:w w:val="108"/>
          <w:sz w:val="20"/>
          <w:szCs w:val="20"/>
        </w:rPr>
      </w:pPr>
    </w:p>
    <w:p w14:paraId="024B4F92" w14:textId="77777777" w:rsidR="0033603B" w:rsidRDefault="0033603B" w:rsidP="0033603B">
      <w:pPr>
        <w:spacing w:line="259" w:lineRule="auto"/>
        <w:jc w:val="both"/>
        <w:rPr>
          <w:rFonts w:ascii="Arial" w:hAnsi="Arial" w:cs="Arial"/>
          <w:w w:val="108"/>
          <w:sz w:val="20"/>
          <w:szCs w:val="20"/>
        </w:rPr>
      </w:pPr>
    </w:p>
    <w:p w14:paraId="4EAFBD49" w14:textId="77777777" w:rsidR="0033603B" w:rsidRDefault="0033603B" w:rsidP="0033603B">
      <w:pPr>
        <w:spacing w:line="259" w:lineRule="auto"/>
        <w:jc w:val="both"/>
        <w:rPr>
          <w:rFonts w:ascii="Arial" w:hAnsi="Arial" w:cs="Arial"/>
          <w:w w:val="108"/>
          <w:sz w:val="20"/>
          <w:szCs w:val="20"/>
        </w:rPr>
      </w:pPr>
    </w:p>
    <w:p w14:paraId="11A7BAE7" w14:textId="77777777" w:rsidR="0033603B" w:rsidRDefault="0033603B" w:rsidP="0033603B">
      <w:pPr>
        <w:spacing w:line="259" w:lineRule="auto"/>
        <w:jc w:val="both"/>
        <w:rPr>
          <w:rFonts w:ascii="Arial" w:hAnsi="Arial" w:cs="Arial"/>
          <w:w w:val="108"/>
          <w:sz w:val="20"/>
          <w:szCs w:val="20"/>
        </w:rPr>
      </w:pPr>
    </w:p>
    <w:p w14:paraId="7A95EB9A" w14:textId="77777777" w:rsidR="0033603B" w:rsidRDefault="0033603B" w:rsidP="0033603B">
      <w:pPr>
        <w:spacing w:line="259" w:lineRule="auto"/>
        <w:jc w:val="both"/>
        <w:rPr>
          <w:rFonts w:ascii="Arial" w:hAnsi="Arial" w:cs="Arial"/>
          <w:w w:val="108"/>
          <w:sz w:val="20"/>
          <w:szCs w:val="20"/>
        </w:rPr>
      </w:pPr>
    </w:p>
    <w:p w14:paraId="411BB82A" w14:textId="77777777" w:rsidR="0033603B" w:rsidRDefault="0033603B" w:rsidP="0033603B">
      <w:pPr>
        <w:spacing w:line="259" w:lineRule="auto"/>
        <w:jc w:val="both"/>
        <w:rPr>
          <w:rFonts w:ascii="Arial" w:hAnsi="Arial" w:cs="Arial"/>
          <w:w w:val="108"/>
          <w:sz w:val="20"/>
          <w:szCs w:val="20"/>
        </w:rPr>
      </w:pPr>
    </w:p>
    <w:p w14:paraId="269487F2" w14:textId="77777777" w:rsidR="0033603B" w:rsidRDefault="0033603B" w:rsidP="0033603B">
      <w:pPr>
        <w:spacing w:line="259" w:lineRule="auto"/>
        <w:jc w:val="both"/>
        <w:rPr>
          <w:rFonts w:ascii="Arial" w:hAnsi="Arial" w:cs="Arial"/>
          <w:w w:val="108"/>
          <w:sz w:val="20"/>
          <w:szCs w:val="20"/>
        </w:rPr>
      </w:pPr>
    </w:p>
    <w:p w14:paraId="50AA8E6D" w14:textId="77777777" w:rsidR="0033603B" w:rsidRDefault="0033603B" w:rsidP="0033603B">
      <w:pPr>
        <w:spacing w:line="259" w:lineRule="auto"/>
        <w:jc w:val="both"/>
        <w:rPr>
          <w:rFonts w:ascii="Arial" w:hAnsi="Arial" w:cs="Arial"/>
          <w:w w:val="108"/>
          <w:sz w:val="20"/>
          <w:szCs w:val="20"/>
        </w:rPr>
      </w:pPr>
    </w:p>
    <w:p w14:paraId="356CA746" w14:textId="77777777" w:rsidR="0033603B" w:rsidRDefault="0033603B" w:rsidP="0033603B">
      <w:pPr>
        <w:spacing w:line="259" w:lineRule="auto"/>
        <w:jc w:val="both"/>
        <w:rPr>
          <w:rFonts w:ascii="Arial" w:hAnsi="Arial" w:cs="Arial"/>
          <w:w w:val="108"/>
          <w:sz w:val="20"/>
          <w:szCs w:val="20"/>
        </w:rPr>
      </w:pPr>
    </w:p>
    <w:p w14:paraId="59A49B86" w14:textId="77777777" w:rsidR="0033603B" w:rsidRDefault="0033603B" w:rsidP="0033603B">
      <w:pPr>
        <w:spacing w:line="259" w:lineRule="auto"/>
        <w:jc w:val="both"/>
        <w:rPr>
          <w:rFonts w:ascii="Arial" w:hAnsi="Arial" w:cs="Arial"/>
          <w:w w:val="108"/>
          <w:sz w:val="20"/>
          <w:szCs w:val="20"/>
        </w:rPr>
      </w:pPr>
    </w:p>
    <w:p w14:paraId="6E01C382" w14:textId="77777777" w:rsidR="0033603B" w:rsidRDefault="0033603B" w:rsidP="0033603B">
      <w:pPr>
        <w:spacing w:line="259" w:lineRule="auto"/>
        <w:jc w:val="both"/>
        <w:rPr>
          <w:rFonts w:ascii="Arial" w:hAnsi="Arial" w:cs="Arial"/>
          <w:w w:val="108"/>
          <w:sz w:val="20"/>
          <w:szCs w:val="20"/>
        </w:rPr>
      </w:pPr>
    </w:p>
    <w:p w14:paraId="6F72B0B0" w14:textId="77777777" w:rsidR="0033603B" w:rsidRDefault="0033603B" w:rsidP="0033603B">
      <w:pPr>
        <w:spacing w:line="259" w:lineRule="auto"/>
        <w:jc w:val="both"/>
        <w:rPr>
          <w:rFonts w:ascii="Arial" w:hAnsi="Arial" w:cs="Arial"/>
          <w:w w:val="108"/>
          <w:sz w:val="20"/>
          <w:szCs w:val="20"/>
        </w:rPr>
      </w:pPr>
    </w:p>
    <w:p w14:paraId="29D67F54" w14:textId="77777777" w:rsidR="0033603B" w:rsidRDefault="0033603B" w:rsidP="0033603B">
      <w:pPr>
        <w:spacing w:line="259" w:lineRule="auto"/>
        <w:jc w:val="both"/>
        <w:rPr>
          <w:rFonts w:ascii="Arial" w:hAnsi="Arial" w:cs="Arial"/>
          <w:w w:val="108"/>
          <w:sz w:val="20"/>
          <w:szCs w:val="20"/>
        </w:rPr>
      </w:pPr>
    </w:p>
    <w:p w14:paraId="6002986B" w14:textId="77777777" w:rsidR="0033603B" w:rsidRDefault="0033603B" w:rsidP="0033603B">
      <w:pPr>
        <w:spacing w:line="259" w:lineRule="auto"/>
        <w:jc w:val="both"/>
        <w:rPr>
          <w:rFonts w:ascii="Arial" w:hAnsi="Arial" w:cs="Arial"/>
          <w:w w:val="108"/>
          <w:sz w:val="20"/>
          <w:szCs w:val="20"/>
        </w:rPr>
      </w:pPr>
    </w:p>
    <w:p w14:paraId="3592124F" w14:textId="77777777" w:rsidR="0033603B" w:rsidRDefault="0033603B" w:rsidP="0033603B">
      <w:pPr>
        <w:spacing w:line="259" w:lineRule="auto"/>
        <w:jc w:val="both"/>
        <w:rPr>
          <w:rFonts w:ascii="Arial" w:hAnsi="Arial" w:cs="Arial"/>
          <w:w w:val="108"/>
          <w:sz w:val="20"/>
          <w:szCs w:val="20"/>
        </w:rPr>
      </w:pPr>
    </w:p>
    <w:p w14:paraId="71A8E677" w14:textId="77777777" w:rsidR="0033603B" w:rsidRDefault="0033603B" w:rsidP="0033603B">
      <w:pPr>
        <w:spacing w:line="259" w:lineRule="auto"/>
        <w:jc w:val="both"/>
        <w:rPr>
          <w:rFonts w:ascii="Arial" w:hAnsi="Arial" w:cs="Arial"/>
          <w:w w:val="108"/>
          <w:sz w:val="20"/>
          <w:szCs w:val="20"/>
        </w:rPr>
      </w:pPr>
    </w:p>
    <w:p w14:paraId="376EC632" w14:textId="1C3A559A" w:rsidR="0033603B" w:rsidRPr="0033603B" w:rsidRDefault="0033603B" w:rsidP="0033603B">
      <w:pPr>
        <w:spacing w:line="259" w:lineRule="auto"/>
        <w:jc w:val="both"/>
        <w:rPr>
          <w:rFonts w:ascii="Arial" w:hAnsi="Arial" w:cs="Arial"/>
          <w:w w:val="108"/>
          <w:sz w:val="20"/>
          <w:szCs w:val="20"/>
        </w:rPr>
        <w:sectPr w:rsidR="0033603B" w:rsidRPr="0033603B" w:rsidSect="0033603B">
          <w:pgSz w:w="16838" w:h="11906" w:orient="landscape"/>
          <w:pgMar w:top="1440" w:right="1440" w:bottom="1440" w:left="1440" w:header="709" w:footer="709" w:gutter="0"/>
          <w:lnNumType w:countBy="1" w:restart="continuous"/>
          <w:cols w:space="708"/>
          <w:docGrid w:linePitch="360"/>
        </w:sectPr>
      </w:pPr>
      <w:r w:rsidRPr="00F61B96">
        <w:rPr>
          <w:rFonts w:ascii="Arial" w:hAnsi="Arial" w:cs="Arial"/>
          <w:w w:val="108"/>
          <w:sz w:val="20"/>
          <w:szCs w:val="20"/>
        </w:rPr>
        <w:t>Figure 1. SBGN diagram of</w:t>
      </w:r>
      <w:r>
        <w:rPr>
          <w:rFonts w:ascii="Arial" w:hAnsi="Arial" w:cs="Arial"/>
          <w:w w:val="108"/>
          <w:sz w:val="20"/>
          <w:szCs w:val="20"/>
        </w:rPr>
        <w:t xml:space="preserve"> mathematical model of</w:t>
      </w:r>
      <w:r w:rsidRPr="00F61B96">
        <w:rPr>
          <w:rFonts w:ascii="Arial" w:hAnsi="Arial" w:cs="Arial"/>
          <w:w w:val="108"/>
          <w:sz w:val="20"/>
          <w:szCs w:val="20"/>
        </w:rPr>
        <w:t xml:space="preserve"> whole-body cholesterol metabolism. The diagram details the transport of cholesterol, bile acids and lipoproteins through cholesterol absorption, lipoprotein metabolism, RCT and enterohepatic circulation. For abbreviations see Table A.2. </w:t>
      </w:r>
      <w:r w:rsidR="003F2D1F" w:rsidRPr="0068721C">
        <w:rPr>
          <w:rFonts w:ascii="Arial" w:hAnsi="Arial" w:cs="Arial"/>
          <w:sz w:val="20"/>
          <w:szCs w:val="20"/>
        </w:rPr>
        <w:t xml:space="preserve">Round arrow head represent the target of </w:t>
      </w:r>
      <w:r w:rsidR="00050107" w:rsidRPr="0068721C">
        <w:rPr>
          <w:rFonts w:ascii="Arial" w:hAnsi="Arial" w:cs="Arial"/>
          <w:sz w:val="20"/>
          <w:szCs w:val="20"/>
        </w:rPr>
        <w:t xml:space="preserve">a </w:t>
      </w:r>
      <w:r w:rsidR="003F2D1F" w:rsidRPr="0068721C">
        <w:rPr>
          <w:rFonts w:ascii="Arial" w:hAnsi="Arial" w:cs="Arial"/>
          <w:sz w:val="20"/>
          <w:szCs w:val="20"/>
        </w:rPr>
        <w:t xml:space="preserve">catalytic enzyme, represented as blue rounded rectangles. Arrows represent flux. Hatched process nodes represent omitted processes. </w:t>
      </w:r>
      <w:r w:rsidRPr="0068721C">
        <w:rPr>
          <w:rFonts w:ascii="Arial" w:hAnsi="Arial" w:cs="Arial"/>
          <w:w w:val="108"/>
          <w:sz w:val="20"/>
          <w:szCs w:val="20"/>
        </w:rPr>
        <w:t xml:space="preserve">T shaped arrows </w:t>
      </w:r>
      <w:r w:rsidRPr="00F61B96">
        <w:rPr>
          <w:rFonts w:ascii="Arial" w:hAnsi="Arial" w:cs="Arial"/>
          <w:w w:val="108"/>
          <w:sz w:val="20"/>
          <w:szCs w:val="20"/>
        </w:rPr>
        <w:t>repres</w:t>
      </w:r>
      <w:r w:rsidR="0022220D">
        <w:rPr>
          <w:rFonts w:ascii="Arial" w:hAnsi="Arial" w:cs="Arial"/>
          <w:w w:val="108"/>
          <w:sz w:val="20"/>
          <w:szCs w:val="20"/>
        </w:rPr>
        <w:t>ent inhibition. The Greek symbol</w:t>
      </w:r>
      <w:r w:rsidRPr="00F61B96">
        <w:rPr>
          <w:rFonts w:ascii="Arial" w:hAnsi="Arial" w:cs="Arial"/>
          <w:w w:val="108"/>
          <w:sz w:val="20"/>
          <w:szCs w:val="20"/>
        </w:rPr>
        <w:t xml:space="preserve"> theta represents synthesis/degradation. a* cholesterol synthesis (see Figure 2), b* bile acid synthesis (see Figure 3).</w:t>
      </w:r>
    </w:p>
    <w:p w14:paraId="2B18598A" w14:textId="0A05CB18" w:rsidR="0033603B" w:rsidRDefault="003B35F2" w:rsidP="0033603B">
      <w:pPr>
        <w:pStyle w:val="08ArticleText"/>
        <w:spacing w:line="240" w:lineRule="auto"/>
        <w:rPr>
          <w:rFonts w:ascii="Arial" w:hAnsi="Arial" w:cs="Arial"/>
          <w:b/>
          <w:sz w:val="20"/>
          <w:szCs w:val="20"/>
        </w:rPr>
      </w:pPr>
      <w:r>
        <w:rPr>
          <w:noProof/>
          <w:lang w:eastAsia="en-GB"/>
        </w:rPr>
        <w:lastRenderedPageBreak/>
        <mc:AlternateContent>
          <mc:Choice Requires="wpg">
            <w:drawing>
              <wp:anchor distT="0" distB="0" distL="114300" distR="114300" simplePos="0" relativeHeight="251716608" behindDoc="1" locked="0" layoutInCell="1" allowOverlap="1" wp14:anchorId="1B4D15B0" wp14:editId="574D0628">
                <wp:simplePos x="0" y="0"/>
                <wp:positionH relativeFrom="column">
                  <wp:posOffset>0</wp:posOffset>
                </wp:positionH>
                <wp:positionV relativeFrom="paragraph">
                  <wp:posOffset>0</wp:posOffset>
                </wp:positionV>
                <wp:extent cx="2390140" cy="8863330"/>
                <wp:effectExtent l="0" t="0" r="0" b="0"/>
                <wp:wrapTight wrapText="bothSides">
                  <wp:wrapPolygon edited="0">
                    <wp:start x="0" y="0"/>
                    <wp:lineTo x="0" y="21541"/>
                    <wp:lineTo x="21348" y="21541"/>
                    <wp:lineTo x="21348" y="0"/>
                    <wp:lineTo x="0" y="0"/>
                  </wp:wrapPolygon>
                </wp:wrapTight>
                <wp:docPr id="241" name="Group 241"/>
                <wp:cNvGraphicFramePr/>
                <a:graphic xmlns:a="http://schemas.openxmlformats.org/drawingml/2006/main">
                  <a:graphicData uri="http://schemas.microsoft.com/office/word/2010/wordprocessingGroup">
                    <wpg:wgp>
                      <wpg:cNvGrpSpPr/>
                      <wpg:grpSpPr>
                        <a:xfrm>
                          <a:off x="0" y="0"/>
                          <a:ext cx="2390140" cy="8863330"/>
                          <a:chOff x="0" y="0"/>
                          <a:chExt cx="2390140" cy="8863330"/>
                        </a:xfrm>
                      </wpg:grpSpPr>
                      <pic:pic xmlns:pic="http://schemas.openxmlformats.org/drawingml/2006/picture">
                        <pic:nvPicPr>
                          <pic:cNvPr id="242" name="Picture 2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140" cy="8863330"/>
                          </a:xfrm>
                          <a:prstGeom prst="rect">
                            <a:avLst/>
                          </a:prstGeom>
                        </pic:spPr>
                      </pic:pic>
                      <wps:wsp>
                        <wps:cNvPr id="243" name="Straight Connector 243"/>
                        <wps:cNvCnPr/>
                        <wps:spPr>
                          <a:xfrm>
                            <a:off x="1243121" y="6873047"/>
                            <a:ext cx="30480" cy="24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1231546" y="6891567"/>
                            <a:ext cx="30480" cy="24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899721" id="Group 241" o:spid="_x0000_s1026" style="position:absolute;margin-left:0;margin-top:0;width:188.2pt;height:697.9pt;z-index:-251599872" coordsize="23901,8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style="position:absolute;width:23901;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">
                  <v:imagedata r:id="rId13" o:title=""/>
                </v:shape>
                <v:line id="Straight Connector 243" o:spid="_x0000_s1028" style="position:absolute;visibility:visible;mso-wrap-style:square" from="12431,68730" to="12736,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" strokecolor="black [3213]" strokeweight=".5pt">
                  <v:stroke joinstyle="miter"/>
                </v:line>
                <v:line id="Straight Connector 244" o:spid="_x0000_s1029" style="position:absolute;visibility:visible;mso-wrap-style:square" from="12315,68915" to="12620,6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" strokecolor="black [3213]" strokeweight=".5pt">
                  <v:stroke joinstyle="miter"/>
                </v:line>
                <w10:wrap type="tight"/>
              </v:group>
            </w:pict>
          </mc:Fallback>
        </mc:AlternateContent>
      </w:r>
    </w:p>
    <w:p w14:paraId="01341B8E" w14:textId="77777777" w:rsidR="00554076" w:rsidRDefault="00554076" w:rsidP="0033603B">
      <w:pPr>
        <w:pStyle w:val="08ArticleText"/>
        <w:spacing w:line="240" w:lineRule="auto"/>
        <w:rPr>
          <w:rFonts w:ascii="Arial" w:hAnsi="Arial" w:cs="Arial"/>
          <w:b/>
          <w:sz w:val="20"/>
          <w:szCs w:val="20"/>
        </w:rPr>
      </w:pPr>
    </w:p>
    <w:p w14:paraId="353B2D44" w14:textId="77777777" w:rsidR="0033603B" w:rsidRDefault="0033603B" w:rsidP="0033603B">
      <w:pPr>
        <w:pStyle w:val="08ArticleText"/>
        <w:spacing w:line="240" w:lineRule="auto"/>
        <w:rPr>
          <w:rFonts w:ascii="Arial" w:hAnsi="Arial" w:cs="Arial"/>
          <w:b/>
          <w:sz w:val="20"/>
          <w:szCs w:val="20"/>
        </w:rPr>
      </w:pPr>
    </w:p>
    <w:p w14:paraId="7D9867EB" w14:textId="77777777" w:rsidR="00F501B0" w:rsidRDefault="00F501B0" w:rsidP="0033603B">
      <w:pPr>
        <w:pStyle w:val="08ArticleText"/>
        <w:spacing w:line="240" w:lineRule="auto"/>
        <w:rPr>
          <w:rFonts w:ascii="Arial" w:hAnsi="Arial" w:cs="Arial"/>
          <w:w w:val="100"/>
          <w:sz w:val="20"/>
          <w:szCs w:val="20"/>
        </w:rPr>
      </w:pPr>
    </w:p>
    <w:p w14:paraId="34ABCA9D" w14:textId="77777777" w:rsidR="00F501B0" w:rsidRDefault="00F501B0" w:rsidP="0033603B">
      <w:pPr>
        <w:pStyle w:val="08ArticleText"/>
        <w:spacing w:line="240" w:lineRule="auto"/>
        <w:rPr>
          <w:rFonts w:ascii="Arial" w:hAnsi="Arial" w:cs="Arial"/>
          <w:w w:val="100"/>
          <w:sz w:val="20"/>
          <w:szCs w:val="20"/>
        </w:rPr>
      </w:pPr>
    </w:p>
    <w:p w14:paraId="4DCCBE13" w14:textId="77777777" w:rsidR="00F501B0" w:rsidRDefault="00F501B0" w:rsidP="0033603B">
      <w:pPr>
        <w:pStyle w:val="08ArticleText"/>
        <w:spacing w:line="240" w:lineRule="auto"/>
        <w:rPr>
          <w:rFonts w:ascii="Arial" w:hAnsi="Arial" w:cs="Arial"/>
          <w:w w:val="100"/>
          <w:sz w:val="20"/>
          <w:szCs w:val="20"/>
        </w:rPr>
      </w:pPr>
    </w:p>
    <w:p w14:paraId="7D2F0C77" w14:textId="77777777" w:rsidR="00F501B0" w:rsidRDefault="00F501B0" w:rsidP="0033603B">
      <w:pPr>
        <w:pStyle w:val="08ArticleText"/>
        <w:spacing w:line="240" w:lineRule="auto"/>
        <w:rPr>
          <w:rFonts w:ascii="Arial" w:hAnsi="Arial" w:cs="Arial"/>
          <w:w w:val="100"/>
          <w:sz w:val="20"/>
          <w:szCs w:val="20"/>
        </w:rPr>
      </w:pPr>
    </w:p>
    <w:p w14:paraId="1BB85B5E" w14:textId="77777777" w:rsidR="00F501B0" w:rsidRDefault="00F501B0" w:rsidP="0033603B">
      <w:pPr>
        <w:pStyle w:val="08ArticleText"/>
        <w:spacing w:line="240" w:lineRule="auto"/>
        <w:rPr>
          <w:rFonts w:ascii="Arial" w:hAnsi="Arial" w:cs="Arial"/>
          <w:w w:val="100"/>
          <w:sz w:val="20"/>
          <w:szCs w:val="20"/>
        </w:rPr>
      </w:pPr>
    </w:p>
    <w:p w14:paraId="76B716DA" w14:textId="77777777" w:rsidR="00F501B0" w:rsidRDefault="00F501B0" w:rsidP="0033603B">
      <w:pPr>
        <w:pStyle w:val="08ArticleText"/>
        <w:spacing w:line="240" w:lineRule="auto"/>
        <w:rPr>
          <w:rFonts w:ascii="Arial" w:hAnsi="Arial" w:cs="Arial"/>
          <w:w w:val="100"/>
          <w:sz w:val="20"/>
          <w:szCs w:val="20"/>
        </w:rPr>
      </w:pPr>
    </w:p>
    <w:p w14:paraId="1100C699" w14:textId="77777777" w:rsidR="00F501B0" w:rsidRDefault="00F501B0" w:rsidP="0033603B">
      <w:pPr>
        <w:pStyle w:val="08ArticleText"/>
        <w:spacing w:line="240" w:lineRule="auto"/>
        <w:rPr>
          <w:rFonts w:ascii="Arial" w:hAnsi="Arial" w:cs="Arial"/>
          <w:w w:val="100"/>
          <w:sz w:val="20"/>
          <w:szCs w:val="20"/>
        </w:rPr>
      </w:pPr>
    </w:p>
    <w:p w14:paraId="287CDFB6" w14:textId="77777777" w:rsidR="00F501B0" w:rsidRDefault="00F501B0" w:rsidP="0033603B">
      <w:pPr>
        <w:pStyle w:val="08ArticleText"/>
        <w:spacing w:line="240" w:lineRule="auto"/>
        <w:rPr>
          <w:rFonts w:ascii="Arial" w:hAnsi="Arial" w:cs="Arial"/>
          <w:w w:val="100"/>
          <w:sz w:val="20"/>
          <w:szCs w:val="20"/>
        </w:rPr>
      </w:pPr>
    </w:p>
    <w:p w14:paraId="225AC547" w14:textId="77777777" w:rsidR="00F501B0" w:rsidRDefault="00F501B0" w:rsidP="0033603B">
      <w:pPr>
        <w:pStyle w:val="08ArticleText"/>
        <w:spacing w:line="240" w:lineRule="auto"/>
        <w:rPr>
          <w:rFonts w:ascii="Arial" w:hAnsi="Arial" w:cs="Arial"/>
          <w:w w:val="100"/>
          <w:sz w:val="20"/>
          <w:szCs w:val="20"/>
        </w:rPr>
      </w:pPr>
    </w:p>
    <w:p w14:paraId="2815FE29" w14:textId="77777777" w:rsidR="00F501B0" w:rsidRDefault="00F501B0" w:rsidP="0033603B">
      <w:pPr>
        <w:pStyle w:val="08ArticleText"/>
        <w:spacing w:line="240" w:lineRule="auto"/>
        <w:rPr>
          <w:rFonts w:ascii="Arial" w:hAnsi="Arial" w:cs="Arial"/>
          <w:w w:val="100"/>
          <w:sz w:val="20"/>
          <w:szCs w:val="20"/>
        </w:rPr>
      </w:pPr>
    </w:p>
    <w:p w14:paraId="2E836F36" w14:textId="77777777" w:rsidR="00F501B0" w:rsidRDefault="00F501B0" w:rsidP="0033603B">
      <w:pPr>
        <w:pStyle w:val="08ArticleText"/>
        <w:spacing w:line="240" w:lineRule="auto"/>
        <w:rPr>
          <w:rFonts w:ascii="Arial" w:hAnsi="Arial" w:cs="Arial"/>
          <w:w w:val="100"/>
          <w:sz w:val="20"/>
          <w:szCs w:val="20"/>
        </w:rPr>
      </w:pPr>
    </w:p>
    <w:p w14:paraId="4CA6FB5B" w14:textId="77777777" w:rsidR="00F501B0" w:rsidRDefault="00F501B0" w:rsidP="0033603B">
      <w:pPr>
        <w:pStyle w:val="08ArticleText"/>
        <w:spacing w:line="240" w:lineRule="auto"/>
        <w:rPr>
          <w:rFonts w:ascii="Arial" w:hAnsi="Arial" w:cs="Arial"/>
          <w:w w:val="100"/>
          <w:sz w:val="20"/>
          <w:szCs w:val="20"/>
        </w:rPr>
      </w:pPr>
    </w:p>
    <w:p w14:paraId="256F042A" w14:textId="77777777" w:rsidR="00F501B0" w:rsidRDefault="00F501B0" w:rsidP="0033603B">
      <w:pPr>
        <w:pStyle w:val="08ArticleText"/>
        <w:spacing w:line="240" w:lineRule="auto"/>
        <w:rPr>
          <w:rFonts w:ascii="Arial" w:hAnsi="Arial" w:cs="Arial"/>
          <w:w w:val="100"/>
          <w:sz w:val="20"/>
          <w:szCs w:val="20"/>
        </w:rPr>
      </w:pPr>
    </w:p>
    <w:p w14:paraId="4828D0EB" w14:textId="77777777" w:rsidR="00F501B0" w:rsidRDefault="00F501B0" w:rsidP="0033603B">
      <w:pPr>
        <w:pStyle w:val="08ArticleText"/>
        <w:spacing w:line="240" w:lineRule="auto"/>
        <w:rPr>
          <w:rFonts w:ascii="Arial" w:hAnsi="Arial" w:cs="Arial"/>
          <w:w w:val="100"/>
          <w:sz w:val="20"/>
          <w:szCs w:val="20"/>
        </w:rPr>
      </w:pPr>
    </w:p>
    <w:p w14:paraId="3B514F83" w14:textId="77777777" w:rsidR="00F501B0" w:rsidRDefault="00F501B0" w:rsidP="0033603B">
      <w:pPr>
        <w:pStyle w:val="08ArticleText"/>
        <w:spacing w:line="240" w:lineRule="auto"/>
        <w:rPr>
          <w:rFonts w:ascii="Arial" w:hAnsi="Arial" w:cs="Arial"/>
          <w:w w:val="100"/>
          <w:sz w:val="20"/>
          <w:szCs w:val="20"/>
        </w:rPr>
      </w:pPr>
    </w:p>
    <w:p w14:paraId="70EE93AA" w14:textId="77777777" w:rsidR="00F501B0" w:rsidRDefault="00F501B0" w:rsidP="0033603B">
      <w:pPr>
        <w:pStyle w:val="08ArticleText"/>
        <w:spacing w:line="240" w:lineRule="auto"/>
        <w:rPr>
          <w:rFonts w:ascii="Arial" w:hAnsi="Arial" w:cs="Arial"/>
          <w:w w:val="100"/>
          <w:sz w:val="20"/>
          <w:szCs w:val="20"/>
        </w:rPr>
      </w:pPr>
    </w:p>
    <w:p w14:paraId="0D0A8CA7" w14:textId="77777777" w:rsidR="00F501B0" w:rsidRDefault="00F501B0" w:rsidP="0033603B">
      <w:pPr>
        <w:pStyle w:val="08ArticleText"/>
        <w:spacing w:line="240" w:lineRule="auto"/>
        <w:rPr>
          <w:rFonts w:ascii="Arial" w:hAnsi="Arial" w:cs="Arial"/>
          <w:w w:val="100"/>
          <w:sz w:val="20"/>
          <w:szCs w:val="20"/>
        </w:rPr>
      </w:pPr>
    </w:p>
    <w:p w14:paraId="2679DF8F" w14:textId="77777777" w:rsidR="00F501B0" w:rsidRDefault="00F501B0" w:rsidP="0033603B">
      <w:pPr>
        <w:pStyle w:val="08ArticleText"/>
        <w:spacing w:line="240" w:lineRule="auto"/>
        <w:rPr>
          <w:rFonts w:ascii="Arial" w:hAnsi="Arial" w:cs="Arial"/>
          <w:w w:val="100"/>
          <w:sz w:val="20"/>
          <w:szCs w:val="20"/>
        </w:rPr>
      </w:pPr>
    </w:p>
    <w:p w14:paraId="5280B740" w14:textId="77777777" w:rsidR="000C2864" w:rsidRDefault="000C2864" w:rsidP="0033603B">
      <w:pPr>
        <w:pStyle w:val="08ArticleText"/>
        <w:spacing w:line="240" w:lineRule="auto"/>
        <w:rPr>
          <w:rFonts w:ascii="Arial" w:hAnsi="Arial" w:cs="Arial"/>
          <w:w w:val="100"/>
          <w:sz w:val="20"/>
          <w:szCs w:val="20"/>
        </w:rPr>
      </w:pPr>
    </w:p>
    <w:p w14:paraId="0E711CB3" w14:textId="77777777" w:rsidR="000C2864" w:rsidRDefault="000C2864" w:rsidP="0033603B">
      <w:pPr>
        <w:pStyle w:val="08ArticleText"/>
        <w:spacing w:line="240" w:lineRule="auto"/>
        <w:rPr>
          <w:rFonts w:ascii="Arial" w:hAnsi="Arial" w:cs="Arial"/>
          <w:w w:val="100"/>
          <w:sz w:val="20"/>
          <w:szCs w:val="20"/>
        </w:rPr>
      </w:pPr>
    </w:p>
    <w:p w14:paraId="76FFB720" w14:textId="77777777" w:rsidR="000C2864" w:rsidRDefault="000C2864" w:rsidP="0033603B">
      <w:pPr>
        <w:pStyle w:val="08ArticleText"/>
        <w:spacing w:line="240" w:lineRule="auto"/>
        <w:rPr>
          <w:rFonts w:ascii="Arial" w:hAnsi="Arial" w:cs="Arial"/>
          <w:w w:val="100"/>
          <w:sz w:val="20"/>
          <w:szCs w:val="20"/>
        </w:rPr>
      </w:pPr>
    </w:p>
    <w:p w14:paraId="1F62491B" w14:textId="77777777" w:rsidR="000C2864" w:rsidRDefault="000C2864" w:rsidP="0033603B">
      <w:pPr>
        <w:pStyle w:val="08ArticleText"/>
        <w:spacing w:line="240" w:lineRule="auto"/>
        <w:rPr>
          <w:rFonts w:ascii="Arial" w:hAnsi="Arial" w:cs="Arial"/>
          <w:w w:val="100"/>
          <w:sz w:val="20"/>
          <w:szCs w:val="20"/>
        </w:rPr>
      </w:pPr>
    </w:p>
    <w:p w14:paraId="4B91D58D" w14:textId="77777777" w:rsidR="005B1316" w:rsidRDefault="005B1316" w:rsidP="0033603B">
      <w:pPr>
        <w:pStyle w:val="08ArticleText"/>
        <w:spacing w:line="240" w:lineRule="auto"/>
        <w:rPr>
          <w:rFonts w:ascii="Arial" w:hAnsi="Arial" w:cs="Arial"/>
          <w:w w:val="100"/>
          <w:sz w:val="20"/>
          <w:szCs w:val="20"/>
        </w:rPr>
      </w:pPr>
    </w:p>
    <w:p w14:paraId="55BBE5E0" w14:textId="77777777" w:rsidR="005E497F" w:rsidRDefault="005E497F" w:rsidP="0033603B">
      <w:pPr>
        <w:pStyle w:val="08ArticleText"/>
        <w:spacing w:line="240" w:lineRule="auto"/>
        <w:rPr>
          <w:rFonts w:ascii="Arial" w:hAnsi="Arial" w:cs="Arial"/>
          <w:w w:val="100"/>
          <w:sz w:val="20"/>
          <w:szCs w:val="20"/>
        </w:rPr>
      </w:pPr>
    </w:p>
    <w:p w14:paraId="5F376706" w14:textId="77777777" w:rsidR="005E497F" w:rsidRDefault="005E497F" w:rsidP="0033603B">
      <w:pPr>
        <w:pStyle w:val="08ArticleText"/>
        <w:spacing w:line="240" w:lineRule="auto"/>
        <w:rPr>
          <w:rFonts w:ascii="Arial" w:hAnsi="Arial" w:cs="Arial"/>
          <w:w w:val="100"/>
          <w:sz w:val="20"/>
          <w:szCs w:val="20"/>
        </w:rPr>
      </w:pPr>
    </w:p>
    <w:p w14:paraId="6FC784DD" w14:textId="77777777" w:rsidR="005E497F" w:rsidRDefault="005E497F" w:rsidP="0033603B">
      <w:pPr>
        <w:pStyle w:val="08ArticleText"/>
        <w:spacing w:line="240" w:lineRule="auto"/>
        <w:rPr>
          <w:rFonts w:ascii="Arial" w:hAnsi="Arial" w:cs="Arial"/>
          <w:w w:val="100"/>
          <w:sz w:val="20"/>
          <w:szCs w:val="20"/>
        </w:rPr>
      </w:pPr>
    </w:p>
    <w:p w14:paraId="35177A84" w14:textId="77777777" w:rsidR="005E497F" w:rsidRDefault="005E497F" w:rsidP="0033603B">
      <w:pPr>
        <w:pStyle w:val="08ArticleText"/>
        <w:spacing w:line="240" w:lineRule="auto"/>
        <w:rPr>
          <w:rFonts w:ascii="Arial" w:hAnsi="Arial" w:cs="Arial"/>
          <w:w w:val="100"/>
          <w:sz w:val="20"/>
          <w:szCs w:val="20"/>
        </w:rPr>
      </w:pPr>
    </w:p>
    <w:p w14:paraId="256E78E2" w14:textId="77777777" w:rsidR="005B1316" w:rsidRDefault="005B1316" w:rsidP="0033603B">
      <w:pPr>
        <w:pStyle w:val="08ArticleText"/>
        <w:spacing w:line="240" w:lineRule="auto"/>
        <w:rPr>
          <w:rFonts w:ascii="Arial" w:hAnsi="Arial" w:cs="Arial"/>
          <w:w w:val="100"/>
          <w:sz w:val="20"/>
          <w:szCs w:val="20"/>
        </w:rPr>
      </w:pPr>
    </w:p>
    <w:p w14:paraId="3429A3F8" w14:textId="4924117D" w:rsidR="00B51E19" w:rsidRPr="0068721C" w:rsidRDefault="0033603B" w:rsidP="0033603B">
      <w:pPr>
        <w:pStyle w:val="08ArticleText"/>
        <w:spacing w:line="240" w:lineRule="auto"/>
        <w:rPr>
          <w:rFonts w:ascii="Arial" w:hAnsi="Arial" w:cs="Arial"/>
          <w:sz w:val="20"/>
          <w:szCs w:val="20"/>
        </w:rPr>
      </w:pPr>
      <w:r w:rsidRPr="0068721C">
        <w:rPr>
          <w:rFonts w:ascii="Arial" w:hAnsi="Arial" w:cs="Arial"/>
          <w:w w:val="100"/>
          <w:sz w:val="20"/>
          <w:szCs w:val="20"/>
        </w:rPr>
        <w:t xml:space="preserve">Figure 2. </w:t>
      </w:r>
      <w:r w:rsidR="00372357" w:rsidRPr="0068721C">
        <w:rPr>
          <w:rFonts w:ascii="Arial" w:hAnsi="Arial" w:cs="Arial"/>
          <w:w w:val="100"/>
          <w:sz w:val="20"/>
          <w:szCs w:val="20"/>
        </w:rPr>
        <w:t>C</w:t>
      </w:r>
      <w:r w:rsidRPr="0068721C">
        <w:rPr>
          <w:rFonts w:ascii="Arial" w:hAnsi="Arial" w:cs="Arial"/>
          <w:w w:val="100"/>
          <w:sz w:val="20"/>
          <w:szCs w:val="20"/>
        </w:rPr>
        <w:t xml:space="preserve">holesterol biosynthesis. </w:t>
      </w:r>
      <w:r w:rsidR="00DB0DC5" w:rsidRPr="0068721C">
        <w:rPr>
          <w:rFonts w:ascii="Arial" w:hAnsi="Arial" w:cs="Arial"/>
          <w:w w:val="100"/>
          <w:sz w:val="20"/>
          <w:szCs w:val="20"/>
        </w:rPr>
        <w:t>S</w:t>
      </w:r>
      <w:r w:rsidRPr="0068721C">
        <w:rPr>
          <w:rFonts w:ascii="Arial" w:hAnsi="Arial" w:cs="Arial"/>
          <w:w w:val="100"/>
          <w:sz w:val="20"/>
          <w:szCs w:val="20"/>
        </w:rPr>
        <w:t>ynthesis of cholesterol from acetyl CoA via intermediates HMG CoA, mevalonate, squalene and lan</w:t>
      </w:r>
      <w:r w:rsidR="003B35F2" w:rsidRPr="0068721C">
        <w:rPr>
          <w:rFonts w:ascii="Arial" w:hAnsi="Arial" w:cs="Arial"/>
          <w:w w:val="100"/>
          <w:sz w:val="20"/>
          <w:szCs w:val="20"/>
        </w:rPr>
        <w:t>o</w:t>
      </w:r>
      <w:r w:rsidRPr="0068721C">
        <w:rPr>
          <w:rFonts w:ascii="Arial" w:hAnsi="Arial" w:cs="Arial"/>
          <w:w w:val="100"/>
          <w:sz w:val="20"/>
          <w:szCs w:val="20"/>
        </w:rPr>
        <w:t>sterol. See Table A.2 for abbreviations.</w:t>
      </w:r>
      <w:r w:rsidRPr="0068721C">
        <w:rPr>
          <w:rFonts w:ascii="Arial" w:hAnsi="Arial" w:cs="Arial"/>
          <w:sz w:val="20"/>
          <w:szCs w:val="20"/>
        </w:rPr>
        <w:t xml:space="preserve"> </w:t>
      </w:r>
      <w:r w:rsidR="000F3C90" w:rsidRPr="0068721C">
        <w:rPr>
          <w:rFonts w:ascii="Arial" w:hAnsi="Arial" w:cs="Arial"/>
          <w:sz w:val="20"/>
          <w:szCs w:val="20"/>
        </w:rPr>
        <w:t>Round arrow head</w:t>
      </w:r>
      <w:r w:rsidR="004A73A9" w:rsidRPr="0068721C">
        <w:rPr>
          <w:rFonts w:ascii="Arial" w:hAnsi="Arial" w:cs="Arial"/>
          <w:sz w:val="20"/>
          <w:szCs w:val="20"/>
        </w:rPr>
        <w:t>s</w:t>
      </w:r>
      <w:r w:rsidR="000F3C90" w:rsidRPr="0068721C">
        <w:rPr>
          <w:rFonts w:ascii="Arial" w:hAnsi="Arial" w:cs="Arial"/>
          <w:sz w:val="20"/>
          <w:szCs w:val="20"/>
        </w:rPr>
        <w:t xml:space="preserve"> represent </w:t>
      </w:r>
      <w:r w:rsidR="00CC6D1A" w:rsidRPr="0068721C">
        <w:rPr>
          <w:rFonts w:ascii="Arial" w:hAnsi="Arial" w:cs="Arial"/>
          <w:sz w:val="20"/>
          <w:szCs w:val="20"/>
        </w:rPr>
        <w:t>the target of</w:t>
      </w:r>
      <w:r w:rsidR="004A73A9" w:rsidRPr="0068721C">
        <w:rPr>
          <w:rFonts w:ascii="Arial" w:hAnsi="Arial" w:cs="Arial"/>
          <w:sz w:val="20"/>
          <w:szCs w:val="20"/>
        </w:rPr>
        <w:t xml:space="preserve"> a</w:t>
      </w:r>
      <w:r w:rsidR="00CC6D1A" w:rsidRPr="0068721C">
        <w:rPr>
          <w:rFonts w:ascii="Arial" w:hAnsi="Arial" w:cs="Arial"/>
          <w:sz w:val="20"/>
          <w:szCs w:val="20"/>
        </w:rPr>
        <w:t xml:space="preserve"> c</w:t>
      </w:r>
      <w:r w:rsidR="003F2D1F" w:rsidRPr="0068721C">
        <w:rPr>
          <w:rFonts w:ascii="Arial" w:hAnsi="Arial" w:cs="Arial"/>
          <w:sz w:val="20"/>
          <w:szCs w:val="20"/>
        </w:rPr>
        <w:t>atalytic enzyme</w:t>
      </w:r>
      <w:r w:rsidR="00CC6D1A" w:rsidRPr="0068721C">
        <w:rPr>
          <w:rFonts w:ascii="Arial" w:hAnsi="Arial" w:cs="Arial"/>
          <w:sz w:val="20"/>
          <w:szCs w:val="20"/>
        </w:rPr>
        <w:t xml:space="preserve">, represented as blue rounded rectangles. </w:t>
      </w:r>
      <w:r w:rsidR="007767DF" w:rsidRPr="0068721C">
        <w:rPr>
          <w:rFonts w:ascii="Arial" w:hAnsi="Arial" w:cs="Arial"/>
          <w:sz w:val="20"/>
          <w:szCs w:val="20"/>
        </w:rPr>
        <w:t>Arrows represent flux</w:t>
      </w:r>
      <w:r w:rsidRPr="0068721C">
        <w:rPr>
          <w:rFonts w:ascii="Arial" w:hAnsi="Arial" w:cs="Arial"/>
          <w:sz w:val="20"/>
          <w:szCs w:val="20"/>
        </w:rPr>
        <w:t>. Hatched process nodes represent omitted processes.</w:t>
      </w:r>
      <w:r w:rsidR="003F2D1F" w:rsidRPr="0068721C">
        <w:rPr>
          <w:rFonts w:ascii="Arial" w:hAnsi="Arial" w:cs="Arial"/>
          <w:sz w:val="20"/>
          <w:szCs w:val="20"/>
        </w:rPr>
        <w:t xml:space="preserve"> The Greek symbol theta represents synthesis</w:t>
      </w:r>
      <w:r w:rsidR="003F2D1F" w:rsidRPr="0068721C">
        <w:rPr>
          <w:rFonts w:ascii="Arial" w:hAnsi="Arial" w:cs="Arial"/>
          <w:w w:val="100"/>
          <w:sz w:val="20"/>
          <w:szCs w:val="20"/>
        </w:rPr>
        <w:t>.</w:t>
      </w:r>
      <w:r w:rsidR="00372357" w:rsidRPr="0068721C">
        <w:rPr>
          <w:rFonts w:ascii="Arial" w:hAnsi="Arial" w:cs="Arial"/>
          <w:w w:val="100"/>
          <w:sz w:val="20"/>
          <w:szCs w:val="20"/>
        </w:rPr>
        <w:t xml:space="preserve"> </w:t>
      </w:r>
      <w:proofErr w:type="spellStart"/>
      <w:r w:rsidR="00B51E19" w:rsidRPr="0068721C">
        <w:rPr>
          <w:rFonts w:ascii="Arial" w:hAnsi="Arial" w:cs="Arial"/>
          <w:w w:val="100"/>
          <w:sz w:val="20"/>
          <w:szCs w:val="20"/>
        </w:rPr>
        <w:t>Acetoacetyl</w:t>
      </w:r>
      <w:proofErr w:type="spellEnd"/>
      <w:r w:rsidR="00B51E19" w:rsidRPr="0068721C">
        <w:rPr>
          <w:rFonts w:ascii="Arial" w:hAnsi="Arial" w:cs="Arial"/>
          <w:w w:val="100"/>
          <w:sz w:val="20"/>
          <w:szCs w:val="20"/>
        </w:rPr>
        <w:t xml:space="preserve"> CoA </w:t>
      </w:r>
      <w:proofErr w:type="spellStart"/>
      <w:r w:rsidR="00B51E19" w:rsidRPr="0068721C">
        <w:rPr>
          <w:rFonts w:ascii="Arial" w:hAnsi="Arial" w:cs="Arial"/>
          <w:w w:val="100"/>
          <w:sz w:val="20"/>
          <w:szCs w:val="20"/>
        </w:rPr>
        <w:t>thiolase</w:t>
      </w:r>
      <w:proofErr w:type="spellEnd"/>
      <w:r w:rsidR="00B51E19" w:rsidRPr="0068721C">
        <w:rPr>
          <w:rFonts w:ascii="Arial" w:hAnsi="Arial" w:cs="Arial"/>
          <w:w w:val="100"/>
          <w:sz w:val="20"/>
          <w:szCs w:val="20"/>
        </w:rPr>
        <w:t xml:space="preserve"> catalyses the interconversion of acetyl CoA an</w:t>
      </w:r>
      <w:r w:rsidR="00A819AF" w:rsidRPr="0068721C">
        <w:rPr>
          <w:rFonts w:ascii="Arial" w:hAnsi="Arial" w:cs="Arial"/>
          <w:w w:val="100"/>
          <w:sz w:val="20"/>
          <w:szCs w:val="20"/>
        </w:rPr>
        <w:t xml:space="preserve">d </w:t>
      </w:r>
      <w:proofErr w:type="spellStart"/>
      <w:r w:rsidR="00A819AF" w:rsidRPr="0068721C">
        <w:rPr>
          <w:rFonts w:ascii="Arial" w:hAnsi="Arial" w:cs="Arial"/>
          <w:w w:val="100"/>
          <w:sz w:val="20"/>
          <w:szCs w:val="20"/>
        </w:rPr>
        <w:t>acetoacetyl</w:t>
      </w:r>
      <w:proofErr w:type="spellEnd"/>
      <w:r w:rsidR="00A819AF" w:rsidRPr="0068721C">
        <w:rPr>
          <w:rFonts w:ascii="Arial" w:hAnsi="Arial" w:cs="Arial"/>
          <w:w w:val="100"/>
          <w:sz w:val="20"/>
          <w:szCs w:val="20"/>
        </w:rPr>
        <w:t xml:space="preserve"> CoA. Acetyl CoA </w:t>
      </w:r>
      <w:r w:rsidR="00257D0A" w:rsidRPr="0068721C">
        <w:rPr>
          <w:rFonts w:ascii="Arial" w:hAnsi="Arial" w:cs="Arial"/>
          <w:w w:val="100"/>
          <w:sz w:val="20"/>
          <w:szCs w:val="20"/>
        </w:rPr>
        <w:t xml:space="preserve">and </w:t>
      </w:r>
      <w:proofErr w:type="spellStart"/>
      <w:r w:rsidR="00257D0A" w:rsidRPr="0068721C">
        <w:rPr>
          <w:rFonts w:ascii="Arial" w:hAnsi="Arial" w:cs="Arial"/>
          <w:w w:val="100"/>
          <w:sz w:val="20"/>
          <w:szCs w:val="20"/>
        </w:rPr>
        <w:t>acetoacetyl</w:t>
      </w:r>
      <w:proofErr w:type="spellEnd"/>
      <w:r w:rsidR="00257D0A" w:rsidRPr="0068721C">
        <w:rPr>
          <w:rFonts w:ascii="Arial" w:hAnsi="Arial" w:cs="Arial"/>
          <w:w w:val="100"/>
          <w:sz w:val="20"/>
          <w:szCs w:val="20"/>
        </w:rPr>
        <w:t xml:space="preserve"> CoA undergo</w:t>
      </w:r>
      <w:r w:rsidR="00B51E19" w:rsidRPr="0068721C">
        <w:rPr>
          <w:rFonts w:ascii="Arial" w:hAnsi="Arial" w:cs="Arial"/>
          <w:w w:val="100"/>
          <w:sz w:val="20"/>
          <w:szCs w:val="20"/>
        </w:rPr>
        <w:t xml:space="preserve"> a condensation reaction to form </w:t>
      </w:r>
      <w:r w:rsidR="00DA07F3" w:rsidRPr="0068721C">
        <w:rPr>
          <w:rFonts w:ascii="Arial" w:hAnsi="Arial" w:cs="Arial"/>
          <w:w w:val="100"/>
          <w:sz w:val="20"/>
          <w:szCs w:val="20"/>
        </w:rPr>
        <w:t xml:space="preserve">3-hydroxy-3-methylglutaryl-coenzyme A </w:t>
      </w:r>
      <w:r w:rsidR="00257D0A" w:rsidRPr="0068721C">
        <w:rPr>
          <w:rFonts w:ascii="Arial" w:hAnsi="Arial" w:cs="Arial"/>
          <w:w w:val="100"/>
          <w:sz w:val="20"/>
          <w:szCs w:val="20"/>
        </w:rPr>
        <w:t>(</w:t>
      </w:r>
      <w:r w:rsidR="00B51E19" w:rsidRPr="0068721C">
        <w:rPr>
          <w:rFonts w:ascii="Arial" w:hAnsi="Arial" w:cs="Arial"/>
          <w:w w:val="100"/>
          <w:sz w:val="20"/>
          <w:szCs w:val="20"/>
        </w:rPr>
        <w:t>HMG CoA</w:t>
      </w:r>
      <w:r w:rsidR="00257D0A" w:rsidRPr="0068721C">
        <w:rPr>
          <w:rFonts w:ascii="Arial" w:hAnsi="Arial" w:cs="Arial"/>
          <w:w w:val="100"/>
          <w:sz w:val="20"/>
          <w:szCs w:val="20"/>
        </w:rPr>
        <w:t>)</w:t>
      </w:r>
      <w:r w:rsidR="00B51E19" w:rsidRPr="0068721C">
        <w:rPr>
          <w:rFonts w:ascii="Arial" w:hAnsi="Arial" w:cs="Arial"/>
          <w:w w:val="100"/>
          <w:sz w:val="20"/>
          <w:szCs w:val="20"/>
        </w:rPr>
        <w:t xml:space="preserve">. HMG CoA </w:t>
      </w:r>
      <w:r w:rsidR="00DA07F3" w:rsidRPr="0068721C">
        <w:rPr>
          <w:rFonts w:ascii="Arial" w:hAnsi="Arial" w:cs="Arial"/>
          <w:w w:val="100"/>
          <w:sz w:val="20"/>
          <w:szCs w:val="20"/>
        </w:rPr>
        <w:t>is then converted by</w:t>
      </w:r>
      <w:r w:rsidR="00A819AF" w:rsidRPr="0068721C">
        <w:rPr>
          <w:rFonts w:ascii="Arial" w:hAnsi="Arial" w:cs="Arial"/>
          <w:w w:val="100"/>
          <w:sz w:val="20"/>
          <w:szCs w:val="20"/>
        </w:rPr>
        <w:t xml:space="preserve"> </w:t>
      </w:r>
      <w:r w:rsidR="00DA07F3" w:rsidRPr="0068721C">
        <w:rPr>
          <w:rFonts w:ascii="Arial" w:hAnsi="Arial" w:cs="Arial"/>
          <w:w w:val="100"/>
          <w:sz w:val="20"/>
          <w:szCs w:val="20"/>
        </w:rPr>
        <w:t>HMG CoA reductase to</w:t>
      </w:r>
      <w:r w:rsidR="00B51E19" w:rsidRPr="0068721C">
        <w:rPr>
          <w:rFonts w:ascii="Arial" w:hAnsi="Arial" w:cs="Arial"/>
          <w:w w:val="100"/>
          <w:sz w:val="20"/>
          <w:szCs w:val="20"/>
        </w:rPr>
        <w:t xml:space="preserve"> mevalonate. Phosphoryla</w:t>
      </w:r>
      <w:r w:rsidR="00554076" w:rsidRPr="0068721C">
        <w:rPr>
          <w:rFonts w:ascii="Arial" w:hAnsi="Arial" w:cs="Arial"/>
          <w:w w:val="100"/>
          <w:sz w:val="20"/>
          <w:szCs w:val="20"/>
        </w:rPr>
        <w:t>tion of mevalonate forms mevalonate-5P, which</w:t>
      </w:r>
      <w:r w:rsidR="00B51E19" w:rsidRPr="0068721C">
        <w:rPr>
          <w:rFonts w:ascii="Arial" w:hAnsi="Arial" w:cs="Arial"/>
          <w:w w:val="100"/>
          <w:sz w:val="20"/>
          <w:szCs w:val="20"/>
        </w:rPr>
        <w:t xml:space="preserve"> </w:t>
      </w:r>
      <w:r w:rsidR="00A819AF" w:rsidRPr="0068721C">
        <w:rPr>
          <w:rFonts w:ascii="Arial" w:hAnsi="Arial" w:cs="Arial"/>
          <w:w w:val="100"/>
          <w:sz w:val="20"/>
          <w:szCs w:val="20"/>
        </w:rPr>
        <w:t xml:space="preserve">is </w:t>
      </w:r>
      <w:r w:rsidR="00DA07F3" w:rsidRPr="0068721C">
        <w:rPr>
          <w:rFonts w:ascii="Arial" w:hAnsi="Arial" w:cs="Arial"/>
          <w:w w:val="100"/>
          <w:sz w:val="20"/>
          <w:szCs w:val="20"/>
        </w:rPr>
        <w:t>further phosphorylated</w:t>
      </w:r>
      <w:r w:rsidR="00A819AF" w:rsidRPr="0068721C">
        <w:rPr>
          <w:rFonts w:ascii="Arial" w:hAnsi="Arial" w:cs="Arial"/>
          <w:w w:val="100"/>
          <w:sz w:val="20"/>
          <w:szCs w:val="20"/>
        </w:rPr>
        <w:t xml:space="preserve"> to </w:t>
      </w:r>
      <w:r w:rsidR="00B51E19" w:rsidRPr="0068721C">
        <w:rPr>
          <w:rFonts w:ascii="Arial" w:hAnsi="Arial" w:cs="Arial"/>
          <w:w w:val="100"/>
          <w:sz w:val="20"/>
          <w:szCs w:val="20"/>
        </w:rPr>
        <w:t xml:space="preserve">mevalonate-5PP. Decarboxylation and dehydration </w:t>
      </w:r>
      <w:r w:rsidR="00DA07F3" w:rsidRPr="0068721C">
        <w:rPr>
          <w:rFonts w:ascii="Arial" w:hAnsi="Arial" w:cs="Arial"/>
          <w:w w:val="100"/>
          <w:sz w:val="20"/>
          <w:szCs w:val="20"/>
        </w:rPr>
        <w:t xml:space="preserve">of mevalonate-5PP </w:t>
      </w:r>
      <w:r w:rsidR="00B51E19" w:rsidRPr="0068721C">
        <w:rPr>
          <w:rFonts w:ascii="Arial" w:hAnsi="Arial" w:cs="Arial"/>
          <w:w w:val="100"/>
          <w:sz w:val="20"/>
          <w:szCs w:val="20"/>
        </w:rPr>
        <w:t>form</w:t>
      </w:r>
      <w:r w:rsidR="003206AB" w:rsidRPr="0068721C">
        <w:rPr>
          <w:rFonts w:ascii="Arial" w:hAnsi="Arial" w:cs="Arial"/>
          <w:w w:val="100"/>
          <w:sz w:val="20"/>
          <w:szCs w:val="20"/>
        </w:rPr>
        <w:t xml:space="preserve">s isopentenyl-PP (IPP), </w:t>
      </w:r>
      <w:r w:rsidR="00DA07F3" w:rsidRPr="0068721C">
        <w:rPr>
          <w:rFonts w:ascii="Arial" w:hAnsi="Arial" w:cs="Arial"/>
          <w:w w:val="100"/>
          <w:sz w:val="20"/>
          <w:szCs w:val="20"/>
        </w:rPr>
        <w:t>which converts to its</w:t>
      </w:r>
      <w:r w:rsidR="00B51E19" w:rsidRPr="0068721C">
        <w:rPr>
          <w:rFonts w:ascii="Arial" w:hAnsi="Arial" w:cs="Arial"/>
          <w:w w:val="100"/>
          <w:sz w:val="20"/>
          <w:szCs w:val="20"/>
        </w:rPr>
        <w:t xml:space="preserve"> isoform dime</w:t>
      </w:r>
      <w:r w:rsidR="003206AB" w:rsidRPr="0068721C">
        <w:rPr>
          <w:rFonts w:ascii="Arial" w:hAnsi="Arial" w:cs="Arial"/>
          <w:w w:val="100"/>
          <w:sz w:val="20"/>
          <w:szCs w:val="20"/>
        </w:rPr>
        <w:t>thylallyl-PP (DMAPP)</w:t>
      </w:r>
      <w:r w:rsidR="00B51E19" w:rsidRPr="0068721C">
        <w:rPr>
          <w:rFonts w:ascii="Arial" w:hAnsi="Arial" w:cs="Arial"/>
          <w:w w:val="100"/>
          <w:sz w:val="20"/>
          <w:szCs w:val="20"/>
        </w:rPr>
        <w:t xml:space="preserve">. DMAPP </w:t>
      </w:r>
      <w:r w:rsidR="00DB0DC5" w:rsidRPr="0068721C">
        <w:rPr>
          <w:rFonts w:ascii="Arial" w:hAnsi="Arial" w:cs="Arial"/>
          <w:w w:val="100"/>
          <w:sz w:val="20"/>
          <w:szCs w:val="20"/>
        </w:rPr>
        <w:t xml:space="preserve">reacts with </w:t>
      </w:r>
      <w:r w:rsidR="00B51E19" w:rsidRPr="0068721C">
        <w:rPr>
          <w:rFonts w:ascii="Arial" w:hAnsi="Arial" w:cs="Arial"/>
          <w:w w:val="100"/>
          <w:sz w:val="20"/>
          <w:szCs w:val="20"/>
        </w:rPr>
        <w:t>IPP to create geranyl-PP. Further condensation a</w:t>
      </w:r>
      <w:r w:rsidR="00DB0DC5" w:rsidRPr="0068721C">
        <w:rPr>
          <w:rFonts w:ascii="Arial" w:hAnsi="Arial" w:cs="Arial"/>
          <w:w w:val="100"/>
          <w:sz w:val="20"/>
          <w:szCs w:val="20"/>
        </w:rPr>
        <w:t xml:space="preserve">nd the addition of another </w:t>
      </w:r>
      <w:r w:rsidR="00B51E19" w:rsidRPr="0068721C">
        <w:rPr>
          <w:rFonts w:ascii="Arial" w:hAnsi="Arial" w:cs="Arial"/>
          <w:w w:val="100"/>
          <w:sz w:val="20"/>
          <w:szCs w:val="20"/>
        </w:rPr>
        <w:t>IPP create</w:t>
      </w:r>
      <w:r w:rsidR="00DB0DC5" w:rsidRPr="0068721C">
        <w:rPr>
          <w:rFonts w:ascii="Arial" w:hAnsi="Arial" w:cs="Arial"/>
          <w:w w:val="100"/>
          <w:sz w:val="20"/>
          <w:szCs w:val="20"/>
        </w:rPr>
        <w:t>s farnesyl-PP. Condensation of</w:t>
      </w:r>
      <w:r w:rsidR="00B51E19" w:rsidRPr="0068721C">
        <w:rPr>
          <w:rFonts w:ascii="Arial" w:hAnsi="Arial" w:cs="Arial"/>
          <w:w w:val="100"/>
          <w:sz w:val="20"/>
          <w:szCs w:val="20"/>
        </w:rPr>
        <w:t xml:space="preserve"> </w:t>
      </w:r>
      <w:r w:rsidR="00DA07F3" w:rsidRPr="0068721C">
        <w:rPr>
          <w:rFonts w:ascii="Arial" w:hAnsi="Arial" w:cs="Arial"/>
          <w:w w:val="100"/>
          <w:sz w:val="20"/>
          <w:szCs w:val="20"/>
        </w:rPr>
        <w:t xml:space="preserve">2 </w:t>
      </w:r>
      <w:r w:rsidR="00B51E19" w:rsidRPr="0068721C">
        <w:rPr>
          <w:rFonts w:ascii="Arial" w:hAnsi="Arial" w:cs="Arial"/>
          <w:w w:val="100"/>
          <w:sz w:val="20"/>
          <w:szCs w:val="20"/>
        </w:rPr>
        <w:t>farnesyl-PP</w:t>
      </w:r>
      <w:r w:rsidR="00DA07F3" w:rsidRPr="0068721C">
        <w:rPr>
          <w:rFonts w:ascii="Arial" w:hAnsi="Arial" w:cs="Arial"/>
          <w:w w:val="100"/>
          <w:sz w:val="20"/>
          <w:szCs w:val="20"/>
        </w:rPr>
        <w:t xml:space="preserve"> molecules</w:t>
      </w:r>
      <w:r w:rsidR="00B51E19" w:rsidRPr="0068721C">
        <w:rPr>
          <w:rFonts w:ascii="Arial" w:hAnsi="Arial" w:cs="Arial"/>
          <w:w w:val="100"/>
          <w:sz w:val="20"/>
          <w:szCs w:val="20"/>
        </w:rPr>
        <w:t xml:space="preserve"> </w:t>
      </w:r>
      <w:r w:rsidR="00DB0DC5" w:rsidRPr="0068721C">
        <w:rPr>
          <w:rFonts w:ascii="Arial" w:hAnsi="Arial" w:cs="Arial"/>
          <w:w w:val="100"/>
          <w:sz w:val="20"/>
          <w:szCs w:val="20"/>
        </w:rPr>
        <w:t>forms squalene, which is</w:t>
      </w:r>
      <w:r w:rsidR="00B51E19" w:rsidRPr="0068721C">
        <w:rPr>
          <w:rFonts w:ascii="Arial" w:hAnsi="Arial" w:cs="Arial"/>
          <w:w w:val="100"/>
          <w:sz w:val="20"/>
          <w:szCs w:val="20"/>
        </w:rPr>
        <w:t xml:space="preserve"> </w:t>
      </w:r>
      <w:r w:rsidR="00DB0DC5" w:rsidRPr="0068721C">
        <w:rPr>
          <w:rFonts w:ascii="Arial" w:hAnsi="Arial" w:cs="Arial"/>
          <w:w w:val="100"/>
          <w:sz w:val="20"/>
          <w:szCs w:val="20"/>
        </w:rPr>
        <w:t>converted to squalene epoxide</w:t>
      </w:r>
      <w:r w:rsidR="00B51E19" w:rsidRPr="0068721C">
        <w:rPr>
          <w:rFonts w:ascii="Arial" w:hAnsi="Arial" w:cs="Arial"/>
          <w:w w:val="100"/>
          <w:sz w:val="20"/>
          <w:szCs w:val="20"/>
        </w:rPr>
        <w:t xml:space="preserve"> before undergoing cyclisation </w:t>
      </w:r>
      <w:r w:rsidR="00DB0DC5" w:rsidRPr="0068721C">
        <w:rPr>
          <w:rFonts w:ascii="Arial" w:hAnsi="Arial" w:cs="Arial"/>
          <w:w w:val="100"/>
          <w:sz w:val="20"/>
          <w:szCs w:val="20"/>
        </w:rPr>
        <w:t xml:space="preserve">to </w:t>
      </w:r>
      <w:r w:rsidR="00B51E19" w:rsidRPr="0068721C">
        <w:rPr>
          <w:rFonts w:ascii="Arial" w:hAnsi="Arial" w:cs="Arial"/>
          <w:w w:val="100"/>
          <w:sz w:val="20"/>
          <w:szCs w:val="20"/>
        </w:rPr>
        <w:t>form l</w:t>
      </w:r>
      <w:r w:rsidR="00493357" w:rsidRPr="0068721C">
        <w:rPr>
          <w:rFonts w:ascii="Arial" w:hAnsi="Arial" w:cs="Arial"/>
          <w:w w:val="100"/>
          <w:sz w:val="20"/>
          <w:szCs w:val="20"/>
        </w:rPr>
        <w:t>ano</w:t>
      </w:r>
      <w:r w:rsidR="00DB0DC5" w:rsidRPr="0068721C">
        <w:rPr>
          <w:rFonts w:ascii="Arial" w:hAnsi="Arial" w:cs="Arial"/>
          <w:w w:val="100"/>
          <w:sz w:val="20"/>
          <w:szCs w:val="20"/>
        </w:rPr>
        <w:t>sterol</w:t>
      </w:r>
      <w:r w:rsidR="00B51E19" w:rsidRPr="0068721C">
        <w:rPr>
          <w:rFonts w:ascii="Arial" w:hAnsi="Arial" w:cs="Arial"/>
          <w:w w:val="100"/>
          <w:sz w:val="20"/>
          <w:szCs w:val="20"/>
        </w:rPr>
        <w:t xml:space="preserve">. A series of reactions, including the branching of 7-dehydrodesmosterol to either desmosterol or 7-dehydrocholesterol, both of which can then be converted to </w:t>
      </w:r>
      <w:r w:rsidR="00485AC8" w:rsidRPr="0068721C">
        <w:rPr>
          <w:rFonts w:ascii="Arial" w:hAnsi="Arial" w:cs="Arial"/>
          <w:w w:val="100"/>
          <w:sz w:val="20"/>
          <w:szCs w:val="20"/>
        </w:rPr>
        <w:t xml:space="preserve">cholesterol. </w:t>
      </w:r>
    </w:p>
    <w:p w14:paraId="515CCFC0" w14:textId="67C68B6B" w:rsidR="00CC1132" w:rsidRPr="0068721C" w:rsidRDefault="00CC1132" w:rsidP="005B1316">
      <w:pPr>
        <w:rPr>
          <w:rFonts w:ascii="Arial" w:hAnsi="Arial" w:cs="Arial"/>
          <w:sz w:val="20"/>
          <w:szCs w:val="20"/>
        </w:rPr>
      </w:pPr>
    </w:p>
    <w:p w14:paraId="4C1A3320" w14:textId="765008CF" w:rsidR="00CC1132" w:rsidRDefault="00A15AD8" w:rsidP="005B1316">
      <w:pPr>
        <w:rPr>
          <w:rFonts w:ascii="Arial" w:hAnsi="Arial" w:cs="Arial"/>
          <w:sz w:val="20"/>
          <w:szCs w:val="20"/>
        </w:rPr>
      </w:pPr>
      <w:r>
        <w:rPr>
          <w:noProof/>
          <w:lang w:eastAsia="en-GB"/>
        </w:rPr>
        <w:lastRenderedPageBreak/>
        <mc:AlternateContent>
          <mc:Choice Requires="wpg">
            <w:drawing>
              <wp:anchor distT="0" distB="0" distL="114300" distR="114300" simplePos="0" relativeHeight="251710464" behindDoc="0" locked="0" layoutInCell="1" allowOverlap="1" wp14:anchorId="2944E1C6" wp14:editId="40F2009A">
                <wp:simplePos x="0" y="0"/>
                <wp:positionH relativeFrom="margin">
                  <wp:posOffset>-48260</wp:posOffset>
                </wp:positionH>
                <wp:positionV relativeFrom="paragraph">
                  <wp:posOffset>124104</wp:posOffset>
                </wp:positionV>
                <wp:extent cx="3439795" cy="8286115"/>
                <wp:effectExtent l="0" t="0" r="8255" b="635"/>
                <wp:wrapTight wrapText="bothSides">
                  <wp:wrapPolygon edited="0">
                    <wp:start x="0" y="0"/>
                    <wp:lineTo x="0" y="21552"/>
                    <wp:lineTo x="21532" y="21552"/>
                    <wp:lineTo x="21532"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439795" cy="8286115"/>
                          <a:chOff x="0" y="0"/>
                          <a:chExt cx="3572510" cy="8863330"/>
                        </a:xfrm>
                      </wpg:grpSpPr>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2510" cy="8863330"/>
                          </a:xfrm>
                          <a:prstGeom prst="rect">
                            <a:avLst/>
                          </a:prstGeom>
                        </pic:spPr>
                      </pic:pic>
                      <wpg:grpSp>
                        <wpg:cNvPr id="17" name="Group 17"/>
                        <wpg:cNvGrpSpPr/>
                        <wpg:grpSpPr>
                          <a:xfrm>
                            <a:off x="339436" y="1170709"/>
                            <a:ext cx="2097256" cy="4905756"/>
                            <a:chOff x="0" y="0"/>
                            <a:chExt cx="2097256" cy="4905756"/>
                          </a:xfrm>
                        </wpg:grpSpPr>
                        <wps:wsp>
                          <wps:cNvPr id="19" name="Straight Connector 19"/>
                          <wps:cNvCnPr/>
                          <wps:spPr>
                            <a:xfrm>
                              <a:off x="583888" y="4876800"/>
                              <a:ext cx="35052" cy="28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595746" y="4862946"/>
                              <a:ext cx="35052" cy="28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3038140"/>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1858" y="3022288"/>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073728" y="3955473"/>
                              <a:ext cx="35052" cy="28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1080655" y="3941618"/>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073728" y="4876800"/>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082652" y="4860949"/>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050473" y="13855"/>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062331" y="0"/>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530928" y="4874803"/>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1542785" y="4858015"/>
                              <a:ext cx="349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9C1C7B" id="Group 14" o:spid="_x0000_s1026" style="position:absolute;margin-left:-3.8pt;margin-top:9.75pt;width:270.85pt;height:652.45pt;z-index:251710464;mso-position-horizontal-relative:margin;mso-width-relative:margin;mso-height-relative:margin" coordsize="35725,8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&#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">
                <v:shape id="Picture 15" o:spid="_x0000_s1027" type="#_x0000_t75" style="position:absolute;width:35725;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">
                  <v:imagedata r:id="rId15" o:title=""/>
                </v:shape>
                <v:group id="Group 17" o:spid="_x0000_s1028" style="position:absolute;left:3394;top:11707;width:20972;height:49057" coordsize="20972,4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19" o:spid="_x0000_s1029" style="position:absolute;visibility:visible;mso-wrap-style:square" from="5838,48768" to="6189,4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" strokecolor="black [3213]" strokeweight=".5pt">
                    <v:stroke joinstyle="miter"/>
                  </v:line>
                  <v:line id="Straight Connector 20" o:spid="_x0000_s1030" style="position:absolute;visibility:visible;mso-wrap-style:square" from="5957,48629" to="6307,4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line id="Straight Connector 21" o:spid="_x0000_s1031" style="position:absolute;visibility:visible;mso-wrap-style:square" from="0,30381" to="349,3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Straight Connector 22" o:spid="_x0000_s1032" style="position:absolute;visibility:visible;mso-wrap-style:square" from="118,30222" to="467,3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line id="Straight Connector 23" o:spid="_x0000_s1033" style="position:absolute;visibility:visible;mso-wrap-style:square" from="10737,39554" to="11087,3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line id="Straight Connector 24" o:spid="_x0000_s1034" style="position:absolute;visibility:visible;mso-wrap-style:square" from="10806,39416" to="11155,3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f7xAAAANsAAAAPAAAAZHJzL2Rvd25yZXYueG1sRI9BawIx&#10;FITvBf9DeIK3mlW0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KFY1/vEAAAA2wAAAA8A&#10;AAAAAAAAAAAAAAAABwIAAGRycy9kb3ducmV2LnhtbFBLBQYAAAAAAwADALcAAAD4AgAAAAA=&#10;" strokecolor="black [3213]" strokeweight=".5pt">
                    <v:stroke joinstyle="miter"/>
                  </v:line>
                  <v:line id="Straight Connector 25" o:spid="_x0000_s1035" style="position:absolute;visibility:visible;mso-wrap-style:square" from="10737,48768" to="11086,4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" strokecolor="black [3213]" strokeweight=".5pt">
                    <v:stroke joinstyle="miter"/>
                  </v:line>
                  <v:line id="Straight Connector 26" o:spid="_x0000_s1036" style="position:absolute;visibility:visible;mso-wrap-style:square" from="10826,48609" to="11175,4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" strokecolor="black [3213]" strokeweight=".5pt">
                    <v:stroke joinstyle="miter"/>
                  </v:line>
                  <v:line id="Straight Connector 27" o:spid="_x0000_s1037" style="position:absolute;visibility:visible;mso-wrap-style:square" from="20504,138" to="2085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v:line id="Straight Connector 28" o:spid="_x0000_s1038" style="position:absolute;visibility:visible;mso-wrap-style:square" from="20623,0" to="2097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line id="Straight Connector 29" o:spid="_x0000_s1039" style="position:absolute;visibility:visible;mso-wrap-style:square" from="15309,48748" to="15658,4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v:line>
                  <v:line id="Straight Connector 30" o:spid="_x0000_s1040" style="position:absolute;visibility:visible;mso-wrap-style:square" from="15427,48580" to="15777,4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clwQAAANsAAAAPAAAAZHJzL2Rvd25yZXYueG1sRE/Pa8Iw&#10;FL4P/B/CE7zNVGV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Fu6RyXBAAAA2wAAAA8AAAAA&#10;AAAAAAAAAAAABwIAAGRycy9kb3ducmV2LnhtbFBLBQYAAAAAAwADALcAAAD1AgAAAAA=&#10;" strokecolor="black [3213]" strokeweight=".5pt">
                    <v:stroke joinstyle="miter"/>
                  </v:line>
                </v:group>
                <w10:wrap type="tight" anchorx="margin"/>
              </v:group>
            </w:pict>
          </mc:Fallback>
        </mc:AlternateContent>
      </w:r>
    </w:p>
    <w:p w14:paraId="1AB6B496" w14:textId="2C23D931" w:rsidR="00CC1132" w:rsidRDefault="00CC1132" w:rsidP="005B1316">
      <w:pPr>
        <w:rPr>
          <w:rFonts w:ascii="Arial" w:hAnsi="Arial" w:cs="Arial"/>
          <w:sz w:val="20"/>
          <w:szCs w:val="20"/>
        </w:rPr>
      </w:pPr>
    </w:p>
    <w:p w14:paraId="39DE85D5" w14:textId="77777777" w:rsidR="00A15AD8" w:rsidRDefault="00A15AD8" w:rsidP="00A15AD8">
      <w:pPr>
        <w:pStyle w:val="08ArticleText"/>
        <w:rPr>
          <w:rFonts w:ascii="Arial" w:hAnsi="Arial" w:cs="Arial"/>
          <w:sz w:val="20"/>
          <w:szCs w:val="20"/>
        </w:rPr>
      </w:pPr>
    </w:p>
    <w:p w14:paraId="155F018A" w14:textId="77777777" w:rsidR="00A15AD8" w:rsidRDefault="00A15AD8" w:rsidP="00A15AD8">
      <w:pPr>
        <w:pStyle w:val="08ArticleText"/>
        <w:rPr>
          <w:rFonts w:ascii="Arial" w:hAnsi="Arial" w:cs="Arial"/>
          <w:sz w:val="20"/>
          <w:szCs w:val="20"/>
        </w:rPr>
      </w:pPr>
    </w:p>
    <w:p w14:paraId="4DA7DCD1" w14:textId="50E0DD84" w:rsidR="0033603B" w:rsidRPr="0068721C" w:rsidRDefault="00372357" w:rsidP="00A15AD8">
      <w:pPr>
        <w:pStyle w:val="08ArticleText"/>
        <w:rPr>
          <w:rFonts w:ascii="Arial" w:hAnsi="Arial" w:cs="Arial"/>
          <w:sz w:val="20"/>
          <w:szCs w:val="20"/>
        </w:rPr>
      </w:pPr>
      <w:r w:rsidRPr="0068721C">
        <w:rPr>
          <w:rFonts w:ascii="Arial" w:hAnsi="Arial" w:cs="Arial"/>
          <w:sz w:val="20"/>
          <w:szCs w:val="20"/>
        </w:rPr>
        <w:t xml:space="preserve">Figure 3. </w:t>
      </w:r>
      <w:r w:rsidR="0033603B" w:rsidRPr="0068721C">
        <w:rPr>
          <w:rFonts w:ascii="Arial" w:hAnsi="Arial" w:cs="Arial"/>
          <w:sz w:val="20"/>
          <w:szCs w:val="20"/>
        </w:rPr>
        <w:t xml:space="preserve">Bile Acid Synthesis. </w:t>
      </w:r>
    </w:p>
    <w:p w14:paraId="69BBB7B6" w14:textId="6C733142" w:rsidR="004A70A3" w:rsidRPr="00A15AD8" w:rsidRDefault="00A15AD8" w:rsidP="00A15AD8">
      <w:pPr>
        <w:pStyle w:val="08ArticleText"/>
        <w:rPr>
          <w:color w:val="5B9BD5" w:themeColor="accent1"/>
        </w:rPr>
      </w:pPr>
      <w:r w:rsidRPr="0068721C">
        <w:rPr>
          <w:rFonts w:ascii="Arial" w:hAnsi="Arial" w:cs="Arial"/>
          <w:sz w:val="20"/>
          <w:szCs w:val="20"/>
        </w:rPr>
        <w:t>Classical Pathway:</w:t>
      </w:r>
      <w:r w:rsidR="002E467A" w:rsidRPr="0068721C">
        <w:rPr>
          <w:rFonts w:ascii="Arial" w:hAnsi="Arial" w:cs="Arial"/>
          <w:sz w:val="20"/>
          <w:szCs w:val="20"/>
        </w:rPr>
        <w:t xml:space="preserve"> </w:t>
      </w:r>
      <w:r w:rsidR="00FC7027" w:rsidRPr="0068721C">
        <w:rPr>
          <w:rFonts w:ascii="Arial" w:hAnsi="Arial" w:cs="Arial"/>
          <w:sz w:val="20"/>
          <w:szCs w:val="20"/>
        </w:rPr>
        <w:t>H</w:t>
      </w:r>
      <w:r w:rsidR="004A70A3" w:rsidRPr="0068721C">
        <w:rPr>
          <w:rFonts w:ascii="Arial" w:hAnsi="Arial" w:cs="Arial"/>
          <w:sz w:val="20"/>
          <w:szCs w:val="20"/>
        </w:rPr>
        <w:t xml:space="preserve">ydroxylation of cholesterol </w:t>
      </w:r>
      <w:r w:rsidR="009268F8" w:rsidRPr="0068721C">
        <w:rPr>
          <w:rFonts w:ascii="Arial" w:hAnsi="Arial" w:cs="Arial"/>
          <w:sz w:val="20"/>
          <w:szCs w:val="20"/>
        </w:rPr>
        <w:t>creates</w:t>
      </w:r>
      <w:r w:rsidR="004A70A3" w:rsidRPr="0068721C">
        <w:rPr>
          <w:rFonts w:ascii="Arial" w:hAnsi="Arial" w:cs="Arial"/>
          <w:sz w:val="20"/>
          <w:szCs w:val="20"/>
        </w:rPr>
        <w:t xml:space="preserve"> 7α- </w:t>
      </w:r>
      <w:r w:rsidRPr="0068721C">
        <w:rPr>
          <w:rFonts w:ascii="Arial" w:hAnsi="Arial" w:cs="Arial"/>
          <w:sz w:val="20"/>
          <w:szCs w:val="20"/>
        </w:rPr>
        <w:t>hydroxy</w:t>
      </w:r>
      <w:r w:rsidR="004A70A3" w:rsidRPr="0068721C">
        <w:rPr>
          <w:rFonts w:ascii="Arial" w:hAnsi="Arial" w:cs="Arial"/>
          <w:sz w:val="20"/>
          <w:szCs w:val="20"/>
        </w:rPr>
        <w:t>cholesterol</w:t>
      </w:r>
      <w:r w:rsidR="009268F8" w:rsidRPr="0068721C">
        <w:rPr>
          <w:rFonts w:ascii="Arial" w:hAnsi="Arial" w:cs="Arial"/>
          <w:sz w:val="20"/>
          <w:szCs w:val="20"/>
        </w:rPr>
        <w:t>. Subsequent m</w:t>
      </w:r>
      <w:r w:rsidR="004A70A3" w:rsidRPr="0068721C">
        <w:rPr>
          <w:rFonts w:ascii="Arial" w:hAnsi="Arial" w:cs="Arial"/>
          <w:sz w:val="20"/>
          <w:szCs w:val="20"/>
        </w:rPr>
        <w:t xml:space="preserve">odification of the sterol ring </w:t>
      </w:r>
      <w:r w:rsidR="002E467A" w:rsidRPr="0068721C">
        <w:rPr>
          <w:rFonts w:ascii="Arial" w:hAnsi="Arial" w:cs="Arial"/>
          <w:sz w:val="20"/>
          <w:szCs w:val="20"/>
        </w:rPr>
        <w:t>forms 7α-</w:t>
      </w:r>
      <w:r w:rsidR="004A70A3" w:rsidRPr="0068721C">
        <w:rPr>
          <w:rFonts w:ascii="Arial" w:hAnsi="Arial" w:cs="Arial"/>
          <w:sz w:val="20"/>
          <w:szCs w:val="20"/>
        </w:rPr>
        <w:t xml:space="preserve">hydroxy-5β-cholesten-3-one before the classical pathway splits, to enable the formation of either cholic acid (CA) or chenodeoxycholic acid (CDCA). For the formation of cholic acid, modification of the sterol ring </w:t>
      </w:r>
      <w:r w:rsidR="00820EE0" w:rsidRPr="0068721C">
        <w:rPr>
          <w:rFonts w:ascii="Arial" w:hAnsi="Arial" w:cs="Arial"/>
          <w:sz w:val="20"/>
          <w:szCs w:val="20"/>
        </w:rPr>
        <w:t>by 12α-hydroxylase (</w:t>
      </w:r>
      <w:r w:rsidR="00A22FD7" w:rsidRPr="0068721C">
        <w:rPr>
          <w:rFonts w:ascii="Arial" w:hAnsi="Arial" w:cs="Arial"/>
          <w:sz w:val="20"/>
          <w:szCs w:val="20"/>
        </w:rPr>
        <w:t>CYP7B1) must occur before further modification</w:t>
      </w:r>
      <w:r w:rsidRPr="0068721C">
        <w:rPr>
          <w:rFonts w:ascii="Arial" w:hAnsi="Arial" w:cs="Arial"/>
          <w:sz w:val="20"/>
          <w:szCs w:val="20"/>
        </w:rPr>
        <w:t xml:space="preserve">. </w:t>
      </w:r>
      <w:r w:rsidR="004A70A3" w:rsidRPr="0068721C">
        <w:rPr>
          <w:rFonts w:ascii="Arial" w:hAnsi="Arial" w:cs="Arial"/>
          <w:sz w:val="20"/>
          <w:szCs w:val="20"/>
        </w:rPr>
        <w:t xml:space="preserve">The side chain of </w:t>
      </w:r>
      <w:r w:rsidRPr="0068721C">
        <w:rPr>
          <w:rFonts w:ascii="Arial" w:hAnsi="Arial" w:cs="Arial"/>
          <w:sz w:val="20"/>
          <w:szCs w:val="20"/>
        </w:rPr>
        <w:t>5β</w:t>
      </w:r>
      <w:r w:rsidR="004A70A3" w:rsidRPr="0068721C">
        <w:rPr>
          <w:rFonts w:ascii="Arial" w:hAnsi="Arial" w:cs="Arial"/>
          <w:sz w:val="20"/>
          <w:szCs w:val="20"/>
        </w:rPr>
        <w:t xml:space="preserve">-cholesten-7α, 12α- diol-3-one is then acted upon </w:t>
      </w:r>
      <w:r w:rsidR="00354378" w:rsidRPr="0068721C">
        <w:rPr>
          <w:rFonts w:ascii="Arial" w:hAnsi="Arial" w:cs="Arial"/>
          <w:sz w:val="20"/>
          <w:szCs w:val="20"/>
        </w:rPr>
        <w:t xml:space="preserve">by a series of </w:t>
      </w:r>
      <w:r w:rsidR="004A70A3" w:rsidRPr="0068721C">
        <w:rPr>
          <w:rFonts w:ascii="Arial" w:hAnsi="Arial" w:cs="Arial"/>
          <w:sz w:val="20"/>
          <w:szCs w:val="20"/>
        </w:rPr>
        <w:t xml:space="preserve">oxidation steps leading to its shortening. Further modification by several enzymes then takes place to form </w:t>
      </w:r>
      <w:r w:rsidRPr="0068721C">
        <w:rPr>
          <w:rFonts w:ascii="Arial" w:hAnsi="Arial" w:cs="Arial"/>
          <w:sz w:val="20"/>
          <w:szCs w:val="20"/>
        </w:rPr>
        <w:t>CA</w:t>
      </w:r>
      <w:r w:rsidR="004A70A3" w:rsidRPr="0068721C">
        <w:rPr>
          <w:rFonts w:ascii="Arial" w:hAnsi="Arial" w:cs="Arial"/>
          <w:sz w:val="20"/>
          <w:szCs w:val="20"/>
        </w:rPr>
        <w:t xml:space="preserve">. </w:t>
      </w:r>
      <w:r w:rsidR="00FC7027" w:rsidRPr="0068721C">
        <w:rPr>
          <w:rFonts w:ascii="Arial" w:hAnsi="Arial" w:cs="Arial"/>
          <w:sz w:val="20"/>
          <w:szCs w:val="20"/>
        </w:rPr>
        <w:t xml:space="preserve"> </w:t>
      </w:r>
      <w:r w:rsidRPr="0068721C">
        <w:rPr>
          <w:rFonts w:ascii="Arial" w:hAnsi="Arial" w:cs="Arial"/>
          <w:sz w:val="20"/>
          <w:szCs w:val="20"/>
        </w:rPr>
        <w:t>The same steps, although in the absence of CYP8B1, are undergone in the other route of the classical pathway, to form CDCA. Alternative Pathway:</w:t>
      </w:r>
      <w:r w:rsidR="004A70A3" w:rsidRPr="0068721C">
        <w:rPr>
          <w:rFonts w:ascii="Arial" w:hAnsi="Arial" w:cs="Arial"/>
          <w:sz w:val="20"/>
          <w:szCs w:val="20"/>
        </w:rPr>
        <w:t xml:space="preserve"> </w:t>
      </w:r>
      <w:r w:rsidR="00FC7027" w:rsidRPr="0068721C">
        <w:rPr>
          <w:rFonts w:ascii="Arial" w:hAnsi="Arial" w:cs="Arial"/>
          <w:sz w:val="20"/>
          <w:szCs w:val="20"/>
        </w:rPr>
        <w:t>Side chain shortening</w:t>
      </w:r>
      <w:r w:rsidRPr="0068721C">
        <w:rPr>
          <w:rFonts w:ascii="Arial" w:hAnsi="Arial" w:cs="Arial"/>
          <w:sz w:val="20"/>
          <w:szCs w:val="20"/>
        </w:rPr>
        <w:t xml:space="preserve"> occurs first in the alternative pathway</w:t>
      </w:r>
      <w:r w:rsidR="00FC7027" w:rsidRPr="0068721C">
        <w:rPr>
          <w:rFonts w:ascii="Arial" w:hAnsi="Arial" w:cs="Arial"/>
          <w:sz w:val="20"/>
          <w:szCs w:val="20"/>
        </w:rPr>
        <w:t xml:space="preserve"> creat</w:t>
      </w:r>
      <w:r w:rsidRPr="0068721C">
        <w:rPr>
          <w:rFonts w:ascii="Arial" w:hAnsi="Arial" w:cs="Arial"/>
          <w:sz w:val="20"/>
          <w:szCs w:val="20"/>
        </w:rPr>
        <w:t>ing</w:t>
      </w:r>
      <w:r w:rsidR="004A70A3" w:rsidRPr="0068721C">
        <w:rPr>
          <w:rFonts w:ascii="Arial" w:hAnsi="Arial" w:cs="Arial"/>
          <w:sz w:val="20"/>
          <w:szCs w:val="20"/>
        </w:rPr>
        <w:t xml:space="preserve"> 27α- </w:t>
      </w:r>
      <w:r w:rsidRPr="0068721C">
        <w:rPr>
          <w:rFonts w:ascii="Arial" w:hAnsi="Arial" w:cs="Arial"/>
          <w:sz w:val="20"/>
          <w:szCs w:val="20"/>
        </w:rPr>
        <w:t>hydroxy</w:t>
      </w:r>
      <w:r w:rsidR="004A70A3" w:rsidRPr="0068721C">
        <w:rPr>
          <w:rFonts w:ascii="Arial" w:hAnsi="Arial" w:cs="Arial"/>
          <w:sz w:val="20"/>
          <w:szCs w:val="20"/>
        </w:rPr>
        <w:t>cholesterol, before hydroxylation creates 3β-7α-dihydroxy-5-cholestenoate. HSD3B7, CYP8B1 and AKR1D1 modification of the sterol ring c</w:t>
      </w:r>
      <w:r w:rsidR="00D14DB1" w:rsidRPr="0068721C">
        <w:rPr>
          <w:rFonts w:ascii="Arial" w:hAnsi="Arial" w:cs="Arial"/>
          <w:sz w:val="20"/>
          <w:szCs w:val="20"/>
        </w:rPr>
        <w:t>an then occur, and upon further</w:t>
      </w:r>
      <w:r w:rsidR="00FC7027" w:rsidRPr="0068721C">
        <w:rPr>
          <w:rFonts w:ascii="Arial" w:hAnsi="Arial" w:cs="Arial"/>
          <w:sz w:val="20"/>
          <w:szCs w:val="20"/>
        </w:rPr>
        <w:t xml:space="preserve"> alteration</w:t>
      </w:r>
      <w:r w:rsidR="004A70A3" w:rsidRPr="0068721C">
        <w:rPr>
          <w:rFonts w:ascii="Arial" w:hAnsi="Arial" w:cs="Arial"/>
          <w:sz w:val="20"/>
          <w:szCs w:val="20"/>
        </w:rPr>
        <w:t>, CA and CDCA can then be formed</w:t>
      </w:r>
      <w:r w:rsidR="00D14DB1" w:rsidRPr="0068721C">
        <w:rPr>
          <w:rFonts w:ascii="Arial" w:hAnsi="Arial" w:cs="Arial"/>
          <w:sz w:val="20"/>
          <w:szCs w:val="20"/>
        </w:rPr>
        <w:t>.</w:t>
      </w:r>
      <w:r w:rsidR="004A70A3" w:rsidRPr="0068721C">
        <w:rPr>
          <w:rFonts w:ascii="Arial" w:hAnsi="Arial" w:cs="Arial"/>
          <w:sz w:val="20"/>
          <w:szCs w:val="20"/>
        </w:rPr>
        <w:t xml:space="preserve"> This is followed by conjugation of 98% of these bile acids. </w:t>
      </w:r>
      <w:r w:rsidR="00FC7027" w:rsidRPr="0068721C">
        <w:rPr>
          <w:rFonts w:ascii="Arial" w:hAnsi="Arial" w:cs="Arial"/>
          <w:sz w:val="20"/>
          <w:szCs w:val="20"/>
        </w:rPr>
        <w:t>T</w:t>
      </w:r>
      <w:r w:rsidR="004A70A3" w:rsidRPr="0068721C">
        <w:rPr>
          <w:rFonts w:ascii="Arial" w:hAnsi="Arial" w:cs="Arial"/>
          <w:sz w:val="20"/>
          <w:szCs w:val="20"/>
        </w:rPr>
        <w:t>hey are</w:t>
      </w:r>
      <w:r w:rsidRPr="0068721C">
        <w:rPr>
          <w:rFonts w:ascii="Arial" w:hAnsi="Arial" w:cs="Arial"/>
          <w:sz w:val="20"/>
          <w:szCs w:val="20"/>
        </w:rPr>
        <w:t xml:space="preserve"> they</w:t>
      </w:r>
      <w:r w:rsidR="004A70A3" w:rsidRPr="0068721C">
        <w:rPr>
          <w:rFonts w:ascii="Arial" w:hAnsi="Arial" w:cs="Arial"/>
          <w:sz w:val="20"/>
          <w:szCs w:val="20"/>
        </w:rPr>
        <w:t xml:space="preserve"> </w:t>
      </w:r>
      <w:proofErr w:type="spellStart"/>
      <w:r w:rsidR="004A70A3" w:rsidRPr="0068721C">
        <w:rPr>
          <w:rFonts w:ascii="Arial" w:hAnsi="Arial" w:cs="Arial"/>
          <w:sz w:val="20"/>
          <w:szCs w:val="20"/>
        </w:rPr>
        <w:t>effluxed</w:t>
      </w:r>
      <w:proofErr w:type="spellEnd"/>
      <w:r w:rsidR="004A70A3" w:rsidRPr="0068721C">
        <w:rPr>
          <w:rFonts w:ascii="Arial" w:hAnsi="Arial" w:cs="Arial"/>
          <w:sz w:val="20"/>
          <w:szCs w:val="20"/>
        </w:rPr>
        <w:t xml:space="preserve"> from the hepatocyte</w:t>
      </w:r>
      <w:r w:rsidRPr="0068721C">
        <w:rPr>
          <w:rFonts w:ascii="Arial" w:hAnsi="Arial" w:cs="Arial"/>
          <w:sz w:val="20"/>
          <w:szCs w:val="20"/>
        </w:rPr>
        <w:t xml:space="preserve"> primarily by bile salt export pump (BSEP)</w:t>
      </w:r>
      <w:r w:rsidR="004A70A3" w:rsidRPr="0068721C">
        <w:rPr>
          <w:rFonts w:ascii="Arial" w:hAnsi="Arial" w:cs="Arial"/>
          <w:sz w:val="20"/>
          <w:szCs w:val="20"/>
        </w:rPr>
        <w:t xml:space="preserve"> in the rate limitin</w:t>
      </w:r>
      <w:r w:rsidR="00FC7027" w:rsidRPr="0068721C">
        <w:rPr>
          <w:rFonts w:ascii="Arial" w:hAnsi="Arial" w:cs="Arial"/>
          <w:sz w:val="20"/>
          <w:szCs w:val="20"/>
        </w:rPr>
        <w:t>g step of bile acid circulation.</w:t>
      </w:r>
      <w:r w:rsidRPr="0068721C">
        <w:rPr>
          <w:rFonts w:ascii="Arial" w:hAnsi="Arial" w:cs="Arial"/>
          <w:sz w:val="20"/>
          <w:szCs w:val="20"/>
        </w:rPr>
        <w:t xml:space="preserve"> </w:t>
      </w:r>
      <w:r w:rsidR="00CC6D1A" w:rsidRPr="0068721C">
        <w:rPr>
          <w:rFonts w:ascii="Arial" w:hAnsi="Arial" w:cs="Arial"/>
          <w:w w:val="100"/>
          <w:sz w:val="20"/>
          <w:szCs w:val="20"/>
        </w:rPr>
        <w:t>See Table A.2 for abbreviations.</w:t>
      </w:r>
      <w:r w:rsidR="00CC6D1A" w:rsidRPr="0068721C">
        <w:rPr>
          <w:rFonts w:ascii="Arial" w:hAnsi="Arial" w:cs="Arial"/>
          <w:sz w:val="20"/>
          <w:szCs w:val="20"/>
        </w:rPr>
        <w:t xml:space="preserve"> Round arrow head represent the target of c</w:t>
      </w:r>
      <w:r w:rsidR="003F2D1F" w:rsidRPr="0068721C">
        <w:rPr>
          <w:rFonts w:ascii="Arial" w:hAnsi="Arial" w:cs="Arial"/>
          <w:sz w:val="20"/>
          <w:szCs w:val="20"/>
        </w:rPr>
        <w:t>atalytic enzyme</w:t>
      </w:r>
      <w:r w:rsidR="00CC6D1A" w:rsidRPr="0068721C">
        <w:rPr>
          <w:rFonts w:ascii="Arial" w:hAnsi="Arial" w:cs="Arial"/>
          <w:sz w:val="20"/>
          <w:szCs w:val="20"/>
        </w:rPr>
        <w:t>, represented as blue rounded rectangles. Arrows represent flux. Hatched process nodes represent omitted processes.</w:t>
      </w:r>
      <w:r w:rsidR="004A70A3" w:rsidRPr="003F2D1F">
        <w:rPr>
          <w:b/>
        </w:rPr>
        <w:br w:type="page"/>
      </w:r>
    </w:p>
    <w:p w14:paraId="4CBF7377" w14:textId="77F9FCAB" w:rsidR="007806DD" w:rsidRPr="0068721C" w:rsidRDefault="00835AA2" w:rsidP="007806DD">
      <w:pPr>
        <w:pStyle w:val="08ArticleText"/>
        <w:rPr>
          <w:rFonts w:ascii="Arial" w:hAnsi="Arial" w:cs="Arial"/>
          <w:b/>
          <w:sz w:val="20"/>
          <w:szCs w:val="20"/>
        </w:rPr>
      </w:pPr>
      <w:r w:rsidRPr="0068721C">
        <w:rPr>
          <w:rFonts w:ascii="Arial" w:hAnsi="Arial" w:cs="Arial"/>
          <w:b/>
          <w:sz w:val="20"/>
          <w:szCs w:val="20"/>
        </w:rPr>
        <w:lastRenderedPageBreak/>
        <w:t>4</w:t>
      </w:r>
      <w:r w:rsidR="00E5188D" w:rsidRPr="0068721C">
        <w:rPr>
          <w:rFonts w:ascii="Arial" w:hAnsi="Arial" w:cs="Arial"/>
          <w:b/>
          <w:sz w:val="20"/>
          <w:szCs w:val="20"/>
        </w:rPr>
        <w:t xml:space="preserve">.2. </w:t>
      </w:r>
      <w:r w:rsidR="0098765F" w:rsidRPr="0068721C">
        <w:rPr>
          <w:rFonts w:ascii="Arial" w:hAnsi="Arial" w:cs="Arial"/>
          <w:b/>
          <w:sz w:val="20"/>
          <w:szCs w:val="20"/>
        </w:rPr>
        <w:t>Model A</w:t>
      </w:r>
      <w:r w:rsidR="00B53128" w:rsidRPr="0068721C">
        <w:rPr>
          <w:rFonts w:ascii="Arial" w:hAnsi="Arial" w:cs="Arial"/>
          <w:b/>
          <w:sz w:val="20"/>
          <w:szCs w:val="20"/>
        </w:rPr>
        <w:t>ssembly</w:t>
      </w:r>
      <w:r w:rsidR="007806DD" w:rsidRPr="0068721C">
        <w:rPr>
          <w:rFonts w:ascii="Arial" w:hAnsi="Arial" w:cs="Arial"/>
          <w:b/>
          <w:sz w:val="20"/>
          <w:szCs w:val="20"/>
        </w:rPr>
        <w:t xml:space="preserve"> and Parameterisation</w:t>
      </w:r>
    </w:p>
    <w:p w14:paraId="28172377" w14:textId="658D32A2" w:rsidR="00D45D5D" w:rsidRPr="00F61B96" w:rsidRDefault="00D45D5D" w:rsidP="007E217E">
      <w:pPr>
        <w:pStyle w:val="08ArticleText"/>
        <w:rPr>
          <w:rFonts w:ascii="Arial" w:hAnsi="Arial" w:cs="Arial"/>
          <w:b/>
          <w:sz w:val="20"/>
          <w:szCs w:val="20"/>
        </w:rPr>
      </w:pPr>
    </w:p>
    <w:p w14:paraId="6F457E63" w14:textId="1B4C5523" w:rsidR="00A03B79" w:rsidRPr="0068721C" w:rsidRDefault="004C64F4" w:rsidP="00EC55BE">
      <w:pPr>
        <w:pStyle w:val="08ArticleText"/>
        <w:rPr>
          <w:rFonts w:ascii="Arial" w:hAnsi="Arial" w:cs="Arial"/>
          <w:sz w:val="20"/>
          <w:szCs w:val="20"/>
        </w:rPr>
      </w:pPr>
      <w:r w:rsidRPr="00F61B96">
        <w:rPr>
          <w:rFonts w:ascii="Arial" w:hAnsi="Arial" w:cs="Arial"/>
          <w:sz w:val="20"/>
          <w:szCs w:val="20"/>
        </w:rPr>
        <w:t xml:space="preserve">The SBML for the original model was downloaded from </w:t>
      </w:r>
      <w:r w:rsidR="00F22C01" w:rsidRPr="00F61B96">
        <w:rPr>
          <w:rFonts w:ascii="Arial" w:hAnsi="Arial" w:cs="Arial"/>
          <w:sz w:val="20"/>
          <w:szCs w:val="20"/>
        </w:rPr>
        <w:t xml:space="preserve">the </w:t>
      </w:r>
      <w:proofErr w:type="spellStart"/>
      <w:r w:rsidRPr="00F61B96">
        <w:rPr>
          <w:rFonts w:ascii="Arial" w:hAnsi="Arial" w:cs="Arial"/>
          <w:sz w:val="20"/>
          <w:szCs w:val="20"/>
        </w:rPr>
        <w:t>BioModels</w:t>
      </w:r>
      <w:proofErr w:type="spellEnd"/>
      <w:r w:rsidRPr="00F61B96">
        <w:rPr>
          <w:rFonts w:ascii="Arial" w:hAnsi="Arial" w:cs="Arial"/>
          <w:sz w:val="20"/>
          <w:szCs w:val="20"/>
        </w:rPr>
        <w:t xml:space="preserve"> database</w:t>
      </w:r>
      <w:r w:rsidR="005C0807">
        <w:rPr>
          <w:rFonts w:ascii="Arial" w:hAnsi="Arial" w:cs="Arial"/>
          <w:sz w:val="20"/>
          <w:szCs w:val="20"/>
        </w:rPr>
        <w:fldChar w:fldCharType="begin"/>
      </w:r>
      <w:r w:rsidR="005C0807">
        <w:rPr>
          <w:rFonts w:ascii="Arial" w:hAnsi="Arial" w:cs="Arial"/>
          <w:sz w:val="20"/>
          <w:szCs w:val="20"/>
        </w:rPr>
        <w:instrText xml:space="preserve"> ADDIN EN.CITE &lt;EndNote&gt;&lt;Cite&gt;&lt;Author&gt;Juty&lt;/Author&gt;&lt;Year&gt;2015&lt;/Year&gt;&lt;RecNum&gt;322&lt;/RecNum&gt;&lt;DisplayText&gt;(Juty et al., 2015)&lt;/DisplayText&gt;&lt;record&gt;&lt;rec-number&gt;322&lt;/rec-number&gt;&lt;foreign-keys&gt;&lt;key app="EN" db-id="wtt0vwrd4s0swdexzppxezppwadppwv29p9a"&gt;322&lt;/key&gt;&lt;/foreign-keys&gt;&lt;ref-type name="Journal Article"&gt;17&lt;/ref-type&gt;&lt;contributors&gt;&lt;authors&gt;&lt;author&gt;Juty, N.&lt;/author&gt;&lt;author&gt;Ali, R.&lt;/author&gt;&lt;author&gt;Glont, M.&lt;/author&gt;&lt;author&gt;Keating, S.&lt;/author&gt;&lt;author&gt;Rodriguez, N.&lt;/author&gt;&lt;author&gt;Swat, M. J.&lt;/author&gt;&lt;author&gt;Wimalaratne, S. M.&lt;/author&gt;&lt;author&gt;Hermjakob, H.&lt;/author&gt;&lt;author&gt;Le Novere, N.&lt;/author&gt;&lt;author&gt;Laibe, C.&lt;/author&gt;&lt;author&gt;Chelliah, V.&lt;/author&gt;&lt;/authors&gt;&lt;/contributors&gt;&lt;auth-address&gt;European Bioinformatics Institute (EMBL-EBI), European Molecular Biology Laboratory, Wellcome Trust Genome Campus Hinxton, Cambridge, UK.&amp;#xD;Babraham Institute, Babraham Research Campus Cambridge, UK.&lt;/auth-address&gt;&lt;titles&gt;&lt;title&gt;BioModels: Content, Features, Functionality, and Use&lt;/title&gt;&lt;secondary-title&gt;CPT Pharmacometrics Syst Pharmacol&lt;/secondary-title&gt;&lt;alt-title&gt;CPT: pharmacometrics &amp;amp; systems pharmacology&lt;/alt-title&gt;&lt;/titles&gt;&lt;periodical&gt;&lt;full-title&gt;CPT Pharmacometrics Syst Pharmacol&lt;/full-title&gt;&lt;abbr-1&gt;CPT: pharmacometrics &amp;amp; systems pharmacology&lt;/abbr-1&gt;&lt;/periodical&gt;&lt;alt-periodical&gt;&lt;full-title&gt;CPT Pharmacometrics Syst Pharmacol&lt;/full-title&gt;&lt;abbr-1&gt;CPT: pharmacometrics &amp;amp; systems pharmacology&lt;/abbr-1&gt;&lt;/alt-periodical&gt;&lt;pages&gt;e3&lt;/pages&gt;&lt;volume&gt;4&lt;/volume&gt;&lt;number&gt;2&lt;/number&gt;&lt;dates&gt;&lt;year&gt;2015&lt;/year&gt;&lt;pub-dates&gt;&lt;date&gt;Feb&lt;/date&gt;&lt;/pub-dates&gt;&lt;/dates&gt;&lt;isbn&gt;2163-8306 (Electronic)&amp;#xD;2163-8306 (Linking)&lt;/isbn&gt;&lt;accession-num&gt;26225232&lt;/accession-num&gt;&lt;urls&gt;&lt;related-urls&gt;&lt;url&gt;http://www.ncbi.nlm.nih.gov/pubmed/26225232&lt;/url&gt;&lt;/related-urls&gt;&lt;/urls&gt;&lt;custom2&gt;4360671&lt;/custom2&gt;&lt;electronic-resource-num&gt;10.1002/psp4.3&lt;/electronic-resource-num&gt;&lt;/record&gt;&lt;/Cite&gt;&lt;/EndNote&gt;</w:instrText>
      </w:r>
      <w:r w:rsidR="005C0807">
        <w:rPr>
          <w:rFonts w:ascii="Arial" w:hAnsi="Arial" w:cs="Arial"/>
          <w:sz w:val="20"/>
          <w:szCs w:val="20"/>
        </w:rPr>
        <w:fldChar w:fldCharType="separate"/>
      </w:r>
      <w:r w:rsidR="005C0807">
        <w:rPr>
          <w:rFonts w:ascii="Arial" w:hAnsi="Arial" w:cs="Arial"/>
          <w:noProof/>
          <w:sz w:val="20"/>
          <w:szCs w:val="20"/>
        </w:rPr>
        <w:t>(Juty et al., 2015)</w:t>
      </w:r>
      <w:r w:rsidR="005C0807">
        <w:rPr>
          <w:rFonts w:ascii="Arial" w:hAnsi="Arial" w:cs="Arial"/>
          <w:sz w:val="20"/>
          <w:szCs w:val="20"/>
        </w:rPr>
        <w:fldChar w:fldCharType="end"/>
      </w:r>
      <w:r w:rsidRPr="00F61B96">
        <w:rPr>
          <w:rFonts w:ascii="Arial" w:hAnsi="Arial" w:cs="Arial"/>
          <w:sz w:val="20"/>
          <w:szCs w:val="20"/>
        </w:rPr>
        <w:t xml:space="preserve"> (</w:t>
      </w:r>
      <w:hyperlink r:id="rId16" w:history="1">
        <w:r w:rsidR="004D2DF8" w:rsidRPr="00224A28">
          <w:rPr>
            <w:rStyle w:val="Hyperlink"/>
            <w:rFonts w:ascii="Arial" w:hAnsi="Arial" w:cs="Arial"/>
            <w:sz w:val="20"/>
            <w:szCs w:val="20"/>
          </w:rPr>
          <w:t>https://www.ebi.ac.uk/biomodels-main/</w:t>
        </w:r>
      </w:hyperlink>
      <w:r w:rsidRPr="00F61B96">
        <w:rPr>
          <w:rFonts w:ascii="Arial" w:hAnsi="Arial" w:cs="Arial"/>
          <w:sz w:val="20"/>
          <w:szCs w:val="20"/>
        </w:rPr>
        <w:t>, BIOMD0000000434).</w:t>
      </w:r>
      <w:r w:rsidR="00B53128" w:rsidRPr="00F61B96">
        <w:rPr>
          <w:rFonts w:ascii="Arial" w:hAnsi="Arial" w:cs="Arial"/>
          <w:sz w:val="20"/>
          <w:szCs w:val="20"/>
        </w:rPr>
        <w:t xml:space="preserve"> </w:t>
      </w:r>
      <w:r w:rsidR="00D510C0">
        <w:rPr>
          <w:rFonts w:ascii="Arial" w:hAnsi="Arial" w:cs="Arial"/>
          <w:sz w:val="20"/>
          <w:szCs w:val="20"/>
        </w:rPr>
        <w:t>It</w:t>
      </w:r>
      <w:r w:rsidR="00B53128" w:rsidRPr="00F61B96">
        <w:rPr>
          <w:rFonts w:ascii="Arial" w:hAnsi="Arial" w:cs="Arial"/>
          <w:sz w:val="20"/>
          <w:szCs w:val="20"/>
        </w:rPr>
        <w:t xml:space="preserve"> was then imported into </w:t>
      </w:r>
      <w:r w:rsidR="00ED7204" w:rsidRPr="00F61B96">
        <w:rPr>
          <w:rFonts w:ascii="Arial" w:hAnsi="Arial" w:cs="Arial"/>
          <w:sz w:val="20"/>
          <w:szCs w:val="20"/>
        </w:rPr>
        <w:t xml:space="preserve">Version 4.14.89 of </w:t>
      </w:r>
      <w:proofErr w:type="spellStart"/>
      <w:r w:rsidR="00ED7204" w:rsidRPr="00F61B96">
        <w:rPr>
          <w:rFonts w:ascii="Arial" w:hAnsi="Arial" w:cs="Arial"/>
          <w:sz w:val="20"/>
          <w:szCs w:val="20"/>
        </w:rPr>
        <w:t>Copasi</w:t>
      </w:r>
      <w:proofErr w:type="spellEnd"/>
      <w:r w:rsidR="00B53128" w:rsidRPr="00F61B96">
        <w:rPr>
          <w:rFonts w:ascii="Arial" w:hAnsi="Arial" w:cs="Arial"/>
          <w:sz w:val="20"/>
          <w:szCs w:val="20"/>
        </w:rPr>
        <w:t xml:space="preserve"> </w:t>
      </w:r>
      <w:r w:rsidR="00E62B5D" w:rsidRPr="00F61B96">
        <w:rPr>
          <w:rFonts w:ascii="Arial" w:hAnsi="Arial" w:cs="Arial"/>
          <w:sz w:val="20"/>
          <w:szCs w:val="20"/>
        </w:rPr>
        <w:fldChar w:fldCharType="begin"/>
      </w:r>
      <w:r w:rsidR="00146B89">
        <w:rPr>
          <w:rFonts w:ascii="Arial" w:hAnsi="Arial" w:cs="Arial"/>
          <w:sz w:val="20"/>
          <w:szCs w:val="20"/>
        </w:rPr>
        <w:instrText xml:space="preserve"> ADDIN EN.CITE &lt;EndNote&gt;&lt;Cite&gt;&lt;Author&gt;Hoops&lt;/Author&gt;&lt;Year&gt;2006&lt;/Year&gt;&lt;RecNum&gt;247&lt;/RecNum&gt;&lt;DisplayText&gt;(Hoops et al., 2006)&lt;/DisplayText&gt;&lt;record&gt;&lt;rec-number&gt;247&lt;/rec-number&gt;&lt;foreign-keys&gt;&lt;key app="EN" db-id="wtt0vwrd4s0swdexzppxezppwadppwv29p9a"&gt;247&lt;/key&gt;&lt;/foreign-keys&gt;&lt;ref-type name="Journal Article"&gt;17&lt;/ref-type&gt;&lt;contributors&gt;&lt;authors&gt;&lt;author&gt;Hoops, Stefan&lt;/author&gt;&lt;author&gt;Sahle, Sven&lt;/author&gt;&lt;author&gt;Gauges, Ralph&lt;/author&gt;&lt;author&gt;Lee, Christine&lt;/author&gt;&lt;author&gt;Pahle, Jürgen&lt;/author&gt;&lt;author&gt;Simus, Natalia&lt;/author&gt;&lt;author&gt;Singhal, Mudita&lt;/author&gt;&lt;author&gt;Xu, Liang&lt;/author&gt;&lt;author&gt;Mendes, Pedro&lt;/author&gt;&lt;author&gt;Kummer, Ursula&lt;/author&gt;&lt;/authors&gt;&lt;/contributors&gt;&lt;titles&gt;&lt;title&gt;COPASI—a COmplex PAthway SImulator&lt;/title&gt;&lt;secondary-title&gt;Bioinformatics&lt;/secondary-title&gt;&lt;/titles&gt;&lt;pages&gt;3067-3074&lt;/pages&gt;&lt;volume&gt;22&lt;/volume&gt;&lt;number&gt;24&lt;/number&gt;&lt;dates&gt;&lt;year&gt;2006&lt;/year&gt;&lt;pub-dates&gt;&lt;date&gt;December 15, 2006&lt;/date&gt;&lt;/pub-dates&gt;&lt;/dates&gt;&lt;urls&gt;&lt;related-urls&gt;&lt;url&gt;http://bioinformatics.oxfordjournals.org/content/22/24/3067.abstract&lt;/url&gt;&lt;/related-urls&gt;&lt;/urls&gt;&lt;electronic-resource-num&gt;10.1093/bioinformatics/btl485&lt;/electronic-resource-num&gt;&lt;/record&gt;&lt;/Cite&gt;&lt;/EndNote&gt;</w:instrText>
      </w:r>
      <w:r w:rsidR="00E62B5D" w:rsidRPr="00F61B96">
        <w:rPr>
          <w:rFonts w:ascii="Arial" w:hAnsi="Arial" w:cs="Arial"/>
          <w:sz w:val="20"/>
          <w:szCs w:val="20"/>
        </w:rPr>
        <w:fldChar w:fldCharType="separate"/>
      </w:r>
      <w:r w:rsidR="00FC1DE1" w:rsidRPr="00F61B96">
        <w:rPr>
          <w:rFonts w:ascii="Arial" w:hAnsi="Arial" w:cs="Arial"/>
          <w:noProof/>
          <w:sz w:val="20"/>
          <w:szCs w:val="20"/>
        </w:rPr>
        <w:t>(Hoops et al., 2006)</w:t>
      </w:r>
      <w:r w:rsidR="00E62B5D" w:rsidRPr="00F61B96">
        <w:rPr>
          <w:rFonts w:ascii="Arial" w:hAnsi="Arial" w:cs="Arial"/>
          <w:sz w:val="20"/>
          <w:szCs w:val="20"/>
        </w:rPr>
        <w:fldChar w:fldCharType="end"/>
      </w:r>
      <w:r w:rsidR="00B53128" w:rsidRPr="00F61B96">
        <w:rPr>
          <w:rFonts w:ascii="Arial" w:hAnsi="Arial" w:cs="Arial"/>
          <w:sz w:val="20"/>
          <w:szCs w:val="20"/>
        </w:rPr>
        <w:t>.</w:t>
      </w:r>
      <w:r w:rsidR="00FA44D6" w:rsidRPr="00F61B96">
        <w:rPr>
          <w:rFonts w:ascii="Arial" w:hAnsi="Arial" w:cs="Arial"/>
          <w:sz w:val="20"/>
          <w:szCs w:val="20"/>
        </w:rPr>
        <w:t xml:space="preserve"> </w:t>
      </w:r>
      <w:r w:rsidR="00ED7204" w:rsidRPr="00F61B96">
        <w:rPr>
          <w:rFonts w:ascii="Arial" w:hAnsi="Arial" w:cs="Arial"/>
          <w:sz w:val="20"/>
          <w:szCs w:val="20"/>
        </w:rPr>
        <w:t xml:space="preserve">Within </w:t>
      </w:r>
      <w:proofErr w:type="spellStart"/>
      <w:r w:rsidR="00ED7204" w:rsidRPr="00F61B96">
        <w:rPr>
          <w:rFonts w:ascii="Arial" w:hAnsi="Arial" w:cs="Arial"/>
          <w:sz w:val="20"/>
          <w:szCs w:val="20"/>
        </w:rPr>
        <w:t>Copasi</w:t>
      </w:r>
      <w:proofErr w:type="spellEnd"/>
      <w:r w:rsidR="00ED7204" w:rsidRPr="00F61B96">
        <w:rPr>
          <w:rFonts w:ascii="Arial" w:hAnsi="Arial" w:cs="Arial"/>
          <w:sz w:val="20"/>
          <w:szCs w:val="20"/>
        </w:rPr>
        <w:t xml:space="preserve"> the model </w:t>
      </w:r>
      <w:r w:rsidR="000351A9" w:rsidRPr="00F61B96">
        <w:rPr>
          <w:rFonts w:ascii="Arial" w:hAnsi="Arial" w:cs="Arial"/>
          <w:sz w:val="20"/>
          <w:szCs w:val="20"/>
        </w:rPr>
        <w:t>was then reassembled</w:t>
      </w:r>
      <w:r w:rsidR="00ED7204" w:rsidRPr="00F61B96">
        <w:rPr>
          <w:rFonts w:ascii="Arial" w:hAnsi="Arial" w:cs="Arial"/>
          <w:sz w:val="20"/>
          <w:szCs w:val="20"/>
        </w:rPr>
        <w:t xml:space="preserve">. </w:t>
      </w:r>
      <w:r w:rsidR="00857CB1" w:rsidRPr="00F61B96">
        <w:rPr>
          <w:rFonts w:ascii="Arial" w:hAnsi="Arial" w:cs="Arial"/>
          <w:color w:val="000000" w:themeColor="text1"/>
          <w:sz w:val="20"/>
          <w:szCs w:val="20"/>
        </w:rPr>
        <w:t>The original model contained 48 spe</w:t>
      </w:r>
      <w:r w:rsidR="009566A7">
        <w:rPr>
          <w:rFonts w:ascii="Arial" w:hAnsi="Arial" w:cs="Arial"/>
          <w:color w:val="000000" w:themeColor="text1"/>
          <w:sz w:val="20"/>
          <w:szCs w:val="20"/>
        </w:rPr>
        <w:t>cies. T</w:t>
      </w:r>
      <w:r w:rsidR="004D2DF8">
        <w:rPr>
          <w:rFonts w:ascii="Arial" w:hAnsi="Arial" w:cs="Arial"/>
          <w:color w:val="000000" w:themeColor="text1"/>
          <w:sz w:val="20"/>
          <w:szCs w:val="20"/>
        </w:rPr>
        <w:t>he updated version</w:t>
      </w:r>
      <w:r w:rsidR="00857CB1" w:rsidRPr="00F61B96">
        <w:rPr>
          <w:rFonts w:ascii="Arial" w:hAnsi="Arial" w:cs="Arial"/>
          <w:color w:val="000000" w:themeColor="text1"/>
          <w:sz w:val="20"/>
          <w:szCs w:val="20"/>
        </w:rPr>
        <w:t xml:space="preserve"> now </w:t>
      </w:r>
      <w:r w:rsidR="004D2DF8">
        <w:rPr>
          <w:rFonts w:ascii="Arial" w:hAnsi="Arial" w:cs="Arial"/>
          <w:color w:val="000000" w:themeColor="text1"/>
          <w:sz w:val="20"/>
          <w:szCs w:val="20"/>
        </w:rPr>
        <w:t>contains 144 species including</w:t>
      </w:r>
      <w:r w:rsidR="00857CB1" w:rsidRPr="00F61B96">
        <w:rPr>
          <w:rFonts w:ascii="Arial" w:hAnsi="Arial" w:cs="Arial"/>
          <w:color w:val="000000" w:themeColor="text1"/>
          <w:sz w:val="20"/>
          <w:szCs w:val="20"/>
        </w:rPr>
        <w:t xml:space="preserve"> the 4 species used as counters for the event reactions</w:t>
      </w:r>
      <w:r w:rsidR="00A03B79">
        <w:rPr>
          <w:rFonts w:ascii="Arial" w:hAnsi="Arial" w:cs="Arial"/>
          <w:color w:val="000000" w:themeColor="text1"/>
          <w:sz w:val="20"/>
          <w:szCs w:val="20"/>
        </w:rPr>
        <w:t xml:space="preserve"> (</w:t>
      </w:r>
      <w:r w:rsidR="00A03B79" w:rsidRPr="00F61B96">
        <w:rPr>
          <w:rFonts w:ascii="Arial" w:hAnsi="Arial" w:cs="Arial"/>
          <w:b/>
          <w:color w:val="000000" w:themeColor="text1"/>
          <w:sz w:val="20"/>
          <w:szCs w:val="20"/>
        </w:rPr>
        <w:t>Table A.3</w:t>
      </w:r>
      <w:r w:rsidR="00A03B79" w:rsidRPr="006269BE">
        <w:rPr>
          <w:rFonts w:ascii="Arial" w:hAnsi="Arial" w:cs="Arial"/>
          <w:color w:val="000000" w:themeColor="text1"/>
          <w:sz w:val="20"/>
          <w:szCs w:val="20"/>
        </w:rPr>
        <w:t>)</w:t>
      </w:r>
      <w:r w:rsidR="00857CB1" w:rsidRPr="00F61B96">
        <w:rPr>
          <w:rFonts w:ascii="Arial" w:hAnsi="Arial" w:cs="Arial"/>
          <w:color w:val="000000" w:themeColor="text1"/>
          <w:sz w:val="20"/>
          <w:szCs w:val="20"/>
        </w:rPr>
        <w:t xml:space="preserve">. </w:t>
      </w:r>
      <w:r w:rsidR="00EB6666" w:rsidRPr="00F61B96">
        <w:rPr>
          <w:rFonts w:ascii="Arial" w:hAnsi="Arial" w:cs="Arial"/>
          <w:sz w:val="20"/>
          <w:szCs w:val="20"/>
        </w:rPr>
        <w:t>The first p</w:t>
      </w:r>
      <w:r w:rsidR="005B3456" w:rsidRPr="00F61B96">
        <w:rPr>
          <w:rFonts w:ascii="Arial" w:hAnsi="Arial" w:cs="Arial"/>
          <w:sz w:val="20"/>
          <w:szCs w:val="20"/>
        </w:rPr>
        <w:t xml:space="preserve">rocesses to be added </w:t>
      </w:r>
      <w:r w:rsidR="00CC46A5" w:rsidRPr="00F61B96">
        <w:rPr>
          <w:rFonts w:ascii="Arial" w:hAnsi="Arial" w:cs="Arial"/>
          <w:sz w:val="20"/>
          <w:szCs w:val="20"/>
        </w:rPr>
        <w:t>were</w:t>
      </w:r>
      <w:r w:rsidR="00EB6666" w:rsidRPr="00F61B96">
        <w:rPr>
          <w:rFonts w:ascii="Arial" w:hAnsi="Arial" w:cs="Arial"/>
          <w:sz w:val="20"/>
          <w:szCs w:val="20"/>
        </w:rPr>
        <w:t xml:space="preserve"> the ingestion of free cholesterol and cholesterol esters.</w:t>
      </w:r>
      <w:r w:rsidR="000C66EB" w:rsidRPr="00F61B96">
        <w:rPr>
          <w:rFonts w:ascii="Arial" w:hAnsi="Arial" w:cs="Arial"/>
          <w:sz w:val="20"/>
          <w:szCs w:val="20"/>
        </w:rPr>
        <w:t xml:space="preserve"> To represent these reactions we </w:t>
      </w:r>
      <w:r w:rsidR="00C5783B" w:rsidRPr="00F61B96">
        <w:rPr>
          <w:rFonts w:ascii="Arial" w:hAnsi="Arial" w:cs="Arial"/>
          <w:sz w:val="20"/>
          <w:szCs w:val="20"/>
        </w:rPr>
        <w:t>defined a number of new species</w:t>
      </w:r>
      <w:r w:rsidR="00EE37E6" w:rsidRPr="00F61B96">
        <w:rPr>
          <w:rFonts w:ascii="Arial" w:hAnsi="Arial" w:cs="Arial"/>
          <w:sz w:val="20"/>
          <w:szCs w:val="20"/>
        </w:rPr>
        <w:t xml:space="preserve">, and parameters </w:t>
      </w:r>
      <w:r w:rsidR="00C5783B" w:rsidRPr="00F61B96">
        <w:rPr>
          <w:rFonts w:ascii="Arial" w:hAnsi="Arial" w:cs="Arial"/>
          <w:sz w:val="20"/>
          <w:szCs w:val="20"/>
        </w:rPr>
        <w:t xml:space="preserve">and </w:t>
      </w:r>
      <w:r w:rsidR="00EE37E6" w:rsidRPr="00F61B96">
        <w:rPr>
          <w:rFonts w:ascii="Arial" w:hAnsi="Arial" w:cs="Arial"/>
          <w:sz w:val="20"/>
          <w:szCs w:val="20"/>
        </w:rPr>
        <w:t>the</w:t>
      </w:r>
      <w:r w:rsidR="00F22C01" w:rsidRPr="00F61B96">
        <w:rPr>
          <w:rFonts w:ascii="Arial" w:hAnsi="Arial" w:cs="Arial"/>
          <w:sz w:val="20"/>
          <w:szCs w:val="20"/>
        </w:rPr>
        <w:t>n</w:t>
      </w:r>
      <w:r w:rsidR="00EE37E6" w:rsidRPr="00F61B96">
        <w:rPr>
          <w:rFonts w:ascii="Arial" w:hAnsi="Arial" w:cs="Arial"/>
          <w:sz w:val="20"/>
          <w:szCs w:val="20"/>
        </w:rPr>
        <w:t xml:space="preserve"> </w:t>
      </w:r>
      <w:r w:rsidR="00C5783B" w:rsidRPr="00F61B96">
        <w:rPr>
          <w:rFonts w:ascii="Arial" w:hAnsi="Arial" w:cs="Arial"/>
          <w:sz w:val="20"/>
          <w:szCs w:val="20"/>
        </w:rPr>
        <w:t>intro</w:t>
      </w:r>
      <w:r w:rsidR="00EE37E6" w:rsidRPr="00F61B96">
        <w:rPr>
          <w:rFonts w:ascii="Arial" w:hAnsi="Arial" w:cs="Arial"/>
          <w:sz w:val="20"/>
          <w:szCs w:val="20"/>
        </w:rPr>
        <w:t xml:space="preserve">duced two </w:t>
      </w:r>
      <w:r w:rsidR="00C5783B" w:rsidRPr="00F61B96">
        <w:rPr>
          <w:rFonts w:ascii="Arial" w:hAnsi="Arial" w:cs="Arial"/>
          <w:sz w:val="20"/>
          <w:szCs w:val="20"/>
        </w:rPr>
        <w:t>SBML events</w:t>
      </w:r>
      <w:r w:rsidR="005164D3" w:rsidRPr="00F61B96">
        <w:rPr>
          <w:rFonts w:ascii="Arial" w:hAnsi="Arial" w:cs="Arial"/>
          <w:sz w:val="20"/>
          <w:szCs w:val="20"/>
        </w:rPr>
        <w:t xml:space="preserve"> for each species</w:t>
      </w:r>
      <w:r w:rsidR="000C66EB" w:rsidRPr="00F61B96">
        <w:rPr>
          <w:rFonts w:ascii="Arial" w:hAnsi="Arial" w:cs="Arial"/>
          <w:sz w:val="20"/>
          <w:szCs w:val="20"/>
        </w:rPr>
        <w:t xml:space="preserve">. An event in SBML is </w:t>
      </w:r>
      <w:r w:rsidR="00C5783B" w:rsidRPr="00F61B96">
        <w:rPr>
          <w:rFonts w:ascii="Arial" w:hAnsi="Arial" w:cs="Arial"/>
          <w:sz w:val="20"/>
          <w:szCs w:val="20"/>
        </w:rPr>
        <w:t>a reaction which is activated at a parti</w:t>
      </w:r>
      <w:r w:rsidR="00EE37E6" w:rsidRPr="00F61B96">
        <w:rPr>
          <w:rFonts w:ascii="Arial" w:hAnsi="Arial" w:cs="Arial"/>
          <w:sz w:val="20"/>
          <w:szCs w:val="20"/>
        </w:rPr>
        <w:t xml:space="preserve">cular point in time and which causes a change in the </w:t>
      </w:r>
      <w:r w:rsidR="00C5783B" w:rsidRPr="00F61B96">
        <w:rPr>
          <w:rFonts w:ascii="Arial" w:hAnsi="Arial" w:cs="Arial"/>
          <w:sz w:val="20"/>
          <w:szCs w:val="20"/>
        </w:rPr>
        <w:t xml:space="preserve">value of a </w:t>
      </w:r>
      <w:r w:rsidR="00EE37E6" w:rsidRPr="00F61B96">
        <w:rPr>
          <w:rFonts w:ascii="Arial" w:hAnsi="Arial" w:cs="Arial"/>
          <w:sz w:val="20"/>
          <w:szCs w:val="20"/>
        </w:rPr>
        <w:t xml:space="preserve">species </w:t>
      </w:r>
      <w:r w:rsidR="00C5783B" w:rsidRPr="00F61B96">
        <w:rPr>
          <w:rFonts w:ascii="Arial" w:hAnsi="Arial" w:cs="Arial"/>
          <w:sz w:val="20"/>
          <w:szCs w:val="20"/>
        </w:rPr>
        <w:t>concentration</w:t>
      </w:r>
      <w:r w:rsidR="007514F9" w:rsidRPr="00F61B96">
        <w:rPr>
          <w:rFonts w:ascii="Arial" w:hAnsi="Arial" w:cs="Arial"/>
          <w:sz w:val="20"/>
          <w:szCs w:val="20"/>
        </w:rPr>
        <w:t>, compartment</w:t>
      </w:r>
      <w:r w:rsidR="00C5783B" w:rsidRPr="00F61B96">
        <w:rPr>
          <w:rFonts w:ascii="Arial" w:hAnsi="Arial" w:cs="Arial"/>
          <w:sz w:val="20"/>
          <w:szCs w:val="20"/>
        </w:rPr>
        <w:t xml:space="preserve"> size</w:t>
      </w:r>
      <w:r w:rsidR="007514F9" w:rsidRPr="00F61B96">
        <w:rPr>
          <w:rFonts w:ascii="Arial" w:hAnsi="Arial" w:cs="Arial"/>
          <w:sz w:val="20"/>
          <w:szCs w:val="20"/>
        </w:rPr>
        <w:t>,</w:t>
      </w:r>
      <w:r w:rsidR="00C5783B" w:rsidRPr="00F61B96">
        <w:rPr>
          <w:rFonts w:ascii="Arial" w:hAnsi="Arial" w:cs="Arial"/>
          <w:sz w:val="20"/>
          <w:szCs w:val="20"/>
        </w:rPr>
        <w:t xml:space="preserve"> or parameter</w:t>
      </w:r>
      <w:r w:rsidR="00EE37E6" w:rsidRPr="00F61B96">
        <w:rPr>
          <w:rFonts w:ascii="Arial" w:hAnsi="Arial" w:cs="Arial"/>
          <w:sz w:val="20"/>
          <w:szCs w:val="20"/>
        </w:rPr>
        <w:t>. In this case</w:t>
      </w:r>
      <w:r w:rsidR="009566A7">
        <w:rPr>
          <w:rFonts w:ascii="Arial" w:hAnsi="Arial" w:cs="Arial"/>
          <w:sz w:val="20"/>
          <w:szCs w:val="20"/>
        </w:rPr>
        <w:t>,</w:t>
      </w:r>
      <w:r w:rsidR="00EE37E6" w:rsidRPr="00F61B96">
        <w:rPr>
          <w:rFonts w:ascii="Arial" w:hAnsi="Arial" w:cs="Arial"/>
          <w:sz w:val="20"/>
          <w:szCs w:val="20"/>
        </w:rPr>
        <w:t xml:space="preserve"> </w:t>
      </w:r>
      <w:r w:rsidR="00D943BC" w:rsidRPr="00F61B96">
        <w:rPr>
          <w:rFonts w:ascii="Arial" w:hAnsi="Arial" w:cs="Arial"/>
          <w:sz w:val="20"/>
          <w:szCs w:val="20"/>
        </w:rPr>
        <w:t>the rationale</w:t>
      </w:r>
      <w:r w:rsidR="00F22C01" w:rsidRPr="00F61B96">
        <w:rPr>
          <w:rFonts w:ascii="Arial" w:hAnsi="Arial" w:cs="Arial"/>
          <w:sz w:val="20"/>
          <w:szCs w:val="20"/>
        </w:rPr>
        <w:t xml:space="preserve"> for including events</w:t>
      </w:r>
      <w:r w:rsidR="00EE37E6" w:rsidRPr="00F61B96">
        <w:rPr>
          <w:rFonts w:ascii="Arial" w:hAnsi="Arial" w:cs="Arial"/>
          <w:sz w:val="20"/>
          <w:szCs w:val="20"/>
        </w:rPr>
        <w:t xml:space="preserve"> was to represent the ingestion of cholesterol every 8 hours</w:t>
      </w:r>
      <w:r w:rsidR="00F22C01" w:rsidRPr="00F61B96">
        <w:rPr>
          <w:rFonts w:ascii="Arial" w:hAnsi="Arial" w:cs="Arial"/>
          <w:sz w:val="20"/>
          <w:szCs w:val="20"/>
        </w:rPr>
        <w:t xml:space="preserve">. This was </w:t>
      </w:r>
      <w:r w:rsidR="00EF3E00" w:rsidRPr="00F61B96">
        <w:rPr>
          <w:rFonts w:ascii="Arial" w:hAnsi="Arial" w:cs="Arial"/>
          <w:sz w:val="20"/>
          <w:szCs w:val="20"/>
        </w:rPr>
        <w:t>more biologically realistic than</w:t>
      </w:r>
      <w:r w:rsidR="00F22C01" w:rsidRPr="00F61B96">
        <w:rPr>
          <w:rFonts w:ascii="Arial" w:hAnsi="Arial" w:cs="Arial"/>
          <w:sz w:val="20"/>
          <w:szCs w:val="20"/>
        </w:rPr>
        <w:t xml:space="preserve"> the single reaction which represented th</w:t>
      </w:r>
      <w:r w:rsidR="00A03B79">
        <w:rPr>
          <w:rFonts w:ascii="Arial" w:hAnsi="Arial" w:cs="Arial"/>
          <w:sz w:val="20"/>
          <w:szCs w:val="20"/>
        </w:rPr>
        <w:t>is process previously</w:t>
      </w:r>
      <w:r w:rsidR="00FC1DE1" w:rsidRPr="00F61B96">
        <w:rPr>
          <w:rFonts w:ascii="Arial" w:hAnsi="Arial" w:cs="Arial"/>
          <w:sz w:val="20"/>
          <w:szCs w:val="20"/>
        </w:rPr>
        <w:t xml:space="preserve">. </w:t>
      </w:r>
      <w:r w:rsidR="00F22C01" w:rsidRPr="00F61B96">
        <w:rPr>
          <w:rFonts w:ascii="Arial" w:hAnsi="Arial" w:cs="Arial"/>
          <w:sz w:val="20"/>
          <w:szCs w:val="20"/>
        </w:rPr>
        <w:t xml:space="preserve">The events were defined </w:t>
      </w:r>
      <w:r w:rsidR="00B873B4">
        <w:rPr>
          <w:rFonts w:ascii="Arial" w:hAnsi="Arial" w:cs="Arial"/>
          <w:sz w:val="20"/>
          <w:szCs w:val="20"/>
        </w:rPr>
        <w:t xml:space="preserve">in </w:t>
      </w:r>
      <w:r w:rsidR="000A5CB3" w:rsidRPr="00F61B96">
        <w:rPr>
          <w:rFonts w:ascii="Arial" w:hAnsi="Arial" w:cs="Arial"/>
          <w:sz w:val="20"/>
          <w:szCs w:val="20"/>
        </w:rPr>
        <w:t xml:space="preserve">using the syntax outlined in </w:t>
      </w:r>
      <w:r w:rsidR="008F0D9E" w:rsidRPr="00F61B96">
        <w:rPr>
          <w:rFonts w:ascii="Arial" w:hAnsi="Arial" w:cs="Arial"/>
          <w:b/>
          <w:sz w:val="20"/>
          <w:szCs w:val="20"/>
        </w:rPr>
        <w:t>Table</w:t>
      </w:r>
      <w:r w:rsidR="000A5CB3" w:rsidRPr="00F61B96">
        <w:rPr>
          <w:rFonts w:ascii="Arial" w:hAnsi="Arial" w:cs="Arial"/>
          <w:b/>
          <w:sz w:val="20"/>
          <w:szCs w:val="20"/>
        </w:rPr>
        <w:t xml:space="preserve"> </w:t>
      </w:r>
      <w:r w:rsidR="008F0D9E" w:rsidRPr="00F61B96">
        <w:rPr>
          <w:rFonts w:ascii="Arial" w:hAnsi="Arial" w:cs="Arial"/>
          <w:b/>
          <w:sz w:val="20"/>
          <w:szCs w:val="20"/>
        </w:rPr>
        <w:t>A.</w:t>
      </w:r>
      <w:r w:rsidR="009322A6" w:rsidRPr="00F61B96">
        <w:rPr>
          <w:rFonts w:ascii="Arial" w:hAnsi="Arial" w:cs="Arial"/>
          <w:b/>
          <w:sz w:val="20"/>
          <w:szCs w:val="20"/>
        </w:rPr>
        <w:t>1</w:t>
      </w:r>
      <w:r w:rsidR="008160A4" w:rsidRPr="00F61B96">
        <w:rPr>
          <w:rFonts w:ascii="Arial" w:hAnsi="Arial" w:cs="Arial"/>
          <w:sz w:val="20"/>
          <w:szCs w:val="20"/>
        </w:rPr>
        <w:t>.</w:t>
      </w:r>
      <w:r w:rsidR="00745A79">
        <w:rPr>
          <w:rFonts w:ascii="Arial" w:hAnsi="Arial" w:cs="Arial"/>
          <w:sz w:val="20"/>
          <w:szCs w:val="20"/>
        </w:rPr>
        <w:t xml:space="preserve"> Events</w:t>
      </w:r>
      <w:r w:rsidR="00012E8A" w:rsidRPr="00F61B96">
        <w:rPr>
          <w:rFonts w:ascii="Arial" w:hAnsi="Arial" w:cs="Arial"/>
          <w:sz w:val="20"/>
          <w:szCs w:val="20"/>
        </w:rPr>
        <w:t xml:space="preserve"> stimulate</w:t>
      </w:r>
      <w:r w:rsidR="00745A79">
        <w:rPr>
          <w:rFonts w:ascii="Arial" w:hAnsi="Arial" w:cs="Arial"/>
          <w:sz w:val="20"/>
          <w:szCs w:val="20"/>
        </w:rPr>
        <w:t>d</w:t>
      </w:r>
      <w:r w:rsidR="005164D3" w:rsidRPr="00F61B96">
        <w:rPr>
          <w:rFonts w:ascii="Arial" w:hAnsi="Arial" w:cs="Arial"/>
          <w:sz w:val="20"/>
          <w:szCs w:val="20"/>
        </w:rPr>
        <w:t xml:space="preserve"> </w:t>
      </w:r>
      <w:r w:rsidR="00012E8A" w:rsidRPr="00F61B96">
        <w:rPr>
          <w:rFonts w:ascii="Arial" w:hAnsi="Arial" w:cs="Arial"/>
          <w:sz w:val="20"/>
          <w:szCs w:val="20"/>
        </w:rPr>
        <w:t xml:space="preserve">the intake of both free cholesterol and cholesterol esters. </w:t>
      </w:r>
      <w:r w:rsidR="000C66EB" w:rsidRPr="00F61B96">
        <w:rPr>
          <w:rFonts w:ascii="Arial" w:hAnsi="Arial" w:cs="Arial"/>
          <w:sz w:val="20"/>
          <w:szCs w:val="20"/>
        </w:rPr>
        <w:t>Th</w:t>
      </w:r>
      <w:r w:rsidR="00B873B4">
        <w:rPr>
          <w:rFonts w:ascii="Arial" w:hAnsi="Arial" w:cs="Arial"/>
          <w:sz w:val="20"/>
          <w:szCs w:val="20"/>
        </w:rPr>
        <w:t>e creation of the</w:t>
      </w:r>
      <w:r w:rsidR="008160A4" w:rsidRPr="00F61B96">
        <w:rPr>
          <w:rFonts w:ascii="Arial" w:hAnsi="Arial" w:cs="Arial"/>
          <w:sz w:val="20"/>
          <w:szCs w:val="20"/>
        </w:rPr>
        <w:t xml:space="preserve"> event</w:t>
      </w:r>
      <w:r w:rsidR="000B1609" w:rsidRPr="00F61B96">
        <w:rPr>
          <w:rFonts w:ascii="Arial" w:hAnsi="Arial" w:cs="Arial"/>
          <w:sz w:val="20"/>
          <w:szCs w:val="20"/>
        </w:rPr>
        <w:t>s</w:t>
      </w:r>
      <w:r w:rsidR="000C66EB" w:rsidRPr="00F61B96">
        <w:rPr>
          <w:rFonts w:ascii="Arial" w:hAnsi="Arial" w:cs="Arial"/>
          <w:sz w:val="20"/>
          <w:szCs w:val="20"/>
        </w:rPr>
        <w:t xml:space="preserve"> refl</w:t>
      </w:r>
      <w:r w:rsidR="008160A4" w:rsidRPr="00F61B96">
        <w:rPr>
          <w:rFonts w:ascii="Arial" w:hAnsi="Arial" w:cs="Arial"/>
          <w:sz w:val="20"/>
          <w:szCs w:val="20"/>
        </w:rPr>
        <w:t>ect</w:t>
      </w:r>
      <w:r w:rsidR="00B02A01" w:rsidRPr="00F61B96">
        <w:rPr>
          <w:rFonts w:ascii="Arial" w:hAnsi="Arial" w:cs="Arial"/>
          <w:sz w:val="20"/>
          <w:szCs w:val="20"/>
        </w:rPr>
        <w:t>ed</w:t>
      </w:r>
      <w:r w:rsidR="008160A4" w:rsidRPr="00F61B96">
        <w:rPr>
          <w:rFonts w:ascii="Arial" w:hAnsi="Arial" w:cs="Arial"/>
          <w:sz w:val="20"/>
          <w:szCs w:val="20"/>
        </w:rPr>
        <w:t xml:space="preserve"> the intake of a meal </w:t>
      </w:r>
      <w:r w:rsidR="000C66EB" w:rsidRPr="00F61B96">
        <w:rPr>
          <w:rFonts w:ascii="Arial" w:hAnsi="Arial" w:cs="Arial"/>
          <w:sz w:val="20"/>
          <w:szCs w:val="20"/>
        </w:rPr>
        <w:t>every 8 hours.</w:t>
      </w:r>
      <w:r w:rsidR="00A525A3" w:rsidRPr="00F61B96">
        <w:rPr>
          <w:rFonts w:ascii="Arial" w:hAnsi="Arial" w:cs="Arial"/>
          <w:sz w:val="20"/>
          <w:szCs w:val="20"/>
        </w:rPr>
        <w:t xml:space="preserve"> </w:t>
      </w:r>
      <w:r w:rsidR="005164D3" w:rsidRPr="00F61B96">
        <w:rPr>
          <w:rFonts w:ascii="Arial" w:hAnsi="Arial" w:cs="Arial"/>
          <w:sz w:val="20"/>
          <w:szCs w:val="20"/>
        </w:rPr>
        <w:t>Fol</w:t>
      </w:r>
      <w:r w:rsidR="001D1CC0" w:rsidRPr="00F61B96">
        <w:rPr>
          <w:rFonts w:ascii="Arial" w:hAnsi="Arial" w:cs="Arial"/>
          <w:sz w:val="20"/>
          <w:szCs w:val="20"/>
        </w:rPr>
        <w:t>lowing the assembly of the events</w:t>
      </w:r>
      <w:r w:rsidR="005164D3" w:rsidRPr="00F61B96">
        <w:rPr>
          <w:rFonts w:ascii="Arial" w:hAnsi="Arial" w:cs="Arial"/>
          <w:sz w:val="20"/>
          <w:szCs w:val="20"/>
        </w:rPr>
        <w:t xml:space="preserve">, </w:t>
      </w:r>
      <w:r w:rsidR="002D513A" w:rsidRPr="00F61B96">
        <w:rPr>
          <w:rFonts w:ascii="Arial" w:hAnsi="Arial" w:cs="Arial"/>
          <w:sz w:val="20"/>
          <w:szCs w:val="20"/>
        </w:rPr>
        <w:t xml:space="preserve">the </w:t>
      </w:r>
      <w:r w:rsidR="009153F4" w:rsidRPr="00F61B96">
        <w:rPr>
          <w:rFonts w:ascii="Arial" w:hAnsi="Arial" w:cs="Arial"/>
          <w:sz w:val="20"/>
          <w:szCs w:val="20"/>
        </w:rPr>
        <w:t>entry of dietary esterified cholesterol into the intestinal lumen 3 times a day</w:t>
      </w:r>
      <w:r w:rsidR="001D1CC0" w:rsidRPr="00F61B96">
        <w:rPr>
          <w:rFonts w:ascii="Arial" w:hAnsi="Arial" w:cs="Arial"/>
          <w:sz w:val="20"/>
          <w:szCs w:val="20"/>
        </w:rPr>
        <w:t xml:space="preserve"> was </w:t>
      </w:r>
      <w:r w:rsidR="00C0691F">
        <w:rPr>
          <w:rFonts w:ascii="Arial" w:hAnsi="Arial" w:cs="Arial"/>
          <w:sz w:val="20"/>
          <w:szCs w:val="20"/>
        </w:rPr>
        <w:t>deterministically simulated</w:t>
      </w:r>
      <w:r w:rsidR="001D1CC0" w:rsidRPr="00F61B96">
        <w:rPr>
          <w:rFonts w:ascii="Arial" w:hAnsi="Arial" w:cs="Arial"/>
          <w:sz w:val="20"/>
          <w:szCs w:val="20"/>
        </w:rPr>
        <w:t xml:space="preserve"> </w:t>
      </w:r>
      <w:r w:rsidR="002D513A" w:rsidRPr="00F61B96">
        <w:rPr>
          <w:rFonts w:ascii="Arial" w:hAnsi="Arial" w:cs="Arial"/>
          <w:sz w:val="20"/>
          <w:szCs w:val="20"/>
        </w:rPr>
        <w:t>(</w:t>
      </w:r>
      <w:r w:rsidR="002D513A" w:rsidRPr="00F61B96">
        <w:rPr>
          <w:rFonts w:ascii="Arial" w:hAnsi="Arial" w:cs="Arial"/>
          <w:b/>
          <w:sz w:val="20"/>
          <w:szCs w:val="20"/>
        </w:rPr>
        <w:t>Figure 4A</w:t>
      </w:r>
      <w:r w:rsidR="002D513A" w:rsidRPr="00F61B96">
        <w:rPr>
          <w:rFonts w:ascii="Arial" w:hAnsi="Arial" w:cs="Arial"/>
          <w:sz w:val="20"/>
          <w:szCs w:val="20"/>
        </w:rPr>
        <w:t>)</w:t>
      </w:r>
      <w:r w:rsidR="009153F4" w:rsidRPr="00F61B96">
        <w:rPr>
          <w:rFonts w:ascii="Arial" w:hAnsi="Arial" w:cs="Arial"/>
          <w:sz w:val="20"/>
          <w:szCs w:val="20"/>
        </w:rPr>
        <w:t xml:space="preserve">. Once in the intestinal lumen, esterified cholesterol is converted to free cholesterol for entry into the </w:t>
      </w:r>
      <w:proofErr w:type="spellStart"/>
      <w:r w:rsidR="009153F4" w:rsidRPr="00F61B96">
        <w:rPr>
          <w:rFonts w:ascii="Arial" w:hAnsi="Arial" w:cs="Arial"/>
          <w:sz w:val="20"/>
          <w:szCs w:val="20"/>
        </w:rPr>
        <w:t>jejunocytes</w:t>
      </w:r>
      <w:proofErr w:type="spellEnd"/>
      <w:r w:rsidR="009153F4" w:rsidRPr="00F61B96">
        <w:rPr>
          <w:rFonts w:ascii="Arial" w:hAnsi="Arial" w:cs="Arial"/>
          <w:sz w:val="20"/>
          <w:szCs w:val="20"/>
        </w:rPr>
        <w:t xml:space="preserve">. </w:t>
      </w:r>
      <w:r w:rsidR="009153F4" w:rsidRPr="00F61B96">
        <w:rPr>
          <w:rFonts w:ascii="Arial" w:hAnsi="Arial" w:cs="Arial"/>
          <w:b/>
          <w:sz w:val="20"/>
          <w:szCs w:val="20"/>
        </w:rPr>
        <w:t>Figure 4B</w:t>
      </w:r>
      <w:r w:rsidR="00405AEB">
        <w:rPr>
          <w:rFonts w:ascii="Arial" w:hAnsi="Arial" w:cs="Arial"/>
          <w:sz w:val="20"/>
          <w:szCs w:val="20"/>
        </w:rPr>
        <w:t xml:space="preserve"> illustrates </w:t>
      </w:r>
      <w:r w:rsidR="005F3E79">
        <w:rPr>
          <w:rFonts w:ascii="Arial" w:hAnsi="Arial" w:cs="Arial"/>
          <w:sz w:val="20"/>
          <w:szCs w:val="20"/>
        </w:rPr>
        <w:t xml:space="preserve">how the level of free cholesterol in the </w:t>
      </w:r>
      <w:proofErr w:type="spellStart"/>
      <w:r w:rsidR="005F3E79">
        <w:rPr>
          <w:rFonts w:ascii="Arial" w:hAnsi="Arial" w:cs="Arial"/>
          <w:sz w:val="20"/>
          <w:szCs w:val="20"/>
        </w:rPr>
        <w:t>jejunocyte</w:t>
      </w:r>
      <w:proofErr w:type="spellEnd"/>
      <w:r w:rsidR="005F3E79">
        <w:rPr>
          <w:rFonts w:ascii="Arial" w:hAnsi="Arial" w:cs="Arial"/>
          <w:sz w:val="20"/>
          <w:szCs w:val="20"/>
        </w:rPr>
        <w:t xml:space="preserve"> </w:t>
      </w:r>
      <w:r w:rsidR="00BC7DE5">
        <w:rPr>
          <w:rFonts w:ascii="Arial" w:hAnsi="Arial" w:cs="Arial"/>
          <w:sz w:val="20"/>
          <w:szCs w:val="20"/>
        </w:rPr>
        <w:t>was</w:t>
      </w:r>
      <w:r w:rsidR="005F3E79">
        <w:rPr>
          <w:rFonts w:ascii="Arial" w:hAnsi="Arial" w:cs="Arial"/>
          <w:sz w:val="20"/>
          <w:szCs w:val="20"/>
        </w:rPr>
        <w:t xml:space="preserve"> affected by </w:t>
      </w:r>
      <w:r w:rsidR="00405AEB">
        <w:rPr>
          <w:rFonts w:ascii="Arial" w:hAnsi="Arial" w:cs="Arial"/>
          <w:sz w:val="20"/>
          <w:szCs w:val="20"/>
        </w:rPr>
        <w:t>the</w:t>
      </w:r>
      <w:r w:rsidR="009153F4" w:rsidRPr="00F61B96">
        <w:rPr>
          <w:rFonts w:ascii="Arial" w:hAnsi="Arial" w:cs="Arial"/>
          <w:sz w:val="20"/>
          <w:szCs w:val="20"/>
        </w:rPr>
        <w:t xml:space="preserve"> entry of </w:t>
      </w:r>
      <w:r w:rsidR="005F3E79">
        <w:rPr>
          <w:rFonts w:ascii="Arial" w:hAnsi="Arial" w:cs="Arial"/>
          <w:sz w:val="20"/>
          <w:szCs w:val="20"/>
        </w:rPr>
        <w:t>this converted free cholesterol.</w:t>
      </w:r>
      <w:r w:rsidR="009153F4" w:rsidRPr="00F61B96">
        <w:rPr>
          <w:rFonts w:ascii="Arial" w:hAnsi="Arial" w:cs="Arial"/>
          <w:sz w:val="20"/>
          <w:szCs w:val="20"/>
        </w:rPr>
        <w:t xml:space="preserve"> </w:t>
      </w:r>
      <w:r w:rsidR="005F3E79">
        <w:rPr>
          <w:rFonts w:ascii="Arial" w:hAnsi="Arial" w:cs="Arial"/>
          <w:sz w:val="20"/>
          <w:szCs w:val="20"/>
        </w:rPr>
        <w:t xml:space="preserve">This is </w:t>
      </w:r>
      <w:r w:rsidR="009153F4" w:rsidRPr="00F61B96">
        <w:rPr>
          <w:rFonts w:ascii="Arial" w:hAnsi="Arial" w:cs="Arial"/>
          <w:sz w:val="20"/>
          <w:szCs w:val="20"/>
        </w:rPr>
        <w:t>in addition to the 88.667mg of free cholesterol</w:t>
      </w:r>
      <w:r w:rsidR="005F3E79">
        <w:rPr>
          <w:rFonts w:ascii="Arial" w:hAnsi="Arial" w:cs="Arial"/>
          <w:sz w:val="20"/>
          <w:szCs w:val="20"/>
        </w:rPr>
        <w:t xml:space="preserve"> that is also</w:t>
      </w:r>
      <w:r w:rsidR="009153F4" w:rsidRPr="00F61B96">
        <w:rPr>
          <w:rFonts w:ascii="Arial" w:hAnsi="Arial" w:cs="Arial"/>
          <w:sz w:val="20"/>
          <w:szCs w:val="20"/>
        </w:rPr>
        <w:t xml:space="preserve"> ingested</w:t>
      </w:r>
      <w:r w:rsidR="00BC7DE5">
        <w:rPr>
          <w:rFonts w:ascii="Arial" w:hAnsi="Arial" w:cs="Arial"/>
          <w:sz w:val="20"/>
          <w:szCs w:val="20"/>
        </w:rPr>
        <w:t xml:space="preserve"> 3 times a day</w:t>
      </w:r>
      <w:r w:rsidR="009153F4" w:rsidRPr="00F61B96">
        <w:rPr>
          <w:rFonts w:ascii="Arial" w:hAnsi="Arial" w:cs="Arial"/>
          <w:sz w:val="20"/>
          <w:szCs w:val="20"/>
        </w:rPr>
        <w:t xml:space="preserve">, and </w:t>
      </w:r>
      <w:r w:rsidR="005F3E79">
        <w:rPr>
          <w:rFonts w:ascii="Arial" w:hAnsi="Arial" w:cs="Arial"/>
          <w:sz w:val="20"/>
          <w:szCs w:val="20"/>
        </w:rPr>
        <w:t xml:space="preserve">the </w:t>
      </w:r>
      <w:r w:rsidR="009153F4" w:rsidRPr="00F61B96">
        <w:rPr>
          <w:rFonts w:ascii="Arial" w:hAnsi="Arial" w:cs="Arial"/>
          <w:sz w:val="20"/>
          <w:szCs w:val="20"/>
        </w:rPr>
        <w:t>1000mg</w:t>
      </w:r>
      <w:r w:rsidR="00BC7DE5">
        <w:rPr>
          <w:rFonts w:ascii="Arial" w:hAnsi="Arial" w:cs="Arial"/>
          <w:sz w:val="20"/>
          <w:szCs w:val="20"/>
        </w:rPr>
        <w:t>/day</w:t>
      </w:r>
      <w:r w:rsidR="009153F4" w:rsidRPr="00F61B96">
        <w:rPr>
          <w:rFonts w:ascii="Arial" w:hAnsi="Arial" w:cs="Arial"/>
          <w:sz w:val="20"/>
          <w:szCs w:val="20"/>
        </w:rPr>
        <w:t xml:space="preserve"> of biliary cholesterol </w:t>
      </w:r>
      <w:proofErr w:type="spellStart"/>
      <w:r w:rsidR="009153F4" w:rsidRPr="00F61B96">
        <w:rPr>
          <w:rFonts w:ascii="Arial" w:hAnsi="Arial" w:cs="Arial"/>
          <w:sz w:val="20"/>
          <w:szCs w:val="20"/>
        </w:rPr>
        <w:t>effluxed</w:t>
      </w:r>
      <w:proofErr w:type="spellEnd"/>
      <w:r w:rsidR="009153F4" w:rsidRPr="00F61B96">
        <w:rPr>
          <w:rFonts w:ascii="Arial" w:hAnsi="Arial" w:cs="Arial"/>
          <w:sz w:val="20"/>
          <w:szCs w:val="20"/>
        </w:rPr>
        <w:t xml:space="preserve"> back into the lumen from the liver. Within the model, free cholesterol con</w:t>
      </w:r>
      <w:r w:rsidR="005E38E5">
        <w:rPr>
          <w:rFonts w:ascii="Arial" w:hAnsi="Arial" w:cs="Arial"/>
          <w:sz w:val="20"/>
          <w:szCs w:val="20"/>
        </w:rPr>
        <w:t>tained in the jejunum fluctuated</w:t>
      </w:r>
      <w:r w:rsidR="00EC55BE" w:rsidRPr="00F61B96">
        <w:rPr>
          <w:rFonts w:ascii="Arial" w:hAnsi="Arial" w:cs="Arial"/>
          <w:sz w:val="20"/>
          <w:szCs w:val="20"/>
        </w:rPr>
        <w:t xml:space="preserve">. </w:t>
      </w:r>
      <w:r w:rsidR="005E38E5">
        <w:rPr>
          <w:rFonts w:ascii="Arial" w:hAnsi="Arial" w:cs="Arial"/>
          <w:sz w:val="20"/>
          <w:szCs w:val="20"/>
        </w:rPr>
        <w:t>Initial steady state values for f</w:t>
      </w:r>
      <w:r w:rsidR="005E38E5" w:rsidRPr="00F61B96">
        <w:rPr>
          <w:rFonts w:ascii="Arial" w:hAnsi="Arial" w:cs="Arial"/>
          <w:sz w:val="20"/>
          <w:szCs w:val="20"/>
        </w:rPr>
        <w:t xml:space="preserve">ree and esterified cholesterol in the hepatic </w:t>
      </w:r>
      <w:r w:rsidR="005E38E5" w:rsidRPr="0068721C">
        <w:rPr>
          <w:rFonts w:ascii="Arial" w:hAnsi="Arial" w:cs="Arial"/>
          <w:sz w:val="20"/>
          <w:szCs w:val="20"/>
        </w:rPr>
        <w:t xml:space="preserve">or peripheral tissues were calculated based on the experimental data in </w:t>
      </w:r>
      <w:r w:rsidR="005E38E5" w:rsidRPr="0068721C">
        <w:rPr>
          <w:rFonts w:ascii="Arial" w:hAnsi="Arial" w:cs="Arial"/>
          <w:b/>
          <w:sz w:val="20"/>
          <w:szCs w:val="20"/>
        </w:rPr>
        <w:t>Table 1</w:t>
      </w:r>
      <w:r w:rsidR="005E38E5" w:rsidRPr="0068721C">
        <w:rPr>
          <w:rFonts w:ascii="Arial" w:hAnsi="Arial" w:cs="Arial"/>
          <w:sz w:val="20"/>
          <w:szCs w:val="20"/>
        </w:rPr>
        <w:t xml:space="preserve"> (</w:t>
      </w:r>
      <w:r w:rsidR="005E38E5" w:rsidRPr="0068721C">
        <w:rPr>
          <w:rFonts w:ascii="Arial" w:hAnsi="Arial" w:cs="Arial"/>
          <w:b/>
          <w:sz w:val="20"/>
          <w:szCs w:val="20"/>
        </w:rPr>
        <w:t>Figure 4C</w:t>
      </w:r>
      <w:r w:rsidR="005E38E5" w:rsidRPr="0068721C">
        <w:rPr>
          <w:rFonts w:ascii="Arial" w:hAnsi="Arial" w:cs="Arial"/>
          <w:sz w:val="20"/>
          <w:szCs w:val="20"/>
        </w:rPr>
        <w:t>).</w:t>
      </w:r>
      <w:r w:rsidR="00523350" w:rsidRPr="0068721C">
        <w:rPr>
          <w:rFonts w:ascii="Arial" w:hAnsi="Arial" w:cs="Arial"/>
          <w:sz w:val="20"/>
          <w:szCs w:val="20"/>
        </w:rPr>
        <w:t xml:space="preserve"> Other species were calculated in a similar way</w:t>
      </w:r>
      <w:r w:rsidR="00D14DB1" w:rsidRPr="0068721C">
        <w:rPr>
          <w:rFonts w:ascii="Arial" w:hAnsi="Arial" w:cs="Arial"/>
          <w:sz w:val="20"/>
          <w:szCs w:val="20"/>
        </w:rPr>
        <w:t>,</w:t>
      </w:r>
      <w:r w:rsidR="00523350" w:rsidRPr="0068721C">
        <w:rPr>
          <w:rFonts w:ascii="Arial" w:hAnsi="Arial" w:cs="Arial"/>
          <w:sz w:val="20"/>
          <w:szCs w:val="20"/>
        </w:rPr>
        <w:t xml:space="preserve"> </w:t>
      </w:r>
      <w:r w:rsidR="00D14DB1" w:rsidRPr="0068721C">
        <w:rPr>
          <w:rFonts w:ascii="Arial" w:hAnsi="Arial" w:cs="Arial"/>
          <w:sz w:val="20"/>
          <w:szCs w:val="20"/>
        </w:rPr>
        <w:t>utilising</w:t>
      </w:r>
      <w:r w:rsidR="00523350" w:rsidRPr="0068721C">
        <w:rPr>
          <w:rFonts w:ascii="Arial" w:hAnsi="Arial" w:cs="Arial"/>
          <w:sz w:val="20"/>
          <w:szCs w:val="20"/>
        </w:rPr>
        <w:t xml:space="preserve"> tissue mass and molecular mass. The initial steady state levels of many other intermediate species were assumed. Each value is in mg/compartment. </w:t>
      </w:r>
      <w:r w:rsidR="00A03B79" w:rsidRPr="0068721C">
        <w:rPr>
          <w:rFonts w:ascii="Arial" w:hAnsi="Arial" w:cs="Arial"/>
          <w:b/>
          <w:sz w:val="20"/>
          <w:szCs w:val="20"/>
        </w:rPr>
        <w:t>Table A.2</w:t>
      </w:r>
      <w:r w:rsidR="00A03B79" w:rsidRPr="0068721C">
        <w:rPr>
          <w:rFonts w:ascii="Arial" w:hAnsi="Arial" w:cs="Arial"/>
          <w:sz w:val="20"/>
          <w:szCs w:val="20"/>
        </w:rPr>
        <w:t xml:space="preserve"> provides the details of the species and their abbreviations, while </w:t>
      </w:r>
      <w:r w:rsidR="00A03B79" w:rsidRPr="0068721C">
        <w:rPr>
          <w:rFonts w:ascii="Arial" w:hAnsi="Arial" w:cs="Arial"/>
          <w:b/>
          <w:sz w:val="20"/>
          <w:szCs w:val="20"/>
        </w:rPr>
        <w:t>Table A.3</w:t>
      </w:r>
      <w:r w:rsidR="00A03B79" w:rsidRPr="0068721C">
        <w:rPr>
          <w:rFonts w:ascii="Arial" w:hAnsi="Arial" w:cs="Arial"/>
          <w:sz w:val="20"/>
          <w:szCs w:val="20"/>
        </w:rPr>
        <w:t xml:space="preserve"> provides details of over 144 kinetic based reactions which in total make up the new version of the model. To summarise the kinetics, the model includes 37 reactions which are derived using the law of mass action, 58 reactions informed by Michaelis-Menten kinetics, 6 reversible reactions informed by Michaelis-Menten kinetics, 9 bi, 3 ping pong bi-bi kinetic reactions, and 31 rate laws that were either part of the old model or developed during its adaptation. Each functional form is underpinned by the experimental literature, and examples of all the functional forms are provided within the ordinary differential equations (</w:t>
      </w:r>
      <w:r w:rsidR="00A03B79" w:rsidRPr="0068721C">
        <w:rPr>
          <w:rFonts w:ascii="Arial" w:hAnsi="Arial" w:cs="Arial"/>
          <w:b/>
          <w:sz w:val="20"/>
          <w:szCs w:val="20"/>
        </w:rPr>
        <w:t>Appendix B</w:t>
      </w:r>
      <w:r w:rsidR="00A03B79" w:rsidRPr="0068721C">
        <w:rPr>
          <w:rFonts w:ascii="Arial" w:hAnsi="Arial" w:cs="Arial"/>
          <w:sz w:val="20"/>
          <w:szCs w:val="20"/>
        </w:rPr>
        <w:t xml:space="preserve">). </w:t>
      </w:r>
      <w:r w:rsidR="00A03B79" w:rsidRPr="0068721C">
        <w:rPr>
          <w:rFonts w:ascii="Arial" w:hAnsi="Arial" w:cs="Arial"/>
          <w:b/>
          <w:sz w:val="20"/>
          <w:szCs w:val="20"/>
        </w:rPr>
        <w:t>I</w:t>
      </w:r>
      <w:r w:rsidR="00A03B79" w:rsidRPr="0068721C">
        <w:rPr>
          <w:rFonts w:ascii="Arial" w:hAnsi="Arial" w:cs="Arial"/>
          <w:sz w:val="20"/>
          <w:szCs w:val="20"/>
        </w:rPr>
        <w:t>n order to parameterise the kinetic reactions summarised in Table A.3, firstly a comprehensive search of the enzyme functional data repository, BRENDA was conducted (</w:t>
      </w:r>
      <w:hyperlink r:id="rId17" w:history="1">
        <w:r w:rsidR="00A03B79" w:rsidRPr="0068721C">
          <w:rPr>
            <w:rStyle w:val="Hyperlink"/>
            <w:rFonts w:ascii="Arial" w:hAnsi="Arial" w:cs="Arial"/>
            <w:color w:val="auto"/>
            <w:sz w:val="20"/>
            <w:szCs w:val="20"/>
          </w:rPr>
          <w:t>http://www.brenda-enzymes.org/</w:t>
        </w:r>
      </w:hyperlink>
      <w:r w:rsidR="00A03B79" w:rsidRPr="0068721C">
        <w:rPr>
          <w:rFonts w:ascii="Arial" w:hAnsi="Arial" w:cs="Arial"/>
          <w:sz w:val="20"/>
          <w:szCs w:val="20"/>
        </w:rPr>
        <w:t xml:space="preserve">) </w:t>
      </w:r>
      <w:r w:rsidR="00A03B79" w:rsidRPr="0068721C">
        <w:rPr>
          <w:rFonts w:ascii="Arial" w:hAnsi="Arial" w:cs="Arial"/>
          <w:sz w:val="20"/>
          <w:szCs w:val="20"/>
        </w:rPr>
        <w:fldChar w:fldCharType="begin">
          <w:fldData xml:space="preserve">PEVuZE5vdGU+PENpdGU+PEF1dGhvcj5DaGFuZzwvQXV0aG9yPjxZZWFyPjIwMTU8L1llYXI+PFJl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aWNhbD48cGFnZXM+RDQzOS00NjwvcGFnZXM+PHZvbHVtZT40Mzwvdm9sdW1lPjxudW1iZXI+RGF0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</w:fldData>
        </w:fldChar>
      </w:r>
      <w:r w:rsidR="00A03B79" w:rsidRPr="0068721C">
        <w:rPr>
          <w:rFonts w:ascii="Arial" w:hAnsi="Arial" w:cs="Arial"/>
          <w:sz w:val="20"/>
          <w:szCs w:val="20"/>
        </w:rPr>
        <w:instrText xml:space="preserve"> ADDIN EN.CITE </w:instrText>
      </w:r>
      <w:r w:rsidR="00A03B79" w:rsidRPr="0068721C">
        <w:rPr>
          <w:rFonts w:ascii="Arial" w:hAnsi="Arial" w:cs="Arial"/>
          <w:sz w:val="20"/>
          <w:szCs w:val="20"/>
        </w:rPr>
        <w:fldChar w:fldCharType="begin">
          <w:fldData xml:space="preserve">PEVuZE5vdGU+PENpdGU+PEF1dGhvcj5DaGFuZzwvQXV0aG9yPjxZZWFyPjIwMTU8L1llYXI+PFJl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</w:fldData>
        </w:fldChar>
      </w:r>
      <w:r w:rsidR="00A03B79" w:rsidRPr="0068721C">
        <w:rPr>
          <w:rFonts w:ascii="Arial" w:hAnsi="Arial" w:cs="Arial"/>
          <w:sz w:val="20"/>
          <w:szCs w:val="20"/>
        </w:rPr>
        <w:instrText xml:space="preserve"> ADDIN EN.CITE.DATA </w:instrText>
      </w:r>
      <w:r w:rsidR="00A03B79" w:rsidRPr="0068721C">
        <w:rPr>
          <w:rFonts w:ascii="Arial" w:hAnsi="Arial" w:cs="Arial"/>
          <w:sz w:val="20"/>
          <w:szCs w:val="20"/>
        </w:rPr>
      </w:r>
      <w:r w:rsidR="00A03B79" w:rsidRPr="0068721C">
        <w:rPr>
          <w:rFonts w:ascii="Arial" w:hAnsi="Arial" w:cs="Arial"/>
          <w:sz w:val="20"/>
          <w:szCs w:val="20"/>
        </w:rPr>
        <w:fldChar w:fldCharType="end"/>
      </w:r>
      <w:r w:rsidR="00A03B79" w:rsidRPr="0068721C">
        <w:rPr>
          <w:rFonts w:ascii="Arial" w:hAnsi="Arial" w:cs="Arial"/>
          <w:sz w:val="20"/>
          <w:szCs w:val="20"/>
        </w:rPr>
      </w:r>
      <w:r w:rsidR="00A03B79" w:rsidRPr="0068721C">
        <w:rPr>
          <w:rFonts w:ascii="Arial" w:hAnsi="Arial" w:cs="Arial"/>
          <w:sz w:val="20"/>
          <w:szCs w:val="20"/>
        </w:rPr>
        <w:fldChar w:fldCharType="separate"/>
      </w:r>
      <w:r w:rsidR="00A03B79" w:rsidRPr="0068721C">
        <w:rPr>
          <w:rFonts w:ascii="Arial" w:hAnsi="Arial" w:cs="Arial"/>
          <w:noProof/>
          <w:sz w:val="20"/>
          <w:szCs w:val="20"/>
        </w:rPr>
        <w:t>(Chang et al., 2015)</w:t>
      </w:r>
      <w:r w:rsidR="00A03B79" w:rsidRPr="0068721C">
        <w:rPr>
          <w:rFonts w:ascii="Arial" w:hAnsi="Arial" w:cs="Arial"/>
          <w:sz w:val="20"/>
          <w:szCs w:val="20"/>
        </w:rPr>
        <w:fldChar w:fldCharType="end"/>
      </w:r>
      <w:r w:rsidR="00A03B79" w:rsidRPr="0068721C">
        <w:rPr>
          <w:rFonts w:ascii="Arial" w:hAnsi="Arial" w:cs="Arial"/>
          <w:sz w:val="20"/>
          <w:szCs w:val="20"/>
        </w:rPr>
        <w:t xml:space="preserve">. Many of the enzymes identified within BRENDA had a wide range of values. Suitable values were selected based on considering the biological source of the kinetic information. Some of the model parameters could not be located within BRENDA, therefore to obtain these parameters, literature searches were conducted using PubMed, Science Direct and Google Scholar. The source of each parameter is indicated in column 4 of </w:t>
      </w:r>
      <w:r w:rsidR="00A03B79" w:rsidRPr="0068721C">
        <w:rPr>
          <w:rFonts w:ascii="Arial" w:hAnsi="Arial" w:cs="Arial"/>
          <w:b/>
          <w:sz w:val="20"/>
          <w:szCs w:val="20"/>
        </w:rPr>
        <w:t>Table A.4</w:t>
      </w:r>
      <w:r w:rsidR="00A03B79" w:rsidRPr="0068721C">
        <w:rPr>
          <w:rFonts w:ascii="Arial" w:hAnsi="Arial" w:cs="Arial"/>
          <w:sz w:val="20"/>
          <w:szCs w:val="20"/>
        </w:rPr>
        <w:t>. For a number of parameters, no kinetic information could be obtained, therefore several assumptions were used, the details of these are also given in table A.4. The model was tuned until an ‘optimal’ set of parameters was obtained, which reflected the steady state values of key model outputs</w:t>
      </w:r>
    </w:p>
    <w:p w14:paraId="2CFAA158" w14:textId="77777777" w:rsidR="00A03B79" w:rsidRPr="0068721C" w:rsidRDefault="00A03B79" w:rsidP="00EC55BE">
      <w:pPr>
        <w:pStyle w:val="08ArticleText"/>
        <w:rPr>
          <w:rFonts w:ascii="Arial" w:hAnsi="Arial" w:cs="Arial"/>
          <w:sz w:val="20"/>
          <w:szCs w:val="20"/>
        </w:rPr>
      </w:pPr>
    </w:p>
    <w:p w14:paraId="03B2C64D" w14:textId="77777777" w:rsidR="00A03B79" w:rsidRPr="0068721C" w:rsidRDefault="00A03B79" w:rsidP="00EC55BE">
      <w:pPr>
        <w:pStyle w:val="08ArticleText"/>
        <w:rPr>
          <w:rFonts w:ascii="Arial" w:hAnsi="Arial" w:cs="Arial"/>
          <w:sz w:val="20"/>
          <w:szCs w:val="20"/>
        </w:rPr>
      </w:pPr>
    </w:p>
    <w:p w14:paraId="75EC4536" w14:textId="77777777" w:rsidR="00E662C6" w:rsidRPr="0068721C" w:rsidRDefault="00E662C6" w:rsidP="00EC55BE">
      <w:pPr>
        <w:pStyle w:val="08ArticleText"/>
        <w:rPr>
          <w:rFonts w:ascii="Arial" w:hAnsi="Arial" w:cs="Arial"/>
          <w:sz w:val="20"/>
          <w:szCs w:val="20"/>
        </w:rPr>
      </w:pPr>
    </w:p>
    <w:p w14:paraId="6AED7593" w14:textId="77777777" w:rsidR="00E662C6" w:rsidRPr="0068721C" w:rsidRDefault="00E662C6" w:rsidP="00EC55BE">
      <w:pPr>
        <w:pStyle w:val="08ArticleText"/>
        <w:rPr>
          <w:rFonts w:ascii="Arial" w:hAnsi="Arial" w:cs="Arial"/>
          <w:sz w:val="20"/>
          <w:szCs w:val="20"/>
        </w:rPr>
      </w:pPr>
    </w:p>
    <w:p w14:paraId="37B40839" w14:textId="77777777" w:rsidR="00E662C6" w:rsidRPr="0068721C" w:rsidRDefault="00E662C6" w:rsidP="00EC55BE">
      <w:pPr>
        <w:pStyle w:val="08ArticleText"/>
        <w:rPr>
          <w:rFonts w:ascii="Arial" w:hAnsi="Arial" w:cs="Arial"/>
          <w:sz w:val="20"/>
          <w:szCs w:val="20"/>
        </w:rPr>
      </w:pPr>
    </w:p>
    <w:p w14:paraId="76785762" w14:textId="77777777" w:rsidR="00E662C6" w:rsidRPr="0068721C" w:rsidRDefault="00E662C6" w:rsidP="00EC55BE">
      <w:pPr>
        <w:pStyle w:val="08ArticleText"/>
        <w:rPr>
          <w:rFonts w:ascii="Arial" w:hAnsi="Arial" w:cs="Arial"/>
          <w:sz w:val="20"/>
          <w:szCs w:val="20"/>
        </w:rPr>
      </w:pPr>
    </w:p>
    <w:p w14:paraId="52D73829" w14:textId="77777777" w:rsidR="00E662C6" w:rsidRPr="0068721C" w:rsidRDefault="00E662C6" w:rsidP="00EC55BE">
      <w:pPr>
        <w:pStyle w:val="08ArticleText"/>
        <w:rPr>
          <w:rFonts w:ascii="Arial" w:hAnsi="Arial" w:cs="Arial"/>
          <w:sz w:val="20"/>
          <w:szCs w:val="20"/>
        </w:rPr>
      </w:pPr>
    </w:p>
    <w:p w14:paraId="65665499" w14:textId="77777777" w:rsidR="00E662C6" w:rsidRPr="0068721C" w:rsidRDefault="00E662C6" w:rsidP="00EC55BE">
      <w:pPr>
        <w:pStyle w:val="08ArticleText"/>
        <w:rPr>
          <w:rFonts w:ascii="Arial" w:hAnsi="Arial" w:cs="Arial"/>
          <w:sz w:val="20"/>
          <w:szCs w:val="20"/>
        </w:rPr>
      </w:pPr>
    </w:p>
    <w:p w14:paraId="41B2A0E0" w14:textId="77777777" w:rsidR="00E662C6" w:rsidRPr="0068721C" w:rsidRDefault="00E662C6" w:rsidP="00EC55BE">
      <w:pPr>
        <w:pStyle w:val="08ArticleText"/>
        <w:rPr>
          <w:rFonts w:ascii="Arial" w:hAnsi="Arial" w:cs="Arial"/>
          <w:sz w:val="20"/>
          <w:szCs w:val="20"/>
        </w:rPr>
      </w:pPr>
    </w:p>
    <w:p w14:paraId="03152286" w14:textId="77777777" w:rsidR="00E662C6" w:rsidRPr="0068721C" w:rsidRDefault="00E662C6" w:rsidP="00EC55BE">
      <w:pPr>
        <w:pStyle w:val="08ArticleText"/>
        <w:rPr>
          <w:rFonts w:ascii="Arial" w:hAnsi="Arial" w:cs="Arial"/>
          <w:sz w:val="20"/>
          <w:szCs w:val="20"/>
        </w:rPr>
      </w:pPr>
    </w:p>
    <w:p w14:paraId="2BD0FF41" w14:textId="77777777" w:rsidR="00E662C6" w:rsidRPr="0068721C" w:rsidRDefault="00E662C6" w:rsidP="00EC55BE">
      <w:pPr>
        <w:pStyle w:val="08ArticleText"/>
        <w:rPr>
          <w:rFonts w:ascii="Arial" w:hAnsi="Arial" w:cs="Arial"/>
          <w:sz w:val="20"/>
          <w:szCs w:val="20"/>
        </w:rPr>
      </w:pPr>
    </w:p>
    <w:p w14:paraId="5875020C" w14:textId="77777777" w:rsidR="00E662C6" w:rsidRPr="0068721C" w:rsidRDefault="00E662C6" w:rsidP="00EC55BE">
      <w:pPr>
        <w:pStyle w:val="08ArticleText"/>
        <w:rPr>
          <w:rFonts w:ascii="Arial" w:hAnsi="Arial" w:cs="Arial"/>
          <w:sz w:val="20"/>
          <w:szCs w:val="20"/>
        </w:rPr>
      </w:pPr>
    </w:p>
    <w:p w14:paraId="18272CAB" w14:textId="2F3D71D6" w:rsidR="005546A0" w:rsidRPr="0068721C" w:rsidRDefault="005546A0" w:rsidP="005546A0">
      <w:pPr>
        <w:spacing w:line="259" w:lineRule="auto"/>
        <w:rPr>
          <w:rFonts w:ascii="Arial" w:eastAsiaTheme="minorHAnsi" w:hAnsi="Arial" w:cs="Arial"/>
          <w:sz w:val="20"/>
          <w:szCs w:val="20"/>
        </w:rPr>
      </w:pPr>
      <w:r w:rsidRPr="0068721C">
        <w:rPr>
          <w:rFonts w:ascii="Arial" w:eastAsiaTheme="minorHAnsi" w:hAnsi="Arial" w:cs="Arial"/>
          <w:sz w:val="20"/>
          <w:szCs w:val="20"/>
        </w:rPr>
        <w:lastRenderedPageBreak/>
        <w:t xml:space="preserve">Table 1. Data </w:t>
      </w:r>
      <w:r w:rsidR="00405AEB" w:rsidRPr="0068721C">
        <w:rPr>
          <w:rFonts w:ascii="Arial" w:eastAsiaTheme="minorHAnsi" w:hAnsi="Arial" w:cs="Arial"/>
          <w:sz w:val="20"/>
          <w:szCs w:val="20"/>
        </w:rPr>
        <w:t>used to calculate initial values of cholesterol in each compartment</w:t>
      </w:r>
      <w:r w:rsidRPr="0068721C">
        <w:rPr>
          <w:rFonts w:ascii="Arial" w:eastAsiaTheme="minorHAnsi" w:hAnsi="Arial" w:cs="Arial"/>
          <w:sz w:val="20"/>
          <w:szCs w:val="20"/>
        </w:rPr>
        <w:t>. See table A.2 for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482"/>
        <w:gridCol w:w="1134"/>
        <w:gridCol w:w="1134"/>
        <w:gridCol w:w="1701"/>
        <w:gridCol w:w="2647"/>
      </w:tblGrid>
      <w:tr w:rsidR="0068721C" w:rsidRPr="0068721C" w14:paraId="68DF0A35" w14:textId="77777777" w:rsidTr="00EB2843">
        <w:tc>
          <w:tcPr>
            <w:tcW w:w="928" w:type="dxa"/>
            <w:tcBorders>
              <w:top w:val="single" w:sz="12" w:space="0" w:color="auto"/>
              <w:bottom w:val="single" w:sz="12" w:space="0" w:color="auto"/>
            </w:tcBorders>
            <w:vAlign w:val="center"/>
          </w:tcPr>
          <w:p w14:paraId="31E964F4"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Species</w:t>
            </w:r>
          </w:p>
        </w:tc>
        <w:tc>
          <w:tcPr>
            <w:tcW w:w="1482" w:type="dxa"/>
            <w:tcBorders>
              <w:top w:val="single" w:sz="12" w:space="0" w:color="auto"/>
              <w:bottom w:val="single" w:sz="12" w:space="0" w:color="auto"/>
            </w:tcBorders>
            <w:vAlign w:val="center"/>
          </w:tcPr>
          <w:p w14:paraId="61D2AD65"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Concentration</w:t>
            </w:r>
          </w:p>
        </w:tc>
        <w:tc>
          <w:tcPr>
            <w:tcW w:w="1134" w:type="dxa"/>
            <w:tcBorders>
              <w:top w:val="single" w:sz="12" w:space="0" w:color="auto"/>
              <w:bottom w:val="single" w:sz="12" w:space="0" w:color="auto"/>
            </w:tcBorders>
            <w:vAlign w:val="center"/>
          </w:tcPr>
          <w:p w14:paraId="6A52E3D7"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Molecular mass</w:t>
            </w:r>
          </w:p>
        </w:tc>
        <w:tc>
          <w:tcPr>
            <w:tcW w:w="1134" w:type="dxa"/>
            <w:tcBorders>
              <w:top w:val="single" w:sz="12" w:space="0" w:color="auto"/>
              <w:bottom w:val="single" w:sz="12" w:space="0" w:color="auto"/>
            </w:tcBorders>
            <w:vAlign w:val="center"/>
          </w:tcPr>
          <w:p w14:paraId="08FB9B61"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Location Mass (kg)</w:t>
            </w:r>
          </w:p>
        </w:tc>
        <w:tc>
          <w:tcPr>
            <w:tcW w:w="1701" w:type="dxa"/>
            <w:tcBorders>
              <w:top w:val="single" w:sz="12" w:space="0" w:color="auto"/>
              <w:bottom w:val="single" w:sz="12" w:space="0" w:color="auto"/>
            </w:tcBorders>
            <w:vAlign w:val="center"/>
          </w:tcPr>
          <w:p w14:paraId="37849DC6"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Calculated mass (mg)</w:t>
            </w:r>
          </w:p>
        </w:tc>
        <w:tc>
          <w:tcPr>
            <w:tcW w:w="2647" w:type="dxa"/>
            <w:tcBorders>
              <w:top w:val="single" w:sz="12" w:space="0" w:color="auto"/>
              <w:bottom w:val="single" w:sz="12" w:space="0" w:color="auto"/>
            </w:tcBorders>
            <w:vAlign w:val="center"/>
          </w:tcPr>
          <w:p w14:paraId="75A57DFB"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Reference</w:t>
            </w:r>
          </w:p>
        </w:tc>
      </w:tr>
      <w:tr w:rsidR="0068721C" w:rsidRPr="0068721C" w14:paraId="4149841E" w14:textId="77777777" w:rsidTr="00EB2843">
        <w:tc>
          <w:tcPr>
            <w:tcW w:w="928" w:type="dxa"/>
            <w:tcBorders>
              <w:top w:val="single" w:sz="12" w:space="0" w:color="auto"/>
            </w:tcBorders>
          </w:tcPr>
          <w:p w14:paraId="4F976F31" w14:textId="77777777" w:rsidR="005546A0" w:rsidRPr="0068721C" w:rsidRDefault="005546A0" w:rsidP="005546A0">
            <w:pPr>
              <w:rPr>
                <w:rFonts w:ascii="Arial" w:eastAsiaTheme="minorHAnsi" w:hAnsi="Arial" w:cs="Arial"/>
                <w:sz w:val="20"/>
                <w:szCs w:val="20"/>
              </w:rPr>
            </w:pPr>
          </w:p>
        </w:tc>
        <w:tc>
          <w:tcPr>
            <w:tcW w:w="1482" w:type="dxa"/>
            <w:tcBorders>
              <w:top w:val="single" w:sz="12" w:space="0" w:color="auto"/>
            </w:tcBorders>
          </w:tcPr>
          <w:p w14:paraId="7F917FC4" w14:textId="77777777" w:rsidR="005546A0" w:rsidRPr="0068721C" w:rsidRDefault="005546A0" w:rsidP="005546A0">
            <w:pPr>
              <w:rPr>
                <w:rFonts w:ascii="Arial" w:eastAsiaTheme="minorHAnsi" w:hAnsi="Arial" w:cs="Arial"/>
                <w:sz w:val="20"/>
                <w:szCs w:val="20"/>
              </w:rPr>
            </w:pPr>
          </w:p>
        </w:tc>
        <w:tc>
          <w:tcPr>
            <w:tcW w:w="1134" w:type="dxa"/>
            <w:tcBorders>
              <w:top w:val="single" w:sz="12" w:space="0" w:color="auto"/>
            </w:tcBorders>
          </w:tcPr>
          <w:p w14:paraId="0BDF81A9" w14:textId="77777777" w:rsidR="005546A0" w:rsidRPr="0068721C" w:rsidRDefault="005546A0" w:rsidP="005546A0">
            <w:pPr>
              <w:rPr>
                <w:rFonts w:ascii="Arial" w:eastAsiaTheme="minorHAnsi" w:hAnsi="Arial" w:cs="Arial"/>
                <w:sz w:val="20"/>
                <w:szCs w:val="20"/>
              </w:rPr>
            </w:pPr>
          </w:p>
        </w:tc>
        <w:tc>
          <w:tcPr>
            <w:tcW w:w="1134" w:type="dxa"/>
            <w:tcBorders>
              <w:top w:val="single" w:sz="12" w:space="0" w:color="auto"/>
            </w:tcBorders>
          </w:tcPr>
          <w:p w14:paraId="187DE2D3" w14:textId="77777777" w:rsidR="005546A0" w:rsidRPr="0068721C" w:rsidRDefault="005546A0" w:rsidP="005546A0">
            <w:pPr>
              <w:rPr>
                <w:rFonts w:ascii="Arial" w:eastAsiaTheme="minorHAnsi" w:hAnsi="Arial" w:cs="Arial"/>
                <w:sz w:val="20"/>
                <w:szCs w:val="20"/>
              </w:rPr>
            </w:pPr>
          </w:p>
        </w:tc>
        <w:tc>
          <w:tcPr>
            <w:tcW w:w="1701" w:type="dxa"/>
            <w:tcBorders>
              <w:top w:val="single" w:sz="12" w:space="0" w:color="auto"/>
            </w:tcBorders>
          </w:tcPr>
          <w:p w14:paraId="3073757F" w14:textId="77777777" w:rsidR="005546A0" w:rsidRPr="0068721C" w:rsidRDefault="005546A0" w:rsidP="005546A0">
            <w:pPr>
              <w:rPr>
                <w:rFonts w:ascii="Arial" w:eastAsiaTheme="minorHAnsi" w:hAnsi="Arial" w:cs="Arial"/>
                <w:sz w:val="20"/>
                <w:szCs w:val="20"/>
              </w:rPr>
            </w:pPr>
          </w:p>
        </w:tc>
        <w:tc>
          <w:tcPr>
            <w:tcW w:w="2647" w:type="dxa"/>
            <w:tcBorders>
              <w:top w:val="single" w:sz="12" w:space="0" w:color="auto"/>
            </w:tcBorders>
          </w:tcPr>
          <w:p w14:paraId="586F4F7E" w14:textId="77777777" w:rsidR="005546A0" w:rsidRPr="0068721C" w:rsidRDefault="005546A0" w:rsidP="005546A0">
            <w:pPr>
              <w:rPr>
                <w:rFonts w:ascii="Arial" w:eastAsiaTheme="minorHAnsi" w:hAnsi="Arial" w:cs="Arial"/>
                <w:sz w:val="20"/>
                <w:szCs w:val="20"/>
              </w:rPr>
            </w:pPr>
          </w:p>
        </w:tc>
      </w:tr>
      <w:tr w:rsidR="0068721C" w:rsidRPr="0068721C" w14:paraId="782B9036" w14:textId="77777777" w:rsidTr="00EB2843">
        <w:tc>
          <w:tcPr>
            <w:tcW w:w="928" w:type="dxa"/>
            <w:vAlign w:val="center"/>
          </w:tcPr>
          <w:p w14:paraId="3C5E4997"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HFC</w:t>
            </w:r>
          </w:p>
        </w:tc>
        <w:tc>
          <w:tcPr>
            <w:tcW w:w="1482" w:type="dxa"/>
            <w:vAlign w:val="center"/>
          </w:tcPr>
          <w:p w14:paraId="083A05C4"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67.1nmol/mg</w:t>
            </w:r>
          </w:p>
        </w:tc>
        <w:tc>
          <w:tcPr>
            <w:tcW w:w="1134" w:type="dxa"/>
            <w:vAlign w:val="center"/>
          </w:tcPr>
          <w:p w14:paraId="34FBF6DD"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386.66</w:t>
            </w:r>
          </w:p>
        </w:tc>
        <w:tc>
          <w:tcPr>
            <w:tcW w:w="1134" w:type="dxa"/>
            <w:vMerge w:val="restart"/>
            <w:vAlign w:val="center"/>
          </w:tcPr>
          <w:p w14:paraId="413A3AC7"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1.5</w:t>
            </w:r>
          </w:p>
        </w:tc>
        <w:tc>
          <w:tcPr>
            <w:tcW w:w="1701" w:type="dxa"/>
            <w:vAlign w:val="center"/>
          </w:tcPr>
          <w:p w14:paraId="71EDAA80"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38,917.329</w:t>
            </w:r>
          </w:p>
        </w:tc>
        <w:tc>
          <w:tcPr>
            <w:tcW w:w="2647" w:type="dxa"/>
            <w:vMerge w:val="restart"/>
            <w:vAlign w:val="center"/>
          </w:tcPr>
          <w:p w14:paraId="45B2D1E8" w14:textId="50C41E51"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 xml:space="preserve">Mc </w:t>
            </w:r>
            <w:proofErr w:type="spellStart"/>
            <w:r w:rsidRPr="0068721C">
              <w:rPr>
                <w:rFonts w:ascii="Arial" w:eastAsiaTheme="minorHAnsi" w:hAnsi="Arial" w:cs="Arial"/>
                <w:sz w:val="20"/>
                <w:szCs w:val="20"/>
              </w:rPr>
              <w:t>Auley</w:t>
            </w:r>
            <w:proofErr w:type="spellEnd"/>
            <w:r w:rsidRPr="0068721C">
              <w:rPr>
                <w:rFonts w:ascii="Arial" w:eastAsiaTheme="minorHAnsi" w:hAnsi="Arial" w:cs="Arial"/>
                <w:sz w:val="20"/>
                <w:szCs w:val="20"/>
              </w:rPr>
              <w:t xml:space="preserve"> et al. (2012) &amp; van de Pas et al</w:t>
            </w:r>
            <w:r w:rsidR="007024CE" w:rsidRPr="0068721C">
              <w:rPr>
                <w:rFonts w:ascii="Arial" w:eastAsiaTheme="minorHAnsi" w:hAnsi="Arial" w:cs="Arial"/>
                <w:sz w:val="20"/>
                <w:szCs w:val="20"/>
              </w:rPr>
              <w:t>.</w:t>
            </w:r>
            <w:r w:rsidRPr="0068721C">
              <w:rPr>
                <w:rFonts w:ascii="Arial" w:eastAsiaTheme="minorHAnsi" w:hAnsi="Arial" w:cs="Arial"/>
                <w:sz w:val="20"/>
                <w:szCs w:val="20"/>
              </w:rPr>
              <w:t xml:space="preserve"> (2012)</w:t>
            </w:r>
          </w:p>
        </w:tc>
      </w:tr>
      <w:tr w:rsidR="0068721C" w:rsidRPr="0068721C" w14:paraId="2CE79C89" w14:textId="77777777" w:rsidTr="00EB2843">
        <w:tc>
          <w:tcPr>
            <w:tcW w:w="928" w:type="dxa"/>
            <w:vAlign w:val="center"/>
          </w:tcPr>
          <w:p w14:paraId="3A486D24"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HCE</w:t>
            </w:r>
          </w:p>
        </w:tc>
        <w:tc>
          <w:tcPr>
            <w:tcW w:w="1482" w:type="dxa"/>
            <w:vAlign w:val="center"/>
          </w:tcPr>
          <w:p w14:paraId="078FCBEF"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18.5nmol/mg</w:t>
            </w:r>
          </w:p>
        </w:tc>
        <w:tc>
          <w:tcPr>
            <w:tcW w:w="1134" w:type="dxa"/>
            <w:vAlign w:val="center"/>
          </w:tcPr>
          <w:p w14:paraId="328F38BC"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649.08</w:t>
            </w:r>
          </w:p>
        </w:tc>
        <w:tc>
          <w:tcPr>
            <w:tcW w:w="1134" w:type="dxa"/>
            <w:vMerge/>
            <w:vAlign w:val="center"/>
          </w:tcPr>
          <w:p w14:paraId="3B8064E1" w14:textId="77777777" w:rsidR="005546A0" w:rsidRPr="0068721C" w:rsidRDefault="005546A0" w:rsidP="005546A0">
            <w:pPr>
              <w:rPr>
                <w:rFonts w:ascii="Arial" w:eastAsiaTheme="minorHAnsi" w:hAnsi="Arial" w:cs="Arial"/>
                <w:sz w:val="20"/>
                <w:szCs w:val="20"/>
              </w:rPr>
            </w:pPr>
          </w:p>
        </w:tc>
        <w:tc>
          <w:tcPr>
            <w:tcW w:w="1701" w:type="dxa"/>
            <w:vAlign w:val="center"/>
          </w:tcPr>
          <w:p w14:paraId="47AAEABF"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18,011.97</w:t>
            </w:r>
          </w:p>
        </w:tc>
        <w:tc>
          <w:tcPr>
            <w:tcW w:w="2647" w:type="dxa"/>
            <w:vMerge/>
          </w:tcPr>
          <w:p w14:paraId="02FC8785" w14:textId="77777777" w:rsidR="005546A0" w:rsidRPr="0068721C" w:rsidRDefault="005546A0" w:rsidP="005546A0">
            <w:pPr>
              <w:rPr>
                <w:rFonts w:ascii="Arial" w:eastAsiaTheme="minorHAnsi" w:hAnsi="Arial" w:cs="Arial"/>
                <w:sz w:val="20"/>
                <w:szCs w:val="20"/>
              </w:rPr>
            </w:pPr>
          </w:p>
        </w:tc>
      </w:tr>
      <w:tr w:rsidR="0068721C" w:rsidRPr="0068721C" w14:paraId="221CA706" w14:textId="77777777" w:rsidTr="00EB2843">
        <w:tc>
          <w:tcPr>
            <w:tcW w:w="928" w:type="dxa"/>
            <w:vAlign w:val="center"/>
          </w:tcPr>
          <w:p w14:paraId="4C6CF57C"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PFC</w:t>
            </w:r>
          </w:p>
        </w:tc>
        <w:tc>
          <w:tcPr>
            <w:tcW w:w="1482" w:type="dxa"/>
            <w:vAlign w:val="center"/>
          </w:tcPr>
          <w:p w14:paraId="0B126BFE"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399.9mg/kg</w:t>
            </w:r>
          </w:p>
        </w:tc>
        <w:tc>
          <w:tcPr>
            <w:tcW w:w="1134" w:type="dxa"/>
            <w:vAlign w:val="center"/>
          </w:tcPr>
          <w:p w14:paraId="5CC5AFDC" w14:textId="4EC5A245" w:rsidR="005546A0" w:rsidRPr="0068721C" w:rsidRDefault="00076E63" w:rsidP="005546A0">
            <w:pPr>
              <w:rPr>
                <w:rFonts w:ascii="Arial" w:eastAsiaTheme="minorHAnsi" w:hAnsi="Arial" w:cs="Arial"/>
                <w:sz w:val="20"/>
                <w:szCs w:val="20"/>
              </w:rPr>
            </w:pPr>
            <w:r w:rsidRPr="0068721C">
              <w:rPr>
                <w:rFonts w:ascii="Arial" w:eastAsiaTheme="minorHAnsi" w:hAnsi="Arial" w:cs="Arial"/>
                <w:sz w:val="20"/>
                <w:szCs w:val="20"/>
              </w:rPr>
              <w:t>-</w:t>
            </w:r>
          </w:p>
        </w:tc>
        <w:tc>
          <w:tcPr>
            <w:tcW w:w="1134" w:type="dxa"/>
            <w:vMerge w:val="restart"/>
            <w:vAlign w:val="center"/>
          </w:tcPr>
          <w:p w14:paraId="26F87ACB"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64.8</w:t>
            </w:r>
          </w:p>
        </w:tc>
        <w:tc>
          <w:tcPr>
            <w:tcW w:w="1701" w:type="dxa"/>
            <w:vAlign w:val="center"/>
          </w:tcPr>
          <w:p w14:paraId="258B787E"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25,913.52</w:t>
            </w:r>
          </w:p>
        </w:tc>
        <w:tc>
          <w:tcPr>
            <w:tcW w:w="2647" w:type="dxa"/>
            <w:vMerge/>
          </w:tcPr>
          <w:p w14:paraId="729A3CD5" w14:textId="77777777" w:rsidR="005546A0" w:rsidRPr="0068721C" w:rsidRDefault="005546A0" w:rsidP="005546A0">
            <w:pPr>
              <w:rPr>
                <w:rFonts w:ascii="Arial" w:eastAsiaTheme="minorHAnsi" w:hAnsi="Arial" w:cs="Arial"/>
                <w:sz w:val="20"/>
                <w:szCs w:val="20"/>
              </w:rPr>
            </w:pPr>
          </w:p>
        </w:tc>
      </w:tr>
      <w:tr w:rsidR="0068721C" w:rsidRPr="0068721C" w14:paraId="08E2DAF1" w14:textId="77777777" w:rsidTr="00EB2843">
        <w:tc>
          <w:tcPr>
            <w:tcW w:w="928" w:type="dxa"/>
            <w:vAlign w:val="center"/>
          </w:tcPr>
          <w:p w14:paraId="40405D88"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PCE</w:t>
            </w:r>
          </w:p>
        </w:tc>
        <w:tc>
          <w:tcPr>
            <w:tcW w:w="1482" w:type="dxa"/>
            <w:vAlign w:val="center"/>
          </w:tcPr>
          <w:p w14:paraId="005107C5"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65.1mg/kg</w:t>
            </w:r>
          </w:p>
        </w:tc>
        <w:tc>
          <w:tcPr>
            <w:tcW w:w="1134" w:type="dxa"/>
            <w:vAlign w:val="center"/>
          </w:tcPr>
          <w:p w14:paraId="3FA3D07B" w14:textId="0EEF1852" w:rsidR="005546A0" w:rsidRPr="0068721C" w:rsidRDefault="00076E63" w:rsidP="005546A0">
            <w:pPr>
              <w:rPr>
                <w:rFonts w:ascii="Arial" w:eastAsiaTheme="minorHAnsi" w:hAnsi="Arial" w:cs="Arial"/>
                <w:sz w:val="20"/>
                <w:szCs w:val="20"/>
              </w:rPr>
            </w:pPr>
            <w:r w:rsidRPr="0068721C">
              <w:rPr>
                <w:rFonts w:ascii="Arial" w:eastAsiaTheme="minorHAnsi" w:hAnsi="Arial" w:cs="Arial"/>
                <w:sz w:val="20"/>
                <w:szCs w:val="20"/>
              </w:rPr>
              <w:t>-</w:t>
            </w:r>
          </w:p>
        </w:tc>
        <w:tc>
          <w:tcPr>
            <w:tcW w:w="1134" w:type="dxa"/>
            <w:vMerge/>
            <w:vAlign w:val="center"/>
          </w:tcPr>
          <w:p w14:paraId="0A81D634" w14:textId="77777777" w:rsidR="005546A0" w:rsidRPr="0068721C" w:rsidRDefault="005546A0" w:rsidP="005546A0">
            <w:pPr>
              <w:rPr>
                <w:rFonts w:ascii="Arial" w:eastAsiaTheme="minorHAnsi" w:hAnsi="Arial" w:cs="Arial"/>
                <w:sz w:val="20"/>
                <w:szCs w:val="20"/>
              </w:rPr>
            </w:pPr>
          </w:p>
        </w:tc>
        <w:tc>
          <w:tcPr>
            <w:tcW w:w="1701" w:type="dxa"/>
            <w:vAlign w:val="center"/>
          </w:tcPr>
          <w:p w14:paraId="320350BF"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4,218.48</w:t>
            </w:r>
          </w:p>
        </w:tc>
        <w:tc>
          <w:tcPr>
            <w:tcW w:w="2647" w:type="dxa"/>
            <w:vMerge/>
          </w:tcPr>
          <w:p w14:paraId="443D90A5" w14:textId="77777777" w:rsidR="005546A0" w:rsidRPr="0068721C" w:rsidRDefault="005546A0" w:rsidP="005546A0">
            <w:pPr>
              <w:rPr>
                <w:rFonts w:ascii="Arial" w:eastAsiaTheme="minorHAnsi" w:hAnsi="Arial" w:cs="Arial"/>
                <w:sz w:val="20"/>
                <w:szCs w:val="20"/>
              </w:rPr>
            </w:pPr>
          </w:p>
        </w:tc>
      </w:tr>
      <w:tr w:rsidR="0068721C" w:rsidRPr="0068721C" w14:paraId="60220E49" w14:textId="77777777" w:rsidTr="00EB2843">
        <w:tc>
          <w:tcPr>
            <w:tcW w:w="928" w:type="dxa"/>
            <w:tcBorders>
              <w:bottom w:val="single" w:sz="12" w:space="0" w:color="auto"/>
            </w:tcBorders>
          </w:tcPr>
          <w:p w14:paraId="01F61098" w14:textId="77777777" w:rsidR="005546A0" w:rsidRPr="0068721C" w:rsidRDefault="005546A0" w:rsidP="005546A0">
            <w:pPr>
              <w:rPr>
                <w:rFonts w:ascii="Arial" w:eastAsiaTheme="minorHAnsi" w:hAnsi="Arial" w:cs="Arial"/>
                <w:sz w:val="20"/>
                <w:szCs w:val="20"/>
              </w:rPr>
            </w:pPr>
          </w:p>
        </w:tc>
        <w:tc>
          <w:tcPr>
            <w:tcW w:w="1482" w:type="dxa"/>
            <w:tcBorders>
              <w:bottom w:val="single" w:sz="12" w:space="0" w:color="auto"/>
            </w:tcBorders>
          </w:tcPr>
          <w:p w14:paraId="57E73DCE" w14:textId="77777777" w:rsidR="005546A0" w:rsidRPr="0068721C" w:rsidRDefault="005546A0" w:rsidP="005546A0">
            <w:pPr>
              <w:rPr>
                <w:rFonts w:ascii="Arial" w:eastAsiaTheme="minorHAnsi" w:hAnsi="Arial" w:cs="Arial"/>
                <w:sz w:val="20"/>
                <w:szCs w:val="20"/>
              </w:rPr>
            </w:pPr>
          </w:p>
        </w:tc>
        <w:tc>
          <w:tcPr>
            <w:tcW w:w="1134" w:type="dxa"/>
            <w:tcBorders>
              <w:bottom w:val="single" w:sz="12" w:space="0" w:color="auto"/>
            </w:tcBorders>
          </w:tcPr>
          <w:p w14:paraId="5D3AF695" w14:textId="77777777" w:rsidR="005546A0" w:rsidRPr="0068721C" w:rsidRDefault="005546A0" w:rsidP="005546A0">
            <w:pPr>
              <w:rPr>
                <w:rFonts w:ascii="Arial" w:eastAsiaTheme="minorHAnsi" w:hAnsi="Arial" w:cs="Arial"/>
                <w:sz w:val="20"/>
                <w:szCs w:val="20"/>
              </w:rPr>
            </w:pPr>
          </w:p>
        </w:tc>
        <w:tc>
          <w:tcPr>
            <w:tcW w:w="1134" w:type="dxa"/>
            <w:tcBorders>
              <w:bottom w:val="single" w:sz="12" w:space="0" w:color="auto"/>
            </w:tcBorders>
          </w:tcPr>
          <w:p w14:paraId="3A128E71" w14:textId="77777777" w:rsidR="005546A0" w:rsidRPr="0068721C" w:rsidRDefault="005546A0" w:rsidP="005546A0">
            <w:pPr>
              <w:rPr>
                <w:rFonts w:ascii="Arial" w:eastAsiaTheme="minorHAnsi" w:hAnsi="Arial" w:cs="Arial"/>
                <w:sz w:val="20"/>
                <w:szCs w:val="20"/>
              </w:rPr>
            </w:pPr>
          </w:p>
        </w:tc>
        <w:tc>
          <w:tcPr>
            <w:tcW w:w="1701" w:type="dxa"/>
            <w:tcBorders>
              <w:bottom w:val="single" w:sz="12" w:space="0" w:color="auto"/>
            </w:tcBorders>
          </w:tcPr>
          <w:p w14:paraId="74EF567F" w14:textId="77777777" w:rsidR="005546A0" w:rsidRPr="0068721C" w:rsidRDefault="005546A0" w:rsidP="005546A0">
            <w:pPr>
              <w:rPr>
                <w:rFonts w:ascii="Arial" w:eastAsiaTheme="minorHAnsi" w:hAnsi="Arial" w:cs="Arial"/>
                <w:sz w:val="20"/>
                <w:szCs w:val="20"/>
              </w:rPr>
            </w:pPr>
          </w:p>
        </w:tc>
        <w:tc>
          <w:tcPr>
            <w:tcW w:w="2647" w:type="dxa"/>
            <w:tcBorders>
              <w:bottom w:val="single" w:sz="12" w:space="0" w:color="auto"/>
            </w:tcBorders>
          </w:tcPr>
          <w:p w14:paraId="1CD630FD" w14:textId="77777777" w:rsidR="005546A0" w:rsidRPr="0068721C" w:rsidRDefault="005546A0" w:rsidP="005546A0">
            <w:pPr>
              <w:rPr>
                <w:rFonts w:ascii="Arial" w:eastAsiaTheme="minorHAnsi" w:hAnsi="Arial" w:cs="Arial"/>
                <w:sz w:val="20"/>
                <w:szCs w:val="20"/>
              </w:rPr>
            </w:pPr>
          </w:p>
        </w:tc>
      </w:tr>
    </w:tbl>
    <w:p w14:paraId="68526442" w14:textId="77777777" w:rsidR="005546A0" w:rsidRPr="0068721C" w:rsidRDefault="005546A0" w:rsidP="00EC55BE">
      <w:pPr>
        <w:pStyle w:val="08ArticleText"/>
        <w:rPr>
          <w:rFonts w:ascii="Arial" w:hAnsi="Arial" w:cs="Arial"/>
          <w:sz w:val="20"/>
          <w:szCs w:val="20"/>
        </w:rPr>
      </w:pPr>
    </w:p>
    <w:p w14:paraId="6C717929" w14:textId="3696564B" w:rsidR="00EC55BE" w:rsidRPr="0068721C" w:rsidRDefault="00EC55BE" w:rsidP="00EC55BE">
      <w:pPr>
        <w:pStyle w:val="08ArticleText"/>
        <w:rPr>
          <w:rFonts w:ascii="Arial" w:hAnsi="Arial" w:cs="Arial"/>
          <w:sz w:val="20"/>
          <w:szCs w:val="20"/>
        </w:rPr>
      </w:pPr>
      <w:r w:rsidRPr="0068721C">
        <w:rPr>
          <w:rFonts w:ascii="Arial" w:hAnsi="Arial" w:cs="Arial"/>
          <w:sz w:val="20"/>
          <w:szCs w:val="20"/>
        </w:rPr>
        <w:t xml:space="preserve">Utilising a plasma volume of 2.79L </w:t>
      </w:r>
      <w:r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&lt;EndNote&gt;&lt;Cite&gt;&lt;Author&gt;van de Pas&lt;/Author&gt;&lt;Year&gt;2012&lt;/Year&gt;&lt;RecNum&gt;70&lt;/RecNum&gt;&lt;DisplayText&gt;(van de Pas et al., 2012)&lt;/DisplayText&gt;&lt;record&gt;&lt;rec-number&gt;70&lt;/rec-number&gt;&lt;foreign-keys&gt;&lt;key app="EN" db-id="wtt0vwrd4s0swdexzppxezppwadppwv29p9a"&gt;70&lt;/key&gt;&lt;/foreign-keys&gt;&lt;ref-type name="Journal Article"&gt;17&lt;/ref-type&gt;&lt;contributors&gt;&lt;authors&gt;&lt;author&gt;van de Pas, N. C.&lt;/author&gt;&lt;author&gt;Woutersen, R. A.&lt;/author&gt;&lt;author&gt;van Ommen, B.&lt;/author&gt;&lt;author&gt;Rietjens, I. M.&lt;/author&gt;&lt;author&gt;de Graaf, A. A.&lt;/author&gt;&lt;/authors&gt;&lt;/contributors&gt;&lt;auth-address&gt;The Netherlands Organization for Applied Scientific Research, 3700 AJ Zeist, The Netherlands.&lt;/auth-address&gt;&lt;titles&gt;&lt;title&gt;A physiologically based in silico kinetic model predicting plasma cholesterol concentrations in humans&lt;/title&gt;&lt;secondary-title&gt;J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2734-46&lt;/pages&gt;&lt;volume&gt;53&lt;/volume&gt;&lt;number&gt;12&lt;/number&gt;&lt;edition&gt;2012/10/02&lt;/edition&gt;&lt;keywords&gt;&lt;keyword&gt;Animals&lt;/keyword&gt;&lt;keyword&gt;Cholesterol/*blood/genetics&lt;/keyword&gt;&lt;keyword&gt;Humans&lt;/keyword&gt;&lt;keyword&gt;Kinetics&lt;/keyword&gt;&lt;keyword&gt;Mice&lt;/keyword&gt;&lt;keyword&gt;*Models, Biological&lt;/keyword&gt;&lt;/keywords&gt;&lt;dates&gt;&lt;year&gt;2012&lt;/year&gt;&lt;pub-dates&gt;&lt;date&gt;Dec&lt;/date&gt;&lt;/pub-dates&gt;&lt;/dates&gt;&lt;isbn&gt;0022-2275 (Print)&amp;#xD;0022-2275&lt;/isbn&gt;&lt;accession-num&gt;23024287&lt;/accession-num&gt;&lt;urls&gt;&lt;/urls&gt;&lt;custom2&gt;Pmc3494263&lt;/custom2&gt;&lt;electronic-resource-num&gt;10.1194/jlr.M031930&lt;/electronic-resource-num&gt;&lt;remote-database-provider&gt;Nlm&lt;/remote-database-provider&gt;&lt;language&gt;eng&lt;/language&gt;&lt;/record&gt;&lt;/Cite&gt;&lt;/EndNote&gt;</w:instrText>
      </w:r>
      <w:r w:rsidRPr="0068721C">
        <w:rPr>
          <w:rFonts w:ascii="Arial" w:hAnsi="Arial" w:cs="Arial"/>
          <w:sz w:val="20"/>
          <w:szCs w:val="20"/>
        </w:rPr>
        <w:fldChar w:fldCharType="separate"/>
      </w:r>
      <w:r w:rsidRPr="0068721C">
        <w:rPr>
          <w:rFonts w:ascii="Arial" w:hAnsi="Arial" w:cs="Arial"/>
          <w:noProof/>
          <w:sz w:val="20"/>
          <w:szCs w:val="20"/>
        </w:rPr>
        <w:t>(van de Pas et al., 2012)</w:t>
      </w:r>
      <w:r w:rsidRPr="0068721C">
        <w:rPr>
          <w:rFonts w:ascii="Arial" w:hAnsi="Arial" w:cs="Arial"/>
          <w:sz w:val="20"/>
          <w:szCs w:val="20"/>
        </w:rPr>
        <w:fldChar w:fldCharType="end"/>
      </w:r>
      <w:r w:rsidRPr="0068721C">
        <w:rPr>
          <w:rFonts w:ascii="Arial" w:hAnsi="Arial" w:cs="Arial"/>
          <w:sz w:val="20"/>
          <w:szCs w:val="20"/>
        </w:rPr>
        <w:t>, the</w:t>
      </w:r>
      <w:r w:rsidR="005434EF" w:rsidRPr="0068721C">
        <w:rPr>
          <w:rFonts w:ascii="Arial" w:hAnsi="Arial" w:cs="Arial"/>
          <w:sz w:val="20"/>
          <w:szCs w:val="20"/>
        </w:rPr>
        <w:t xml:space="preserve"> initial steady state values of</w:t>
      </w:r>
      <w:r w:rsidRPr="0068721C">
        <w:rPr>
          <w:rFonts w:ascii="Arial" w:hAnsi="Arial" w:cs="Arial"/>
          <w:sz w:val="20"/>
          <w:szCs w:val="20"/>
        </w:rPr>
        <w:t xml:space="preserve"> VLDL-C, LDL-C and HDL-C (Sharma et al., 2010</w:t>
      </w:r>
      <w:r w:rsidR="00076E63" w:rsidRPr="0068721C">
        <w:rPr>
          <w:rFonts w:ascii="Arial" w:hAnsi="Arial" w:cs="Arial"/>
          <w:sz w:val="20"/>
          <w:szCs w:val="20"/>
        </w:rPr>
        <w:t>), could be converted to mg/plasma</w:t>
      </w:r>
      <w:r w:rsidRPr="0068721C">
        <w:rPr>
          <w:rFonts w:ascii="Arial" w:hAnsi="Arial" w:cs="Arial"/>
          <w:sz w:val="20"/>
          <w:szCs w:val="20"/>
        </w:rPr>
        <w:t xml:space="preserve"> </w:t>
      </w:r>
      <w:r w:rsidR="005546A0" w:rsidRPr="0068721C">
        <w:rPr>
          <w:rFonts w:ascii="Arial" w:hAnsi="Arial" w:cs="Arial"/>
          <w:sz w:val="20"/>
          <w:szCs w:val="20"/>
        </w:rPr>
        <w:t>(</w:t>
      </w:r>
      <w:r w:rsidR="005546A0" w:rsidRPr="0068721C">
        <w:rPr>
          <w:rFonts w:ascii="Arial" w:hAnsi="Arial" w:cs="Arial"/>
          <w:b/>
          <w:sz w:val="20"/>
          <w:szCs w:val="20"/>
        </w:rPr>
        <w:t>Table 2</w:t>
      </w:r>
      <w:r w:rsidR="005546A0" w:rsidRPr="0068721C">
        <w:rPr>
          <w:rFonts w:ascii="Arial" w:hAnsi="Arial" w:cs="Arial"/>
          <w:sz w:val="20"/>
          <w:szCs w:val="20"/>
        </w:rPr>
        <w:t>)</w:t>
      </w:r>
      <w:r w:rsidRPr="0068721C">
        <w:rPr>
          <w:rFonts w:ascii="Arial" w:hAnsi="Arial" w:cs="Arial"/>
          <w:sz w:val="20"/>
          <w:szCs w:val="20"/>
        </w:rPr>
        <w:t xml:space="preserve">. Lipoprotein values were converted back to mg/dL for analysis. </w:t>
      </w:r>
      <w:r w:rsidR="00347336" w:rsidRPr="0068721C">
        <w:rPr>
          <w:rFonts w:ascii="Arial" w:hAnsi="Arial" w:cs="Arial"/>
          <w:sz w:val="20"/>
          <w:szCs w:val="20"/>
        </w:rPr>
        <w:t xml:space="preserve">When the model was simulated, </w:t>
      </w:r>
      <w:r w:rsidRPr="0068721C">
        <w:rPr>
          <w:rFonts w:ascii="Arial" w:hAnsi="Arial" w:cs="Arial"/>
          <w:sz w:val="20"/>
          <w:szCs w:val="20"/>
        </w:rPr>
        <w:t xml:space="preserve">VLDL-C, LDL-C and mean HDL-C values </w:t>
      </w:r>
      <w:r w:rsidR="00347336" w:rsidRPr="0068721C">
        <w:rPr>
          <w:rFonts w:ascii="Arial" w:hAnsi="Arial" w:cs="Arial"/>
          <w:sz w:val="20"/>
          <w:szCs w:val="20"/>
        </w:rPr>
        <w:t>were</w:t>
      </w:r>
      <w:r w:rsidRPr="0068721C">
        <w:rPr>
          <w:rFonts w:ascii="Arial" w:hAnsi="Arial" w:cs="Arial"/>
          <w:sz w:val="20"/>
          <w:szCs w:val="20"/>
        </w:rPr>
        <w:t xml:space="preserve"> consistent with these literature values (</w:t>
      </w:r>
      <w:r w:rsidRPr="0068721C">
        <w:rPr>
          <w:rFonts w:ascii="Arial" w:hAnsi="Arial" w:cs="Arial"/>
          <w:b/>
          <w:sz w:val="20"/>
          <w:szCs w:val="20"/>
        </w:rPr>
        <w:t>Figure 4D</w:t>
      </w:r>
      <w:r w:rsidRPr="0068721C">
        <w:rPr>
          <w:rFonts w:ascii="Arial" w:hAnsi="Arial" w:cs="Arial"/>
          <w:sz w:val="20"/>
          <w:szCs w:val="20"/>
        </w:rPr>
        <w:t xml:space="preserve">). Mean HDL-C </w:t>
      </w:r>
      <w:r w:rsidR="00BC7DE5" w:rsidRPr="0068721C">
        <w:rPr>
          <w:rFonts w:ascii="Arial" w:hAnsi="Arial" w:cs="Arial"/>
          <w:sz w:val="20"/>
          <w:szCs w:val="20"/>
        </w:rPr>
        <w:t xml:space="preserve">was </w:t>
      </w:r>
      <w:r w:rsidRPr="0068721C">
        <w:rPr>
          <w:rFonts w:ascii="Arial" w:hAnsi="Arial" w:cs="Arial"/>
          <w:sz w:val="20"/>
          <w:szCs w:val="20"/>
        </w:rPr>
        <w:t>calculated from HDL</w:t>
      </w:r>
      <w:r w:rsidRPr="0068721C">
        <w:rPr>
          <w:rFonts w:ascii="Arial" w:hAnsi="Arial" w:cs="Arial"/>
          <w:sz w:val="20"/>
          <w:szCs w:val="20"/>
          <w:vertAlign w:val="subscript"/>
        </w:rPr>
        <w:t>2</w:t>
      </w:r>
      <w:r w:rsidRPr="0068721C">
        <w:rPr>
          <w:rFonts w:ascii="Arial" w:hAnsi="Arial" w:cs="Arial"/>
          <w:sz w:val="20"/>
          <w:szCs w:val="20"/>
        </w:rPr>
        <w:t xml:space="preserve"> and HDL</w:t>
      </w:r>
      <w:r w:rsidRPr="0068721C">
        <w:rPr>
          <w:rFonts w:ascii="Arial" w:hAnsi="Arial" w:cs="Arial"/>
          <w:sz w:val="20"/>
          <w:szCs w:val="20"/>
          <w:vertAlign w:val="subscript"/>
        </w:rPr>
        <w:t>3</w:t>
      </w:r>
      <w:r w:rsidRPr="0068721C">
        <w:rPr>
          <w:rFonts w:ascii="Arial" w:hAnsi="Arial" w:cs="Arial"/>
          <w:sz w:val="20"/>
          <w:szCs w:val="20"/>
        </w:rPr>
        <w:t xml:space="preserve"> and </w:t>
      </w:r>
      <w:proofErr w:type="spellStart"/>
      <w:r w:rsidRPr="0068721C">
        <w:rPr>
          <w:rFonts w:ascii="Arial" w:hAnsi="Arial" w:cs="Arial"/>
          <w:sz w:val="20"/>
          <w:szCs w:val="20"/>
        </w:rPr>
        <w:t>ndHDL</w:t>
      </w:r>
      <w:proofErr w:type="spellEnd"/>
      <w:r w:rsidRPr="0068721C">
        <w:rPr>
          <w:rFonts w:ascii="Arial" w:hAnsi="Arial" w:cs="Arial"/>
          <w:sz w:val="20"/>
          <w:szCs w:val="20"/>
        </w:rPr>
        <w:t xml:space="preserve">-C subfractions. Cholesterol and unconjugated bile acids </w:t>
      </w:r>
      <w:r w:rsidR="00C0691F" w:rsidRPr="0068721C">
        <w:rPr>
          <w:rFonts w:ascii="Arial" w:hAnsi="Arial" w:cs="Arial"/>
          <w:sz w:val="20"/>
          <w:szCs w:val="20"/>
        </w:rPr>
        <w:t>were</w:t>
      </w:r>
      <w:r w:rsidRPr="0068721C">
        <w:rPr>
          <w:rFonts w:ascii="Arial" w:hAnsi="Arial" w:cs="Arial"/>
          <w:sz w:val="20"/>
          <w:szCs w:val="20"/>
        </w:rPr>
        <w:t xml:space="preserve"> steadily excreted at a rate of 0.1 and 0.05mg/hour respectively (</w:t>
      </w:r>
      <w:r w:rsidRPr="0068721C">
        <w:rPr>
          <w:rFonts w:ascii="Arial" w:hAnsi="Arial" w:cs="Arial"/>
          <w:b/>
          <w:sz w:val="20"/>
          <w:szCs w:val="20"/>
        </w:rPr>
        <w:t>Figure 4E</w:t>
      </w:r>
      <w:r w:rsidR="005434EF" w:rsidRPr="0068721C">
        <w:rPr>
          <w:rFonts w:ascii="Arial" w:hAnsi="Arial" w:cs="Arial"/>
          <w:sz w:val="20"/>
          <w:szCs w:val="20"/>
        </w:rPr>
        <w:t xml:space="preserve">). </w:t>
      </w:r>
      <w:r w:rsidR="00C0691F" w:rsidRPr="0068721C">
        <w:rPr>
          <w:rFonts w:ascii="Arial" w:hAnsi="Arial" w:cs="Arial"/>
          <w:sz w:val="20"/>
          <w:szCs w:val="20"/>
        </w:rPr>
        <w:t>The i</w:t>
      </w:r>
      <w:r w:rsidR="005434EF" w:rsidRPr="0068721C">
        <w:rPr>
          <w:rFonts w:ascii="Arial" w:hAnsi="Arial" w:cs="Arial"/>
          <w:sz w:val="20"/>
          <w:szCs w:val="20"/>
        </w:rPr>
        <w:t>nitial steady state v</w:t>
      </w:r>
      <w:r w:rsidRPr="0068721C">
        <w:rPr>
          <w:rFonts w:ascii="Arial" w:hAnsi="Arial" w:cs="Arial"/>
          <w:sz w:val="20"/>
          <w:szCs w:val="20"/>
        </w:rPr>
        <w:t>alues for bile acids were assumed. For bile acids contained in the hepatic tissue, a value of 220mg was utilis</w:t>
      </w:r>
      <w:r w:rsidR="00C0691F" w:rsidRPr="0068721C">
        <w:rPr>
          <w:rFonts w:ascii="Arial" w:hAnsi="Arial" w:cs="Arial"/>
          <w:sz w:val="20"/>
          <w:szCs w:val="20"/>
        </w:rPr>
        <w:t>ed for those conjugated (HCBA). A value of</w:t>
      </w:r>
      <w:r w:rsidRPr="0068721C">
        <w:rPr>
          <w:rFonts w:ascii="Arial" w:hAnsi="Arial" w:cs="Arial"/>
          <w:sz w:val="20"/>
          <w:szCs w:val="20"/>
        </w:rPr>
        <w:t xml:space="preserve"> 180mg was assigned to represent the unconjugated proportion (HUBA), and a value of 200</w:t>
      </w:r>
      <w:r w:rsidR="00BC7DE5" w:rsidRPr="0068721C">
        <w:rPr>
          <w:rFonts w:ascii="Arial" w:hAnsi="Arial" w:cs="Arial"/>
          <w:sz w:val="20"/>
          <w:szCs w:val="20"/>
        </w:rPr>
        <w:t>mg</w:t>
      </w:r>
      <w:r w:rsidRPr="0068721C">
        <w:rPr>
          <w:rFonts w:ascii="Arial" w:hAnsi="Arial" w:cs="Arial"/>
          <w:sz w:val="20"/>
          <w:szCs w:val="20"/>
        </w:rPr>
        <w:t xml:space="preserve"> was chosen to </w:t>
      </w:r>
      <w:r w:rsidR="00BC7DE5" w:rsidRPr="0068721C">
        <w:rPr>
          <w:rFonts w:ascii="Arial" w:hAnsi="Arial" w:cs="Arial"/>
          <w:sz w:val="20"/>
          <w:szCs w:val="20"/>
        </w:rPr>
        <w:t xml:space="preserve">represent HUBA-CoA. Within the </w:t>
      </w:r>
      <w:proofErr w:type="spellStart"/>
      <w:r w:rsidR="00BC7DE5" w:rsidRPr="0068721C">
        <w:rPr>
          <w:rFonts w:ascii="Arial" w:hAnsi="Arial" w:cs="Arial"/>
          <w:sz w:val="20"/>
          <w:szCs w:val="20"/>
        </w:rPr>
        <w:t>i</w:t>
      </w:r>
      <w:r w:rsidRPr="0068721C">
        <w:rPr>
          <w:rFonts w:ascii="Arial" w:hAnsi="Arial" w:cs="Arial"/>
          <w:sz w:val="20"/>
          <w:szCs w:val="20"/>
        </w:rPr>
        <w:t>leocytes</w:t>
      </w:r>
      <w:proofErr w:type="spellEnd"/>
      <w:r w:rsidRPr="0068721C">
        <w:rPr>
          <w:rFonts w:ascii="Arial" w:hAnsi="Arial" w:cs="Arial"/>
          <w:sz w:val="20"/>
          <w:szCs w:val="20"/>
        </w:rPr>
        <w:t>, a value of 50mg was utilised for both the conjugated and unconjugated forms (ICBA and IUBA). Within the intestinal lumen a</w:t>
      </w:r>
      <w:r w:rsidR="00BC7DE5" w:rsidRPr="0068721C">
        <w:rPr>
          <w:rFonts w:ascii="Arial" w:hAnsi="Arial" w:cs="Arial"/>
          <w:sz w:val="20"/>
          <w:szCs w:val="20"/>
        </w:rPr>
        <w:t xml:space="preserve"> steady state</w:t>
      </w:r>
      <w:r w:rsidRPr="0068721C">
        <w:rPr>
          <w:rFonts w:ascii="Arial" w:hAnsi="Arial" w:cs="Arial"/>
          <w:sz w:val="20"/>
          <w:szCs w:val="20"/>
        </w:rPr>
        <w:t xml:space="preserve"> value of 200mg was </w:t>
      </w:r>
      <w:r w:rsidR="005434EF" w:rsidRPr="0068721C">
        <w:rPr>
          <w:rFonts w:ascii="Arial" w:hAnsi="Arial" w:cs="Arial"/>
          <w:sz w:val="20"/>
          <w:szCs w:val="20"/>
        </w:rPr>
        <w:t>assumed</w:t>
      </w:r>
      <w:r w:rsidRPr="0068721C">
        <w:rPr>
          <w:rFonts w:ascii="Arial" w:hAnsi="Arial" w:cs="Arial"/>
          <w:sz w:val="20"/>
          <w:szCs w:val="20"/>
        </w:rPr>
        <w:t xml:space="preserve"> to represent conjugated bile acids, while a value of 50mg represented the</w:t>
      </w:r>
      <w:r w:rsidR="00BC7DE5" w:rsidRPr="0068721C">
        <w:rPr>
          <w:rFonts w:ascii="Arial" w:hAnsi="Arial" w:cs="Arial"/>
          <w:sz w:val="20"/>
          <w:szCs w:val="20"/>
        </w:rPr>
        <w:t xml:space="preserve"> steady state</w:t>
      </w:r>
      <w:r w:rsidRPr="0068721C">
        <w:rPr>
          <w:rFonts w:ascii="Arial" w:hAnsi="Arial" w:cs="Arial"/>
          <w:sz w:val="20"/>
          <w:szCs w:val="20"/>
        </w:rPr>
        <w:t xml:space="preserve"> level of unconjugated bile acids (LCBA and LUBA). Levels remained constant over time (</w:t>
      </w:r>
      <w:r w:rsidRPr="0068721C">
        <w:rPr>
          <w:rFonts w:ascii="Arial" w:hAnsi="Arial" w:cs="Arial"/>
          <w:b/>
          <w:sz w:val="20"/>
          <w:szCs w:val="20"/>
        </w:rPr>
        <w:t>Figure 4F</w:t>
      </w:r>
      <w:r w:rsidRPr="0068721C">
        <w:rPr>
          <w:rFonts w:ascii="Arial" w:hAnsi="Arial" w:cs="Arial"/>
          <w:sz w:val="20"/>
          <w:szCs w:val="20"/>
        </w:rPr>
        <w:t>).</w:t>
      </w:r>
    </w:p>
    <w:p w14:paraId="1AAD4B3E" w14:textId="3B8C0158" w:rsidR="00857CB1" w:rsidRPr="0068721C" w:rsidRDefault="00857CB1" w:rsidP="007E217E">
      <w:pPr>
        <w:pStyle w:val="08ArticleText"/>
        <w:rPr>
          <w:rFonts w:ascii="Arial" w:hAnsi="Arial" w:cs="Arial"/>
          <w:sz w:val="20"/>
          <w:szCs w:val="20"/>
        </w:rPr>
      </w:pPr>
    </w:p>
    <w:p w14:paraId="22690A8D" w14:textId="77777777" w:rsidR="00C71AD7" w:rsidRPr="0068721C" w:rsidRDefault="00C71AD7" w:rsidP="007E217E">
      <w:pPr>
        <w:pStyle w:val="08ArticleText"/>
        <w:rPr>
          <w:rFonts w:ascii="Arial" w:hAnsi="Arial" w:cs="Arial"/>
          <w:sz w:val="20"/>
          <w:szCs w:val="20"/>
        </w:rPr>
      </w:pPr>
    </w:p>
    <w:p w14:paraId="681C4BF6" w14:textId="11DCDBF6" w:rsidR="005546A0" w:rsidRPr="0068721C" w:rsidRDefault="005546A0" w:rsidP="005546A0">
      <w:pPr>
        <w:spacing w:line="259" w:lineRule="auto"/>
        <w:rPr>
          <w:rFonts w:ascii="Arial" w:eastAsiaTheme="minorHAnsi" w:hAnsi="Arial" w:cs="Arial"/>
          <w:sz w:val="20"/>
          <w:szCs w:val="20"/>
        </w:rPr>
      </w:pPr>
      <w:r w:rsidRPr="0068721C">
        <w:rPr>
          <w:rFonts w:ascii="Arial" w:eastAsiaTheme="minorHAnsi" w:hAnsi="Arial" w:cs="Arial"/>
          <w:sz w:val="20"/>
          <w:szCs w:val="20"/>
        </w:rPr>
        <w:t>Table 2. Data</w:t>
      </w:r>
      <w:r w:rsidR="00405AEB" w:rsidRPr="0068721C">
        <w:rPr>
          <w:rFonts w:ascii="Arial" w:eastAsiaTheme="minorHAnsi" w:hAnsi="Arial" w:cs="Arial"/>
          <w:sz w:val="20"/>
          <w:szCs w:val="20"/>
        </w:rPr>
        <w:t xml:space="preserve"> used to calculate the initial values</w:t>
      </w:r>
      <w:r w:rsidRPr="0068721C">
        <w:rPr>
          <w:rFonts w:ascii="Arial" w:eastAsiaTheme="minorHAnsi" w:hAnsi="Arial" w:cs="Arial"/>
          <w:sz w:val="20"/>
          <w:szCs w:val="20"/>
        </w:rPr>
        <w:t xml:space="preserve"> of lipoprotein</w:t>
      </w:r>
      <w:r w:rsidR="00405AEB" w:rsidRPr="0068721C">
        <w:rPr>
          <w:rFonts w:ascii="Arial" w:eastAsiaTheme="minorHAnsi" w:hAnsi="Arial" w:cs="Arial"/>
          <w:sz w:val="20"/>
          <w:szCs w:val="20"/>
        </w:rPr>
        <w:t>s</w:t>
      </w:r>
      <w:r w:rsidRPr="0068721C">
        <w:rPr>
          <w:rFonts w:ascii="Arial" w:eastAsiaTheme="minorHAnsi" w:hAnsi="Arial" w:cs="Arial"/>
          <w:sz w:val="20"/>
          <w:szCs w:val="20"/>
        </w:rPr>
        <w:t>. See Table A.2 for abbreviations.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733"/>
        <w:gridCol w:w="1669"/>
        <w:gridCol w:w="1701"/>
        <w:gridCol w:w="2693"/>
      </w:tblGrid>
      <w:tr w:rsidR="0068721C" w:rsidRPr="0068721C" w14:paraId="79490C58" w14:textId="77777777" w:rsidTr="00EB2843">
        <w:tc>
          <w:tcPr>
            <w:tcW w:w="1271" w:type="dxa"/>
            <w:tcBorders>
              <w:top w:val="single" w:sz="12" w:space="0" w:color="auto"/>
              <w:bottom w:val="single" w:sz="12" w:space="0" w:color="auto"/>
            </w:tcBorders>
            <w:vAlign w:val="center"/>
          </w:tcPr>
          <w:p w14:paraId="209B0D36"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Lipoprotein</w:t>
            </w:r>
          </w:p>
        </w:tc>
        <w:tc>
          <w:tcPr>
            <w:tcW w:w="1733" w:type="dxa"/>
            <w:tcBorders>
              <w:top w:val="single" w:sz="12" w:space="0" w:color="auto"/>
              <w:bottom w:val="single" w:sz="12" w:space="0" w:color="auto"/>
            </w:tcBorders>
            <w:vAlign w:val="center"/>
          </w:tcPr>
          <w:p w14:paraId="77569938"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Concentration (mg/dL)</w:t>
            </w:r>
          </w:p>
        </w:tc>
        <w:tc>
          <w:tcPr>
            <w:tcW w:w="1669" w:type="dxa"/>
            <w:tcBorders>
              <w:top w:val="single" w:sz="12" w:space="0" w:color="auto"/>
              <w:bottom w:val="single" w:sz="12" w:space="0" w:color="auto"/>
            </w:tcBorders>
            <w:vAlign w:val="center"/>
          </w:tcPr>
          <w:p w14:paraId="5040F9EC"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Plasma Volume (L)</w:t>
            </w:r>
          </w:p>
        </w:tc>
        <w:tc>
          <w:tcPr>
            <w:tcW w:w="1701" w:type="dxa"/>
            <w:tcBorders>
              <w:top w:val="single" w:sz="12" w:space="0" w:color="auto"/>
              <w:bottom w:val="single" w:sz="12" w:space="0" w:color="auto"/>
            </w:tcBorders>
            <w:vAlign w:val="center"/>
          </w:tcPr>
          <w:p w14:paraId="67C0A0E2"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Calculated mass (mg)</w:t>
            </w:r>
          </w:p>
        </w:tc>
        <w:tc>
          <w:tcPr>
            <w:tcW w:w="2693" w:type="dxa"/>
            <w:tcBorders>
              <w:top w:val="single" w:sz="12" w:space="0" w:color="auto"/>
              <w:bottom w:val="single" w:sz="12" w:space="0" w:color="auto"/>
            </w:tcBorders>
            <w:vAlign w:val="center"/>
          </w:tcPr>
          <w:p w14:paraId="63E8E93F"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Reference</w:t>
            </w:r>
          </w:p>
        </w:tc>
      </w:tr>
      <w:tr w:rsidR="0068721C" w:rsidRPr="0068721C" w14:paraId="6009B2BC" w14:textId="77777777" w:rsidTr="00EB2843">
        <w:tc>
          <w:tcPr>
            <w:tcW w:w="1271" w:type="dxa"/>
            <w:tcBorders>
              <w:top w:val="single" w:sz="12" w:space="0" w:color="auto"/>
            </w:tcBorders>
            <w:vAlign w:val="center"/>
          </w:tcPr>
          <w:p w14:paraId="026B92D8" w14:textId="77777777" w:rsidR="005546A0" w:rsidRPr="0068721C" w:rsidRDefault="005546A0" w:rsidP="005546A0">
            <w:pPr>
              <w:rPr>
                <w:rFonts w:ascii="Arial" w:eastAsiaTheme="minorHAnsi" w:hAnsi="Arial" w:cs="Arial"/>
                <w:sz w:val="20"/>
                <w:szCs w:val="20"/>
              </w:rPr>
            </w:pPr>
          </w:p>
        </w:tc>
        <w:tc>
          <w:tcPr>
            <w:tcW w:w="1733" w:type="dxa"/>
            <w:tcBorders>
              <w:top w:val="single" w:sz="12" w:space="0" w:color="auto"/>
            </w:tcBorders>
            <w:vAlign w:val="center"/>
          </w:tcPr>
          <w:p w14:paraId="73ED1A25" w14:textId="77777777" w:rsidR="005546A0" w:rsidRPr="0068721C" w:rsidRDefault="005546A0" w:rsidP="005546A0">
            <w:pPr>
              <w:rPr>
                <w:rFonts w:ascii="Arial" w:eastAsiaTheme="minorHAnsi" w:hAnsi="Arial" w:cs="Arial"/>
                <w:sz w:val="20"/>
                <w:szCs w:val="20"/>
              </w:rPr>
            </w:pPr>
          </w:p>
        </w:tc>
        <w:tc>
          <w:tcPr>
            <w:tcW w:w="1669" w:type="dxa"/>
            <w:tcBorders>
              <w:top w:val="single" w:sz="12" w:space="0" w:color="auto"/>
            </w:tcBorders>
            <w:vAlign w:val="center"/>
          </w:tcPr>
          <w:p w14:paraId="6A10E7B1" w14:textId="77777777" w:rsidR="005546A0" w:rsidRPr="0068721C" w:rsidRDefault="005546A0" w:rsidP="005546A0">
            <w:pPr>
              <w:rPr>
                <w:rFonts w:ascii="Arial" w:eastAsiaTheme="minorHAnsi" w:hAnsi="Arial" w:cs="Arial"/>
                <w:sz w:val="20"/>
                <w:szCs w:val="20"/>
              </w:rPr>
            </w:pPr>
          </w:p>
        </w:tc>
        <w:tc>
          <w:tcPr>
            <w:tcW w:w="1701" w:type="dxa"/>
            <w:tcBorders>
              <w:top w:val="single" w:sz="12" w:space="0" w:color="auto"/>
            </w:tcBorders>
            <w:vAlign w:val="center"/>
          </w:tcPr>
          <w:p w14:paraId="25955196" w14:textId="77777777" w:rsidR="005546A0" w:rsidRPr="0068721C" w:rsidRDefault="005546A0" w:rsidP="005546A0">
            <w:pPr>
              <w:rPr>
                <w:rFonts w:ascii="Arial" w:eastAsiaTheme="minorHAnsi" w:hAnsi="Arial" w:cs="Arial"/>
                <w:sz w:val="20"/>
                <w:szCs w:val="20"/>
              </w:rPr>
            </w:pPr>
          </w:p>
        </w:tc>
        <w:tc>
          <w:tcPr>
            <w:tcW w:w="2693" w:type="dxa"/>
            <w:tcBorders>
              <w:top w:val="single" w:sz="12" w:space="0" w:color="auto"/>
            </w:tcBorders>
            <w:vAlign w:val="center"/>
          </w:tcPr>
          <w:p w14:paraId="6C67AAA0" w14:textId="77777777" w:rsidR="005546A0" w:rsidRPr="0068721C" w:rsidRDefault="005546A0" w:rsidP="005546A0">
            <w:pPr>
              <w:rPr>
                <w:rFonts w:ascii="Arial" w:eastAsiaTheme="minorHAnsi" w:hAnsi="Arial" w:cs="Arial"/>
                <w:sz w:val="20"/>
                <w:szCs w:val="20"/>
              </w:rPr>
            </w:pPr>
          </w:p>
        </w:tc>
      </w:tr>
      <w:tr w:rsidR="0068721C" w:rsidRPr="0068721C" w14:paraId="7053E5E1" w14:textId="77777777" w:rsidTr="00EB2843">
        <w:tc>
          <w:tcPr>
            <w:tcW w:w="1271" w:type="dxa"/>
            <w:vAlign w:val="center"/>
          </w:tcPr>
          <w:p w14:paraId="6F1AC4D0"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VLDL-C</w:t>
            </w:r>
          </w:p>
        </w:tc>
        <w:tc>
          <w:tcPr>
            <w:tcW w:w="1733" w:type="dxa"/>
            <w:vAlign w:val="center"/>
          </w:tcPr>
          <w:p w14:paraId="70FD5CB1"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34</w:t>
            </w:r>
          </w:p>
        </w:tc>
        <w:tc>
          <w:tcPr>
            <w:tcW w:w="1669" w:type="dxa"/>
            <w:vMerge w:val="restart"/>
            <w:vAlign w:val="center"/>
          </w:tcPr>
          <w:p w14:paraId="42D9D954"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2.79</w:t>
            </w:r>
          </w:p>
        </w:tc>
        <w:tc>
          <w:tcPr>
            <w:tcW w:w="1701" w:type="dxa"/>
            <w:vAlign w:val="center"/>
          </w:tcPr>
          <w:p w14:paraId="3A733C10"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948.6</w:t>
            </w:r>
          </w:p>
        </w:tc>
        <w:tc>
          <w:tcPr>
            <w:tcW w:w="2693" w:type="dxa"/>
            <w:vMerge w:val="restart"/>
            <w:vAlign w:val="center"/>
          </w:tcPr>
          <w:p w14:paraId="71D415C4" w14:textId="4E835BDD"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Sharma et al</w:t>
            </w:r>
            <w:r w:rsidR="007024CE" w:rsidRPr="0068721C">
              <w:rPr>
                <w:rFonts w:ascii="Arial" w:eastAsiaTheme="minorHAnsi" w:hAnsi="Arial" w:cs="Arial"/>
                <w:sz w:val="20"/>
                <w:szCs w:val="20"/>
              </w:rPr>
              <w:t>.</w:t>
            </w:r>
            <w:r w:rsidRPr="0068721C">
              <w:rPr>
                <w:rFonts w:ascii="Arial" w:eastAsiaTheme="minorHAnsi" w:hAnsi="Arial" w:cs="Arial"/>
                <w:sz w:val="20"/>
                <w:szCs w:val="20"/>
              </w:rPr>
              <w:t xml:space="preserve"> (2010) &amp; van de Pas et al. (2012)</w:t>
            </w:r>
          </w:p>
        </w:tc>
      </w:tr>
      <w:tr w:rsidR="0068721C" w:rsidRPr="0068721C" w14:paraId="16B8F601" w14:textId="77777777" w:rsidTr="00EB2843">
        <w:tc>
          <w:tcPr>
            <w:tcW w:w="1271" w:type="dxa"/>
            <w:vAlign w:val="center"/>
          </w:tcPr>
          <w:p w14:paraId="5DA6D54F"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LDL-C</w:t>
            </w:r>
          </w:p>
        </w:tc>
        <w:tc>
          <w:tcPr>
            <w:tcW w:w="1733" w:type="dxa"/>
            <w:vAlign w:val="center"/>
          </w:tcPr>
          <w:p w14:paraId="6452192E"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115</w:t>
            </w:r>
          </w:p>
        </w:tc>
        <w:tc>
          <w:tcPr>
            <w:tcW w:w="1669" w:type="dxa"/>
            <w:vMerge/>
            <w:vAlign w:val="center"/>
          </w:tcPr>
          <w:p w14:paraId="3C9CDF9D" w14:textId="77777777" w:rsidR="005546A0" w:rsidRPr="0068721C" w:rsidRDefault="005546A0" w:rsidP="005546A0">
            <w:pPr>
              <w:jc w:val="center"/>
              <w:rPr>
                <w:rFonts w:ascii="Arial" w:eastAsiaTheme="minorHAnsi" w:hAnsi="Arial" w:cs="Arial"/>
                <w:sz w:val="20"/>
                <w:szCs w:val="20"/>
              </w:rPr>
            </w:pPr>
          </w:p>
        </w:tc>
        <w:tc>
          <w:tcPr>
            <w:tcW w:w="1701" w:type="dxa"/>
            <w:vAlign w:val="center"/>
          </w:tcPr>
          <w:p w14:paraId="693B6512"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3,208.5</w:t>
            </w:r>
          </w:p>
        </w:tc>
        <w:tc>
          <w:tcPr>
            <w:tcW w:w="2693" w:type="dxa"/>
            <w:vMerge/>
            <w:vAlign w:val="center"/>
          </w:tcPr>
          <w:p w14:paraId="26A157FB" w14:textId="77777777" w:rsidR="005546A0" w:rsidRPr="0068721C" w:rsidRDefault="005546A0" w:rsidP="005546A0">
            <w:pPr>
              <w:jc w:val="center"/>
              <w:rPr>
                <w:rFonts w:ascii="Arial" w:eastAsiaTheme="minorHAnsi" w:hAnsi="Arial" w:cs="Arial"/>
                <w:sz w:val="20"/>
                <w:szCs w:val="20"/>
              </w:rPr>
            </w:pPr>
          </w:p>
        </w:tc>
      </w:tr>
      <w:tr w:rsidR="0068721C" w:rsidRPr="0068721C" w14:paraId="1757F111" w14:textId="77777777" w:rsidTr="00EB2843">
        <w:tc>
          <w:tcPr>
            <w:tcW w:w="1271" w:type="dxa"/>
            <w:vAlign w:val="center"/>
          </w:tcPr>
          <w:p w14:paraId="50C23238"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HDL-C</w:t>
            </w:r>
          </w:p>
        </w:tc>
        <w:tc>
          <w:tcPr>
            <w:tcW w:w="1733" w:type="dxa"/>
            <w:vAlign w:val="center"/>
          </w:tcPr>
          <w:p w14:paraId="450D6E7A"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44</w:t>
            </w:r>
          </w:p>
        </w:tc>
        <w:tc>
          <w:tcPr>
            <w:tcW w:w="1669" w:type="dxa"/>
            <w:vMerge/>
            <w:vAlign w:val="center"/>
          </w:tcPr>
          <w:p w14:paraId="2F5419E2" w14:textId="77777777" w:rsidR="005546A0" w:rsidRPr="0068721C" w:rsidRDefault="005546A0" w:rsidP="005546A0">
            <w:pPr>
              <w:jc w:val="center"/>
              <w:rPr>
                <w:rFonts w:ascii="Arial" w:eastAsiaTheme="minorHAnsi" w:hAnsi="Arial" w:cs="Arial"/>
                <w:sz w:val="20"/>
                <w:szCs w:val="20"/>
              </w:rPr>
            </w:pPr>
          </w:p>
        </w:tc>
        <w:tc>
          <w:tcPr>
            <w:tcW w:w="1701" w:type="dxa"/>
            <w:vAlign w:val="center"/>
          </w:tcPr>
          <w:p w14:paraId="4871CB97" w14:textId="77777777" w:rsidR="005546A0" w:rsidRPr="0068721C" w:rsidRDefault="005546A0" w:rsidP="005546A0">
            <w:pPr>
              <w:rPr>
                <w:rFonts w:ascii="Arial" w:eastAsiaTheme="minorHAnsi" w:hAnsi="Arial" w:cs="Arial"/>
                <w:sz w:val="20"/>
                <w:szCs w:val="20"/>
              </w:rPr>
            </w:pPr>
            <w:r w:rsidRPr="0068721C">
              <w:rPr>
                <w:rFonts w:ascii="Arial" w:eastAsiaTheme="minorHAnsi" w:hAnsi="Arial" w:cs="Arial"/>
                <w:sz w:val="20"/>
                <w:szCs w:val="20"/>
              </w:rPr>
              <w:t>1,227.6</w:t>
            </w:r>
          </w:p>
        </w:tc>
        <w:tc>
          <w:tcPr>
            <w:tcW w:w="2693" w:type="dxa"/>
            <w:vMerge/>
            <w:vAlign w:val="center"/>
          </w:tcPr>
          <w:p w14:paraId="509C4D8D" w14:textId="77777777" w:rsidR="005546A0" w:rsidRPr="0068721C" w:rsidRDefault="005546A0" w:rsidP="005546A0">
            <w:pPr>
              <w:jc w:val="center"/>
              <w:rPr>
                <w:rFonts w:ascii="Arial" w:eastAsiaTheme="minorHAnsi" w:hAnsi="Arial" w:cs="Arial"/>
                <w:sz w:val="20"/>
                <w:szCs w:val="20"/>
              </w:rPr>
            </w:pPr>
          </w:p>
        </w:tc>
      </w:tr>
      <w:tr w:rsidR="0068721C" w:rsidRPr="0068721C" w14:paraId="3AC8D7A1" w14:textId="77777777" w:rsidTr="00EB2843">
        <w:tc>
          <w:tcPr>
            <w:tcW w:w="1271" w:type="dxa"/>
            <w:tcBorders>
              <w:bottom w:val="single" w:sz="12" w:space="0" w:color="auto"/>
            </w:tcBorders>
            <w:vAlign w:val="center"/>
          </w:tcPr>
          <w:p w14:paraId="23C7E0A9" w14:textId="77777777" w:rsidR="005546A0" w:rsidRPr="0068721C" w:rsidRDefault="005546A0" w:rsidP="005546A0">
            <w:pPr>
              <w:rPr>
                <w:rFonts w:ascii="Arial" w:eastAsiaTheme="minorHAnsi" w:hAnsi="Arial" w:cs="Arial"/>
                <w:sz w:val="20"/>
                <w:szCs w:val="20"/>
              </w:rPr>
            </w:pPr>
          </w:p>
        </w:tc>
        <w:tc>
          <w:tcPr>
            <w:tcW w:w="1733" w:type="dxa"/>
            <w:tcBorders>
              <w:bottom w:val="single" w:sz="12" w:space="0" w:color="auto"/>
            </w:tcBorders>
            <w:vAlign w:val="center"/>
          </w:tcPr>
          <w:p w14:paraId="460271CF" w14:textId="77777777" w:rsidR="005546A0" w:rsidRPr="0068721C" w:rsidRDefault="005546A0" w:rsidP="005546A0">
            <w:pPr>
              <w:rPr>
                <w:rFonts w:ascii="Arial" w:eastAsiaTheme="minorHAnsi" w:hAnsi="Arial" w:cs="Arial"/>
                <w:sz w:val="20"/>
                <w:szCs w:val="20"/>
              </w:rPr>
            </w:pPr>
          </w:p>
        </w:tc>
        <w:tc>
          <w:tcPr>
            <w:tcW w:w="1669" w:type="dxa"/>
            <w:tcBorders>
              <w:bottom w:val="single" w:sz="12" w:space="0" w:color="auto"/>
            </w:tcBorders>
            <w:vAlign w:val="center"/>
          </w:tcPr>
          <w:p w14:paraId="66D4F7CD" w14:textId="77777777" w:rsidR="005546A0" w:rsidRPr="0068721C" w:rsidRDefault="005546A0" w:rsidP="005546A0">
            <w:pPr>
              <w:jc w:val="center"/>
              <w:rPr>
                <w:rFonts w:ascii="Arial" w:eastAsiaTheme="minorHAnsi" w:hAnsi="Arial" w:cs="Arial"/>
                <w:sz w:val="20"/>
                <w:szCs w:val="20"/>
              </w:rPr>
            </w:pPr>
          </w:p>
        </w:tc>
        <w:tc>
          <w:tcPr>
            <w:tcW w:w="1701" w:type="dxa"/>
            <w:tcBorders>
              <w:bottom w:val="single" w:sz="12" w:space="0" w:color="auto"/>
            </w:tcBorders>
            <w:vAlign w:val="center"/>
          </w:tcPr>
          <w:p w14:paraId="13335901" w14:textId="77777777" w:rsidR="005546A0" w:rsidRPr="0068721C" w:rsidRDefault="005546A0" w:rsidP="005546A0">
            <w:pPr>
              <w:jc w:val="center"/>
              <w:rPr>
                <w:rFonts w:ascii="Arial" w:eastAsiaTheme="minorHAnsi" w:hAnsi="Arial" w:cs="Arial"/>
                <w:sz w:val="20"/>
                <w:szCs w:val="20"/>
              </w:rPr>
            </w:pPr>
          </w:p>
        </w:tc>
        <w:tc>
          <w:tcPr>
            <w:tcW w:w="2693" w:type="dxa"/>
            <w:tcBorders>
              <w:bottom w:val="single" w:sz="12" w:space="0" w:color="auto"/>
            </w:tcBorders>
            <w:vAlign w:val="center"/>
          </w:tcPr>
          <w:p w14:paraId="33EA3390" w14:textId="77777777" w:rsidR="005546A0" w:rsidRPr="0068721C" w:rsidRDefault="005546A0" w:rsidP="005546A0">
            <w:pPr>
              <w:jc w:val="center"/>
              <w:rPr>
                <w:rFonts w:ascii="Arial" w:eastAsiaTheme="minorHAnsi" w:hAnsi="Arial" w:cs="Arial"/>
                <w:sz w:val="20"/>
                <w:szCs w:val="20"/>
              </w:rPr>
            </w:pPr>
          </w:p>
        </w:tc>
      </w:tr>
    </w:tbl>
    <w:p w14:paraId="439BAA71" w14:textId="77777777" w:rsidR="005546A0" w:rsidRPr="0068721C" w:rsidRDefault="005546A0" w:rsidP="007E217E">
      <w:pPr>
        <w:pStyle w:val="08ArticleText"/>
        <w:rPr>
          <w:rFonts w:ascii="Arial" w:hAnsi="Arial" w:cs="Arial"/>
          <w:sz w:val="20"/>
          <w:szCs w:val="20"/>
        </w:rPr>
      </w:pPr>
    </w:p>
    <w:p w14:paraId="4E1B7EAB" w14:textId="77777777" w:rsidR="00745A79" w:rsidRPr="0068721C" w:rsidRDefault="00745A79" w:rsidP="007E217E">
      <w:pPr>
        <w:pStyle w:val="08ArticleText"/>
        <w:rPr>
          <w:rFonts w:ascii="Arial" w:hAnsi="Arial" w:cs="Arial"/>
          <w:sz w:val="20"/>
          <w:szCs w:val="20"/>
        </w:rPr>
      </w:pPr>
    </w:p>
    <w:p w14:paraId="5BA88332" w14:textId="77777777" w:rsidR="00745A79" w:rsidRPr="0068721C" w:rsidRDefault="00745A79" w:rsidP="007E217E">
      <w:pPr>
        <w:pStyle w:val="08ArticleText"/>
        <w:rPr>
          <w:rFonts w:ascii="Arial" w:hAnsi="Arial" w:cs="Arial"/>
          <w:sz w:val="20"/>
          <w:szCs w:val="20"/>
        </w:rPr>
      </w:pPr>
    </w:p>
    <w:p w14:paraId="4BC7DF00" w14:textId="77777777" w:rsidR="00745A79" w:rsidRPr="0068721C" w:rsidRDefault="00745A79" w:rsidP="007E217E">
      <w:pPr>
        <w:pStyle w:val="08ArticleText"/>
        <w:rPr>
          <w:rFonts w:ascii="Arial" w:hAnsi="Arial" w:cs="Arial"/>
          <w:sz w:val="20"/>
          <w:szCs w:val="20"/>
        </w:rPr>
      </w:pPr>
    </w:p>
    <w:p w14:paraId="6E00A907" w14:textId="77777777" w:rsidR="00745A79" w:rsidRPr="0068721C" w:rsidRDefault="00745A79" w:rsidP="007E217E">
      <w:pPr>
        <w:pStyle w:val="08ArticleText"/>
        <w:rPr>
          <w:rFonts w:ascii="Arial" w:hAnsi="Arial" w:cs="Arial"/>
          <w:sz w:val="20"/>
          <w:szCs w:val="20"/>
        </w:rPr>
      </w:pPr>
    </w:p>
    <w:p w14:paraId="2B7C1EA8" w14:textId="77777777" w:rsidR="00745A79" w:rsidRPr="0068721C" w:rsidRDefault="00745A79" w:rsidP="007E217E">
      <w:pPr>
        <w:pStyle w:val="08ArticleText"/>
        <w:rPr>
          <w:rFonts w:ascii="Arial" w:hAnsi="Arial" w:cs="Arial"/>
          <w:sz w:val="20"/>
          <w:szCs w:val="20"/>
        </w:rPr>
      </w:pPr>
    </w:p>
    <w:p w14:paraId="5158CECD" w14:textId="77777777" w:rsidR="00745A79" w:rsidRPr="0068721C" w:rsidRDefault="00745A79" w:rsidP="007E217E">
      <w:pPr>
        <w:pStyle w:val="08ArticleText"/>
        <w:rPr>
          <w:rFonts w:ascii="Arial" w:hAnsi="Arial" w:cs="Arial"/>
          <w:sz w:val="20"/>
          <w:szCs w:val="20"/>
        </w:rPr>
      </w:pPr>
    </w:p>
    <w:p w14:paraId="0D494A62" w14:textId="77777777" w:rsidR="00745A79" w:rsidRPr="0068721C" w:rsidRDefault="00745A79" w:rsidP="007E217E">
      <w:pPr>
        <w:pStyle w:val="08ArticleText"/>
        <w:rPr>
          <w:rFonts w:ascii="Arial" w:hAnsi="Arial" w:cs="Arial"/>
          <w:sz w:val="20"/>
          <w:szCs w:val="20"/>
        </w:rPr>
      </w:pPr>
    </w:p>
    <w:p w14:paraId="7DF46A8E" w14:textId="77777777" w:rsidR="00745A79" w:rsidRPr="0068721C" w:rsidRDefault="00745A79" w:rsidP="007E217E">
      <w:pPr>
        <w:pStyle w:val="08ArticleText"/>
        <w:rPr>
          <w:rFonts w:ascii="Arial" w:hAnsi="Arial" w:cs="Arial"/>
          <w:sz w:val="20"/>
          <w:szCs w:val="20"/>
        </w:rPr>
      </w:pPr>
    </w:p>
    <w:p w14:paraId="392953B0" w14:textId="77777777" w:rsidR="00745A79" w:rsidRPr="0068721C" w:rsidRDefault="00745A79" w:rsidP="007E217E">
      <w:pPr>
        <w:pStyle w:val="08ArticleText"/>
        <w:rPr>
          <w:rFonts w:ascii="Arial" w:hAnsi="Arial" w:cs="Arial"/>
          <w:sz w:val="20"/>
          <w:szCs w:val="20"/>
        </w:rPr>
      </w:pPr>
    </w:p>
    <w:p w14:paraId="7A00148C" w14:textId="77777777" w:rsidR="00745A79" w:rsidRPr="0068721C" w:rsidRDefault="00745A79" w:rsidP="007E217E">
      <w:pPr>
        <w:pStyle w:val="08ArticleText"/>
        <w:rPr>
          <w:rFonts w:ascii="Arial" w:hAnsi="Arial" w:cs="Arial"/>
          <w:sz w:val="20"/>
          <w:szCs w:val="20"/>
        </w:rPr>
      </w:pPr>
    </w:p>
    <w:p w14:paraId="578B35DA" w14:textId="77777777" w:rsidR="00745A79" w:rsidRPr="0068721C" w:rsidRDefault="00745A79" w:rsidP="007E217E">
      <w:pPr>
        <w:pStyle w:val="08ArticleText"/>
        <w:rPr>
          <w:rFonts w:ascii="Arial" w:hAnsi="Arial" w:cs="Arial"/>
          <w:sz w:val="20"/>
          <w:szCs w:val="20"/>
        </w:rPr>
      </w:pPr>
    </w:p>
    <w:p w14:paraId="1DBBF005" w14:textId="77777777" w:rsidR="00745A79" w:rsidRPr="0068721C" w:rsidRDefault="00745A79" w:rsidP="007E217E">
      <w:pPr>
        <w:pStyle w:val="08ArticleText"/>
        <w:rPr>
          <w:rFonts w:ascii="Arial" w:hAnsi="Arial" w:cs="Arial"/>
          <w:sz w:val="20"/>
          <w:szCs w:val="20"/>
        </w:rPr>
      </w:pPr>
    </w:p>
    <w:p w14:paraId="4A55ED54" w14:textId="77777777" w:rsidR="00745A79" w:rsidRPr="0068721C" w:rsidRDefault="00745A79" w:rsidP="007E217E">
      <w:pPr>
        <w:pStyle w:val="08ArticleText"/>
        <w:rPr>
          <w:rFonts w:ascii="Arial" w:hAnsi="Arial" w:cs="Arial"/>
          <w:sz w:val="20"/>
          <w:szCs w:val="20"/>
        </w:rPr>
      </w:pPr>
    </w:p>
    <w:p w14:paraId="06C5C9A7" w14:textId="77777777" w:rsidR="00745A79" w:rsidRPr="0068721C" w:rsidRDefault="00745A79" w:rsidP="007E217E">
      <w:pPr>
        <w:pStyle w:val="08ArticleText"/>
        <w:rPr>
          <w:rFonts w:ascii="Arial" w:hAnsi="Arial" w:cs="Arial"/>
          <w:sz w:val="20"/>
          <w:szCs w:val="20"/>
        </w:rPr>
      </w:pPr>
    </w:p>
    <w:p w14:paraId="7DE48B5D" w14:textId="77777777" w:rsidR="00745A79" w:rsidRPr="0068721C" w:rsidRDefault="00745A79" w:rsidP="007E217E">
      <w:pPr>
        <w:pStyle w:val="08ArticleText"/>
        <w:rPr>
          <w:rFonts w:ascii="Arial" w:hAnsi="Arial" w:cs="Arial"/>
          <w:sz w:val="20"/>
          <w:szCs w:val="20"/>
        </w:rPr>
      </w:pPr>
    </w:p>
    <w:p w14:paraId="5083D819" w14:textId="77777777" w:rsidR="00745A79" w:rsidRPr="0068721C" w:rsidRDefault="00745A79" w:rsidP="007E217E">
      <w:pPr>
        <w:pStyle w:val="08ArticleText"/>
        <w:rPr>
          <w:rFonts w:ascii="Arial" w:hAnsi="Arial" w:cs="Arial"/>
          <w:sz w:val="20"/>
          <w:szCs w:val="20"/>
        </w:rPr>
      </w:pPr>
    </w:p>
    <w:p w14:paraId="20E9570E" w14:textId="77777777" w:rsidR="00745A79" w:rsidRPr="0068721C" w:rsidRDefault="00745A79" w:rsidP="007E217E">
      <w:pPr>
        <w:pStyle w:val="08ArticleText"/>
        <w:rPr>
          <w:rFonts w:ascii="Arial" w:hAnsi="Arial" w:cs="Arial"/>
          <w:sz w:val="20"/>
          <w:szCs w:val="20"/>
        </w:rPr>
      </w:pPr>
    </w:p>
    <w:p w14:paraId="1370127C" w14:textId="77777777" w:rsidR="00745A79" w:rsidRPr="0068721C" w:rsidRDefault="00745A79" w:rsidP="007E217E">
      <w:pPr>
        <w:pStyle w:val="08ArticleText"/>
        <w:rPr>
          <w:rFonts w:ascii="Arial" w:hAnsi="Arial" w:cs="Arial"/>
          <w:sz w:val="20"/>
          <w:szCs w:val="20"/>
        </w:rPr>
      </w:pPr>
    </w:p>
    <w:p w14:paraId="5E88DD21" w14:textId="77777777" w:rsidR="00745A79" w:rsidRPr="0068721C" w:rsidRDefault="00745A79" w:rsidP="007E217E">
      <w:pPr>
        <w:pStyle w:val="08ArticleText"/>
        <w:rPr>
          <w:rFonts w:ascii="Arial" w:hAnsi="Arial" w:cs="Arial"/>
          <w:sz w:val="20"/>
          <w:szCs w:val="20"/>
        </w:rPr>
      </w:pPr>
    </w:p>
    <w:p w14:paraId="4678BB2A" w14:textId="77777777" w:rsidR="00E662C6" w:rsidRPr="0068721C" w:rsidRDefault="00E662C6" w:rsidP="007E217E">
      <w:pPr>
        <w:pStyle w:val="08ArticleText"/>
        <w:rPr>
          <w:rFonts w:ascii="Arial" w:hAnsi="Arial" w:cs="Arial"/>
          <w:sz w:val="20"/>
          <w:szCs w:val="20"/>
        </w:rPr>
      </w:pPr>
    </w:p>
    <w:p w14:paraId="319C2840" w14:textId="77777777" w:rsidR="00100BF8" w:rsidRDefault="00100BF8" w:rsidP="007E217E">
      <w:pPr>
        <w:pStyle w:val="08ArticleText"/>
        <w:rPr>
          <w:rFonts w:ascii="Arial" w:hAnsi="Arial" w:cs="Arial"/>
          <w:sz w:val="20"/>
          <w:szCs w:val="20"/>
        </w:rPr>
      </w:pPr>
    </w:p>
    <w:p w14:paraId="61F10CFE" w14:textId="77777777" w:rsidR="005546A0" w:rsidRPr="00F61B96" w:rsidRDefault="005546A0" w:rsidP="007E217E">
      <w:pPr>
        <w:pStyle w:val="08ArticleText"/>
        <w:rPr>
          <w:rFonts w:ascii="Arial" w:hAnsi="Arial" w:cs="Arial"/>
          <w:sz w:val="20"/>
          <w:szCs w:val="20"/>
        </w:rPr>
      </w:pPr>
    </w:p>
    <w:p w14:paraId="4EE85FEB" w14:textId="4CEC04CE" w:rsidR="0033603B" w:rsidRDefault="0033603B" w:rsidP="007E217E">
      <w:pPr>
        <w:pStyle w:val="08ArticleText"/>
        <w:rPr>
          <w:rFonts w:ascii="Arial" w:hAnsi="Arial" w:cs="Arial"/>
          <w:b/>
          <w:color w:val="000000" w:themeColor="text1"/>
          <w:sz w:val="20"/>
          <w:szCs w:val="20"/>
        </w:rPr>
      </w:pPr>
      <w:r w:rsidRPr="00F61B96">
        <w:rPr>
          <w:rFonts w:ascii="Arial" w:hAnsi="Arial" w:cs="Arial"/>
          <w:noProof/>
          <w:sz w:val="20"/>
          <w:szCs w:val="20"/>
          <w:lang w:eastAsia="en-GB"/>
        </w:rPr>
        <mc:AlternateContent>
          <mc:Choice Requires="wpg">
            <w:drawing>
              <wp:anchor distT="0" distB="0" distL="114300" distR="114300" simplePos="0" relativeHeight="251689984" behindDoc="0" locked="0" layoutInCell="1" allowOverlap="1" wp14:anchorId="15812FAD" wp14:editId="1F0DE625">
                <wp:simplePos x="0" y="0"/>
                <wp:positionH relativeFrom="column">
                  <wp:posOffset>0</wp:posOffset>
                </wp:positionH>
                <wp:positionV relativeFrom="paragraph">
                  <wp:posOffset>0</wp:posOffset>
                </wp:positionV>
                <wp:extent cx="6385560" cy="6230620"/>
                <wp:effectExtent l="0" t="0" r="0" b="0"/>
                <wp:wrapNone/>
                <wp:docPr id="264" name="Group 264"/>
                <wp:cNvGraphicFramePr/>
                <a:graphic xmlns:a="http://schemas.openxmlformats.org/drawingml/2006/main">
                  <a:graphicData uri="http://schemas.microsoft.com/office/word/2010/wordprocessingGroup">
                    <wpg:wgp>
                      <wpg:cNvGrpSpPr/>
                      <wpg:grpSpPr>
                        <a:xfrm>
                          <a:off x="0" y="0"/>
                          <a:ext cx="6385560" cy="6230620"/>
                          <a:chOff x="0" y="0"/>
                          <a:chExt cx="6385560" cy="6230620"/>
                        </a:xfrm>
                      </wpg:grpSpPr>
                      <wpg:grpSp>
                        <wpg:cNvPr id="265" name="Group 265"/>
                        <wpg:cNvGrpSpPr/>
                        <wpg:grpSpPr>
                          <a:xfrm>
                            <a:off x="66675" y="257175"/>
                            <a:ext cx="6318885" cy="5973445"/>
                            <a:chOff x="0" y="0"/>
                            <a:chExt cx="6318885" cy="5973445"/>
                          </a:xfrm>
                        </wpg:grpSpPr>
                        <wpg:graphicFrame>
                          <wpg:cNvPr id="266" name="Chart 266"/>
                          <wpg:cNvFrPr/>
                          <wpg:xfrm>
                            <a:off x="28575" y="1924050"/>
                            <a:ext cx="3093085" cy="2225040"/>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67" name="Chart 267"/>
                          <wpg:cNvFrPr/>
                          <wpg:xfrm>
                            <a:off x="3124200" y="19050"/>
                            <a:ext cx="3096260" cy="187896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268" name="Chart 268"/>
                          <wpg:cNvFrPr/>
                          <wpg:xfrm>
                            <a:off x="9525" y="0"/>
                            <a:ext cx="2859405" cy="195897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69" name="Chart 269"/>
                          <wpg:cNvFrPr/>
                          <wpg:xfrm>
                            <a:off x="0" y="4038600"/>
                            <a:ext cx="3122930" cy="192532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270" name="Chart 270"/>
                          <wpg:cNvFrPr/>
                          <wpg:xfrm>
                            <a:off x="3152775" y="3990975"/>
                            <a:ext cx="3048000" cy="198247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271" name="Chart 271"/>
                          <wpg:cNvFrPr/>
                          <wpg:xfrm>
                            <a:off x="3019425" y="1828800"/>
                            <a:ext cx="3299460" cy="2354580"/>
                          </wpg:xfrm>
                          <a:graphic>
                            <a:graphicData uri="http://schemas.openxmlformats.org/drawingml/2006/chart">
                              <c:chart xmlns:c="http://schemas.openxmlformats.org/drawingml/2006/chart" xmlns:r="http://schemas.openxmlformats.org/officeDocument/2006/relationships" r:id="rId23"/>
                            </a:graphicData>
                          </a:graphic>
                        </wpg:graphicFrame>
                      </wpg:grpSp>
                      <wpg:grpSp>
                        <wpg:cNvPr id="272" name="Group 272"/>
                        <wpg:cNvGrpSpPr/>
                        <wpg:grpSpPr>
                          <a:xfrm>
                            <a:off x="0" y="0"/>
                            <a:ext cx="3515626" cy="4452613"/>
                            <a:chOff x="0" y="0"/>
                            <a:chExt cx="3515626" cy="4452613"/>
                          </a:xfrm>
                        </wpg:grpSpPr>
                        <wps:wsp>
                          <wps:cNvPr id="273" name="Text Box 2"/>
                          <wps:cNvSpPr txBox="1">
                            <a:spLocks noChangeArrowheads="1"/>
                          </wps:cNvSpPr>
                          <wps:spPr bwMode="auto">
                            <a:xfrm>
                              <a:off x="0" y="0"/>
                              <a:ext cx="353326" cy="318763"/>
                            </a:xfrm>
                            <a:prstGeom prst="rect">
                              <a:avLst/>
                            </a:prstGeom>
                            <a:noFill/>
                            <a:ln w="9525">
                              <a:noFill/>
                              <a:miter lim="800000"/>
                              <a:headEnd/>
                              <a:tailEnd/>
                            </a:ln>
                          </wps:spPr>
                          <wps:txbx>
                            <w:txbxContent>
                              <w:p w14:paraId="3CB5775B" w14:textId="77777777" w:rsidR="00B77280" w:rsidRPr="00C243CD" w:rsidRDefault="00B77280" w:rsidP="0033603B">
                                <w:pPr>
                                  <w:rPr>
                                    <w:b/>
                                  </w:rPr>
                                </w:pPr>
                                <w:r w:rsidRPr="00C243CD">
                                  <w:rPr>
                                    <w:b/>
                                  </w:rPr>
                                  <w:t>A)</w:t>
                                </w:r>
                              </w:p>
                            </w:txbxContent>
                          </wps:txbx>
                          <wps:bodyPr rot="0" vert="horz" wrap="square" lIns="91440" tIns="45720" rIns="91440" bIns="45720" anchor="t" anchorCtr="0">
                            <a:noAutofit/>
                          </wps:bodyPr>
                        </wps:wsp>
                        <wps:wsp>
                          <wps:cNvPr id="274" name="Text Box 2"/>
                          <wps:cNvSpPr txBox="1">
                            <a:spLocks noChangeArrowheads="1"/>
                          </wps:cNvSpPr>
                          <wps:spPr bwMode="auto">
                            <a:xfrm>
                              <a:off x="3152775" y="4133850"/>
                              <a:ext cx="353326" cy="318763"/>
                            </a:xfrm>
                            <a:prstGeom prst="rect">
                              <a:avLst/>
                            </a:prstGeom>
                            <a:noFill/>
                            <a:ln w="9525">
                              <a:noFill/>
                              <a:miter lim="800000"/>
                              <a:headEnd/>
                              <a:tailEnd/>
                            </a:ln>
                          </wps:spPr>
                          <wps:txbx>
                            <w:txbxContent>
                              <w:p w14:paraId="4D247464" w14:textId="77777777" w:rsidR="00B77280" w:rsidRPr="00C243CD" w:rsidRDefault="00B77280" w:rsidP="0033603B">
                                <w:pPr>
                                  <w:rPr>
                                    <w:b/>
                                  </w:rPr>
                                </w:pPr>
                                <w:r>
                                  <w:rPr>
                                    <w:b/>
                                  </w:rPr>
                                  <w:t>F</w:t>
                                </w:r>
                                <w:r w:rsidRPr="00C243CD">
                                  <w:rPr>
                                    <w:b/>
                                  </w:rPr>
                                  <w:t>)</w:t>
                                </w:r>
                              </w:p>
                            </w:txbxContent>
                          </wps:txbx>
                          <wps:bodyPr rot="0" vert="horz" wrap="square" lIns="91440" tIns="45720" rIns="91440" bIns="45720" anchor="t" anchorCtr="0">
                            <a:noAutofit/>
                          </wps:bodyPr>
                        </wps:wsp>
                        <wps:wsp>
                          <wps:cNvPr id="275" name="Text Box 2"/>
                          <wps:cNvSpPr txBox="1">
                            <a:spLocks noChangeArrowheads="1"/>
                          </wps:cNvSpPr>
                          <wps:spPr bwMode="auto">
                            <a:xfrm>
                              <a:off x="3162300" y="2066925"/>
                              <a:ext cx="353326" cy="318763"/>
                            </a:xfrm>
                            <a:prstGeom prst="rect">
                              <a:avLst/>
                            </a:prstGeom>
                            <a:noFill/>
                            <a:ln w="9525">
                              <a:noFill/>
                              <a:miter lim="800000"/>
                              <a:headEnd/>
                              <a:tailEnd/>
                            </a:ln>
                          </wps:spPr>
                          <wps:txbx>
                            <w:txbxContent>
                              <w:p w14:paraId="1F9B59C0" w14:textId="77777777" w:rsidR="00B77280" w:rsidRPr="00C243CD" w:rsidRDefault="00B77280" w:rsidP="0033603B">
                                <w:pPr>
                                  <w:rPr>
                                    <w:b/>
                                  </w:rPr>
                                </w:pPr>
                                <w:r>
                                  <w:rPr>
                                    <w:b/>
                                  </w:rPr>
                                  <w:t>D</w:t>
                                </w:r>
                                <w:r w:rsidRPr="00C243CD">
                                  <w:rPr>
                                    <w:b/>
                                  </w:rPr>
                                  <w:t>)</w:t>
                                </w:r>
                              </w:p>
                            </w:txbxContent>
                          </wps:txbx>
                          <wps:bodyPr rot="0" vert="horz" wrap="square" lIns="91440" tIns="45720" rIns="91440" bIns="45720" anchor="t" anchorCtr="0">
                            <a:noAutofit/>
                          </wps:bodyPr>
                        </wps:wsp>
                        <wps:wsp>
                          <wps:cNvPr id="276" name="Text Box 2"/>
                          <wps:cNvSpPr txBox="1">
                            <a:spLocks noChangeArrowheads="1"/>
                          </wps:cNvSpPr>
                          <wps:spPr bwMode="auto">
                            <a:xfrm>
                              <a:off x="9525" y="4133850"/>
                              <a:ext cx="353326" cy="318763"/>
                            </a:xfrm>
                            <a:prstGeom prst="rect">
                              <a:avLst/>
                            </a:prstGeom>
                            <a:noFill/>
                            <a:ln w="9525">
                              <a:noFill/>
                              <a:miter lim="800000"/>
                              <a:headEnd/>
                              <a:tailEnd/>
                            </a:ln>
                          </wps:spPr>
                          <wps:txbx>
                            <w:txbxContent>
                              <w:p w14:paraId="0A6871A2" w14:textId="77777777" w:rsidR="00B77280" w:rsidRPr="00C243CD" w:rsidRDefault="00B77280" w:rsidP="0033603B">
                                <w:pPr>
                                  <w:rPr>
                                    <w:b/>
                                  </w:rPr>
                                </w:pPr>
                                <w:r>
                                  <w:rPr>
                                    <w:b/>
                                  </w:rPr>
                                  <w:t>E</w:t>
                                </w:r>
                                <w:r w:rsidRPr="00C243CD">
                                  <w:rPr>
                                    <w:b/>
                                  </w:rPr>
                                  <w:t>)</w:t>
                                </w:r>
                              </w:p>
                            </w:txbxContent>
                          </wps:txbx>
                          <wps:bodyPr rot="0" vert="horz" wrap="square" lIns="91440" tIns="45720" rIns="91440" bIns="45720" anchor="t" anchorCtr="0">
                            <a:noAutofit/>
                          </wps:bodyPr>
                        </wps:wsp>
                        <wps:wsp>
                          <wps:cNvPr id="277" name="Text Box 2"/>
                          <wps:cNvSpPr txBox="1">
                            <a:spLocks noChangeArrowheads="1"/>
                          </wps:cNvSpPr>
                          <wps:spPr bwMode="auto">
                            <a:xfrm>
                              <a:off x="0" y="2047875"/>
                              <a:ext cx="353326" cy="318763"/>
                            </a:xfrm>
                            <a:prstGeom prst="rect">
                              <a:avLst/>
                            </a:prstGeom>
                            <a:noFill/>
                            <a:ln w="9525">
                              <a:noFill/>
                              <a:miter lim="800000"/>
                              <a:headEnd/>
                              <a:tailEnd/>
                            </a:ln>
                          </wps:spPr>
                          <wps:txbx>
                            <w:txbxContent>
                              <w:p w14:paraId="0B87CDE3" w14:textId="77777777" w:rsidR="00B77280" w:rsidRPr="00C243CD" w:rsidRDefault="00B77280" w:rsidP="0033603B">
                                <w:pPr>
                                  <w:rPr>
                                    <w:b/>
                                  </w:rPr>
                                </w:pPr>
                                <w:r>
                                  <w:rPr>
                                    <w:b/>
                                  </w:rPr>
                                  <w:t>C</w:t>
                                </w:r>
                                <w:r w:rsidRPr="00C243CD">
                                  <w:rPr>
                                    <w:b/>
                                  </w:rPr>
                                  <w:t>)</w:t>
                                </w:r>
                              </w:p>
                            </w:txbxContent>
                          </wps:txbx>
                          <wps:bodyPr rot="0" vert="horz" wrap="square" lIns="91440" tIns="45720" rIns="91440" bIns="45720" anchor="t" anchorCtr="0">
                            <a:noAutofit/>
                          </wps:bodyPr>
                        </wps:wsp>
                        <wps:wsp>
                          <wps:cNvPr id="278" name="Text Box 2"/>
                          <wps:cNvSpPr txBox="1">
                            <a:spLocks noChangeArrowheads="1"/>
                          </wps:cNvSpPr>
                          <wps:spPr bwMode="auto">
                            <a:xfrm>
                              <a:off x="3162300" y="28575"/>
                              <a:ext cx="353326" cy="318763"/>
                            </a:xfrm>
                            <a:prstGeom prst="rect">
                              <a:avLst/>
                            </a:prstGeom>
                            <a:noFill/>
                            <a:ln w="9525">
                              <a:noFill/>
                              <a:miter lim="800000"/>
                              <a:headEnd/>
                              <a:tailEnd/>
                            </a:ln>
                          </wps:spPr>
                          <wps:txbx>
                            <w:txbxContent>
                              <w:p w14:paraId="30A7D88E" w14:textId="77777777" w:rsidR="00B77280" w:rsidRPr="00C243CD" w:rsidRDefault="00B77280" w:rsidP="0033603B">
                                <w:pPr>
                                  <w:rPr>
                                    <w:b/>
                                  </w:rPr>
                                </w:pPr>
                                <w:r>
                                  <w:rPr>
                                    <w:b/>
                                  </w:rPr>
                                  <w:t>B</w:t>
                                </w:r>
                                <w:r w:rsidRPr="00C243CD">
                                  <w:rPr>
                                    <w:b/>
                                  </w:rPr>
                                  <w:t>)</w:t>
                                </w:r>
                              </w:p>
                            </w:txbxContent>
                          </wps:txbx>
                          <wps:bodyPr rot="0" vert="horz" wrap="square" lIns="91440" tIns="45720" rIns="91440" bIns="45720" anchor="t" anchorCtr="0">
                            <a:noAutofit/>
                          </wps:bodyPr>
                        </wps:wsp>
                      </wpg:grpSp>
                    </wpg:wgp>
                  </a:graphicData>
                </a:graphic>
              </wp:anchor>
            </w:drawing>
          </mc:Choice>
          <mc:Fallback>
            <w:pict>
              <v:group w14:anchorId="15812FAD" id="Group 264" o:spid="_x0000_s1026" style="position:absolute;left:0;text-align:left;margin-left:0;margin-top:0;width:502.8pt;height:490.6pt;z-index:251689984" coordsize="63855,62306" o:gfxdata="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J68daUMBQAA&#10;2iYAABUAAABkcnMvY2hhcnRzL3N0eWxlNi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HBSnqAIBAABuAwAAFgAAAGRycy9jaGFydHMvY29sb3Jz&#10;N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J68daUMBQAA&#10;2iYAABUAAABkcnMvY2hhcnRzL3N0eWxlNS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nrx1pQwFAADaJgAAFQAAAGRycy9jaGFydHMvc3R5bGUz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0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">
                <v:group id="Group 265" o:spid="_x0000_s1027" style="position:absolute;left:666;top:2571;width:63189;height:59735" coordsize="63188,5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hart 266" o:spid="_x0000_s1028" type="#_x0000_t75" style="position:absolute;left:796;top:20105;width:29626;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">
                    <v:imagedata r:id="rId24" o:title=""/>
                    <o:lock v:ext="edit" aspectratio="f"/>
                  </v:shape>
                  <v:shape id="Chart 267" o:spid="_x0000_s1029" type="#_x0000_t75" style="position:absolute;left:31215;top:171;width:30968;height:18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">
                    <v:imagedata r:id="rId25" o:title=""/>
                    <o:lock v:ext="edit" aspectratio="f"/>
                  </v:shape>
                  <v:shape id="Chart 268" o:spid="_x0000_s1030" type="#_x0000_t75" style="position:absolute;left:125;top:-11;width:28590;height:19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">
                    <v:imagedata r:id="rId26" o:title=""/>
                    <o:lock v:ext="edit" aspectratio="f"/>
                  </v:shape>
                  <v:shape id="Chart 269" o:spid="_x0000_s1031" type="#_x0000_t75" style="position:absolute;left:735;top:40892;width:28712;height:18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">
                    <v:imagedata r:id="rId27" o:title=""/>
                    <o:lock v:ext="edit" aspectratio="f"/>
                  </v:shape>
                  <v:shape id="Chart 270" o:spid="_x0000_s1032" type="#_x0000_t75" style="position:absolute;left:31520;top:39917;width:30480;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">
                    <v:imagedata r:id="rId28" o:title=""/>
                    <o:lock v:ext="edit" aspectratio="f"/>
                  </v:shape>
                  <v:shape id="Chart 271" o:spid="_x0000_s1033" type="#_x0000_t75" style="position:absolute;left:31885;top:19800;width:30602;height:20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">
                    <v:imagedata r:id="rId29" o:title=""/>
                    <o:lock v:ext="edit" aspectratio="f"/>
                  </v:shape>
                </v:group>
                <v:group id="Group 272" o:spid="_x0000_s1034" style="position:absolute;width:35156;height:44526" coordsize="35156,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type id="_x0000_t202" coordsize="21600,21600" o:spt="202" path="m,l,21600r21600,l21600,xe">
                    <v:stroke joinstyle="miter"/>
                    <v:path gradientshapeok="t" o:connecttype="rect"/>
                  </v:shapetype>
                  <v:shape id="Text Box 2" o:spid="_x0000_s1035" type="#_x0000_t202" style="position:absolute;width:353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3CB5775B" w14:textId="77777777" w:rsidR="00B77280" w:rsidRPr="00C243CD" w:rsidRDefault="00B77280" w:rsidP="0033603B">
                          <w:pPr>
                            <w:rPr>
                              <w:b/>
                            </w:rPr>
                          </w:pPr>
                          <w:r w:rsidRPr="00C243CD">
                            <w:rPr>
                              <w:b/>
                            </w:rPr>
                            <w:t>A)</w:t>
                          </w:r>
                        </w:p>
                      </w:txbxContent>
                    </v:textbox>
                  </v:shape>
                  <v:shape id="Text Box 2" o:spid="_x0000_s1036" type="#_x0000_t202" style="position:absolute;left:31527;top:41338;width:3534;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4D247464" w14:textId="77777777" w:rsidR="00B77280" w:rsidRPr="00C243CD" w:rsidRDefault="00B77280" w:rsidP="0033603B">
                          <w:pPr>
                            <w:rPr>
                              <w:b/>
                            </w:rPr>
                          </w:pPr>
                          <w:r>
                            <w:rPr>
                              <w:b/>
                            </w:rPr>
                            <w:t>F</w:t>
                          </w:r>
                          <w:r w:rsidRPr="00C243CD">
                            <w:rPr>
                              <w:b/>
                            </w:rPr>
                            <w:t>)</w:t>
                          </w:r>
                        </w:p>
                      </w:txbxContent>
                    </v:textbox>
                  </v:shape>
                  <v:shape id="Text Box 2" o:spid="_x0000_s1037" type="#_x0000_t202" style="position:absolute;left:31623;top:20669;width:3533;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1F9B59C0" w14:textId="77777777" w:rsidR="00B77280" w:rsidRPr="00C243CD" w:rsidRDefault="00B77280" w:rsidP="0033603B">
                          <w:pPr>
                            <w:rPr>
                              <w:b/>
                            </w:rPr>
                          </w:pPr>
                          <w:r>
                            <w:rPr>
                              <w:b/>
                            </w:rPr>
                            <w:t>D</w:t>
                          </w:r>
                          <w:r w:rsidRPr="00C243CD">
                            <w:rPr>
                              <w:b/>
                            </w:rPr>
                            <w:t>)</w:t>
                          </w:r>
                        </w:p>
                      </w:txbxContent>
                    </v:textbox>
                  </v:shape>
                  <v:shape id="Text Box 2" o:spid="_x0000_s1038" type="#_x0000_t202" style="position:absolute;left:95;top:41338;width:353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0A6871A2" w14:textId="77777777" w:rsidR="00B77280" w:rsidRPr="00C243CD" w:rsidRDefault="00B77280" w:rsidP="0033603B">
                          <w:pPr>
                            <w:rPr>
                              <w:b/>
                            </w:rPr>
                          </w:pPr>
                          <w:r>
                            <w:rPr>
                              <w:b/>
                            </w:rPr>
                            <w:t>E</w:t>
                          </w:r>
                          <w:r w:rsidRPr="00C243CD">
                            <w:rPr>
                              <w:b/>
                            </w:rPr>
                            <w:t>)</w:t>
                          </w:r>
                        </w:p>
                      </w:txbxContent>
                    </v:textbox>
                  </v:shape>
                  <v:shape id="Text Box 2" o:spid="_x0000_s1039" type="#_x0000_t202" style="position:absolute;top:20478;width:353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0B87CDE3" w14:textId="77777777" w:rsidR="00B77280" w:rsidRPr="00C243CD" w:rsidRDefault="00B77280" w:rsidP="0033603B">
                          <w:pPr>
                            <w:rPr>
                              <w:b/>
                            </w:rPr>
                          </w:pPr>
                          <w:r>
                            <w:rPr>
                              <w:b/>
                            </w:rPr>
                            <w:t>C</w:t>
                          </w:r>
                          <w:r w:rsidRPr="00C243CD">
                            <w:rPr>
                              <w:b/>
                            </w:rPr>
                            <w:t>)</w:t>
                          </w:r>
                        </w:p>
                      </w:txbxContent>
                    </v:textbox>
                  </v:shape>
                  <v:shape id="Text Box 2" o:spid="_x0000_s1040" type="#_x0000_t202" style="position:absolute;left:31623;top:285;width:3533;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30A7D88E" w14:textId="77777777" w:rsidR="00B77280" w:rsidRPr="00C243CD" w:rsidRDefault="00B77280" w:rsidP="0033603B">
                          <w:pPr>
                            <w:rPr>
                              <w:b/>
                            </w:rPr>
                          </w:pPr>
                          <w:r>
                            <w:rPr>
                              <w:b/>
                            </w:rPr>
                            <w:t>B</w:t>
                          </w:r>
                          <w:r w:rsidRPr="00C243CD">
                            <w:rPr>
                              <w:b/>
                            </w:rPr>
                            <w:t>)</w:t>
                          </w:r>
                        </w:p>
                      </w:txbxContent>
                    </v:textbox>
                  </v:shape>
                </v:group>
              </v:group>
            </w:pict>
          </mc:Fallback>
        </mc:AlternateContent>
      </w:r>
    </w:p>
    <w:p w14:paraId="2321A214" w14:textId="77777777" w:rsidR="0033603B" w:rsidRDefault="0033603B" w:rsidP="007E217E">
      <w:pPr>
        <w:pStyle w:val="08ArticleText"/>
        <w:rPr>
          <w:rFonts w:ascii="Arial" w:hAnsi="Arial" w:cs="Arial"/>
          <w:b/>
          <w:color w:val="000000" w:themeColor="text1"/>
          <w:sz w:val="20"/>
          <w:szCs w:val="20"/>
        </w:rPr>
      </w:pPr>
    </w:p>
    <w:p w14:paraId="6A6D0EE5" w14:textId="77777777" w:rsidR="0033603B" w:rsidRDefault="0033603B" w:rsidP="007E217E">
      <w:pPr>
        <w:pStyle w:val="08ArticleText"/>
        <w:rPr>
          <w:rFonts w:ascii="Arial" w:hAnsi="Arial" w:cs="Arial"/>
          <w:b/>
          <w:color w:val="000000" w:themeColor="text1"/>
          <w:sz w:val="20"/>
          <w:szCs w:val="20"/>
        </w:rPr>
      </w:pPr>
    </w:p>
    <w:p w14:paraId="5A07551A" w14:textId="77777777" w:rsidR="0033603B" w:rsidRDefault="0033603B" w:rsidP="007E217E">
      <w:pPr>
        <w:pStyle w:val="08ArticleText"/>
        <w:rPr>
          <w:rFonts w:ascii="Arial" w:hAnsi="Arial" w:cs="Arial"/>
          <w:b/>
          <w:color w:val="000000" w:themeColor="text1"/>
          <w:sz w:val="20"/>
          <w:szCs w:val="20"/>
        </w:rPr>
      </w:pPr>
    </w:p>
    <w:p w14:paraId="1F402FBF" w14:textId="77777777" w:rsidR="0033603B" w:rsidRDefault="0033603B" w:rsidP="007E217E">
      <w:pPr>
        <w:pStyle w:val="08ArticleText"/>
        <w:rPr>
          <w:rFonts w:ascii="Arial" w:hAnsi="Arial" w:cs="Arial"/>
          <w:b/>
          <w:color w:val="000000" w:themeColor="text1"/>
          <w:sz w:val="20"/>
          <w:szCs w:val="20"/>
        </w:rPr>
      </w:pPr>
    </w:p>
    <w:p w14:paraId="5CD4B6E4" w14:textId="77777777" w:rsidR="0033603B" w:rsidRDefault="0033603B" w:rsidP="007E217E">
      <w:pPr>
        <w:pStyle w:val="08ArticleText"/>
        <w:rPr>
          <w:rFonts w:ascii="Arial" w:hAnsi="Arial" w:cs="Arial"/>
          <w:b/>
          <w:color w:val="000000" w:themeColor="text1"/>
          <w:sz w:val="20"/>
          <w:szCs w:val="20"/>
        </w:rPr>
      </w:pPr>
    </w:p>
    <w:p w14:paraId="22B5DC0F" w14:textId="77777777" w:rsidR="0033603B" w:rsidRDefault="0033603B" w:rsidP="007E217E">
      <w:pPr>
        <w:pStyle w:val="08ArticleText"/>
        <w:rPr>
          <w:rFonts w:ascii="Arial" w:hAnsi="Arial" w:cs="Arial"/>
          <w:b/>
          <w:color w:val="000000" w:themeColor="text1"/>
          <w:sz w:val="20"/>
          <w:szCs w:val="20"/>
        </w:rPr>
      </w:pPr>
    </w:p>
    <w:p w14:paraId="3F93D4E5" w14:textId="77777777" w:rsidR="0033603B" w:rsidRDefault="0033603B" w:rsidP="007E217E">
      <w:pPr>
        <w:pStyle w:val="08ArticleText"/>
        <w:rPr>
          <w:rFonts w:ascii="Arial" w:hAnsi="Arial" w:cs="Arial"/>
          <w:b/>
          <w:color w:val="000000" w:themeColor="text1"/>
          <w:sz w:val="20"/>
          <w:szCs w:val="20"/>
        </w:rPr>
      </w:pPr>
    </w:p>
    <w:p w14:paraId="33307D12" w14:textId="77777777" w:rsidR="0033603B" w:rsidRDefault="0033603B" w:rsidP="007E217E">
      <w:pPr>
        <w:pStyle w:val="08ArticleText"/>
        <w:rPr>
          <w:rFonts w:ascii="Arial" w:hAnsi="Arial" w:cs="Arial"/>
          <w:b/>
          <w:color w:val="000000" w:themeColor="text1"/>
          <w:sz w:val="20"/>
          <w:szCs w:val="20"/>
        </w:rPr>
      </w:pPr>
    </w:p>
    <w:p w14:paraId="1361B2F8" w14:textId="77777777" w:rsidR="0033603B" w:rsidRDefault="0033603B" w:rsidP="007E217E">
      <w:pPr>
        <w:pStyle w:val="08ArticleText"/>
        <w:rPr>
          <w:rFonts w:ascii="Arial" w:hAnsi="Arial" w:cs="Arial"/>
          <w:b/>
          <w:color w:val="000000" w:themeColor="text1"/>
          <w:sz w:val="20"/>
          <w:szCs w:val="20"/>
        </w:rPr>
      </w:pPr>
    </w:p>
    <w:p w14:paraId="0D65E3A3" w14:textId="77777777" w:rsidR="0033603B" w:rsidRDefault="0033603B" w:rsidP="007E217E">
      <w:pPr>
        <w:pStyle w:val="08ArticleText"/>
        <w:rPr>
          <w:rFonts w:ascii="Arial" w:hAnsi="Arial" w:cs="Arial"/>
          <w:b/>
          <w:color w:val="000000" w:themeColor="text1"/>
          <w:sz w:val="20"/>
          <w:szCs w:val="20"/>
        </w:rPr>
      </w:pPr>
    </w:p>
    <w:p w14:paraId="3D849080" w14:textId="77777777" w:rsidR="0033603B" w:rsidRDefault="0033603B" w:rsidP="007E217E">
      <w:pPr>
        <w:pStyle w:val="08ArticleText"/>
        <w:rPr>
          <w:rFonts w:ascii="Arial" w:hAnsi="Arial" w:cs="Arial"/>
          <w:b/>
          <w:color w:val="000000" w:themeColor="text1"/>
          <w:sz w:val="20"/>
          <w:szCs w:val="20"/>
        </w:rPr>
      </w:pPr>
    </w:p>
    <w:p w14:paraId="1E1469C8" w14:textId="77777777" w:rsidR="0033603B" w:rsidRDefault="0033603B" w:rsidP="007E217E">
      <w:pPr>
        <w:pStyle w:val="08ArticleText"/>
        <w:rPr>
          <w:rFonts w:ascii="Arial" w:hAnsi="Arial" w:cs="Arial"/>
          <w:b/>
          <w:color w:val="000000" w:themeColor="text1"/>
          <w:sz w:val="20"/>
          <w:szCs w:val="20"/>
        </w:rPr>
      </w:pPr>
    </w:p>
    <w:p w14:paraId="274BC14E" w14:textId="77777777" w:rsidR="0033603B" w:rsidRDefault="0033603B" w:rsidP="007E217E">
      <w:pPr>
        <w:pStyle w:val="08ArticleText"/>
        <w:rPr>
          <w:rFonts w:ascii="Arial" w:hAnsi="Arial" w:cs="Arial"/>
          <w:b/>
          <w:color w:val="000000" w:themeColor="text1"/>
          <w:sz w:val="20"/>
          <w:szCs w:val="20"/>
        </w:rPr>
      </w:pPr>
    </w:p>
    <w:p w14:paraId="7D6C54A1" w14:textId="77777777" w:rsidR="0033603B" w:rsidRDefault="0033603B" w:rsidP="007E217E">
      <w:pPr>
        <w:pStyle w:val="08ArticleText"/>
        <w:rPr>
          <w:rFonts w:ascii="Arial" w:hAnsi="Arial" w:cs="Arial"/>
          <w:b/>
          <w:color w:val="000000" w:themeColor="text1"/>
          <w:sz w:val="20"/>
          <w:szCs w:val="20"/>
        </w:rPr>
      </w:pPr>
    </w:p>
    <w:p w14:paraId="7C62097A" w14:textId="77777777" w:rsidR="0033603B" w:rsidRDefault="0033603B" w:rsidP="007E217E">
      <w:pPr>
        <w:pStyle w:val="08ArticleText"/>
        <w:rPr>
          <w:rFonts w:ascii="Arial" w:hAnsi="Arial" w:cs="Arial"/>
          <w:b/>
          <w:color w:val="000000" w:themeColor="text1"/>
          <w:sz w:val="20"/>
          <w:szCs w:val="20"/>
        </w:rPr>
      </w:pPr>
    </w:p>
    <w:p w14:paraId="7C40B3DC" w14:textId="77777777" w:rsidR="0033603B" w:rsidRDefault="0033603B" w:rsidP="007E217E">
      <w:pPr>
        <w:pStyle w:val="08ArticleText"/>
        <w:rPr>
          <w:rFonts w:ascii="Arial" w:hAnsi="Arial" w:cs="Arial"/>
          <w:b/>
          <w:color w:val="000000" w:themeColor="text1"/>
          <w:sz w:val="20"/>
          <w:szCs w:val="20"/>
        </w:rPr>
      </w:pPr>
    </w:p>
    <w:p w14:paraId="3A3BDB99" w14:textId="77777777" w:rsidR="0033603B" w:rsidRDefault="0033603B" w:rsidP="007E217E">
      <w:pPr>
        <w:pStyle w:val="08ArticleText"/>
        <w:rPr>
          <w:rFonts w:ascii="Arial" w:hAnsi="Arial" w:cs="Arial"/>
          <w:b/>
          <w:color w:val="000000" w:themeColor="text1"/>
          <w:sz w:val="20"/>
          <w:szCs w:val="20"/>
        </w:rPr>
      </w:pPr>
    </w:p>
    <w:p w14:paraId="278C3B98" w14:textId="77777777" w:rsidR="0033603B" w:rsidRDefault="0033603B" w:rsidP="007E217E">
      <w:pPr>
        <w:pStyle w:val="08ArticleText"/>
        <w:rPr>
          <w:rFonts w:ascii="Arial" w:hAnsi="Arial" w:cs="Arial"/>
          <w:b/>
          <w:color w:val="000000" w:themeColor="text1"/>
          <w:sz w:val="20"/>
          <w:szCs w:val="20"/>
        </w:rPr>
      </w:pPr>
    </w:p>
    <w:p w14:paraId="2B41C8A6" w14:textId="77777777" w:rsidR="0033603B" w:rsidRDefault="0033603B" w:rsidP="007E217E">
      <w:pPr>
        <w:pStyle w:val="08ArticleText"/>
        <w:rPr>
          <w:rFonts w:ascii="Arial" w:hAnsi="Arial" w:cs="Arial"/>
          <w:b/>
          <w:color w:val="000000" w:themeColor="text1"/>
          <w:sz w:val="20"/>
          <w:szCs w:val="20"/>
        </w:rPr>
      </w:pPr>
    </w:p>
    <w:p w14:paraId="10D93336" w14:textId="77777777" w:rsidR="0033603B" w:rsidRDefault="0033603B" w:rsidP="007E217E">
      <w:pPr>
        <w:pStyle w:val="08ArticleText"/>
        <w:rPr>
          <w:rFonts w:ascii="Arial" w:hAnsi="Arial" w:cs="Arial"/>
          <w:b/>
          <w:color w:val="000000" w:themeColor="text1"/>
          <w:sz w:val="20"/>
          <w:szCs w:val="20"/>
        </w:rPr>
      </w:pPr>
    </w:p>
    <w:p w14:paraId="7F6035B1" w14:textId="77777777" w:rsidR="0033603B" w:rsidRDefault="0033603B" w:rsidP="007E217E">
      <w:pPr>
        <w:pStyle w:val="08ArticleText"/>
        <w:rPr>
          <w:rFonts w:ascii="Arial" w:hAnsi="Arial" w:cs="Arial"/>
          <w:b/>
          <w:color w:val="000000" w:themeColor="text1"/>
          <w:sz w:val="20"/>
          <w:szCs w:val="20"/>
        </w:rPr>
      </w:pPr>
    </w:p>
    <w:p w14:paraId="757F152F" w14:textId="77777777" w:rsidR="0033603B" w:rsidRDefault="0033603B" w:rsidP="007E217E">
      <w:pPr>
        <w:pStyle w:val="08ArticleText"/>
        <w:rPr>
          <w:rFonts w:ascii="Arial" w:hAnsi="Arial" w:cs="Arial"/>
          <w:b/>
          <w:color w:val="000000" w:themeColor="text1"/>
          <w:sz w:val="20"/>
          <w:szCs w:val="20"/>
        </w:rPr>
      </w:pPr>
    </w:p>
    <w:p w14:paraId="2EFC4AC3" w14:textId="77777777" w:rsidR="0033603B" w:rsidRDefault="0033603B" w:rsidP="007E217E">
      <w:pPr>
        <w:pStyle w:val="08ArticleText"/>
        <w:rPr>
          <w:rFonts w:ascii="Arial" w:hAnsi="Arial" w:cs="Arial"/>
          <w:b/>
          <w:color w:val="000000" w:themeColor="text1"/>
          <w:sz w:val="20"/>
          <w:szCs w:val="20"/>
        </w:rPr>
      </w:pPr>
    </w:p>
    <w:p w14:paraId="669F82D6" w14:textId="77777777" w:rsidR="0033603B" w:rsidRDefault="0033603B" w:rsidP="007E217E">
      <w:pPr>
        <w:pStyle w:val="08ArticleText"/>
        <w:rPr>
          <w:rFonts w:ascii="Arial" w:hAnsi="Arial" w:cs="Arial"/>
          <w:b/>
          <w:color w:val="000000" w:themeColor="text1"/>
          <w:sz w:val="20"/>
          <w:szCs w:val="20"/>
        </w:rPr>
      </w:pPr>
    </w:p>
    <w:p w14:paraId="2AAA99F5" w14:textId="77777777" w:rsidR="0033603B" w:rsidRDefault="0033603B" w:rsidP="007E217E">
      <w:pPr>
        <w:pStyle w:val="08ArticleText"/>
        <w:rPr>
          <w:rFonts w:ascii="Arial" w:hAnsi="Arial" w:cs="Arial"/>
          <w:b/>
          <w:color w:val="000000" w:themeColor="text1"/>
          <w:sz w:val="20"/>
          <w:szCs w:val="20"/>
        </w:rPr>
      </w:pPr>
    </w:p>
    <w:p w14:paraId="77CAE3F5" w14:textId="77777777" w:rsidR="0033603B" w:rsidRDefault="0033603B" w:rsidP="007E217E">
      <w:pPr>
        <w:pStyle w:val="08ArticleText"/>
        <w:rPr>
          <w:rFonts w:ascii="Arial" w:hAnsi="Arial" w:cs="Arial"/>
          <w:b/>
          <w:color w:val="000000" w:themeColor="text1"/>
          <w:sz w:val="20"/>
          <w:szCs w:val="20"/>
        </w:rPr>
      </w:pPr>
    </w:p>
    <w:p w14:paraId="7F86B39D" w14:textId="77777777" w:rsidR="0033603B" w:rsidRDefault="0033603B" w:rsidP="007E217E">
      <w:pPr>
        <w:pStyle w:val="08ArticleText"/>
        <w:rPr>
          <w:rFonts w:ascii="Arial" w:hAnsi="Arial" w:cs="Arial"/>
          <w:b/>
          <w:color w:val="000000" w:themeColor="text1"/>
          <w:sz w:val="20"/>
          <w:szCs w:val="20"/>
        </w:rPr>
      </w:pPr>
    </w:p>
    <w:p w14:paraId="15362385" w14:textId="77777777" w:rsidR="0033603B" w:rsidRDefault="0033603B" w:rsidP="007E217E">
      <w:pPr>
        <w:pStyle w:val="08ArticleText"/>
        <w:rPr>
          <w:rFonts w:ascii="Arial" w:hAnsi="Arial" w:cs="Arial"/>
          <w:b/>
          <w:color w:val="000000" w:themeColor="text1"/>
          <w:sz w:val="20"/>
          <w:szCs w:val="20"/>
        </w:rPr>
      </w:pPr>
    </w:p>
    <w:p w14:paraId="32F102A2" w14:textId="77777777" w:rsidR="0033603B" w:rsidRDefault="0033603B" w:rsidP="007E217E">
      <w:pPr>
        <w:pStyle w:val="08ArticleText"/>
        <w:rPr>
          <w:rFonts w:ascii="Arial" w:hAnsi="Arial" w:cs="Arial"/>
          <w:b/>
          <w:color w:val="000000" w:themeColor="text1"/>
          <w:sz w:val="20"/>
          <w:szCs w:val="20"/>
        </w:rPr>
      </w:pPr>
    </w:p>
    <w:p w14:paraId="369BE679" w14:textId="77777777" w:rsidR="0033603B" w:rsidRDefault="0033603B" w:rsidP="007E217E">
      <w:pPr>
        <w:pStyle w:val="08ArticleText"/>
        <w:rPr>
          <w:rFonts w:ascii="Arial" w:hAnsi="Arial" w:cs="Arial"/>
          <w:b/>
          <w:color w:val="000000" w:themeColor="text1"/>
          <w:sz w:val="20"/>
          <w:szCs w:val="20"/>
        </w:rPr>
      </w:pPr>
    </w:p>
    <w:p w14:paraId="5BFA79E2" w14:textId="77777777" w:rsidR="0033603B" w:rsidRDefault="0033603B" w:rsidP="007E217E">
      <w:pPr>
        <w:pStyle w:val="08ArticleText"/>
        <w:rPr>
          <w:rFonts w:ascii="Arial" w:hAnsi="Arial" w:cs="Arial"/>
          <w:b/>
          <w:color w:val="000000" w:themeColor="text1"/>
          <w:sz w:val="20"/>
          <w:szCs w:val="20"/>
        </w:rPr>
      </w:pPr>
    </w:p>
    <w:p w14:paraId="093F871A" w14:textId="77777777" w:rsidR="0033603B" w:rsidRDefault="0033603B" w:rsidP="007E217E">
      <w:pPr>
        <w:pStyle w:val="08ArticleText"/>
        <w:rPr>
          <w:rFonts w:ascii="Arial" w:hAnsi="Arial" w:cs="Arial"/>
          <w:b/>
          <w:color w:val="000000" w:themeColor="text1"/>
          <w:sz w:val="20"/>
          <w:szCs w:val="20"/>
        </w:rPr>
      </w:pPr>
    </w:p>
    <w:p w14:paraId="0E9F01A6" w14:textId="77777777" w:rsidR="0033603B" w:rsidRDefault="0033603B" w:rsidP="007E217E">
      <w:pPr>
        <w:pStyle w:val="08ArticleText"/>
        <w:rPr>
          <w:rFonts w:ascii="Arial" w:hAnsi="Arial" w:cs="Arial"/>
          <w:b/>
          <w:color w:val="000000" w:themeColor="text1"/>
          <w:sz w:val="20"/>
          <w:szCs w:val="20"/>
        </w:rPr>
      </w:pPr>
    </w:p>
    <w:p w14:paraId="0EE982EA" w14:textId="77777777" w:rsidR="0033603B" w:rsidRDefault="0033603B" w:rsidP="007E217E">
      <w:pPr>
        <w:pStyle w:val="08ArticleText"/>
        <w:rPr>
          <w:rFonts w:ascii="Arial" w:hAnsi="Arial" w:cs="Arial"/>
          <w:b/>
          <w:color w:val="000000" w:themeColor="text1"/>
          <w:sz w:val="20"/>
          <w:szCs w:val="20"/>
        </w:rPr>
      </w:pPr>
    </w:p>
    <w:p w14:paraId="0D5C06DB" w14:textId="77777777" w:rsidR="0033603B" w:rsidRDefault="0033603B" w:rsidP="007E217E">
      <w:pPr>
        <w:pStyle w:val="08ArticleText"/>
        <w:rPr>
          <w:rFonts w:ascii="Arial" w:hAnsi="Arial" w:cs="Arial"/>
          <w:b/>
          <w:color w:val="000000" w:themeColor="text1"/>
          <w:sz w:val="20"/>
          <w:szCs w:val="20"/>
        </w:rPr>
      </w:pPr>
    </w:p>
    <w:p w14:paraId="6DCE48D6" w14:textId="77777777" w:rsidR="0033603B" w:rsidRDefault="0033603B" w:rsidP="007E217E">
      <w:pPr>
        <w:pStyle w:val="08ArticleText"/>
        <w:rPr>
          <w:rFonts w:ascii="Arial" w:hAnsi="Arial" w:cs="Arial"/>
          <w:b/>
          <w:color w:val="000000" w:themeColor="text1"/>
          <w:sz w:val="20"/>
          <w:szCs w:val="20"/>
        </w:rPr>
      </w:pPr>
    </w:p>
    <w:p w14:paraId="0092EA1F" w14:textId="77777777" w:rsidR="0033603B" w:rsidRDefault="0033603B" w:rsidP="007E217E">
      <w:pPr>
        <w:pStyle w:val="08ArticleText"/>
        <w:rPr>
          <w:rFonts w:ascii="Arial" w:hAnsi="Arial" w:cs="Arial"/>
          <w:b/>
          <w:color w:val="000000" w:themeColor="text1"/>
          <w:sz w:val="20"/>
          <w:szCs w:val="20"/>
        </w:rPr>
      </w:pPr>
    </w:p>
    <w:p w14:paraId="3CD1612A" w14:textId="77777777" w:rsidR="0033603B" w:rsidRDefault="0033603B" w:rsidP="007E217E">
      <w:pPr>
        <w:pStyle w:val="08ArticleText"/>
        <w:rPr>
          <w:rFonts w:ascii="Arial" w:hAnsi="Arial" w:cs="Arial"/>
          <w:b/>
          <w:color w:val="000000" w:themeColor="text1"/>
          <w:sz w:val="20"/>
          <w:szCs w:val="20"/>
        </w:rPr>
      </w:pPr>
    </w:p>
    <w:p w14:paraId="1990C7F4" w14:textId="77777777" w:rsidR="0033603B" w:rsidRDefault="0033603B" w:rsidP="007E217E">
      <w:pPr>
        <w:pStyle w:val="08ArticleText"/>
        <w:rPr>
          <w:rFonts w:ascii="Arial" w:hAnsi="Arial" w:cs="Arial"/>
          <w:b/>
          <w:color w:val="000000" w:themeColor="text1"/>
          <w:sz w:val="20"/>
          <w:szCs w:val="20"/>
        </w:rPr>
      </w:pPr>
    </w:p>
    <w:p w14:paraId="11D53F86" w14:textId="77777777" w:rsidR="0033603B" w:rsidRDefault="0033603B" w:rsidP="007E217E">
      <w:pPr>
        <w:pStyle w:val="08ArticleText"/>
        <w:rPr>
          <w:rFonts w:ascii="Arial" w:hAnsi="Arial" w:cs="Arial"/>
          <w:b/>
          <w:color w:val="000000" w:themeColor="text1"/>
          <w:sz w:val="20"/>
          <w:szCs w:val="20"/>
        </w:rPr>
      </w:pPr>
    </w:p>
    <w:p w14:paraId="19D88023" w14:textId="16A33656" w:rsidR="006A08EB" w:rsidRPr="007806DD" w:rsidRDefault="0033603B" w:rsidP="007E217E">
      <w:pPr>
        <w:pStyle w:val="08ArticleText"/>
        <w:rPr>
          <w:rFonts w:ascii="Arial" w:hAnsi="Arial" w:cs="Arial"/>
          <w:b/>
          <w:color w:val="000000" w:themeColor="text1"/>
          <w:sz w:val="20"/>
          <w:szCs w:val="20"/>
        </w:rPr>
      </w:pPr>
      <w:r w:rsidRPr="00F61B96">
        <w:rPr>
          <w:rFonts w:ascii="Arial" w:hAnsi="Arial" w:cs="Arial"/>
          <w:sz w:val="20"/>
          <w:szCs w:val="20"/>
        </w:rPr>
        <w:t xml:space="preserve">Figure 4. Model Outputs of </w:t>
      </w:r>
      <w:r w:rsidRPr="00F61B96">
        <w:rPr>
          <w:rFonts w:ascii="Arial" w:hAnsi="Arial" w:cs="Arial"/>
          <w:b/>
          <w:sz w:val="20"/>
          <w:szCs w:val="20"/>
        </w:rPr>
        <w:t>A)</w:t>
      </w:r>
      <w:r>
        <w:rPr>
          <w:rFonts w:ascii="Arial" w:hAnsi="Arial" w:cs="Arial"/>
          <w:b/>
          <w:sz w:val="20"/>
          <w:szCs w:val="20"/>
        </w:rPr>
        <w:t xml:space="preserve"> </w:t>
      </w:r>
      <w:r w:rsidRPr="005F3E79">
        <w:rPr>
          <w:rFonts w:ascii="Arial" w:hAnsi="Arial" w:cs="Arial"/>
          <w:sz w:val="20"/>
          <w:szCs w:val="20"/>
        </w:rPr>
        <w:t>ingestion of esterified cholesterol</w:t>
      </w:r>
      <w:r w:rsidRPr="00F61B96">
        <w:rPr>
          <w:rFonts w:ascii="Arial" w:hAnsi="Arial" w:cs="Arial"/>
          <w:sz w:val="20"/>
          <w:szCs w:val="20"/>
        </w:rPr>
        <w:t xml:space="preserve">, </w:t>
      </w:r>
      <w:r w:rsidRPr="00F61B96">
        <w:rPr>
          <w:rFonts w:ascii="Arial" w:hAnsi="Arial" w:cs="Arial"/>
          <w:b/>
          <w:sz w:val="20"/>
          <w:szCs w:val="20"/>
        </w:rPr>
        <w:t>B)</w:t>
      </w:r>
      <w:r w:rsidRPr="00F61B96">
        <w:rPr>
          <w:rFonts w:ascii="Arial" w:hAnsi="Arial" w:cs="Arial"/>
          <w:sz w:val="20"/>
          <w:szCs w:val="20"/>
        </w:rPr>
        <w:t xml:space="preserve"> </w:t>
      </w:r>
      <w:proofErr w:type="spellStart"/>
      <w:r w:rsidRPr="00F61B96">
        <w:rPr>
          <w:rFonts w:ascii="Arial" w:hAnsi="Arial" w:cs="Arial"/>
          <w:sz w:val="20"/>
          <w:szCs w:val="20"/>
        </w:rPr>
        <w:t>jejunocyte</w:t>
      </w:r>
      <w:proofErr w:type="spellEnd"/>
      <w:r w:rsidRPr="00F61B96">
        <w:rPr>
          <w:rFonts w:ascii="Arial" w:hAnsi="Arial" w:cs="Arial"/>
          <w:sz w:val="20"/>
          <w:szCs w:val="20"/>
        </w:rPr>
        <w:t xml:space="preserve"> pool of free cholesterol</w:t>
      </w:r>
      <w:r w:rsidRPr="00F61B96">
        <w:rPr>
          <w:rFonts w:ascii="Arial" w:hAnsi="Arial" w:cs="Arial"/>
          <w:b/>
          <w:sz w:val="20"/>
          <w:szCs w:val="20"/>
        </w:rPr>
        <w:t xml:space="preserve"> C)</w:t>
      </w:r>
      <w:r w:rsidRPr="00F61B96">
        <w:rPr>
          <w:rFonts w:ascii="Arial" w:hAnsi="Arial" w:cs="Arial"/>
          <w:sz w:val="20"/>
          <w:szCs w:val="20"/>
        </w:rPr>
        <w:t xml:space="preserve"> hepatic and peripheral pools of free and esterified cholesterol, </w:t>
      </w:r>
      <w:r w:rsidRPr="00F61B96">
        <w:rPr>
          <w:rFonts w:ascii="Arial" w:hAnsi="Arial" w:cs="Arial"/>
          <w:b/>
          <w:sz w:val="20"/>
          <w:szCs w:val="20"/>
        </w:rPr>
        <w:t>D)</w:t>
      </w:r>
      <w:r w:rsidRPr="00F61B96">
        <w:rPr>
          <w:rFonts w:ascii="Arial" w:hAnsi="Arial" w:cs="Arial"/>
          <w:sz w:val="20"/>
          <w:szCs w:val="20"/>
        </w:rPr>
        <w:t xml:space="preserve"> lipoprotein profile </w:t>
      </w:r>
      <w:r w:rsidRPr="00F61B96">
        <w:rPr>
          <w:rFonts w:ascii="Arial" w:hAnsi="Arial" w:cs="Arial"/>
          <w:b/>
          <w:sz w:val="20"/>
          <w:szCs w:val="20"/>
        </w:rPr>
        <w:t>E)</w:t>
      </w:r>
      <w:r w:rsidRPr="00F61B96">
        <w:rPr>
          <w:rFonts w:ascii="Arial" w:hAnsi="Arial" w:cs="Arial"/>
          <w:sz w:val="20"/>
          <w:szCs w:val="20"/>
        </w:rPr>
        <w:t xml:space="preserve"> excreted cholesterol and unconjugated bile acids and </w:t>
      </w:r>
      <w:r w:rsidRPr="00F61B96">
        <w:rPr>
          <w:rFonts w:ascii="Arial" w:hAnsi="Arial" w:cs="Arial"/>
          <w:b/>
          <w:sz w:val="20"/>
          <w:szCs w:val="20"/>
        </w:rPr>
        <w:t xml:space="preserve">F) </w:t>
      </w:r>
      <w:r w:rsidRPr="00F61B96">
        <w:rPr>
          <w:rFonts w:ascii="Arial" w:hAnsi="Arial" w:cs="Arial"/>
          <w:sz w:val="20"/>
          <w:szCs w:val="20"/>
        </w:rPr>
        <w:t xml:space="preserve">hepatic, </w:t>
      </w:r>
      <w:proofErr w:type="spellStart"/>
      <w:r w:rsidRPr="00F61B96">
        <w:rPr>
          <w:rFonts w:ascii="Arial" w:hAnsi="Arial" w:cs="Arial"/>
          <w:sz w:val="20"/>
          <w:szCs w:val="20"/>
        </w:rPr>
        <w:t>ileocyte</w:t>
      </w:r>
      <w:proofErr w:type="spellEnd"/>
      <w:r w:rsidRPr="00F61B96">
        <w:rPr>
          <w:rFonts w:ascii="Arial" w:hAnsi="Arial" w:cs="Arial"/>
          <w:sz w:val="20"/>
          <w:szCs w:val="20"/>
        </w:rPr>
        <w:t xml:space="preserve"> and intestinal lumen pools of conjugated and unconjugated bile acids. For D) mean HDL-C calculated from HDL</w:t>
      </w:r>
      <w:r w:rsidRPr="00F61B96">
        <w:rPr>
          <w:rFonts w:ascii="Arial" w:hAnsi="Arial" w:cs="Arial"/>
          <w:sz w:val="20"/>
          <w:szCs w:val="20"/>
          <w:vertAlign w:val="subscript"/>
        </w:rPr>
        <w:t>2</w:t>
      </w:r>
      <w:r w:rsidRPr="00F61B96">
        <w:rPr>
          <w:rFonts w:ascii="Arial" w:hAnsi="Arial" w:cs="Arial"/>
          <w:sz w:val="20"/>
          <w:szCs w:val="20"/>
        </w:rPr>
        <w:t>, HDL</w:t>
      </w:r>
      <w:r w:rsidRPr="00F61B96">
        <w:rPr>
          <w:rFonts w:ascii="Arial" w:hAnsi="Arial" w:cs="Arial"/>
          <w:sz w:val="20"/>
          <w:szCs w:val="20"/>
          <w:vertAlign w:val="subscript"/>
        </w:rPr>
        <w:t>3</w:t>
      </w:r>
      <w:r w:rsidRPr="00F61B96">
        <w:rPr>
          <w:rFonts w:ascii="Arial" w:hAnsi="Arial" w:cs="Arial"/>
          <w:sz w:val="20"/>
          <w:szCs w:val="20"/>
        </w:rPr>
        <w:t xml:space="preserve"> and </w:t>
      </w:r>
      <w:proofErr w:type="spellStart"/>
      <w:r w:rsidRPr="00F61B96">
        <w:rPr>
          <w:rFonts w:ascii="Arial" w:hAnsi="Arial" w:cs="Arial"/>
          <w:sz w:val="20"/>
          <w:szCs w:val="20"/>
        </w:rPr>
        <w:t>ndHDL</w:t>
      </w:r>
      <w:proofErr w:type="spellEnd"/>
      <w:r w:rsidR="002548F5">
        <w:rPr>
          <w:rFonts w:ascii="Arial" w:hAnsi="Arial" w:cs="Arial"/>
          <w:sz w:val="20"/>
          <w:szCs w:val="20"/>
        </w:rPr>
        <w:t>-C</w:t>
      </w:r>
      <w:r w:rsidR="00EA204C" w:rsidRPr="00F61B96">
        <w:rPr>
          <w:rFonts w:ascii="Arial" w:hAnsi="Arial" w:cs="Arial"/>
          <w:sz w:val="20"/>
          <w:szCs w:val="20"/>
        </w:rPr>
        <w:t>.</w:t>
      </w:r>
    </w:p>
    <w:p w14:paraId="6BD42A6B" w14:textId="77777777" w:rsidR="00A604B7" w:rsidRPr="00F61B96" w:rsidRDefault="00A604B7" w:rsidP="007E217E">
      <w:pPr>
        <w:pStyle w:val="08ArticleText"/>
        <w:rPr>
          <w:rFonts w:ascii="Arial" w:hAnsi="Arial" w:cs="Arial"/>
          <w:b/>
          <w:sz w:val="20"/>
          <w:szCs w:val="20"/>
        </w:rPr>
      </w:pPr>
    </w:p>
    <w:p w14:paraId="63F0E772" w14:textId="23C34153" w:rsidR="000E625D" w:rsidRPr="0068721C" w:rsidRDefault="007806DD" w:rsidP="007E217E">
      <w:pPr>
        <w:pStyle w:val="08ArticleText"/>
        <w:rPr>
          <w:rFonts w:ascii="Arial" w:hAnsi="Arial" w:cs="Arial"/>
          <w:b/>
          <w:sz w:val="20"/>
          <w:szCs w:val="20"/>
        </w:rPr>
      </w:pPr>
      <w:r>
        <w:rPr>
          <w:rFonts w:ascii="Arial" w:hAnsi="Arial" w:cs="Arial"/>
          <w:b/>
          <w:sz w:val="20"/>
          <w:szCs w:val="20"/>
        </w:rPr>
        <w:br/>
      </w:r>
      <w:r w:rsidR="00835AA2" w:rsidRPr="0068721C">
        <w:rPr>
          <w:rFonts w:ascii="Arial" w:hAnsi="Arial" w:cs="Arial"/>
          <w:b/>
          <w:sz w:val="20"/>
          <w:szCs w:val="20"/>
        </w:rPr>
        <w:t>5</w:t>
      </w:r>
      <w:r w:rsidR="00FD53B2" w:rsidRPr="0068721C">
        <w:rPr>
          <w:rFonts w:ascii="Arial" w:hAnsi="Arial" w:cs="Arial"/>
          <w:b/>
          <w:sz w:val="20"/>
          <w:szCs w:val="20"/>
        </w:rPr>
        <w:t>.</w:t>
      </w:r>
      <w:r w:rsidR="00835AA2" w:rsidRPr="0068721C">
        <w:rPr>
          <w:rFonts w:ascii="Arial" w:hAnsi="Arial" w:cs="Arial"/>
          <w:b/>
          <w:sz w:val="20"/>
          <w:szCs w:val="20"/>
        </w:rPr>
        <w:t>0.</w:t>
      </w:r>
      <w:r w:rsidR="00FD53B2" w:rsidRPr="0068721C">
        <w:rPr>
          <w:rFonts w:ascii="Arial" w:hAnsi="Arial" w:cs="Arial"/>
          <w:b/>
          <w:sz w:val="20"/>
          <w:szCs w:val="20"/>
        </w:rPr>
        <w:t xml:space="preserve"> Results</w:t>
      </w:r>
    </w:p>
    <w:p w14:paraId="2BEBF90D" w14:textId="77777777" w:rsidR="003950B1" w:rsidRPr="0068721C" w:rsidRDefault="003950B1" w:rsidP="007E217E">
      <w:pPr>
        <w:pStyle w:val="08ArticleText"/>
        <w:rPr>
          <w:rFonts w:ascii="Arial" w:hAnsi="Arial" w:cs="Arial"/>
          <w:b/>
          <w:sz w:val="20"/>
          <w:szCs w:val="20"/>
        </w:rPr>
      </w:pPr>
    </w:p>
    <w:p w14:paraId="3A56A46D" w14:textId="7CFC6698" w:rsidR="00D45D5D" w:rsidRPr="0068721C" w:rsidRDefault="00835AA2" w:rsidP="007E217E">
      <w:pPr>
        <w:pStyle w:val="08ArticleText"/>
        <w:rPr>
          <w:rFonts w:ascii="Arial" w:hAnsi="Arial" w:cs="Arial"/>
          <w:b/>
          <w:sz w:val="20"/>
          <w:szCs w:val="20"/>
        </w:rPr>
      </w:pPr>
      <w:r w:rsidRPr="0068721C">
        <w:rPr>
          <w:rFonts w:ascii="Arial" w:hAnsi="Arial" w:cs="Arial"/>
          <w:b/>
          <w:sz w:val="20"/>
          <w:szCs w:val="20"/>
        </w:rPr>
        <w:t>5</w:t>
      </w:r>
      <w:r w:rsidR="00DA45EB" w:rsidRPr="0068721C">
        <w:rPr>
          <w:rFonts w:ascii="Arial" w:hAnsi="Arial" w:cs="Arial"/>
          <w:b/>
          <w:sz w:val="20"/>
          <w:szCs w:val="20"/>
        </w:rPr>
        <w:t>.</w:t>
      </w:r>
      <w:r w:rsidR="00ED2C2C" w:rsidRPr="0068721C">
        <w:rPr>
          <w:rFonts w:ascii="Arial" w:hAnsi="Arial" w:cs="Arial"/>
          <w:b/>
          <w:sz w:val="20"/>
          <w:szCs w:val="20"/>
        </w:rPr>
        <w:t>1</w:t>
      </w:r>
      <w:r w:rsidR="0035655C" w:rsidRPr="0068721C">
        <w:rPr>
          <w:rFonts w:ascii="Arial" w:hAnsi="Arial" w:cs="Arial"/>
          <w:b/>
          <w:sz w:val="20"/>
          <w:szCs w:val="20"/>
        </w:rPr>
        <w:t>.</w:t>
      </w:r>
      <w:r w:rsidR="00FC63F4" w:rsidRPr="0068721C">
        <w:rPr>
          <w:rFonts w:ascii="Arial" w:hAnsi="Arial" w:cs="Arial"/>
          <w:b/>
          <w:sz w:val="20"/>
          <w:szCs w:val="20"/>
        </w:rPr>
        <w:t xml:space="preserve"> </w:t>
      </w:r>
      <w:r w:rsidR="007806DD" w:rsidRPr="0068721C">
        <w:rPr>
          <w:rFonts w:ascii="Arial" w:hAnsi="Arial" w:cs="Arial"/>
          <w:b/>
          <w:sz w:val="20"/>
          <w:szCs w:val="20"/>
        </w:rPr>
        <w:t>Initial Examination of the Model</w:t>
      </w:r>
      <w:r w:rsidR="001C1BAE" w:rsidRPr="0068721C">
        <w:rPr>
          <w:rFonts w:ascii="Arial" w:hAnsi="Arial" w:cs="Arial"/>
          <w:b/>
          <w:sz w:val="20"/>
          <w:szCs w:val="20"/>
        </w:rPr>
        <w:t xml:space="preserve"> </w:t>
      </w:r>
    </w:p>
    <w:p w14:paraId="28EEB61A" w14:textId="49AC0111" w:rsidR="00E5652E" w:rsidRDefault="007806DD" w:rsidP="007E217E">
      <w:pPr>
        <w:pStyle w:val="08ArticleText"/>
        <w:rPr>
          <w:rFonts w:ascii="Arial" w:hAnsi="Arial" w:cs="Arial"/>
          <w:sz w:val="20"/>
          <w:szCs w:val="20"/>
        </w:rPr>
      </w:pPr>
      <w:r w:rsidRPr="0068721C">
        <w:rPr>
          <w:rFonts w:ascii="Arial" w:hAnsi="Arial" w:cs="Arial"/>
          <w:sz w:val="20"/>
          <w:szCs w:val="20"/>
        </w:rPr>
        <w:t>Initial s</w:t>
      </w:r>
      <w:r w:rsidR="000D12A8" w:rsidRPr="0068721C">
        <w:rPr>
          <w:rFonts w:ascii="Arial" w:hAnsi="Arial" w:cs="Arial"/>
          <w:sz w:val="20"/>
          <w:szCs w:val="20"/>
        </w:rPr>
        <w:t>imulations</w:t>
      </w:r>
      <w:r w:rsidR="00D45D5D" w:rsidRPr="0068721C">
        <w:rPr>
          <w:rFonts w:ascii="Arial" w:hAnsi="Arial" w:cs="Arial"/>
          <w:sz w:val="20"/>
          <w:szCs w:val="20"/>
        </w:rPr>
        <w:t xml:space="preserve"> were performed to </w:t>
      </w:r>
      <w:r w:rsidR="00AC2EB4" w:rsidRPr="0068721C">
        <w:rPr>
          <w:rFonts w:ascii="Arial" w:hAnsi="Arial" w:cs="Arial"/>
          <w:sz w:val="20"/>
          <w:szCs w:val="20"/>
        </w:rPr>
        <w:t xml:space="preserve">compare </w:t>
      </w:r>
      <w:r w:rsidR="00AC2EB4" w:rsidRPr="00F61B96">
        <w:rPr>
          <w:rFonts w:ascii="Arial" w:hAnsi="Arial" w:cs="Arial"/>
          <w:sz w:val="20"/>
          <w:szCs w:val="20"/>
        </w:rPr>
        <w:t xml:space="preserve">model output with </w:t>
      </w:r>
      <w:r w:rsidR="001F446A">
        <w:rPr>
          <w:rFonts w:ascii="Arial" w:hAnsi="Arial" w:cs="Arial"/>
          <w:sz w:val="20"/>
          <w:szCs w:val="20"/>
        </w:rPr>
        <w:t>our</w:t>
      </w:r>
      <w:r w:rsidR="00AC2EB4" w:rsidRPr="00F61B96">
        <w:rPr>
          <w:rFonts w:ascii="Arial" w:hAnsi="Arial" w:cs="Arial"/>
          <w:sz w:val="20"/>
          <w:szCs w:val="20"/>
        </w:rPr>
        <w:t xml:space="preserve"> previous model</w:t>
      </w:r>
      <w:r w:rsidR="00D45D5D" w:rsidRPr="00F61B96">
        <w:rPr>
          <w:rFonts w:ascii="Arial" w:hAnsi="Arial" w:cs="Arial"/>
          <w:sz w:val="20"/>
          <w:szCs w:val="20"/>
        </w:rPr>
        <w:t xml:space="preserve">. </w:t>
      </w:r>
      <w:r w:rsidR="00985A5A" w:rsidRPr="00F61B96">
        <w:rPr>
          <w:rFonts w:ascii="Arial" w:hAnsi="Arial" w:cs="Arial"/>
          <w:b/>
          <w:sz w:val="20"/>
          <w:szCs w:val="20"/>
        </w:rPr>
        <w:t>Figure 5</w:t>
      </w:r>
      <w:r w:rsidR="00BC48D4" w:rsidRPr="00F61B96">
        <w:rPr>
          <w:rFonts w:ascii="Arial" w:hAnsi="Arial" w:cs="Arial"/>
          <w:sz w:val="20"/>
          <w:szCs w:val="20"/>
        </w:rPr>
        <w:t xml:space="preserve"> illustrates how </w:t>
      </w:r>
      <w:r w:rsidR="00DA45EB" w:rsidRPr="00F61B96">
        <w:rPr>
          <w:rFonts w:ascii="Arial" w:hAnsi="Arial" w:cs="Arial"/>
          <w:sz w:val="20"/>
          <w:szCs w:val="20"/>
        </w:rPr>
        <w:t xml:space="preserve">several </w:t>
      </w:r>
      <w:r w:rsidR="00E03C59" w:rsidRPr="00F61B96">
        <w:rPr>
          <w:rFonts w:ascii="Arial" w:hAnsi="Arial" w:cs="Arial"/>
          <w:sz w:val="20"/>
          <w:szCs w:val="20"/>
        </w:rPr>
        <w:t>key</w:t>
      </w:r>
      <w:r w:rsidR="00BC48D4" w:rsidRPr="00F61B96">
        <w:rPr>
          <w:rFonts w:ascii="Arial" w:hAnsi="Arial" w:cs="Arial"/>
          <w:sz w:val="20"/>
          <w:szCs w:val="20"/>
        </w:rPr>
        <w:t xml:space="preserve"> var</w:t>
      </w:r>
      <w:r w:rsidR="00985A5A" w:rsidRPr="00F61B96">
        <w:rPr>
          <w:rFonts w:ascii="Arial" w:hAnsi="Arial" w:cs="Arial"/>
          <w:sz w:val="20"/>
          <w:szCs w:val="20"/>
        </w:rPr>
        <w:t>iables compare to the original model. Over a 15 day period it was found that t</w:t>
      </w:r>
      <w:r w:rsidR="00182685" w:rsidRPr="00F61B96">
        <w:rPr>
          <w:rFonts w:ascii="Arial" w:hAnsi="Arial" w:cs="Arial"/>
          <w:sz w:val="20"/>
          <w:szCs w:val="20"/>
        </w:rPr>
        <w:t xml:space="preserve">he </w:t>
      </w:r>
      <w:r w:rsidR="00621AEE" w:rsidRPr="00F61B96">
        <w:rPr>
          <w:rFonts w:ascii="Arial" w:hAnsi="Arial" w:cs="Arial"/>
          <w:sz w:val="20"/>
          <w:szCs w:val="20"/>
        </w:rPr>
        <w:t>average</w:t>
      </w:r>
      <w:r w:rsidR="00182685" w:rsidRPr="00F61B96">
        <w:rPr>
          <w:rFonts w:ascii="Arial" w:hAnsi="Arial" w:cs="Arial"/>
          <w:sz w:val="20"/>
          <w:szCs w:val="20"/>
        </w:rPr>
        <w:t xml:space="preserve"> concentration of LDL</w:t>
      </w:r>
      <w:r w:rsidR="00604BA6" w:rsidRPr="00F61B96">
        <w:rPr>
          <w:rFonts w:ascii="Arial" w:hAnsi="Arial" w:cs="Arial"/>
          <w:sz w:val="20"/>
          <w:szCs w:val="20"/>
        </w:rPr>
        <w:t>-C</w:t>
      </w:r>
      <w:r w:rsidR="00182685" w:rsidRPr="00F61B96">
        <w:rPr>
          <w:rFonts w:ascii="Arial" w:hAnsi="Arial" w:cs="Arial"/>
          <w:sz w:val="20"/>
          <w:szCs w:val="20"/>
        </w:rPr>
        <w:t xml:space="preserve">, </w:t>
      </w:r>
      <w:r w:rsidR="00621AEE" w:rsidRPr="00F61B96">
        <w:rPr>
          <w:rFonts w:ascii="Arial" w:hAnsi="Arial" w:cs="Arial"/>
          <w:sz w:val="20"/>
          <w:szCs w:val="20"/>
        </w:rPr>
        <w:t xml:space="preserve">mean </w:t>
      </w:r>
      <w:r w:rsidR="00182685" w:rsidRPr="00F61B96">
        <w:rPr>
          <w:rFonts w:ascii="Arial" w:hAnsi="Arial" w:cs="Arial"/>
          <w:sz w:val="20"/>
          <w:szCs w:val="20"/>
        </w:rPr>
        <w:t>HDL</w:t>
      </w:r>
      <w:r w:rsidR="00985A5A" w:rsidRPr="00F61B96">
        <w:rPr>
          <w:rFonts w:ascii="Arial" w:hAnsi="Arial" w:cs="Arial"/>
          <w:sz w:val="20"/>
          <w:szCs w:val="20"/>
        </w:rPr>
        <w:t>-C and total cholesterol reduced by</w:t>
      </w:r>
      <w:r w:rsidR="00604BA6" w:rsidRPr="00F61B96">
        <w:rPr>
          <w:rFonts w:ascii="Arial" w:hAnsi="Arial" w:cs="Arial"/>
          <w:sz w:val="20"/>
          <w:szCs w:val="20"/>
        </w:rPr>
        <w:t xml:space="preserve"> </w:t>
      </w:r>
      <w:r w:rsidR="00182685" w:rsidRPr="00F61B96">
        <w:rPr>
          <w:rFonts w:ascii="Arial" w:hAnsi="Arial" w:cs="Arial"/>
          <w:sz w:val="20"/>
          <w:szCs w:val="20"/>
        </w:rPr>
        <w:t xml:space="preserve">11%, </w:t>
      </w:r>
      <w:r w:rsidR="00E840D5" w:rsidRPr="00F61B96">
        <w:rPr>
          <w:rFonts w:ascii="Arial" w:hAnsi="Arial" w:cs="Arial"/>
          <w:sz w:val="20"/>
          <w:szCs w:val="20"/>
        </w:rPr>
        <w:t>20</w:t>
      </w:r>
      <w:r w:rsidR="00182685" w:rsidRPr="00F61B96">
        <w:rPr>
          <w:rFonts w:ascii="Arial" w:hAnsi="Arial" w:cs="Arial"/>
          <w:sz w:val="20"/>
          <w:szCs w:val="20"/>
        </w:rPr>
        <w:t xml:space="preserve">% and </w:t>
      </w:r>
      <w:r w:rsidR="004C3A15" w:rsidRPr="00F61B96">
        <w:rPr>
          <w:rFonts w:ascii="Arial" w:hAnsi="Arial" w:cs="Arial"/>
          <w:sz w:val="20"/>
          <w:szCs w:val="20"/>
        </w:rPr>
        <w:t>0.6</w:t>
      </w:r>
      <w:r w:rsidR="00182685" w:rsidRPr="00F61B96">
        <w:rPr>
          <w:rFonts w:ascii="Arial" w:hAnsi="Arial" w:cs="Arial"/>
          <w:sz w:val="20"/>
          <w:szCs w:val="20"/>
        </w:rPr>
        <w:t xml:space="preserve">% </w:t>
      </w:r>
      <w:r w:rsidR="00604BA6" w:rsidRPr="00F61B96">
        <w:rPr>
          <w:rFonts w:ascii="Arial" w:hAnsi="Arial" w:cs="Arial"/>
          <w:sz w:val="20"/>
          <w:szCs w:val="20"/>
        </w:rPr>
        <w:t>respectively</w:t>
      </w:r>
      <w:r w:rsidR="00C0691F">
        <w:rPr>
          <w:rFonts w:ascii="Arial" w:hAnsi="Arial" w:cs="Arial"/>
          <w:sz w:val="20"/>
          <w:szCs w:val="20"/>
        </w:rPr>
        <w:t>,</w:t>
      </w:r>
      <w:r w:rsidR="001F446A">
        <w:rPr>
          <w:rFonts w:ascii="Arial" w:hAnsi="Arial" w:cs="Arial"/>
          <w:sz w:val="20"/>
          <w:szCs w:val="20"/>
        </w:rPr>
        <w:t xml:space="preserve"> when compared to the original model</w:t>
      </w:r>
      <w:r w:rsidR="00621AEE" w:rsidRPr="00F61B96">
        <w:rPr>
          <w:rFonts w:ascii="Arial" w:hAnsi="Arial" w:cs="Arial"/>
          <w:sz w:val="20"/>
          <w:szCs w:val="20"/>
        </w:rPr>
        <w:t>. Mean HDL-C was calculated from HDL</w:t>
      </w:r>
      <w:r w:rsidR="00621AEE" w:rsidRPr="00F61B96">
        <w:rPr>
          <w:rFonts w:ascii="Arial" w:hAnsi="Arial" w:cs="Arial"/>
          <w:sz w:val="20"/>
          <w:szCs w:val="20"/>
          <w:vertAlign w:val="subscript"/>
        </w:rPr>
        <w:t>2</w:t>
      </w:r>
      <w:r w:rsidR="00621AEE" w:rsidRPr="00F61B96">
        <w:rPr>
          <w:rFonts w:ascii="Arial" w:hAnsi="Arial" w:cs="Arial"/>
          <w:sz w:val="20"/>
          <w:szCs w:val="20"/>
        </w:rPr>
        <w:t>, HDL</w:t>
      </w:r>
      <w:r w:rsidR="00621AEE" w:rsidRPr="00F61B96">
        <w:rPr>
          <w:rFonts w:ascii="Arial" w:hAnsi="Arial" w:cs="Arial"/>
          <w:sz w:val="20"/>
          <w:szCs w:val="20"/>
          <w:vertAlign w:val="subscript"/>
        </w:rPr>
        <w:t>3</w:t>
      </w:r>
      <w:r w:rsidR="00621AEE" w:rsidRPr="00F61B96">
        <w:rPr>
          <w:rFonts w:ascii="Arial" w:hAnsi="Arial" w:cs="Arial"/>
          <w:sz w:val="20"/>
          <w:szCs w:val="20"/>
        </w:rPr>
        <w:t xml:space="preserve"> and </w:t>
      </w:r>
      <w:proofErr w:type="spellStart"/>
      <w:r w:rsidR="00621AEE" w:rsidRPr="00F61B96">
        <w:rPr>
          <w:rFonts w:ascii="Arial" w:hAnsi="Arial" w:cs="Arial"/>
          <w:sz w:val="20"/>
          <w:szCs w:val="20"/>
        </w:rPr>
        <w:t>ndHDL</w:t>
      </w:r>
      <w:proofErr w:type="spellEnd"/>
      <w:r w:rsidR="00621AEE" w:rsidRPr="00F61B96">
        <w:rPr>
          <w:rFonts w:ascii="Arial" w:hAnsi="Arial" w:cs="Arial"/>
          <w:sz w:val="20"/>
          <w:szCs w:val="20"/>
        </w:rPr>
        <w:t>-C. In contrast,</w:t>
      </w:r>
      <w:r w:rsidR="00182685" w:rsidRPr="00F61B96">
        <w:rPr>
          <w:rFonts w:ascii="Arial" w:hAnsi="Arial" w:cs="Arial"/>
          <w:sz w:val="20"/>
          <w:szCs w:val="20"/>
        </w:rPr>
        <w:t xml:space="preserve"> IDL</w:t>
      </w:r>
      <w:r w:rsidR="00734D39" w:rsidRPr="00F61B96">
        <w:rPr>
          <w:rFonts w:ascii="Arial" w:hAnsi="Arial" w:cs="Arial"/>
          <w:sz w:val="20"/>
          <w:szCs w:val="20"/>
        </w:rPr>
        <w:t>-C</w:t>
      </w:r>
      <w:r w:rsidR="00182685" w:rsidRPr="00F61B96">
        <w:rPr>
          <w:rFonts w:ascii="Arial" w:hAnsi="Arial" w:cs="Arial"/>
          <w:sz w:val="20"/>
          <w:szCs w:val="20"/>
        </w:rPr>
        <w:t xml:space="preserve"> and VLDL</w:t>
      </w:r>
      <w:r w:rsidR="00734D39" w:rsidRPr="00F61B96">
        <w:rPr>
          <w:rFonts w:ascii="Arial" w:hAnsi="Arial" w:cs="Arial"/>
          <w:sz w:val="20"/>
          <w:szCs w:val="20"/>
        </w:rPr>
        <w:t>-C</w:t>
      </w:r>
      <w:r w:rsidR="00182685" w:rsidRPr="00F61B96">
        <w:rPr>
          <w:rFonts w:ascii="Arial" w:hAnsi="Arial" w:cs="Arial"/>
          <w:sz w:val="20"/>
          <w:szCs w:val="20"/>
        </w:rPr>
        <w:t xml:space="preserve"> </w:t>
      </w:r>
      <w:r w:rsidR="00734D39" w:rsidRPr="00F61B96">
        <w:rPr>
          <w:rFonts w:ascii="Arial" w:hAnsi="Arial" w:cs="Arial"/>
          <w:sz w:val="20"/>
          <w:szCs w:val="20"/>
        </w:rPr>
        <w:lastRenderedPageBreak/>
        <w:t>i</w:t>
      </w:r>
      <w:r w:rsidR="00182685" w:rsidRPr="00F61B96">
        <w:rPr>
          <w:rFonts w:ascii="Arial" w:hAnsi="Arial" w:cs="Arial"/>
          <w:sz w:val="20"/>
          <w:szCs w:val="20"/>
        </w:rPr>
        <w:t xml:space="preserve">ncreased by 33% and 67% respectively </w:t>
      </w:r>
      <w:r w:rsidR="00734D39" w:rsidRPr="00F61B96">
        <w:rPr>
          <w:rFonts w:ascii="Arial" w:hAnsi="Arial" w:cs="Arial"/>
          <w:sz w:val="20"/>
          <w:szCs w:val="20"/>
        </w:rPr>
        <w:t xml:space="preserve">in the </w:t>
      </w:r>
      <w:r w:rsidR="00CA2A63" w:rsidRPr="00F61B96">
        <w:rPr>
          <w:rFonts w:ascii="Arial" w:hAnsi="Arial" w:cs="Arial"/>
          <w:sz w:val="20"/>
          <w:szCs w:val="20"/>
        </w:rPr>
        <w:t xml:space="preserve">updated </w:t>
      </w:r>
      <w:r w:rsidR="00734D39" w:rsidRPr="00F61B96">
        <w:rPr>
          <w:rFonts w:ascii="Arial" w:hAnsi="Arial" w:cs="Arial"/>
          <w:sz w:val="20"/>
          <w:szCs w:val="20"/>
        </w:rPr>
        <w:t>model</w:t>
      </w:r>
      <w:r w:rsidR="00182685" w:rsidRPr="00F61B96">
        <w:rPr>
          <w:rFonts w:ascii="Arial" w:hAnsi="Arial" w:cs="Arial"/>
          <w:sz w:val="20"/>
          <w:szCs w:val="20"/>
        </w:rPr>
        <w:t>.</w:t>
      </w:r>
      <w:r w:rsidR="004C3A15" w:rsidRPr="00F61B96">
        <w:rPr>
          <w:rFonts w:ascii="Arial" w:hAnsi="Arial" w:cs="Arial"/>
          <w:sz w:val="20"/>
          <w:szCs w:val="20"/>
        </w:rPr>
        <w:t xml:space="preserve"> The LDL</w:t>
      </w:r>
      <w:r w:rsidR="008617DE" w:rsidRPr="00F61B96">
        <w:rPr>
          <w:rFonts w:ascii="Arial" w:hAnsi="Arial" w:cs="Arial"/>
          <w:sz w:val="20"/>
          <w:szCs w:val="20"/>
        </w:rPr>
        <w:t>-</w:t>
      </w:r>
      <w:proofErr w:type="gramStart"/>
      <w:r w:rsidR="008617DE" w:rsidRPr="00F61B96">
        <w:rPr>
          <w:rFonts w:ascii="Arial" w:hAnsi="Arial" w:cs="Arial"/>
          <w:sz w:val="20"/>
          <w:szCs w:val="20"/>
        </w:rPr>
        <w:t>C</w:t>
      </w:r>
      <w:r w:rsidR="004C3A15" w:rsidRPr="00F61B96">
        <w:rPr>
          <w:rFonts w:ascii="Arial" w:hAnsi="Arial" w:cs="Arial"/>
          <w:sz w:val="20"/>
          <w:szCs w:val="20"/>
        </w:rPr>
        <w:t>:HDL</w:t>
      </w:r>
      <w:proofErr w:type="gramEnd"/>
      <w:r w:rsidR="008617DE" w:rsidRPr="00F61B96">
        <w:rPr>
          <w:rFonts w:ascii="Arial" w:hAnsi="Arial" w:cs="Arial"/>
          <w:sz w:val="20"/>
          <w:szCs w:val="20"/>
        </w:rPr>
        <w:t>-C</w:t>
      </w:r>
      <w:r w:rsidR="004C3A15" w:rsidRPr="00F61B96">
        <w:rPr>
          <w:rFonts w:ascii="Arial" w:hAnsi="Arial" w:cs="Arial"/>
          <w:sz w:val="20"/>
          <w:szCs w:val="20"/>
        </w:rPr>
        <w:t xml:space="preserve"> ratio increased slightly from 2.52:1 in the original model to 2.77</w:t>
      </w:r>
      <w:r w:rsidR="00621AEE" w:rsidRPr="00F61B96">
        <w:rPr>
          <w:rFonts w:ascii="Arial" w:hAnsi="Arial" w:cs="Arial"/>
          <w:sz w:val="20"/>
          <w:szCs w:val="20"/>
        </w:rPr>
        <w:t>:</w:t>
      </w:r>
      <w:r w:rsidR="004C3A15" w:rsidRPr="00F61B96">
        <w:rPr>
          <w:rFonts w:ascii="Arial" w:hAnsi="Arial" w:cs="Arial"/>
          <w:sz w:val="20"/>
          <w:szCs w:val="20"/>
        </w:rPr>
        <w:t>1 in the updated model. Both of these ratios however are in line with curren</w:t>
      </w:r>
      <w:r w:rsidR="00621AEE" w:rsidRPr="00F61B96">
        <w:rPr>
          <w:rFonts w:ascii="Arial" w:hAnsi="Arial" w:cs="Arial"/>
          <w:sz w:val="20"/>
          <w:szCs w:val="20"/>
        </w:rPr>
        <w:t>t recommendations. A ratio &lt;3.0</w:t>
      </w:r>
      <w:r w:rsidR="004C3A15" w:rsidRPr="00F61B96">
        <w:rPr>
          <w:rFonts w:ascii="Arial" w:hAnsi="Arial" w:cs="Arial"/>
          <w:sz w:val="20"/>
          <w:szCs w:val="20"/>
        </w:rPr>
        <w:t>:1 and &lt;2.5</w:t>
      </w:r>
      <w:r w:rsidR="00621AEE" w:rsidRPr="00F61B96">
        <w:rPr>
          <w:rFonts w:ascii="Arial" w:hAnsi="Arial" w:cs="Arial"/>
          <w:sz w:val="20"/>
          <w:szCs w:val="20"/>
        </w:rPr>
        <w:t>:</w:t>
      </w:r>
      <w:r w:rsidR="004C3A15" w:rsidRPr="00F61B96">
        <w:rPr>
          <w:rFonts w:ascii="Arial" w:hAnsi="Arial" w:cs="Arial"/>
          <w:sz w:val="20"/>
          <w:szCs w:val="20"/>
        </w:rPr>
        <w:t>1 is optimal for males and females respectively</w:t>
      </w:r>
      <w:r w:rsidR="008178E2">
        <w:rPr>
          <w:rFonts w:ascii="Arial" w:hAnsi="Arial" w:cs="Arial"/>
          <w:sz w:val="20"/>
          <w:szCs w:val="20"/>
        </w:rPr>
        <w:t>,</w:t>
      </w:r>
      <w:r w:rsidR="004C3A15" w:rsidRPr="00F61B96">
        <w:rPr>
          <w:rFonts w:ascii="Arial" w:hAnsi="Arial" w:cs="Arial"/>
          <w:sz w:val="20"/>
          <w:szCs w:val="20"/>
        </w:rPr>
        <w:t xml:space="preserve"> to reduce the risk of CVD onset</w:t>
      </w:r>
      <w:r w:rsidR="00911EA6">
        <w:rPr>
          <w:rFonts w:ascii="Arial" w:hAnsi="Arial" w:cs="Arial"/>
          <w:sz w:val="20"/>
          <w:szCs w:val="20"/>
        </w:rPr>
        <w:t xml:space="preserve"> </w:t>
      </w:r>
      <w:r w:rsidR="00911EA6">
        <w:rPr>
          <w:rFonts w:ascii="Arial" w:hAnsi="Arial" w:cs="Arial"/>
          <w:sz w:val="20"/>
          <w:szCs w:val="20"/>
        </w:rPr>
        <w:fldChar w:fldCharType="begin">
          <w:fldData xml:space="preserve">PEVuZE5vdGU+PENpdGU+PEF1dGhvcj5NaWxsYW48L0F1dGhvcj48WWVhcj4yMDA5PC9ZZWFyPjxS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=
</w:fldData>
        </w:fldChar>
      </w:r>
      <w:r w:rsidR="00146B89">
        <w:rPr>
          <w:rFonts w:ascii="Arial" w:hAnsi="Arial" w:cs="Arial"/>
          <w:sz w:val="20"/>
          <w:szCs w:val="20"/>
        </w:rPr>
        <w:instrText xml:space="preserve"> ADDIN EN.CITE </w:instrText>
      </w:r>
      <w:r w:rsidR="00146B89">
        <w:rPr>
          <w:rFonts w:ascii="Arial" w:hAnsi="Arial" w:cs="Arial"/>
          <w:sz w:val="20"/>
          <w:szCs w:val="20"/>
        </w:rPr>
        <w:fldChar w:fldCharType="begin">
          <w:fldData xml:space="preserve">PEVuZE5vdGU+PENpdGU+PEF1dGhvcj5NaWxsYW48L0F1dGhvcj48WWVhcj4yMDA5PC9ZZWFyPjxS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=
</w:fldData>
        </w:fldChar>
      </w:r>
      <w:r w:rsidR="00146B89">
        <w:rPr>
          <w:rFonts w:ascii="Arial" w:hAnsi="Arial" w:cs="Arial"/>
          <w:sz w:val="20"/>
          <w:szCs w:val="20"/>
        </w:rPr>
        <w:instrText xml:space="preserve"> ADDIN EN.CITE.DATA </w:instrText>
      </w:r>
      <w:r w:rsidR="00146B89">
        <w:rPr>
          <w:rFonts w:ascii="Arial" w:hAnsi="Arial" w:cs="Arial"/>
          <w:sz w:val="20"/>
          <w:szCs w:val="20"/>
        </w:rPr>
      </w:r>
      <w:r w:rsidR="00146B89">
        <w:rPr>
          <w:rFonts w:ascii="Arial" w:hAnsi="Arial" w:cs="Arial"/>
          <w:sz w:val="20"/>
          <w:szCs w:val="20"/>
        </w:rPr>
        <w:fldChar w:fldCharType="end"/>
      </w:r>
      <w:r w:rsidR="00911EA6">
        <w:rPr>
          <w:rFonts w:ascii="Arial" w:hAnsi="Arial" w:cs="Arial"/>
          <w:sz w:val="20"/>
          <w:szCs w:val="20"/>
        </w:rPr>
      </w:r>
      <w:r w:rsidR="00911EA6">
        <w:rPr>
          <w:rFonts w:ascii="Arial" w:hAnsi="Arial" w:cs="Arial"/>
          <w:sz w:val="20"/>
          <w:szCs w:val="20"/>
        </w:rPr>
        <w:fldChar w:fldCharType="separate"/>
      </w:r>
      <w:r w:rsidR="00911EA6">
        <w:rPr>
          <w:rFonts w:ascii="Arial" w:hAnsi="Arial" w:cs="Arial"/>
          <w:noProof/>
          <w:sz w:val="20"/>
          <w:szCs w:val="20"/>
        </w:rPr>
        <w:t>(Millan et al., 2009)</w:t>
      </w:r>
      <w:r w:rsidR="00911EA6">
        <w:rPr>
          <w:rFonts w:ascii="Arial" w:hAnsi="Arial" w:cs="Arial"/>
          <w:sz w:val="20"/>
          <w:szCs w:val="20"/>
        </w:rPr>
        <w:fldChar w:fldCharType="end"/>
      </w:r>
      <w:r w:rsidR="00911EA6">
        <w:rPr>
          <w:rFonts w:ascii="Arial" w:hAnsi="Arial" w:cs="Arial"/>
          <w:sz w:val="20"/>
          <w:szCs w:val="20"/>
        </w:rPr>
        <w:t>.</w:t>
      </w:r>
    </w:p>
    <w:p w14:paraId="65579E75" w14:textId="77777777" w:rsidR="000A1476" w:rsidRPr="00F61B96" w:rsidRDefault="000A1476" w:rsidP="007E217E">
      <w:pPr>
        <w:pStyle w:val="08ArticleText"/>
        <w:rPr>
          <w:rFonts w:ascii="Arial" w:hAnsi="Arial" w:cs="Arial"/>
          <w:sz w:val="20"/>
          <w:szCs w:val="20"/>
        </w:rPr>
      </w:pPr>
    </w:p>
    <w:p w14:paraId="13300F47" w14:textId="0A514654" w:rsidR="00DA45EB" w:rsidRPr="00F61B96" w:rsidRDefault="000A7553" w:rsidP="002E7E9E">
      <w:pPr>
        <w:pStyle w:val="08ArticleText"/>
        <w:rPr>
          <w:rFonts w:ascii="Arial" w:hAnsi="Arial" w:cs="Arial"/>
          <w:b/>
          <w:sz w:val="20"/>
          <w:szCs w:val="20"/>
        </w:rPr>
      </w:pPr>
      <w:r w:rsidRPr="00F61B96">
        <w:rPr>
          <w:rFonts w:ascii="Arial" w:hAnsi="Arial" w:cs="Arial"/>
          <w:noProof/>
          <w:sz w:val="20"/>
          <w:szCs w:val="20"/>
          <w:lang w:eastAsia="en-GB"/>
        </w:rPr>
        <w:drawing>
          <wp:anchor distT="0" distB="0" distL="114300" distR="114300" simplePos="0" relativeHeight="251692032" behindDoc="1" locked="0" layoutInCell="1" allowOverlap="1" wp14:anchorId="49645EEB" wp14:editId="7342D6E1">
            <wp:simplePos x="0" y="0"/>
            <wp:positionH relativeFrom="margin">
              <wp:posOffset>744855</wp:posOffset>
            </wp:positionH>
            <wp:positionV relativeFrom="paragraph">
              <wp:posOffset>1270</wp:posOffset>
            </wp:positionV>
            <wp:extent cx="3868420" cy="2281555"/>
            <wp:effectExtent l="0" t="0" r="0" b="4445"/>
            <wp:wrapTight wrapText="bothSides">
              <wp:wrapPolygon edited="0">
                <wp:start x="0" y="0"/>
                <wp:lineTo x="0" y="21462"/>
                <wp:lineTo x="21487" y="21462"/>
                <wp:lineTo x="21487" y="0"/>
                <wp:lineTo x="0" y="0"/>
              </wp:wrapPolygon>
            </wp:wrapTight>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62FBBAD" w14:textId="2A3B7717" w:rsidR="000A7553" w:rsidRDefault="000A7553" w:rsidP="00E03C59">
      <w:pPr>
        <w:pStyle w:val="08ArticleText"/>
        <w:rPr>
          <w:rFonts w:ascii="Arial" w:hAnsi="Arial" w:cs="Arial"/>
          <w:b/>
          <w:sz w:val="20"/>
          <w:szCs w:val="20"/>
        </w:rPr>
      </w:pPr>
    </w:p>
    <w:p w14:paraId="77936864" w14:textId="6B173161" w:rsidR="000A7553" w:rsidRDefault="000A7553" w:rsidP="00E03C59">
      <w:pPr>
        <w:pStyle w:val="08ArticleText"/>
        <w:rPr>
          <w:rFonts w:ascii="Arial" w:hAnsi="Arial" w:cs="Arial"/>
          <w:b/>
          <w:sz w:val="20"/>
          <w:szCs w:val="20"/>
        </w:rPr>
      </w:pPr>
    </w:p>
    <w:p w14:paraId="7C8B755A" w14:textId="2960147A" w:rsidR="000A7553" w:rsidRDefault="000A7553" w:rsidP="00E03C59">
      <w:pPr>
        <w:pStyle w:val="08ArticleText"/>
        <w:rPr>
          <w:rFonts w:ascii="Arial" w:hAnsi="Arial" w:cs="Arial"/>
          <w:b/>
          <w:sz w:val="20"/>
          <w:szCs w:val="20"/>
        </w:rPr>
      </w:pPr>
    </w:p>
    <w:p w14:paraId="5628E386" w14:textId="21AB9A1B" w:rsidR="000A7553" w:rsidRDefault="000A7553" w:rsidP="00E03C59">
      <w:pPr>
        <w:pStyle w:val="08ArticleText"/>
        <w:rPr>
          <w:rFonts w:ascii="Arial" w:hAnsi="Arial" w:cs="Arial"/>
          <w:b/>
          <w:sz w:val="20"/>
          <w:szCs w:val="20"/>
        </w:rPr>
      </w:pPr>
    </w:p>
    <w:p w14:paraId="1DA80B40" w14:textId="77777777" w:rsidR="000A7553" w:rsidRDefault="000A7553" w:rsidP="00E03C59">
      <w:pPr>
        <w:pStyle w:val="08ArticleText"/>
        <w:rPr>
          <w:rFonts w:ascii="Arial" w:hAnsi="Arial" w:cs="Arial"/>
          <w:b/>
          <w:sz w:val="20"/>
          <w:szCs w:val="20"/>
        </w:rPr>
      </w:pPr>
    </w:p>
    <w:p w14:paraId="31C8951D" w14:textId="631124B4" w:rsidR="000A7553" w:rsidRDefault="000A7553" w:rsidP="00E03C59">
      <w:pPr>
        <w:pStyle w:val="08ArticleText"/>
        <w:rPr>
          <w:rFonts w:ascii="Arial" w:hAnsi="Arial" w:cs="Arial"/>
          <w:b/>
          <w:sz w:val="20"/>
          <w:szCs w:val="20"/>
        </w:rPr>
      </w:pPr>
    </w:p>
    <w:p w14:paraId="35A83762" w14:textId="19664DCD" w:rsidR="000A7553" w:rsidRDefault="000A7553" w:rsidP="00E03C59">
      <w:pPr>
        <w:pStyle w:val="08ArticleText"/>
        <w:rPr>
          <w:rFonts w:ascii="Arial" w:hAnsi="Arial" w:cs="Arial"/>
          <w:b/>
          <w:sz w:val="20"/>
          <w:szCs w:val="20"/>
        </w:rPr>
      </w:pPr>
    </w:p>
    <w:p w14:paraId="0E3F1F23" w14:textId="4C7D70A1" w:rsidR="000A7553" w:rsidRDefault="000A7553" w:rsidP="00E03C59">
      <w:pPr>
        <w:pStyle w:val="08ArticleText"/>
        <w:rPr>
          <w:rFonts w:ascii="Arial" w:hAnsi="Arial" w:cs="Arial"/>
          <w:b/>
          <w:sz w:val="20"/>
          <w:szCs w:val="20"/>
        </w:rPr>
      </w:pPr>
    </w:p>
    <w:p w14:paraId="04DB76F5" w14:textId="6A3A04ED" w:rsidR="000A7553" w:rsidRDefault="000A7553" w:rsidP="00E03C59">
      <w:pPr>
        <w:pStyle w:val="08ArticleText"/>
        <w:rPr>
          <w:rFonts w:ascii="Arial" w:hAnsi="Arial" w:cs="Arial"/>
          <w:b/>
          <w:sz w:val="20"/>
          <w:szCs w:val="20"/>
        </w:rPr>
      </w:pPr>
    </w:p>
    <w:p w14:paraId="6281A7CD" w14:textId="2C86175E" w:rsidR="000A7553" w:rsidRDefault="000A7553" w:rsidP="00E03C59">
      <w:pPr>
        <w:pStyle w:val="08ArticleText"/>
        <w:rPr>
          <w:rFonts w:ascii="Arial" w:hAnsi="Arial" w:cs="Arial"/>
          <w:b/>
          <w:sz w:val="20"/>
          <w:szCs w:val="20"/>
        </w:rPr>
      </w:pPr>
    </w:p>
    <w:p w14:paraId="19938893" w14:textId="77777777" w:rsidR="000A7553" w:rsidRDefault="000A7553" w:rsidP="00E03C59">
      <w:pPr>
        <w:pStyle w:val="08ArticleText"/>
        <w:rPr>
          <w:rFonts w:ascii="Arial" w:hAnsi="Arial" w:cs="Arial"/>
          <w:b/>
          <w:sz w:val="20"/>
          <w:szCs w:val="20"/>
        </w:rPr>
      </w:pPr>
    </w:p>
    <w:p w14:paraId="2D2A9EF3" w14:textId="77777777" w:rsidR="000A7553" w:rsidRDefault="000A7553" w:rsidP="00E03C59">
      <w:pPr>
        <w:pStyle w:val="08ArticleText"/>
        <w:rPr>
          <w:rFonts w:ascii="Arial" w:hAnsi="Arial" w:cs="Arial"/>
          <w:b/>
          <w:sz w:val="20"/>
          <w:szCs w:val="20"/>
        </w:rPr>
      </w:pPr>
    </w:p>
    <w:p w14:paraId="70D6B863" w14:textId="4743B33B" w:rsidR="00852EF0" w:rsidRDefault="00852EF0" w:rsidP="00E03C59">
      <w:pPr>
        <w:pStyle w:val="08ArticleText"/>
        <w:rPr>
          <w:rFonts w:ascii="Arial" w:hAnsi="Arial" w:cs="Arial"/>
          <w:b/>
          <w:sz w:val="20"/>
          <w:szCs w:val="20"/>
        </w:rPr>
      </w:pPr>
    </w:p>
    <w:p w14:paraId="3AD98EAF" w14:textId="77777777" w:rsidR="00852EF0" w:rsidRDefault="00852EF0" w:rsidP="00E03C59">
      <w:pPr>
        <w:pStyle w:val="08ArticleText"/>
        <w:rPr>
          <w:rFonts w:ascii="Arial" w:hAnsi="Arial" w:cs="Arial"/>
          <w:b/>
          <w:sz w:val="20"/>
          <w:szCs w:val="20"/>
        </w:rPr>
      </w:pPr>
    </w:p>
    <w:p w14:paraId="0EAF69B8" w14:textId="77777777" w:rsidR="000A7553" w:rsidRPr="00F61B96" w:rsidRDefault="000A7553" w:rsidP="000A7553">
      <w:pPr>
        <w:spacing w:line="240" w:lineRule="auto"/>
        <w:jc w:val="both"/>
        <w:rPr>
          <w:rFonts w:ascii="Arial" w:hAnsi="Arial" w:cs="Arial"/>
          <w:sz w:val="20"/>
          <w:szCs w:val="20"/>
        </w:rPr>
      </w:pPr>
      <w:r w:rsidRPr="00F61B96">
        <w:rPr>
          <w:rFonts w:ascii="Arial" w:hAnsi="Arial" w:cs="Arial"/>
          <w:sz w:val="20"/>
          <w:szCs w:val="20"/>
        </w:rPr>
        <w:t xml:space="preserve">Figure 5. Comparison of the lipoprotein profile from the original and updated model. Model run for 15 days or equivalent (21,600 minutes). Circle markers represent the model output from the updated model. Triangle markers represent the lipoprotein profile from the Mc </w:t>
      </w:r>
      <w:proofErr w:type="spellStart"/>
      <w:r w:rsidRPr="00F61B96">
        <w:rPr>
          <w:rFonts w:ascii="Arial" w:hAnsi="Arial" w:cs="Arial"/>
          <w:sz w:val="20"/>
          <w:szCs w:val="20"/>
        </w:rPr>
        <w:t>Auley</w:t>
      </w:r>
      <w:proofErr w:type="spellEnd"/>
      <w:r w:rsidRPr="00F61B96">
        <w:rPr>
          <w:rFonts w:ascii="Arial" w:hAnsi="Arial" w:cs="Arial"/>
          <w:sz w:val="20"/>
          <w:szCs w:val="20"/>
        </w:rPr>
        <w:t xml:space="preserve"> et al. (2012) model. HDL-C from the updated model is the mean average of HDL</w:t>
      </w:r>
      <w:r w:rsidRPr="00F61B96">
        <w:rPr>
          <w:rFonts w:ascii="Arial" w:hAnsi="Arial" w:cs="Arial"/>
          <w:sz w:val="20"/>
          <w:szCs w:val="20"/>
          <w:vertAlign w:val="subscript"/>
        </w:rPr>
        <w:t>2</w:t>
      </w:r>
      <w:r w:rsidRPr="00F61B96">
        <w:rPr>
          <w:rFonts w:ascii="Arial" w:hAnsi="Arial" w:cs="Arial"/>
          <w:sz w:val="20"/>
          <w:szCs w:val="20"/>
        </w:rPr>
        <w:t>, HDL</w:t>
      </w:r>
      <w:r w:rsidRPr="00F61B96">
        <w:rPr>
          <w:rFonts w:ascii="Arial" w:hAnsi="Arial" w:cs="Arial"/>
          <w:sz w:val="20"/>
          <w:szCs w:val="20"/>
          <w:vertAlign w:val="subscript"/>
        </w:rPr>
        <w:t>3</w:t>
      </w:r>
      <w:r w:rsidRPr="00F61B96">
        <w:rPr>
          <w:rFonts w:ascii="Arial" w:hAnsi="Arial" w:cs="Arial"/>
          <w:sz w:val="20"/>
          <w:szCs w:val="20"/>
        </w:rPr>
        <w:t xml:space="preserve"> and </w:t>
      </w:r>
      <w:proofErr w:type="spellStart"/>
      <w:r w:rsidRPr="00F61B96">
        <w:rPr>
          <w:rFonts w:ascii="Arial" w:hAnsi="Arial" w:cs="Arial"/>
          <w:sz w:val="20"/>
          <w:szCs w:val="20"/>
        </w:rPr>
        <w:t>ndHDL</w:t>
      </w:r>
      <w:proofErr w:type="spellEnd"/>
      <w:r w:rsidRPr="00F61B96">
        <w:rPr>
          <w:rFonts w:ascii="Arial" w:hAnsi="Arial" w:cs="Arial"/>
          <w:sz w:val="20"/>
          <w:szCs w:val="20"/>
        </w:rPr>
        <w:t>-C.</w:t>
      </w:r>
    </w:p>
    <w:p w14:paraId="52072CFA" w14:textId="77777777" w:rsidR="007806DD" w:rsidRDefault="007806DD" w:rsidP="00E03C59">
      <w:pPr>
        <w:pStyle w:val="08ArticleText"/>
        <w:rPr>
          <w:rFonts w:ascii="Arial" w:hAnsi="Arial" w:cs="Arial"/>
          <w:b/>
          <w:sz w:val="20"/>
          <w:szCs w:val="20"/>
        </w:rPr>
      </w:pPr>
    </w:p>
    <w:p w14:paraId="25B130C3" w14:textId="52C82DAC" w:rsidR="003E26FC" w:rsidRDefault="003E26FC" w:rsidP="00ED2C2C">
      <w:pPr>
        <w:pStyle w:val="08ArticleText"/>
        <w:rPr>
          <w:rFonts w:ascii="Arial" w:hAnsi="Arial" w:cs="Arial"/>
          <w:b/>
          <w:sz w:val="20"/>
          <w:szCs w:val="20"/>
        </w:rPr>
      </w:pPr>
    </w:p>
    <w:p w14:paraId="5939D2C5" w14:textId="749986CB" w:rsidR="00ED2C2C" w:rsidRPr="0068721C" w:rsidRDefault="00835AA2" w:rsidP="00ED2C2C">
      <w:pPr>
        <w:pStyle w:val="08ArticleText"/>
        <w:rPr>
          <w:rFonts w:ascii="Arial" w:hAnsi="Arial" w:cs="Arial"/>
          <w:b/>
          <w:sz w:val="20"/>
          <w:szCs w:val="20"/>
        </w:rPr>
      </w:pPr>
      <w:r w:rsidRPr="0068721C">
        <w:rPr>
          <w:rFonts w:ascii="Arial" w:hAnsi="Arial" w:cs="Arial"/>
          <w:b/>
          <w:sz w:val="20"/>
          <w:szCs w:val="20"/>
        </w:rPr>
        <w:t>5</w:t>
      </w:r>
      <w:r w:rsidR="003E26FC" w:rsidRPr="0068721C">
        <w:rPr>
          <w:rFonts w:ascii="Arial" w:hAnsi="Arial" w:cs="Arial"/>
          <w:b/>
          <w:sz w:val="20"/>
          <w:szCs w:val="20"/>
        </w:rPr>
        <w:t>.2. Dietary Cholesterol Ingestion</w:t>
      </w:r>
    </w:p>
    <w:p w14:paraId="1A57AE94" w14:textId="77777777" w:rsidR="00ED2C2C" w:rsidRPr="0068721C" w:rsidRDefault="00ED2C2C" w:rsidP="00ED2C2C">
      <w:pPr>
        <w:pStyle w:val="08ArticleText"/>
        <w:rPr>
          <w:rFonts w:ascii="Arial" w:hAnsi="Arial" w:cs="Arial"/>
          <w:b/>
          <w:sz w:val="20"/>
          <w:szCs w:val="20"/>
        </w:rPr>
      </w:pPr>
    </w:p>
    <w:p w14:paraId="515B3D09" w14:textId="781E2F7A" w:rsidR="00ED2C2C" w:rsidRPr="0068721C" w:rsidRDefault="00DF00B3" w:rsidP="00ED2C2C">
      <w:pPr>
        <w:pStyle w:val="08ArticleText"/>
        <w:rPr>
          <w:rFonts w:ascii="Arial" w:hAnsi="Arial" w:cs="Arial"/>
          <w:sz w:val="20"/>
          <w:szCs w:val="20"/>
        </w:rPr>
      </w:pPr>
      <w:r w:rsidRPr="0068721C">
        <w:rPr>
          <w:rFonts w:ascii="Arial" w:hAnsi="Arial" w:cs="Arial"/>
          <w:sz w:val="20"/>
          <w:szCs w:val="20"/>
        </w:rPr>
        <w:t>I</w:t>
      </w:r>
      <w:r w:rsidR="00ED2C2C" w:rsidRPr="0068721C">
        <w:rPr>
          <w:rFonts w:ascii="Arial" w:hAnsi="Arial" w:cs="Arial"/>
          <w:sz w:val="20"/>
          <w:szCs w:val="20"/>
        </w:rPr>
        <w:t xml:space="preserve">ndividual differences </w:t>
      </w:r>
      <w:r w:rsidR="00C71AD7" w:rsidRPr="0068721C">
        <w:rPr>
          <w:rFonts w:ascii="Arial" w:hAnsi="Arial" w:cs="Arial"/>
          <w:sz w:val="20"/>
          <w:szCs w:val="20"/>
        </w:rPr>
        <w:t xml:space="preserve">exist </w:t>
      </w:r>
      <w:r w:rsidR="00ED2C2C" w:rsidRPr="0068721C">
        <w:rPr>
          <w:rFonts w:ascii="Arial" w:hAnsi="Arial" w:cs="Arial"/>
          <w:sz w:val="20"/>
          <w:szCs w:val="20"/>
        </w:rPr>
        <w:t xml:space="preserve">in cholesterol metabolism </w:t>
      </w:r>
      <w:r w:rsidR="00B873B4" w:rsidRPr="0068721C">
        <w:rPr>
          <w:rFonts w:ascii="Arial" w:hAnsi="Arial" w:cs="Arial"/>
          <w:sz w:val="20"/>
          <w:szCs w:val="20"/>
        </w:rPr>
        <w:t>from one individual to the next</w:t>
      </w:r>
      <w:r w:rsidR="00ED2C2C" w:rsidRPr="0068721C">
        <w:rPr>
          <w:rFonts w:ascii="Arial" w:hAnsi="Arial" w:cs="Arial"/>
          <w:sz w:val="20"/>
          <w:szCs w:val="20"/>
        </w:rPr>
        <w:t xml:space="preserve"> </w:t>
      </w:r>
      <w:r w:rsidR="00ED2C2C"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&lt;EndNote&gt;&lt;Cite&gt;&lt;Author&gt;Herron&lt;/Author&gt;&lt;Year&gt;2003&lt;/Year&gt;&lt;RecNum&gt;289&lt;/RecNum&gt;&lt;DisplayText&gt;(Herron et al., 2003)&lt;/DisplayText&gt;&lt;record&gt;&lt;rec-number&gt;289&lt;/rec-number&gt;&lt;foreign-keys&gt;&lt;key app="EN" db-id="wtt0vwrd4s0swdexzppxezppwadppwv29p9a"&gt;289&lt;/key&gt;&lt;/foreign-keys&gt;&lt;ref-type name="Journal Article"&gt;17&lt;/ref-type&gt;&lt;contributors&gt;&lt;authors&gt;&lt;author&gt;Herron, Kristin L.&lt;/author&gt;&lt;author&gt;Vega-Lopez, Sonia&lt;/author&gt;&lt;author&gt;Conde, Karin&lt;/author&gt;&lt;author&gt;Ramjiganesh, Tripurasundari&lt;/author&gt;&lt;author&gt;Shachter, Neil S.&lt;/author&gt;&lt;author&gt;Fernandez, Maria Luz&lt;/author&gt;&lt;/authors&gt;&lt;/contributors&gt;&lt;titles&gt;&lt;title&gt;Men Classified as Hypo- or Hyperresponders to Dietary Cholesterol Feeding Exhibit Differences in Lipoprotein Metabolism&lt;/title&gt;&lt;secondary-title&gt;The Journal of Nutrition&lt;/secondary-title&gt;&lt;/titles&gt;&lt;pages&gt;1036-1042&lt;/pages&gt;&lt;volume&gt;133&lt;/volume&gt;&lt;number&gt;4&lt;/number&gt;&lt;dates&gt;&lt;year&gt;2003&lt;/year&gt;&lt;pub-dates&gt;&lt;date&gt;April 1, 2003&lt;/date&gt;&lt;/pub-dates&gt;&lt;/dates&gt;&lt;urls&gt;&lt;related-urls&gt;&lt;url&gt;http://jn.nutrition.org/content/133/4/1036.abstract&lt;/url&gt;&lt;/related-urls&gt;&lt;/urls&gt;&lt;/record&gt;&lt;/Cite&gt;&lt;/EndNote&gt;</w:instrText>
      </w:r>
      <w:r w:rsidR="00ED2C2C" w:rsidRPr="0068721C">
        <w:rPr>
          <w:rFonts w:ascii="Arial" w:hAnsi="Arial" w:cs="Arial"/>
          <w:sz w:val="20"/>
          <w:szCs w:val="20"/>
        </w:rPr>
        <w:fldChar w:fldCharType="separate"/>
      </w:r>
      <w:r w:rsidR="00ED2C2C" w:rsidRPr="0068721C">
        <w:rPr>
          <w:rFonts w:ascii="Arial" w:hAnsi="Arial" w:cs="Arial"/>
          <w:noProof/>
          <w:sz w:val="20"/>
          <w:szCs w:val="20"/>
        </w:rPr>
        <w:t>(Herron et al., 2003)</w:t>
      </w:r>
      <w:r w:rsidR="00ED2C2C" w:rsidRPr="0068721C">
        <w:rPr>
          <w:rFonts w:ascii="Arial" w:hAnsi="Arial" w:cs="Arial"/>
          <w:sz w:val="20"/>
          <w:szCs w:val="20"/>
        </w:rPr>
        <w:fldChar w:fldCharType="end"/>
      </w:r>
      <w:r w:rsidR="00ED2C2C" w:rsidRPr="0068721C">
        <w:rPr>
          <w:rFonts w:ascii="Arial" w:hAnsi="Arial" w:cs="Arial"/>
          <w:sz w:val="20"/>
          <w:szCs w:val="20"/>
        </w:rPr>
        <w:t>. This is emp</w:t>
      </w:r>
      <w:r w:rsidR="00EE3394" w:rsidRPr="0068721C">
        <w:rPr>
          <w:rFonts w:ascii="Arial" w:hAnsi="Arial" w:cs="Arial"/>
          <w:sz w:val="20"/>
          <w:szCs w:val="20"/>
        </w:rPr>
        <w:t>hasised by DC</w:t>
      </w:r>
      <w:r w:rsidR="00C61F45" w:rsidRPr="0068721C">
        <w:rPr>
          <w:rFonts w:ascii="Arial" w:hAnsi="Arial" w:cs="Arial"/>
          <w:sz w:val="20"/>
          <w:szCs w:val="20"/>
        </w:rPr>
        <w:t xml:space="preserve"> feeding studies which </w:t>
      </w:r>
      <w:r w:rsidR="00EE3394" w:rsidRPr="0068721C">
        <w:rPr>
          <w:rFonts w:ascii="Arial" w:hAnsi="Arial" w:cs="Arial"/>
          <w:sz w:val="20"/>
          <w:szCs w:val="20"/>
        </w:rPr>
        <w:t>demonstrate</w:t>
      </w:r>
      <w:r w:rsidR="00ED2C2C" w:rsidRPr="0068721C">
        <w:rPr>
          <w:rFonts w:ascii="Arial" w:hAnsi="Arial" w:cs="Arial"/>
          <w:sz w:val="20"/>
          <w:szCs w:val="20"/>
        </w:rPr>
        <w:t xml:space="preserve"> notable differences in the</w:t>
      </w:r>
      <w:r w:rsidR="00C61F45" w:rsidRPr="0068721C">
        <w:rPr>
          <w:rFonts w:ascii="Arial" w:hAnsi="Arial" w:cs="Arial"/>
          <w:sz w:val="20"/>
          <w:szCs w:val="20"/>
        </w:rPr>
        <w:t xml:space="preserve"> response to DC</w:t>
      </w:r>
      <w:r w:rsidR="00ED2C2C" w:rsidRPr="0068721C">
        <w:rPr>
          <w:rFonts w:ascii="Arial" w:hAnsi="Arial" w:cs="Arial"/>
          <w:sz w:val="20"/>
          <w:szCs w:val="20"/>
        </w:rPr>
        <w:t xml:space="preserve"> from one indiv</w:t>
      </w:r>
      <w:r w:rsidR="00C71AD7" w:rsidRPr="0068721C">
        <w:rPr>
          <w:rFonts w:ascii="Arial" w:hAnsi="Arial" w:cs="Arial"/>
          <w:sz w:val="20"/>
          <w:szCs w:val="20"/>
        </w:rPr>
        <w:t xml:space="preserve">idual to </w:t>
      </w:r>
      <w:r w:rsidR="00C61F45" w:rsidRPr="0068721C">
        <w:rPr>
          <w:rFonts w:ascii="Arial" w:hAnsi="Arial" w:cs="Arial"/>
          <w:sz w:val="20"/>
          <w:szCs w:val="20"/>
        </w:rPr>
        <w:t>individual</w:t>
      </w:r>
      <w:r w:rsidR="00C71AD7" w:rsidRPr="0068721C">
        <w:rPr>
          <w:rFonts w:ascii="Arial" w:hAnsi="Arial" w:cs="Arial"/>
          <w:sz w:val="20"/>
          <w:szCs w:val="20"/>
        </w:rPr>
        <w:t xml:space="preserve">. </w:t>
      </w:r>
      <w:r w:rsidR="00593971" w:rsidRPr="0068721C">
        <w:rPr>
          <w:rFonts w:ascii="Arial" w:hAnsi="Arial" w:cs="Arial"/>
          <w:sz w:val="20"/>
          <w:szCs w:val="20"/>
        </w:rPr>
        <w:t>Herron et al. (2003) demonstrated that h</w:t>
      </w:r>
      <w:r w:rsidR="00204B55" w:rsidRPr="0068721C">
        <w:rPr>
          <w:rFonts w:ascii="Arial" w:hAnsi="Arial" w:cs="Arial"/>
          <w:sz w:val="20"/>
          <w:szCs w:val="20"/>
        </w:rPr>
        <w:t>ypo</w:t>
      </w:r>
      <w:r w:rsidR="00593971" w:rsidRPr="0068721C">
        <w:rPr>
          <w:rFonts w:ascii="Arial" w:hAnsi="Arial" w:cs="Arial"/>
          <w:sz w:val="20"/>
          <w:szCs w:val="20"/>
        </w:rPr>
        <w:t>-</w:t>
      </w:r>
      <w:r w:rsidR="00204B55" w:rsidRPr="0068721C">
        <w:rPr>
          <w:rFonts w:ascii="Arial" w:hAnsi="Arial" w:cs="Arial"/>
          <w:sz w:val="20"/>
          <w:szCs w:val="20"/>
        </w:rPr>
        <w:t>responders c</w:t>
      </w:r>
      <w:r w:rsidR="00593971" w:rsidRPr="0068721C">
        <w:rPr>
          <w:rFonts w:ascii="Arial" w:hAnsi="Arial" w:cs="Arial"/>
          <w:sz w:val="20"/>
          <w:szCs w:val="20"/>
        </w:rPr>
        <w:t>ould</w:t>
      </w:r>
      <w:r w:rsidR="00204B55" w:rsidRPr="0068721C">
        <w:rPr>
          <w:rFonts w:ascii="Arial" w:hAnsi="Arial" w:cs="Arial"/>
          <w:sz w:val="20"/>
          <w:szCs w:val="20"/>
        </w:rPr>
        <w:t xml:space="preserve"> ingest</w:t>
      </w:r>
      <w:r w:rsidR="00ED2C2C" w:rsidRPr="0068721C">
        <w:rPr>
          <w:rFonts w:ascii="Arial" w:hAnsi="Arial" w:cs="Arial"/>
          <w:sz w:val="20"/>
          <w:szCs w:val="20"/>
        </w:rPr>
        <w:t xml:space="preserve"> ~640mg/day </w:t>
      </w:r>
      <w:r w:rsidR="00C71AD7" w:rsidRPr="0068721C">
        <w:rPr>
          <w:rFonts w:ascii="Arial" w:hAnsi="Arial" w:cs="Arial"/>
          <w:sz w:val="20"/>
          <w:szCs w:val="20"/>
        </w:rPr>
        <w:t xml:space="preserve">of cholesterol </w:t>
      </w:r>
      <w:r w:rsidR="00C61F45" w:rsidRPr="0068721C">
        <w:rPr>
          <w:rFonts w:ascii="Arial" w:hAnsi="Arial" w:cs="Arial"/>
          <w:sz w:val="20"/>
          <w:szCs w:val="20"/>
        </w:rPr>
        <w:t>with</w:t>
      </w:r>
      <w:r w:rsidR="00ED2C2C" w:rsidRPr="0068721C">
        <w:rPr>
          <w:rFonts w:ascii="Arial" w:hAnsi="Arial" w:cs="Arial"/>
          <w:sz w:val="20"/>
          <w:szCs w:val="20"/>
        </w:rPr>
        <w:t xml:space="preserve"> no effect on LDL-C or HDL-C levels. In contrast,</w:t>
      </w:r>
      <w:r w:rsidR="00C71AD7" w:rsidRPr="0068721C">
        <w:rPr>
          <w:rFonts w:ascii="Arial" w:hAnsi="Arial" w:cs="Arial"/>
          <w:sz w:val="20"/>
          <w:szCs w:val="20"/>
        </w:rPr>
        <w:t xml:space="preserve"> </w:t>
      </w:r>
      <w:r w:rsidR="00ED2C2C" w:rsidRPr="0068721C">
        <w:rPr>
          <w:rFonts w:ascii="Arial" w:hAnsi="Arial" w:cs="Arial"/>
          <w:sz w:val="20"/>
          <w:szCs w:val="20"/>
        </w:rPr>
        <w:t xml:space="preserve">hyper-responders </w:t>
      </w:r>
      <w:r w:rsidR="00593971" w:rsidRPr="0068721C">
        <w:rPr>
          <w:rFonts w:ascii="Arial" w:hAnsi="Arial" w:cs="Arial"/>
          <w:sz w:val="20"/>
          <w:szCs w:val="20"/>
        </w:rPr>
        <w:t xml:space="preserve">exhibited </w:t>
      </w:r>
      <w:r w:rsidR="00ED2C2C" w:rsidRPr="0068721C">
        <w:rPr>
          <w:rFonts w:ascii="Arial" w:hAnsi="Arial" w:cs="Arial"/>
          <w:sz w:val="20"/>
          <w:szCs w:val="20"/>
        </w:rPr>
        <w:t xml:space="preserve">a 30% increase in LDL-C and an 8% increase in HDL-C </w:t>
      </w:r>
      <w:r w:rsidR="00ED2C2C"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&lt;EndNote&gt;&lt;Cite&gt;&lt;Author&gt;Herron&lt;/Author&gt;&lt;Year&gt;2003&lt;/Year&gt;&lt;RecNum&gt;289&lt;/RecNum&gt;&lt;DisplayText&gt;(Herron et al., 2003)&lt;/DisplayText&gt;&lt;record&gt;&lt;rec-number&gt;289&lt;/rec-number&gt;&lt;foreign-keys&gt;&lt;key app="EN" db-id="wtt0vwrd4s0swdexzppxezppwadppwv29p9a"&gt;289&lt;/key&gt;&lt;/foreign-keys&gt;&lt;ref-type name="Journal Article"&gt;17&lt;/ref-type&gt;&lt;contributors&gt;&lt;authors&gt;&lt;author&gt;Herron, Kristin L.&lt;/author&gt;&lt;author&gt;Vega-Lopez, Sonia&lt;/author&gt;&lt;author&gt;Conde, Karin&lt;/author&gt;&lt;author&gt;Ramjiganesh, Tripurasundari&lt;/author&gt;&lt;author&gt;Shachter, Neil S.&lt;/author&gt;&lt;author&gt;Fernandez, Maria Luz&lt;/author&gt;&lt;/authors&gt;&lt;/contributors&gt;&lt;titles&gt;&lt;title&gt;Men Classified as Hypo- or Hyperresponders to Dietary Cholesterol Feeding Exhibit Differences in Lipoprotein Metabolism&lt;/title&gt;&lt;secondary-title&gt;The Journal of Nutrition&lt;/secondary-title&gt;&lt;/titles&gt;&lt;pages&gt;1036-1042&lt;/pages&gt;&lt;volume&gt;133&lt;/volume&gt;&lt;number&gt;4&lt;/number&gt;&lt;dates&gt;&lt;year&gt;2003&lt;/year&gt;&lt;pub-dates&gt;&lt;date&gt;April 1, 2003&lt;/date&gt;&lt;/pub-dates&gt;&lt;/dates&gt;&lt;urls&gt;&lt;related-urls&gt;&lt;url&gt;http://jn.nutrition.org/content/133/4/1036.abstract&lt;/url&gt;&lt;/related-urls&gt;&lt;/urls&gt;&lt;/record&gt;&lt;/Cite&gt;&lt;/EndNote&gt;</w:instrText>
      </w:r>
      <w:r w:rsidR="00ED2C2C" w:rsidRPr="0068721C">
        <w:rPr>
          <w:rFonts w:ascii="Arial" w:hAnsi="Arial" w:cs="Arial"/>
          <w:sz w:val="20"/>
          <w:szCs w:val="20"/>
        </w:rPr>
        <w:fldChar w:fldCharType="separate"/>
      </w:r>
      <w:r w:rsidR="00ED2C2C" w:rsidRPr="0068721C">
        <w:rPr>
          <w:rFonts w:ascii="Arial" w:hAnsi="Arial" w:cs="Arial"/>
          <w:noProof/>
          <w:sz w:val="20"/>
          <w:szCs w:val="20"/>
        </w:rPr>
        <w:t>(Herron et al., 2003)</w:t>
      </w:r>
      <w:r w:rsidR="00ED2C2C" w:rsidRPr="0068721C">
        <w:rPr>
          <w:rFonts w:ascii="Arial" w:hAnsi="Arial" w:cs="Arial"/>
          <w:sz w:val="20"/>
          <w:szCs w:val="20"/>
        </w:rPr>
        <w:fldChar w:fldCharType="end"/>
      </w:r>
      <w:r w:rsidR="00ED2C2C" w:rsidRPr="0068721C">
        <w:rPr>
          <w:rFonts w:ascii="Arial" w:hAnsi="Arial" w:cs="Arial"/>
          <w:sz w:val="20"/>
          <w:szCs w:val="20"/>
        </w:rPr>
        <w:t>. T</w:t>
      </w:r>
      <w:r w:rsidR="00014BF3" w:rsidRPr="0068721C">
        <w:rPr>
          <w:rFonts w:ascii="Arial" w:hAnsi="Arial" w:cs="Arial"/>
          <w:sz w:val="20"/>
          <w:szCs w:val="20"/>
        </w:rPr>
        <w:t xml:space="preserve">o determine if the model </w:t>
      </w:r>
      <w:r w:rsidR="00593971" w:rsidRPr="0068721C">
        <w:rPr>
          <w:rFonts w:ascii="Arial" w:hAnsi="Arial" w:cs="Arial"/>
          <w:sz w:val="20"/>
          <w:szCs w:val="20"/>
        </w:rPr>
        <w:t>behaves as</w:t>
      </w:r>
      <w:r w:rsidR="00014BF3" w:rsidRPr="0068721C">
        <w:rPr>
          <w:rFonts w:ascii="Arial" w:hAnsi="Arial" w:cs="Arial"/>
          <w:sz w:val="20"/>
          <w:szCs w:val="20"/>
        </w:rPr>
        <w:t xml:space="preserve"> a </w:t>
      </w:r>
      <w:r w:rsidR="00ED2C2C" w:rsidRPr="0068721C">
        <w:rPr>
          <w:rFonts w:ascii="Arial" w:hAnsi="Arial" w:cs="Arial"/>
          <w:sz w:val="20"/>
          <w:szCs w:val="20"/>
        </w:rPr>
        <w:t>hypo- or hyper-</w:t>
      </w:r>
      <w:r w:rsidRPr="0068721C">
        <w:rPr>
          <w:rFonts w:ascii="Arial" w:hAnsi="Arial" w:cs="Arial"/>
          <w:sz w:val="20"/>
          <w:szCs w:val="20"/>
        </w:rPr>
        <w:t>responder, f</w:t>
      </w:r>
      <w:r w:rsidR="00ED2C2C" w:rsidRPr="0068721C">
        <w:rPr>
          <w:rFonts w:ascii="Arial" w:hAnsi="Arial" w:cs="Arial"/>
          <w:sz w:val="20"/>
          <w:szCs w:val="20"/>
        </w:rPr>
        <w:t xml:space="preserve">old increases of 0.5, 1, 2, and 3 were applied to both ingested </w:t>
      </w:r>
      <w:r w:rsidR="00EE3394" w:rsidRPr="0068721C">
        <w:rPr>
          <w:rFonts w:ascii="Arial" w:hAnsi="Arial" w:cs="Arial"/>
          <w:sz w:val="20"/>
          <w:szCs w:val="20"/>
        </w:rPr>
        <w:t>free and esterified DC</w:t>
      </w:r>
      <w:r w:rsidR="00ED2C2C" w:rsidRPr="0068721C">
        <w:rPr>
          <w:rFonts w:ascii="Arial" w:hAnsi="Arial" w:cs="Arial"/>
          <w:sz w:val="20"/>
          <w:szCs w:val="20"/>
        </w:rPr>
        <w:t xml:space="preserve">. </w:t>
      </w:r>
      <w:r w:rsidR="00014BF3" w:rsidRPr="0068721C">
        <w:rPr>
          <w:rFonts w:ascii="Arial" w:hAnsi="Arial" w:cs="Arial"/>
          <w:sz w:val="20"/>
          <w:szCs w:val="20"/>
        </w:rPr>
        <w:t xml:space="preserve">To do this </w:t>
      </w:r>
      <w:r w:rsidR="006E000E" w:rsidRPr="0068721C">
        <w:rPr>
          <w:rFonts w:ascii="Arial" w:hAnsi="Arial" w:cs="Arial"/>
          <w:sz w:val="20"/>
          <w:szCs w:val="20"/>
        </w:rPr>
        <w:t xml:space="preserve">the </w:t>
      </w:r>
      <w:r w:rsidR="00014BF3" w:rsidRPr="0068721C">
        <w:rPr>
          <w:rFonts w:ascii="Arial" w:hAnsi="Arial" w:cs="Arial"/>
          <w:sz w:val="20"/>
          <w:szCs w:val="20"/>
        </w:rPr>
        <w:t>events for DC ingestion were modified</w:t>
      </w:r>
      <w:r w:rsidR="00ED2C2C" w:rsidRPr="0068721C">
        <w:rPr>
          <w:rFonts w:ascii="Arial" w:hAnsi="Arial" w:cs="Arial"/>
          <w:sz w:val="20"/>
          <w:szCs w:val="20"/>
        </w:rPr>
        <w:t xml:space="preserve">. For the 0.5-fold analysis, 44.335mg of free cholesterol and 6.3335mg of esterified cholesterol were ingested 3 times a day. Whereas an increase to 266.001mg of free cholesterol and 38.001mg of esterified cholesterol was ingested 3 times a day for a 3-fold dietary increase. A </w:t>
      </w:r>
      <w:r w:rsidR="00A87995" w:rsidRPr="0068721C">
        <w:rPr>
          <w:rFonts w:ascii="Arial" w:hAnsi="Arial" w:cs="Arial"/>
          <w:sz w:val="20"/>
          <w:szCs w:val="20"/>
        </w:rPr>
        <w:t>2-fold increase in DC</w:t>
      </w:r>
      <w:r w:rsidR="00ED2C2C" w:rsidRPr="0068721C">
        <w:rPr>
          <w:rFonts w:ascii="Arial" w:hAnsi="Arial" w:cs="Arial"/>
          <w:sz w:val="20"/>
          <w:szCs w:val="20"/>
        </w:rPr>
        <w:t xml:space="preserve"> resulted in an increase of 0.0012% (0.001</w:t>
      </w:r>
      <w:r w:rsidR="00EE3394" w:rsidRPr="0068721C">
        <w:rPr>
          <w:rFonts w:ascii="Arial" w:hAnsi="Arial" w:cs="Arial"/>
          <w:sz w:val="20"/>
          <w:szCs w:val="20"/>
        </w:rPr>
        <w:t>4mg/dL) in LDL-C, (&gt;</w:t>
      </w:r>
      <w:r w:rsidR="00ED2C2C" w:rsidRPr="0068721C">
        <w:rPr>
          <w:rFonts w:ascii="Arial" w:hAnsi="Arial" w:cs="Arial"/>
          <w:sz w:val="20"/>
          <w:szCs w:val="20"/>
        </w:rPr>
        <w:t>1000 hou</w:t>
      </w:r>
      <w:r w:rsidRPr="0068721C">
        <w:rPr>
          <w:rFonts w:ascii="Arial" w:hAnsi="Arial" w:cs="Arial"/>
          <w:sz w:val="20"/>
          <w:szCs w:val="20"/>
        </w:rPr>
        <w:t>rs</w:t>
      </w:r>
      <w:r w:rsidR="00EE3394" w:rsidRPr="0068721C">
        <w:rPr>
          <w:rFonts w:ascii="Arial" w:hAnsi="Arial" w:cs="Arial"/>
          <w:sz w:val="20"/>
          <w:szCs w:val="20"/>
        </w:rPr>
        <w:t>)</w:t>
      </w:r>
      <w:r w:rsidRPr="0068721C">
        <w:rPr>
          <w:rFonts w:ascii="Arial" w:hAnsi="Arial" w:cs="Arial"/>
          <w:sz w:val="20"/>
          <w:szCs w:val="20"/>
        </w:rPr>
        <w:t xml:space="preserve">. No change </w:t>
      </w:r>
      <w:r w:rsidR="006138A7" w:rsidRPr="0068721C">
        <w:rPr>
          <w:rFonts w:ascii="Arial" w:hAnsi="Arial" w:cs="Arial"/>
          <w:sz w:val="20"/>
          <w:szCs w:val="20"/>
        </w:rPr>
        <w:t>in</w:t>
      </w:r>
      <w:r w:rsidRPr="0068721C">
        <w:rPr>
          <w:rFonts w:ascii="Arial" w:hAnsi="Arial" w:cs="Arial"/>
          <w:sz w:val="20"/>
          <w:szCs w:val="20"/>
        </w:rPr>
        <w:t xml:space="preserve"> </w:t>
      </w:r>
      <w:r w:rsidR="00ED2C2C" w:rsidRPr="0068721C">
        <w:rPr>
          <w:rFonts w:ascii="Arial" w:hAnsi="Arial" w:cs="Arial"/>
          <w:sz w:val="20"/>
          <w:szCs w:val="20"/>
        </w:rPr>
        <w:t>mean HDL-C level</w:t>
      </w:r>
      <w:r w:rsidR="006138A7" w:rsidRPr="0068721C">
        <w:rPr>
          <w:rFonts w:ascii="Arial" w:hAnsi="Arial" w:cs="Arial"/>
          <w:sz w:val="20"/>
          <w:szCs w:val="20"/>
        </w:rPr>
        <w:t>s</w:t>
      </w:r>
      <w:r w:rsidR="00ED2C2C" w:rsidRPr="0068721C">
        <w:rPr>
          <w:rFonts w:ascii="Arial" w:hAnsi="Arial" w:cs="Arial"/>
          <w:sz w:val="20"/>
          <w:szCs w:val="20"/>
        </w:rPr>
        <w:t xml:space="preserve"> w</w:t>
      </w:r>
      <w:r w:rsidR="006138A7" w:rsidRPr="0068721C">
        <w:rPr>
          <w:rFonts w:ascii="Arial" w:hAnsi="Arial" w:cs="Arial"/>
          <w:sz w:val="20"/>
          <w:szCs w:val="20"/>
        </w:rPr>
        <w:t xml:space="preserve">ere </w:t>
      </w:r>
      <w:r w:rsidR="00ED2C2C" w:rsidRPr="0068721C">
        <w:rPr>
          <w:rFonts w:ascii="Arial" w:hAnsi="Arial" w:cs="Arial"/>
          <w:sz w:val="20"/>
          <w:szCs w:val="20"/>
        </w:rPr>
        <w:t>observed (data not</w:t>
      </w:r>
      <w:r w:rsidR="00BD6814" w:rsidRPr="0068721C">
        <w:rPr>
          <w:rFonts w:ascii="Arial" w:hAnsi="Arial" w:cs="Arial"/>
          <w:sz w:val="20"/>
          <w:szCs w:val="20"/>
        </w:rPr>
        <w:t xml:space="preserve"> shown).</w:t>
      </w:r>
      <w:r w:rsidR="00ED2C2C" w:rsidRPr="0068721C">
        <w:rPr>
          <w:rFonts w:ascii="Arial" w:hAnsi="Arial" w:cs="Arial"/>
          <w:sz w:val="20"/>
          <w:szCs w:val="20"/>
        </w:rPr>
        <w:t xml:space="preserve"> </w:t>
      </w:r>
      <w:r w:rsidR="00EE3394" w:rsidRPr="0068721C">
        <w:rPr>
          <w:rFonts w:ascii="Arial" w:hAnsi="Arial" w:cs="Arial"/>
          <w:sz w:val="20"/>
          <w:szCs w:val="20"/>
        </w:rPr>
        <w:t xml:space="preserve">A </w:t>
      </w:r>
      <w:r w:rsidR="00ED2C2C" w:rsidRPr="0068721C">
        <w:rPr>
          <w:rFonts w:ascii="Arial" w:hAnsi="Arial" w:cs="Arial"/>
          <w:sz w:val="20"/>
          <w:szCs w:val="20"/>
        </w:rPr>
        <w:t>2-fold</w:t>
      </w:r>
      <w:r w:rsidRPr="0068721C">
        <w:rPr>
          <w:rFonts w:ascii="Arial" w:hAnsi="Arial" w:cs="Arial"/>
          <w:sz w:val="20"/>
          <w:szCs w:val="20"/>
        </w:rPr>
        <w:t xml:space="preserve"> increase in DC</w:t>
      </w:r>
      <w:r w:rsidR="00ED2C2C" w:rsidRPr="0068721C">
        <w:rPr>
          <w:rFonts w:ascii="Arial" w:hAnsi="Arial" w:cs="Arial"/>
          <w:sz w:val="20"/>
          <w:szCs w:val="20"/>
        </w:rPr>
        <w:t xml:space="preserve"> resulted in a 23.7% increase in HFC, and a negligible increase of 0.0002% in HCE. No difference in PFC or PCE </w:t>
      </w:r>
      <w:r w:rsidRPr="0068721C">
        <w:rPr>
          <w:rFonts w:ascii="Arial" w:hAnsi="Arial" w:cs="Arial"/>
          <w:sz w:val="20"/>
          <w:szCs w:val="20"/>
        </w:rPr>
        <w:t>was observed</w:t>
      </w:r>
      <w:r w:rsidR="001127BF" w:rsidRPr="0068721C">
        <w:rPr>
          <w:rFonts w:ascii="Arial" w:hAnsi="Arial" w:cs="Arial"/>
          <w:sz w:val="20"/>
          <w:szCs w:val="20"/>
        </w:rPr>
        <w:t xml:space="preserve"> </w:t>
      </w:r>
      <w:r w:rsidR="00ED2C2C" w:rsidRPr="0068721C">
        <w:rPr>
          <w:rFonts w:ascii="Arial" w:hAnsi="Arial" w:cs="Arial"/>
          <w:sz w:val="20"/>
          <w:szCs w:val="20"/>
        </w:rPr>
        <w:t>(</w:t>
      </w:r>
      <w:r w:rsidR="00ED2C2C" w:rsidRPr="0068721C">
        <w:rPr>
          <w:rFonts w:ascii="Arial" w:hAnsi="Arial" w:cs="Arial"/>
          <w:b/>
          <w:sz w:val="20"/>
          <w:szCs w:val="20"/>
        </w:rPr>
        <w:t xml:space="preserve">Figure </w:t>
      </w:r>
      <w:r w:rsidR="005C4B4D" w:rsidRPr="0068721C">
        <w:rPr>
          <w:rFonts w:ascii="Arial" w:hAnsi="Arial" w:cs="Arial"/>
          <w:b/>
          <w:sz w:val="20"/>
          <w:szCs w:val="20"/>
        </w:rPr>
        <w:t>6</w:t>
      </w:r>
      <w:r w:rsidR="00ED2C2C" w:rsidRPr="0068721C">
        <w:rPr>
          <w:rFonts w:ascii="Arial" w:hAnsi="Arial" w:cs="Arial"/>
          <w:b/>
          <w:sz w:val="20"/>
          <w:szCs w:val="20"/>
        </w:rPr>
        <w:t>A</w:t>
      </w:r>
      <w:r w:rsidR="00ED2C2C" w:rsidRPr="0068721C">
        <w:rPr>
          <w:rFonts w:ascii="Arial" w:hAnsi="Arial" w:cs="Arial"/>
          <w:sz w:val="20"/>
          <w:szCs w:val="20"/>
        </w:rPr>
        <w:t>).</w:t>
      </w:r>
    </w:p>
    <w:p w14:paraId="373C041C" w14:textId="77777777" w:rsidR="00BF65A3" w:rsidRPr="0068721C" w:rsidRDefault="00BF65A3" w:rsidP="00ED2C2C">
      <w:pPr>
        <w:pStyle w:val="08ArticleText"/>
        <w:rPr>
          <w:rFonts w:ascii="Arial" w:hAnsi="Arial" w:cs="Arial"/>
          <w:sz w:val="20"/>
          <w:szCs w:val="20"/>
        </w:rPr>
      </w:pPr>
    </w:p>
    <w:p w14:paraId="49D1D19E" w14:textId="77777777" w:rsidR="00A826FF" w:rsidRPr="0068721C" w:rsidRDefault="00A826FF" w:rsidP="00ED2C2C">
      <w:pPr>
        <w:pStyle w:val="08ArticleText"/>
        <w:rPr>
          <w:rFonts w:ascii="Arial" w:hAnsi="Arial" w:cs="Arial"/>
          <w:b/>
          <w:sz w:val="20"/>
          <w:szCs w:val="20"/>
        </w:rPr>
      </w:pPr>
    </w:p>
    <w:p w14:paraId="4D0F71F8" w14:textId="1E508FC7" w:rsidR="00ED2C2C" w:rsidRPr="0068721C" w:rsidRDefault="00835AA2" w:rsidP="00ED2C2C">
      <w:pPr>
        <w:pStyle w:val="08ArticleText"/>
        <w:rPr>
          <w:rFonts w:ascii="Arial" w:hAnsi="Arial" w:cs="Arial"/>
          <w:b/>
          <w:sz w:val="20"/>
          <w:szCs w:val="20"/>
        </w:rPr>
      </w:pPr>
      <w:r w:rsidRPr="0068721C">
        <w:rPr>
          <w:rFonts w:ascii="Arial" w:hAnsi="Arial" w:cs="Arial"/>
          <w:b/>
          <w:sz w:val="20"/>
          <w:szCs w:val="20"/>
        </w:rPr>
        <w:t>5</w:t>
      </w:r>
      <w:r w:rsidR="003E26FC" w:rsidRPr="0068721C">
        <w:rPr>
          <w:rFonts w:ascii="Arial" w:hAnsi="Arial" w:cs="Arial"/>
          <w:b/>
          <w:sz w:val="20"/>
          <w:szCs w:val="20"/>
        </w:rPr>
        <w:t>.3</w:t>
      </w:r>
      <w:r w:rsidRPr="0068721C">
        <w:rPr>
          <w:rFonts w:ascii="Arial" w:hAnsi="Arial" w:cs="Arial"/>
          <w:b/>
          <w:sz w:val="20"/>
          <w:szCs w:val="20"/>
        </w:rPr>
        <w:t>.</w:t>
      </w:r>
      <w:r w:rsidR="00ED2C2C" w:rsidRPr="0068721C">
        <w:rPr>
          <w:rFonts w:ascii="Arial" w:hAnsi="Arial" w:cs="Arial"/>
          <w:b/>
          <w:sz w:val="20"/>
          <w:szCs w:val="20"/>
        </w:rPr>
        <w:t xml:space="preserve"> Comparison with Clinical data </w:t>
      </w:r>
    </w:p>
    <w:p w14:paraId="25DEA158" w14:textId="40E6765D" w:rsidR="00AD5ACE" w:rsidRPr="0068721C" w:rsidRDefault="003E26FC" w:rsidP="00ED2C2C">
      <w:pPr>
        <w:pStyle w:val="08ArticleText"/>
        <w:spacing w:line="240" w:lineRule="auto"/>
        <w:rPr>
          <w:rFonts w:ascii="Arial" w:hAnsi="Arial" w:cs="Arial"/>
          <w:sz w:val="20"/>
          <w:szCs w:val="20"/>
        </w:rPr>
      </w:pPr>
      <w:r w:rsidRPr="0068721C">
        <w:rPr>
          <w:rFonts w:ascii="Arial" w:hAnsi="Arial" w:cs="Arial"/>
          <w:sz w:val="20"/>
          <w:szCs w:val="20"/>
        </w:rPr>
        <w:t>Both</w:t>
      </w:r>
      <w:r w:rsidR="00ED2C2C" w:rsidRPr="0068721C">
        <w:rPr>
          <w:rFonts w:ascii="Arial" w:hAnsi="Arial" w:cs="Arial"/>
          <w:sz w:val="20"/>
          <w:szCs w:val="20"/>
        </w:rPr>
        <w:t xml:space="preserve"> </w:t>
      </w:r>
      <w:r w:rsidR="006138A7" w:rsidRPr="0068721C">
        <w:rPr>
          <w:rFonts w:ascii="Arial" w:hAnsi="Arial" w:cs="Arial"/>
          <w:sz w:val="20"/>
          <w:szCs w:val="20"/>
        </w:rPr>
        <w:t xml:space="preserve">the original and updated </w:t>
      </w:r>
      <w:r w:rsidR="00ED2C2C" w:rsidRPr="0068721C">
        <w:rPr>
          <w:rFonts w:ascii="Arial" w:hAnsi="Arial" w:cs="Arial"/>
          <w:sz w:val="20"/>
          <w:szCs w:val="20"/>
        </w:rPr>
        <w:t xml:space="preserve">models were compared to </w:t>
      </w:r>
      <w:r w:rsidR="000A0CE4" w:rsidRPr="0068721C">
        <w:rPr>
          <w:rFonts w:ascii="Arial" w:hAnsi="Arial" w:cs="Arial"/>
          <w:sz w:val="20"/>
          <w:szCs w:val="20"/>
        </w:rPr>
        <w:t>clinical data from a DC</w:t>
      </w:r>
      <w:r w:rsidR="00256B13" w:rsidRPr="0068721C">
        <w:rPr>
          <w:rFonts w:ascii="Arial" w:hAnsi="Arial" w:cs="Arial"/>
          <w:sz w:val="20"/>
          <w:szCs w:val="20"/>
        </w:rPr>
        <w:t xml:space="preserve"> feeding study</w:t>
      </w:r>
      <w:r w:rsidR="00C9494C" w:rsidRPr="0068721C">
        <w:rPr>
          <w:rFonts w:ascii="Arial" w:hAnsi="Arial" w:cs="Arial"/>
          <w:sz w:val="20"/>
          <w:szCs w:val="20"/>
        </w:rPr>
        <w:t xml:space="preserve"> (</w:t>
      </w:r>
      <w:r w:rsidR="00C9494C" w:rsidRPr="0068721C">
        <w:rPr>
          <w:rFonts w:ascii="Arial" w:hAnsi="Arial" w:cs="Arial"/>
          <w:b/>
          <w:sz w:val="20"/>
          <w:szCs w:val="20"/>
        </w:rPr>
        <w:t>Figure 6B</w:t>
      </w:r>
      <w:r w:rsidR="00C9494C" w:rsidRPr="0068721C">
        <w:rPr>
          <w:rFonts w:ascii="Arial" w:hAnsi="Arial" w:cs="Arial"/>
          <w:sz w:val="20"/>
          <w:szCs w:val="20"/>
        </w:rPr>
        <w:t>)</w:t>
      </w:r>
      <w:r w:rsidR="00256B13" w:rsidRPr="0068721C">
        <w:rPr>
          <w:rFonts w:ascii="Arial" w:hAnsi="Arial" w:cs="Arial"/>
          <w:sz w:val="20"/>
          <w:szCs w:val="20"/>
        </w:rPr>
        <w:t xml:space="preserve">. </w:t>
      </w:r>
      <w:r w:rsidR="00470CFF" w:rsidRPr="0068721C">
        <w:rPr>
          <w:rFonts w:ascii="Arial" w:hAnsi="Arial" w:cs="Arial"/>
          <w:sz w:val="20"/>
          <w:szCs w:val="20"/>
        </w:rPr>
        <w:t>After a comprehensive literature search in this area, the most suitable time course data that could be</w:t>
      </w:r>
      <w:r w:rsidR="006E000E" w:rsidRPr="0068721C">
        <w:rPr>
          <w:rFonts w:ascii="Arial" w:hAnsi="Arial" w:cs="Arial"/>
          <w:sz w:val="20"/>
          <w:szCs w:val="20"/>
        </w:rPr>
        <w:t xml:space="preserve"> obtained</w:t>
      </w:r>
      <w:r w:rsidR="00ED2C2C" w:rsidRPr="0068721C">
        <w:rPr>
          <w:rFonts w:ascii="Arial" w:hAnsi="Arial" w:cs="Arial"/>
          <w:sz w:val="20"/>
          <w:szCs w:val="20"/>
        </w:rPr>
        <w:t xml:space="preserve"> </w:t>
      </w:r>
      <w:r w:rsidR="00470CFF" w:rsidRPr="0068721C">
        <w:rPr>
          <w:rFonts w:ascii="Arial" w:hAnsi="Arial" w:cs="Arial"/>
          <w:sz w:val="20"/>
          <w:szCs w:val="20"/>
        </w:rPr>
        <w:t xml:space="preserve">was </w:t>
      </w:r>
      <w:r w:rsidR="00ED2C2C" w:rsidRPr="0068721C">
        <w:rPr>
          <w:rFonts w:ascii="Arial" w:hAnsi="Arial" w:cs="Arial"/>
          <w:sz w:val="20"/>
          <w:szCs w:val="20"/>
        </w:rPr>
        <w:t xml:space="preserve">from a healthy 31 year old normocholesterolaemic male that underwent an 11 week high cholesterol diet (1000mg/day) </w:t>
      </w:r>
      <w:r w:rsidR="00ED2C2C"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&lt;EndNote&gt;&lt;Cite&gt;&lt;Author&gt;Lin&lt;/Author&gt;&lt;Year&gt;1980&lt;/Year&gt;&lt;RecNum&gt;294&lt;/RecNum&gt;&lt;DisplayText&gt;(Lin and Connor, 1980)&lt;/DisplayText&gt;&lt;record&gt;&lt;rec-number&gt;294&lt;/rec-number&gt;&lt;foreign-keys&gt;&lt;key app="EN" db-id="wtt0vwrd4s0swdexzppxezppwadppwv29p9a"&gt;294&lt;/key&gt;&lt;/foreign-keys&gt;&lt;ref-type name="Journal Article"&gt;17&lt;/ref-type&gt;&lt;contributors&gt;&lt;authors&gt;&lt;author&gt;Lin, D. S.&lt;/author&gt;&lt;author&gt;Connor, W. E.&lt;/author&gt;&lt;/authors&gt;&lt;/contributors&gt;&lt;titles&gt;&lt;title&gt;The long term effects of dietary cholesterol upon the plasma lipids, lipoproteins, cholesterol absorption, and the sterol balance in man: the demonstration of feedback inhibition of cholesterol biosynthesis and increased bile acid excretion&lt;/title&gt;&lt;secondary-title&gt;J Lipid Res&lt;/secondary-title&gt;&lt;/titles&gt;&lt;periodical&gt;&lt;full-title&gt;J Lipid Res&lt;/full-title&gt;&lt;abbr-1&gt;Journal of lipid research&lt;/abbr-1&gt;&lt;/periodical&gt;&lt;pages&gt;1042-52&lt;/pages&gt;&lt;volume&gt;21&lt;/volume&gt;&lt;number&gt;8&lt;/number&gt;&lt;edition&gt;1980/11/01&lt;/edition&gt;&lt;keywords&gt;&lt;keyword&gt;Adult&lt;/keyword&gt;&lt;keyword&gt;Aged&lt;/keyword&gt;&lt;keyword&gt;Bile Acids and Salts/ metabolism&lt;/keyword&gt;&lt;keyword&gt;Cholesterol/blood/ metabolism&lt;/keyword&gt;&lt;keyword&gt;Cholesterol, Dietary/ pharmacology&lt;/keyword&gt;&lt;keyword&gt;Feces/analysis&lt;/keyword&gt;&lt;keyword&gt;Female&lt;/keyword&gt;&lt;keyword&gt;Humans&lt;/keyword&gt;&lt;keyword&gt;Hyperlipoproteinemia Type II/ metabolism&lt;/keyword&gt;&lt;keyword&gt;Lipoproteins/ blood&lt;/keyword&gt;&lt;keyword&gt;Lipoproteins, HDL/blood&lt;/keyword&gt;&lt;keyword&gt;Lipoproteins, LDL/blood&lt;/keyword&gt;&lt;keyword&gt;Lipoproteins, VLDL/blood&lt;/keyword&gt;&lt;keyword&gt;Male&lt;/keyword&gt;&lt;keyword&gt;Triglycerides/ blood&lt;/keyword&gt;&lt;/keywords&gt;&lt;dates&gt;&lt;year&gt;1980&lt;/year&gt;&lt;pub-dates&gt;&lt;date&gt;Nov&lt;/date&gt;&lt;/pub-dates&gt;&lt;/dates&gt;&lt;isbn&gt;0022-2275 (Print)&amp;#xD;0022-2275 (Linking)&lt;/isbn&gt;&lt;accession-num&gt;7462800&lt;/accession-num&gt;&lt;urls&gt;&lt;/urls&gt;&lt;remote-database-provider&gt;NLM&lt;/remote-database-provider&gt;&lt;language&gt;eng&lt;/language&gt;&lt;/record&gt;&lt;/Cite&gt;&lt;/EndNote&gt;</w:instrText>
      </w:r>
      <w:r w:rsidR="00ED2C2C" w:rsidRPr="0068721C">
        <w:rPr>
          <w:rFonts w:ascii="Arial" w:hAnsi="Arial" w:cs="Arial"/>
          <w:sz w:val="20"/>
          <w:szCs w:val="20"/>
        </w:rPr>
        <w:fldChar w:fldCharType="separate"/>
      </w:r>
      <w:r w:rsidR="00ED2C2C" w:rsidRPr="0068721C">
        <w:rPr>
          <w:rFonts w:ascii="Arial" w:hAnsi="Arial" w:cs="Arial"/>
          <w:noProof/>
          <w:sz w:val="20"/>
          <w:szCs w:val="20"/>
        </w:rPr>
        <w:t>(Lin and Connor, 1980)</w:t>
      </w:r>
      <w:r w:rsidR="00ED2C2C" w:rsidRPr="0068721C">
        <w:rPr>
          <w:rFonts w:ascii="Arial" w:hAnsi="Arial" w:cs="Arial"/>
          <w:sz w:val="20"/>
          <w:szCs w:val="20"/>
        </w:rPr>
        <w:fldChar w:fldCharType="end"/>
      </w:r>
      <w:r w:rsidR="00ED2C2C" w:rsidRPr="0068721C">
        <w:rPr>
          <w:rFonts w:ascii="Arial" w:hAnsi="Arial" w:cs="Arial"/>
          <w:sz w:val="20"/>
          <w:szCs w:val="20"/>
        </w:rPr>
        <w:t xml:space="preserve">. </w:t>
      </w:r>
      <w:r w:rsidR="00470CFF" w:rsidRPr="0068721C">
        <w:rPr>
          <w:rFonts w:ascii="Arial" w:hAnsi="Arial" w:cs="Arial"/>
          <w:sz w:val="20"/>
          <w:szCs w:val="20"/>
        </w:rPr>
        <w:t xml:space="preserve">The purpose of using this data, which clearly shows a hyper-response to DC, was to provide a comparison between this and our models. </w:t>
      </w:r>
      <w:r w:rsidR="00ED2C2C" w:rsidRPr="0068721C">
        <w:rPr>
          <w:rFonts w:ascii="Arial" w:hAnsi="Arial" w:cs="Arial"/>
          <w:sz w:val="20"/>
          <w:szCs w:val="20"/>
        </w:rPr>
        <w:t>To compare the model to the clinical data, the intake of cholesterol was raised to 1000mg per day</w:t>
      </w:r>
      <w:r w:rsidR="00184D7D" w:rsidRPr="0068721C">
        <w:rPr>
          <w:rFonts w:ascii="Arial" w:hAnsi="Arial" w:cs="Arial"/>
          <w:sz w:val="20"/>
          <w:szCs w:val="20"/>
        </w:rPr>
        <w:t>, and baseline LDL-C was reduced to 66.32mg/dL</w:t>
      </w:r>
      <w:r w:rsidR="00ED2C2C" w:rsidRPr="0068721C">
        <w:rPr>
          <w:rFonts w:ascii="Arial" w:hAnsi="Arial" w:cs="Arial"/>
          <w:sz w:val="20"/>
          <w:szCs w:val="20"/>
        </w:rPr>
        <w:t xml:space="preserve">. </w:t>
      </w:r>
      <w:r w:rsidR="00CC3A83" w:rsidRPr="0068721C">
        <w:rPr>
          <w:rFonts w:ascii="Arial" w:hAnsi="Arial" w:cs="Arial"/>
          <w:sz w:val="20"/>
          <w:szCs w:val="20"/>
        </w:rPr>
        <w:t>To recreate a 1000mg/day cholesterol intake, the events were altered to reflect an intake of 291.667 FC and 41.667mg CE 3 times a day. Lin and Connor (1980)</w:t>
      </w:r>
      <w:r w:rsidR="00ED2C2C" w:rsidRPr="0068721C">
        <w:rPr>
          <w:rFonts w:ascii="Arial" w:hAnsi="Arial" w:cs="Arial"/>
          <w:sz w:val="20"/>
          <w:szCs w:val="20"/>
        </w:rPr>
        <w:t xml:space="preserve"> did not report LDL-C or HDL-C values, therefore LDL-C was calculated from total cholesterol and </w:t>
      </w:r>
      <w:r w:rsidR="00ED2C2C" w:rsidRPr="0068721C">
        <w:rPr>
          <w:rFonts w:ascii="Arial" w:hAnsi="Arial" w:cs="Arial"/>
          <w:sz w:val="20"/>
          <w:szCs w:val="20"/>
        </w:rPr>
        <w:lastRenderedPageBreak/>
        <w:t xml:space="preserve">triglyceride values using the equation below, in which LDL-C can be calculated in the absence of HDL-C data </w:t>
      </w:r>
      <w:r w:rsidR="00ED2C2C"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&lt;EndNote&gt;&lt;Cite&gt;&lt;Author&gt;Anandaraja&lt;/Author&gt;&lt;Year&gt;2005&lt;/Year&gt;&lt;RecNum&gt;295&lt;/RecNum&gt;&lt;DisplayText&gt;(Anandaraja et al., 2005)&lt;/DisplayText&gt;&lt;record&gt;&lt;rec-number&gt;295&lt;/rec-number&gt;&lt;foreign-keys&gt;&lt;key app="EN" db-id="wtt0vwrd4s0swdexzppxezppwadppwv29p9a"&gt;295&lt;/key&gt;&lt;/foreign-keys&gt;&lt;ref-type name="Journal Article"&gt;17&lt;/ref-type&gt;&lt;contributors&gt;&lt;authors&gt;&lt;author&gt;Anandaraja, S.&lt;/author&gt;&lt;author&gt;Narang, R.&lt;/author&gt;&lt;author&gt;Godeswar, R.&lt;/author&gt;&lt;author&gt;Laksmy, R.&lt;/author&gt;&lt;author&gt;Talwar, K. K.&lt;/author&gt;&lt;/authors&gt;&lt;/contributors&gt;&lt;titles&gt;&lt;title&gt;Low-density lipoprotein cholesterol estimation by a new formula in Indian population&lt;/title&gt;&lt;secondary-title&gt;International Journal of Cardiology&lt;/secondary-title&gt;&lt;/titles&gt;&lt;pages&gt;117-120&lt;/pages&gt;&lt;volume&gt;102&lt;/volume&gt;&lt;number&gt;1&lt;/number&gt;&lt;keywords&gt;&lt;keyword&gt;LDL Cholesterol&lt;/keyword&gt;&lt;keyword&gt;Freidewald&amp;apos;s formula&lt;/keyword&gt;&lt;/keywords&gt;&lt;dates&gt;&lt;year&gt;2005&lt;/year&gt;&lt;pub-dates&gt;&lt;date&gt;6/22/&lt;/date&gt;&lt;/pub-dates&gt;&lt;/dates&gt;&lt;isbn&gt;0167-5273&lt;/isbn&gt;&lt;urls&gt;&lt;related-urls&gt;&lt;url&gt;http://www.sciencedirect.com/science/article/pii/S0167527304004589&lt;/url&gt;&lt;/related-urls&gt;&lt;/urls&gt;&lt;electronic-resource-num&gt;http://dx.doi.org/10.1016/j.ijcard.2004.05.009&lt;/electronic-resource-num&gt;&lt;/record&gt;&lt;/Cite&gt;&lt;/EndNote&gt;</w:instrText>
      </w:r>
      <w:r w:rsidR="00ED2C2C" w:rsidRPr="0068721C">
        <w:rPr>
          <w:rFonts w:ascii="Arial" w:hAnsi="Arial" w:cs="Arial"/>
          <w:sz w:val="20"/>
          <w:szCs w:val="20"/>
        </w:rPr>
        <w:fldChar w:fldCharType="separate"/>
      </w:r>
      <w:r w:rsidR="00ED2C2C" w:rsidRPr="0068721C">
        <w:rPr>
          <w:rFonts w:ascii="Arial" w:hAnsi="Arial" w:cs="Arial"/>
          <w:noProof/>
          <w:sz w:val="20"/>
          <w:szCs w:val="20"/>
        </w:rPr>
        <w:t>(Anandaraja et al., 2005)</w:t>
      </w:r>
      <w:r w:rsidR="00ED2C2C" w:rsidRPr="0068721C">
        <w:rPr>
          <w:rFonts w:ascii="Arial" w:hAnsi="Arial" w:cs="Arial"/>
          <w:sz w:val="20"/>
          <w:szCs w:val="20"/>
        </w:rPr>
        <w:fldChar w:fldCharType="end"/>
      </w:r>
      <w:r w:rsidR="00ED2C2C" w:rsidRPr="0068721C">
        <w:rPr>
          <w:rFonts w:ascii="Arial" w:hAnsi="Arial" w:cs="Arial"/>
          <w:sz w:val="20"/>
          <w:szCs w:val="20"/>
        </w:rPr>
        <w:t xml:space="preserve">. </w:t>
      </w:r>
    </w:p>
    <w:p w14:paraId="7D42CB91" w14:textId="77777777" w:rsidR="00100BF8" w:rsidRPr="0068721C" w:rsidRDefault="00100BF8" w:rsidP="00ED2C2C">
      <w:pPr>
        <w:pStyle w:val="08ArticleText"/>
        <w:spacing w:line="240" w:lineRule="auto"/>
        <w:rPr>
          <w:rFonts w:ascii="Arial" w:hAnsi="Arial" w:cs="Arial"/>
          <w:sz w:val="20"/>
          <w:szCs w:val="20"/>
        </w:rPr>
      </w:pPr>
    </w:p>
    <w:p w14:paraId="4F9DD411" w14:textId="1A9523C7" w:rsidR="00D27E3B" w:rsidRPr="0068721C" w:rsidRDefault="00ED2C2C" w:rsidP="002934A3">
      <w:pPr>
        <w:pStyle w:val="08ArticleText"/>
        <w:spacing w:line="276" w:lineRule="auto"/>
        <w:rPr>
          <w:rFonts w:ascii="Arial" w:hAnsi="Arial" w:cs="Arial"/>
          <w:sz w:val="20"/>
          <w:szCs w:val="20"/>
        </w:rPr>
      </w:pPr>
      <m:oMathPara>
        <m:oMath>
          <m:r>
            <w:rPr>
              <w:rFonts w:ascii="Cambria Math" w:hAnsi="Cambria Math" w:cs="Arial"/>
              <w:sz w:val="20"/>
              <w:szCs w:val="20"/>
            </w:rPr>
            <m:t xml:space="preserve">Calculated LDL‒C= </m:t>
          </m:r>
          <m:d>
            <m:dPr>
              <m:ctrlPr>
                <w:rPr>
                  <w:rFonts w:ascii="Cambria Math" w:hAnsi="Cambria Math" w:cs="Arial"/>
                  <w:i/>
                  <w:sz w:val="20"/>
                  <w:szCs w:val="20"/>
                </w:rPr>
              </m:ctrlPr>
            </m:dPr>
            <m:e>
              <m:r>
                <w:rPr>
                  <w:rFonts w:ascii="Cambria Math" w:hAnsi="Cambria Math" w:cs="Arial"/>
                  <w:sz w:val="20"/>
                  <w:szCs w:val="20"/>
                </w:rPr>
                <m:t>0.9 x Total Cholesterol</m:t>
              </m:r>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0.9 x triglycerides</m:t>
              </m:r>
            </m:num>
            <m:den>
              <m:r>
                <w:rPr>
                  <w:rFonts w:ascii="Cambria Math" w:hAnsi="Cambria Math" w:cs="Arial"/>
                  <w:sz w:val="20"/>
                  <w:szCs w:val="20"/>
                </w:rPr>
                <m:t>5</m:t>
              </m:r>
            </m:den>
          </m:f>
          <m:r>
            <w:rPr>
              <w:rFonts w:ascii="Cambria Math" w:hAnsi="Cambria Math" w:cs="Arial"/>
              <w:sz w:val="20"/>
              <w:szCs w:val="20"/>
            </w:rPr>
            <m:t>-28</m:t>
          </m:r>
        </m:oMath>
      </m:oMathPara>
    </w:p>
    <w:p w14:paraId="71DF064F" w14:textId="77777777" w:rsidR="00593971" w:rsidRPr="0068721C" w:rsidRDefault="00593971" w:rsidP="00ED2C2C">
      <w:pPr>
        <w:pStyle w:val="08ArticleText"/>
        <w:rPr>
          <w:rFonts w:ascii="Arial" w:hAnsi="Arial" w:cs="Arial"/>
          <w:b/>
          <w:sz w:val="20"/>
          <w:szCs w:val="20"/>
        </w:rPr>
      </w:pPr>
    </w:p>
    <w:p w14:paraId="320516BC" w14:textId="2237AE33" w:rsidR="002A3EB5" w:rsidRPr="0068721C" w:rsidRDefault="00352B8A" w:rsidP="00C9494C">
      <w:pPr>
        <w:pStyle w:val="08ArticleText"/>
        <w:spacing w:line="240" w:lineRule="auto"/>
        <w:rPr>
          <w:rFonts w:ascii="Arial" w:hAnsi="Arial" w:cs="Arial"/>
          <w:sz w:val="20"/>
          <w:szCs w:val="20"/>
        </w:rPr>
      </w:pPr>
      <w:r w:rsidRPr="0068721C">
        <w:rPr>
          <w:rFonts w:ascii="Arial" w:hAnsi="Arial" w:cs="Arial"/>
          <w:sz w:val="20"/>
          <w:szCs w:val="20"/>
        </w:rPr>
        <w:t xml:space="preserve">When the daily rate of cholesterol ingestion was </w:t>
      </w:r>
      <w:r w:rsidR="00E9527E" w:rsidRPr="0068721C">
        <w:rPr>
          <w:rFonts w:ascii="Arial" w:hAnsi="Arial" w:cs="Arial"/>
          <w:sz w:val="20"/>
          <w:szCs w:val="20"/>
        </w:rPr>
        <w:t>raised</w:t>
      </w:r>
      <w:r w:rsidRPr="0068721C">
        <w:rPr>
          <w:rFonts w:ascii="Arial" w:hAnsi="Arial" w:cs="Arial"/>
          <w:sz w:val="20"/>
          <w:szCs w:val="20"/>
        </w:rPr>
        <w:t xml:space="preserve">, LDL-C increased from an initial value of </w:t>
      </w:r>
      <w:r w:rsidR="00CF651E" w:rsidRPr="0068721C">
        <w:rPr>
          <w:rFonts w:ascii="Arial" w:hAnsi="Arial" w:cs="Arial"/>
          <w:sz w:val="20"/>
          <w:szCs w:val="20"/>
        </w:rPr>
        <w:t xml:space="preserve">66.32mg/dL, to </w:t>
      </w:r>
      <w:r w:rsidRPr="0068721C">
        <w:rPr>
          <w:rFonts w:ascii="Arial" w:hAnsi="Arial" w:cs="Arial"/>
          <w:sz w:val="20"/>
          <w:szCs w:val="20"/>
        </w:rPr>
        <w:t xml:space="preserve">a </w:t>
      </w:r>
      <w:r w:rsidR="00462CE7" w:rsidRPr="0068721C">
        <w:rPr>
          <w:rFonts w:ascii="Arial" w:hAnsi="Arial" w:cs="Arial"/>
          <w:sz w:val="20"/>
          <w:szCs w:val="20"/>
        </w:rPr>
        <w:t xml:space="preserve">steady state </w:t>
      </w:r>
      <w:r w:rsidRPr="0068721C">
        <w:rPr>
          <w:rFonts w:ascii="Arial" w:hAnsi="Arial" w:cs="Arial"/>
          <w:sz w:val="20"/>
          <w:szCs w:val="20"/>
        </w:rPr>
        <w:t xml:space="preserve">value of </w:t>
      </w:r>
      <w:r w:rsidR="00CF651E" w:rsidRPr="0068721C">
        <w:rPr>
          <w:rFonts w:ascii="Arial" w:hAnsi="Arial" w:cs="Arial"/>
          <w:sz w:val="20"/>
          <w:szCs w:val="20"/>
        </w:rPr>
        <w:t>~115mg/dL after on</w:t>
      </w:r>
      <w:r w:rsidRPr="0068721C">
        <w:rPr>
          <w:rFonts w:ascii="Arial" w:hAnsi="Arial" w:cs="Arial"/>
          <w:sz w:val="20"/>
          <w:szCs w:val="20"/>
        </w:rPr>
        <w:t>e week.</w:t>
      </w:r>
      <w:r w:rsidR="00462CE7" w:rsidRPr="0068721C">
        <w:rPr>
          <w:rFonts w:ascii="Arial" w:hAnsi="Arial" w:cs="Arial"/>
          <w:sz w:val="20"/>
          <w:szCs w:val="20"/>
        </w:rPr>
        <w:t xml:space="preserve"> It is important to note this is the behaviour of LDL-C regardless of the rate of dietary cholesterol ingestion</w:t>
      </w:r>
      <w:r w:rsidR="001C7348" w:rsidRPr="0068721C">
        <w:rPr>
          <w:rFonts w:ascii="Arial" w:hAnsi="Arial" w:cs="Arial"/>
          <w:sz w:val="20"/>
          <w:szCs w:val="20"/>
        </w:rPr>
        <w:t>.</w:t>
      </w:r>
      <w:r w:rsidRPr="0068721C">
        <w:rPr>
          <w:rFonts w:ascii="Arial" w:hAnsi="Arial" w:cs="Arial"/>
          <w:sz w:val="20"/>
          <w:szCs w:val="20"/>
        </w:rPr>
        <w:t xml:space="preserve"> </w:t>
      </w:r>
      <w:r w:rsidR="00AD5ACE" w:rsidRPr="0068721C">
        <w:rPr>
          <w:rFonts w:ascii="Arial" w:hAnsi="Arial" w:cs="Arial"/>
          <w:sz w:val="20"/>
          <w:szCs w:val="20"/>
        </w:rPr>
        <w:t>This finding</w:t>
      </w:r>
      <w:r w:rsidR="00CF651E" w:rsidRPr="0068721C">
        <w:rPr>
          <w:rFonts w:ascii="Arial" w:hAnsi="Arial" w:cs="Arial"/>
          <w:sz w:val="20"/>
          <w:szCs w:val="20"/>
        </w:rPr>
        <w:t xml:space="preserve"> contrast</w:t>
      </w:r>
      <w:r w:rsidR="00AD5ACE" w:rsidRPr="0068721C">
        <w:rPr>
          <w:rFonts w:ascii="Arial" w:hAnsi="Arial" w:cs="Arial"/>
          <w:sz w:val="20"/>
          <w:szCs w:val="20"/>
        </w:rPr>
        <w:t>s</w:t>
      </w:r>
      <w:r w:rsidR="00CF651E" w:rsidRPr="0068721C">
        <w:rPr>
          <w:rFonts w:ascii="Arial" w:hAnsi="Arial" w:cs="Arial"/>
          <w:sz w:val="20"/>
          <w:szCs w:val="20"/>
        </w:rPr>
        <w:t xml:space="preserve"> with the original model</w:t>
      </w:r>
      <w:r w:rsidRPr="0068721C">
        <w:rPr>
          <w:rFonts w:ascii="Arial" w:hAnsi="Arial" w:cs="Arial"/>
          <w:sz w:val="20"/>
          <w:szCs w:val="20"/>
        </w:rPr>
        <w:t>’</w:t>
      </w:r>
      <w:r w:rsidR="00CF651E" w:rsidRPr="0068721C">
        <w:rPr>
          <w:rFonts w:ascii="Arial" w:hAnsi="Arial" w:cs="Arial"/>
          <w:sz w:val="20"/>
          <w:szCs w:val="20"/>
        </w:rPr>
        <w:t>s response</w:t>
      </w:r>
      <w:r w:rsidRPr="0068721C">
        <w:rPr>
          <w:rFonts w:ascii="Arial" w:hAnsi="Arial" w:cs="Arial"/>
          <w:sz w:val="20"/>
          <w:szCs w:val="20"/>
        </w:rPr>
        <w:t xml:space="preserve"> </w:t>
      </w:r>
      <w:r w:rsidR="00AD5ACE" w:rsidRPr="0068721C">
        <w:rPr>
          <w:rFonts w:ascii="Arial" w:hAnsi="Arial" w:cs="Arial"/>
          <w:sz w:val="20"/>
          <w:szCs w:val="20"/>
        </w:rPr>
        <w:t xml:space="preserve">during </w:t>
      </w:r>
      <w:r w:rsidRPr="0068721C">
        <w:rPr>
          <w:rFonts w:ascii="Arial" w:hAnsi="Arial" w:cs="Arial"/>
          <w:sz w:val="20"/>
          <w:szCs w:val="20"/>
        </w:rPr>
        <w:t>this feeding regime</w:t>
      </w:r>
      <w:r w:rsidR="001C7348" w:rsidRPr="0068721C">
        <w:rPr>
          <w:rFonts w:ascii="Arial" w:hAnsi="Arial" w:cs="Arial"/>
          <w:sz w:val="20"/>
          <w:szCs w:val="20"/>
        </w:rPr>
        <w:t>, where</w:t>
      </w:r>
      <w:r w:rsidR="00CF651E" w:rsidRPr="0068721C">
        <w:rPr>
          <w:rFonts w:ascii="Arial" w:hAnsi="Arial" w:cs="Arial"/>
          <w:sz w:val="20"/>
          <w:szCs w:val="20"/>
        </w:rPr>
        <w:t xml:space="preserve"> LDL-C continues to rise after week one</w:t>
      </w:r>
      <w:r w:rsidR="001C7348" w:rsidRPr="0068721C">
        <w:rPr>
          <w:rFonts w:ascii="Arial" w:hAnsi="Arial" w:cs="Arial"/>
          <w:sz w:val="20"/>
          <w:szCs w:val="20"/>
        </w:rPr>
        <w:t>.</w:t>
      </w:r>
      <w:r w:rsidR="00D6749E" w:rsidRPr="0068721C">
        <w:rPr>
          <w:rFonts w:ascii="Arial" w:hAnsi="Arial" w:cs="Arial"/>
          <w:sz w:val="20"/>
          <w:szCs w:val="20"/>
        </w:rPr>
        <w:t xml:space="preserve"> </w:t>
      </w:r>
      <w:r w:rsidR="00AD5ACE" w:rsidRPr="0068721C">
        <w:rPr>
          <w:rFonts w:ascii="Arial" w:hAnsi="Arial" w:cs="Arial"/>
          <w:sz w:val="20"/>
          <w:szCs w:val="20"/>
        </w:rPr>
        <w:t xml:space="preserve">It is feasible </w:t>
      </w:r>
      <w:r w:rsidR="00D6749E" w:rsidRPr="0068721C">
        <w:rPr>
          <w:rFonts w:ascii="Arial" w:hAnsi="Arial" w:cs="Arial"/>
          <w:sz w:val="20"/>
          <w:szCs w:val="20"/>
        </w:rPr>
        <w:t>th</w:t>
      </w:r>
      <w:r w:rsidR="00E9527E" w:rsidRPr="0068721C">
        <w:rPr>
          <w:rFonts w:ascii="Arial" w:hAnsi="Arial" w:cs="Arial"/>
          <w:sz w:val="20"/>
          <w:szCs w:val="20"/>
        </w:rPr>
        <w:t xml:space="preserve">e behaviour of the </w:t>
      </w:r>
      <w:r w:rsidR="007660D3" w:rsidRPr="0068721C">
        <w:rPr>
          <w:rFonts w:ascii="Arial" w:hAnsi="Arial" w:cs="Arial"/>
          <w:sz w:val="20"/>
          <w:szCs w:val="20"/>
        </w:rPr>
        <w:t>updated model</w:t>
      </w:r>
      <w:r w:rsidR="00E9527E" w:rsidRPr="0068721C">
        <w:rPr>
          <w:rFonts w:ascii="Arial" w:hAnsi="Arial" w:cs="Arial"/>
          <w:sz w:val="20"/>
          <w:szCs w:val="20"/>
        </w:rPr>
        <w:t xml:space="preserve"> is biologically plausible</w:t>
      </w:r>
      <w:r w:rsidR="00D6749E" w:rsidRPr="0068721C">
        <w:rPr>
          <w:rFonts w:ascii="Arial" w:hAnsi="Arial" w:cs="Arial"/>
          <w:sz w:val="20"/>
          <w:szCs w:val="20"/>
        </w:rPr>
        <w:t>,</w:t>
      </w:r>
      <w:r w:rsidR="00593971" w:rsidRPr="0068721C">
        <w:rPr>
          <w:rFonts w:ascii="Arial" w:hAnsi="Arial" w:cs="Arial"/>
          <w:sz w:val="20"/>
          <w:szCs w:val="20"/>
        </w:rPr>
        <w:t xml:space="preserve"> as several decades of experimental work in this area ha</w:t>
      </w:r>
      <w:r w:rsidR="00D6749E" w:rsidRPr="0068721C">
        <w:rPr>
          <w:rFonts w:ascii="Arial" w:hAnsi="Arial" w:cs="Arial"/>
          <w:sz w:val="20"/>
          <w:szCs w:val="20"/>
        </w:rPr>
        <w:t>ve suggested</w:t>
      </w:r>
      <w:r w:rsidR="00E9527E" w:rsidRPr="0068721C">
        <w:rPr>
          <w:rFonts w:ascii="Arial" w:hAnsi="Arial" w:cs="Arial"/>
          <w:sz w:val="20"/>
          <w:szCs w:val="20"/>
        </w:rPr>
        <w:t xml:space="preserve"> that cholesterol metabolism is </w:t>
      </w:r>
      <w:r w:rsidR="00593971" w:rsidRPr="0068721C">
        <w:rPr>
          <w:rFonts w:ascii="Arial" w:hAnsi="Arial" w:cs="Arial"/>
          <w:sz w:val="20"/>
          <w:szCs w:val="20"/>
        </w:rPr>
        <w:t xml:space="preserve">tightly regulated </w:t>
      </w:r>
      <w:r w:rsidR="00E9527E" w:rsidRPr="0068721C">
        <w:rPr>
          <w:rFonts w:ascii="Arial" w:hAnsi="Arial" w:cs="Arial"/>
          <w:sz w:val="20"/>
          <w:szCs w:val="20"/>
        </w:rPr>
        <w:t>in the majority of individuals</w:t>
      </w:r>
      <w:r w:rsidR="00AD5ACE" w:rsidRPr="0068721C">
        <w:rPr>
          <w:rFonts w:ascii="Arial" w:hAnsi="Arial" w:cs="Arial"/>
          <w:sz w:val="20"/>
          <w:szCs w:val="20"/>
        </w:rPr>
        <w:t xml:space="preserve">, with hypo-responders known to exhibit a negligible lipoprotein response </w:t>
      </w:r>
      <w:r w:rsidR="004D526C" w:rsidRPr="0068721C">
        <w:rPr>
          <w:rFonts w:ascii="Arial" w:hAnsi="Arial" w:cs="Arial"/>
          <w:sz w:val="20"/>
          <w:szCs w:val="20"/>
        </w:rPr>
        <w:fldChar w:fldCharType="begin">
          <w:fldData xml:space="preserve">PEVuZE5vdGU+PENpdGU+PEF1dGhvcj5Kb25lczwvQXV0aG9yPjxZZWFyPjE5OTY8L1llYXI+PFJl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</w:fldData>
        </w:fldChar>
      </w:r>
      <w:r w:rsidR="00AD5ACE" w:rsidRPr="0068721C">
        <w:rPr>
          <w:rFonts w:ascii="Arial" w:hAnsi="Arial" w:cs="Arial"/>
          <w:sz w:val="20"/>
          <w:szCs w:val="20"/>
        </w:rPr>
        <w:instrText xml:space="preserve"> ADDIN EN.CITE </w:instrText>
      </w:r>
      <w:r w:rsidR="00AD5ACE" w:rsidRPr="0068721C">
        <w:rPr>
          <w:rFonts w:ascii="Arial" w:hAnsi="Arial" w:cs="Arial"/>
          <w:sz w:val="20"/>
          <w:szCs w:val="20"/>
        </w:rPr>
        <w:fldChar w:fldCharType="begin">
          <w:fldData xml:space="preserve">PEVuZE5vdGU+PENpdGU+PEF1dGhvcj5Kb25lczwvQXV0aG9yPjxZZWFyPjE5OTY8L1llYXI+PFJl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</w:fldData>
        </w:fldChar>
      </w:r>
      <w:r w:rsidR="00AD5ACE" w:rsidRPr="0068721C">
        <w:rPr>
          <w:rFonts w:ascii="Arial" w:hAnsi="Arial" w:cs="Arial"/>
          <w:sz w:val="20"/>
          <w:szCs w:val="20"/>
        </w:rPr>
        <w:instrText xml:space="preserve"> ADDIN EN.CITE.DATA </w:instrText>
      </w:r>
      <w:r w:rsidR="00AD5ACE" w:rsidRPr="0068721C">
        <w:rPr>
          <w:rFonts w:ascii="Arial" w:hAnsi="Arial" w:cs="Arial"/>
          <w:sz w:val="20"/>
          <w:szCs w:val="20"/>
        </w:rPr>
      </w:r>
      <w:r w:rsidR="00AD5ACE" w:rsidRPr="0068721C">
        <w:rPr>
          <w:rFonts w:ascii="Arial" w:hAnsi="Arial" w:cs="Arial"/>
          <w:sz w:val="20"/>
          <w:szCs w:val="20"/>
        </w:rPr>
        <w:fldChar w:fldCharType="end"/>
      </w:r>
      <w:r w:rsidR="004D526C" w:rsidRPr="0068721C">
        <w:rPr>
          <w:rFonts w:ascii="Arial" w:hAnsi="Arial" w:cs="Arial"/>
          <w:sz w:val="20"/>
          <w:szCs w:val="20"/>
        </w:rPr>
      </w:r>
      <w:r w:rsidR="004D526C" w:rsidRPr="0068721C">
        <w:rPr>
          <w:rFonts w:ascii="Arial" w:hAnsi="Arial" w:cs="Arial"/>
          <w:sz w:val="20"/>
          <w:szCs w:val="20"/>
        </w:rPr>
        <w:fldChar w:fldCharType="separate"/>
      </w:r>
      <w:r w:rsidR="00AD5ACE" w:rsidRPr="0068721C">
        <w:rPr>
          <w:rFonts w:ascii="Arial" w:hAnsi="Arial" w:cs="Arial"/>
          <w:noProof/>
          <w:sz w:val="20"/>
          <w:szCs w:val="20"/>
        </w:rPr>
        <w:t>(Herron et al., 2003; Jones et al., 1996; Quintao et al., 1971)</w:t>
      </w:r>
      <w:r w:rsidR="004D526C" w:rsidRPr="0068721C">
        <w:rPr>
          <w:rFonts w:ascii="Arial" w:hAnsi="Arial" w:cs="Arial"/>
          <w:sz w:val="20"/>
          <w:szCs w:val="20"/>
        </w:rPr>
        <w:fldChar w:fldCharType="end"/>
      </w:r>
      <w:r w:rsidR="00E9527E" w:rsidRPr="0068721C">
        <w:rPr>
          <w:rFonts w:ascii="Arial" w:hAnsi="Arial" w:cs="Arial"/>
          <w:sz w:val="20"/>
          <w:szCs w:val="20"/>
        </w:rPr>
        <w:t xml:space="preserve">. Consequently, it was important to establish which regulatory </w:t>
      </w:r>
      <w:r w:rsidR="00462CE7" w:rsidRPr="0068721C">
        <w:rPr>
          <w:rFonts w:ascii="Arial" w:hAnsi="Arial" w:cs="Arial"/>
          <w:sz w:val="20"/>
          <w:szCs w:val="20"/>
        </w:rPr>
        <w:t>mechanisms responded effectively in the model to inhibit a r</w:t>
      </w:r>
      <w:r w:rsidR="00C54247" w:rsidRPr="0068721C">
        <w:rPr>
          <w:rFonts w:ascii="Arial" w:hAnsi="Arial" w:cs="Arial"/>
          <w:sz w:val="20"/>
          <w:szCs w:val="20"/>
        </w:rPr>
        <w:t xml:space="preserve">ise in lipoprotein cholesterol. After examining the simulation data it was found a key </w:t>
      </w:r>
      <w:r w:rsidR="00593971" w:rsidRPr="0068721C">
        <w:rPr>
          <w:rFonts w:ascii="Arial" w:hAnsi="Arial" w:cs="Arial"/>
          <w:sz w:val="20"/>
          <w:szCs w:val="20"/>
        </w:rPr>
        <w:t xml:space="preserve">regulatory mechanism which adapted to this increase in </w:t>
      </w:r>
      <w:r w:rsidR="007660D3" w:rsidRPr="0068721C">
        <w:rPr>
          <w:rFonts w:ascii="Arial" w:hAnsi="Arial" w:cs="Arial"/>
          <w:sz w:val="20"/>
          <w:szCs w:val="20"/>
        </w:rPr>
        <w:t>DC</w:t>
      </w:r>
      <w:r w:rsidR="00593971" w:rsidRPr="0068721C">
        <w:rPr>
          <w:rFonts w:ascii="Arial" w:hAnsi="Arial" w:cs="Arial"/>
          <w:sz w:val="20"/>
          <w:szCs w:val="20"/>
        </w:rPr>
        <w:t xml:space="preserve"> was</w:t>
      </w:r>
      <w:r w:rsidR="00C54247" w:rsidRPr="0068721C">
        <w:rPr>
          <w:rFonts w:ascii="Arial" w:hAnsi="Arial" w:cs="Arial"/>
          <w:sz w:val="20"/>
          <w:szCs w:val="20"/>
        </w:rPr>
        <w:t xml:space="preserve"> cholesterol excretion (EFC). EFC </w:t>
      </w:r>
      <w:r w:rsidR="00593971" w:rsidRPr="0068721C">
        <w:rPr>
          <w:rFonts w:ascii="Arial" w:hAnsi="Arial" w:cs="Arial"/>
          <w:sz w:val="20"/>
          <w:szCs w:val="20"/>
        </w:rPr>
        <w:t>increased by 25.1% by the end of the 11 week period.</w:t>
      </w:r>
      <w:r w:rsidR="00C54247" w:rsidRPr="0068721C">
        <w:rPr>
          <w:rFonts w:ascii="Arial" w:hAnsi="Arial" w:cs="Arial"/>
          <w:sz w:val="20"/>
          <w:szCs w:val="20"/>
        </w:rPr>
        <w:t xml:space="preserve"> In addition to the compensatory effect of excreted cholesterol, intestinal and hepatic cholesterol also increased. It was found </w:t>
      </w:r>
      <w:r w:rsidR="007660D3" w:rsidRPr="0068721C">
        <w:rPr>
          <w:rFonts w:ascii="Arial" w:hAnsi="Arial" w:cs="Arial"/>
          <w:sz w:val="20"/>
          <w:szCs w:val="20"/>
        </w:rPr>
        <w:t>high DC</w:t>
      </w:r>
      <w:r w:rsidR="00593971" w:rsidRPr="0068721C">
        <w:rPr>
          <w:rFonts w:ascii="Arial" w:hAnsi="Arial" w:cs="Arial"/>
          <w:sz w:val="20"/>
          <w:szCs w:val="20"/>
        </w:rPr>
        <w:t xml:space="preserve"> </w:t>
      </w:r>
      <w:r w:rsidR="007660D3" w:rsidRPr="0068721C">
        <w:rPr>
          <w:rFonts w:ascii="Arial" w:hAnsi="Arial" w:cs="Arial"/>
          <w:sz w:val="20"/>
          <w:szCs w:val="20"/>
        </w:rPr>
        <w:t>resulted in</w:t>
      </w:r>
      <w:r w:rsidR="00593971" w:rsidRPr="0068721C">
        <w:rPr>
          <w:rFonts w:ascii="Arial" w:hAnsi="Arial" w:cs="Arial"/>
          <w:sz w:val="20"/>
          <w:szCs w:val="20"/>
        </w:rPr>
        <w:t xml:space="preserve"> </w:t>
      </w:r>
      <w:r w:rsidR="00C54247" w:rsidRPr="0068721C">
        <w:rPr>
          <w:rFonts w:ascii="Arial" w:hAnsi="Arial" w:cs="Arial"/>
          <w:sz w:val="20"/>
          <w:szCs w:val="20"/>
        </w:rPr>
        <w:t xml:space="preserve">the pool of CE in the intestinal lumen (LCE) increasing to </w:t>
      </w:r>
      <w:r w:rsidR="00593971" w:rsidRPr="0068721C">
        <w:rPr>
          <w:rFonts w:ascii="Arial" w:hAnsi="Arial" w:cs="Arial"/>
          <w:sz w:val="20"/>
          <w:szCs w:val="20"/>
        </w:rPr>
        <w:t xml:space="preserve">5.97mg </w:t>
      </w:r>
      <w:r w:rsidR="00C54247" w:rsidRPr="0068721C">
        <w:rPr>
          <w:rFonts w:ascii="Arial" w:hAnsi="Arial" w:cs="Arial"/>
          <w:sz w:val="20"/>
          <w:szCs w:val="20"/>
        </w:rPr>
        <w:t xml:space="preserve">after 11 weeks. This contrasted with a value of </w:t>
      </w:r>
      <w:r w:rsidR="00593971" w:rsidRPr="0068721C">
        <w:rPr>
          <w:rFonts w:ascii="Arial" w:hAnsi="Arial" w:cs="Arial"/>
          <w:sz w:val="20"/>
          <w:szCs w:val="20"/>
        </w:rPr>
        <w:t xml:space="preserve">0.15mg after a </w:t>
      </w:r>
      <w:r w:rsidR="00C54247" w:rsidRPr="0068721C">
        <w:rPr>
          <w:rFonts w:ascii="Arial" w:hAnsi="Arial" w:cs="Arial"/>
          <w:sz w:val="20"/>
          <w:szCs w:val="20"/>
        </w:rPr>
        <w:t>‘</w:t>
      </w:r>
      <w:r w:rsidR="00593971" w:rsidRPr="0068721C">
        <w:rPr>
          <w:rFonts w:ascii="Arial" w:hAnsi="Arial" w:cs="Arial"/>
          <w:sz w:val="20"/>
          <w:szCs w:val="20"/>
        </w:rPr>
        <w:t>normal</w:t>
      </w:r>
      <w:r w:rsidR="00C54247" w:rsidRPr="0068721C">
        <w:rPr>
          <w:rFonts w:ascii="Arial" w:hAnsi="Arial" w:cs="Arial"/>
          <w:sz w:val="20"/>
          <w:szCs w:val="20"/>
        </w:rPr>
        <w:t>’</w:t>
      </w:r>
      <w:r w:rsidR="00593971" w:rsidRPr="0068721C">
        <w:rPr>
          <w:rFonts w:ascii="Arial" w:hAnsi="Arial" w:cs="Arial"/>
          <w:sz w:val="20"/>
          <w:szCs w:val="20"/>
        </w:rPr>
        <w:t xml:space="preserve"> cholesterol feeding </w:t>
      </w:r>
      <w:r w:rsidR="00C54247" w:rsidRPr="0068721C">
        <w:rPr>
          <w:rFonts w:ascii="Arial" w:hAnsi="Arial" w:cs="Arial"/>
          <w:sz w:val="20"/>
          <w:szCs w:val="20"/>
        </w:rPr>
        <w:t xml:space="preserve">regime </w:t>
      </w:r>
      <w:r w:rsidR="00593971" w:rsidRPr="0068721C">
        <w:rPr>
          <w:rFonts w:ascii="Arial" w:hAnsi="Arial" w:cs="Arial"/>
          <w:sz w:val="20"/>
          <w:szCs w:val="20"/>
        </w:rPr>
        <w:t>over the same time</w:t>
      </w:r>
      <w:r w:rsidR="007660D3" w:rsidRPr="0068721C">
        <w:rPr>
          <w:rFonts w:ascii="Arial" w:hAnsi="Arial" w:cs="Arial"/>
          <w:sz w:val="20"/>
          <w:szCs w:val="20"/>
        </w:rPr>
        <w:t xml:space="preserve"> period</w:t>
      </w:r>
      <w:r w:rsidR="00593971" w:rsidRPr="0068721C">
        <w:rPr>
          <w:rFonts w:ascii="Arial" w:hAnsi="Arial" w:cs="Arial"/>
          <w:sz w:val="20"/>
          <w:szCs w:val="20"/>
        </w:rPr>
        <w:t xml:space="preserve">. </w:t>
      </w:r>
      <w:r w:rsidR="00C54247" w:rsidRPr="0068721C">
        <w:rPr>
          <w:rFonts w:ascii="Arial" w:hAnsi="Arial" w:cs="Arial"/>
          <w:sz w:val="20"/>
          <w:szCs w:val="20"/>
        </w:rPr>
        <w:t xml:space="preserve">LFC </w:t>
      </w:r>
      <w:r w:rsidR="002A3EB5" w:rsidRPr="0068721C">
        <w:rPr>
          <w:rFonts w:ascii="Arial" w:hAnsi="Arial" w:cs="Arial"/>
          <w:sz w:val="20"/>
          <w:szCs w:val="20"/>
        </w:rPr>
        <w:t>also increased by 4.75% as a result of this simulation</w:t>
      </w:r>
      <w:r w:rsidR="00593971" w:rsidRPr="0068721C">
        <w:rPr>
          <w:rFonts w:ascii="Arial" w:hAnsi="Arial" w:cs="Arial"/>
          <w:sz w:val="20"/>
          <w:szCs w:val="20"/>
        </w:rPr>
        <w:t xml:space="preserve">. </w:t>
      </w:r>
      <w:r w:rsidR="002A3EB5" w:rsidRPr="0068721C">
        <w:rPr>
          <w:rFonts w:ascii="Arial" w:hAnsi="Arial" w:cs="Arial"/>
          <w:sz w:val="20"/>
          <w:szCs w:val="20"/>
        </w:rPr>
        <w:t xml:space="preserve">The amount of absorbed cholesterol, </w:t>
      </w:r>
      <w:r w:rsidR="00593971" w:rsidRPr="0068721C">
        <w:rPr>
          <w:rFonts w:ascii="Arial" w:hAnsi="Arial" w:cs="Arial"/>
          <w:sz w:val="20"/>
          <w:szCs w:val="20"/>
        </w:rPr>
        <w:t xml:space="preserve">in the </w:t>
      </w:r>
      <w:proofErr w:type="spellStart"/>
      <w:r w:rsidR="00593971" w:rsidRPr="0068721C">
        <w:rPr>
          <w:rFonts w:ascii="Arial" w:hAnsi="Arial" w:cs="Arial"/>
          <w:sz w:val="20"/>
          <w:szCs w:val="20"/>
        </w:rPr>
        <w:t>jejunocytes</w:t>
      </w:r>
      <w:proofErr w:type="spellEnd"/>
      <w:r w:rsidR="00593971" w:rsidRPr="0068721C">
        <w:rPr>
          <w:rFonts w:ascii="Arial" w:hAnsi="Arial" w:cs="Arial"/>
          <w:sz w:val="20"/>
          <w:szCs w:val="20"/>
        </w:rPr>
        <w:t xml:space="preserve"> </w:t>
      </w:r>
      <w:r w:rsidR="007660D3" w:rsidRPr="0068721C">
        <w:rPr>
          <w:rFonts w:ascii="Arial" w:hAnsi="Arial" w:cs="Arial"/>
          <w:sz w:val="20"/>
          <w:szCs w:val="20"/>
        </w:rPr>
        <w:t>also increased;</w:t>
      </w:r>
      <w:r w:rsidR="00593971" w:rsidRPr="0068721C">
        <w:rPr>
          <w:rFonts w:ascii="Arial" w:hAnsi="Arial" w:cs="Arial"/>
          <w:sz w:val="20"/>
          <w:szCs w:val="20"/>
        </w:rPr>
        <w:t xml:space="preserve"> JFC and JCE levels were 24.41 and 0.03% higher respectively after the cholesterol feeding. In </w:t>
      </w:r>
      <w:r w:rsidR="002A3EB5" w:rsidRPr="0068721C">
        <w:rPr>
          <w:rFonts w:ascii="Arial" w:hAnsi="Arial" w:cs="Arial"/>
          <w:sz w:val="20"/>
          <w:szCs w:val="20"/>
        </w:rPr>
        <w:t xml:space="preserve">addition, HFC increased by 85.25%, </w:t>
      </w:r>
      <w:r w:rsidR="007660D3" w:rsidRPr="0068721C">
        <w:rPr>
          <w:rFonts w:ascii="Arial" w:hAnsi="Arial" w:cs="Arial"/>
          <w:sz w:val="20"/>
          <w:szCs w:val="20"/>
        </w:rPr>
        <w:t xml:space="preserve">while </w:t>
      </w:r>
      <w:r w:rsidR="002A3EB5" w:rsidRPr="0068721C">
        <w:rPr>
          <w:rFonts w:ascii="Arial" w:hAnsi="Arial" w:cs="Arial"/>
          <w:sz w:val="20"/>
          <w:szCs w:val="20"/>
        </w:rPr>
        <w:t>the increase in HCE was negligible</w:t>
      </w:r>
      <w:r w:rsidR="007660D3" w:rsidRPr="0068721C">
        <w:rPr>
          <w:rFonts w:ascii="Arial" w:hAnsi="Arial" w:cs="Arial"/>
          <w:sz w:val="20"/>
          <w:szCs w:val="20"/>
        </w:rPr>
        <w:t xml:space="preserve"> (0.0005%)</w:t>
      </w:r>
      <w:r w:rsidR="00593971" w:rsidRPr="0068721C">
        <w:rPr>
          <w:rFonts w:ascii="Arial" w:hAnsi="Arial" w:cs="Arial"/>
          <w:sz w:val="20"/>
          <w:szCs w:val="20"/>
        </w:rPr>
        <w:t>. Bile acid</w:t>
      </w:r>
      <w:r w:rsidR="00200975" w:rsidRPr="0068721C">
        <w:rPr>
          <w:rFonts w:ascii="Arial" w:hAnsi="Arial" w:cs="Arial"/>
          <w:sz w:val="20"/>
          <w:szCs w:val="20"/>
        </w:rPr>
        <w:t xml:space="preserve"> levels</w:t>
      </w:r>
      <w:r w:rsidR="00593971" w:rsidRPr="0068721C">
        <w:rPr>
          <w:rFonts w:ascii="Arial" w:hAnsi="Arial" w:cs="Arial"/>
          <w:sz w:val="20"/>
          <w:szCs w:val="20"/>
        </w:rPr>
        <w:t xml:space="preserve"> and </w:t>
      </w:r>
      <w:proofErr w:type="spellStart"/>
      <w:r w:rsidR="00593971" w:rsidRPr="0068721C">
        <w:rPr>
          <w:rFonts w:ascii="Arial" w:hAnsi="Arial" w:cs="Arial"/>
          <w:sz w:val="20"/>
          <w:szCs w:val="20"/>
        </w:rPr>
        <w:t>LDLr</w:t>
      </w:r>
      <w:proofErr w:type="spellEnd"/>
      <w:r w:rsidR="00593971" w:rsidRPr="0068721C">
        <w:rPr>
          <w:rFonts w:ascii="Arial" w:hAnsi="Arial" w:cs="Arial"/>
          <w:sz w:val="20"/>
          <w:szCs w:val="20"/>
        </w:rPr>
        <w:t xml:space="preserve"> </w:t>
      </w:r>
      <w:r w:rsidR="00200975" w:rsidRPr="0068721C">
        <w:rPr>
          <w:rFonts w:ascii="Arial" w:hAnsi="Arial" w:cs="Arial"/>
          <w:sz w:val="20"/>
          <w:szCs w:val="20"/>
        </w:rPr>
        <w:t>activity/number</w:t>
      </w:r>
      <w:r w:rsidR="00593971" w:rsidRPr="0068721C">
        <w:rPr>
          <w:rFonts w:ascii="Arial" w:hAnsi="Arial" w:cs="Arial"/>
          <w:sz w:val="20"/>
          <w:szCs w:val="20"/>
        </w:rPr>
        <w:t xml:space="preserve"> were unaffected during cholesterol feeding, which could account for the substantial cholesterol accumulation </w:t>
      </w:r>
      <w:r w:rsidR="00200975" w:rsidRPr="0068721C">
        <w:rPr>
          <w:rFonts w:ascii="Arial" w:hAnsi="Arial" w:cs="Arial"/>
          <w:sz w:val="20"/>
          <w:szCs w:val="20"/>
        </w:rPr>
        <w:t>with</w:t>
      </w:r>
      <w:r w:rsidR="00593971" w:rsidRPr="0068721C">
        <w:rPr>
          <w:rFonts w:ascii="Arial" w:hAnsi="Arial" w:cs="Arial"/>
          <w:sz w:val="20"/>
          <w:szCs w:val="20"/>
        </w:rPr>
        <w:t xml:space="preserve">in the hepatic tissue, and </w:t>
      </w:r>
      <w:r w:rsidR="00200975" w:rsidRPr="0068721C">
        <w:rPr>
          <w:rFonts w:ascii="Arial" w:hAnsi="Arial" w:cs="Arial"/>
          <w:sz w:val="20"/>
          <w:szCs w:val="20"/>
        </w:rPr>
        <w:t>marginal</w:t>
      </w:r>
      <w:r w:rsidR="00593971" w:rsidRPr="0068721C">
        <w:rPr>
          <w:rFonts w:ascii="Arial" w:hAnsi="Arial" w:cs="Arial"/>
          <w:sz w:val="20"/>
          <w:szCs w:val="20"/>
        </w:rPr>
        <w:t xml:space="preserve"> LDL-C</w:t>
      </w:r>
      <w:r w:rsidR="00200975" w:rsidRPr="0068721C">
        <w:rPr>
          <w:rFonts w:ascii="Arial" w:hAnsi="Arial" w:cs="Arial"/>
          <w:sz w:val="20"/>
          <w:szCs w:val="20"/>
        </w:rPr>
        <w:t xml:space="preserve"> response</w:t>
      </w:r>
      <w:r w:rsidR="00593971" w:rsidRPr="0068721C">
        <w:rPr>
          <w:rFonts w:ascii="Arial" w:hAnsi="Arial" w:cs="Arial"/>
          <w:sz w:val="20"/>
          <w:szCs w:val="20"/>
        </w:rPr>
        <w:t xml:space="preserve">. </w:t>
      </w:r>
      <w:r w:rsidR="002A3EB5" w:rsidRPr="0068721C">
        <w:rPr>
          <w:rFonts w:ascii="Arial" w:hAnsi="Arial" w:cs="Arial"/>
          <w:sz w:val="20"/>
          <w:szCs w:val="20"/>
        </w:rPr>
        <w:t xml:space="preserve"> </w:t>
      </w:r>
    </w:p>
    <w:p w14:paraId="6BAA0677" w14:textId="77777777" w:rsidR="002A3EB5" w:rsidRDefault="002A3EB5" w:rsidP="00C9494C">
      <w:pPr>
        <w:pStyle w:val="08ArticleText"/>
        <w:spacing w:line="240" w:lineRule="auto"/>
        <w:rPr>
          <w:rFonts w:ascii="Arial" w:hAnsi="Arial" w:cs="Arial"/>
          <w:color w:val="00B050"/>
          <w:sz w:val="20"/>
          <w:szCs w:val="20"/>
        </w:rPr>
      </w:pPr>
    </w:p>
    <w:p w14:paraId="7400D88B" w14:textId="77777777" w:rsidR="00AD5ACE" w:rsidRDefault="00AD5ACE" w:rsidP="00C9494C">
      <w:pPr>
        <w:pStyle w:val="08ArticleText"/>
        <w:spacing w:line="240" w:lineRule="auto"/>
        <w:rPr>
          <w:rFonts w:ascii="Arial" w:hAnsi="Arial" w:cs="Arial"/>
          <w:color w:val="00B050"/>
          <w:sz w:val="20"/>
          <w:szCs w:val="20"/>
        </w:rPr>
      </w:pPr>
    </w:p>
    <w:p w14:paraId="36AC4B20" w14:textId="744C814A" w:rsidR="00A305EB" w:rsidRPr="00C9494C" w:rsidRDefault="00D27E3B" w:rsidP="00C9494C">
      <w:pPr>
        <w:pStyle w:val="08ArticleText"/>
        <w:spacing w:line="240" w:lineRule="auto"/>
        <w:rPr>
          <w:rFonts w:ascii="Arial" w:hAnsi="Arial" w:cs="Arial"/>
          <w:color w:val="00B050"/>
          <w:sz w:val="20"/>
        </w:rPr>
      </w:pPr>
      <w:r>
        <w:rPr>
          <w:rFonts w:ascii="Arial" w:hAnsi="Arial" w:cs="Arial"/>
          <w:b/>
          <w:noProof/>
          <w:color w:val="5B9BD5" w:themeColor="accent1"/>
          <w:w w:val="100"/>
          <w:sz w:val="20"/>
          <w:szCs w:val="20"/>
          <w:lang w:eastAsia="en-GB"/>
        </w:rPr>
        <mc:AlternateContent>
          <mc:Choice Requires="wpg">
            <w:drawing>
              <wp:anchor distT="0" distB="0" distL="114300" distR="114300" simplePos="0" relativeHeight="251756544" behindDoc="0" locked="0" layoutInCell="1" allowOverlap="1" wp14:anchorId="64F5E37A" wp14:editId="6DCE5963">
                <wp:simplePos x="0" y="0"/>
                <wp:positionH relativeFrom="column">
                  <wp:posOffset>0</wp:posOffset>
                </wp:positionH>
                <wp:positionV relativeFrom="paragraph">
                  <wp:posOffset>151765</wp:posOffset>
                </wp:positionV>
                <wp:extent cx="5994650" cy="2302510"/>
                <wp:effectExtent l="0" t="0" r="6350" b="0"/>
                <wp:wrapNone/>
                <wp:docPr id="10" name="Group 10"/>
                <wp:cNvGraphicFramePr/>
                <a:graphic xmlns:a="http://schemas.openxmlformats.org/drawingml/2006/main">
                  <a:graphicData uri="http://schemas.microsoft.com/office/word/2010/wordprocessingGroup">
                    <wpg:wgp>
                      <wpg:cNvGrpSpPr/>
                      <wpg:grpSpPr>
                        <a:xfrm>
                          <a:off x="0" y="0"/>
                          <a:ext cx="5994650" cy="2302510"/>
                          <a:chOff x="0" y="0"/>
                          <a:chExt cx="5994650" cy="2302510"/>
                        </a:xfrm>
                      </wpg:grpSpPr>
                      <wpg:grpSp>
                        <wpg:cNvPr id="1" name="Group 1"/>
                        <wpg:cNvGrpSpPr/>
                        <wpg:grpSpPr>
                          <a:xfrm>
                            <a:off x="0" y="0"/>
                            <a:ext cx="5994650" cy="2302510"/>
                            <a:chOff x="0" y="0"/>
                            <a:chExt cx="5994650" cy="2302510"/>
                          </a:xfrm>
                        </wpg:grpSpPr>
                        <wpg:grpSp>
                          <wpg:cNvPr id="2" name="Group 2"/>
                          <wpg:cNvGrpSpPr/>
                          <wpg:grpSpPr>
                            <a:xfrm>
                              <a:off x="97604" y="5137"/>
                              <a:ext cx="3512820" cy="306070"/>
                              <a:chOff x="0" y="0"/>
                              <a:chExt cx="3513087" cy="306271"/>
                            </a:xfrm>
                          </wpg:grpSpPr>
                          <wps:wsp>
                            <wps:cNvPr id="3" name="Text Box 2"/>
                            <wps:cNvSpPr txBox="1">
                              <a:spLocks noChangeArrowheads="1"/>
                            </wps:cNvSpPr>
                            <wps:spPr bwMode="auto">
                              <a:xfrm>
                                <a:off x="0" y="19251"/>
                                <a:ext cx="360045" cy="287020"/>
                              </a:xfrm>
                              <a:prstGeom prst="rect">
                                <a:avLst/>
                              </a:prstGeom>
                              <a:noFill/>
                              <a:ln w="9525">
                                <a:noFill/>
                                <a:miter lim="800000"/>
                                <a:headEnd/>
                                <a:tailEnd/>
                              </a:ln>
                            </wps:spPr>
                            <wps:txbx>
                              <w:txbxContent>
                                <w:p w14:paraId="53F08C1E" w14:textId="77777777" w:rsidR="00B77280" w:rsidRPr="001A1467" w:rsidRDefault="00B77280" w:rsidP="00D27E3B">
                                  <w:pPr>
                                    <w:rPr>
                                      <w:b/>
                                    </w:rPr>
                                  </w:pPr>
                                  <w:r w:rsidRPr="001A1467">
                                    <w:rPr>
                                      <w:b/>
                                    </w:rPr>
                                    <w:t>A)</w:t>
                                  </w:r>
                                </w:p>
                              </w:txbxContent>
                            </wps:txbx>
                            <wps:bodyPr rot="0" vert="horz" wrap="square" lIns="91440" tIns="45720" rIns="91440" bIns="45720" anchor="t" anchorCtr="0">
                              <a:noAutofit/>
                            </wps:bodyPr>
                          </wps:wsp>
                          <wps:wsp>
                            <wps:cNvPr id="4" name="Text Box 2"/>
                            <wps:cNvSpPr txBox="1">
                              <a:spLocks noChangeArrowheads="1"/>
                            </wps:cNvSpPr>
                            <wps:spPr bwMode="auto">
                              <a:xfrm>
                                <a:off x="3195587" y="0"/>
                                <a:ext cx="317500" cy="287020"/>
                              </a:xfrm>
                              <a:prstGeom prst="rect">
                                <a:avLst/>
                              </a:prstGeom>
                              <a:noFill/>
                              <a:ln w="9525">
                                <a:noFill/>
                                <a:miter lim="800000"/>
                                <a:headEnd/>
                                <a:tailEnd/>
                              </a:ln>
                            </wps:spPr>
                            <wps:txbx>
                              <w:txbxContent>
                                <w:p w14:paraId="4E3C3BDB" w14:textId="77777777" w:rsidR="00B77280" w:rsidRPr="001A1467" w:rsidRDefault="00B77280" w:rsidP="00D27E3B">
                                  <w:pPr>
                                    <w:rPr>
                                      <w:b/>
                                    </w:rPr>
                                  </w:pPr>
                                  <w:r w:rsidRPr="001A1467">
                                    <w:rPr>
                                      <w:b/>
                                    </w:rPr>
                                    <w:t>B)</w:t>
                                  </w:r>
                                </w:p>
                              </w:txbxContent>
                            </wps:txbx>
                            <wps:bodyPr rot="0" vert="horz" wrap="square" lIns="91440" tIns="45720" rIns="91440" bIns="45720" anchor="t" anchorCtr="0">
                              <a:noAutofit/>
                            </wps:bodyPr>
                          </wps:wsp>
                        </wpg:grpSp>
                        <wpg:graphicFrame>
                          <wpg:cNvPr id="5" name="Chart 5"/>
                          <wpg:cNvFrPr/>
                          <wpg:xfrm>
                            <a:off x="0" y="0"/>
                            <a:ext cx="3366135" cy="230251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6" name="Chart 6"/>
                          <wpg:cNvFrPr/>
                          <wpg:xfrm>
                            <a:off x="3508625" y="41097"/>
                            <a:ext cx="2486025" cy="2193290"/>
                          </wpg:xfrm>
                          <a:graphic>
                            <a:graphicData uri="http://schemas.openxmlformats.org/drawingml/2006/chart">
                              <c:chart xmlns:c="http://schemas.openxmlformats.org/drawingml/2006/chart" xmlns:r="http://schemas.openxmlformats.org/officeDocument/2006/relationships" r:id="rId32"/>
                            </a:graphicData>
                          </a:graphic>
                        </wpg:graphicFrame>
                      </wpg:grpSp>
                      <wps:wsp>
                        <wps:cNvPr id="7" name="Straight Arrow Connector 7"/>
                        <wps:cNvCnPr/>
                        <wps:spPr>
                          <a:xfrm>
                            <a:off x="5041900" y="247650"/>
                            <a:ext cx="5137" cy="133564"/>
                          </a:xfrm>
                          <a:prstGeom prst="straightConnector1">
                            <a:avLst/>
                          </a:prstGeom>
                          <a:ln w="6350">
                            <a:solidFill>
                              <a:schemeClr val="accent3"/>
                            </a:solidFill>
                            <a:miter lim="800000"/>
                            <a:headEnd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4578350" y="787400"/>
                            <a:ext cx="5080" cy="281940"/>
                          </a:xfrm>
                          <a:prstGeom prst="straightConnector1">
                            <a:avLst/>
                          </a:prstGeom>
                          <a:ln w="6350">
                            <a:solidFill>
                              <a:schemeClr val="accent3"/>
                            </a:solidFill>
                            <a:miter lim="800000"/>
                            <a:headEnd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5486400" y="781050"/>
                            <a:ext cx="5080" cy="133350"/>
                          </a:xfrm>
                          <a:prstGeom prst="straightConnector1">
                            <a:avLst/>
                          </a:prstGeom>
                          <a:ln w="6350">
                            <a:solidFill>
                              <a:schemeClr val="accent3"/>
                            </a:solidFill>
                            <a:miter lim="800000"/>
                            <a:headEnd w="sm" len="med"/>
                            <a:tailEnd type="arrow"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F5E37A" id="Group 10" o:spid="_x0000_s1041" style="position:absolute;left:0;text-align:left;margin-left:0;margin-top:11.95pt;width:472pt;height:181.3pt;z-index:251756544" coordsize="59946,23025" o:gfxdata="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">
                <v:group id="Group 1" o:spid="_x0000_s1042" style="position:absolute;width:59946;height:23025" coordsize="59946,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43" style="position:absolute;left:976;top:51;width:35128;height:3061" coordsize="35130,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 o:spid="_x0000_s1044" type="#_x0000_t202" style="position:absolute;top:192;width:36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3F08C1E" w14:textId="77777777" w:rsidR="00B77280" w:rsidRPr="001A1467" w:rsidRDefault="00B77280" w:rsidP="00D27E3B">
                            <w:pPr>
                              <w:rPr>
                                <w:b/>
                              </w:rPr>
                            </w:pPr>
                            <w:r w:rsidRPr="001A1467">
                              <w:rPr>
                                <w:b/>
                              </w:rPr>
                              <w:t>A)</w:t>
                            </w:r>
                          </w:p>
                        </w:txbxContent>
                      </v:textbox>
                    </v:shape>
                    <v:shape id="Text Box 2" o:spid="_x0000_s1045" type="#_x0000_t202" style="position:absolute;left:31955;width:317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E3C3BDB" w14:textId="77777777" w:rsidR="00B77280" w:rsidRPr="001A1467" w:rsidRDefault="00B77280" w:rsidP="00D27E3B">
                            <w:pPr>
                              <w:rPr>
                                <w:b/>
                              </w:rPr>
                            </w:pPr>
                            <w:r w:rsidRPr="001A1467">
                              <w:rPr>
                                <w:b/>
                              </w:rPr>
                              <w:t>B)</w:t>
                            </w:r>
                          </w:p>
                        </w:txbxContent>
                      </v:textbox>
                    </v:shape>
                  </v:group>
                  <v:shape id="Chart 5" o:spid="_x0000_s1046" type="#_x0000_t75" style="position:absolute;left:1828;top:1280;width:31212;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">
                    <v:imagedata r:id="rId33" o:title=""/>
                    <o:lock v:ext="edit" aspectratio="f"/>
                  </v:shape>
                  <v:shape id="Chart 6" o:spid="_x0000_s1047" type="#_x0000_t75" style="position:absolute;left:35052;top:426;width:24871;height:21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">
                    <v:imagedata r:id="rId34" o:title=""/>
                    <o:lock v:ext="edit" aspectratio="f"/>
                  </v:shape>
                </v:group>
                <v:shapetype id="_x0000_t32" coordsize="21600,21600" o:spt="32" o:oned="t" path="m,l21600,21600e" filled="f">
                  <v:path arrowok="t" fillok="f" o:connecttype="none"/>
                  <o:lock v:ext="edit" shapetype="t"/>
                </v:shapetype>
                <v:shape id="Straight Arrow Connector 7" o:spid="_x0000_s1048" type="#_x0000_t32" style="position:absolute;left:50419;top:2476;width:5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" strokecolor="#a5a5a5 [3206]" strokeweight=".5pt">
                  <v:stroke startarrowwidth="narrow" endarrow="open" endarrowwidth="narrow" joinstyle="miter"/>
                </v:shape>
                <v:shape id="Straight Arrow Connector 8" o:spid="_x0000_s1049" type="#_x0000_t32" style="position:absolute;left:45783;top:7874;width:51;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" strokecolor="#a5a5a5 [3206]" strokeweight=".5pt">
                  <v:stroke startarrowwidth="narrow" endarrow="open" endarrowwidth="narrow" joinstyle="miter"/>
                </v:shape>
                <v:shape id="Straight Arrow Connector 9" o:spid="_x0000_s1050" type="#_x0000_t32" style="position:absolute;left:54864;top:7810;width:50;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" strokecolor="#a5a5a5 [3206]" strokeweight=".5pt">
                  <v:stroke startarrowwidth="narrow" endarrow="open" endarrowwidth="narrow" joinstyle="miter"/>
                </v:shape>
              </v:group>
            </w:pict>
          </mc:Fallback>
        </mc:AlternateContent>
      </w:r>
    </w:p>
    <w:p w14:paraId="2DA75DA3" w14:textId="0148DEF9" w:rsidR="00A305EB" w:rsidRPr="00146B89" w:rsidRDefault="00A305EB" w:rsidP="00ED2C2C">
      <w:pPr>
        <w:pStyle w:val="08ArticleText"/>
        <w:rPr>
          <w:rFonts w:ascii="Arial" w:hAnsi="Arial" w:cs="Arial"/>
          <w:b/>
          <w:color w:val="00B050"/>
          <w:sz w:val="20"/>
          <w:szCs w:val="20"/>
        </w:rPr>
      </w:pPr>
    </w:p>
    <w:p w14:paraId="4EBEB749" w14:textId="4B851794" w:rsidR="00A305EB" w:rsidRPr="00146B89" w:rsidRDefault="00A305EB" w:rsidP="00ED2C2C">
      <w:pPr>
        <w:pStyle w:val="08ArticleText"/>
        <w:rPr>
          <w:rFonts w:ascii="Arial" w:hAnsi="Arial" w:cs="Arial"/>
          <w:b/>
          <w:color w:val="00B050"/>
          <w:sz w:val="20"/>
          <w:szCs w:val="20"/>
        </w:rPr>
      </w:pPr>
    </w:p>
    <w:p w14:paraId="7DCE5A58" w14:textId="77777777" w:rsidR="00A305EB" w:rsidRPr="00146B89" w:rsidRDefault="00A305EB" w:rsidP="00ED2C2C">
      <w:pPr>
        <w:pStyle w:val="08ArticleText"/>
        <w:rPr>
          <w:rFonts w:ascii="Arial" w:hAnsi="Arial" w:cs="Arial"/>
          <w:b/>
          <w:color w:val="00B050"/>
          <w:sz w:val="20"/>
          <w:szCs w:val="20"/>
        </w:rPr>
      </w:pPr>
    </w:p>
    <w:p w14:paraId="3E8C9CEE" w14:textId="519C435C" w:rsidR="00A305EB" w:rsidRPr="00146B89" w:rsidRDefault="00A305EB" w:rsidP="00ED2C2C">
      <w:pPr>
        <w:pStyle w:val="08ArticleText"/>
        <w:rPr>
          <w:rFonts w:ascii="Arial" w:hAnsi="Arial" w:cs="Arial"/>
          <w:b/>
          <w:color w:val="00B050"/>
          <w:sz w:val="20"/>
          <w:szCs w:val="20"/>
        </w:rPr>
      </w:pPr>
    </w:p>
    <w:p w14:paraId="193FB3EA" w14:textId="31C92ED5" w:rsidR="00A305EB" w:rsidRPr="00146B89" w:rsidRDefault="00A305EB" w:rsidP="00ED2C2C">
      <w:pPr>
        <w:pStyle w:val="08ArticleText"/>
        <w:rPr>
          <w:rFonts w:ascii="Arial" w:hAnsi="Arial" w:cs="Arial"/>
          <w:b/>
          <w:color w:val="00B050"/>
          <w:sz w:val="20"/>
          <w:szCs w:val="20"/>
        </w:rPr>
      </w:pPr>
    </w:p>
    <w:p w14:paraId="1BB9761C" w14:textId="23DDBAB5" w:rsidR="00A305EB" w:rsidRPr="00146B89" w:rsidRDefault="00A305EB" w:rsidP="00ED2C2C">
      <w:pPr>
        <w:pStyle w:val="08ArticleText"/>
        <w:rPr>
          <w:rFonts w:ascii="Arial" w:hAnsi="Arial" w:cs="Arial"/>
          <w:b/>
          <w:color w:val="00B050"/>
          <w:sz w:val="20"/>
          <w:szCs w:val="20"/>
        </w:rPr>
      </w:pPr>
    </w:p>
    <w:p w14:paraId="2FC2428A" w14:textId="77777777" w:rsidR="00A305EB" w:rsidRPr="00146B89" w:rsidRDefault="00A305EB" w:rsidP="00ED2C2C">
      <w:pPr>
        <w:pStyle w:val="08ArticleText"/>
        <w:rPr>
          <w:rFonts w:ascii="Arial" w:hAnsi="Arial" w:cs="Arial"/>
          <w:b/>
          <w:color w:val="00B050"/>
          <w:sz w:val="20"/>
          <w:szCs w:val="20"/>
        </w:rPr>
      </w:pPr>
    </w:p>
    <w:p w14:paraId="1C639501" w14:textId="77777777" w:rsidR="00A305EB" w:rsidRPr="00146B89" w:rsidRDefault="00A305EB" w:rsidP="00ED2C2C">
      <w:pPr>
        <w:pStyle w:val="08ArticleText"/>
        <w:rPr>
          <w:rFonts w:ascii="Arial" w:hAnsi="Arial" w:cs="Arial"/>
          <w:b/>
          <w:color w:val="00B050"/>
          <w:sz w:val="20"/>
          <w:szCs w:val="20"/>
        </w:rPr>
      </w:pPr>
    </w:p>
    <w:p w14:paraId="4F3D00C8" w14:textId="77777777" w:rsidR="00A305EB" w:rsidRPr="00146B89" w:rsidRDefault="00A305EB" w:rsidP="00ED2C2C">
      <w:pPr>
        <w:pStyle w:val="08ArticleText"/>
        <w:rPr>
          <w:rFonts w:ascii="Arial" w:hAnsi="Arial" w:cs="Arial"/>
          <w:b/>
          <w:color w:val="00B050"/>
          <w:sz w:val="20"/>
          <w:szCs w:val="20"/>
        </w:rPr>
      </w:pPr>
    </w:p>
    <w:p w14:paraId="1D194B3F" w14:textId="77777777" w:rsidR="00A305EB" w:rsidRPr="00146B89" w:rsidRDefault="00A305EB" w:rsidP="00ED2C2C">
      <w:pPr>
        <w:pStyle w:val="08ArticleText"/>
        <w:rPr>
          <w:rFonts w:ascii="Arial" w:hAnsi="Arial" w:cs="Arial"/>
          <w:b/>
          <w:color w:val="00B050"/>
          <w:sz w:val="20"/>
          <w:szCs w:val="20"/>
        </w:rPr>
      </w:pPr>
    </w:p>
    <w:p w14:paraId="101B9C33" w14:textId="77777777" w:rsidR="00A305EB" w:rsidRPr="00146B89" w:rsidRDefault="00A305EB" w:rsidP="00ED2C2C">
      <w:pPr>
        <w:pStyle w:val="08ArticleText"/>
        <w:rPr>
          <w:rFonts w:ascii="Arial" w:hAnsi="Arial" w:cs="Arial"/>
          <w:b/>
          <w:color w:val="00B050"/>
          <w:sz w:val="20"/>
          <w:szCs w:val="20"/>
        </w:rPr>
      </w:pPr>
    </w:p>
    <w:p w14:paraId="312AA36D" w14:textId="77777777" w:rsidR="00A305EB" w:rsidRPr="00146B89" w:rsidRDefault="00A305EB" w:rsidP="00ED2C2C">
      <w:pPr>
        <w:pStyle w:val="08ArticleText"/>
        <w:rPr>
          <w:rFonts w:ascii="Arial" w:hAnsi="Arial" w:cs="Arial"/>
          <w:b/>
          <w:color w:val="00B050"/>
          <w:sz w:val="20"/>
          <w:szCs w:val="20"/>
        </w:rPr>
      </w:pPr>
    </w:p>
    <w:p w14:paraId="61AD4A3C" w14:textId="77777777" w:rsidR="00A305EB" w:rsidRPr="00146B89" w:rsidRDefault="00A305EB" w:rsidP="00ED2C2C">
      <w:pPr>
        <w:pStyle w:val="08ArticleText"/>
        <w:rPr>
          <w:rFonts w:ascii="Arial" w:hAnsi="Arial" w:cs="Arial"/>
          <w:b/>
          <w:color w:val="00B050"/>
          <w:sz w:val="20"/>
          <w:szCs w:val="20"/>
        </w:rPr>
      </w:pPr>
    </w:p>
    <w:p w14:paraId="54872D03" w14:textId="77777777" w:rsidR="00A305EB" w:rsidRPr="00146B89" w:rsidRDefault="00A305EB" w:rsidP="00ED2C2C">
      <w:pPr>
        <w:pStyle w:val="08ArticleText"/>
        <w:rPr>
          <w:rFonts w:ascii="Arial" w:hAnsi="Arial" w:cs="Arial"/>
          <w:b/>
          <w:color w:val="00B050"/>
          <w:sz w:val="20"/>
          <w:szCs w:val="20"/>
        </w:rPr>
      </w:pPr>
    </w:p>
    <w:p w14:paraId="0A24FFBC" w14:textId="77777777" w:rsidR="00A305EB" w:rsidRPr="00146B89" w:rsidRDefault="00A305EB" w:rsidP="00ED2C2C">
      <w:pPr>
        <w:pStyle w:val="08ArticleText"/>
        <w:rPr>
          <w:rFonts w:ascii="Arial" w:hAnsi="Arial" w:cs="Arial"/>
          <w:b/>
          <w:color w:val="00B050"/>
          <w:sz w:val="20"/>
          <w:szCs w:val="20"/>
        </w:rPr>
      </w:pPr>
    </w:p>
    <w:p w14:paraId="177C0B31" w14:textId="69EFD9A8" w:rsidR="00EC51D3" w:rsidRPr="0068721C" w:rsidRDefault="00D27E3B" w:rsidP="00D27E3B">
      <w:pPr>
        <w:spacing w:line="240" w:lineRule="auto"/>
        <w:jc w:val="both"/>
        <w:rPr>
          <w:rFonts w:ascii="Arial" w:hAnsi="Arial" w:cs="Arial"/>
          <w:sz w:val="20"/>
          <w:szCs w:val="20"/>
        </w:rPr>
      </w:pPr>
      <w:r w:rsidRPr="0068721C">
        <w:rPr>
          <w:rFonts w:ascii="Arial" w:hAnsi="Arial" w:cs="Arial"/>
          <w:sz w:val="20"/>
          <w:szCs w:val="20"/>
        </w:rPr>
        <w:t xml:space="preserve">Figure 6. Cholesterol Ingestion Analysis. </w:t>
      </w:r>
      <w:r w:rsidRPr="0068721C">
        <w:rPr>
          <w:rFonts w:ascii="Arial" w:hAnsi="Arial" w:cs="Arial"/>
          <w:b/>
          <w:sz w:val="20"/>
          <w:szCs w:val="20"/>
        </w:rPr>
        <w:t xml:space="preserve">A) </w:t>
      </w:r>
      <w:r w:rsidRPr="0068721C">
        <w:rPr>
          <w:rFonts w:ascii="Arial" w:hAnsi="Arial" w:cs="Arial"/>
          <w:sz w:val="20"/>
          <w:szCs w:val="20"/>
        </w:rPr>
        <w:t xml:space="preserve">Response of LDL-C and cholesterol pools in the updated model to fold-change increases in dietary cholesterol after 1000 hours. HFC, hepatic free cholesterol; PFC, peripheral free cholesterol (left axis); HCE, hepatic cholesterol esters; PCE, peripheral cholesterol esters; and LDL-C (right axis). </w:t>
      </w:r>
      <w:r w:rsidRPr="0068721C">
        <w:rPr>
          <w:rFonts w:ascii="Arial" w:hAnsi="Arial" w:cs="Arial"/>
          <w:b/>
          <w:sz w:val="20"/>
          <w:szCs w:val="20"/>
        </w:rPr>
        <w:t>B)</w:t>
      </w:r>
      <w:r w:rsidRPr="0068721C">
        <w:rPr>
          <w:rFonts w:ascii="Arial" w:hAnsi="Arial" w:cs="Arial"/>
          <w:sz w:val="20"/>
          <w:szCs w:val="20"/>
        </w:rPr>
        <w:t xml:space="preserve"> Goodness of fit of model to clinical data. Comparison of LDL-C concentration in response to simulated cholesterol feeding in the Mc </w:t>
      </w:r>
      <w:proofErr w:type="spellStart"/>
      <w:r w:rsidRPr="0068721C">
        <w:rPr>
          <w:rFonts w:ascii="Arial" w:hAnsi="Arial" w:cs="Arial"/>
          <w:sz w:val="20"/>
          <w:szCs w:val="20"/>
        </w:rPr>
        <w:t>Auley</w:t>
      </w:r>
      <w:proofErr w:type="spellEnd"/>
      <w:r w:rsidRPr="0068721C">
        <w:rPr>
          <w:rFonts w:ascii="Arial" w:hAnsi="Arial" w:cs="Arial"/>
          <w:sz w:val="20"/>
          <w:szCs w:val="20"/>
        </w:rPr>
        <w:t xml:space="preserve"> et al. (2012), and the updated model, with a human cholesterol feeding study. A 1000mg dose of cholesterol was ingested per day by </w:t>
      </w:r>
      <w:r w:rsidR="00100BF8" w:rsidRPr="0068721C">
        <w:rPr>
          <w:rFonts w:ascii="Arial" w:hAnsi="Arial" w:cs="Arial"/>
          <w:sz w:val="20"/>
          <w:szCs w:val="20"/>
        </w:rPr>
        <w:t>a human subject and induced in</w:t>
      </w:r>
      <w:r w:rsidRPr="0068721C">
        <w:rPr>
          <w:rFonts w:ascii="Arial" w:hAnsi="Arial" w:cs="Arial"/>
          <w:sz w:val="20"/>
          <w:szCs w:val="20"/>
        </w:rPr>
        <w:t xml:space="preserve"> both models for an 11 week trial</w:t>
      </w:r>
      <w:r w:rsidR="00CC3A83" w:rsidRPr="0068721C">
        <w:rPr>
          <w:rFonts w:ascii="Arial" w:hAnsi="Arial" w:cs="Arial"/>
          <w:sz w:val="20"/>
          <w:szCs w:val="20"/>
        </w:rPr>
        <w:t xml:space="preserve"> period and the LDL-C monitored.</w:t>
      </w:r>
      <w:r w:rsidRPr="0068721C">
        <w:rPr>
          <w:rFonts w:ascii="Arial" w:hAnsi="Arial" w:cs="Arial"/>
          <w:sz w:val="20"/>
          <w:szCs w:val="20"/>
        </w:rPr>
        <w:t xml:space="preserve"> Baseline LDL-C of both models was set at 66.32mg/dL to match clinical data. Black line represents updated model the green line represents the Mc </w:t>
      </w:r>
      <w:proofErr w:type="spellStart"/>
      <w:r w:rsidRPr="0068721C">
        <w:rPr>
          <w:rFonts w:ascii="Arial" w:hAnsi="Arial" w:cs="Arial"/>
          <w:sz w:val="20"/>
          <w:szCs w:val="20"/>
        </w:rPr>
        <w:t>Auley</w:t>
      </w:r>
      <w:proofErr w:type="spellEnd"/>
      <w:r w:rsidRPr="0068721C">
        <w:rPr>
          <w:rFonts w:ascii="Arial" w:hAnsi="Arial" w:cs="Arial"/>
          <w:sz w:val="20"/>
          <w:szCs w:val="20"/>
        </w:rPr>
        <w:t xml:space="preserve"> et al. (2012) model, and the orange bar represents the LDL-C response to cholesterol feeding in a human subject </w:t>
      </w:r>
      <w:r w:rsidRPr="0068721C">
        <w:rPr>
          <w:rFonts w:ascii="Arial" w:hAnsi="Arial" w:cs="Arial"/>
          <w:sz w:val="20"/>
          <w:szCs w:val="20"/>
        </w:rPr>
        <w:fldChar w:fldCharType="begin"/>
      </w:r>
      <w:r w:rsidR="00AA64B0" w:rsidRPr="0068721C">
        <w:rPr>
          <w:rFonts w:ascii="Arial" w:hAnsi="Arial" w:cs="Arial"/>
          <w:sz w:val="20"/>
          <w:szCs w:val="20"/>
        </w:rPr>
        <w:instrText xml:space="preserve"> ADDIN EN.CITE &lt;EndNote&gt;&lt;Cite&gt;&lt;Author&gt;Lin&lt;/Author&gt;&lt;Year&gt;1980&lt;/Year&gt;&lt;RecNum&gt;294&lt;/RecNum&gt;&lt;DisplayText&gt;(Lin and Connor, 1980)&lt;/DisplayText&gt;&lt;record&gt;&lt;rec-number&gt;294&lt;/rec-number&gt;&lt;foreign-keys&gt;&lt;key app="EN" db-id="wtt0vwrd4s0swdexzppxezppwadppwv29p9a"&gt;294&lt;/key&gt;&lt;/foreign-keys&gt;&lt;ref-type name="Journal Article"&gt;17&lt;/ref-type&gt;&lt;contributors&gt;&lt;authors&gt;&lt;author&gt;Lin, D. S.&lt;/author&gt;&lt;author&gt;Connor, W. E.&lt;/author&gt;&lt;/authors&gt;&lt;/contributors&gt;&lt;titles&gt;&lt;title&gt;The long term effects of dietary cholesterol upon the plasma lipids, lipoproteins, cholesterol absorption, and the sterol balance in man: the demonstration of feedback inhibition of cholesterol biosynthesis and increased bile acid excretion&lt;/title&gt;&lt;secondary-title&gt;J Lipid Res&lt;/secondary-title&gt;&lt;/titles&gt;&lt;periodical&gt;&lt;full-title&gt;J Lipid Res&lt;/full-title&gt;&lt;abbr-1&gt;Journal of lipid research&lt;/abbr-1&gt;&lt;/periodical&gt;&lt;pages&gt;1042-52&lt;/pages&gt;&lt;volume&gt;21&lt;/volume&gt;&lt;number&gt;8&lt;/number&gt;&lt;edition&gt;1980/11/01&lt;/edition&gt;&lt;keywords&gt;&lt;keyword&gt;Adult&lt;/keyword&gt;&lt;keyword&gt;Aged&lt;/keyword&gt;&lt;keyword&gt;Bile Acids and Salts/ metabolism&lt;/keyword&gt;&lt;keyword&gt;Cholesterol/blood/ metabolism&lt;/keyword&gt;&lt;keyword&gt;Cholesterol, Dietary/ pharmacology&lt;/keyword&gt;&lt;keyword&gt;Feces/analysis&lt;/keyword&gt;&lt;keyword&gt;Female&lt;/keyword&gt;&lt;keyword&gt;Humans&lt;/keyword&gt;&lt;keyword&gt;Hyperlipoproteinemia Type II/ metabolism&lt;/keyword&gt;&lt;keyword&gt;Lipoproteins/ blood&lt;/keyword&gt;&lt;keyword&gt;Lipoproteins, HDL/blood&lt;/keyword&gt;&lt;keyword&gt;Lipoproteins, LDL/blood&lt;/keyword&gt;&lt;keyword&gt;Lipoproteins, VLDL/blood&lt;/keyword&gt;&lt;keyword&gt;Male&lt;/keyword&gt;&lt;keyword&gt;Triglycerides/ blood&lt;/keyword&gt;&lt;/keywords&gt;&lt;dates&gt;&lt;year&gt;1980&lt;/year&gt;&lt;pub-dates&gt;&lt;date&gt;Nov&lt;/date&gt;&lt;/pub-dates&gt;&lt;/dates&gt;&lt;isbn&gt;0022-2275 (Print)&amp;#xD;0022-2275 (Linking)&lt;/isbn&gt;&lt;accession-num&gt;7462800&lt;/accession-num&gt;&lt;urls&gt;&lt;/urls&gt;&lt;remote-database-provider&gt;NLM&lt;/remote-database-provider&gt;&lt;language&gt;eng&lt;/language&gt;&lt;/record&gt;&lt;/Cite&gt;&lt;/EndNote&gt;</w:instrText>
      </w:r>
      <w:r w:rsidRPr="0068721C">
        <w:rPr>
          <w:rFonts w:ascii="Arial" w:hAnsi="Arial" w:cs="Arial"/>
          <w:sz w:val="20"/>
          <w:szCs w:val="20"/>
        </w:rPr>
        <w:fldChar w:fldCharType="separate"/>
      </w:r>
      <w:r w:rsidRPr="0068721C">
        <w:rPr>
          <w:rFonts w:ascii="Arial" w:hAnsi="Arial" w:cs="Arial"/>
          <w:noProof/>
          <w:sz w:val="20"/>
          <w:szCs w:val="20"/>
        </w:rPr>
        <w:t>(Lin and Connor, 1980)</w:t>
      </w:r>
      <w:r w:rsidRPr="0068721C">
        <w:rPr>
          <w:rFonts w:ascii="Arial" w:hAnsi="Arial" w:cs="Arial"/>
          <w:sz w:val="20"/>
          <w:szCs w:val="20"/>
        </w:rPr>
        <w:fldChar w:fldCharType="end"/>
      </w:r>
      <w:r w:rsidRPr="0068721C">
        <w:rPr>
          <w:rFonts w:ascii="Arial" w:hAnsi="Arial" w:cs="Arial"/>
          <w:sz w:val="20"/>
          <w:szCs w:val="20"/>
        </w:rPr>
        <w:t xml:space="preserve">. </w:t>
      </w:r>
      <w:r w:rsidR="00BF65A3" w:rsidRPr="0068721C">
        <w:rPr>
          <w:rFonts w:ascii="Arial" w:hAnsi="Arial" w:cs="Arial"/>
          <w:sz w:val="20"/>
          <w:szCs w:val="20"/>
        </w:rPr>
        <w:t xml:space="preserve"> </w:t>
      </w:r>
    </w:p>
    <w:p w14:paraId="57BEED6E" w14:textId="77777777" w:rsidR="00593971" w:rsidRDefault="00593971" w:rsidP="00593971">
      <w:pPr>
        <w:spacing w:line="240" w:lineRule="auto"/>
        <w:jc w:val="both"/>
        <w:rPr>
          <w:rFonts w:ascii="Arial" w:hAnsi="Arial" w:cs="Arial"/>
          <w:color w:val="00B050"/>
          <w:sz w:val="20"/>
          <w:szCs w:val="20"/>
        </w:rPr>
      </w:pPr>
    </w:p>
    <w:p w14:paraId="13DE68F1" w14:textId="1E94F778" w:rsidR="00ED2C2C" w:rsidRPr="00F61B96" w:rsidRDefault="00835AA2" w:rsidP="00ED2C2C">
      <w:pPr>
        <w:pStyle w:val="08ArticleText"/>
        <w:rPr>
          <w:rFonts w:ascii="Arial" w:hAnsi="Arial" w:cs="Arial"/>
          <w:b/>
          <w:sz w:val="20"/>
          <w:szCs w:val="20"/>
        </w:rPr>
      </w:pPr>
      <w:r w:rsidRPr="0068721C">
        <w:rPr>
          <w:rFonts w:ascii="Arial" w:hAnsi="Arial" w:cs="Arial"/>
          <w:b/>
          <w:sz w:val="20"/>
          <w:szCs w:val="20"/>
        </w:rPr>
        <w:lastRenderedPageBreak/>
        <w:t>5</w:t>
      </w:r>
      <w:r w:rsidR="003E26FC" w:rsidRPr="0068721C">
        <w:rPr>
          <w:rFonts w:ascii="Arial" w:hAnsi="Arial" w:cs="Arial"/>
          <w:b/>
          <w:sz w:val="20"/>
          <w:szCs w:val="20"/>
        </w:rPr>
        <w:t>.4</w:t>
      </w:r>
      <w:r w:rsidRPr="0068721C">
        <w:rPr>
          <w:rFonts w:ascii="Arial" w:hAnsi="Arial" w:cs="Arial"/>
          <w:b/>
          <w:sz w:val="20"/>
          <w:szCs w:val="20"/>
        </w:rPr>
        <w:t>.</w:t>
      </w:r>
      <w:r w:rsidR="00ED2C2C" w:rsidRPr="0068721C">
        <w:rPr>
          <w:rFonts w:ascii="Arial" w:hAnsi="Arial" w:cs="Arial"/>
          <w:b/>
          <w:sz w:val="20"/>
          <w:szCs w:val="20"/>
        </w:rPr>
        <w:t xml:space="preserve"> Acute </w:t>
      </w:r>
      <w:r w:rsidR="00ED2C2C" w:rsidRPr="00F61B96">
        <w:rPr>
          <w:rFonts w:ascii="Arial" w:hAnsi="Arial" w:cs="Arial"/>
          <w:b/>
          <w:sz w:val="20"/>
          <w:szCs w:val="20"/>
        </w:rPr>
        <w:t>daily ingestion of saturated fat</w:t>
      </w:r>
    </w:p>
    <w:p w14:paraId="566CAD55" w14:textId="12638557" w:rsidR="00ED2C2C" w:rsidRDefault="00ED2C2C" w:rsidP="00ED2C2C">
      <w:pPr>
        <w:pStyle w:val="08ArticleText"/>
        <w:rPr>
          <w:rFonts w:ascii="Arial" w:hAnsi="Arial" w:cs="Arial"/>
          <w:sz w:val="20"/>
          <w:szCs w:val="20"/>
        </w:rPr>
      </w:pPr>
      <w:r w:rsidRPr="00F61B96">
        <w:rPr>
          <w:rFonts w:ascii="Arial" w:hAnsi="Arial" w:cs="Arial"/>
          <w:sz w:val="20"/>
          <w:szCs w:val="20"/>
        </w:rPr>
        <w:t xml:space="preserve">Diets high in </w:t>
      </w:r>
      <w:r>
        <w:rPr>
          <w:rFonts w:ascii="Arial" w:hAnsi="Arial" w:cs="Arial"/>
          <w:sz w:val="20"/>
          <w:szCs w:val="20"/>
        </w:rPr>
        <w:t>SFA</w:t>
      </w:r>
      <w:r w:rsidR="00256B13">
        <w:rPr>
          <w:rFonts w:ascii="Arial" w:hAnsi="Arial" w:cs="Arial"/>
          <w:sz w:val="20"/>
          <w:szCs w:val="20"/>
        </w:rPr>
        <w:t xml:space="preserve"> are</w:t>
      </w:r>
      <w:r w:rsidRPr="00D26CEE">
        <w:rPr>
          <w:rFonts w:ascii="Arial" w:hAnsi="Arial" w:cs="Arial"/>
          <w:sz w:val="20"/>
          <w:szCs w:val="20"/>
        </w:rPr>
        <w:t xml:space="preserve"> associated</w:t>
      </w:r>
      <w:r>
        <w:rPr>
          <w:rFonts w:ascii="Arial" w:hAnsi="Arial" w:cs="Arial"/>
          <w:sz w:val="20"/>
          <w:szCs w:val="20"/>
        </w:rPr>
        <w:t xml:space="preserve"> </w:t>
      </w:r>
      <w:r w:rsidRPr="00F61B96">
        <w:rPr>
          <w:rFonts w:ascii="Arial" w:hAnsi="Arial" w:cs="Arial"/>
          <w:sz w:val="20"/>
          <w:szCs w:val="20"/>
        </w:rPr>
        <w:t>with r</w:t>
      </w:r>
      <w:r w:rsidR="00256B13">
        <w:rPr>
          <w:rFonts w:ascii="Arial" w:hAnsi="Arial" w:cs="Arial"/>
          <w:sz w:val="20"/>
          <w:szCs w:val="20"/>
        </w:rPr>
        <w:t>aised plasma cholesterol levels</w:t>
      </w:r>
      <w:r w:rsidRPr="00F61B96">
        <w:rPr>
          <w:rFonts w:ascii="Arial" w:hAnsi="Arial" w:cs="Arial"/>
          <w:sz w:val="20"/>
          <w:szCs w:val="20"/>
        </w:rPr>
        <w:t xml:space="preserve">. </w:t>
      </w:r>
      <w:r w:rsidR="00256B13">
        <w:rPr>
          <w:rFonts w:ascii="Arial" w:hAnsi="Arial" w:cs="Arial"/>
          <w:sz w:val="20"/>
          <w:szCs w:val="20"/>
        </w:rPr>
        <w:t>H</w:t>
      </w:r>
      <w:r>
        <w:rPr>
          <w:rFonts w:ascii="Arial" w:hAnsi="Arial" w:cs="Arial"/>
          <w:sz w:val="20"/>
          <w:szCs w:val="20"/>
        </w:rPr>
        <w:t xml:space="preserve">igh levels of SFA </w:t>
      </w:r>
      <w:r w:rsidRPr="00F61B96">
        <w:rPr>
          <w:rFonts w:ascii="Arial" w:hAnsi="Arial" w:cs="Arial"/>
          <w:sz w:val="20"/>
          <w:szCs w:val="20"/>
        </w:rPr>
        <w:t xml:space="preserve">lead to an increase in LDL-C by </w:t>
      </w:r>
      <w:r>
        <w:rPr>
          <w:rFonts w:ascii="Arial" w:hAnsi="Arial" w:cs="Arial"/>
          <w:sz w:val="20"/>
          <w:szCs w:val="20"/>
        </w:rPr>
        <w:t>three</w:t>
      </w:r>
      <w:r w:rsidR="00256B13">
        <w:rPr>
          <w:rFonts w:ascii="Arial" w:hAnsi="Arial" w:cs="Arial"/>
          <w:sz w:val="20"/>
          <w:szCs w:val="20"/>
        </w:rPr>
        <w:t xml:space="preserve"> possible</w:t>
      </w:r>
      <w:r w:rsidR="000A0CE4">
        <w:rPr>
          <w:rFonts w:ascii="Arial" w:hAnsi="Arial" w:cs="Arial"/>
          <w:sz w:val="20"/>
          <w:szCs w:val="20"/>
        </w:rPr>
        <w:t xml:space="preserve"> mechanisms. 1)</w:t>
      </w:r>
      <w:r>
        <w:rPr>
          <w:rFonts w:ascii="Arial" w:hAnsi="Arial" w:cs="Arial"/>
          <w:sz w:val="20"/>
          <w:szCs w:val="20"/>
        </w:rPr>
        <w:t xml:space="preserve"> </w:t>
      </w:r>
      <w:r w:rsidRPr="00F61B96">
        <w:rPr>
          <w:rFonts w:ascii="Arial" w:hAnsi="Arial" w:cs="Arial"/>
          <w:sz w:val="20"/>
          <w:szCs w:val="20"/>
        </w:rPr>
        <w:t>LDL-C clearance</w:t>
      </w:r>
      <w:r w:rsidR="000A0CE4">
        <w:rPr>
          <w:rFonts w:ascii="Arial" w:hAnsi="Arial" w:cs="Arial"/>
          <w:sz w:val="20"/>
          <w:szCs w:val="20"/>
        </w:rPr>
        <w:t xml:space="preserve"> rate, as</w:t>
      </w:r>
      <w:r w:rsidRPr="00F61B96">
        <w:rPr>
          <w:rFonts w:ascii="Arial" w:hAnsi="Arial" w:cs="Arial"/>
          <w:sz w:val="20"/>
          <w:szCs w:val="20"/>
        </w:rPr>
        <w:t xml:space="preserve"> </w:t>
      </w:r>
      <w:r>
        <w:rPr>
          <w:rFonts w:ascii="Arial" w:hAnsi="Arial" w:cs="Arial"/>
          <w:sz w:val="20"/>
          <w:szCs w:val="20"/>
        </w:rPr>
        <w:t>SFA</w:t>
      </w:r>
      <w:r w:rsidRPr="00F61B96">
        <w:rPr>
          <w:rFonts w:ascii="Arial" w:hAnsi="Arial" w:cs="Arial"/>
          <w:sz w:val="20"/>
          <w:szCs w:val="20"/>
        </w:rPr>
        <w:t xml:space="preserve"> supresses </w:t>
      </w:r>
      <w:proofErr w:type="spellStart"/>
      <w:r w:rsidRPr="00F61B96">
        <w:rPr>
          <w:rFonts w:ascii="Arial" w:hAnsi="Arial" w:cs="Arial"/>
          <w:sz w:val="20"/>
          <w:szCs w:val="20"/>
        </w:rPr>
        <w:t>LDLr</w:t>
      </w:r>
      <w:proofErr w:type="spellEnd"/>
      <w:r w:rsidRPr="00F61B96">
        <w:rPr>
          <w:rFonts w:ascii="Arial" w:hAnsi="Arial" w:cs="Arial"/>
          <w:sz w:val="20"/>
          <w:szCs w:val="20"/>
        </w:rPr>
        <w:t xml:space="preserve"> activity </w:t>
      </w:r>
      <w:r w:rsidRPr="00F61B96">
        <w:rPr>
          <w:rFonts w:ascii="Arial" w:hAnsi="Arial" w:cs="Arial"/>
          <w:sz w:val="20"/>
          <w:szCs w:val="20"/>
        </w:rPr>
        <w:fldChar w:fldCharType="begin"/>
      </w:r>
      <w:r w:rsidR="00AA64B0">
        <w:rPr>
          <w:rFonts w:ascii="Arial" w:hAnsi="Arial" w:cs="Arial"/>
          <w:sz w:val="20"/>
          <w:szCs w:val="20"/>
        </w:rPr>
        <w:instrText xml:space="preserve"> ADDIN EN.CITE &lt;EndNote&gt;&lt;Cite&gt;&lt;Author&gt;Woollett&lt;/Author&gt;&lt;Year&gt;1992&lt;/Year&gt;&lt;RecNum&gt;301&lt;/RecNum&gt;&lt;DisplayText&gt;(Woollett et al., 1992)&lt;/DisplayText&gt;&lt;record&gt;&lt;rec-number&gt;301&lt;/rec-number&gt;&lt;foreign-keys&gt;&lt;key app="EN" db-id="wtt0vwrd4s0swdexzppxezppwadppwv29p9a"&gt;301&lt;/key&gt;&lt;/foreign-keys&gt;&lt;ref-type name="Journal Article"&gt;17&lt;/ref-type&gt;&lt;contributors&gt;&lt;authors&gt;&lt;author&gt;Woollett, L. A.&lt;/author&gt;&lt;author&gt;Spady, D. K.&lt;/author&gt;&lt;author&gt;Dietschy, J. M.&lt;/author&gt;&lt;/authors&gt;&lt;/contributors&gt;&lt;auth-address&gt;Department of Internal Medicine, University of Texas Southwestern Medical Center, Dallas 75235-8887.&lt;/auth-address&gt;&lt;titles&gt;&lt;title&gt;Saturated and unsaturated fatty acids independently regulate low density lipoprotein receptor activity and production rate&lt;/title&gt;&lt;secondary-title&gt;J Lipid Res&lt;/secondary-title&gt;&lt;/titles&gt;&lt;periodical&gt;&lt;full-title&gt;J Lipid Res&lt;/full-title&gt;&lt;abbr-1&gt;Journal of lipid research&lt;/abbr-1&gt;&lt;/periodical&gt;&lt;pages&gt;77-88&lt;/pages&gt;&lt;volume&gt;33&lt;/volume&gt;&lt;number&gt;1&lt;/number&gt;&lt;edition&gt;1992/01/01&lt;/edition&gt;&lt;keywords&gt;&lt;keyword&gt;Animals&lt;/keyword&gt;&lt;keyword&gt;Cholesterol Esters/metabolism&lt;/keyword&gt;&lt;keyword&gt;Cholesterol, Dietary/metabolism&lt;/keyword&gt;&lt;keyword&gt;Cholesterol, LDL/blood&lt;/keyword&gt;&lt;keyword&gt;Cricetinae&lt;/keyword&gt;&lt;keyword&gt;Fatty Acids/ metabolism&lt;/keyword&gt;&lt;keyword&gt;Fatty Acids, Unsaturated/ metabolism&lt;/keyword&gt;&lt;keyword&gt;Liver/metabolism&lt;/keyword&gt;&lt;keyword&gt;Male&lt;/keyword&gt;&lt;keyword&gt;Mesocricetus&lt;/keyword&gt;&lt;keyword&gt;Receptors, LDL/ metabolism&lt;/keyword&gt;&lt;keyword&gt;Triglycerides/metabolism&lt;/keyword&gt;&lt;/keywords&gt;&lt;dates&gt;&lt;year&gt;1992&lt;/year&gt;&lt;pub-dates&gt;&lt;date&gt;Jan&lt;/date&gt;&lt;/pub-dates&gt;&lt;/dates&gt;&lt;isbn&gt;0022-2275 (Print)&amp;#xD;0022-2275 (Linking)&lt;/isbn&gt;&lt;accession-num&gt;1552235&lt;/accession-num&gt;&lt;urls&gt;&lt;/urls&gt;&lt;remote-database-provider&gt;NLM&lt;/remote-database-provider&gt;&lt;language&gt;eng&lt;/language&gt;&lt;/record&gt;&lt;/Cite&gt;&lt;/EndNote&gt;</w:instrText>
      </w:r>
      <w:r w:rsidRPr="00F61B96">
        <w:rPr>
          <w:rFonts w:ascii="Arial" w:hAnsi="Arial" w:cs="Arial"/>
          <w:sz w:val="20"/>
          <w:szCs w:val="20"/>
        </w:rPr>
        <w:fldChar w:fldCharType="separate"/>
      </w:r>
      <w:r w:rsidRPr="00F61B96">
        <w:rPr>
          <w:rFonts w:ascii="Arial" w:hAnsi="Arial" w:cs="Arial"/>
          <w:noProof/>
          <w:sz w:val="20"/>
          <w:szCs w:val="20"/>
        </w:rPr>
        <w:t>(Woollett et al., 1992)</w:t>
      </w:r>
      <w:r w:rsidRPr="00F61B96">
        <w:rPr>
          <w:rFonts w:ascii="Arial" w:hAnsi="Arial" w:cs="Arial"/>
          <w:sz w:val="20"/>
          <w:szCs w:val="20"/>
        </w:rPr>
        <w:fldChar w:fldCharType="end"/>
      </w:r>
      <w:r w:rsidR="000A0CE4">
        <w:rPr>
          <w:rFonts w:ascii="Arial" w:hAnsi="Arial" w:cs="Arial"/>
          <w:sz w:val="20"/>
          <w:szCs w:val="20"/>
        </w:rPr>
        <w:t>. 2)</w:t>
      </w:r>
      <w:r w:rsidRPr="00F61B96">
        <w:rPr>
          <w:rFonts w:ascii="Arial" w:hAnsi="Arial" w:cs="Arial"/>
          <w:sz w:val="20"/>
          <w:szCs w:val="20"/>
        </w:rPr>
        <w:t xml:space="preserve"> </w:t>
      </w:r>
      <w:r w:rsidR="00A305EB">
        <w:rPr>
          <w:rFonts w:ascii="Arial" w:hAnsi="Arial" w:cs="Arial"/>
          <w:sz w:val="20"/>
          <w:szCs w:val="20"/>
        </w:rPr>
        <w:t>T</w:t>
      </w:r>
      <w:r w:rsidRPr="00F61B96">
        <w:rPr>
          <w:rFonts w:ascii="Arial" w:hAnsi="Arial" w:cs="Arial"/>
          <w:sz w:val="20"/>
          <w:szCs w:val="20"/>
        </w:rPr>
        <w:t xml:space="preserve">here is an increase in the rate of cholesterol synthesis </w:t>
      </w:r>
      <w:r w:rsidRPr="00F61B96">
        <w:rPr>
          <w:rFonts w:ascii="Arial" w:hAnsi="Arial" w:cs="Arial"/>
          <w:sz w:val="20"/>
          <w:szCs w:val="20"/>
        </w:rPr>
        <w:fldChar w:fldCharType="begin"/>
      </w:r>
      <w:r w:rsidR="004D526C">
        <w:rPr>
          <w:rFonts w:ascii="Arial" w:hAnsi="Arial" w:cs="Arial"/>
          <w:sz w:val="20"/>
          <w:szCs w:val="20"/>
        </w:rPr>
        <w:instrText xml:space="preserve"> ADDIN EN.CITE &lt;EndNote&gt;&lt;Cite&gt;&lt;Author&gt;Jones&lt;/Author&gt;&lt;Year&gt;1994&lt;/Year&gt;&lt;RecNum&gt;300&lt;/RecNum&gt;&lt;DisplayText&gt;(Jones et al., 1994)&lt;/DisplayText&gt;&lt;record&gt;&lt;rec-number&gt;300&lt;/rec-number&gt;&lt;foreign-keys&gt;&lt;key app="EN" db-id="wtt0vwrd4s0swdexzppxezppwadppwv29p9a"&gt;300&lt;/key&gt;&lt;/foreign-keys&gt;&lt;ref-type name="Journal Article"&gt;17&lt;/ref-type&gt;&lt;contributors&gt;&lt;authors&gt;&lt;author&gt;Jones, P J&lt;/author&gt;&lt;author&gt;Lichtenstein, A H&lt;/author&gt;&lt;author&gt;Schaefer, E J&lt;/author&gt;&lt;author&gt;Namchuk, G L&lt;/author&gt;&lt;/authors&gt;&lt;/contributors&gt;&lt;titles&gt;&lt;title&gt;Effect of dietary fat selection on plasma cholesterol synthesis in older, moderately hypercholesterolemic humans&lt;/title&gt;&lt;secondary-title&gt;Arteriosclerosis, Thrombosis, and Vascular Biology&lt;/secondary-title&gt;&lt;/titles&gt;&lt;periodical&gt;&lt;full-title&gt;Arteriosclerosis, Thrombosis, and Vascular Biology&lt;/full-title&gt;&lt;/periodical&gt;&lt;pages&gt;542-8&lt;/pages&gt;&lt;volume&gt;14&lt;/volume&gt;&lt;number&gt;4&lt;/number&gt;&lt;dates&gt;&lt;year&gt;1994&lt;/year&gt;&lt;pub-dates&gt;&lt;date&gt;April 1, 1994&lt;/date&gt;&lt;/pub-dates&gt;&lt;/dates&gt;&lt;urls&gt;&lt;related-urls&gt;&lt;url&gt;http://atvb.ahajournals.org/content/14/4/542.abstract&lt;/url&gt;&lt;/related-urls&gt;&lt;/urls&gt;&lt;electronic-resource-num&gt;10.1161/01.atv.14.4.542&lt;/electronic-resource-num&gt;&lt;/record&gt;&lt;/Cite&gt;&lt;/EndNote&gt;</w:instrText>
      </w:r>
      <w:r w:rsidRPr="00F61B96">
        <w:rPr>
          <w:rFonts w:ascii="Arial" w:hAnsi="Arial" w:cs="Arial"/>
          <w:sz w:val="20"/>
          <w:szCs w:val="20"/>
        </w:rPr>
        <w:fldChar w:fldCharType="separate"/>
      </w:r>
      <w:r w:rsidRPr="00F61B96">
        <w:rPr>
          <w:rFonts w:ascii="Arial" w:hAnsi="Arial" w:cs="Arial"/>
          <w:noProof/>
          <w:sz w:val="20"/>
          <w:szCs w:val="20"/>
        </w:rPr>
        <w:t>(Jones et al., 1994)</w:t>
      </w:r>
      <w:r w:rsidRPr="00F61B96">
        <w:rPr>
          <w:rFonts w:ascii="Arial" w:hAnsi="Arial" w:cs="Arial"/>
          <w:sz w:val="20"/>
          <w:szCs w:val="20"/>
        </w:rPr>
        <w:fldChar w:fldCharType="end"/>
      </w:r>
      <w:r>
        <w:rPr>
          <w:rFonts w:ascii="Arial" w:hAnsi="Arial" w:cs="Arial"/>
          <w:sz w:val="20"/>
          <w:szCs w:val="20"/>
        </w:rPr>
        <w:t xml:space="preserve">. </w:t>
      </w:r>
      <w:r w:rsidR="000A0CE4">
        <w:rPr>
          <w:rFonts w:ascii="Arial" w:hAnsi="Arial" w:cs="Arial"/>
          <w:sz w:val="20"/>
          <w:szCs w:val="20"/>
        </w:rPr>
        <w:t>3)</w:t>
      </w:r>
      <w:r w:rsidR="003B2273">
        <w:rPr>
          <w:rFonts w:ascii="Arial" w:hAnsi="Arial" w:cs="Arial"/>
          <w:sz w:val="20"/>
          <w:szCs w:val="20"/>
        </w:rPr>
        <w:t xml:space="preserve"> </w:t>
      </w:r>
      <w:r w:rsidR="00A305EB">
        <w:rPr>
          <w:rFonts w:ascii="Arial" w:hAnsi="Arial" w:cs="Arial"/>
          <w:sz w:val="20"/>
          <w:szCs w:val="20"/>
        </w:rPr>
        <w:t>M</w:t>
      </w:r>
      <w:r w:rsidRPr="00F61B96">
        <w:rPr>
          <w:rFonts w:ascii="Arial" w:hAnsi="Arial" w:cs="Arial"/>
          <w:sz w:val="20"/>
          <w:szCs w:val="20"/>
        </w:rPr>
        <w:t xml:space="preserve">odulation of RCT occurs </w:t>
      </w:r>
      <w:r w:rsidRPr="00F61B96">
        <w:rPr>
          <w:rFonts w:ascii="Arial" w:hAnsi="Arial" w:cs="Arial"/>
          <w:sz w:val="20"/>
          <w:szCs w:val="20"/>
        </w:rPr>
        <w:fldChar w:fldCharType="begin">
          <w:fldData xml:space="preserve">PEVuZE5vdGU+PENpdGU+PEF1dGhvcj5CZXJhcmQ8L0F1dGhvcj48WWVhcj4yMDA0PC9ZZWFyPjxS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==
</w:fldData>
        </w:fldChar>
      </w:r>
      <w:r w:rsidR="00146B89">
        <w:rPr>
          <w:rFonts w:ascii="Arial" w:hAnsi="Arial" w:cs="Arial"/>
          <w:sz w:val="20"/>
          <w:szCs w:val="20"/>
        </w:rPr>
        <w:instrText xml:space="preserve"> ADDIN EN.CITE </w:instrText>
      </w:r>
      <w:r w:rsidR="00146B89">
        <w:rPr>
          <w:rFonts w:ascii="Arial" w:hAnsi="Arial" w:cs="Arial"/>
          <w:sz w:val="20"/>
          <w:szCs w:val="20"/>
        </w:rPr>
        <w:fldChar w:fldCharType="begin">
          <w:fldData xml:space="preserve">PEVuZE5vdGU+PENpdGU+PEF1dGhvcj5CZXJhcmQ8L0F1dGhvcj48WWVhcj4yMDA0PC9ZZWFyPjxS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==
</w:fldData>
        </w:fldChar>
      </w:r>
      <w:r w:rsidR="00146B89">
        <w:rPr>
          <w:rFonts w:ascii="Arial" w:hAnsi="Arial" w:cs="Arial"/>
          <w:sz w:val="20"/>
          <w:szCs w:val="20"/>
        </w:rPr>
        <w:instrText xml:space="preserve"> ADDIN EN.CITE.DATA </w:instrText>
      </w:r>
      <w:r w:rsidR="00146B89">
        <w:rPr>
          <w:rFonts w:ascii="Arial" w:hAnsi="Arial" w:cs="Arial"/>
          <w:sz w:val="20"/>
          <w:szCs w:val="20"/>
        </w:rPr>
      </w:r>
      <w:r w:rsidR="00146B89">
        <w:rPr>
          <w:rFonts w:ascii="Arial" w:hAnsi="Arial" w:cs="Arial"/>
          <w:sz w:val="20"/>
          <w:szCs w:val="20"/>
        </w:rPr>
        <w:fldChar w:fldCharType="end"/>
      </w:r>
      <w:r w:rsidRPr="00F61B96">
        <w:rPr>
          <w:rFonts w:ascii="Arial" w:hAnsi="Arial" w:cs="Arial"/>
          <w:sz w:val="20"/>
          <w:szCs w:val="20"/>
        </w:rPr>
      </w:r>
      <w:r w:rsidRPr="00F61B96">
        <w:rPr>
          <w:rFonts w:ascii="Arial" w:hAnsi="Arial" w:cs="Arial"/>
          <w:sz w:val="20"/>
          <w:szCs w:val="20"/>
        </w:rPr>
        <w:fldChar w:fldCharType="separate"/>
      </w:r>
      <w:r w:rsidRPr="00F61B96">
        <w:rPr>
          <w:rFonts w:ascii="Arial" w:hAnsi="Arial" w:cs="Arial"/>
          <w:noProof/>
          <w:sz w:val="20"/>
          <w:szCs w:val="20"/>
        </w:rPr>
        <w:t>(Berard et al., 2004; Jansen et al., 2000)</w:t>
      </w:r>
      <w:r w:rsidRPr="00F61B96">
        <w:rPr>
          <w:rFonts w:ascii="Arial" w:hAnsi="Arial" w:cs="Arial"/>
          <w:sz w:val="20"/>
          <w:szCs w:val="20"/>
        </w:rPr>
        <w:fldChar w:fldCharType="end"/>
      </w:r>
      <w:r w:rsidRPr="00F61B96">
        <w:rPr>
          <w:rFonts w:ascii="Arial" w:hAnsi="Arial" w:cs="Arial"/>
          <w:sz w:val="20"/>
          <w:szCs w:val="20"/>
        </w:rPr>
        <w:t xml:space="preserve">. RCT is affected in 2 ways. Firstly, CETP is upregulated, thus transporting esterified cholesterol from HDL-C to LDL-C and VLDL-C at an increased rate </w:t>
      </w:r>
      <w:r w:rsidRPr="00F61B96">
        <w:rPr>
          <w:rFonts w:ascii="Arial" w:hAnsi="Arial" w:cs="Arial"/>
          <w:sz w:val="20"/>
          <w:szCs w:val="20"/>
        </w:rPr>
        <w:fldChar w:fldCharType="begin"/>
      </w:r>
      <w:r w:rsidR="00146B89">
        <w:rPr>
          <w:rFonts w:ascii="Arial" w:hAnsi="Arial" w:cs="Arial"/>
          <w:sz w:val="20"/>
          <w:szCs w:val="20"/>
        </w:rPr>
        <w:instrText xml:space="preserve"> ADDIN EN.CITE &lt;EndNote&gt;&lt;Cite&gt;&lt;Author&gt;Jansen&lt;/Author&gt;&lt;Year&gt;2000&lt;/Year&gt;&lt;RecNum&gt;298&lt;/RecNum&gt;&lt;DisplayText&gt;(Jansen et al., 2000)&lt;/DisplayText&gt;&lt;record&gt;&lt;rec-number&gt;298&lt;/rec-number&gt;&lt;foreign-keys&gt;&lt;key app="EN" db-id="wtt0vwrd4s0swdexzppxezppwadppwv29p9a"&gt;298&lt;/key&gt;&lt;/foreign-keys&gt;&lt;ref-type name="Journal Article"&gt;17&lt;/ref-type&gt;&lt;contributors&gt;&lt;authors&gt;&lt;author&gt;Jansen, S.&lt;/author&gt;&lt;author&gt;Lopez-Miranda, J.&lt;/author&gt;&lt;author&gt;Castro, P.&lt;/author&gt;&lt;author&gt;Lopez-Segura, F.&lt;/author&gt;&lt;author&gt;Marin, C.&lt;/author&gt;&lt;author&gt;Ordovas, J. M.&lt;/author&gt;&lt;author&gt;Paz, E.&lt;/author&gt;&lt;author&gt;Jimenez-Pereperez, J.&lt;/author&gt;&lt;author&gt;Fuentes, F.&lt;/author&gt;&lt;author&gt;Perez-Jimenez, F.&lt;/author&gt;&lt;/authors&gt;&lt;/contributors&gt;&lt;auth-address&gt;Unidad de Lipidos y Arteriosclerosis, Hospital Universitario Reina Sofia, Cordoba, Spain.&lt;/auth-address&gt;&lt;titles&gt;&lt;title&gt;Low-fat and high-monounsaturated fatty acid diets decrease plasma cholesterol ester transfer protein concentrations in young, healthy, normolipemic men&lt;/title&gt;&lt;secondary-title&gt;Am J Clin Nutr&lt;/secondary-title&gt;&lt;/titles&gt;&lt;pages&gt;36-41&lt;/pages&gt;&lt;volume&gt;72&lt;/volume&gt;&lt;number&gt;1&lt;/number&gt;&lt;edition&gt;2000/06/29&lt;/edition&gt;&lt;keywords&gt;&lt;keyword&gt;Adult&lt;/keyword&gt;&lt;keyword&gt;Analysis of Variance&lt;/keyword&gt;&lt;keyword&gt;Carrier Proteins/ blood&lt;/keyword&gt;&lt;keyword&gt;Cholesterol Ester Transfer Proteins&lt;/keyword&gt;&lt;keyword&gt;Cholesterol Esters/ metabolism&lt;/keyword&gt;&lt;keyword&gt;Cholesterol, HDL/blood&lt;/keyword&gt;&lt;keyword&gt;Cholesterol, LDL/blood&lt;/keyword&gt;&lt;keyword&gt;Diet, Fat-Restricted&lt;/keyword&gt;&lt;keyword&gt;Dietary Fats, Unsaturated/ administration &amp;amp; dosage&lt;/keyword&gt;&lt;keyword&gt;Fatty Acids, Monounsaturated/ administration &amp;amp; dosage&lt;/keyword&gt;&lt;keyword&gt;Glycoproteins&lt;/keyword&gt;&lt;keyword&gt;Humans&lt;/keyword&gt;&lt;keyword&gt;Male&lt;/keyword&gt;&lt;keyword&gt;Reference Values&lt;/keyword&gt;&lt;keyword&gt;Triglycerides/blood&lt;/keyword&gt;&lt;/keywords&gt;&lt;dates&gt;&lt;year&gt;2000&lt;/year&gt;&lt;pub-dates&gt;&lt;date&gt;Jul&lt;/date&gt;&lt;/pub-dates&gt;&lt;/dates&gt;&lt;isbn&gt;0002-9165 (Print)&amp;#xD;0002-9165 (Linking)&lt;/isbn&gt;&lt;accession-num&gt;10871558&lt;/accession-num&gt;&lt;urls&gt;&lt;/urls&gt;&lt;remote-database-provider&gt;NLM&lt;/remote-database-provider&gt;&lt;language&gt;eng&lt;/language&gt;&lt;/record&gt;&lt;/Cite&gt;&lt;/EndNote&gt;</w:instrText>
      </w:r>
      <w:r w:rsidRPr="00F61B96">
        <w:rPr>
          <w:rFonts w:ascii="Arial" w:hAnsi="Arial" w:cs="Arial"/>
          <w:sz w:val="20"/>
          <w:szCs w:val="20"/>
        </w:rPr>
        <w:fldChar w:fldCharType="separate"/>
      </w:r>
      <w:r w:rsidRPr="00F61B96">
        <w:rPr>
          <w:rFonts w:ascii="Arial" w:hAnsi="Arial" w:cs="Arial"/>
          <w:noProof/>
          <w:sz w:val="20"/>
          <w:szCs w:val="20"/>
        </w:rPr>
        <w:t>(Jansen et al., 2000)</w:t>
      </w:r>
      <w:r w:rsidRPr="00F61B96">
        <w:rPr>
          <w:rFonts w:ascii="Arial" w:hAnsi="Arial" w:cs="Arial"/>
          <w:sz w:val="20"/>
          <w:szCs w:val="20"/>
        </w:rPr>
        <w:fldChar w:fldCharType="end"/>
      </w:r>
      <w:r w:rsidRPr="00F61B96">
        <w:rPr>
          <w:rFonts w:ascii="Arial" w:hAnsi="Arial" w:cs="Arial"/>
          <w:sz w:val="20"/>
          <w:szCs w:val="20"/>
        </w:rPr>
        <w:t>. Secondly, LCAT is inhibited which reduces the esterification of cholesterol in HDL-C. This reduces the concentration gradient for the transfer of cholesterol from the peripheral tissues to HDL.</w:t>
      </w:r>
      <w:r>
        <w:rPr>
          <w:rFonts w:ascii="Arial" w:hAnsi="Arial" w:cs="Arial"/>
          <w:sz w:val="20"/>
          <w:szCs w:val="20"/>
        </w:rPr>
        <w:t xml:space="preserve"> </w:t>
      </w:r>
      <w:r w:rsidR="00EE3394">
        <w:rPr>
          <w:rFonts w:ascii="Arial" w:hAnsi="Arial" w:cs="Arial"/>
          <w:sz w:val="20"/>
          <w:szCs w:val="20"/>
        </w:rPr>
        <w:t>T</w:t>
      </w:r>
      <w:r w:rsidRPr="00F61B96">
        <w:rPr>
          <w:rFonts w:ascii="Arial" w:hAnsi="Arial" w:cs="Arial"/>
          <w:sz w:val="20"/>
          <w:szCs w:val="20"/>
        </w:rPr>
        <w:t xml:space="preserve">o replicate </w:t>
      </w:r>
      <w:r w:rsidR="00256B13">
        <w:rPr>
          <w:rFonts w:ascii="Arial" w:hAnsi="Arial" w:cs="Arial"/>
          <w:sz w:val="20"/>
          <w:szCs w:val="20"/>
        </w:rPr>
        <w:t>SFA intake variations</w:t>
      </w:r>
      <w:r w:rsidRPr="00F61B96">
        <w:rPr>
          <w:rFonts w:ascii="Arial" w:hAnsi="Arial" w:cs="Arial"/>
          <w:sz w:val="20"/>
          <w:szCs w:val="20"/>
        </w:rPr>
        <w:t>, 7 para</w:t>
      </w:r>
      <w:r w:rsidR="00256B13">
        <w:rPr>
          <w:rFonts w:ascii="Arial" w:hAnsi="Arial" w:cs="Arial"/>
          <w:sz w:val="20"/>
          <w:szCs w:val="20"/>
        </w:rPr>
        <w:t xml:space="preserve">meters were altered simultaneously </w:t>
      </w:r>
      <w:r>
        <w:rPr>
          <w:rFonts w:ascii="Arial" w:hAnsi="Arial" w:cs="Arial"/>
          <w:sz w:val="20"/>
          <w:szCs w:val="20"/>
        </w:rPr>
        <w:t>(</w:t>
      </w:r>
      <w:r w:rsidRPr="00BB5FA1">
        <w:rPr>
          <w:rFonts w:ascii="Arial" w:hAnsi="Arial" w:cs="Arial"/>
          <w:b/>
          <w:sz w:val="20"/>
          <w:szCs w:val="20"/>
        </w:rPr>
        <w:t>Table 3</w:t>
      </w:r>
      <w:r>
        <w:rPr>
          <w:rFonts w:ascii="Arial" w:hAnsi="Arial" w:cs="Arial"/>
          <w:sz w:val="20"/>
          <w:szCs w:val="20"/>
        </w:rPr>
        <w:t>)</w:t>
      </w:r>
      <w:r w:rsidRPr="00F61B96">
        <w:rPr>
          <w:rFonts w:ascii="Arial" w:hAnsi="Arial" w:cs="Arial"/>
          <w:sz w:val="20"/>
          <w:szCs w:val="20"/>
        </w:rPr>
        <w:t xml:space="preserve">. </w:t>
      </w:r>
      <w:r w:rsidR="00EE3394">
        <w:rPr>
          <w:rFonts w:ascii="Arial" w:hAnsi="Arial" w:cs="Arial"/>
          <w:sz w:val="20"/>
          <w:szCs w:val="20"/>
        </w:rPr>
        <w:t>This analysis resulted in</w:t>
      </w:r>
      <w:r w:rsidRPr="00F61B96">
        <w:rPr>
          <w:rFonts w:ascii="Arial" w:hAnsi="Arial" w:cs="Arial"/>
          <w:sz w:val="20"/>
          <w:szCs w:val="20"/>
        </w:rPr>
        <w:t xml:space="preserve"> increases to LDL-C, HCE and PCE levels, whereas HDL-C decrease</w:t>
      </w:r>
      <w:r w:rsidR="00EE3394">
        <w:rPr>
          <w:rFonts w:ascii="Arial" w:hAnsi="Arial" w:cs="Arial"/>
          <w:sz w:val="20"/>
          <w:szCs w:val="20"/>
        </w:rPr>
        <w:t>d</w:t>
      </w:r>
      <w:r w:rsidRPr="00F61B96">
        <w:rPr>
          <w:rFonts w:ascii="Arial" w:hAnsi="Arial" w:cs="Arial"/>
          <w:sz w:val="20"/>
          <w:szCs w:val="20"/>
        </w:rPr>
        <w:t xml:space="preserve"> (</w:t>
      </w:r>
      <w:r w:rsidRPr="00F61B96">
        <w:rPr>
          <w:rFonts w:ascii="Arial" w:hAnsi="Arial" w:cs="Arial"/>
          <w:b/>
          <w:sz w:val="20"/>
          <w:szCs w:val="20"/>
        </w:rPr>
        <w:t xml:space="preserve">Figure </w:t>
      </w:r>
      <w:r w:rsidR="00DB00A6">
        <w:rPr>
          <w:rFonts w:ascii="Arial" w:hAnsi="Arial" w:cs="Arial"/>
          <w:b/>
          <w:sz w:val="20"/>
          <w:szCs w:val="20"/>
        </w:rPr>
        <w:t>7</w:t>
      </w:r>
      <w:r w:rsidRPr="00F61B96">
        <w:rPr>
          <w:rFonts w:ascii="Arial" w:hAnsi="Arial" w:cs="Arial"/>
          <w:sz w:val="20"/>
          <w:szCs w:val="20"/>
        </w:rPr>
        <w:t xml:space="preserve">). LDL-C, HCE, and PCE increased 1.7, 0.4 and 0.5% respectively for the 2 fold-analysis. </w:t>
      </w:r>
      <w:r w:rsidR="00256B13">
        <w:rPr>
          <w:rFonts w:ascii="Arial" w:hAnsi="Arial" w:cs="Arial"/>
          <w:sz w:val="20"/>
          <w:szCs w:val="20"/>
        </w:rPr>
        <w:t xml:space="preserve">There was no effect on </w:t>
      </w:r>
      <w:r w:rsidRPr="00F61B96">
        <w:rPr>
          <w:rFonts w:ascii="Arial" w:hAnsi="Arial" w:cs="Arial"/>
          <w:sz w:val="20"/>
          <w:szCs w:val="20"/>
        </w:rPr>
        <w:t xml:space="preserve">hepatic and peripheral </w:t>
      </w:r>
      <w:r w:rsidR="00256B13">
        <w:rPr>
          <w:rFonts w:ascii="Arial" w:hAnsi="Arial" w:cs="Arial"/>
          <w:sz w:val="20"/>
          <w:szCs w:val="20"/>
        </w:rPr>
        <w:t xml:space="preserve">free </w:t>
      </w:r>
      <w:r w:rsidRPr="00F61B96">
        <w:rPr>
          <w:rFonts w:ascii="Arial" w:hAnsi="Arial" w:cs="Arial"/>
          <w:sz w:val="20"/>
          <w:szCs w:val="20"/>
        </w:rPr>
        <w:t xml:space="preserve">cholesterol </w:t>
      </w:r>
      <w:r w:rsidR="004C56EC" w:rsidRPr="004C56EC">
        <w:rPr>
          <w:rFonts w:ascii="Arial" w:hAnsi="Arial" w:cs="Arial"/>
          <w:color w:val="00B050"/>
          <w:sz w:val="20"/>
          <w:szCs w:val="20"/>
        </w:rPr>
        <w:t>(HFC and PFC)</w:t>
      </w:r>
      <w:r w:rsidR="004C56EC">
        <w:rPr>
          <w:rFonts w:ascii="Arial" w:hAnsi="Arial" w:cs="Arial"/>
          <w:sz w:val="20"/>
          <w:szCs w:val="20"/>
        </w:rPr>
        <w:t xml:space="preserve"> </w:t>
      </w:r>
      <w:r w:rsidRPr="00F61B96">
        <w:rPr>
          <w:rFonts w:ascii="Arial" w:hAnsi="Arial" w:cs="Arial"/>
          <w:sz w:val="20"/>
          <w:szCs w:val="20"/>
        </w:rPr>
        <w:t>after 1000 hours.</w:t>
      </w:r>
    </w:p>
    <w:p w14:paraId="6B76781E" w14:textId="77777777" w:rsidR="00745A79" w:rsidRDefault="00745A79" w:rsidP="00ED2C2C">
      <w:pPr>
        <w:pStyle w:val="08ArticleText"/>
        <w:rPr>
          <w:rFonts w:ascii="Arial" w:hAnsi="Arial" w:cs="Arial"/>
          <w:sz w:val="20"/>
          <w:szCs w:val="20"/>
        </w:rPr>
      </w:pPr>
    </w:p>
    <w:p w14:paraId="1586FFF4" w14:textId="77777777" w:rsidR="00745A79" w:rsidRDefault="00745A79" w:rsidP="00ED2C2C">
      <w:pPr>
        <w:pStyle w:val="08ArticleText"/>
        <w:rPr>
          <w:rFonts w:ascii="Arial" w:hAnsi="Arial" w:cs="Arial"/>
          <w:sz w:val="20"/>
          <w:szCs w:val="20"/>
        </w:rPr>
      </w:pPr>
    </w:p>
    <w:p w14:paraId="69D5F6BD" w14:textId="77777777" w:rsidR="00ED2C2C" w:rsidRDefault="00ED2C2C" w:rsidP="00ED2C2C">
      <w:pPr>
        <w:pStyle w:val="08ArticleText"/>
        <w:rPr>
          <w:rFonts w:ascii="Arial" w:hAnsi="Arial" w:cs="Arial"/>
          <w:sz w:val="20"/>
          <w:szCs w:val="20"/>
        </w:rPr>
      </w:pPr>
      <w:r>
        <w:rPr>
          <w:rFonts w:ascii="Arial" w:hAnsi="Arial" w:cs="Arial"/>
          <w:sz w:val="20"/>
          <w:szCs w:val="20"/>
        </w:rPr>
        <w:t>Table 3. Summary of parameters involved in fold analysis of SFA intake.</w:t>
      </w:r>
    </w:p>
    <w:tbl>
      <w:tblPr>
        <w:tblStyle w:val="TableGrid"/>
        <w:tblpPr w:leftFromText="180" w:rightFromText="180" w:vertAnchor="text" w:horzAnchor="margin" w:tblpY="4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23"/>
        <w:gridCol w:w="1195"/>
        <w:gridCol w:w="1059"/>
        <w:gridCol w:w="1129"/>
        <w:gridCol w:w="1129"/>
        <w:gridCol w:w="1170"/>
      </w:tblGrid>
      <w:tr w:rsidR="00ED2C2C" w:rsidRPr="002218F7" w14:paraId="385E13CA" w14:textId="77777777" w:rsidTr="00ED2C2C">
        <w:tc>
          <w:tcPr>
            <w:tcW w:w="3385" w:type="dxa"/>
            <w:gridSpan w:val="2"/>
            <w:vMerge w:val="restart"/>
            <w:tcBorders>
              <w:top w:val="single" w:sz="12" w:space="0" w:color="auto"/>
            </w:tcBorders>
            <w:vAlign w:val="center"/>
          </w:tcPr>
          <w:p w14:paraId="506797B0" w14:textId="77777777" w:rsidR="00ED2C2C" w:rsidRPr="00D26CEE" w:rsidRDefault="00ED2C2C" w:rsidP="00ED2C2C">
            <w:pPr>
              <w:rPr>
                <w:rFonts w:ascii="Arial" w:hAnsi="Arial" w:cs="Arial"/>
                <w:b/>
                <w:sz w:val="20"/>
                <w:szCs w:val="20"/>
              </w:rPr>
            </w:pPr>
            <w:r w:rsidRPr="00D26CEE">
              <w:rPr>
                <w:rFonts w:ascii="Arial" w:hAnsi="Arial" w:cs="Arial"/>
                <w:b/>
                <w:sz w:val="20"/>
                <w:szCs w:val="20"/>
              </w:rPr>
              <w:t>Reaction</w:t>
            </w:r>
          </w:p>
        </w:tc>
        <w:tc>
          <w:tcPr>
            <w:tcW w:w="1195" w:type="dxa"/>
            <w:vMerge w:val="restart"/>
            <w:tcBorders>
              <w:top w:val="single" w:sz="12" w:space="0" w:color="auto"/>
            </w:tcBorders>
            <w:vAlign w:val="center"/>
          </w:tcPr>
          <w:p w14:paraId="31330B69" w14:textId="77777777" w:rsidR="00ED2C2C" w:rsidRPr="00D26CEE" w:rsidRDefault="00ED2C2C" w:rsidP="00ED2C2C">
            <w:pPr>
              <w:rPr>
                <w:rFonts w:ascii="Arial" w:hAnsi="Arial" w:cs="Arial"/>
                <w:b/>
                <w:sz w:val="20"/>
                <w:szCs w:val="20"/>
              </w:rPr>
            </w:pPr>
            <w:r w:rsidRPr="00D26CEE">
              <w:rPr>
                <w:rFonts w:ascii="Arial" w:hAnsi="Arial" w:cs="Arial"/>
                <w:b/>
                <w:sz w:val="20"/>
                <w:szCs w:val="20"/>
              </w:rPr>
              <w:t>Parameter</w:t>
            </w:r>
          </w:p>
        </w:tc>
        <w:tc>
          <w:tcPr>
            <w:tcW w:w="4487" w:type="dxa"/>
            <w:gridSpan w:val="4"/>
            <w:tcBorders>
              <w:top w:val="single" w:sz="12" w:space="0" w:color="auto"/>
              <w:bottom w:val="single" w:sz="12" w:space="0" w:color="auto"/>
            </w:tcBorders>
            <w:vAlign w:val="center"/>
          </w:tcPr>
          <w:p w14:paraId="0E499822" w14:textId="77777777" w:rsidR="00ED2C2C" w:rsidRPr="00D26CEE" w:rsidRDefault="00ED2C2C" w:rsidP="00ED2C2C">
            <w:pPr>
              <w:jc w:val="center"/>
              <w:rPr>
                <w:rFonts w:ascii="Arial" w:hAnsi="Arial" w:cs="Arial"/>
                <w:b/>
                <w:sz w:val="20"/>
                <w:szCs w:val="20"/>
              </w:rPr>
            </w:pPr>
            <w:r w:rsidRPr="00D26CEE">
              <w:rPr>
                <w:rFonts w:ascii="Arial" w:hAnsi="Arial" w:cs="Arial"/>
                <w:b/>
                <w:sz w:val="20"/>
                <w:szCs w:val="20"/>
              </w:rPr>
              <w:t>Fold Change</w:t>
            </w:r>
          </w:p>
        </w:tc>
      </w:tr>
      <w:tr w:rsidR="00ED2C2C" w:rsidRPr="002218F7" w14:paraId="4EDFCA6B" w14:textId="77777777" w:rsidTr="00ED2C2C">
        <w:tc>
          <w:tcPr>
            <w:tcW w:w="3385" w:type="dxa"/>
            <w:gridSpan w:val="2"/>
            <w:vMerge/>
            <w:tcBorders>
              <w:bottom w:val="single" w:sz="12" w:space="0" w:color="auto"/>
            </w:tcBorders>
          </w:tcPr>
          <w:p w14:paraId="0C29F225" w14:textId="77777777" w:rsidR="00ED2C2C" w:rsidRPr="00D26CEE" w:rsidRDefault="00ED2C2C" w:rsidP="00ED2C2C">
            <w:pPr>
              <w:rPr>
                <w:rFonts w:ascii="Arial" w:hAnsi="Arial" w:cs="Arial"/>
                <w:b/>
                <w:sz w:val="20"/>
                <w:szCs w:val="20"/>
              </w:rPr>
            </w:pPr>
          </w:p>
        </w:tc>
        <w:tc>
          <w:tcPr>
            <w:tcW w:w="1195" w:type="dxa"/>
            <w:vMerge/>
            <w:tcBorders>
              <w:bottom w:val="single" w:sz="12" w:space="0" w:color="auto"/>
            </w:tcBorders>
          </w:tcPr>
          <w:p w14:paraId="403B2D0A" w14:textId="77777777" w:rsidR="00ED2C2C" w:rsidRPr="00D26CEE" w:rsidRDefault="00ED2C2C" w:rsidP="00ED2C2C">
            <w:pPr>
              <w:rPr>
                <w:rFonts w:ascii="Arial" w:hAnsi="Arial" w:cs="Arial"/>
                <w:b/>
                <w:sz w:val="20"/>
                <w:szCs w:val="20"/>
              </w:rPr>
            </w:pPr>
          </w:p>
        </w:tc>
        <w:tc>
          <w:tcPr>
            <w:tcW w:w="1059" w:type="dxa"/>
            <w:tcBorders>
              <w:top w:val="single" w:sz="12" w:space="0" w:color="auto"/>
              <w:bottom w:val="single" w:sz="12" w:space="0" w:color="auto"/>
            </w:tcBorders>
          </w:tcPr>
          <w:p w14:paraId="393BA9EE" w14:textId="77777777" w:rsidR="00ED2C2C" w:rsidRPr="00D26CEE" w:rsidRDefault="00ED2C2C" w:rsidP="00ED2C2C">
            <w:pPr>
              <w:rPr>
                <w:rFonts w:ascii="Arial" w:hAnsi="Arial" w:cs="Arial"/>
                <w:b/>
                <w:sz w:val="20"/>
                <w:szCs w:val="20"/>
              </w:rPr>
            </w:pPr>
            <w:r w:rsidRPr="00D26CEE">
              <w:rPr>
                <w:rFonts w:ascii="Arial" w:hAnsi="Arial" w:cs="Arial"/>
                <w:b/>
                <w:sz w:val="20"/>
                <w:szCs w:val="20"/>
              </w:rPr>
              <w:t>0.5</w:t>
            </w:r>
          </w:p>
        </w:tc>
        <w:tc>
          <w:tcPr>
            <w:tcW w:w="1129" w:type="dxa"/>
            <w:tcBorders>
              <w:top w:val="single" w:sz="12" w:space="0" w:color="auto"/>
              <w:bottom w:val="single" w:sz="12" w:space="0" w:color="auto"/>
            </w:tcBorders>
          </w:tcPr>
          <w:p w14:paraId="40F2EC5F" w14:textId="77777777" w:rsidR="00ED2C2C" w:rsidRPr="00D26CEE" w:rsidRDefault="00ED2C2C" w:rsidP="00ED2C2C">
            <w:pPr>
              <w:rPr>
                <w:rFonts w:ascii="Arial" w:hAnsi="Arial" w:cs="Arial"/>
                <w:b/>
                <w:sz w:val="20"/>
                <w:szCs w:val="20"/>
              </w:rPr>
            </w:pPr>
            <w:r w:rsidRPr="00D26CEE">
              <w:rPr>
                <w:rFonts w:ascii="Arial" w:hAnsi="Arial" w:cs="Arial"/>
                <w:b/>
                <w:sz w:val="20"/>
                <w:szCs w:val="20"/>
              </w:rPr>
              <w:t>1</w:t>
            </w:r>
          </w:p>
        </w:tc>
        <w:tc>
          <w:tcPr>
            <w:tcW w:w="1129" w:type="dxa"/>
            <w:tcBorders>
              <w:top w:val="single" w:sz="12" w:space="0" w:color="auto"/>
              <w:bottom w:val="single" w:sz="12" w:space="0" w:color="auto"/>
            </w:tcBorders>
          </w:tcPr>
          <w:p w14:paraId="4262DB58" w14:textId="77777777" w:rsidR="00ED2C2C" w:rsidRPr="00D26CEE" w:rsidRDefault="00ED2C2C" w:rsidP="00ED2C2C">
            <w:pPr>
              <w:rPr>
                <w:rFonts w:ascii="Arial" w:hAnsi="Arial" w:cs="Arial"/>
                <w:b/>
                <w:sz w:val="20"/>
                <w:szCs w:val="20"/>
              </w:rPr>
            </w:pPr>
            <w:r w:rsidRPr="00D26CEE">
              <w:rPr>
                <w:rFonts w:ascii="Arial" w:hAnsi="Arial" w:cs="Arial"/>
                <w:b/>
                <w:sz w:val="20"/>
                <w:szCs w:val="20"/>
              </w:rPr>
              <w:t>2</w:t>
            </w:r>
          </w:p>
        </w:tc>
        <w:tc>
          <w:tcPr>
            <w:tcW w:w="1170" w:type="dxa"/>
            <w:tcBorders>
              <w:top w:val="single" w:sz="12" w:space="0" w:color="auto"/>
              <w:bottom w:val="single" w:sz="12" w:space="0" w:color="auto"/>
            </w:tcBorders>
          </w:tcPr>
          <w:p w14:paraId="658588D9" w14:textId="77777777" w:rsidR="00ED2C2C" w:rsidRPr="00D26CEE" w:rsidRDefault="00ED2C2C" w:rsidP="00ED2C2C">
            <w:pPr>
              <w:rPr>
                <w:rFonts w:ascii="Arial" w:hAnsi="Arial" w:cs="Arial"/>
                <w:b/>
                <w:sz w:val="20"/>
                <w:szCs w:val="20"/>
              </w:rPr>
            </w:pPr>
            <w:r w:rsidRPr="00D26CEE">
              <w:rPr>
                <w:rFonts w:ascii="Arial" w:hAnsi="Arial" w:cs="Arial"/>
                <w:b/>
                <w:sz w:val="20"/>
                <w:szCs w:val="20"/>
              </w:rPr>
              <w:t>3</w:t>
            </w:r>
          </w:p>
        </w:tc>
      </w:tr>
      <w:tr w:rsidR="00ED2C2C" w:rsidRPr="002218F7" w14:paraId="48BEFB65" w14:textId="77777777" w:rsidTr="00ED2C2C">
        <w:tc>
          <w:tcPr>
            <w:tcW w:w="562" w:type="dxa"/>
            <w:tcBorders>
              <w:top w:val="single" w:sz="12" w:space="0" w:color="auto"/>
            </w:tcBorders>
          </w:tcPr>
          <w:p w14:paraId="7A653FB0" w14:textId="77777777" w:rsidR="00ED2C2C" w:rsidRPr="002218F7" w:rsidRDefault="00ED2C2C" w:rsidP="00ED2C2C">
            <w:pPr>
              <w:rPr>
                <w:rFonts w:ascii="Arial" w:hAnsi="Arial" w:cs="Arial"/>
                <w:sz w:val="20"/>
                <w:szCs w:val="20"/>
              </w:rPr>
            </w:pPr>
          </w:p>
        </w:tc>
        <w:tc>
          <w:tcPr>
            <w:tcW w:w="2823" w:type="dxa"/>
            <w:tcBorders>
              <w:top w:val="single" w:sz="12" w:space="0" w:color="auto"/>
            </w:tcBorders>
          </w:tcPr>
          <w:p w14:paraId="19493475" w14:textId="77777777" w:rsidR="00ED2C2C" w:rsidRPr="002218F7" w:rsidRDefault="00ED2C2C" w:rsidP="00ED2C2C">
            <w:pPr>
              <w:rPr>
                <w:rFonts w:ascii="Arial" w:hAnsi="Arial" w:cs="Arial"/>
                <w:sz w:val="20"/>
                <w:szCs w:val="20"/>
              </w:rPr>
            </w:pPr>
          </w:p>
        </w:tc>
        <w:tc>
          <w:tcPr>
            <w:tcW w:w="1195" w:type="dxa"/>
            <w:tcBorders>
              <w:top w:val="single" w:sz="12" w:space="0" w:color="auto"/>
            </w:tcBorders>
          </w:tcPr>
          <w:p w14:paraId="286E272D" w14:textId="77777777" w:rsidR="00ED2C2C" w:rsidRPr="002218F7" w:rsidRDefault="00ED2C2C" w:rsidP="00ED2C2C">
            <w:pPr>
              <w:rPr>
                <w:rFonts w:ascii="Arial" w:hAnsi="Arial" w:cs="Arial"/>
                <w:sz w:val="20"/>
                <w:szCs w:val="20"/>
              </w:rPr>
            </w:pPr>
          </w:p>
        </w:tc>
        <w:tc>
          <w:tcPr>
            <w:tcW w:w="1059" w:type="dxa"/>
            <w:tcBorders>
              <w:top w:val="single" w:sz="12" w:space="0" w:color="auto"/>
            </w:tcBorders>
          </w:tcPr>
          <w:p w14:paraId="24E1A571" w14:textId="77777777" w:rsidR="00ED2C2C" w:rsidRPr="002218F7" w:rsidRDefault="00ED2C2C" w:rsidP="00ED2C2C">
            <w:pPr>
              <w:rPr>
                <w:rFonts w:ascii="Arial" w:hAnsi="Arial" w:cs="Arial"/>
                <w:sz w:val="20"/>
                <w:szCs w:val="20"/>
              </w:rPr>
            </w:pPr>
          </w:p>
        </w:tc>
        <w:tc>
          <w:tcPr>
            <w:tcW w:w="1129" w:type="dxa"/>
            <w:tcBorders>
              <w:top w:val="single" w:sz="12" w:space="0" w:color="auto"/>
            </w:tcBorders>
          </w:tcPr>
          <w:p w14:paraId="7F94AD73" w14:textId="77777777" w:rsidR="00ED2C2C" w:rsidRPr="002218F7" w:rsidRDefault="00ED2C2C" w:rsidP="00ED2C2C">
            <w:pPr>
              <w:rPr>
                <w:rFonts w:ascii="Arial" w:hAnsi="Arial" w:cs="Arial"/>
                <w:sz w:val="20"/>
                <w:szCs w:val="20"/>
              </w:rPr>
            </w:pPr>
          </w:p>
        </w:tc>
        <w:tc>
          <w:tcPr>
            <w:tcW w:w="1129" w:type="dxa"/>
            <w:tcBorders>
              <w:top w:val="single" w:sz="12" w:space="0" w:color="auto"/>
            </w:tcBorders>
          </w:tcPr>
          <w:p w14:paraId="05CF06F9" w14:textId="77777777" w:rsidR="00ED2C2C" w:rsidRPr="002218F7" w:rsidRDefault="00ED2C2C" w:rsidP="00ED2C2C">
            <w:pPr>
              <w:rPr>
                <w:rFonts w:ascii="Arial" w:hAnsi="Arial" w:cs="Arial"/>
                <w:sz w:val="20"/>
                <w:szCs w:val="20"/>
              </w:rPr>
            </w:pPr>
          </w:p>
        </w:tc>
        <w:tc>
          <w:tcPr>
            <w:tcW w:w="1170" w:type="dxa"/>
            <w:tcBorders>
              <w:top w:val="single" w:sz="12" w:space="0" w:color="auto"/>
            </w:tcBorders>
          </w:tcPr>
          <w:p w14:paraId="724B2B09" w14:textId="77777777" w:rsidR="00ED2C2C" w:rsidRPr="002218F7" w:rsidRDefault="00ED2C2C" w:rsidP="00ED2C2C">
            <w:pPr>
              <w:rPr>
                <w:rFonts w:ascii="Arial" w:hAnsi="Arial" w:cs="Arial"/>
                <w:sz w:val="20"/>
                <w:szCs w:val="20"/>
              </w:rPr>
            </w:pPr>
          </w:p>
        </w:tc>
      </w:tr>
      <w:tr w:rsidR="00ED2C2C" w:rsidRPr="002218F7" w14:paraId="2BC353DB" w14:textId="77777777" w:rsidTr="00ED2C2C">
        <w:tc>
          <w:tcPr>
            <w:tcW w:w="562" w:type="dxa"/>
          </w:tcPr>
          <w:p w14:paraId="61BF26BC" w14:textId="77777777" w:rsidR="00ED2C2C" w:rsidRPr="0068721C" w:rsidRDefault="00ED2C2C" w:rsidP="00ED2C2C">
            <w:pPr>
              <w:rPr>
                <w:rFonts w:ascii="Arial" w:hAnsi="Arial" w:cs="Arial"/>
                <w:sz w:val="20"/>
                <w:szCs w:val="20"/>
              </w:rPr>
            </w:pPr>
            <w:r w:rsidRPr="0068721C">
              <w:rPr>
                <w:rFonts w:ascii="Arial" w:hAnsi="Arial" w:cs="Arial"/>
                <w:sz w:val="20"/>
                <w:szCs w:val="20"/>
              </w:rPr>
              <w:t>36</w:t>
            </w:r>
          </w:p>
        </w:tc>
        <w:tc>
          <w:tcPr>
            <w:tcW w:w="2823" w:type="dxa"/>
          </w:tcPr>
          <w:p w14:paraId="7D3DDA5A" w14:textId="77777777" w:rsidR="00ED2C2C" w:rsidRPr="0068721C" w:rsidRDefault="00ED2C2C" w:rsidP="00ED2C2C">
            <w:pPr>
              <w:rPr>
                <w:rFonts w:ascii="Arial" w:hAnsi="Arial" w:cs="Arial"/>
                <w:sz w:val="20"/>
                <w:szCs w:val="20"/>
              </w:rPr>
            </w:pPr>
            <w:r w:rsidRPr="0068721C">
              <w:rPr>
                <w:rFonts w:ascii="Arial" w:hAnsi="Arial" w:cs="Arial"/>
                <w:sz w:val="20"/>
                <w:szCs w:val="20"/>
              </w:rPr>
              <w:t>LCAT activity</w:t>
            </w:r>
          </w:p>
        </w:tc>
        <w:tc>
          <w:tcPr>
            <w:tcW w:w="1195" w:type="dxa"/>
          </w:tcPr>
          <w:p w14:paraId="48EEA9A7" w14:textId="77777777" w:rsidR="00ED2C2C" w:rsidRPr="0068721C" w:rsidRDefault="00ED2C2C" w:rsidP="00ED2C2C">
            <w:pPr>
              <w:rPr>
                <w:rFonts w:ascii="Arial" w:hAnsi="Arial" w:cs="Arial"/>
                <w:sz w:val="20"/>
                <w:szCs w:val="20"/>
              </w:rPr>
            </w:pPr>
            <w:r w:rsidRPr="0068721C">
              <w:rPr>
                <w:rFonts w:ascii="Arial" w:hAnsi="Arial" w:cs="Arial"/>
                <w:sz w:val="20"/>
                <w:szCs w:val="20"/>
              </w:rPr>
              <w:t>K</w:t>
            </w:r>
            <w:r w:rsidRPr="0068721C">
              <w:rPr>
                <w:rFonts w:ascii="Arial" w:hAnsi="Arial" w:cs="Arial"/>
                <w:sz w:val="20"/>
                <w:szCs w:val="20"/>
                <w:vertAlign w:val="subscript"/>
              </w:rPr>
              <w:t>hdl3</w:t>
            </w:r>
          </w:p>
        </w:tc>
        <w:tc>
          <w:tcPr>
            <w:tcW w:w="1059" w:type="dxa"/>
          </w:tcPr>
          <w:p w14:paraId="06EF485C" w14:textId="77777777" w:rsidR="00ED2C2C" w:rsidRPr="002218F7" w:rsidRDefault="00ED2C2C" w:rsidP="00ED2C2C">
            <w:pPr>
              <w:rPr>
                <w:rFonts w:ascii="Arial" w:hAnsi="Arial" w:cs="Arial"/>
                <w:sz w:val="20"/>
                <w:szCs w:val="20"/>
              </w:rPr>
            </w:pPr>
            <w:r w:rsidRPr="002218F7">
              <w:rPr>
                <w:rFonts w:ascii="Arial" w:hAnsi="Arial" w:cs="Arial"/>
                <w:sz w:val="20"/>
                <w:szCs w:val="20"/>
              </w:rPr>
              <w:t>8 x 10</w:t>
            </w:r>
            <w:r w:rsidRPr="002218F7">
              <w:rPr>
                <w:rFonts w:ascii="Arial" w:hAnsi="Arial" w:cs="Arial"/>
                <w:sz w:val="20"/>
                <w:szCs w:val="20"/>
                <w:vertAlign w:val="superscript"/>
              </w:rPr>
              <w:t>-4</w:t>
            </w:r>
          </w:p>
        </w:tc>
        <w:tc>
          <w:tcPr>
            <w:tcW w:w="1129" w:type="dxa"/>
          </w:tcPr>
          <w:p w14:paraId="24B798FC" w14:textId="77777777" w:rsidR="00ED2C2C" w:rsidRPr="002218F7" w:rsidRDefault="00ED2C2C" w:rsidP="00ED2C2C">
            <w:pPr>
              <w:rPr>
                <w:rFonts w:ascii="Arial" w:hAnsi="Arial" w:cs="Arial"/>
                <w:sz w:val="20"/>
                <w:szCs w:val="20"/>
              </w:rPr>
            </w:pPr>
            <w:r w:rsidRPr="002218F7">
              <w:rPr>
                <w:rFonts w:ascii="Arial" w:hAnsi="Arial" w:cs="Arial"/>
                <w:sz w:val="20"/>
                <w:szCs w:val="20"/>
              </w:rPr>
              <w:t>4 x 10</w:t>
            </w:r>
            <w:r w:rsidRPr="002218F7">
              <w:rPr>
                <w:rFonts w:ascii="Arial" w:hAnsi="Arial" w:cs="Arial"/>
                <w:sz w:val="20"/>
                <w:szCs w:val="20"/>
                <w:vertAlign w:val="superscript"/>
              </w:rPr>
              <w:t>-4</w:t>
            </w:r>
          </w:p>
        </w:tc>
        <w:tc>
          <w:tcPr>
            <w:tcW w:w="1129" w:type="dxa"/>
          </w:tcPr>
          <w:p w14:paraId="3274D1CA" w14:textId="77777777" w:rsidR="00ED2C2C" w:rsidRPr="002218F7" w:rsidRDefault="00ED2C2C" w:rsidP="00ED2C2C">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-4</w:t>
            </w:r>
          </w:p>
        </w:tc>
        <w:tc>
          <w:tcPr>
            <w:tcW w:w="1170" w:type="dxa"/>
          </w:tcPr>
          <w:p w14:paraId="46A10ED8" w14:textId="77777777" w:rsidR="00ED2C2C" w:rsidRPr="002218F7" w:rsidRDefault="00ED2C2C" w:rsidP="00ED2C2C">
            <w:pPr>
              <w:rPr>
                <w:rFonts w:ascii="Arial" w:hAnsi="Arial" w:cs="Arial"/>
                <w:sz w:val="20"/>
                <w:szCs w:val="20"/>
              </w:rPr>
            </w:pPr>
            <w:r w:rsidRPr="002218F7">
              <w:rPr>
                <w:rFonts w:ascii="Arial" w:hAnsi="Arial" w:cs="Arial"/>
                <w:sz w:val="20"/>
                <w:szCs w:val="20"/>
              </w:rPr>
              <w:t>1.33 x 10</w:t>
            </w:r>
            <w:r w:rsidRPr="002218F7">
              <w:rPr>
                <w:rFonts w:ascii="Arial" w:hAnsi="Arial" w:cs="Arial"/>
                <w:sz w:val="20"/>
                <w:szCs w:val="20"/>
                <w:vertAlign w:val="superscript"/>
              </w:rPr>
              <w:t>-4</w:t>
            </w:r>
          </w:p>
        </w:tc>
      </w:tr>
      <w:tr w:rsidR="00EE0AD2" w:rsidRPr="002218F7" w14:paraId="6247BC33" w14:textId="77777777" w:rsidTr="00ED2C2C">
        <w:tc>
          <w:tcPr>
            <w:tcW w:w="562" w:type="dxa"/>
          </w:tcPr>
          <w:p w14:paraId="7F74B4CC" w14:textId="7369FBD5" w:rsidR="00EE0AD2" w:rsidRPr="0068721C" w:rsidRDefault="00EE0AD2" w:rsidP="00EE0AD2">
            <w:pPr>
              <w:rPr>
                <w:rFonts w:ascii="Arial" w:hAnsi="Arial" w:cs="Arial"/>
                <w:sz w:val="20"/>
                <w:szCs w:val="20"/>
              </w:rPr>
            </w:pPr>
            <w:r w:rsidRPr="0068721C">
              <w:rPr>
                <w:rFonts w:ascii="Arial" w:hAnsi="Arial" w:cs="Arial"/>
                <w:sz w:val="20"/>
                <w:szCs w:val="20"/>
              </w:rPr>
              <w:t>39</w:t>
            </w:r>
          </w:p>
        </w:tc>
        <w:tc>
          <w:tcPr>
            <w:tcW w:w="2823" w:type="dxa"/>
          </w:tcPr>
          <w:p w14:paraId="3B48F7D0" w14:textId="43EF22E6" w:rsidR="00EE0AD2" w:rsidRPr="0068721C" w:rsidRDefault="00EE0AD2" w:rsidP="00EE0AD2">
            <w:pPr>
              <w:rPr>
                <w:rFonts w:ascii="Arial" w:hAnsi="Arial" w:cs="Arial"/>
                <w:sz w:val="20"/>
                <w:szCs w:val="20"/>
              </w:rPr>
            </w:pPr>
            <w:r w:rsidRPr="0068721C">
              <w:rPr>
                <w:rFonts w:ascii="Arial" w:hAnsi="Arial" w:cs="Arial"/>
                <w:sz w:val="20"/>
                <w:szCs w:val="20"/>
              </w:rPr>
              <w:t>CETP mediated transfer to VLDL</w:t>
            </w:r>
          </w:p>
        </w:tc>
        <w:tc>
          <w:tcPr>
            <w:tcW w:w="1195" w:type="dxa"/>
          </w:tcPr>
          <w:p w14:paraId="7957AA38" w14:textId="481AA998" w:rsidR="00EE0AD2" w:rsidRPr="0068721C" w:rsidRDefault="00EE0AD2" w:rsidP="00EE0AD2">
            <w:pPr>
              <w:rPr>
                <w:rFonts w:ascii="Arial" w:hAnsi="Arial" w:cs="Arial"/>
                <w:sz w:val="20"/>
                <w:szCs w:val="20"/>
              </w:rPr>
            </w:pPr>
            <w:r w:rsidRPr="0068721C">
              <w:rPr>
                <w:rFonts w:ascii="Arial" w:hAnsi="Arial" w:cs="Arial"/>
                <w:sz w:val="20"/>
                <w:szCs w:val="20"/>
              </w:rPr>
              <w:t>K</w:t>
            </w:r>
            <w:r w:rsidRPr="0068721C">
              <w:rPr>
                <w:rFonts w:ascii="Arial" w:hAnsi="Arial" w:cs="Arial"/>
                <w:sz w:val="20"/>
                <w:szCs w:val="20"/>
                <w:vertAlign w:val="subscript"/>
              </w:rPr>
              <w:t>cetp2</w:t>
            </w:r>
          </w:p>
        </w:tc>
        <w:tc>
          <w:tcPr>
            <w:tcW w:w="1059" w:type="dxa"/>
          </w:tcPr>
          <w:p w14:paraId="332A275F" w14:textId="41E91678" w:rsidR="00EE0AD2" w:rsidRPr="002218F7" w:rsidRDefault="00EE0AD2" w:rsidP="00EE0AD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-8</w:t>
            </w:r>
          </w:p>
        </w:tc>
        <w:tc>
          <w:tcPr>
            <w:tcW w:w="1129" w:type="dxa"/>
          </w:tcPr>
          <w:p w14:paraId="73353941" w14:textId="260FC2CD" w:rsidR="00EE0AD2" w:rsidRPr="002218F7" w:rsidRDefault="00EE0AD2" w:rsidP="00EE0AD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-7</w:t>
            </w:r>
          </w:p>
        </w:tc>
        <w:tc>
          <w:tcPr>
            <w:tcW w:w="1129" w:type="dxa"/>
          </w:tcPr>
          <w:p w14:paraId="5BE27955" w14:textId="45B0F7B5" w:rsidR="00EE0AD2" w:rsidRPr="002218F7" w:rsidRDefault="00EE0AD2" w:rsidP="00EE0AD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-7</w:t>
            </w:r>
          </w:p>
        </w:tc>
        <w:tc>
          <w:tcPr>
            <w:tcW w:w="1170" w:type="dxa"/>
          </w:tcPr>
          <w:p w14:paraId="1A55A280" w14:textId="311BAE4D" w:rsidR="00EE0AD2" w:rsidRPr="002218F7" w:rsidRDefault="00EE0AD2" w:rsidP="00EE0AD2">
            <w:pPr>
              <w:rPr>
                <w:rFonts w:ascii="Arial" w:hAnsi="Arial" w:cs="Arial"/>
                <w:sz w:val="20"/>
                <w:szCs w:val="20"/>
              </w:rPr>
            </w:pPr>
            <w:r w:rsidRPr="002218F7">
              <w:rPr>
                <w:rFonts w:ascii="Arial" w:hAnsi="Arial" w:cs="Arial"/>
                <w:sz w:val="20"/>
                <w:szCs w:val="20"/>
              </w:rPr>
              <w:t>3 x 10</w:t>
            </w:r>
            <w:r w:rsidRPr="002218F7">
              <w:rPr>
                <w:rFonts w:ascii="Arial" w:hAnsi="Arial" w:cs="Arial"/>
                <w:sz w:val="20"/>
                <w:szCs w:val="20"/>
                <w:vertAlign w:val="superscript"/>
              </w:rPr>
              <w:t>-7</w:t>
            </w:r>
          </w:p>
        </w:tc>
      </w:tr>
      <w:tr w:rsidR="00EE0AD2" w:rsidRPr="002218F7" w14:paraId="335C3E73" w14:textId="77777777" w:rsidTr="00ED2C2C">
        <w:tc>
          <w:tcPr>
            <w:tcW w:w="562" w:type="dxa"/>
          </w:tcPr>
          <w:p w14:paraId="750BD71A" w14:textId="27F934AF" w:rsidR="00EE0AD2" w:rsidRPr="0068721C" w:rsidRDefault="00EE0AD2" w:rsidP="00EE0AD2">
            <w:pPr>
              <w:rPr>
                <w:rFonts w:ascii="Arial" w:hAnsi="Arial" w:cs="Arial"/>
                <w:sz w:val="20"/>
                <w:szCs w:val="20"/>
              </w:rPr>
            </w:pPr>
            <w:r w:rsidRPr="0068721C">
              <w:rPr>
                <w:rFonts w:ascii="Arial" w:hAnsi="Arial" w:cs="Arial"/>
                <w:sz w:val="20"/>
                <w:szCs w:val="20"/>
              </w:rPr>
              <w:t>40</w:t>
            </w:r>
          </w:p>
        </w:tc>
        <w:tc>
          <w:tcPr>
            <w:tcW w:w="2823" w:type="dxa"/>
          </w:tcPr>
          <w:p w14:paraId="6247F3D5" w14:textId="1E66EF06" w:rsidR="00EE0AD2" w:rsidRPr="0068721C" w:rsidRDefault="00EE0AD2" w:rsidP="00EE0AD2">
            <w:pPr>
              <w:rPr>
                <w:rFonts w:ascii="Arial" w:hAnsi="Arial" w:cs="Arial"/>
                <w:sz w:val="20"/>
                <w:szCs w:val="20"/>
              </w:rPr>
            </w:pPr>
            <w:r w:rsidRPr="0068721C">
              <w:rPr>
                <w:rFonts w:ascii="Arial" w:hAnsi="Arial" w:cs="Arial"/>
                <w:sz w:val="20"/>
                <w:szCs w:val="20"/>
              </w:rPr>
              <w:t>CETP mediated transfer to LDL</w:t>
            </w:r>
          </w:p>
        </w:tc>
        <w:tc>
          <w:tcPr>
            <w:tcW w:w="1195" w:type="dxa"/>
          </w:tcPr>
          <w:p w14:paraId="7D622816" w14:textId="6DEC7DA9" w:rsidR="00EE0AD2" w:rsidRPr="0068721C" w:rsidRDefault="00EE0AD2" w:rsidP="00EE0AD2">
            <w:pPr>
              <w:rPr>
                <w:rFonts w:ascii="Arial" w:hAnsi="Arial" w:cs="Arial"/>
                <w:sz w:val="20"/>
                <w:szCs w:val="20"/>
              </w:rPr>
            </w:pPr>
            <w:r w:rsidRPr="0068721C">
              <w:rPr>
                <w:rFonts w:ascii="Arial" w:hAnsi="Arial" w:cs="Arial"/>
                <w:sz w:val="20"/>
                <w:szCs w:val="20"/>
              </w:rPr>
              <w:t>K</w:t>
            </w:r>
            <w:r w:rsidRPr="0068721C">
              <w:rPr>
                <w:rFonts w:ascii="Arial" w:hAnsi="Arial" w:cs="Arial"/>
                <w:sz w:val="20"/>
                <w:szCs w:val="20"/>
                <w:vertAlign w:val="subscript"/>
              </w:rPr>
              <w:t>cetp1</w:t>
            </w:r>
          </w:p>
        </w:tc>
        <w:tc>
          <w:tcPr>
            <w:tcW w:w="1059" w:type="dxa"/>
          </w:tcPr>
          <w:p w14:paraId="39A8E1E8" w14:textId="249DBD59" w:rsidR="00EE0AD2" w:rsidRPr="002218F7" w:rsidRDefault="00EE0AD2" w:rsidP="00EE0AD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-8</w:t>
            </w:r>
          </w:p>
        </w:tc>
        <w:tc>
          <w:tcPr>
            <w:tcW w:w="1129" w:type="dxa"/>
          </w:tcPr>
          <w:p w14:paraId="1EEF5C52" w14:textId="5275CA09" w:rsidR="00EE0AD2" w:rsidRPr="002218F7" w:rsidRDefault="00EE0AD2" w:rsidP="00EE0AD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-7</w:t>
            </w:r>
          </w:p>
        </w:tc>
        <w:tc>
          <w:tcPr>
            <w:tcW w:w="1129" w:type="dxa"/>
          </w:tcPr>
          <w:p w14:paraId="5FB583DD" w14:textId="0BD498C9" w:rsidR="00EE0AD2" w:rsidRPr="002218F7" w:rsidRDefault="00EE0AD2" w:rsidP="00EE0AD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-7</w:t>
            </w:r>
          </w:p>
        </w:tc>
        <w:tc>
          <w:tcPr>
            <w:tcW w:w="1170" w:type="dxa"/>
          </w:tcPr>
          <w:p w14:paraId="51909977" w14:textId="75F5FE81" w:rsidR="00EE0AD2" w:rsidRPr="002218F7" w:rsidRDefault="00EE0AD2" w:rsidP="00EE0AD2">
            <w:pPr>
              <w:rPr>
                <w:rFonts w:ascii="Arial" w:hAnsi="Arial" w:cs="Arial"/>
                <w:sz w:val="20"/>
                <w:szCs w:val="20"/>
              </w:rPr>
            </w:pPr>
            <w:r w:rsidRPr="002218F7">
              <w:rPr>
                <w:rFonts w:ascii="Arial" w:hAnsi="Arial" w:cs="Arial"/>
                <w:sz w:val="20"/>
                <w:szCs w:val="20"/>
              </w:rPr>
              <w:t>3 x 10</w:t>
            </w:r>
            <w:r w:rsidRPr="002218F7">
              <w:rPr>
                <w:rFonts w:ascii="Arial" w:hAnsi="Arial" w:cs="Arial"/>
                <w:sz w:val="20"/>
                <w:szCs w:val="20"/>
                <w:vertAlign w:val="superscript"/>
              </w:rPr>
              <w:t>-7</w:t>
            </w:r>
          </w:p>
        </w:tc>
      </w:tr>
      <w:tr w:rsidR="00EE0AD2" w:rsidRPr="002218F7" w14:paraId="489E609C" w14:textId="77777777" w:rsidTr="00ED2C2C">
        <w:tc>
          <w:tcPr>
            <w:tcW w:w="562" w:type="dxa"/>
          </w:tcPr>
          <w:p w14:paraId="74D4A1E8" w14:textId="67D1A3DF" w:rsidR="00EE0AD2" w:rsidRPr="0068721C" w:rsidRDefault="00EE0AD2" w:rsidP="00EE0AD2">
            <w:pPr>
              <w:rPr>
                <w:rFonts w:ascii="Arial" w:hAnsi="Arial" w:cs="Arial"/>
                <w:sz w:val="20"/>
                <w:szCs w:val="20"/>
              </w:rPr>
            </w:pPr>
            <w:r w:rsidRPr="0068721C">
              <w:rPr>
                <w:rFonts w:ascii="Arial" w:hAnsi="Arial" w:cs="Arial"/>
                <w:sz w:val="20"/>
                <w:szCs w:val="20"/>
              </w:rPr>
              <w:t>60</w:t>
            </w:r>
          </w:p>
        </w:tc>
        <w:tc>
          <w:tcPr>
            <w:tcW w:w="2823" w:type="dxa"/>
          </w:tcPr>
          <w:p w14:paraId="1C544336" w14:textId="77777777" w:rsidR="00EE0AD2" w:rsidRPr="0068721C" w:rsidRDefault="00EE0AD2" w:rsidP="00EE0AD2">
            <w:pPr>
              <w:rPr>
                <w:rFonts w:ascii="Arial" w:hAnsi="Arial" w:cs="Arial"/>
                <w:sz w:val="20"/>
                <w:szCs w:val="20"/>
              </w:rPr>
            </w:pPr>
            <w:proofErr w:type="spellStart"/>
            <w:r w:rsidRPr="0068721C">
              <w:rPr>
                <w:rFonts w:ascii="Arial" w:hAnsi="Arial" w:cs="Arial"/>
                <w:sz w:val="20"/>
                <w:szCs w:val="20"/>
              </w:rPr>
              <w:t>LDLr</w:t>
            </w:r>
            <w:proofErr w:type="spellEnd"/>
            <w:r w:rsidRPr="0068721C">
              <w:rPr>
                <w:rFonts w:ascii="Arial" w:hAnsi="Arial" w:cs="Arial"/>
                <w:sz w:val="20"/>
                <w:szCs w:val="20"/>
              </w:rPr>
              <w:t xml:space="preserve"> degradation</w:t>
            </w:r>
          </w:p>
        </w:tc>
        <w:tc>
          <w:tcPr>
            <w:tcW w:w="1195" w:type="dxa"/>
          </w:tcPr>
          <w:p w14:paraId="67A320E4" w14:textId="77777777" w:rsidR="00EE0AD2" w:rsidRPr="0068721C" w:rsidRDefault="00EE0AD2" w:rsidP="00EE0AD2">
            <w:pPr>
              <w:rPr>
                <w:rFonts w:ascii="Arial" w:hAnsi="Arial" w:cs="Arial"/>
                <w:sz w:val="20"/>
                <w:szCs w:val="20"/>
              </w:rPr>
            </w:pPr>
            <w:r w:rsidRPr="0068721C">
              <w:rPr>
                <w:rFonts w:ascii="Arial" w:hAnsi="Arial" w:cs="Arial"/>
                <w:sz w:val="20"/>
                <w:szCs w:val="20"/>
              </w:rPr>
              <w:t>K</w:t>
            </w:r>
            <w:r w:rsidRPr="0068721C">
              <w:rPr>
                <w:rFonts w:ascii="Arial" w:hAnsi="Arial" w:cs="Arial"/>
                <w:sz w:val="20"/>
                <w:szCs w:val="20"/>
                <w:vertAlign w:val="subscript"/>
              </w:rPr>
              <w:t>1</w:t>
            </w:r>
          </w:p>
        </w:tc>
        <w:tc>
          <w:tcPr>
            <w:tcW w:w="1059" w:type="dxa"/>
          </w:tcPr>
          <w:p w14:paraId="7831C675" w14:textId="77777777" w:rsidR="00EE0AD2" w:rsidRPr="002218F7" w:rsidRDefault="00EE0AD2" w:rsidP="00EE0AD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-8</w:t>
            </w:r>
          </w:p>
        </w:tc>
        <w:tc>
          <w:tcPr>
            <w:tcW w:w="1129" w:type="dxa"/>
          </w:tcPr>
          <w:p w14:paraId="28976B78" w14:textId="77777777" w:rsidR="00EE0AD2" w:rsidRPr="002218F7" w:rsidRDefault="00EE0AD2" w:rsidP="00EE0AD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-7</w:t>
            </w:r>
          </w:p>
        </w:tc>
        <w:tc>
          <w:tcPr>
            <w:tcW w:w="1129" w:type="dxa"/>
          </w:tcPr>
          <w:p w14:paraId="5402A2E6" w14:textId="77777777" w:rsidR="00EE0AD2" w:rsidRPr="002218F7" w:rsidRDefault="00EE0AD2" w:rsidP="00EE0AD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-7</w:t>
            </w:r>
          </w:p>
        </w:tc>
        <w:tc>
          <w:tcPr>
            <w:tcW w:w="1170" w:type="dxa"/>
          </w:tcPr>
          <w:p w14:paraId="04303643" w14:textId="77777777" w:rsidR="00EE0AD2" w:rsidRPr="002218F7" w:rsidRDefault="00EE0AD2" w:rsidP="00EE0AD2">
            <w:pPr>
              <w:rPr>
                <w:rFonts w:ascii="Arial" w:hAnsi="Arial" w:cs="Arial"/>
                <w:sz w:val="20"/>
                <w:szCs w:val="20"/>
              </w:rPr>
            </w:pPr>
            <w:r w:rsidRPr="002218F7">
              <w:rPr>
                <w:rFonts w:ascii="Arial" w:hAnsi="Arial" w:cs="Arial"/>
                <w:sz w:val="20"/>
                <w:szCs w:val="20"/>
              </w:rPr>
              <w:t>3 x 10</w:t>
            </w:r>
            <w:r w:rsidRPr="002218F7">
              <w:rPr>
                <w:rFonts w:ascii="Arial" w:hAnsi="Arial" w:cs="Arial"/>
                <w:sz w:val="20"/>
                <w:szCs w:val="20"/>
                <w:vertAlign w:val="superscript"/>
              </w:rPr>
              <w:t>-7</w:t>
            </w:r>
          </w:p>
        </w:tc>
      </w:tr>
      <w:tr w:rsidR="00EE0AD2" w:rsidRPr="002218F7" w14:paraId="58046833" w14:textId="77777777" w:rsidTr="00ED2C2C">
        <w:tc>
          <w:tcPr>
            <w:tcW w:w="562" w:type="dxa"/>
          </w:tcPr>
          <w:p w14:paraId="7EED2A51" w14:textId="77777777" w:rsidR="00EE0AD2" w:rsidRPr="002218F7" w:rsidRDefault="00EE0AD2" w:rsidP="00EE0AD2">
            <w:pPr>
              <w:rPr>
                <w:rFonts w:ascii="Arial" w:hAnsi="Arial" w:cs="Arial"/>
                <w:sz w:val="20"/>
                <w:szCs w:val="20"/>
              </w:rPr>
            </w:pPr>
            <w:r w:rsidRPr="002218F7">
              <w:rPr>
                <w:rFonts w:ascii="Arial" w:hAnsi="Arial" w:cs="Arial"/>
                <w:sz w:val="20"/>
                <w:szCs w:val="20"/>
              </w:rPr>
              <w:t>78</w:t>
            </w:r>
          </w:p>
        </w:tc>
        <w:tc>
          <w:tcPr>
            <w:tcW w:w="2823" w:type="dxa"/>
          </w:tcPr>
          <w:p w14:paraId="6B7D69F9" w14:textId="77777777" w:rsidR="00EE0AD2" w:rsidRPr="002218F7" w:rsidRDefault="00EE0AD2" w:rsidP="00EE0AD2">
            <w:pPr>
              <w:rPr>
                <w:rFonts w:ascii="Arial" w:hAnsi="Arial" w:cs="Arial"/>
                <w:sz w:val="20"/>
                <w:szCs w:val="20"/>
              </w:rPr>
            </w:pPr>
            <w:r w:rsidRPr="002218F7">
              <w:rPr>
                <w:rFonts w:ascii="Arial" w:hAnsi="Arial" w:cs="Arial"/>
                <w:sz w:val="20"/>
                <w:szCs w:val="20"/>
              </w:rPr>
              <w:t>Hepatic acetyl CoA synthesis</w:t>
            </w:r>
          </w:p>
        </w:tc>
        <w:tc>
          <w:tcPr>
            <w:tcW w:w="1195" w:type="dxa"/>
          </w:tcPr>
          <w:p w14:paraId="45575BBC" w14:textId="77777777" w:rsidR="00EE0AD2" w:rsidRPr="002218F7" w:rsidRDefault="00EE0AD2" w:rsidP="00EE0AD2">
            <w:pPr>
              <w:rPr>
                <w:rFonts w:ascii="Arial" w:hAnsi="Arial" w:cs="Arial"/>
                <w:sz w:val="20"/>
                <w:szCs w:val="20"/>
              </w:rPr>
            </w:pPr>
            <w:r w:rsidRPr="002218F7">
              <w:rPr>
                <w:rFonts w:ascii="Arial" w:hAnsi="Arial" w:cs="Arial"/>
                <w:sz w:val="20"/>
                <w:szCs w:val="20"/>
              </w:rPr>
              <w:t>K</w:t>
            </w:r>
            <w:r w:rsidRPr="002218F7">
              <w:rPr>
                <w:rFonts w:ascii="Arial" w:hAnsi="Arial" w:cs="Arial"/>
                <w:sz w:val="20"/>
                <w:szCs w:val="20"/>
                <w:vertAlign w:val="subscript"/>
              </w:rPr>
              <w:t>1</w:t>
            </w:r>
          </w:p>
        </w:tc>
        <w:tc>
          <w:tcPr>
            <w:tcW w:w="1059" w:type="dxa"/>
          </w:tcPr>
          <w:p w14:paraId="436712E3" w14:textId="77777777" w:rsidR="00EE0AD2" w:rsidRPr="002218F7" w:rsidRDefault="00EE0AD2" w:rsidP="00EE0AD2">
            <w:pPr>
              <w:rPr>
                <w:rFonts w:ascii="Arial" w:hAnsi="Arial" w:cs="Arial"/>
                <w:sz w:val="20"/>
                <w:szCs w:val="20"/>
              </w:rPr>
            </w:pPr>
            <w:r w:rsidRPr="002218F7">
              <w:rPr>
                <w:rFonts w:ascii="Arial" w:hAnsi="Arial" w:cs="Arial"/>
                <w:sz w:val="20"/>
                <w:szCs w:val="20"/>
              </w:rPr>
              <w:t>0.5</w:t>
            </w:r>
          </w:p>
        </w:tc>
        <w:tc>
          <w:tcPr>
            <w:tcW w:w="1129" w:type="dxa"/>
          </w:tcPr>
          <w:p w14:paraId="644C7544" w14:textId="77777777" w:rsidR="00EE0AD2" w:rsidRPr="002218F7" w:rsidRDefault="00EE0AD2" w:rsidP="00EE0AD2">
            <w:pPr>
              <w:rPr>
                <w:rFonts w:ascii="Arial" w:hAnsi="Arial" w:cs="Arial"/>
                <w:sz w:val="20"/>
                <w:szCs w:val="20"/>
              </w:rPr>
            </w:pPr>
            <w:r w:rsidRPr="002218F7">
              <w:rPr>
                <w:rFonts w:ascii="Arial" w:hAnsi="Arial" w:cs="Arial"/>
                <w:sz w:val="20"/>
                <w:szCs w:val="20"/>
              </w:rPr>
              <w:t>1</w:t>
            </w:r>
          </w:p>
        </w:tc>
        <w:tc>
          <w:tcPr>
            <w:tcW w:w="1129" w:type="dxa"/>
          </w:tcPr>
          <w:p w14:paraId="643B93A2" w14:textId="77777777" w:rsidR="00EE0AD2" w:rsidRPr="002218F7" w:rsidRDefault="00EE0AD2" w:rsidP="00EE0AD2">
            <w:pPr>
              <w:rPr>
                <w:rFonts w:ascii="Arial" w:hAnsi="Arial" w:cs="Arial"/>
                <w:sz w:val="20"/>
                <w:szCs w:val="20"/>
              </w:rPr>
            </w:pPr>
            <w:r w:rsidRPr="002218F7">
              <w:rPr>
                <w:rFonts w:ascii="Arial" w:hAnsi="Arial" w:cs="Arial"/>
                <w:sz w:val="20"/>
                <w:szCs w:val="20"/>
              </w:rPr>
              <w:t>2</w:t>
            </w:r>
          </w:p>
        </w:tc>
        <w:tc>
          <w:tcPr>
            <w:tcW w:w="1170" w:type="dxa"/>
          </w:tcPr>
          <w:p w14:paraId="5C9B9733" w14:textId="77777777" w:rsidR="00EE0AD2" w:rsidRPr="002218F7" w:rsidRDefault="00EE0AD2" w:rsidP="00EE0AD2">
            <w:pPr>
              <w:rPr>
                <w:rFonts w:ascii="Arial" w:hAnsi="Arial" w:cs="Arial"/>
                <w:sz w:val="20"/>
                <w:szCs w:val="20"/>
              </w:rPr>
            </w:pPr>
            <w:r w:rsidRPr="002218F7">
              <w:rPr>
                <w:rFonts w:ascii="Arial" w:hAnsi="Arial" w:cs="Arial"/>
                <w:sz w:val="20"/>
                <w:szCs w:val="20"/>
              </w:rPr>
              <w:t>3</w:t>
            </w:r>
          </w:p>
        </w:tc>
      </w:tr>
      <w:tr w:rsidR="00EE0AD2" w:rsidRPr="002218F7" w14:paraId="4CF7B340" w14:textId="77777777" w:rsidTr="00ED2C2C">
        <w:tc>
          <w:tcPr>
            <w:tcW w:w="562" w:type="dxa"/>
          </w:tcPr>
          <w:p w14:paraId="3C1E6337" w14:textId="77777777" w:rsidR="00EE0AD2" w:rsidRPr="002218F7" w:rsidRDefault="00EE0AD2" w:rsidP="00EE0AD2">
            <w:pPr>
              <w:rPr>
                <w:rFonts w:ascii="Arial" w:hAnsi="Arial" w:cs="Arial"/>
                <w:sz w:val="20"/>
                <w:szCs w:val="20"/>
              </w:rPr>
            </w:pPr>
            <w:r w:rsidRPr="002218F7">
              <w:rPr>
                <w:rFonts w:ascii="Arial" w:hAnsi="Arial" w:cs="Arial"/>
                <w:sz w:val="20"/>
                <w:szCs w:val="20"/>
              </w:rPr>
              <w:t>96</w:t>
            </w:r>
          </w:p>
        </w:tc>
        <w:tc>
          <w:tcPr>
            <w:tcW w:w="2823" w:type="dxa"/>
          </w:tcPr>
          <w:p w14:paraId="74D10407" w14:textId="77777777" w:rsidR="00EE0AD2" w:rsidRPr="002218F7" w:rsidRDefault="00EE0AD2" w:rsidP="00EE0AD2">
            <w:pPr>
              <w:rPr>
                <w:rFonts w:ascii="Arial" w:hAnsi="Arial" w:cs="Arial"/>
                <w:sz w:val="20"/>
                <w:szCs w:val="20"/>
              </w:rPr>
            </w:pPr>
            <w:r w:rsidRPr="002218F7">
              <w:rPr>
                <w:rFonts w:ascii="Arial" w:hAnsi="Arial" w:cs="Arial"/>
                <w:sz w:val="20"/>
                <w:szCs w:val="20"/>
              </w:rPr>
              <w:t>Peripheral acetyl CoA synthesis</w:t>
            </w:r>
          </w:p>
        </w:tc>
        <w:tc>
          <w:tcPr>
            <w:tcW w:w="1195" w:type="dxa"/>
          </w:tcPr>
          <w:p w14:paraId="11947296" w14:textId="77777777" w:rsidR="00EE0AD2" w:rsidRPr="002218F7" w:rsidRDefault="00EE0AD2" w:rsidP="00EE0AD2">
            <w:pPr>
              <w:rPr>
                <w:rFonts w:ascii="Arial" w:hAnsi="Arial" w:cs="Arial"/>
                <w:sz w:val="20"/>
                <w:szCs w:val="20"/>
              </w:rPr>
            </w:pPr>
            <w:r w:rsidRPr="002218F7">
              <w:rPr>
                <w:rFonts w:ascii="Arial" w:hAnsi="Arial" w:cs="Arial"/>
                <w:sz w:val="20"/>
                <w:szCs w:val="20"/>
              </w:rPr>
              <w:t>K</w:t>
            </w:r>
            <w:r w:rsidRPr="002218F7">
              <w:rPr>
                <w:rFonts w:ascii="Arial" w:hAnsi="Arial" w:cs="Arial"/>
                <w:sz w:val="20"/>
                <w:szCs w:val="20"/>
                <w:vertAlign w:val="subscript"/>
              </w:rPr>
              <w:t>1</w:t>
            </w:r>
          </w:p>
        </w:tc>
        <w:tc>
          <w:tcPr>
            <w:tcW w:w="1059" w:type="dxa"/>
          </w:tcPr>
          <w:p w14:paraId="06FCA9A8" w14:textId="77777777" w:rsidR="00EE0AD2" w:rsidRPr="002218F7" w:rsidRDefault="00EE0AD2" w:rsidP="00EE0AD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-6</w:t>
            </w:r>
          </w:p>
        </w:tc>
        <w:tc>
          <w:tcPr>
            <w:tcW w:w="1129" w:type="dxa"/>
          </w:tcPr>
          <w:p w14:paraId="2605383F" w14:textId="77777777" w:rsidR="00EE0AD2" w:rsidRPr="002218F7" w:rsidRDefault="00EE0AD2" w:rsidP="00EE0AD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-5</w:t>
            </w:r>
          </w:p>
        </w:tc>
        <w:tc>
          <w:tcPr>
            <w:tcW w:w="1129" w:type="dxa"/>
          </w:tcPr>
          <w:p w14:paraId="314B94CA" w14:textId="77777777" w:rsidR="00EE0AD2" w:rsidRPr="002218F7" w:rsidRDefault="00EE0AD2" w:rsidP="00EE0AD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-5</w:t>
            </w:r>
          </w:p>
        </w:tc>
        <w:tc>
          <w:tcPr>
            <w:tcW w:w="1170" w:type="dxa"/>
          </w:tcPr>
          <w:p w14:paraId="3B97E34C" w14:textId="77777777" w:rsidR="00EE0AD2" w:rsidRPr="002218F7" w:rsidRDefault="00EE0AD2" w:rsidP="00EE0AD2">
            <w:pPr>
              <w:rPr>
                <w:rFonts w:ascii="Arial" w:hAnsi="Arial" w:cs="Arial"/>
                <w:sz w:val="20"/>
                <w:szCs w:val="20"/>
              </w:rPr>
            </w:pPr>
            <w:r w:rsidRPr="002218F7">
              <w:rPr>
                <w:rFonts w:ascii="Arial" w:hAnsi="Arial" w:cs="Arial"/>
                <w:sz w:val="20"/>
                <w:szCs w:val="20"/>
              </w:rPr>
              <w:t>3 x 10</w:t>
            </w:r>
            <w:r w:rsidRPr="002218F7">
              <w:rPr>
                <w:rFonts w:ascii="Arial" w:hAnsi="Arial" w:cs="Arial"/>
                <w:sz w:val="20"/>
                <w:szCs w:val="20"/>
                <w:vertAlign w:val="superscript"/>
              </w:rPr>
              <w:t>-5</w:t>
            </w:r>
          </w:p>
        </w:tc>
      </w:tr>
      <w:tr w:rsidR="00EE0AD2" w:rsidRPr="002218F7" w14:paraId="7940EBFB" w14:textId="77777777" w:rsidTr="00ED2C2C">
        <w:tc>
          <w:tcPr>
            <w:tcW w:w="562" w:type="dxa"/>
          </w:tcPr>
          <w:p w14:paraId="55A47384" w14:textId="77777777" w:rsidR="00EE0AD2" w:rsidRPr="002218F7" w:rsidRDefault="00EE0AD2" w:rsidP="00EE0AD2">
            <w:pPr>
              <w:rPr>
                <w:rFonts w:ascii="Arial" w:hAnsi="Arial" w:cs="Arial"/>
                <w:sz w:val="20"/>
                <w:szCs w:val="20"/>
              </w:rPr>
            </w:pPr>
            <w:r w:rsidRPr="002218F7">
              <w:rPr>
                <w:rFonts w:ascii="Arial" w:hAnsi="Arial" w:cs="Arial"/>
                <w:sz w:val="20"/>
                <w:szCs w:val="20"/>
              </w:rPr>
              <w:t>114</w:t>
            </w:r>
          </w:p>
        </w:tc>
        <w:tc>
          <w:tcPr>
            <w:tcW w:w="2823" w:type="dxa"/>
          </w:tcPr>
          <w:p w14:paraId="20F083EB" w14:textId="77777777" w:rsidR="00EE0AD2" w:rsidRPr="002218F7" w:rsidRDefault="00EE0AD2" w:rsidP="00EE0AD2">
            <w:pPr>
              <w:rPr>
                <w:rFonts w:ascii="Arial" w:hAnsi="Arial" w:cs="Arial"/>
                <w:sz w:val="20"/>
                <w:szCs w:val="20"/>
              </w:rPr>
            </w:pPr>
            <w:r w:rsidRPr="002218F7">
              <w:rPr>
                <w:rFonts w:ascii="Arial" w:hAnsi="Arial" w:cs="Arial"/>
                <w:sz w:val="20"/>
                <w:szCs w:val="20"/>
              </w:rPr>
              <w:t>Intestinal acetyl CoA synthesis</w:t>
            </w:r>
          </w:p>
        </w:tc>
        <w:tc>
          <w:tcPr>
            <w:tcW w:w="1195" w:type="dxa"/>
          </w:tcPr>
          <w:p w14:paraId="4601969A" w14:textId="77777777" w:rsidR="00EE0AD2" w:rsidRPr="002218F7" w:rsidRDefault="00EE0AD2" w:rsidP="00EE0AD2">
            <w:pPr>
              <w:rPr>
                <w:rFonts w:ascii="Arial" w:hAnsi="Arial" w:cs="Arial"/>
                <w:sz w:val="20"/>
                <w:szCs w:val="20"/>
              </w:rPr>
            </w:pPr>
            <w:r w:rsidRPr="002218F7">
              <w:rPr>
                <w:rFonts w:ascii="Arial" w:hAnsi="Arial" w:cs="Arial"/>
                <w:sz w:val="20"/>
                <w:szCs w:val="20"/>
              </w:rPr>
              <w:t>K</w:t>
            </w:r>
            <w:r w:rsidRPr="002218F7">
              <w:rPr>
                <w:rFonts w:ascii="Arial" w:hAnsi="Arial" w:cs="Arial"/>
                <w:sz w:val="20"/>
                <w:szCs w:val="20"/>
                <w:vertAlign w:val="subscript"/>
              </w:rPr>
              <w:t>1</w:t>
            </w:r>
          </w:p>
        </w:tc>
        <w:tc>
          <w:tcPr>
            <w:tcW w:w="1059" w:type="dxa"/>
          </w:tcPr>
          <w:p w14:paraId="45FB6FAE" w14:textId="77777777" w:rsidR="00EE0AD2" w:rsidRPr="002218F7" w:rsidRDefault="00EE0AD2" w:rsidP="00EE0AD2">
            <w:pPr>
              <w:rPr>
                <w:rFonts w:ascii="Arial" w:hAnsi="Arial" w:cs="Arial"/>
                <w:sz w:val="20"/>
                <w:szCs w:val="20"/>
              </w:rPr>
            </w:pPr>
            <w:r w:rsidRPr="002218F7">
              <w:rPr>
                <w:rFonts w:ascii="Arial" w:hAnsi="Arial" w:cs="Arial"/>
                <w:sz w:val="20"/>
                <w:szCs w:val="20"/>
              </w:rPr>
              <w:t>0.5</w:t>
            </w:r>
          </w:p>
        </w:tc>
        <w:tc>
          <w:tcPr>
            <w:tcW w:w="1129" w:type="dxa"/>
          </w:tcPr>
          <w:p w14:paraId="59F848F7" w14:textId="77777777" w:rsidR="00EE0AD2" w:rsidRPr="002218F7" w:rsidRDefault="00EE0AD2" w:rsidP="00EE0AD2">
            <w:pPr>
              <w:rPr>
                <w:rFonts w:ascii="Arial" w:hAnsi="Arial" w:cs="Arial"/>
                <w:sz w:val="20"/>
                <w:szCs w:val="20"/>
              </w:rPr>
            </w:pPr>
            <w:r w:rsidRPr="002218F7">
              <w:rPr>
                <w:rFonts w:ascii="Arial" w:hAnsi="Arial" w:cs="Arial"/>
                <w:sz w:val="20"/>
                <w:szCs w:val="20"/>
              </w:rPr>
              <w:t>1</w:t>
            </w:r>
          </w:p>
        </w:tc>
        <w:tc>
          <w:tcPr>
            <w:tcW w:w="1129" w:type="dxa"/>
          </w:tcPr>
          <w:p w14:paraId="25141502" w14:textId="77777777" w:rsidR="00EE0AD2" w:rsidRPr="002218F7" w:rsidRDefault="00EE0AD2" w:rsidP="00EE0AD2">
            <w:pPr>
              <w:rPr>
                <w:rFonts w:ascii="Arial" w:hAnsi="Arial" w:cs="Arial"/>
                <w:sz w:val="20"/>
                <w:szCs w:val="20"/>
              </w:rPr>
            </w:pPr>
            <w:r w:rsidRPr="002218F7">
              <w:rPr>
                <w:rFonts w:ascii="Arial" w:hAnsi="Arial" w:cs="Arial"/>
                <w:sz w:val="20"/>
                <w:szCs w:val="20"/>
              </w:rPr>
              <w:t>2</w:t>
            </w:r>
          </w:p>
        </w:tc>
        <w:tc>
          <w:tcPr>
            <w:tcW w:w="1170" w:type="dxa"/>
          </w:tcPr>
          <w:p w14:paraId="0E76A913" w14:textId="77777777" w:rsidR="00EE0AD2" w:rsidRPr="002218F7" w:rsidRDefault="00EE0AD2" w:rsidP="00EE0AD2">
            <w:pPr>
              <w:rPr>
                <w:rFonts w:ascii="Arial" w:hAnsi="Arial" w:cs="Arial"/>
                <w:sz w:val="20"/>
                <w:szCs w:val="20"/>
              </w:rPr>
            </w:pPr>
            <w:r w:rsidRPr="002218F7">
              <w:rPr>
                <w:rFonts w:ascii="Arial" w:hAnsi="Arial" w:cs="Arial"/>
                <w:sz w:val="20"/>
                <w:szCs w:val="20"/>
              </w:rPr>
              <w:t>3</w:t>
            </w:r>
          </w:p>
        </w:tc>
      </w:tr>
      <w:tr w:rsidR="00EE0AD2" w:rsidRPr="002218F7" w14:paraId="0D00F478" w14:textId="77777777" w:rsidTr="00ED2C2C">
        <w:tc>
          <w:tcPr>
            <w:tcW w:w="562" w:type="dxa"/>
            <w:tcBorders>
              <w:bottom w:val="single" w:sz="12" w:space="0" w:color="auto"/>
            </w:tcBorders>
          </w:tcPr>
          <w:p w14:paraId="4AA9F139" w14:textId="77777777" w:rsidR="00EE0AD2" w:rsidRPr="002218F7" w:rsidRDefault="00EE0AD2" w:rsidP="00EE0AD2">
            <w:pPr>
              <w:rPr>
                <w:rFonts w:ascii="Arial" w:hAnsi="Arial" w:cs="Arial"/>
                <w:sz w:val="20"/>
                <w:szCs w:val="20"/>
              </w:rPr>
            </w:pPr>
          </w:p>
        </w:tc>
        <w:tc>
          <w:tcPr>
            <w:tcW w:w="2823" w:type="dxa"/>
            <w:tcBorders>
              <w:bottom w:val="single" w:sz="12" w:space="0" w:color="auto"/>
            </w:tcBorders>
          </w:tcPr>
          <w:p w14:paraId="7497E70E" w14:textId="77777777" w:rsidR="00EE0AD2" w:rsidRPr="002218F7" w:rsidRDefault="00EE0AD2" w:rsidP="00EE0AD2">
            <w:pPr>
              <w:rPr>
                <w:rFonts w:ascii="Arial" w:hAnsi="Arial" w:cs="Arial"/>
                <w:sz w:val="20"/>
                <w:szCs w:val="20"/>
              </w:rPr>
            </w:pPr>
          </w:p>
        </w:tc>
        <w:tc>
          <w:tcPr>
            <w:tcW w:w="1195" w:type="dxa"/>
            <w:tcBorders>
              <w:bottom w:val="single" w:sz="12" w:space="0" w:color="auto"/>
            </w:tcBorders>
          </w:tcPr>
          <w:p w14:paraId="0287EBA4" w14:textId="77777777" w:rsidR="00EE0AD2" w:rsidRPr="002218F7" w:rsidRDefault="00EE0AD2" w:rsidP="00EE0AD2">
            <w:pPr>
              <w:rPr>
                <w:rFonts w:ascii="Arial" w:hAnsi="Arial" w:cs="Arial"/>
                <w:sz w:val="20"/>
                <w:szCs w:val="20"/>
              </w:rPr>
            </w:pPr>
          </w:p>
        </w:tc>
        <w:tc>
          <w:tcPr>
            <w:tcW w:w="1059" w:type="dxa"/>
            <w:tcBorders>
              <w:bottom w:val="single" w:sz="12" w:space="0" w:color="auto"/>
            </w:tcBorders>
          </w:tcPr>
          <w:p w14:paraId="3367A741" w14:textId="77777777" w:rsidR="00EE0AD2" w:rsidRPr="002218F7" w:rsidRDefault="00EE0AD2" w:rsidP="00EE0AD2">
            <w:pPr>
              <w:rPr>
                <w:rFonts w:ascii="Arial" w:hAnsi="Arial" w:cs="Arial"/>
                <w:sz w:val="20"/>
                <w:szCs w:val="20"/>
              </w:rPr>
            </w:pPr>
          </w:p>
        </w:tc>
        <w:tc>
          <w:tcPr>
            <w:tcW w:w="1129" w:type="dxa"/>
            <w:tcBorders>
              <w:bottom w:val="single" w:sz="12" w:space="0" w:color="auto"/>
            </w:tcBorders>
          </w:tcPr>
          <w:p w14:paraId="2A8836B1" w14:textId="77777777" w:rsidR="00EE0AD2" w:rsidRPr="002218F7" w:rsidRDefault="00EE0AD2" w:rsidP="00EE0AD2">
            <w:pPr>
              <w:rPr>
                <w:rFonts w:ascii="Arial" w:hAnsi="Arial" w:cs="Arial"/>
                <w:sz w:val="20"/>
                <w:szCs w:val="20"/>
              </w:rPr>
            </w:pPr>
          </w:p>
        </w:tc>
        <w:tc>
          <w:tcPr>
            <w:tcW w:w="1129" w:type="dxa"/>
            <w:tcBorders>
              <w:bottom w:val="single" w:sz="12" w:space="0" w:color="auto"/>
            </w:tcBorders>
          </w:tcPr>
          <w:p w14:paraId="46A6F91F" w14:textId="77777777" w:rsidR="00EE0AD2" w:rsidRPr="002218F7" w:rsidRDefault="00EE0AD2" w:rsidP="00EE0AD2">
            <w:pPr>
              <w:rPr>
                <w:rFonts w:ascii="Arial" w:hAnsi="Arial" w:cs="Arial"/>
                <w:sz w:val="20"/>
                <w:szCs w:val="20"/>
              </w:rPr>
            </w:pPr>
          </w:p>
        </w:tc>
        <w:tc>
          <w:tcPr>
            <w:tcW w:w="1170" w:type="dxa"/>
            <w:tcBorders>
              <w:bottom w:val="single" w:sz="12" w:space="0" w:color="auto"/>
            </w:tcBorders>
          </w:tcPr>
          <w:p w14:paraId="0EAFE56B" w14:textId="77777777" w:rsidR="00EE0AD2" w:rsidRPr="002218F7" w:rsidRDefault="00EE0AD2" w:rsidP="00EE0AD2">
            <w:pPr>
              <w:rPr>
                <w:rFonts w:ascii="Arial" w:hAnsi="Arial" w:cs="Arial"/>
                <w:sz w:val="20"/>
                <w:szCs w:val="20"/>
              </w:rPr>
            </w:pPr>
          </w:p>
        </w:tc>
      </w:tr>
    </w:tbl>
    <w:p w14:paraId="292D1523" w14:textId="66CB0072" w:rsidR="00CC69AB" w:rsidRDefault="00CC69AB" w:rsidP="00ED2C2C">
      <w:pPr>
        <w:pStyle w:val="08ArticleText"/>
        <w:rPr>
          <w:rFonts w:ascii="Arial" w:hAnsi="Arial" w:cs="Arial"/>
          <w:b/>
          <w:sz w:val="20"/>
          <w:szCs w:val="20"/>
        </w:rPr>
      </w:pPr>
    </w:p>
    <w:p w14:paraId="1620D0A8" w14:textId="14DCF8FF" w:rsidR="00CC69AB" w:rsidRDefault="00A305EB" w:rsidP="00ED2C2C">
      <w:pPr>
        <w:pStyle w:val="08ArticleText"/>
        <w:rPr>
          <w:rFonts w:ascii="Arial" w:hAnsi="Arial" w:cs="Arial"/>
          <w:b/>
          <w:sz w:val="20"/>
          <w:szCs w:val="20"/>
        </w:rPr>
      </w:pPr>
      <w:r w:rsidRPr="00F61B96">
        <w:rPr>
          <w:rFonts w:ascii="Arial" w:hAnsi="Arial" w:cs="Arial"/>
          <w:noProof/>
          <w:sz w:val="20"/>
          <w:szCs w:val="20"/>
          <w:lang w:eastAsia="en-GB"/>
        </w:rPr>
        <w:drawing>
          <wp:anchor distT="0" distB="0" distL="114300" distR="114300" simplePos="0" relativeHeight="251743232" behindDoc="1" locked="0" layoutInCell="1" allowOverlap="1" wp14:anchorId="2A7E1965" wp14:editId="5E5E4AF4">
            <wp:simplePos x="0" y="0"/>
            <wp:positionH relativeFrom="margin">
              <wp:align>center</wp:align>
            </wp:positionH>
            <wp:positionV relativeFrom="paragraph">
              <wp:posOffset>60325</wp:posOffset>
            </wp:positionV>
            <wp:extent cx="4585335" cy="2703830"/>
            <wp:effectExtent l="0" t="0" r="5715" b="1270"/>
            <wp:wrapTight wrapText="bothSides">
              <wp:wrapPolygon edited="0">
                <wp:start x="0" y="0"/>
                <wp:lineTo x="0" y="21458"/>
                <wp:lineTo x="21537" y="21458"/>
                <wp:lineTo x="21537" y="0"/>
                <wp:lineTo x="0" y="0"/>
              </wp:wrapPolygon>
            </wp:wrapTight>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082388B3" w14:textId="77777777" w:rsidR="00CC69AB" w:rsidRDefault="00CC69AB" w:rsidP="00ED2C2C">
      <w:pPr>
        <w:pStyle w:val="08ArticleText"/>
        <w:rPr>
          <w:rFonts w:ascii="Arial" w:hAnsi="Arial" w:cs="Arial"/>
          <w:b/>
          <w:sz w:val="20"/>
          <w:szCs w:val="20"/>
        </w:rPr>
      </w:pPr>
    </w:p>
    <w:p w14:paraId="6A0B3E84" w14:textId="5B3B5C16" w:rsidR="00CC69AB" w:rsidRDefault="00CC69AB" w:rsidP="00ED2C2C">
      <w:pPr>
        <w:pStyle w:val="08ArticleText"/>
        <w:rPr>
          <w:rFonts w:ascii="Arial" w:hAnsi="Arial" w:cs="Arial"/>
          <w:b/>
          <w:sz w:val="20"/>
          <w:szCs w:val="20"/>
        </w:rPr>
      </w:pPr>
    </w:p>
    <w:p w14:paraId="5DB602A1" w14:textId="7F2EFD75" w:rsidR="00ED2C2C" w:rsidRDefault="00ED2C2C" w:rsidP="00ED2C2C">
      <w:pPr>
        <w:pStyle w:val="08ArticleText"/>
        <w:rPr>
          <w:rFonts w:ascii="Arial" w:hAnsi="Arial" w:cs="Arial"/>
          <w:b/>
          <w:sz w:val="20"/>
          <w:szCs w:val="20"/>
        </w:rPr>
      </w:pPr>
    </w:p>
    <w:p w14:paraId="6FF42E1F" w14:textId="533F1E1B" w:rsidR="00ED2C2C" w:rsidRDefault="00ED2C2C" w:rsidP="00ED2C2C">
      <w:pPr>
        <w:pStyle w:val="08ArticleText"/>
        <w:rPr>
          <w:rFonts w:ascii="Arial" w:hAnsi="Arial" w:cs="Arial"/>
          <w:b/>
          <w:sz w:val="20"/>
          <w:szCs w:val="20"/>
        </w:rPr>
      </w:pPr>
    </w:p>
    <w:p w14:paraId="67B4D380" w14:textId="32A7F2D3" w:rsidR="00350938" w:rsidRDefault="00350938" w:rsidP="00ED2C2C">
      <w:pPr>
        <w:pStyle w:val="08ArticleText"/>
        <w:rPr>
          <w:rFonts w:ascii="Arial" w:hAnsi="Arial" w:cs="Arial"/>
          <w:b/>
          <w:sz w:val="20"/>
          <w:szCs w:val="20"/>
        </w:rPr>
      </w:pPr>
    </w:p>
    <w:p w14:paraId="44EDC1FB" w14:textId="10E505D3" w:rsidR="00350938" w:rsidRDefault="00350938" w:rsidP="00ED2C2C">
      <w:pPr>
        <w:pStyle w:val="08ArticleText"/>
        <w:rPr>
          <w:rFonts w:ascii="Arial" w:hAnsi="Arial" w:cs="Arial"/>
          <w:b/>
          <w:sz w:val="20"/>
          <w:szCs w:val="20"/>
        </w:rPr>
      </w:pPr>
    </w:p>
    <w:p w14:paraId="7E72D7A0" w14:textId="78C1C444" w:rsidR="00A305EB" w:rsidRDefault="00A305EB" w:rsidP="00ED2C2C">
      <w:pPr>
        <w:pStyle w:val="08ArticleText"/>
        <w:rPr>
          <w:rFonts w:ascii="Arial" w:hAnsi="Arial" w:cs="Arial"/>
          <w:b/>
          <w:sz w:val="20"/>
          <w:szCs w:val="20"/>
        </w:rPr>
      </w:pPr>
    </w:p>
    <w:p w14:paraId="00DD0FBF" w14:textId="77777777" w:rsidR="00A305EB" w:rsidRDefault="00A305EB" w:rsidP="00ED2C2C">
      <w:pPr>
        <w:pStyle w:val="08ArticleText"/>
        <w:rPr>
          <w:rFonts w:ascii="Arial" w:hAnsi="Arial" w:cs="Arial"/>
          <w:b/>
          <w:sz w:val="20"/>
          <w:szCs w:val="20"/>
        </w:rPr>
      </w:pPr>
    </w:p>
    <w:p w14:paraId="1429DE4B" w14:textId="77777777" w:rsidR="00A305EB" w:rsidRDefault="00A305EB" w:rsidP="00ED2C2C">
      <w:pPr>
        <w:pStyle w:val="08ArticleText"/>
        <w:rPr>
          <w:rFonts w:ascii="Arial" w:hAnsi="Arial" w:cs="Arial"/>
          <w:b/>
          <w:sz w:val="20"/>
          <w:szCs w:val="20"/>
        </w:rPr>
      </w:pPr>
    </w:p>
    <w:p w14:paraId="68C5621A" w14:textId="77777777" w:rsidR="00A305EB" w:rsidRDefault="00A305EB" w:rsidP="00ED2C2C">
      <w:pPr>
        <w:pStyle w:val="08ArticleText"/>
        <w:rPr>
          <w:rFonts w:ascii="Arial" w:hAnsi="Arial" w:cs="Arial"/>
          <w:b/>
          <w:sz w:val="20"/>
          <w:szCs w:val="20"/>
        </w:rPr>
      </w:pPr>
    </w:p>
    <w:p w14:paraId="240B4485" w14:textId="77777777" w:rsidR="00A305EB" w:rsidRDefault="00A305EB" w:rsidP="00ED2C2C">
      <w:pPr>
        <w:pStyle w:val="08ArticleText"/>
        <w:rPr>
          <w:rFonts w:ascii="Arial" w:hAnsi="Arial" w:cs="Arial"/>
          <w:b/>
          <w:sz w:val="20"/>
          <w:szCs w:val="20"/>
        </w:rPr>
      </w:pPr>
    </w:p>
    <w:p w14:paraId="6880BF29" w14:textId="77777777" w:rsidR="00A305EB" w:rsidRDefault="00A305EB" w:rsidP="00ED2C2C">
      <w:pPr>
        <w:pStyle w:val="08ArticleText"/>
        <w:rPr>
          <w:rFonts w:ascii="Arial" w:hAnsi="Arial" w:cs="Arial"/>
          <w:b/>
          <w:sz w:val="20"/>
          <w:szCs w:val="20"/>
        </w:rPr>
      </w:pPr>
    </w:p>
    <w:p w14:paraId="2CCBD9AA" w14:textId="77777777" w:rsidR="00A305EB" w:rsidRDefault="00A305EB" w:rsidP="00ED2C2C">
      <w:pPr>
        <w:pStyle w:val="08ArticleText"/>
        <w:rPr>
          <w:rFonts w:ascii="Arial" w:hAnsi="Arial" w:cs="Arial"/>
          <w:b/>
          <w:sz w:val="20"/>
          <w:szCs w:val="20"/>
        </w:rPr>
      </w:pPr>
    </w:p>
    <w:p w14:paraId="01E4D785" w14:textId="77777777" w:rsidR="00A305EB" w:rsidRDefault="00A305EB" w:rsidP="00ED2C2C">
      <w:pPr>
        <w:pStyle w:val="08ArticleText"/>
        <w:rPr>
          <w:rFonts w:ascii="Arial" w:hAnsi="Arial" w:cs="Arial"/>
          <w:b/>
          <w:sz w:val="20"/>
          <w:szCs w:val="20"/>
        </w:rPr>
      </w:pPr>
    </w:p>
    <w:p w14:paraId="65F28792" w14:textId="77777777" w:rsidR="00A305EB" w:rsidRDefault="00A305EB" w:rsidP="00ED2C2C">
      <w:pPr>
        <w:pStyle w:val="08ArticleText"/>
        <w:rPr>
          <w:rFonts w:ascii="Arial" w:hAnsi="Arial" w:cs="Arial"/>
          <w:b/>
          <w:sz w:val="20"/>
          <w:szCs w:val="20"/>
        </w:rPr>
      </w:pPr>
    </w:p>
    <w:p w14:paraId="1EEDBD4B" w14:textId="77777777" w:rsidR="00A305EB" w:rsidRDefault="00A305EB" w:rsidP="00ED2C2C">
      <w:pPr>
        <w:pStyle w:val="08ArticleText"/>
        <w:rPr>
          <w:rFonts w:ascii="Arial" w:hAnsi="Arial" w:cs="Arial"/>
          <w:b/>
          <w:sz w:val="20"/>
          <w:szCs w:val="20"/>
        </w:rPr>
      </w:pPr>
    </w:p>
    <w:p w14:paraId="17B9EE7C" w14:textId="77777777" w:rsidR="00A305EB" w:rsidRDefault="00A305EB" w:rsidP="00ED2C2C">
      <w:pPr>
        <w:pStyle w:val="08ArticleText"/>
        <w:rPr>
          <w:rFonts w:ascii="Arial" w:hAnsi="Arial" w:cs="Arial"/>
          <w:b/>
          <w:sz w:val="20"/>
          <w:szCs w:val="20"/>
        </w:rPr>
      </w:pPr>
    </w:p>
    <w:p w14:paraId="3086AA62" w14:textId="77777777" w:rsidR="00A305EB" w:rsidRDefault="00A305EB" w:rsidP="00ED2C2C">
      <w:pPr>
        <w:pStyle w:val="08ArticleText"/>
        <w:rPr>
          <w:rFonts w:ascii="Arial" w:hAnsi="Arial" w:cs="Arial"/>
          <w:b/>
          <w:sz w:val="20"/>
          <w:szCs w:val="20"/>
        </w:rPr>
      </w:pPr>
    </w:p>
    <w:p w14:paraId="3A1BE519" w14:textId="55A34F41" w:rsidR="00252591" w:rsidRDefault="00A305EB" w:rsidP="000A1476">
      <w:pPr>
        <w:spacing w:line="240" w:lineRule="auto"/>
        <w:jc w:val="both"/>
        <w:rPr>
          <w:rFonts w:ascii="Arial" w:hAnsi="Arial" w:cs="Arial"/>
          <w:sz w:val="20"/>
          <w:szCs w:val="20"/>
        </w:rPr>
      </w:pPr>
      <w:r w:rsidRPr="00F61B96">
        <w:rPr>
          <w:rFonts w:ascii="Arial" w:hAnsi="Arial" w:cs="Arial"/>
          <w:sz w:val="20"/>
          <w:szCs w:val="20"/>
        </w:rPr>
        <w:t xml:space="preserve">Figure </w:t>
      </w:r>
      <w:r w:rsidRPr="00A305EB">
        <w:rPr>
          <w:rFonts w:ascii="Arial" w:hAnsi="Arial" w:cs="Arial"/>
          <w:color w:val="5B9BD5" w:themeColor="accent1"/>
          <w:sz w:val="20"/>
          <w:szCs w:val="20"/>
        </w:rPr>
        <w:t>7</w:t>
      </w:r>
      <w:r w:rsidRPr="00F61B96">
        <w:rPr>
          <w:rFonts w:ascii="Arial" w:hAnsi="Arial" w:cs="Arial"/>
          <w:sz w:val="20"/>
          <w:szCs w:val="20"/>
        </w:rPr>
        <w:t xml:space="preserve">. Fold change analysis of dietary </w:t>
      </w:r>
      <w:r>
        <w:rPr>
          <w:rFonts w:ascii="Arial" w:hAnsi="Arial" w:cs="Arial"/>
          <w:sz w:val="20"/>
          <w:szCs w:val="20"/>
        </w:rPr>
        <w:t>SFA</w:t>
      </w:r>
      <w:r w:rsidRPr="00F61B96">
        <w:rPr>
          <w:rFonts w:ascii="Arial" w:hAnsi="Arial" w:cs="Arial"/>
          <w:sz w:val="20"/>
          <w:szCs w:val="20"/>
        </w:rPr>
        <w:t xml:space="preserve">. The percentage change in LDL-C, HDL-C (left axis), HCE and PCE (right axis) monitored with fold changes to </w:t>
      </w:r>
      <w:r>
        <w:rPr>
          <w:rFonts w:ascii="Arial" w:hAnsi="Arial" w:cs="Arial"/>
          <w:sz w:val="20"/>
          <w:szCs w:val="20"/>
        </w:rPr>
        <w:t>SFA</w:t>
      </w:r>
      <w:r w:rsidRPr="00F61B96">
        <w:rPr>
          <w:rFonts w:ascii="Arial" w:hAnsi="Arial" w:cs="Arial"/>
          <w:sz w:val="20"/>
          <w:szCs w:val="20"/>
        </w:rPr>
        <w:t xml:space="preserve"> intake. A total of 7 parameters were modified in the fold change analysis to represent an equivalent change in dietary </w:t>
      </w:r>
      <w:r>
        <w:rPr>
          <w:rFonts w:ascii="Arial" w:hAnsi="Arial" w:cs="Arial"/>
          <w:sz w:val="20"/>
          <w:szCs w:val="20"/>
        </w:rPr>
        <w:t>SFA</w:t>
      </w:r>
      <w:r w:rsidRPr="00F61B96">
        <w:rPr>
          <w:rFonts w:ascii="Arial" w:hAnsi="Arial" w:cs="Arial"/>
          <w:sz w:val="20"/>
          <w:szCs w:val="20"/>
        </w:rPr>
        <w:t xml:space="preserve">. To represent an increase in dietary </w:t>
      </w:r>
      <w:r>
        <w:rPr>
          <w:rFonts w:ascii="Arial" w:hAnsi="Arial" w:cs="Arial"/>
          <w:sz w:val="20"/>
          <w:szCs w:val="20"/>
        </w:rPr>
        <w:t>SFA</w:t>
      </w:r>
      <w:r w:rsidRPr="00F61B96">
        <w:rPr>
          <w:rFonts w:ascii="Arial" w:hAnsi="Arial" w:cs="Arial"/>
          <w:sz w:val="20"/>
          <w:szCs w:val="20"/>
        </w:rPr>
        <w:t xml:space="preserve">, increases to the rate of </w:t>
      </w:r>
      <w:proofErr w:type="spellStart"/>
      <w:r w:rsidRPr="00F61B96">
        <w:rPr>
          <w:rFonts w:ascii="Arial" w:hAnsi="Arial" w:cs="Arial"/>
          <w:sz w:val="20"/>
          <w:szCs w:val="20"/>
        </w:rPr>
        <w:t>LDLr</w:t>
      </w:r>
      <w:proofErr w:type="spellEnd"/>
      <w:r w:rsidRPr="00F61B96">
        <w:rPr>
          <w:rFonts w:ascii="Arial" w:hAnsi="Arial" w:cs="Arial"/>
          <w:sz w:val="20"/>
          <w:szCs w:val="20"/>
        </w:rPr>
        <w:t xml:space="preserve"> degradation, cholesterol synthesis and CETP mediated transport, and decreases to the LCAT mediated cholesterol esterification were conducted. Measurements recorded at 1000 hours.</w:t>
      </w:r>
    </w:p>
    <w:p w14:paraId="0B9203FA" w14:textId="77777777" w:rsidR="00100BF8" w:rsidRDefault="00100BF8" w:rsidP="000A1476">
      <w:pPr>
        <w:spacing w:line="240" w:lineRule="auto"/>
        <w:jc w:val="both"/>
        <w:rPr>
          <w:rFonts w:ascii="Arial" w:hAnsi="Arial" w:cs="Arial"/>
          <w:sz w:val="20"/>
          <w:szCs w:val="20"/>
        </w:rPr>
      </w:pPr>
    </w:p>
    <w:p w14:paraId="754634C6" w14:textId="77777777" w:rsidR="000F2A96" w:rsidRDefault="000F2A96">
      <w:pPr>
        <w:rPr>
          <w:rFonts w:ascii="Arial" w:hAnsi="Arial" w:cs="Arial"/>
          <w:b/>
          <w:color w:val="0070C0"/>
          <w:w w:val="108"/>
          <w:sz w:val="20"/>
          <w:szCs w:val="20"/>
        </w:rPr>
      </w:pPr>
      <w:r>
        <w:rPr>
          <w:rFonts w:ascii="Arial" w:hAnsi="Arial" w:cs="Arial"/>
          <w:b/>
          <w:color w:val="0070C0"/>
          <w:sz w:val="20"/>
          <w:szCs w:val="20"/>
        </w:rPr>
        <w:br w:type="page"/>
      </w:r>
    </w:p>
    <w:p w14:paraId="3B3265C4" w14:textId="78F8A105" w:rsidR="00CE76FB" w:rsidRPr="0068721C" w:rsidRDefault="00835AA2" w:rsidP="00CE76FB">
      <w:pPr>
        <w:pStyle w:val="08ArticleText"/>
        <w:rPr>
          <w:rFonts w:ascii="Arial" w:hAnsi="Arial" w:cs="Arial"/>
          <w:b/>
          <w:sz w:val="20"/>
          <w:szCs w:val="20"/>
        </w:rPr>
      </w:pPr>
      <w:r w:rsidRPr="0068721C">
        <w:rPr>
          <w:rFonts w:ascii="Arial" w:hAnsi="Arial" w:cs="Arial"/>
          <w:b/>
          <w:sz w:val="20"/>
          <w:szCs w:val="20"/>
        </w:rPr>
        <w:lastRenderedPageBreak/>
        <w:t>5</w:t>
      </w:r>
      <w:r w:rsidR="00CE76FB" w:rsidRPr="0068721C">
        <w:rPr>
          <w:rFonts w:ascii="Arial" w:hAnsi="Arial" w:cs="Arial"/>
          <w:b/>
          <w:sz w:val="20"/>
          <w:szCs w:val="20"/>
        </w:rPr>
        <w:t>.</w:t>
      </w:r>
      <w:r w:rsidR="007D1BDB" w:rsidRPr="0068721C">
        <w:rPr>
          <w:rFonts w:ascii="Arial" w:hAnsi="Arial" w:cs="Arial"/>
          <w:b/>
          <w:sz w:val="20"/>
          <w:szCs w:val="20"/>
        </w:rPr>
        <w:t>5</w:t>
      </w:r>
      <w:r w:rsidR="00CE76FB" w:rsidRPr="0068721C">
        <w:rPr>
          <w:rFonts w:ascii="Arial" w:hAnsi="Arial" w:cs="Arial"/>
          <w:b/>
          <w:sz w:val="20"/>
          <w:szCs w:val="20"/>
        </w:rPr>
        <w:t xml:space="preserve">. </w:t>
      </w:r>
      <w:r w:rsidR="00E13FE2" w:rsidRPr="0068721C">
        <w:rPr>
          <w:rFonts w:ascii="Arial" w:hAnsi="Arial" w:cs="Arial"/>
          <w:b/>
          <w:sz w:val="20"/>
          <w:szCs w:val="20"/>
        </w:rPr>
        <w:t xml:space="preserve">Local </w:t>
      </w:r>
      <w:r w:rsidR="00CE76FB" w:rsidRPr="0068721C">
        <w:rPr>
          <w:rFonts w:ascii="Arial" w:hAnsi="Arial" w:cs="Arial"/>
          <w:b/>
          <w:sz w:val="20"/>
          <w:szCs w:val="20"/>
        </w:rPr>
        <w:t xml:space="preserve">Sensitivity Analysis </w:t>
      </w:r>
    </w:p>
    <w:p w14:paraId="1776F4FC" w14:textId="1644AEE9" w:rsidR="00CE76FB" w:rsidRPr="0068721C" w:rsidRDefault="00CE76FB" w:rsidP="00CE76FB">
      <w:pPr>
        <w:pStyle w:val="08ArticleText"/>
        <w:rPr>
          <w:rFonts w:ascii="Arial" w:hAnsi="Arial" w:cs="Arial"/>
          <w:sz w:val="20"/>
          <w:szCs w:val="20"/>
        </w:rPr>
      </w:pPr>
      <w:r w:rsidRPr="0068721C">
        <w:rPr>
          <w:rFonts w:ascii="Arial" w:hAnsi="Arial" w:cs="Arial"/>
          <w:sz w:val="20"/>
          <w:szCs w:val="20"/>
        </w:rPr>
        <w:t xml:space="preserve">To gain further insight into the robustness of the model a sensitivity analysis (SA) was performed. A robust model is resilient to relatively small perturbations in parameter values. Therefore given the lack of sensitivity of our model during our initial investigations the aim of </w:t>
      </w:r>
      <w:r w:rsidR="00F660F6" w:rsidRPr="0068721C">
        <w:rPr>
          <w:rFonts w:ascii="Arial" w:hAnsi="Arial" w:cs="Arial"/>
          <w:sz w:val="20"/>
          <w:szCs w:val="20"/>
        </w:rPr>
        <w:t>the</w:t>
      </w:r>
      <w:r w:rsidRPr="0068721C">
        <w:rPr>
          <w:rFonts w:ascii="Arial" w:hAnsi="Arial" w:cs="Arial"/>
          <w:sz w:val="20"/>
          <w:szCs w:val="20"/>
        </w:rPr>
        <w:t xml:space="preserve"> SA was to investigate the effect of both local and global parameter changes on model outputs, in particular LDL-C</w:t>
      </w:r>
      <w:r w:rsidR="00D14DB1" w:rsidRPr="0068721C">
        <w:rPr>
          <w:rFonts w:ascii="Arial" w:hAnsi="Arial" w:cs="Arial"/>
          <w:sz w:val="20"/>
          <w:szCs w:val="20"/>
        </w:rPr>
        <w:t>,</w:t>
      </w:r>
      <w:r w:rsidRPr="0068721C">
        <w:rPr>
          <w:rFonts w:ascii="Arial" w:hAnsi="Arial" w:cs="Arial"/>
          <w:sz w:val="20"/>
          <w:szCs w:val="20"/>
        </w:rPr>
        <w:t xml:space="preserve"> and to identify critical parameter inputs. </w:t>
      </w:r>
      <w:r w:rsidR="00A305EB" w:rsidRPr="0068721C">
        <w:rPr>
          <w:rFonts w:ascii="Arial" w:hAnsi="Arial" w:cs="Arial"/>
          <w:sz w:val="20"/>
          <w:szCs w:val="20"/>
        </w:rPr>
        <w:t>W</w:t>
      </w:r>
      <w:r w:rsidRPr="0068721C">
        <w:rPr>
          <w:rFonts w:ascii="Arial" w:hAnsi="Arial" w:cs="Arial"/>
          <w:sz w:val="20"/>
          <w:szCs w:val="20"/>
        </w:rPr>
        <w:t>e firstly completed a local SA and calculated the sensitivity coefficients</w:t>
      </w:r>
      <w:r w:rsidR="00A305EB" w:rsidRPr="0068721C">
        <w:rPr>
          <w:rFonts w:ascii="Arial" w:hAnsi="Arial" w:cs="Arial"/>
          <w:sz w:val="20"/>
          <w:szCs w:val="20"/>
        </w:rPr>
        <w:t xml:space="preserve"> (S</w:t>
      </w:r>
      <w:r w:rsidR="00A305EB" w:rsidRPr="0068721C">
        <w:rPr>
          <w:rFonts w:ascii="Arial" w:hAnsi="Arial" w:cs="Arial"/>
          <w:sz w:val="20"/>
          <w:szCs w:val="20"/>
          <w:vertAlign w:val="subscript"/>
        </w:rPr>
        <w:t>i</w:t>
      </w:r>
      <w:r w:rsidR="00A305EB" w:rsidRPr="0068721C">
        <w:rPr>
          <w:rFonts w:ascii="Arial" w:hAnsi="Arial" w:cs="Arial"/>
          <w:sz w:val="20"/>
          <w:szCs w:val="20"/>
        </w:rPr>
        <w:t>)</w:t>
      </w:r>
      <w:r w:rsidRPr="0068721C">
        <w:rPr>
          <w:rFonts w:ascii="Arial" w:hAnsi="Arial" w:cs="Arial"/>
          <w:sz w:val="20"/>
          <w:szCs w:val="20"/>
        </w:rPr>
        <w:t xml:space="preserve"> for each of the parameters of the model. To do this we removed the discrete feeding events and replaced th</w:t>
      </w:r>
      <w:r w:rsidR="00593FC0" w:rsidRPr="0068721C">
        <w:rPr>
          <w:rFonts w:ascii="Arial" w:hAnsi="Arial" w:cs="Arial"/>
          <w:sz w:val="20"/>
          <w:szCs w:val="20"/>
        </w:rPr>
        <w:t>em with a continuous feed for</w:t>
      </w:r>
      <w:r w:rsidR="00261FA4" w:rsidRPr="0068721C">
        <w:rPr>
          <w:rFonts w:ascii="Arial" w:hAnsi="Arial" w:cs="Arial"/>
          <w:sz w:val="20"/>
          <w:szCs w:val="20"/>
        </w:rPr>
        <w:t xml:space="preserve"> both DC and DFC</w:t>
      </w:r>
      <w:r w:rsidRPr="0068721C">
        <w:rPr>
          <w:rFonts w:ascii="Arial" w:hAnsi="Arial" w:cs="Arial"/>
          <w:sz w:val="20"/>
          <w:szCs w:val="20"/>
        </w:rPr>
        <w:t xml:space="preserve">. </w:t>
      </w:r>
      <w:r w:rsidR="00A305EB" w:rsidRPr="0068721C">
        <w:rPr>
          <w:rFonts w:ascii="Arial" w:hAnsi="Arial" w:cs="Arial"/>
          <w:b/>
          <w:sz w:val="20"/>
          <w:szCs w:val="20"/>
        </w:rPr>
        <w:t>Appendix C</w:t>
      </w:r>
      <w:r w:rsidRPr="0068721C">
        <w:rPr>
          <w:rFonts w:ascii="Arial" w:hAnsi="Arial" w:cs="Arial"/>
          <w:sz w:val="20"/>
          <w:szCs w:val="20"/>
        </w:rPr>
        <w:t xml:space="preserve"> gives the percentage change in output values for a 1% change in each of the</w:t>
      </w:r>
      <w:r w:rsidR="004E26E6" w:rsidRPr="0068721C">
        <w:rPr>
          <w:rFonts w:ascii="Arial" w:hAnsi="Arial" w:cs="Arial"/>
          <w:sz w:val="20"/>
          <w:szCs w:val="20"/>
        </w:rPr>
        <w:t xml:space="preserve"> 266</w:t>
      </w:r>
      <w:r w:rsidR="00593FC0" w:rsidRPr="0068721C">
        <w:rPr>
          <w:rFonts w:ascii="Arial" w:hAnsi="Arial" w:cs="Arial"/>
          <w:sz w:val="20"/>
          <w:szCs w:val="20"/>
        </w:rPr>
        <w:t xml:space="preserve"> model parameters and ranks them by sensitivity,</w:t>
      </w:r>
      <w:r w:rsidRPr="0068721C">
        <w:rPr>
          <w:rFonts w:ascii="Arial" w:hAnsi="Arial" w:cs="Arial"/>
          <w:sz w:val="20"/>
          <w:szCs w:val="20"/>
        </w:rPr>
        <w:t xml:space="preserve"> while </w:t>
      </w:r>
      <w:r w:rsidRPr="0068721C">
        <w:rPr>
          <w:rFonts w:ascii="Arial" w:hAnsi="Arial" w:cs="Arial"/>
          <w:b/>
          <w:sz w:val="20"/>
          <w:szCs w:val="20"/>
        </w:rPr>
        <w:t>Figu</w:t>
      </w:r>
      <w:r w:rsidR="00174710" w:rsidRPr="0068721C">
        <w:rPr>
          <w:rFonts w:ascii="Arial" w:hAnsi="Arial" w:cs="Arial"/>
          <w:b/>
          <w:sz w:val="20"/>
          <w:szCs w:val="20"/>
        </w:rPr>
        <w:t xml:space="preserve">re </w:t>
      </w:r>
      <w:r w:rsidR="00A305EB" w:rsidRPr="0068721C">
        <w:rPr>
          <w:rFonts w:ascii="Arial" w:hAnsi="Arial" w:cs="Arial"/>
          <w:b/>
          <w:sz w:val="20"/>
          <w:szCs w:val="20"/>
        </w:rPr>
        <w:t>8</w:t>
      </w:r>
      <w:r w:rsidR="00174710" w:rsidRPr="0068721C">
        <w:rPr>
          <w:rFonts w:ascii="Arial" w:hAnsi="Arial" w:cs="Arial"/>
          <w:sz w:val="20"/>
          <w:szCs w:val="20"/>
        </w:rPr>
        <w:t xml:space="preserve"> present</w:t>
      </w:r>
      <w:r w:rsidR="00A305EB" w:rsidRPr="0068721C">
        <w:rPr>
          <w:rFonts w:ascii="Arial" w:hAnsi="Arial" w:cs="Arial"/>
          <w:sz w:val="20"/>
          <w:szCs w:val="20"/>
        </w:rPr>
        <w:t>s</w:t>
      </w:r>
      <w:r w:rsidR="00174710" w:rsidRPr="0068721C">
        <w:rPr>
          <w:rFonts w:ascii="Arial" w:hAnsi="Arial" w:cs="Arial"/>
          <w:sz w:val="20"/>
          <w:szCs w:val="20"/>
        </w:rPr>
        <w:t xml:space="preserve"> the </w:t>
      </w:r>
      <w:r w:rsidR="003651EB" w:rsidRPr="0068721C">
        <w:rPr>
          <w:rFonts w:ascii="Arial" w:hAnsi="Arial" w:cs="Arial"/>
          <w:sz w:val="20"/>
          <w:szCs w:val="20"/>
        </w:rPr>
        <w:t>1</w:t>
      </w:r>
      <w:r w:rsidR="00174710" w:rsidRPr="0068721C">
        <w:rPr>
          <w:rFonts w:ascii="Arial" w:hAnsi="Arial" w:cs="Arial"/>
          <w:sz w:val="20"/>
          <w:szCs w:val="20"/>
        </w:rPr>
        <w:t>0</w:t>
      </w:r>
      <w:r w:rsidR="004E26E6" w:rsidRPr="0068721C">
        <w:rPr>
          <w:rFonts w:ascii="Arial" w:hAnsi="Arial" w:cs="Arial"/>
          <w:sz w:val="20"/>
          <w:szCs w:val="20"/>
        </w:rPr>
        <w:t xml:space="preserve"> most sensitive</w:t>
      </w:r>
      <w:r w:rsidR="00A305EB" w:rsidRPr="0068721C">
        <w:rPr>
          <w:rFonts w:ascii="Arial" w:hAnsi="Arial" w:cs="Arial"/>
          <w:sz w:val="20"/>
          <w:szCs w:val="20"/>
        </w:rPr>
        <w:t xml:space="preserve"> parameters of this analysis.</w:t>
      </w:r>
    </w:p>
    <w:p w14:paraId="0C3CF314" w14:textId="77777777" w:rsidR="000F2A96" w:rsidRDefault="000F2A96" w:rsidP="00CE76FB">
      <w:pPr>
        <w:pStyle w:val="08ArticleText"/>
        <w:rPr>
          <w:rFonts w:ascii="Arial" w:hAnsi="Arial" w:cs="Arial"/>
          <w:color w:val="0070C0"/>
          <w:sz w:val="20"/>
          <w:szCs w:val="20"/>
        </w:rPr>
      </w:pPr>
    </w:p>
    <w:p w14:paraId="67C48E4A" w14:textId="63E18562" w:rsidR="002F63E0" w:rsidRDefault="002F63E0" w:rsidP="00CE76FB">
      <w:pPr>
        <w:pStyle w:val="08ArticleText"/>
        <w:rPr>
          <w:rFonts w:ascii="Arial" w:hAnsi="Arial" w:cs="Arial"/>
          <w:color w:val="0070C0"/>
          <w:sz w:val="20"/>
          <w:szCs w:val="20"/>
        </w:rPr>
      </w:pPr>
    </w:p>
    <w:p w14:paraId="40775259" w14:textId="6DC59B15" w:rsidR="0054751D" w:rsidRDefault="0054751D" w:rsidP="00CE76FB">
      <w:pPr>
        <w:pStyle w:val="08ArticleText"/>
        <w:rPr>
          <w:rFonts w:ascii="Arial" w:hAnsi="Arial" w:cs="Arial"/>
          <w:color w:val="0070C0"/>
          <w:sz w:val="20"/>
          <w:szCs w:val="20"/>
        </w:rPr>
      </w:pPr>
    </w:p>
    <w:p w14:paraId="79005D48" w14:textId="2BF27BBA" w:rsidR="002F63E0" w:rsidRDefault="00F97CD2" w:rsidP="00CE76FB">
      <w:pPr>
        <w:pStyle w:val="08ArticleText"/>
        <w:rPr>
          <w:rFonts w:ascii="Arial" w:hAnsi="Arial" w:cs="Arial"/>
          <w:color w:val="0070C0"/>
          <w:sz w:val="20"/>
          <w:szCs w:val="20"/>
        </w:rPr>
      </w:pPr>
      <w:r>
        <w:rPr>
          <w:noProof/>
          <w:lang w:eastAsia="en-GB"/>
        </w:rPr>
        <mc:AlternateContent>
          <mc:Choice Requires="wpg">
            <w:drawing>
              <wp:anchor distT="0" distB="0" distL="114300" distR="114300" simplePos="0" relativeHeight="251749376" behindDoc="0" locked="0" layoutInCell="1" allowOverlap="1" wp14:anchorId="6042B45D" wp14:editId="49E76E14">
                <wp:simplePos x="0" y="0"/>
                <wp:positionH relativeFrom="margin">
                  <wp:align>left</wp:align>
                </wp:positionH>
                <wp:positionV relativeFrom="paragraph">
                  <wp:posOffset>2705</wp:posOffset>
                </wp:positionV>
                <wp:extent cx="2489640" cy="4243455"/>
                <wp:effectExtent l="0" t="0" r="0" b="0"/>
                <wp:wrapNone/>
                <wp:docPr id="260" name="Group 260"/>
                <wp:cNvGraphicFramePr/>
                <a:graphic xmlns:a="http://schemas.openxmlformats.org/drawingml/2006/main">
                  <a:graphicData uri="http://schemas.microsoft.com/office/word/2010/wordprocessingGroup">
                    <wpg:wgp>
                      <wpg:cNvGrpSpPr/>
                      <wpg:grpSpPr>
                        <a:xfrm>
                          <a:off x="0" y="0"/>
                          <a:ext cx="2489640" cy="4243455"/>
                          <a:chOff x="0" y="0"/>
                          <a:chExt cx="2489640" cy="4243455"/>
                        </a:xfrm>
                      </wpg:grpSpPr>
                      <wps:wsp>
                        <wps:cNvPr id="261" name="TextBox 12"/>
                        <wps:cNvSpPr txBox="1"/>
                        <wps:spPr>
                          <a:xfrm>
                            <a:off x="1036800" y="2001600"/>
                            <a:ext cx="787400" cy="2597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604E19" w14:textId="77777777" w:rsidR="00B77280" w:rsidRDefault="00B77280" w:rsidP="00F97CD2">
                              <w:pPr>
                                <w:pStyle w:val="NormalWeb"/>
                                <w:spacing w:before="0" w:beforeAutospacing="0" w:after="0" w:afterAutospacing="0"/>
                              </w:pPr>
                              <w:r>
                                <w:rPr>
                                  <w:rFonts w:asciiTheme="minorHAnsi" w:hAnsi="Calibri" w:cstheme="minorBidi"/>
                                  <w:color w:val="000000" w:themeColor="text1"/>
                                  <w:sz w:val="22"/>
                                  <w:szCs w:val="22"/>
                                </w:rPr>
                                <w:t>Parameter</w:t>
                              </w:r>
                            </w:p>
                          </w:txbxContent>
                        </wps:txbx>
                        <wps:bodyPr wrap="none" rtlCol="0" anchor="t">
                          <a:noAutofit/>
                        </wps:bodyPr>
                      </wps:wsp>
                      <wpg:graphicFrame>
                        <wpg:cNvPr id="262" name="Chart 262"/>
                        <wpg:cNvFrPr/>
                        <wpg:xfrm>
                          <a:off x="0" y="2203200"/>
                          <a:ext cx="2376170" cy="2040255"/>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263" name="Chart 263"/>
                        <wpg:cNvFrPr/>
                        <wpg:xfrm>
                          <a:off x="36000" y="0"/>
                          <a:ext cx="2453640" cy="2093595"/>
                        </wpg:xfrm>
                        <a:graphic>
                          <a:graphicData uri="http://schemas.openxmlformats.org/drawingml/2006/chart">
                            <c:chart xmlns:c="http://schemas.openxmlformats.org/drawingml/2006/chart" xmlns:r="http://schemas.openxmlformats.org/officeDocument/2006/relationships" r:id="rId37"/>
                          </a:graphicData>
                        </a:graphic>
                      </wpg:graphicFrame>
                      <wpg:grpSp>
                        <wpg:cNvPr id="279" name="Group 279"/>
                        <wpg:cNvGrpSpPr/>
                        <wpg:grpSpPr>
                          <a:xfrm>
                            <a:off x="14400" y="72000"/>
                            <a:ext cx="367030" cy="2767965"/>
                            <a:chOff x="0" y="9671"/>
                            <a:chExt cx="410459" cy="323948"/>
                          </a:xfrm>
                        </wpg:grpSpPr>
                        <wps:wsp>
                          <wps:cNvPr id="281" name="Text Box 2"/>
                          <wps:cNvSpPr txBox="1">
                            <a:spLocks noChangeArrowheads="1"/>
                          </wps:cNvSpPr>
                          <wps:spPr bwMode="auto">
                            <a:xfrm>
                              <a:off x="0" y="9671"/>
                              <a:ext cx="407035" cy="39233"/>
                            </a:xfrm>
                            <a:prstGeom prst="rect">
                              <a:avLst/>
                            </a:prstGeom>
                            <a:noFill/>
                            <a:ln w="9525">
                              <a:noFill/>
                              <a:miter lim="800000"/>
                              <a:headEnd/>
                              <a:tailEnd/>
                            </a:ln>
                          </wps:spPr>
                          <wps:txbx>
                            <w:txbxContent>
                              <w:p w14:paraId="4AA0E854" w14:textId="77777777" w:rsidR="00B77280" w:rsidRPr="0054751D" w:rsidRDefault="00B77280" w:rsidP="00F97CD2">
                                <w:pPr>
                                  <w:rPr>
                                    <w:b/>
                                  </w:rPr>
                                </w:pPr>
                                <w:r w:rsidRPr="0054751D">
                                  <w:rPr>
                                    <w:b/>
                                  </w:rPr>
                                  <w:t>A)</w:t>
                                </w:r>
                              </w:p>
                            </w:txbxContent>
                          </wps:txbx>
                          <wps:bodyPr rot="0" vert="horz" wrap="square" lIns="91440" tIns="45720" rIns="91440" bIns="45720" anchor="t" anchorCtr="0">
                            <a:noAutofit/>
                          </wps:bodyPr>
                        </wps:wsp>
                        <wps:wsp>
                          <wps:cNvPr id="282" name="Text Box 2"/>
                          <wps:cNvSpPr txBox="1">
                            <a:spLocks noChangeArrowheads="1"/>
                          </wps:cNvSpPr>
                          <wps:spPr bwMode="auto">
                            <a:xfrm>
                              <a:off x="3424" y="293495"/>
                              <a:ext cx="407035" cy="40124"/>
                            </a:xfrm>
                            <a:prstGeom prst="rect">
                              <a:avLst/>
                            </a:prstGeom>
                            <a:noFill/>
                            <a:ln w="9525">
                              <a:noFill/>
                              <a:miter lim="800000"/>
                              <a:headEnd/>
                              <a:tailEnd/>
                            </a:ln>
                          </wps:spPr>
                          <wps:txbx>
                            <w:txbxContent>
                              <w:p w14:paraId="19FDB0CA" w14:textId="77777777" w:rsidR="00B77280" w:rsidRPr="0054751D" w:rsidRDefault="00B77280" w:rsidP="00F97CD2">
                                <w:pPr>
                                  <w:rPr>
                                    <w:b/>
                                  </w:rPr>
                                </w:pPr>
                                <w:r w:rsidRPr="0054751D">
                                  <w:rPr>
                                    <w:b/>
                                  </w:rPr>
                                  <w:t>B)</w:t>
                                </w:r>
                              </w:p>
                            </w:txbxContent>
                          </wps:txbx>
                          <wps:bodyPr rot="0" vert="horz" wrap="square" lIns="91440" tIns="45720" rIns="91440" bIns="45720" anchor="t" anchorCtr="0">
                            <a:noAutofit/>
                          </wps:bodyPr>
                        </wps:wsp>
                      </wpg:grpSp>
                    </wpg:wgp>
                  </a:graphicData>
                </a:graphic>
              </wp:anchor>
            </w:drawing>
          </mc:Choice>
          <mc:Fallback>
            <w:pict>
              <v:group w14:anchorId="6042B45D" id="Group 260" o:spid="_x0000_s1051" style="position:absolute;left:0;text-align:left;margin-left:0;margin-top:.2pt;width:196.05pt;height:334.15pt;z-index:251749376;mso-position-horizontal:left;mso-position-horizontal-relative:margin" coordsize="24896,42434" o:gfxdata="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1S0YMewEAADCJQAAFQAAAGRycy9jaGFydHMvc3R5bGUy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&#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HBSnqP0AAABuAwAAFgAAAHhsL2NoYXJ0cy9jb2xvcnMxM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1S0YMZwEAADCJQAAFAAAAHhsL2NoYXJ0cy9zdHlsZTk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QAAAB4bC9jaGFydHMvc3R5bGU4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DkxtZHbAAAA0AEAACMAAAB4bC93&#10;b3Jr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BwUp6j9AAAAbgMA&#10;ABUAAAB4bC9jaGFydHMvY29sb3JzMi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QAAAB4bC9j&#10;aGFydHMvc3R5bGUy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NUtGDGcBAAAwiUAABQAAAB4bC9jaGFy&#10;dHMvc3R5bGU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">
                <v:shape id="TextBox 12" o:spid="_x0000_s1052" type="#_x0000_t202" style="position:absolute;left:10368;top:20016;width:7874;height:25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" filled="f" stroked="f">
                  <v:textbox>
                    <w:txbxContent>
                      <w:p w14:paraId="35604E19" w14:textId="77777777" w:rsidR="00B77280" w:rsidRDefault="00B77280" w:rsidP="00F97CD2">
                        <w:pPr>
                          <w:pStyle w:val="NormalWeb"/>
                          <w:spacing w:before="0" w:beforeAutospacing="0" w:after="0" w:afterAutospacing="0"/>
                        </w:pPr>
                        <w:r>
                          <w:rPr>
                            <w:rFonts w:asciiTheme="minorHAnsi" w:hAnsi="Calibri" w:cstheme="minorBidi"/>
                            <w:color w:val="000000" w:themeColor="text1"/>
                            <w:sz w:val="22"/>
                            <w:szCs w:val="22"/>
                          </w:rPr>
                          <w:t>Parameter</w:t>
                        </w:r>
                      </w:p>
                    </w:txbxContent>
                  </v:textbox>
                </v:shape>
                <v:shape id="Chart 262" o:spid="_x0000_s1053" type="#_x0000_t75" style="position:absolute;left:426;top:22555;width:22860;height:19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">
                  <v:imagedata r:id="rId38" o:title=""/>
                  <o:lock v:ext="edit" aspectratio="f"/>
                </v:shape>
                <v:shape id="Chart 263" o:spid="_x0000_s1054" type="#_x0000_t75" style="position:absolute;left:792;top:1036;width:22494;height:19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">
                  <v:imagedata r:id="rId39" o:title=""/>
                  <o:lock v:ext="edit" aspectratio="f"/>
                </v:shape>
                <v:group id="Group 279" o:spid="_x0000_s1055" style="position:absolute;left:144;top:720;width:3670;height:27679" coordorigin=",9671" coordsize="410459,32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2" o:spid="_x0000_s1056" type="#_x0000_t202" style="position:absolute;top:9671;width:407035;height:3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4AA0E854" w14:textId="77777777" w:rsidR="00B77280" w:rsidRPr="0054751D" w:rsidRDefault="00B77280" w:rsidP="00F97CD2">
                          <w:pPr>
                            <w:rPr>
                              <w:b/>
                            </w:rPr>
                          </w:pPr>
                          <w:r w:rsidRPr="0054751D">
                            <w:rPr>
                              <w:b/>
                            </w:rPr>
                            <w:t>A)</w:t>
                          </w:r>
                        </w:p>
                      </w:txbxContent>
                    </v:textbox>
                  </v:shape>
                  <v:shape id="Text Box 2" o:spid="_x0000_s1057" type="#_x0000_t202" style="position:absolute;left:3424;top:293495;width:407035;height:40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19FDB0CA" w14:textId="77777777" w:rsidR="00B77280" w:rsidRPr="0054751D" w:rsidRDefault="00B77280" w:rsidP="00F97CD2">
                          <w:pPr>
                            <w:rPr>
                              <w:b/>
                            </w:rPr>
                          </w:pPr>
                          <w:r w:rsidRPr="0054751D">
                            <w:rPr>
                              <w:b/>
                            </w:rPr>
                            <w:t>B)</w:t>
                          </w:r>
                        </w:p>
                      </w:txbxContent>
                    </v:textbox>
                  </v:shape>
                </v:group>
                <w10:wrap anchorx="margin"/>
              </v:group>
              <o:OLEObject Type="Embed" ProgID="Excel.Chart.8" ShapeID="Chart 263" DrawAspect="Content" ObjectID="_1761462968" r:id="rId40">
                <o:FieldCodes>\s</o:FieldCodes>
              </o:OLEObject>
            </w:pict>
          </mc:Fallback>
        </mc:AlternateContent>
      </w:r>
    </w:p>
    <w:p w14:paraId="4659D28C" w14:textId="4778F1C4" w:rsidR="00CE76FB" w:rsidRDefault="00CE76FB" w:rsidP="00CE76FB">
      <w:pPr>
        <w:pStyle w:val="08ArticleText"/>
        <w:rPr>
          <w:rFonts w:ascii="Arial" w:hAnsi="Arial" w:cs="Arial"/>
          <w:sz w:val="20"/>
          <w:szCs w:val="20"/>
        </w:rPr>
      </w:pPr>
    </w:p>
    <w:p w14:paraId="595F4CA0" w14:textId="7F5CF366" w:rsidR="007D1BDB" w:rsidRDefault="007D1BDB" w:rsidP="00CE76FB">
      <w:pPr>
        <w:pStyle w:val="08ArticleText"/>
        <w:rPr>
          <w:rFonts w:ascii="Arial" w:hAnsi="Arial" w:cs="Arial"/>
          <w:sz w:val="20"/>
          <w:szCs w:val="20"/>
        </w:rPr>
      </w:pPr>
    </w:p>
    <w:p w14:paraId="1010E9E8" w14:textId="71CEBD33" w:rsidR="007D1BDB" w:rsidRDefault="007D1BDB" w:rsidP="00CE76FB">
      <w:pPr>
        <w:pStyle w:val="08ArticleText"/>
        <w:rPr>
          <w:rFonts w:ascii="Arial" w:hAnsi="Arial" w:cs="Arial"/>
          <w:sz w:val="20"/>
          <w:szCs w:val="20"/>
        </w:rPr>
      </w:pPr>
    </w:p>
    <w:p w14:paraId="0F2561D5" w14:textId="3B8CFB2C" w:rsidR="007D1BDB" w:rsidRDefault="007D1BDB" w:rsidP="00CE76FB">
      <w:pPr>
        <w:pStyle w:val="08ArticleText"/>
        <w:rPr>
          <w:rFonts w:ascii="Arial" w:hAnsi="Arial" w:cs="Arial"/>
          <w:sz w:val="20"/>
          <w:szCs w:val="20"/>
        </w:rPr>
      </w:pPr>
    </w:p>
    <w:p w14:paraId="07F64663" w14:textId="134628E0" w:rsidR="007D1BDB" w:rsidRDefault="007D1BDB" w:rsidP="00CE76FB">
      <w:pPr>
        <w:pStyle w:val="08ArticleText"/>
        <w:rPr>
          <w:rFonts w:ascii="Arial" w:hAnsi="Arial" w:cs="Arial"/>
          <w:sz w:val="20"/>
          <w:szCs w:val="20"/>
        </w:rPr>
      </w:pPr>
    </w:p>
    <w:p w14:paraId="33213EFA" w14:textId="45D9B49F" w:rsidR="007D1BDB" w:rsidRDefault="007D1BDB" w:rsidP="00CE76FB">
      <w:pPr>
        <w:pStyle w:val="08ArticleText"/>
        <w:rPr>
          <w:rFonts w:ascii="Arial" w:hAnsi="Arial" w:cs="Arial"/>
          <w:sz w:val="20"/>
          <w:szCs w:val="20"/>
        </w:rPr>
      </w:pPr>
    </w:p>
    <w:p w14:paraId="51CFD2AB" w14:textId="0D4F9724" w:rsidR="007D1BDB" w:rsidRDefault="007D1BDB" w:rsidP="00CE76FB">
      <w:pPr>
        <w:pStyle w:val="08ArticleText"/>
        <w:rPr>
          <w:rFonts w:ascii="Arial" w:hAnsi="Arial" w:cs="Arial"/>
          <w:sz w:val="20"/>
          <w:szCs w:val="20"/>
        </w:rPr>
      </w:pPr>
    </w:p>
    <w:p w14:paraId="45827CF6" w14:textId="77777777" w:rsidR="007D1BDB" w:rsidRDefault="007D1BDB" w:rsidP="00CE76FB">
      <w:pPr>
        <w:pStyle w:val="08ArticleText"/>
        <w:rPr>
          <w:rFonts w:ascii="Arial" w:hAnsi="Arial" w:cs="Arial"/>
          <w:sz w:val="20"/>
          <w:szCs w:val="20"/>
        </w:rPr>
      </w:pPr>
    </w:p>
    <w:p w14:paraId="434CE3AB" w14:textId="5C78FCD4" w:rsidR="007D1BDB" w:rsidRDefault="007D1BDB" w:rsidP="00CE76FB">
      <w:pPr>
        <w:pStyle w:val="08ArticleText"/>
        <w:rPr>
          <w:rFonts w:ascii="Arial" w:hAnsi="Arial" w:cs="Arial"/>
          <w:sz w:val="20"/>
          <w:szCs w:val="20"/>
        </w:rPr>
      </w:pPr>
    </w:p>
    <w:p w14:paraId="2BB91836" w14:textId="2CB394DD" w:rsidR="007D1BDB" w:rsidRDefault="007D1BDB" w:rsidP="00CE76FB">
      <w:pPr>
        <w:pStyle w:val="08ArticleText"/>
        <w:rPr>
          <w:rFonts w:ascii="Arial" w:hAnsi="Arial" w:cs="Arial"/>
          <w:sz w:val="20"/>
          <w:szCs w:val="20"/>
        </w:rPr>
      </w:pPr>
    </w:p>
    <w:p w14:paraId="5765192E" w14:textId="77777777" w:rsidR="007D1BDB" w:rsidRDefault="007D1BDB" w:rsidP="00CE76FB">
      <w:pPr>
        <w:pStyle w:val="08ArticleText"/>
        <w:rPr>
          <w:rFonts w:ascii="Arial" w:hAnsi="Arial" w:cs="Arial"/>
          <w:sz w:val="20"/>
          <w:szCs w:val="20"/>
        </w:rPr>
      </w:pPr>
    </w:p>
    <w:p w14:paraId="45F9E6FD" w14:textId="102CD78D" w:rsidR="007D1BDB" w:rsidRDefault="007D1BDB" w:rsidP="00CE76FB">
      <w:pPr>
        <w:pStyle w:val="08ArticleText"/>
        <w:rPr>
          <w:rFonts w:ascii="Arial" w:hAnsi="Arial" w:cs="Arial"/>
          <w:sz w:val="20"/>
          <w:szCs w:val="20"/>
        </w:rPr>
      </w:pPr>
    </w:p>
    <w:p w14:paraId="5D0CE5B4" w14:textId="4A4FBC0B" w:rsidR="007D1BDB" w:rsidRDefault="007D1BDB" w:rsidP="00CE76FB">
      <w:pPr>
        <w:pStyle w:val="08ArticleText"/>
        <w:rPr>
          <w:rFonts w:ascii="Arial" w:hAnsi="Arial" w:cs="Arial"/>
          <w:sz w:val="20"/>
          <w:szCs w:val="20"/>
        </w:rPr>
      </w:pPr>
    </w:p>
    <w:p w14:paraId="49A4DE37" w14:textId="77777777" w:rsidR="007D1BDB" w:rsidRDefault="007D1BDB" w:rsidP="00CE76FB">
      <w:pPr>
        <w:pStyle w:val="08ArticleText"/>
        <w:rPr>
          <w:rFonts w:ascii="Arial" w:hAnsi="Arial" w:cs="Arial"/>
          <w:sz w:val="20"/>
          <w:szCs w:val="20"/>
        </w:rPr>
      </w:pPr>
    </w:p>
    <w:p w14:paraId="4B94509B" w14:textId="6200DE1B" w:rsidR="007D1BDB" w:rsidRDefault="007D1BDB" w:rsidP="00CE76FB">
      <w:pPr>
        <w:pStyle w:val="08ArticleText"/>
        <w:rPr>
          <w:rFonts w:ascii="Arial" w:hAnsi="Arial" w:cs="Arial"/>
          <w:sz w:val="20"/>
          <w:szCs w:val="20"/>
        </w:rPr>
      </w:pPr>
    </w:p>
    <w:p w14:paraId="3654D5F2" w14:textId="137FC3B4" w:rsidR="007D1BDB" w:rsidRDefault="007D1BDB" w:rsidP="00CE76FB">
      <w:pPr>
        <w:pStyle w:val="08ArticleText"/>
        <w:rPr>
          <w:rFonts w:ascii="Arial" w:hAnsi="Arial" w:cs="Arial"/>
          <w:sz w:val="20"/>
          <w:szCs w:val="20"/>
        </w:rPr>
      </w:pPr>
    </w:p>
    <w:p w14:paraId="577DE60A" w14:textId="643EA968" w:rsidR="007D1BDB" w:rsidRDefault="007D1BDB" w:rsidP="00CE76FB">
      <w:pPr>
        <w:pStyle w:val="08ArticleText"/>
        <w:rPr>
          <w:rFonts w:ascii="Arial" w:hAnsi="Arial" w:cs="Arial"/>
          <w:sz w:val="20"/>
          <w:szCs w:val="20"/>
        </w:rPr>
      </w:pPr>
    </w:p>
    <w:p w14:paraId="09379626" w14:textId="1A140CC2" w:rsidR="007D1BDB" w:rsidRDefault="007D1BDB" w:rsidP="00CE76FB">
      <w:pPr>
        <w:pStyle w:val="08ArticleText"/>
        <w:rPr>
          <w:rFonts w:ascii="Arial" w:hAnsi="Arial" w:cs="Arial"/>
          <w:sz w:val="20"/>
          <w:szCs w:val="20"/>
        </w:rPr>
      </w:pPr>
    </w:p>
    <w:p w14:paraId="206BC1FE" w14:textId="0E232677" w:rsidR="007D1BDB" w:rsidRDefault="007D1BDB" w:rsidP="00CE76FB">
      <w:pPr>
        <w:pStyle w:val="08ArticleText"/>
        <w:rPr>
          <w:rFonts w:ascii="Arial" w:hAnsi="Arial" w:cs="Arial"/>
          <w:sz w:val="20"/>
          <w:szCs w:val="20"/>
        </w:rPr>
      </w:pPr>
    </w:p>
    <w:p w14:paraId="20D9725A" w14:textId="23FB5009" w:rsidR="007D1BDB" w:rsidRDefault="007D1BDB" w:rsidP="00CE76FB">
      <w:pPr>
        <w:pStyle w:val="08ArticleText"/>
        <w:rPr>
          <w:rFonts w:ascii="Arial" w:hAnsi="Arial" w:cs="Arial"/>
          <w:sz w:val="20"/>
          <w:szCs w:val="20"/>
        </w:rPr>
      </w:pPr>
    </w:p>
    <w:p w14:paraId="20A7BCFD" w14:textId="2A61C220" w:rsidR="007D1BDB" w:rsidRDefault="007D1BDB" w:rsidP="00CE76FB">
      <w:pPr>
        <w:pStyle w:val="08ArticleText"/>
        <w:rPr>
          <w:rFonts w:ascii="Arial" w:hAnsi="Arial" w:cs="Arial"/>
          <w:sz w:val="20"/>
          <w:szCs w:val="20"/>
        </w:rPr>
      </w:pPr>
    </w:p>
    <w:p w14:paraId="1062C189" w14:textId="77777777" w:rsidR="007D1BDB" w:rsidRDefault="007D1BDB" w:rsidP="00CE76FB">
      <w:pPr>
        <w:pStyle w:val="08ArticleText"/>
        <w:rPr>
          <w:rFonts w:ascii="Arial" w:hAnsi="Arial" w:cs="Arial"/>
          <w:sz w:val="20"/>
          <w:szCs w:val="20"/>
        </w:rPr>
      </w:pPr>
    </w:p>
    <w:p w14:paraId="71637988" w14:textId="170C0317" w:rsidR="007D1BDB" w:rsidRDefault="007D1BDB" w:rsidP="00CE76FB">
      <w:pPr>
        <w:pStyle w:val="08ArticleText"/>
        <w:rPr>
          <w:rFonts w:ascii="Arial" w:hAnsi="Arial" w:cs="Arial"/>
          <w:sz w:val="20"/>
          <w:szCs w:val="20"/>
        </w:rPr>
      </w:pPr>
    </w:p>
    <w:p w14:paraId="1463A879" w14:textId="28F6BE6A" w:rsidR="007D1BDB" w:rsidRDefault="007D1BDB" w:rsidP="00CE76FB">
      <w:pPr>
        <w:pStyle w:val="08ArticleText"/>
        <w:rPr>
          <w:rFonts w:ascii="Arial" w:hAnsi="Arial" w:cs="Arial"/>
          <w:sz w:val="20"/>
          <w:szCs w:val="20"/>
        </w:rPr>
      </w:pPr>
    </w:p>
    <w:p w14:paraId="78CA78E6" w14:textId="77777777" w:rsidR="007D1BDB" w:rsidRDefault="007D1BDB" w:rsidP="00CE76FB">
      <w:pPr>
        <w:pStyle w:val="08ArticleText"/>
        <w:rPr>
          <w:rFonts w:ascii="Arial" w:hAnsi="Arial" w:cs="Arial"/>
          <w:sz w:val="20"/>
          <w:szCs w:val="20"/>
        </w:rPr>
      </w:pPr>
    </w:p>
    <w:p w14:paraId="649F5CDA" w14:textId="3ED6224A" w:rsidR="007D1BDB" w:rsidRDefault="007D1BDB" w:rsidP="00CE76FB">
      <w:pPr>
        <w:pStyle w:val="08ArticleText"/>
        <w:rPr>
          <w:rFonts w:ascii="Arial" w:hAnsi="Arial" w:cs="Arial"/>
          <w:sz w:val="20"/>
          <w:szCs w:val="20"/>
        </w:rPr>
      </w:pPr>
    </w:p>
    <w:p w14:paraId="38FC1181" w14:textId="11727E0E" w:rsidR="007D1BDB" w:rsidRDefault="007D1BDB" w:rsidP="00CE76FB">
      <w:pPr>
        <w:pStyle w:val="08ArticleText"/>
        <w:rPr>
          <w:rFonts w:ascii="Arial" w:hAnsi="Arial" w:cs="Arial"/>
          <w:sz w:val="20"/>
          <w:szCs w:val="20"/>
        </w:rPr>
      </w:pPr>
    </w:p>
    <w:p w14:paraId="50A32D65" w14:textId="49A2D99D" w:rsidR="007D1BDB" w:rsidRDefault="007D1BDB" w:rsidP="00CE76FB">
      <w:pPr>
        <w:pStyle w:val="08ArticleText"/>
        <w:rPr>
          <w:rFonts w:ascii="Arial" w:hAnsi="Arial" w:cs="Arial"/>
          <w:sz w:val="20"/>
          <w:szCs w:val="20"/>
        </w:rPr>
      </w:pPr>
    </w:p>
    <w:p w14:paraId="2D5DF6C0" w14:textId="2DA5AB93" w:rsidR="00F97CD2" w:rsidRPr="0068721C" w:rsidRDefault="00F97CD2" w:rsidP="00F97CD2">
      <w:pPr>
        <w:pStyle w:val="08ArticleText"/>
        <w:rPr>
          <w:rFonts w:ascii="Arial" w:hAnsi="Arial" w:cs="Arial"/>
          <w:sz w:val="20"/>
          <w:szCs w:val="20"/>
        </w:rPr>
      </w:pPr>
      <w:r w:rsidRPr="0068721C">
        <w:rPr>
          <w:rFonts w:ascii="Arial" w:hAnsi="Arial" w:cs="Arial"/>
          <w:sz w:val="20"/>
          <w:szCs w:val="20"/>
        </w:rPr>
        <w:t>Figure 8. The</w:t>
      </w:r>
      <w:r w:rsidR="003651EB" w:rsidRPr="0068721C">
        <w:rPr>
          <w:rFonts w:ascii="Arial" w:hAnsi="Arial" w:cs="Arial"/>
          <w:sz w:val="20"/>
          <w:szCs w:val="20"/>
        </w:rPr>
        <w:t xml:space="preserve"> </w:t>
      </w:r>
      <w:r w:rsidRPr="0068721C">
        <w:rPr>
          <w:rFonts w:ascii="Arial" w:hAnsi="Arial" w:cs="Arial"/>
          <w:sz w:val="20"/>
          <w:szCs w:val="20"/>
        </w:rPr>
        <w:t>10 most sensitive parameters. S</w:t>
      </w:r>
      <w:r w:rsidRPr="0068721C">
        <w:rPr>
          <w:rFonts w:ascii="Arial" w:hAnsi="Arial" w:cs="Arial"/>
          <w:sz w:val="20"/>
          <w:szCs w:val="20"/>
          <w:vertAlign w:val="subscript"/>
        </w:rPr>
        <w:t>i</w:t>
      </w:r>
      <w:r w:rsidRPr="0068721C">
        <w:rPr>
          <w:rFonts w:ascii="Arial" w:hAnsi="Arial" w:cs="Arial"/>
          <w:sz w:val="20"/>
          <w:szCs w:val="20"/>
        </w:rPr>
        <w:t>, sensitivity index, percent change in LDL-C for a 1% change in model parameters; R, reaction. See Table A.3 for reaction details.</w:t>
      </w:r>
    </w:p>
    <w:p w14:paraId="5ECCE4FA" w14:textId="77777777" w:rsidR="007D1BDB" w:rsidRPr="0068721C" w:rsidRDefault="007D1BDB" w:rsidP="0034386C">
      <w:pPr>
        <w:pStyle w:val="08ArticleText"/>
        <w:rPr>
          <w:rFonts w:ascii="Arial" w:hAnsi="Arial" w:cs="Arial"/>
          <w:b/>
          <w:sz w:val="20"/>
          <w:szCs w:val="20"/>
        </w:rPr>
      </w:pPr>
    </w:p>
    <w:p w14:paraId="3C0BD3D0" w14:textId="29E8B90B" w:rsidR="007D1BDB" w:rsidRPr="0068721C" w:rsidRDefault="007D1BDB" w:rsidP="0034386C">
      <w:pPr>
        <w:pStyle w:val="08ArticleText"/>
        <w:rPr>
          <w:rFonts w:ascii="Arial" w:hAnsi="Arial" w:cs="Arial"/>
          <w:b/>
          <w:sz w:val="20"/>
          <w:szCs w:val="20"/>
        </w:rPr>
      </w:pPr>
    </w:p>
    <w:p w14:paraId="334605DE" w14:textId="43B1D0B2" w:rsidR="007D1BDB" w:rsidRDefault="007D1BDB" w:rsidP="0034386C">
      <w:pPr>
        <w:pStyle w:val="08ArticleText"/>
        <w:rPr>
          <w:rFonts w:ascii="Arial" w:hAnsi="Arial" w:cs="Arial"/>
          <w:b/>
          <w:sz w:val="20"/>
          <w:szCs w:val="20"/>
        </w:rPr>
      </w:pPr>
    </w:p>
    <w:p w14:paraId="3BE27106" w14:textId="77777777" w:rsidR="00252591" w:rsidRDefault="00252591">
      <w:pPr>
        <w:rPr>
          <w:rFonts w:ascii="Arial" w:hAnsi="Arial" w:cs="Arial"/>
          <w:b/>
          <w:color w:val="5B9BD5" w:themeColor="accent1"/>
          <w:w w:val="108"/>
          <w:sz w:val="20"/>
          <w:szCs w:val="20"/>
        </w:rPr>
      </w:pPr>
      <w:r>
        <w:rPr>
          <w:rFonts w:ascii="Arial" w:hAnsi="Arial" w:cs="Arial"/>
          <w:b/>
          <w:color w:val="5B9BD5" w:themeColor="accent1"/>
          <w:sz w:val="20"/>
          <w:szCs w:val="20"/>
        </w:rPr>
        <w:br w:type="page"/>
      </w:r>
    </w:p>
    <w:p w14:paraId="4822220C" w14:textId="6FA93C18" w:rsidR="003056C1" w:rsidRPr="0068721C" w:rsidRDefault="00835AA2" w:rsidP="00E03C59">
      <w:pPr>
        <w:pStyle w:val="08ArticleText"/>
        <w:rPr>
          <w:rFonts w:ascii="Arial" w:hAnsi="Arial" w:cs="Arial"/>
          <w:b/>
          <w:sz w:val="20"/>
          <w:szCs w:val="20"/>
        </w:rPr>
      </w:pPr>
      <w:r w:rsidRPr="0068721C">
        <w:rPr>
          <w:rFonts w:ascii="Arial" w:hAnsi="Arial" w:cs="Arial"/>
          <w:b/>
          <w:sz w:val="20"/>
          <w:szCs w:val="20"/>
        </w:rPr>
        <w:lastRenderedPageBreak/>
        <w:t>5.</w:t>
      </w:r>
      <w:r w:rsidR="00C9494C" w:rsidRPr="0068721C">
        <w:rPr>
          <w:rFonts w:ascii="Arial" w:hAnsi="Arial" w:cs="Arial"/>
          <w:b/>
          <w:sz w:val="20"/>
          <w:szCs w:val="20"/>
        </w:rPr>
        <w:t>6</w:t>
      </w:r>
      <w:r w:rsidRPr="0068721C">
        <w:rPr>
          <w:rFonts w:ascii="Arial" w:hAnsi="Arial" w:cs="Arial"/>
          <w:b/>
          <w:sz w:val="20"/>
          <w:szCs w:val="20"/>
        </w:rPr>
        <w:t xml:space="preserve">. </w:t>
      </w:r>
      <w:r w:rsidR="003056C1" w:rsidRPr="0068721C">
        <w:rPr>
          <w:rFonts w:ascii="Arial" w:hAnsi="Arial" w:cs="Arial"/>
          <w:b/>
          <w:sz w:val="20"/>
          <w:szCs w:val="20"/>
        </w:rPr>
        <w:t>Global analysis</w:t>
      </w:r>
    </w:p>
    <w:p w14:paraId="6489BE32" w14:textId="77777777" w:rsidR="00433AB6" w:rsidRPr="0068721C" w:rsidRDefault="00433AB6" w:rsidP="00E03C59">
      <w:pPr>
        <w:pStyle w:val="08ArticleText"/>
        <w:rPr>
          <w:rFonts w:ascii="Arial" w:hAnsi="Arial" w:cs="Arial"/>
          <w:b/>
          <w:sz w:val="20"/>
          <w:szCs w:val="20"/>
        </w:rPr>
      </w:pPr>
    </w:p>
    <w:p w14:paraId="5135F74B" w14:textId="36BF42AF" w:rsidR="00ED6535" w:rsidRPr="0068721C" w:rsidRDefault="00433AB6" w:rsidP="00E03C59">
      <w:pPr>
        <w:pStyle w:val="08ArticleText"/>
        <w:rPr>
          <w:rFonts w:ascii="Arial" w:hAnsi="Arial" w:cs="Arial"/>
          <w:sz w:val="20"/>
          <w:szCs w:val="20"/>
        </w:rPr>
      </w:pPr>
      <w:r w:rsidRPr="0068721C">
        <w:rPr>
          <w:rFonts w:ascii="Arial" w:hAnsi="Arial" w:cs="Arial"/>
          <w:sz w:val="20"/>
          <w:szCs w:val="20"/>
        </w:rPr>
        <w:t>Given the uncertainty surrounding a number of the parameter values, especially those associated with the less well characterised aspects of cholesterol metabolism</w:t>
      </w:r>
      <w:r w:rsidR="00593FC0" w:rsidRPr="0068721C">
        <w:rPr>
          <w:rFonts w:ascii="Arial" w:hAnsi="Arial" w:cs="Arial"/>
          <w:sz w:val="20"/>
          <w:szCs w:val="20"/>
        </w:rPr>
        <w:t>,</w:t>
      </w:r>
      <w:r w:rsidRPr="0068721C">
        <w:rPr>
          <w:rFonts w:ascii="Arial" w:hAnsi="Arial" w:cs="Arial"/>
          <w:sz w:val="20"/>
          <w:szCs w:val="20"/>
        </w:rPr>
        <w:t xml:space="preserve"> it is apparent that any inferences from our local sensitivity analysis should be interpreted with caution. </w:t>
      </w:r>
      <w:r w:rsidR="00B22E57" w:rsidRPr="0068721C">
        <w:rPr>
          <w:rFonts w:ascii="Arial" w:hAnsi="Arial" w:cs="Arial"/>
          <w:sz w:val="20"/>
          <w:szCs w:val="20"/>
        </w:rPr>
        <w:t>Therefore, we deemed that it would be appropriate to conduct a global sensitivity analysis.</w:t>
      </w:r>
      <w:r w:rsidR="00B25C5C" w:rsidRPr="0068721C">
        <w:rPr>
          <w:rFonts w:ascii="Arial" w:hAnsi="Arial" w:cs="Arial"/>
          <w:sz w:val="20"/>
          <w:szCs w:val="20"/>
        </w:rPr>
        <w:t xml:space="preserve"> </w:t>
      </w:r>
      <w:r w:rsidR="00B22E57" w:rsidRPr="0068721C">
        <w:rPr>
          <w:rFonts w:ascii="Arial" w:hAnsi="Arial" w:cs="Arial"/>
          <w:sz w:val="20"/>
          <w:szCs w:val="20"/>
        </w:rPr>
        <w:t>A g</w:t>
      </w:r>
      <w:r w:rsidRPr="0068721C">
        <w:rPr>
          <w:rFonts w:ascii="Arial" w:hAnsi="Arial" w:cs="Arial"/>
          <w:sz w:val="20"/>
          <w:szCs w:val="20"/>
        </w:rPr>
        <w:t>lobal sensitivity analysis attempts to mitigate this problem by examining model parameters in broader regions of parame</w:t>
      </w:r>
      <w:r w:rsidR="00B25C5C" w:rsidRPr="0068721C">
        <w:rPr>
          <w:rFonts w:ascii="Arial" w:hAnsi="Arial" w:cs="Arial"/>
          <w:sz w:val="20"/>
          <w:szCs w:val="20"/>
        </w:rPr>
        <w:t>ter space.</w:t>
      </w:r>
      <w:r w:rsidR="00B22E57" w:rsidRPr="0068721C">
        <w:rPr>
          <w:rFonts w:ascii="Arial" w:hAnsi="Arial" w:cs="Arial"/>
          <w:sz w:val="20"/>
          <w:szCs w:val="20"/>
        </w:rPr>
        <w:t xml:space="preserve"> </w:t>
      </w:r>
      <w:r w:rsidR="00B77280" w:rsidRPr="0068721C">
        <w:rPr>
          <w:rFonts w:ascii="Arial" w:hAnsi="Arial" w:cs="Arial"/>
          <w:sz w:val="20"/>
          <w:szCs w:val="20"/>
        </w:rPr>
        <w:t xml:space="preserve">The rate constant for hepatic </w:t>
      </w:r>
      <w:proofErr w:type="spellStart"/>
      <w:r w:rsidR="00B77280" w:rsidRPr="0068721C">
        <w:rPr>
          <w:rFonts w:ascii="Arial" w:hAnsi="Arial" w:cs="Arial"/>
          <w:sz w:val="20"/>
          <w:szCs w:val="20"/>
        </w:rPr>
        <w:t>LDLr</w:t>
      </w:r>
      <w:proofErr w:type="spellEnd"/>
      <w:r w:rsidR="00B77280" w:rsidRPr="0068721C">
        <w:rPr>
          <w:rFonts w:ascii="Arial" w:hAnsi="Arial" w:cs="Arial"/>
          <w:sz w:val="20"/>
          <w:szCs w:val="20"/>
        </w:rPr>
        <w:t xml:space="preserve"> degradation was selected as our parameter of interest for the global scan (reaction 60 in Table A.3). This parameter was selected as the experimental literature suggests this is an important parameter for maintaining cholesterol homeostasis, and the reduction in </w:t>
      </w:r>
      <w:r w:rsidR="005A3A76" w:rsidRPr="0068721C">
        <w:rPr>
          <w:rFonts w:ascii="Arial" w:hAnsi="Arial" w:cs="Arial"/>
          <w:sz w:val="20"/>
          <w:szCs w:val="20"/>
        </w:rPr>
        <w:t xml:space="preserve">hepatic </w:t>
      </w:r>
      <w:proofErr w:type="spellStart"/>
      <w:r w:rsidR="00B77280" w:rsidRPr="0068721C">
        <w:rPr>
          <w:rFonts w:ascii="Arial" w:hAnsi="Arial" w:cs="Arial"/>
          <w:sz w:val="20"/>
          <w:szCs w:val="20"/>
        </w:rPr>
        <w:t>LDLr</w:t>
      </w:r>
      <w:proofErr w:type="spellEnd"/>
      <w:r w:rsidR="00B77280" w:rsidRPr="0068721C">
        <w:rPr>
          <w:rFonts w:ascii="Arial" w:hAnsi="Arial" w:cs="Arial"/>
          <w:sz w:val="20"/>
          <w:szCs w:val="20"/>
        </w:rPr>
        <w:t xml:space="preserve"> numbers and/or activity has been associated with intrinsic ageing </w:t>
      </w:r>
      <w:r w:rsidR="00B77280" w:rsidRPr="0068721C">
        <w:rPr>
          <w:rFonts w:ascii="Arial" w:hAnsi="Arial" w:cs="Arial"/>
          <w:sz w:val="20"/>
          <w:szCs w:val="20"/>
        </w:rPr>
        <w:fldChar w:fldCharType="begin">
          <w:fldData xml:space="preserve">PEVuZE5vdGU+PENpdGU+PEF1dGhvcj5GaWVsZDwvQXV0aG9yPjxZZWFyPjIwMDA8L1llYXI+PFJl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</w:fldData>
        </w:fldChar>
      </w:r>
      <w:r w:rsidR="00B77280" w:rsidRPr="0068721C">
        <w:rPr>
          <w:rFonts w:ascii="Arial" w:hAnsi="Arial" w:cs="Arial"/>
          <w:sz w:val="20"/>
          <w:szCs w:val="20"/>
        </w:rPr>
        <w:instrText xml:space="preserve"> ADDIN EN.CITE </w:instrText>
      </w:r>
      <w:r w:rsidR="00B77280" w:rsidRPr="0068721C">
        <w:rPr>
          <w:rFonts w:ascii="Arial" w:hAnsi="Arial" w:cs="Arial"/>
          <w:sz w:val="20"/>
          <w:szCs w:val="20"/>
        </w:rPr>
        <w:fldChar w:fldCharType="begin">
          <w:fldData xml:space="preserve">PEVuZE5vdGU+PENpdGU+PEF1dGhvcj5GaWVsZDwvQXV0aG9yPjxZZWFyPjIwMDA8L1llYXI+PFJl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</w:fldData>
        </w:fldChar>
      </w:r>
      <w:r w:rsidR="00B77280" w:rsidRPr="0068721C">
        <w:rPr>
          <w:rFonts w:ascii="Arial" w:hAnsi="Arial" w:cs="Arial"/>
          <w:sz w:val="20"/>
          <w:szCs w:val="20"/>
        </w:rPr>
        <w:instrText xml:space="preserve"> ADDIN EN.CITE.DATA </w:instrText>
      </w:r>
      <w:r w:rsidR="00B77280" w:rsidRPr="0068721C">
        <w:rPr>
          <w:rFonts w:ascii="Arial" w:hAnsi="Arial" w:cs="Arial"/>
          <w:sz w:val="20"/>
          <w:szCs w:val="20"/>
        </w:rPr>
      </w:r>
      <w:r w:rsidR="00B77280" w:rsidRPr="0068721C">
        <w:rPr>
          <w:rFonts w:ascii="Arial" w:hAnsi="Arial" w:cs="Arial"/>
          <w:sz w:val="20"/>
          <w:szCs w:val="20"/>
        </w:rPr>
        <w:fldChar w:fldCharType="end"/>
      </w:r>
      <w:r w:rsidR="00B77280" w:rsidRPr="0068721C">
        <w:rPr>
          <w:rFonts w:ascii="Arial" w:hAnsi="Arial" w:cs="Arial"/>
          <w:sz w:val="20"/>
          <w:szCs w:val="20"/>
        </w:rPr>
      </w:r>
      <w:r w:rsidR="00B77280" w:rsidRPr="0068721C">
        <w:rPr>
          <w:rFonts w:ascii="Arial" w:hAnsi="Arial" w:cs="Arial"/>
          <w:sz w:val="20"/>
          <w:szCs w:val="20"/>
        </w:rPr>
        <w:fldChar w:fldCharType="separate"/>
      </w:r>
      <w:r w:rsidR="00B77280" w:rsidRPr="0068721C">
        <w:rPr>
          <w:rFonts w:ascii="Arial" w:hAnsi="Arial" w:cs="Arial"/>
          <w:noProof/>
          <w:sz w:val="20"/>
          <w:szCs w:val="20"/>
        </w:rPr>
        <w:t>(Field and Gibbons, 2000)</w:t>
      </w:r>
      <w:r w:rsidR="00B77280" w:rsidRPr="0068721C">
        <w:rPr>
          <w:rFonts w:ascii="Arial" w:hAnsi="Arial" w:cs="Arial"/>
          <w:sz w:val="20"/>
          <w:szCs w:val="20"/>
        </w:rPr>
        <w:fldChar w:fldCharType="end"/>
      </w:r>
      <w:r w:rsidR="00B77280" w:rsidRPr="0068721C">
        <w:rPr>
          <w:rFonts w:ascii="Arial" w:hAnsi="Arial" w:cs="Arial"/>
          <w:sz w:val="20"/>
          <w:szCs w:val="20"/>
        </w:rPr>
        <w:t>. Furthermore, of the mechanisms</w:t>
      </w:r>
      <w:r w:rsidR="000F2A96" w:rsidRPr="0068721C">
        <w:rPr>
          <w:rFonts w:ascii="Arial" w:hAnsi="Arial" w:cs="Arial"/>
          <w:sz w:val="20"/>
          <w:szCs w:val="20"/>
        </w:rPr>
        <w:t xml:space="preserve"> associated with </w:t>
      </w:r>
      <w:r w:rsidR="00B77280" w:rsidRPr="0068721C">
        <w:rPr>
          <w:rFonts w:ascii="Arial" w:hAnsi="Arial" w:cs="Arial"/>
          <w:sz w:val="20"/>
          <w:szCs w:val="20"/>
        </w:rPr>
        <w:t xml:space="preserve">ageing, this parameter was most sensitive (see appendix C). </w:t>
      </w:r>
      <w:r w:rsidR="00B620EF" w:rsidRPr="0068721C">
        <w:rPr>
          <w:rFonts w:ascii="Arial" w:hAnsi="Arial" w:cs="Arial"/>
          <w:sz w:val="20"/>
          <w:szCs w:val="20"/>
        </w:rPr>
        <w:t xml:space="preserve">As </w:t>
      </w:r>
      <w:r w:rsidR="000A0AE9" w:rsidRPr="0068721C">
        <w:rPr>
          <w:rFonts w:ascii="Arial" w:hAnsi="Arial" w:cs="Arial"/>
          <w:sz w:val="20"/>
          <w:szCs w:val="20"/>
        </w:rPr>
        <w:t xml:space="preserve">no </w:t>
      </w:r>
      <w:r w:rsidR="000A0AE9" w:rsidRPr="0068721C">
        <w:rPr>
          <w:rFonts w:ascii="Arial" w:hAnsi="Arial" w:cs="Arial"/>
          <w:i/>
          <w:sz w:val="20"/>
          <w:szCs w:val="20"/>
        </w:rPr>
        <w:t>priori</w:t>
      </w:r>
      <w:r w:rsidR="00B620EF" w:rsidRPr="0068721C">
        <w:rPr>
          <w:rFonts w:ascii="Arial" w:hAnsi="Arial" w:cs="Arial"/>
          <w:sz w:val="20"/>
          <w:szCs w:val="20"/>
        </w:rPr>
        <w:t xml:space="preserve"> data was</w:t>
      </w:r>
      <w:r w:rsidR="000A0AE9" w:rsidRPr="0068721C">
        <w:rPr>
          <w:rFonts w:ascii="Arial" w:hAnsi="Arial" w:cs="Arial"/>
          <w:sz w:val="20"/>
          <w:szCs w:val="20"/>
        </w:rPr>
        <w:t xml:space="preserve"> available</w:t>
      </w:r>
      <w:r w:rsidR="00B620EF" w:rsidRPr="0068721C">
        <w:rPr>
          <w:rFonts w:ascii="Arial" w:hAnsi="Arial" w:cs="Arial"/>
          <w:sz w:val="20"/>
          <w:szCs w:val="20"/>
        </w:rPr>
        <w:t xml:space="preserve"> on this parameter</w:t>
      </w:r>
      <w:r w:rsidR="000A0AE9" w:rsidRPr="0068721C">
        <w:rPr>
          <w:rFonts w:ascii="Arial" w:hAnsi="Arial" w:cs="Arial"/>
          <w:sz w:val="20"/>
          <w:szCs w:val="20"/>
        </w:rPr>
        <w:t>,</w:t>
      </w:r>
      <w:r w:rsidR="00B620EF" w:rsidRPr="0068721C">
        <w:rPr>
          <w:rFonts w:ascii="Arial" w:hAnsi="Arial" w:cs="Arial"/>
          <w:sz w:val="20"/>
          <w:szCs w:val="20"/>
        </w:rPr>
        <w:t xml:space="preserve"> it was determined that</w:t>
      </w:r>
      <w:r w:rsidR="000A0AE9" w:rsidRPr="0068721C">
        <w:rPr>
          <w:rFonts w:ascii="Arial" w:hAnsi="Arial" w:cs="Arial"/>
          <w:sz w:val="20"/>
          <w:szCs w:val="20"/>
        </w:rPr>
        <w:t xml:space="preserve"> an appropriate sampling choice</w:t>
      </w:r>
      <w:r w:rsidR="00B620EF" w:rsidRPr="0068721C">
        <w:rPr>
          <w:rFonts w:ascii="Arial" w:hAnsi="Arial" w:cs="Arial"/>
          <w:sz w:val="20"/>
          <w:szCs w:val="20"/>
        </w:rPr>
        <w:t xml:space="preserve"> would be based on</w:t>
      </w:r>
      <w:r w:rsidR="000A0AE9" w:rsidRPr="0068721C">
        <w:rPr>
          <w:rFonts w:ascii="Arial" w:hAnsi="Arial" w:cs="Arial"/>
          <w:sz w:val="20"/>
          <w:szCs w:val="20"/>
        </w:rPr>
        <w:t xml:space="preserve"> a uniform probability density function </w:t>
      </w:r>
      <w:r w:rsidR="000A0AE9" w:rsidRPr="0068721C">
        <w:rPr>
          <w:rFonts w:ascii="Arial" w:hAnsi="Arial" w:cs="Arial"/>
          <w:sz w:val="20"/>
          <w:szCs w:val="20"/>
        </w:rPr>
        <w:fldChar w:fldCharType="begin"/>
      </w:r>
      <w:r w:rsidR="00146B89" w:rsidRPr="0068721C">
        <w:rPr>
          <w:rFonts w:ascii="Arial" w:hAnsi="Arial" w:cs="Arial"/>
          <w:sz w:val="20"/>
          <w:szCs w:val="20"/>
        </w:rPr>
        <w:instrText xml:space="preserve"> ADDIN EN.CITE &lt;EndNote&gt;&lt;Cite&gt;&lt;Author&gt;Marino&lt;/Author&gt;&lt;Year&gt;2008&lt;/Year&gt;&lt;RecNum&gt;306&lt;/RecNum&gt;&lt;DisplayText&gt;(Marino et al., 2008)&lt;/DisplayText&gt;&lt;record&gt;&lt;rec-number&gt;306&lt;/rec-number&gt;&lt;foreign-keys&gt;&lt;key app="EN" db-id="wtt0vwrd4s0swdexzppxezppwadppwv29p9a"&gt;306&lt;/key&gt;&lt;/foreign-keys&gt;&lt;ref-type name="Journal Article"&gt;17&lt;/ref-type&gt;&lt;contributors&gt;&lt;authors&gt;&lt;author&gt;Marino, Simeone&lt;/author&gt;&lt;author&gt;Hogue, Ian B.&lt;/author&gt;&lt;author&gt;Ray, Christian J.&lt;/author&gt;&lt;author&gt;Kirschner, Denise E.&lt;/author&gt;&lt;/authors&gt;&lt;/contributors&gt;&lt;titles&gt;&lt;title&gt;A Methodology For Performing Global Uncertainty And Sensitivity Analysis In Systems Biology&lt;/title&gt;&lt;secondary-title&gt;Journal of theoretical biology&lt;/secondary-title&gt;&lt;/titles&gt;&lt;pages&gt;178-196&lt;/pages&gt;&lt;volume&gt;254&lt;/volume&gt;&lt;number&gt;1&lt;/number&gt;&lt;dates&gt;&lt;year&gt;2008&lt;/year&gt;&lt;pub-dates&gt;&lt;date&gt;04/20&lt;/date&gt;&lt;/pub-dates&gt;&lt;/dates&gt;&lt;isbn&gt;0022-5193&amp;#xD;1095-8541&lt;/isbn&gt;&lt;accession-num&gt;PMC2570191&lt;/accession-num&gt;&lt;urls&gt;&lt;related-urls&gt;&lt;url&gt;http://www.ncbi.nlm.nih.gov/pmc/articles/PMC2570191/&lt;/url&gt;&lt;/related-urls&gt;&lt;/urls&gt;&lt;electronic-resource-num&gt;10.1016/j.jtbi.2008.04.011&lt;/electronic-resource-num&gt;&lt;remote-database-name&gt;PMC&lt;/remote-database-name&gt;&lt;/record&gt;&lt;/Cite&gt;&lt;/EndNote&gt;</w:instrText>
      </w:r>
      <w:r w:rsidR="000A0AE9" w:rsidRPr="0068721C">
        <w:rPr>
          <w:rFonts w:ascii="Arial" w:hAnsi="Arial" w:cs="Arial"/>
          <w:sz w:val="20"/>
          <w:szCs w:val="20"/>
        </w:rPr>
        <w:fldChar w:fldCharType="separate"/>
      </w:r>
      <w:r w:rsidR="000A0AE9" w:rsidRPr="0068721C">
        <w:rPr>
          <w:rFonts w:ascii="Arial" w:hAnsi="Arial" w:cs="Arial"/>
          <w:noProof/>
          <w:sz w:val="20"/>
          <w:szCs w:val="20"/>
        </w:rPr>
        <w:t>(Marino et al., 2008)</w:t>
      </w:r>
      <w:r w:rsidR="000A0AE9" w:rsidRPr="0068721C">
        <w:rPr>
          <w:rFonts w:ascii="Arial" w:hAnsi="Arial" w:cs="Arial"/>
          <w:sz w:val="20"/>
          <w:szCs w:val="20"/>
        </w:rPr>
        <w:fldChar w:fldCharType="end"/>
      </w:r>
      <w:r w:rsidR="000A0AE9" w:rsidRPr="0068721C">
        <w:rPr>
          <w:rFonts w:ascii="Arial" w:hAnsi="Arial" w:cs="Arial"/>
          <w:sz w:val="20"/>
          <w:szCs w:val="20"/>
        </w:rPr>
        <w:t xml:space="preserve">. </w:t>
      </w:r>
      <w:r w:rsidR="00ED6535" w:rsidRPr="0068721C">
        <w:rPr>
          <w:rFonts w:ascii="Arial" w:hAnsi="Arial" w:cs="Arial"/>
          <w:b/>
          <w:sz w:val="20"/>
          <w:szCs w:val="20"/>
        </w:rPr>
        <w:t xml:space="preserve">Figure </w:t>
      </w:r>
      <w:r w:rsidR="00A826FF" w:rsidRPr="0068721C">
        <w:rPr>
          <w:rFonts w:ascii="Arial" w:hAnsi="Arial" w:cs="Arial"/>
          <w:b/>
          <w:sz w:val="20"/>
          <w:szCs w:val="20"/>
        </w:rPr>
        <w:t>9</w:t>
      </w:r>
      <w:r w:rsidR="00ED6535" w:rsidRPr="0068721C">
        <w:rPr>
          <w:rFonts w:ascii="Arial" w:hAnsi="Arial" w:cs="Arial"/>
          <w:sz w:val="20"/>
          <w:szCs w:val="20"/>
        </w:rPr>
        <w:t xml:space="preserve"> </w:t>
      </w:r>
      <w:r w:rsidR="002F0271" w:rsidRPr="0068721C">
        <w:rPr>
          <w:rFonts w:ascii="Arial" w:hAnsi="Arial" w:cs="Arial"/>
          <w:sz w:val="20"/>
          <w:szCs w:val="20"/>
        </w:rPr>
        <w:t xml:space="preserve">presents the results from a global sensitivity analysis, where </w:t>
      </w:r>
      <w:r w:rsidR="00ED6535" w:rsidRPr="0068721C">
        <w:rPr>
          <w:rFonts w:ascii="Arial" w:hAnsi="Arial" w:cs="Arial"/>
          <w:sz w:val="20"/>
          <w:szCs w:val="20"/>
        </w:rPr>
        <w:t>random samples</w:t>
      </w:r>
      <w:r w:rsidR="002F0271" w:rsidRPr="0068721C">
        <w:rPr>
          <w:rFonts w:ascii="Arial" w:hAnsi="Arial" w:cs="Arial"/>
          <w:sz w:val="20"/>
          <w:szCs w:val="20"/>
        </w:rPr>
        <w:t xml:space="preserve"> were</w:t>
      </w:r>
      <w:r w:rsidR="00ED6535" w:rsidRPr="0068721C">
        <w:rPr>
          <w:rFonts w:ascii="Arial" w:hAnsi="Arial" w:cs="Arial"/>
          <w:sz w:val="20"/>
          <w:szCs w:val="20"/>
        </w:rPr>
        <w:t xml:space="preserve"> taken over a range of </w:t>
      </w:r>
      <w:r w:rsidR="002F0271" w:rsidRPr="0068721C">
        <w:rPr>
          <w:rFonts w:ascii="Arial" w:hAnsi="Arial" w:cs="Arial"/>
          <w:sz w:val="20"/>
          <w:szCs w:val="20"/>
        </w:rPr>
        <w:t xml:space="preserve">a </w:t>
      </w:r>
      <w:r w:rsidR="00ED6535" w:rsidRPr="0068721C">
        <w:rPr>
          <w:rFonts w:ascii="Arial" w:hAnsi="Arial" w:cs="Arial"/>
          <w:sz w:val="20"/>
          <w:szCs w:val="20"/>
        </w:rPr>
        <w:t xml:space="preserve">2 fold increase and decrease in </w:t>
      </w:r>
      <w:r w:rsidR="002F0271" w:rsidRPr="0068721C">
        <w:rPr>
          <w:rFonts w:ascii="Arial" w:hAnsi="Arial" w:cs="Arial"/>
          <w:sz w:val="20"/>
          <w:szCs w:val="20"/>
        </w:rPr>
        <w:t>the default value for this rate constant,</w:t>
      </w:r>
      <w:r w:rsidR="00ED6535" w:rsidRPr="0068721C">
        <w:rPr>
          <w:rFonts w:ascii="Arial" w:hAnsi="Arial" w:cs="Arial"/>
          <w:sz w:val="20"/>
          <w:szCs w:val="20"/>
        </w:rPr>
        <w:t xml:space="preserve"> with A) all </w:t>
      </w:r>
      <w:r w:rsidR="002F0271" w:rsidRPr="0068721C">
        <w:rPr>
          <w:rFonts w:ascii="Arial" w:hAnsi="Arial" w:cs="Arial"/>
          <w:sz w:val="20"/>
          <w:szCs w:val="20"/>
        </w:rPr>
        <w:t>“</w:t>
      </w:r>
      <w:r w:rsidR="00ED6535" w:rsidRPr="0068721C">
        <w:rPr>
          <w:rFonts w:ascii="Arial" w:hAnsi="Arial" w:cs="Arial"/>
          <w:sz w:val="20"/>
          <w:szCs w:val="20"/>
        </w:rPr>
        <w:t>known</w:t>
      </w:r>
      <w:r w:rsidR="002F0271" w:rsidRPr="0068721C">
        <w:rPr>
          <w:rFonts w:ascii="Arial" w:hAnsi="Arial" w:cs="Arial"/>
          <w:sz w:val="20"/>
          <w:szCs w:val="20"/>
        </w:rPr>
        <w:t>”</w:t>
      </w:r>
      <w:r w:rsidR="00ED6535" w:rsidRPr="0068721C">
        <w:rPr>
          <w:rFonts w:ascii="Arial" w:hAnsi="Arial" w:cs="Arial"/>
          <w:sz w:val="20"/>
          <w:szCs w:val="20"/>
        </w:rPr>
        <w:t xml:space="preserve"> parameters scanned and unknown parameters fixed, B) all unknown parameters scanned and </w:t>
      </w:r>
      <w:r w:rsidR="002F0271" w:rsidRPr="0068721C">
        <w:rPr>
          <w:rFonts w:ascii="Arial" w:hAnsi="Arial" w:cs="Arial"/>
          <w:sz w:val="20"/>
          <w:szCs w:val="20"/>
        </w:rPr>
        <w:t>“</w:t>
      </w:r>
      <w:r w:rsidR="00ED6535" w:rsidRPr="0068721C">
        <w:rPr>
          <w:rFonts w:ascii="Arial" w:hAnsi="Arial" w:cs="Arial"/>
          <w:sz w:val="20"/>
          <w:szCs w:val="20"/>
        </w:rPr>
        <w:t>known</w:t>
      </w:r>
      <w:r w:rsidR="002F0271" w:rsidRPr="0068721C">
        <w:rPr>
          <w:rFonts w:ascii="Arial" w:hAnsi="Arial" w:cs="Arial"/>
          <w:sz w:val="20"/>
          <w:szCs w:val="20"/>
        </w:rPr>
        <w:t>”</w:t>
      </w:r>
      <w:r w:rsidR="00ED6535" w:rsidRPr="0068721C">
        <w:rPr>
          <w:rFonts w:ascii="Arial" w:hAnsi="Arial" w:cs="Arial"/>
          <w:sz w:val="20"/>
          <w:szCs w:val="20"/>
        </w:rPr>
        <w:t xml:space="preserve"> parameters fixed, and </w:t>
      </w:r>
      <w:r w:rsidR="003E5DA4" w:rsidRPr="0068721C">
        <w:rPr>
          <w:rFonts w:ascii="Arial" w:hAnsi="Arial" w:cs="Arial"/>
          <w:sz w:val="20"/>
          <w:szCs w:val="20"/>
        </w:rPr>
        <w:t>C</w:t>
      </w:r>
      <w:r w:rsidR="00ED6535" w:rsidRPr="0068721C">
        <w:rPr>
          <w:rFonts w:ascii="Arial" w:hAnsi="Arial" w:cs="Arial"/>
          <w:sz w:val="20"/>
          <w:szCs w:val="20"/>
        </w:rPr>
        <w:t>) all parameters scanned simultaneously, at 250 hours (N=500). See appendix C for a list of the</w:t>
      </w:r>
      <w:r w:rsidR="00087903" w:rsidRPr="0068721C">
        <w:rPr>
          <w:rFonts w:ascii="Arial" w:hAnsi="Arial" w:cs="Arial"/>
          <w:sz w:val="20"/>
          <w:szCs w:val="20"/>
        </w:rPr>
        <w:t xml:space="preserve"> scanned </w:t>
      </w:r>
      <w:r w:rsidR="00ED6535" w:rsidRPr="0068721C">
        <w:rPr>
          <w:rFonts w:ascii="Arial" w:hAnsi="Arial" w:cs="Arial"/>
          <w:sz w:val="20"/>
          <w:szCs w:val="20"/>
        </w:rPr>
        <w:t xml:space="preserve">parameters </w:t>
      </w:r>
      <w:r w:rsidR="00087903" w:rsidRPr="0068721C">
        <w:rPr>
          <w:rFonts w:ascii="Arial" w:hAnsi="Arial" w:cs="Arial"/>
          <w:sz w:val="20"/>
          <w:szCs w:val="20"/>
        </w:rPr>
        <w:t>for each of</w:t>
      </w:r>
      <w:r w:rsidR="00ED6535" w:rsidRPr="0068721C">
        <w:rPr>
          <w:rFonts w:ascii="Arial" w:hAnsi="Arial" w:cs="Arial"/>
          <w:sz w:val="20"/>
          <w:szCs w:val="20"/>
        </w:rPr>
        <w:t xml:space="preserve"> these simulations. Each scanned parameter had random samples taken between a 2 fold increase and decrease of its </w:t>
      </w:r>
      <w:r w:rsidR="002F0271" w:rsidRPr="0068721C">
        <w:rPr>
          <w:rFonts w:ascii="Arial" w:hAnsi="Arial" w:cs="Arial"/>
          <w:sz w:val="20"/>
          <w:szCs w:val="20"/>
        </w:rPr>
        <w:t>default</w:t>
      </w:r>
      <w:r w:rsidR="00ED6535" w:rsidRPr="0068721C">
        <w:rPr>
          <w:rFonts w:ascii="Arial" w:hAnsi="Arial" w:cs="Arial"/>
          <w:sz w:val="20"/>
          <w:szCs w:val="20"/>
        </w:rPr>
        <w:t xml:space="preserve"> value. </w:t>
      </w:r>
      <w:r w:rsidR="009E0043" w:rsidRPr="0068721C">
        <w:rPr>
          <w:rFonts w:ascii="Arial" w:hAnsi="Arial" w:cs="Arial"/>
          <w:sz w:val="20"/>
          <w:szCs w:val="20"/>
        </w:rPr>
        <w:t>The variability</w:t>
      </w:r>
      <w:r w:rsidR="002F0271" w:rsidRPr="0068721C">
        <w:rPr>
          <w:rFonts w:ascii="Arial" w:hAnsi="Arial" w:cs="Arial"/>
          <w:sz w:val="20"/>
          <w:szCs w:val="20"/>
        </w:rPr>
        <w:t xml:space="preserve"> of</w:t>
      </w:r>
      <w:r w:rsidR="009E0043" w:rsidRPr="0068721C">
        <w:rPr>
          <w:rFonts w:ascii="Arial" w:hAnsi="Arial" w:cs="Arial"/>
          <w:sz w:val="20"/>
          <w:szCs w:val="20"/>
        </w:rPr>
        <w:t xml:space="preserve"> LDL-C was </w:t>
      </w:r>
      <w:r w:rsidR="002F0271" w:rsidRPr="0068721C">
        <w:rPr>
          <w:rFonts w:ascii="Arial" w:hAnsi="Arial" w:cs="Arial"/>
          <w:sz w:val="20"/>
          <w:szCs w:val="20"/>
        </w:rPr>
        <w:t xml:space="preserve">small </w:t>
      </w:r>
      <w:r w:rsidR="009E0043" w:rsidRPr="0068721C">
        <w:rPr>
          <w:rFonts w:ascii="Arial" w:hAnsi="Arial" w:cs="Arial"/>
          <w:sz w:val="20"/>
          <w:szCs w:val="20"/>
        </w:rPr>
        <w:t xml:space="preserve">when </w:t>
      </w:r>
      <w:r w:rsidR="000B3AE8" w:rsidRPr="0068721C">
        <w:rPr>
          <w:rFonts w:ascii="Arial" w:hAnsi="Arial" w:cs="Arial"/>
          <w:sz w:val="20"/>
          <w:szCs w:val="20"/>
        </w:rPr>
        <w:t>15</w:t>
      </w:r>
      <w:r w:rsidR="00A34219" w:rsidRPr="0068721C">
        <w:rPr>
          <w:rFonts w:ascii="Arial" w:hAnsi="Arial" w:cs="Arial"/>
          <w:sz w:val="20"/>
          <w:szCs w:val="20"/>
        </w:rPr>
        <w:t>1</w:t>
      </w:r>
      <w:r w:rsidR="000B3AE8" w:rsidRPr="0068721C">
        <w:rPr>
          <w:rFonts w:ascii="Arial" w:hAnsi="Arial" w:cs="Arial"/>
          <w:sz w:val="20"/>
          <w:szCs w:val="20"/>
        </w:rPr>
        <w:t xml:space="preserve"> </w:t>
      </w:r>
      <w:r w:rsidR="002F0271" w:rsidRPr="0068721C">
        <w:rPr>
          <w:rFonts w:ascii="Arial" w:hAnsi="Arial" w:cs="Arial"/>
          <w:sz w:val="20"/>
          <w:szCs w:val="20"/>
        </w:rPr>
        <w:t>“</w:t>
      </w:r>
      <w:r w:rsidR="009E0043" w:rsidRPr="0068721C">
        <w:rPr>
          <w:rFonts w:ascii="Arial" w:hAnsi="Arial" w:cs="Arial"/>
          <w:sz w:val="20"/>
          <w:szCs w:val="20"/>
        </w:rPr>
        <w:t>known</w:t>
      </w:r>
      <w:r w:rsidR="002F0271" w:rsidRPr="0068721C">
        <w:rPr>
          <w:rFonts w:ascii="Arial" w:hAnsi="Arial" w:cs="Arial"/>
          <w:sz w:val="20"/>
          <w:szCs w:val="20"/>
        </w:rPr>
        <w:t>”</w:t>
      </w:r>
      <w:r w:rsidR="009E0043" w:rsidRPr="0068721C">
        <w:rPr>
          <w:rFonts w:ascii="Arial" w:hAnsi="Arial" w:cs="Arial"/>
          <w:sz w:val="20"/>
          <w:szCs w:val="20"/>
        </w:rPr>
        <w:t xml:space="preserve"> parameters were scanned, and </w:t>
      </w:r>
      <w:r w:rsidR="000B3AE8" w:rsidRPr="0068721C">
        <w:rPr>
          <w:rFonts w:ascii="Arial" w:hAnsi="Arial" w:cs="Arial"/>
          <w:sz w:val="20"/>
          <w:szCs w:val="20"/>
        </w:rPr>
        <w:t>11</w:t>
      </w:r>
      <w:r w:rsidR="00A34219" w:rsidRPr="0068721C">
        <w:rPr>
          <w:rFonts w:ascii="Arial" w:hAnsi="Arial" w:cs="Arial"/>
          <w:sz w:val="20"/>
          <w:szCs w:val="20"/>
        </w:rPr>
        <w:t>3</w:t>
      </w:r>
      <w:r w:rsidR="000B3AE8" w:rsidRPr="0068721C">
        <w:rPr>
          <w:rFonts w:ascii="Arial" w:hAnsi="Arial" w:cs="Arial"/>
          <w:sz w:val="20"/>
          <w:szCs w:val="20"/>
        </w:rPr>
        <w:t xml:space="preserve"> </w:t>
      </w:r>
      <w:r w:rsidR="009E0043" w:rsidRPr="0068721C">
        <w:rPr>
          <w:rFonts w:ascii="Arial" w:hAnsi="Arial" w:cs="Arial"/>
          <w:sz w:val="20"/>
          <w:szCs w:val="20"/>
        </w:rPr>
        <w:t xml:space="preserve">unknown parameters </w:t>
      </w:r>
      <w:r w:rsidR="002F0271" w:rsidRPr="0068721C">
        <w:rPr>
          <w:rFonts w:ascii="Arial" w:hAnsi="Arial" w:cs="Arial"/>
          <w:sz w:val="20"/>
          <w:szCs w:val="20"/>
        </w:rPr>
        <w:t>remained</w:t>
      </w:r>
      <w:r w:rsidR="009E0043" w:rsidRPr="0068721C">
        <w:rPr>
          <w:rFonts w:ascii="Arial" w:hAnsi="Arial" w:cs="Arial"/>
          <w:sz w:val="20"/>
          <w:szCs w:val="20"/>
        </w:rPr>
        <w:t xml:space="preserve"> fixed. </w:t>
      </w:r>
      <w:r w:rsidR="002F0271" w:rsidRPr="0068721C">
        <w:rPr>
          <w:rFonts w:ascii="Arial" w:hAnsi="Arial" w:cs="Arial"/>
          <w:sz w:val="20"/>
          <w:szCs w:val="20"/>
        </w:rPr>
        <w:t xml:space="preserve">The results show that </w:t>
      </w:r>
      <w:r w:rsidR="009E0043" w:rsidRPr="0068721C">
        <w:rPr>
          <w:rFonts w:ascii="Arial" w:hAnsi="Arial" w:cs="Arial"/>
          <w:sz w:val="20"/>
          <w:szCs w:val="20"/>
        </w:rPr>
        <w:t>LDL-C varied ~2mg/</w:t>
      </w:r>
      <w:r w:rsidR="002F0271" w:rsidRPr="0068721C">
        <w:rPr>
          <w:rFonts w:ascii="Arial" w:hAnsi="Arial" w:cs="Arial"/>
          <w:sz w:val="20"/>
          <w:szCs w:val="20"/>
        </w:rPr>
        <w:t>d</w:t>
      </w:r>
      <w:r w:rsidR="009E0043" w:rsidRPr="0068721C">
        <w:rPr>
          <w:rFonts w:ascii="Arial" w:hAnsi="Arial" w:cs="Arial"/>
          <w:sz w:val="20"/>
          <w:szCs w:val="20"/>
        </w:rPr>
        <w:t xml:space="preserve">L for any value of the rate constant for hepatic </w:t>
      </w:r>
      <w:proofErr w:type="spellStart"/>
      <w:r w:rsidR="009E0043" w:rsidRPr="0068721C">
        <w:rPr>
          <w:rFonts w:ascii="Arial" w:hAnsi="Arial" w:cs="Arial"/>
          <w:sz w:val="20"/>
          <w:szCs w:val="20"/>
        </w:rPr>
        <w:t>LDLr</w:t>
      </w:r>
      <w:proofErr w:type="spellEnd"/>
      <w:r w:rsidR="009E0043" w:rsidRPr="0068721C">
        <w:rPr>
          <w:rFonts w:ascii="Arial" w:hAnsi="Arial" w:cs="Arial"/>
          <w:sz w:val="20"/>
          <w:szCs w:val="20"/>
        </w:rPr>
        <w:t xml:space="preserve"> degradation between a 2 fold increase </w:t>
      </w:r>
      <w:r w:rsidR="000B3AE8" w:rsidRPr="0068721C">
        <w:rPr>
          <w:rFonts w:ascii="Arial" w:hAnsi="Arial" w:cs="Arial"/>
          <w:sz w:val="20"/>
          <w:szCs w:val="20"/>
        </w:rPr>
        <w:t xml:space="preserve">and </w:t>
      </w:r>
      <w:r w:rsidR="009E0043" w:rsidRPr="0068721C">
        <w:rPr>
          <w:rFonts w:ascii="Arial" w:hAnsi="Arial" w:cs="Arial"/>
          <w:sz w:val="20"/>
          <w:szCs w:val="20"/>
        </w:rPr>
        <w:t xml:space="preserve">decrease from its </w:t>
      </w:r>
      <w:r w:rsidR="002F0271" w:rsidRPr="0068721C">
        <w:rPr>
          <w:rFonts w:ascii="Arial" w:hAnsi="Arial" w:cs="Arial"/>
          <w:sz w:val="20"/>
          <w:szCs w:val="20"/>
        </w:rPr>
        <w:t xml:space="preserve">default </w:t>
      </w:r>
      <w:r w:rsidR="009E0043" w:rsidRPr="0068721C">
        <w:rPr>
          <w:rFonts w:ascii="Arial" w:hAnsi="Arial" w:cs="Arial"/>
          <w:sz w:val="20"/>
          <w:szCs w:val="20"/>
        </w:rPr>
        <w:t>value (</w:t>
      </w:r>
      <w:r w:rsidR="009E0043" w:rsidRPr="0068721C">
        <w:rPr>
          <w:rFonts w:ascii="Arial" w:hAnsi="Arial" w:cs="Arial"/>
          <w:b/>
          <w:sz w:val="20"/>
          <w:szCs w:val="20"/>
        </w:rPr>
        <w:t xml:space="preserve">Figure </w:t>
      </w:r>
      <w:r w:rsidR="00A826FF" w:rsidRPr="0068721C">
        <w:rPr>
          <w:rFonts w:ascii="Arial" w:hAnsi="Arial" w:cs="Arial"/>
          <w:b/>
          <w:sz w:val="20"/>
          <w:szCs w:val="20"/>
        </w:rPr>
        <w:t>9</w:t>
      </w:r>
      <w:r w:rsidR="009E0043" w:rsidRPr="0068721C">
        <w:rPr>
          <w:rFonts w:ascii="Arial" w:hAnsi="Arial" w:cs="Arial"/>
          <w:b/>
          <w:sz w:val="20"/>
          <w:szCs w:val="20"/>
        </w:rPr>
        <w:t>A</w:t>
      </w:r>
      <w:r w:rsidR="009E0043" w:rsidRPr="0068721C">
        <w:rPr>
          <w:rFonts w:ascii="Arial" w:hAnsi="Arial" w:cs="Arial"/>
          <w:sz w:val="20"/>
          <w:szCs w:val="20"/>
        </w:rPr>
        <w:t>)</w:t>
      </w:r>
      <w:r w:rsidR="000B3AE8" w:rsidRPr="0068721C">
        <w:rPr>
          <w:rFonts w:ascii="Arial" w:hAnsi="Arial" w:cs="Arial"/>
          <w:sz w:val="20"/>
          <w:szCs w:val="20"/>
        </w:rPr>
        <w:t xml:space="preserve">. In contrast, LDL-C varied </w:t>
      </w:r>
      <w:r w:rsidR="002F0271" w:rsidRPr="0068721C">
        <w:rPr>
          <w:rFonts w:ascii="Arial" w:hAnsi="Arial" w:cs="Arial"/>
          <w:sz w:val="20"/>
          <w:szCs w:val="20"/>
        </w:rPr>
        <w:t>by ~500mg when the</w:t>
      </w:r>
      <w:r w:rsidR="000B3AE8" w:rsidRPr="0068721C">
        <w:rPr>
          <w:rFonts w:ascii="Arial" w:hAnsi="Arial" w:cs="Arial"/>
          <w:sz w:val="20"/>
          <w:szCs w:val="20"/>
        </w:rPr>
        <w:t xml:space="preserve"> </w:t>
      </w:r>
      <w:r w:rsidR="002F0271" w:rsidRPr="0068721C">
        <w:rPr>
          <w:rFonts w:ascii="Arial" w:hAnsi="Arial" w:cs="Arial"/>
          <w:sz w:val="20"/>
          <w:szCs w:val="20"/>
        </w:rPr>
        <w:t>“</w:t>
      </w:r>
      <w:r w:rsidR="000B3AE8" w:rsidRPr="0068721C">
        <w:rPr>
          <w:rFonts w:ascii="Arial" w:hAnsi="Arial" w:cs="Arial"/>
          <w:sz w:val="20"/>
          <w:szCs w:val="20"/>
        </w:rPr>
        <w:t>known</w:t>
      </w:r>
      <w:r w:rsidR="002F0271" w:rsidRPr="0068721C">
        <w:rPr>
          <w:rFonts w:ascii="Arial" w:hAnsi="Arial" w:cs="Arial"/>
          <w:sz w:val="20"/>
          <w:szCs w:val="20"/>
        </w:rPr>
        <w:t>”</w:t>
      </w:r>
      <w:r w:rsidR="000B3AE8" w:rsidRPr="0068721C">
        <w:rPr>
          <w:rFonts w:ascii="Arial" w:hAnsi="Arial" w:cs="Arial"/>
          <w:sz w:val="20"/>
          <w:szCs w:val="20"/>
        </w:rPr>
        <w:t xml:space="preserve"> parameters were fixed and the unknown </w:t>
      </w:r>
      <w:r w:rsidR="002F0271" w:rsidRPr="0068721C">
        <w:rPr>
          <w:rFonts w:ascii="Arial" w:hAnsi="Arial" w:cs="Arial"/>
          <w:sz w:val="20"/>
          <w:szCs w:val="20"/>
        </w:rPr>
        <w:t xml:space="preserve">parameters </w:t>
      </w:r>
      <w:r w:rsidR="000B3AE8" w:rsidRPr="0068721C">
        <w:rPr>
          <w:rFonts w:ascii="Arial" w:hAnsi="Arial" w:cs="Arial"/>
          <w:sz w:val="20"/>
          <w:szCs w:val="20"/>
        </w:rPr>
        <w:t xml:space="preserve">scanned. </w:t>
      </w:r>
      <w:r w:rsidR="002F0271" w:rsidRPr="0068721C">
        <w:rPr>
          <w:rFonts w:ascii="Arial" w:hAnsi="Arial" w:cs="Arial"/>
          <w:sz w:val="20"/>
          <w:szCs w:val="20"/>
        </w:rPr>
        <w:t>Consequently</w:t>
      </w:r>
      <w:r w:rsidR="000B3AE8" w:rsidRPr="0068721C">
        <w:rPr>
          <w:rFonts w:ascii="Arial" w:hAnsi="Arial" w:cs="Arial"/>
          <w:sz w:val="20"/>
          <w:szCs w:val="20"/>
        </w:rPr>
        <w:t xml:space="preserve"> the relationship </w:t>
      </w:r>
      <w:r w:rsidR="002F0271" w:rsidRPr="0068721C">
        <w:rPr>
          <w:rFonts w:ascii="Arial" w:hAnsi="Arial" w:cs="Arial"/>
          <w:sz w:val="20"/>
          <w:szCs w:val="20"/>
        </w:rPr>
        <w:t>between</w:t>
      </w:r>
      <w:r w:rsidR="000B3AE8" w:rsidRPr="0068721C">
        <w:rPr>
          <w:rFonts w:ascii="Arial" w:hAnsi="Arial" w:cs="Arial"/>
          <w:sz w:val="20"/>
          <w:szCs w:val="20"/>
        </w:rPr>
        <w:t xml:space="preserve"> hepatic </w:t>
      </w:r>
      <w:proofErr w:type="spellStart"/>
      <w:r w:rsidR="000B3AE8" w:rsidRPr="0068721C">
        <w:rPr>
          <w:rFonts w:ascii="Arial" w:hAnsi="Arial" w:cs="Arial"/>
          <w:sz w:val="20"/>
          <w:szCs w:val="20"/>
        </w:rPr>
        <w:t>LDLr</w:t>
      </w:r>
      <w:proofErr w:type="spellEnd"/>
      <w:r w:rsidR="000B3AE8" w:rsidRPr="0068721C">
        <w:rPr>
          <w:rFonts w:ascii="Arial" w:hAnsi="Arial" w:cs="Arial"/>
          <w:sz w:val="20"/>
          <w:szCs w:val="20"/>
        </w:rPr>
        <w:t xml:space="preserve"> degradation and LDL-C was</w:t>
      </w:r>
      <w:r w:rsidR="002F0271" w:rsidRPr="0068721C">
        <w:rPr>
          <w:rFonts w:ascii="Arial" w:hAnsi="Arial" w:cs="Arial"/>
          <w:sz w:val="20"/>
          <w:szCs w:val="20"/>
        </w:rPr>
        <w:t xml:space="preserve"> lost</w:t>
      </w:r>
      <w:r w:rsidR="000B3AE8" w:rsidRPr="0068721C">
        <w:rPr>
          <w:rFonts w:ascii="Arial" w:hAnsi="Arial" w:cs="Arial"/>
          <w:sz w:val="20"/>
          <w:szCs w:val="20"/>
        </w:rPr>
        <w:t xml:space="preserve"> (</w:t>
      </w:r>
      <w:r w:rsidR="000B3AE8" w:rsidRPr="0068721C">
        <w:rPr>
          <w:rFonts w:ascii="Arial" w:hAnsi="Arial" w:cs="Arial"/>
          <w:b/>
          <w:sz w:val="20"/>
          <w:szCs w:val="20"/>
        </w:rPr>
        <w:t xml:space="preserve">Figure </w:t>
      </w:r>
      <w:r w:rsidR="00A826FF" w:rsidRPr="0068721C">
        <w:rPr>
          <w:rFonts w:ascii="Arial" w:hAnsi="Arial" w:cs="Arial"/>
          <w:b/>
          <w:sz w:val="20"/>
          <w:szCs w:val="20"/>
        </w:rPr>
        <w:t>9</w:t>
      </w:r>
      <w:r w:rsidR="000B3AE8" w:rsidRPr="0068721C">
        <w:rPr>
          <w:rFonts w:ascii="Arial" w:hAnsi="Arial" w:cs="Arial"/>
          <w:b/>
          <w:sz w:val="20"/>
          <w:szCs w:val="20"/>
        </w:rPr>
        <w:t>B</w:t>
      </w:r>
      <w:r w:rsidR="000B3AE8" w:rsidRPr="0068721C">
        <w:rPr>
          <w:rFonts w:ascii="Arial" w:hAnsi="Arial" w:cs="Arial"/>
          <w:sz w:val="20"/>
          <w:szCs w:val="20"/>
        </w:rPr>
        <w:t>). W</w:t>
      </w:r>
      <w:r w:rsidR="002F0271" w:rsidRPr="0068721C">
        <w:rPr>
          <w:rFonts w:ascii="Arial" w:hAnsi="Arial" w:cs="Arial"/>
          <w:sz w:val="20"/>
          <w:szCs w:val="20"/>
        </w:rPr>
        <w:t>hen</w:t>
      </w:r>
      <w:r w:rsidR="000B3AE8" w:rsidRPr="0068721C">
        <w:rPr>
          <w:rFonts w:ascii="Arial" w:hAnsi="Arial" w:cs="Arial"/>
          <w:sz w:val="20"/>
          <w:szCs w:val="20"/>
        </w:rPr>
        <w:t xml:space="preserve"> all </w:t>
      </w:r>
      <w:r w:rsidR="00087903" w:rsidRPr="0068721C">
        <w:rPr>
          <w:rFonts w:ascii="Arial" w:hAnsi="Arial" w:cs="Arial"/>
          <w:sz w:val="20"/>
          <w:szCs w:val="20"/>
        </w:rPr>
        <w:t>2</w:t>
      </w:r>
      <w:r w:rsidR="000B3AE8" w:rsidRPr="0068721C">
        <w:rPr>
          <w:rFonts w:ascii="Arial" w:hAnsi="Arial" w:cs="Arial"/>
          <w:sz w:val="20"/>
          <w:szCs w:val="20"/>
        </w:rPr>
        <w:t xml:space="preserve">66 parameters </w:t>
      </w:r>
      <w:r w:rsidR="002F0271" w:rsidRPr="0068721C">
        <w:rPr>
          <w:rFonts w:ascii="Arial" w:hAnsi="Arial" w:cs="Arial"/>
          <w:sz w:val="20"/>
          <w:szCs w:val="20"/>
        </w:rPr>
        <w:t xml:space="preserve">were </w:t>
      </w:r>
      <w:r w:rsidR="000B3AE8" w:rsidRPr="0068721C">
        <w:rPr>
          <w:rFonts w:ascii="Arial" w:hAnsi="Arial" w:cs="Arial"/>
          <w:sz w:val="20"/>
          <w:szCs w:val="20"/>
        </w:rPr>
        <w:t>scanned (</w:t>
      </w:r>
      <w:r w:rsidR="00A34219" w:rsidRPr="0068721C">
        <w:rPr>
          <w:rFonts w:ascii="Arial" w:hAnsi="Arial" w:cs="Arial"/>
          <w:sz w:val="20"/>
          <w:szCs w:val="20"/>
        </w:rPr>
        <w:t>including</w:t>
      </w:r>
      <w:r w:rsidR="00B56EBC" w:rsidRPr="0068721C">
        <w:rPr>
          <w:rFonts w:ascii="Arial" w:hAnsi="Arial" w:cs="Arial"/>
          <w:sz w:val="20"/>
          <w:szCs w:val="20"/>
        </w:rPr>
        <w:t xml:space="preserve"> the</w:t>
      </w:r>
      <w:r w:rsidR="00A34219" w:rsidRPr="0068721C">
        <w:rPr>
          <w:rFonts w:ascii="Arial" w:hAnsi="Arial" w:cs="Arial"/>
          <w:sz w:val="20"/>
          <w:szCs w:val="20"/>
        </w:rPr>
        <w:t xml:space="preserve"> 2 parameters used for the counter reactions for DFC and DCE intake</w:t>
      </w:r>
      <w:r w:rsidR="00D27E3B" w:rsidRPr="0068721C">
        <w:rPr>
          <w:rFonts w:ascii="Arial" w:hAnsi="Arial" w:cs="Arial"/>
          <w:sz w:val="20"/>
          <w:szCs w:val="20"/>
        </w:rPr>
        <w:t>), the range of</w:t>
      </w:r>
      <w:r w:rsidR="00A34219" w:rsidRPr="0068721C">
        <w:rPr>
          <w:rFonts w:ascii="Arial" w:hAnsi="Arial" w:cs="Arial"/>
          <w:sz w:val="20"/>
          <w:szCs w:val="20"/>
        </w:rPr>
        <w:t xml:space="preserve"> LDL-C values </w:t>
      </w:r>
      <w:r w:rsidR="00D27E3B" w:rsidRPr="0068721C">
        <w:rPr>
          <w:rFonts w:ascii="Arial" w:hAnsi="Arial" w:cs="Arial"/>
          <w:sz w:val="20"/>
          <w:szCs w:val="20"/>
        </w:rPr>
        <w:t xml:space="preserve">remained similar. A marginal further reduction in </w:t>
      </w:r>
      <w:r w:rsidR="00A34219" w:rsidRPr="0068721C">
        <w:rPr>
          <w:rFonts w:ascii="Arial" w:hAnsi="Arial" w:cs="Arial"/>
          <w:sz w:val="20"/>
          <w:szCs w:val="20"/>
        </w:rPr>
        <w:t>R</w:t>
      </w:r>
      <w:r w:rsidR="00A34219" w:rsidRPr="0068721C">
        <w:rPr>
          <w:rFonts w:ascii="Arial" w:hAnsi="Arial" w:cs="Arial"/>
          <w:sz w:val="20"/>
          <w:szCs w:val="20"/>
          <w:vertAlign w:val="superscript"/>
        </w:rPr>
        <w:t>2</w:t>
      </w:r>
      <w:r w:rsidR="00D27E3B" w:rsidRPr="0068721C">
        <w:rPr>
          <w:rFonts w:ascii="Arial" w:hAnsi="Arial" w:cs="Arial"/>
          <w:sz w:val="20"/>
          <w:szCs w:val="20"/>
        </w:rPr>
        <w:t xml:space="preserve"> was also observed</w:t>
      </w:r>
      <w:r w:rsidR="00A34219" w:rsidRPr="0068721C">
        <w:rPr>
          <w:rFonts w:ascii="Arial" w:hAnsi="Arial" w:cs="Arial"/>
          <w:sz w:val="20"/>
          <w:szCs w:val="20"/>
        </w:rPr>
        <w:t xml:space="preserve"> (</w:t>
      </w:r>
      <w:r w:rsidR="00A34219" w:rsidRPr="0068721C">
        <w:rPr>
          <w:rFonts w:ascii="Arial" w:hAnsi="Arial" w:cs="Arial"/>
          <w:b/>
          <w:sz w:val="20"/>
          <w:szCs w:val="20"/>
        </w:rPr>
        <w:t xml:space="preserve">Figure </w:t>
      </w:r>
      <w:r w:rsidR="00A826FF" w:rsidRPr="0068721C">
        <w:rPr>
          <w:rFonts w:ascii="Arial" w:hAnsi="Arial" w:cs="Arial"/>
          <w:b/>
          <w:sz w:val="20"/>
          <w:szCs w:val="20"/>
        </w:rPr>
        <w:t>9</w:t>
      </w:r>
      <w:r w:rsidR="00A34219" w:rsidRPr="0068721C">
        <w:rPr>
          <w:rFonts w:ascii="Arial" w:hAnsi="Arial" w:cs="Arial"/>
          <w:b/>
          <w:sz w:val="20"/>
          <w:szCs w:val="20"/>
        </w:rPr>
        <w:t>C</w:t>
      </w:r>
      <w:r w:rsidR="00A34219" w:rsidRPr="0068721C">
        <w:rPr>
          <w:rFonts w:ascii="Arial" w:hAnsi="Arial" w:cs="Arial"/>
          <w:sz w:val="20"/>
          <w:szCs w:val="20"/>
        </w:rPr>
        <w:t>).</w:t>
      </w:r>
      <w:r w:rsidR="00252859" w:rsidRPr="0068721C">
        <w:rPr>
          <w:rFonts w:ascii="Arial" w:hAnsi="Arial" w:cs="Arial"/>
          <w:sz w:val="20"/>
          <w:szCs w:val="20"/>
        </w:rPr>
        <w:t xml:space="preserve"> The </w:t>
      </w:r>
      <w:r w:rsidR="00B56EBC" w:rsidRPr="0068721C">
        <w:rPr>
          <w:rFonts w:ascii="Arial" w:hAnsi="Arial" w:cs="Arial"/>
          <w:sz w:val="20"/>
          <w:szCs w:val="20"/>
        </w:rPr>
        <w:t>significant</w:t>
      </w:r>
      <w:r w:rsidR="00252859" w:rsidRPr="0068721C">
        <w:rPr>
          <w:rFonts w:ascii="Arial" w:hAnsi="Arial" w:cs="Arial"/>
          <w:sz w:val="20"/>
          <w:szCs w:val="20"/>
        </w:rPr>
        <w:t xml:space="preserve"> difference in LDL-C variation when scanning parameters with well</w:t>
      </w:r>
      <w:r w:rsidR="00F35115" w:rsidRPr="0068721C">
        <w:rPr>
          <w:rFonts w:ascii="Arial" w:hAnsi="Arial" w:cs="Arial"/>
          <w:sz w:val="20"/>
          <w:szCs w:val="20"/>
        </w:rPr>
        <w:t xml:space="preserve"> characterised kinetics </w:t>
      </w:r>
      <w:r w:rsidR="00B56EBC" w:rsidRPr="0068721C">
        <w:rPr>
          <w:rFonts w:ascii="Arial" w:hAnsi="Arial" w:cs="Arial"/>
          <w:sz w:val="20"/>
          <w:szCs w:val="20"/>
        </w:rPr>
        <w:t>versus</w:t>
      </w:r>
      <w:r w:rsidR="00F35115" w:rsidRPr="0068721C">
        <w:rPr>
          <w:rFonts w:ascii="Arial" w:hAnsi="Arial" w:cs="Arial"/>
          <w:sz w:val="20"/>
          <w:szCs w:val="20"/>
        </w:rPr>
        <w:t xml:space="preserve"> parameters</w:t>
      </w:r>
      <w:r w:rsidR="00252859" w:rsidRPr="0068721C">
        <w:rPr>
          <w:rFonts w:ascii="Arial" w:hAnsi="Arial" w:cs="Arial"/>
          <w:sz w:val="20"/>
          <w:szCs w:val="20"/>
        </w:rPr>
        <w:t xml:space="preserve"> </w:t>
      </w:r>
      <w:r w:rsidR="004513D1" w:rsidRPr="0068721C">
        <w:rPr>
          <w:rFonts w:ascii="Arial" w:hAnsi="Arial" w:cs="Arial"/>
          <w:sz w:val="20"/>
          <w:szCs w:val="20"/>
        </w:rPr>
        <w:t xml:space="preserve">with assumed </w:t>
      </w:r>
      <w:r w:rsidR="00087903" w:rsidRPr="0068721C">
        <w:rPr>
          <w:rFonts w:ascii="Arial" w:hAnsi="Arial" w:cs="Arial"/>
          <w:sz w:val="20"/>
          <w:szCs w:val="20"/>
        </w:rPr>
        <w:t xml:space="preserve">parameter </w:t>
      </w:r>
      <w:r w:rsidR="004513D1" w:rsidRPr="0068721C">
        <w:rPr>
          <w:rFonts w:ascii="Arial" w:hAnsi="Arial" w:cs="Arial"/>
          <w:sz w:val="20"/>
          <w:szCs w:val="20"/>
        </w:rPr>
        <w:t xml:space="preserve">values </w:t>
      </w:r>
      <w:r w:rsidR="00B56EBC" w:rsidRPr="0068721C">
        <w:rPr>
          <w:rFonts w:ascii="Arial" w:hAnsi="Arial" w:cs="Arial"/>
          <w:sz w:val="20"/>
          <w:szCs w:val="20"/>
        </w:rPr>
        <w:t>suggests</w:t>
      </w:r>
      <w:r w:rsidR="00252859" w:rsidRPr="0068721C">
        <w:rPr>
          <w:rFonts w:ascii="Arial" w:hAnsi="Arial" w:cs="Arial"/>
          <w:sz w:val="20"/>
          <w:szCs w:val="20"/>
        </w:rPr>
        <w:t xml:space="preserve"> </w:t>
      </w:r>
      <w:r w:rsidR="00B56EBC" w:rsidRPr="0068721C">
        <w:rPr>
          <w:rFonts w:ascii="Arial" w:hAnsi="Arial" w:cs="Arial"/>
          <w:sz w:val="20"/>
          <w:szCs w:val="20"/>
        </w:rPr>
        <w:t>the unknown parameters influence the behaviour of the model significantly. Moreover, t</w:t>
      </w:r>
      <w:r w:rsidR="00F35115" w:rsidRPr="0068721C">
        <w:rPr>
          <w:rFonts w:ascii="Arial" w:hAnsi="Arial" w:cs="Arial"/>
          <w:sz w:val="20"/>
          <w:szCs w:val="20"/>
        </w:rPr>
        <w:t xml:space="preserve">he large range in LDL-C when unknown parameters were scanned, </w:t>
      </w:r>
      <w:r w:rsidR="00087903" w:rsidRPr="0068721C">
        <w:rPr>
          <w:rFonts w:ascii="Arial" w:hAnsi="Arial" w:cs="Arial"/>
          <w:sz w:val="20"/>
          <w:szCs w:val="20"/>
        </w:rPr>
        <w:t>reinforces</w:t>
      </w:r>
      <w:r w:rsidR="00F35115" w:rsidRPr="0068721C">
        <w:rPr>
          <w:rFonts w:ascii="Arial" w:hAnsi="Arial" w:cs="Arial"/>
          <w:sz w:val="20"/>
          <w:szCs w:val="20"/>
        </w:rPr>
        <w:t xml:space="preserve"> our finding </w:t>
      </w:r>
      <w:r w:rsidR="00087903" w:rsidRPr="0068721C">
        <w:rPr>
          <w:rFonts w:ascii="Arial" w:hAnsi="Arial" w:cs="Arial"/>
          <w:sz w:val="20"/>
          <w:szCs w:val="20"/>
        </w:rPr>
        <w:t xml:space="preserve">from the local sensitivity scan, </w:t>
      </w:r>
      <w:r w:rsidR="00F35115" w:rsidRPr="0068721C">
        <w:rPr>
          <w:rFonts w:ascii="Arial" w:hAnsi="Arial" w:cs="Arial"/>
          <w:sz w:val="20"/>
          <w:szCs w:val="20"/>
        </w:rPr>
        <w:t xml:space="preserve">that parameters with assumed </w:t>
      </w:r>
      <w:r w:rsidR="00087903" w:rsidRPr="0068721C">
        <w:rPr>
          <w:rFonts w:ascii="Arial" w:hAnsi="Arial" w:cs="Arial"/>
          <w:sz w:val="20"/>
          <w:szCs w:val="20"/>
        </w:rPr>
        <w:t>kinetics</w:t>
      </w:r>
      <w:r w:rsidR="00F35115" w:rsidRPr="0068721C">
        <w:rPr>
          <w:rFonts w:ascii="Arial" w:hAnsi="Arial" w:cs="Arial"/>
          <w:sz w:val="20"/>
          <w:szCs w:val="20"/>
        </w:rPr>
        <w:t xml:space="preserve"> were most sensitive. </w:t>
      </w:r>
    </w:p>
    <w:p w14:paraId="788665E3" w14:textId="77777777" w:rsidR="00A01093" w:rsidRPr="0068721C" w:rsidRDefault="00A01093" w:rsidP="00E03C59">
      <w:pPr>
        <w:pStyle w:val="08ArticleText"/>
        <w:rPr>
          <w:rFonts w:ascii="Arial" w:hAnsi="Arial" w:cs="Arial"/>
          <w:sz w:val="20"/>
          <w:szCs w:val="20"/>
        </w:rPr>
      </w:pPr>
    </w:p>
    <w:p w14:paraId="7AB40375" w14:textId="77777777" w:rsidR="00ED6535" w:rsidRPr="0068721C" w:rsidRDefault="00ED6535" w:rsidP="00E03C59">
      <w:pPr>
        <w:pStyle w:val="08ArticleText"/>
        <w:rPr>
          <w:rFonts w:ascii="Arial" w:hAnsi="Arial" w:cs="Arial"/>
          <w:sz w:val="20"/>
          <w:szCs w:val="20"/>
        </w:rPr>
      </w:pPr>
    </w:p>
    <w:p w14:paraId="3460B95C" w14:textId="77777777" w:rsidR="00252591" w:rsidRPr="0068721C" w:rsidRDefault="00252591" w:rsidP="00E03C59">
      <w:pPr>
        <w:pStyle w:val="08ArticleText"/>
        <w:rPr>
          <w:rFonts w:ascii="Arial" w:hAnsi="Arial" w:cs="Arial"/>
          <w:sz w:val="20"/>
          <w:szCs w:val="20"/>
        </w:rPr>
      </w:pPr>
    </w:p>
    <w:p w14:paraId="5D6184ED" w14:textId="77777777" w:rsidR="00252591" w:rsidRPr="0068721C" w:rsidRDefault="00252591" w:rsidP="00E03C59">
      <w:pPr>
        <w:pStyle w:val="08ArticleText"/>
        <w:rPr>
          <w:rFonts w:ascii="Arial" w:hAnsi="Arial" w:cs="Arial"/>
          <w:sz w:val="20"/>
          <w:szCs w:val="20"/>
        </w:rPr>
      </w:pPr>
    </w:p>
    <w:p w14:paraId="37A2AC51" w14:textId="77777777" w:rsidR="00252591" w:rsidRPr="0068721C" w:rsidRDefault="00252591" w:rsidP="00E03C59">
      <w:pPr>
        <w:pStyle w:val="08ArticleText"/>
        <w:rPr>
          <w:rFonts w:ascii="Arial" w:hAnsi="Arial" w:cs="Arial"/>
          <w:sz w:val="20"/>
          <w:szCs w:val="20"/>
        </w:rPr>
      </w:pPr>
    </w:p>
    <w:p w14:paraId="7B1FB950" w14:textId="77777777" w:rsidR="00252591" w:rsidRPr="0068721C" w:rsidRDefault="00252591" w:rsidP="00E03C59">
      <w:pPr>
        <w:pStyle w:val="08ArticleText"/>
        <w:rPr>
          <w:rFonts w:ascii="Arial" w:hAnsi="Arial" w:cs="Arial"/>
          <w:sz w:val="20"/>
          <w:szCs w:val="20"/>
        </w:rPr>
      </w:pPr>
    </w:p>
    <w:p w14:paraId="7D1FCE12" w14:textId="77777777" w:rsidR="00252591" w:rsidRPr="0068721C" w:rsidRDefault="00252591" w:rsidP="00E03C59">
      <w:pPr>
        <w:pStyle w:val="08ArticleText"/>
        <w:rPr>
          <w:rFonts w:ascii="Arial" w:hAnsi="Arial" w:cs="Arial"/>
          <w:sz w:val="20"/>
          <w:szCs w:val="20"/>
        </w:rPr>
      </w:pPr>
    </w:p>
    <w:p w14:paraId="6D67105E" w14:textId="77777777" w:rsidR="00252591" w:rsidRPr="0068721C" w:rsidRDefault="00252591" w:rsidP="00E03C59">
      <w:pPr>
        <w:pStyle w:val="08ArticleText"/>
        <w:rPr>
          <w:rFonts w:ascii="Arial" w:hAnsi="Arial" w:cs="Arial"/>
          <w:sz w:val="20"/>
          <w:szCs w:val="20"/>
        </w:rPr>
      </w:pPr>
    </w:p>
    <w:p w14:paraId="34216F53" w14:textId="77777777" w:rsidR="00252591" w:rsidRPr="0068721C" w:rsidRDefault="00252591" w:rsidP="00E03C59">
      <w:pPr>
        <w:pStyle w:val="08ArticleText"/>
        <w:rPr>
          <w:rFonts w:ascii="Arial" w:hAnsi="Arial" w:cs="Arial"/>
          <w:sz w:val="20"/>
          <w:szCs w:val="20"/>
        </w:rPr>
      </w:pPr>
    </w:p>
    <w:p w14:paraId="70345F36" w14:textId="77777777" w:rsidR="00252591" w:rsidRPr="0068721C" w:rsidRDefault="00252591" w:rsidP="00E03C59">
      <w:pPr>
        <w:pStyle w:val="08ArticleText"/>
        <w:rPr>
          <w:rFonts w:ascii="Arial" w:hAnsi="Arial" w:cs="Arial"/>
          <w:sz w:val="20"/>
          <w:szCs w:val="20"/>
        </w:rPr>
      </w:pPr>
    </w:p>
    <w:p w14:paraId="70FB22ED" w14:textId="77777777" w:rsidR="00252591" w:rsidRPr="0068721C" w:rsidRDefault="00252591" w:rsidP="00E03C59">
      <w:pPr>
        <w:pStyle w:val="08ArticleText"/>
        <w:rPr>
          <w:rFonts w:ascii="Arial" w:hAnsi="Arial" w:cs="Arial"/>
          <w:sz w:val="20"/>
          <w:szCs w:val="20"/>
        </w:rPr>
      </w:pPr>
    </w:p>
    <w:p w14:paraId="60A9032A" w14:textId="77777777" w:rsidR="00252591" w:rsidRPr="0068721C" w:rsidRDefault="00252591" w:rsidP="00E03C59">
      <w:pPr>
        <w:pStyle w:val="08ArticleText"/>
        <w:rPr>
          <w:rFonts w:ascii="Arial" w:hAnsi="Arial" w:cs="Arial"/>
          <w:sz w:val="20"/>
          <w:szCs w:val="20"/>
        </w:rPr>
      </w:pPr>
    </w:p>
    <w:p w14:paraId="2FBBD1C4" w14:textId="77777777" w:rsidR="00252591" w:rsidRPr="0068721C" w:rsidRDefault="00252591" w:rsidP="00E03C59">
      <w:pPr>
        <w:pStyle w:val="08ArticleText"/>
        <w:rPr>
          <w:rFonts w:ascii="Arial" w:hAnsi="Arial" w:cs="Arial"/>
          <w:sz w:val="20"/>
          <w:szCs w:val="20"/>
        </w:rPr>
      </w:pPr>
    </w:p>
    <w:p w14:paraId="74E23B45" w14:textId="77777777" w:rsidR="00252591" w:rsidRPr="0068721C" w:rsidRDefault="00252591" w:rsidP="00E03C59">
      <w:pPr>
        <w:pStyle w:val="08ArticleText"/>
        <w:rPr>
          <w:rFonts w:ascii="Arial" w:hAnsi="Arial" w:cs="Arial"/>
          <w:sz w:val="20"/>
          <w:szCs w:val="20"/>
        </w:rPr>
      </w:pPr>
    </w:p>
    <w:p w14:paraId="43CDCA80" w14:textId="77777777" w:rsidR="00252591" w:rsidRPr="0068721C" w:rsidRDefault="00252591" w:rsidP="00E03C59">
      <w:pPr>
        <w:pStyle w:val="08ArticleText"/>
        <w:rPr>
          <w:rFonts w:ascii="Arial" w:hAnsi="Arial" w:cs="Arial"/>
          <w:sz w:val="20"/>
          <w:szCs w:val="20"/>
        </w:rPr>
      </w:pPr>
    </w:p>
    <w:p w14:paraId="5682AFA0" w14:textId="77777777" w:rsidR="00252591" w:rsidRPr="0068721C" w:rsidRDefault="00252591" w:rsidP="00E03C59">
      <w:pPr>
        <w:pStyle w:val="08ArticleText"/>
        <w:rPr>
          <w:rFonts w:ascii="Arial" w:hAnsi="Arial" w:cs="Arial"/>
          <w:sz w:val="20"/>
          <w:szCs w:val="20"/>
        </w:rPr>
      </w:pPr>
    </w:p>
    <w:p w14:paraId="2A6AEFCD" w14:textId="77777777" w:rsidR="00252591" w:rsidRPr="0068721C" w:rsidRDefault="00252591" w:rsidP="00E03C59">
      <w:pPr>
        <w:pStyle w:val="08ArticleText"/>
        <w:rPr>
          <w:rFonts w:ascii="Arial" w:hAnsi="Arial" w:cs="Arial"/>
          <w:sz w:val="20"/>
          <w:szCs w:val="20"/>
        </w:rPr>
      </w:pPr>
    </w:p>
    <w:p w14:paraId="16292AC0" w14:textId="77777777" w:rsidR="00252591" w:rsidRPr="0068721C" w:rsidRDefault="00252591" w:rsidP="00E03C59">
      <w:pPr>
        <w:pStyle w:val="08ArticleText"/>
        <w:rPr>
          <w:rFonts w:ascii="Arial" w:hAnsi="Arial" w:cs="Arial"/>
          <w:sz w:val="20"/>
          <w:szCs w:val="20"/>
        </w:rPr>
      </w:pPr>
    </w:p>
    <w:p w14:paraId="7DF0D890" w14:textId="77777777" w:rsidR="00252591" w:rsidRPr="0068721C" w:rsidRDefault="00252591" w:rsidP="00E03C59">
      <w:pPr>
        <w:pStyle w:val="08ArticleText"/>
        <w:rPr>
          <w:rFonts w:ascii="Arial" w:hAnsi="Arial" w:cs="Arial"/>
          <w:sz w:val="20"/>
          <w:szCs w:val="20"/>
        </w:rPr>
      </w:pPr>
    </w:p>
    <w:p w14:paraId="0DB76219" w14:textId="77777777" w:rsidR="00252591" w:rsidRPr="0068721C" w:rsidRDefault="00252591" w:rsidP="00E03C59">
      <w:pPr>
        <w:pStyle w:val="08ArticleText"/>
        <w:rPr>
          <w:rFonts w:ascii="Arial" w:hAnsi="Arial" w:cs="Arial"/>
          <w:sz w:val="20"/>
          <w:szCs w:val="20"/>
        </w:rPr>
      </w:pPr>
    </w:p>
    <w:p w14:paraId="302A8592" w14:textId="77777777" w:rsidR="00252591" w:rsidRPr="0068721C" w:rsidRDefault="00252591" w:rsidP="00E03C59">
      <w:pPr>
        <w:pStyle w:val="08ArticleText"/>
        <w:rPr>
          <w:rFonts w:ascii="Arial" w:hAnsi="Arial" w:cs="Arial"/>
          <w:sz w:val="20"/>
          <w:szCs w:val="20"/>
        </w:rPr>
      </w:pPr>
    </w:p>
    <w:p w14:paraId="0D263BE7" w14:textId="77777777" w:rsidR="00252591" w:rsidRPr="0068721C" w:rsidRDefault="00252591" w:rsidP="00E03C59">
      <w:pPr>
        <w:pStyle w:val="08ArticleText"/>
        <w:rPr>
          <w:rFonts w:ascii="Arial" w:hAnsi="Arial" w:cs="Arial"/>
          <w:sz w:val="20"/>
          <w:szCs w:val="20"/>
        </w:rPr>
      </w:pPr>
    </w:p>
    <w:p w14:paraId="466A1DC7" w14:textId="77777777" w:rsidR="00252591" w:rsidRPr="0068721C" w:rsidRDefault="00252591" w:rsidP="00E03C59">
      <w:pPr>
        <w:pStyle w:val="08ArticleText"/>
        <w:rPr>
          <w:rFonts w:ascii="Arial" w:hAnsi="Arial" w:cs="Arial"/>
          <w:sz w:val="20"/>
          <w:szCs w:val="20"/>
        </w:rPr>
      </w:pPr>
    </w:p>
    <w:p w14:paraId="5489219B" w14:textId="77777777" w:rsidR="00252591" w:rsidRDefault="00252591" w:rsidP="00E03C59">
      <w:pPr>
        <w:pStyle w:val="08ArticleText"/>
        <w:rPr>
          <w:rFonts w:ascii="Arial" w:hAnsi="Arial" w:cs="Arial"/>
          <w:color w:val="5B9BD5" w:themeColor="accent1"/>
          <w:sz w:val="20"/>
          <w:szCs w:val="20"/>
        </w:rPr>
      </w:pPr>
    </w:p>
    <w:p w14:paraId="29D74A71" w14:textId="77777777" w:rsidR="000B3AE8" w:rsidRDefault="000B3AE8" w:rsidP="00E03C59">
      <w:pPr>
        <w:pStyle w:val="08ArticleText"/>
        <w:rPr>
          <w:rFonts w:ascii="Arial" w:hAnsi="Arial" w:cs="Arial"/>
          <w:color w:val="5B9BD5" w:themeColor="accent1"/>
          <w:sz w:val="20"/>
          <w:szCs w:val="20"/>
        </w:rPr>
      </w:pPr>
    </w:p>
    <w:p w14:paraId="567B82DC" w14:textId="79B37EC8" w:rsidR="003061A2" w:rsidRDefault="005659A6" w:rsidP="00E03C59">
      <w:pPr>
        <w:pStyle w:val="08ArticleText"/>
        <w:rPr>
          <w:rFonts w:ascii="Arial" w:hAnsi="Arial" w:cs="Arial"/>
          <w:color w:val="5B9BD5" w:themeColor="accent1"/>
          <w:sz w:val="20"/>
          <w:szCs w:val="20"/>
        </w:rPr>
      </w:pPr>
      <w:r>
        <w:rPr>
          <w:noProof/>
          <w:lang w:eastAsia="en-GB"/>
        </w:rPr>
        <mc:AlternateContent>
          <mc:Choice Requires="wpg">
            <w:drawing>
              <wp:anchor distT="0" distB="0" distL="114300" distR="114300" simplePos="0" relativeHeight="251747328" behindDoc="0" locked="0" layoutInCell="1" allowOverlap="1" wp14:anchorId="7613A5FB" wp14:editId="350DA90F">
                <wp:simplePos x="0" y="0"/>
                <wp:positionH relativeFrom="margin">
                  <wp:posOffset>0</wp:posOffset>
                </wp:positionH>
                <wp:positionV relativeFrom="paragraph">
                  <wp:posOffset>1325</wp:posOffset>
                </wp:positionV>
                <wp:extent cx="2630305" cy="5695320"/>
                <wp:effectExtent l="0" t="0" r="0" b="0"/>
                <wp:wrapNone/>
                <wp:docPr id="249" name="Group 249"/>
                <wp:cNvGraphicFramePr/>
                <a:graphic xmlns:a="http://schemas.openxmlformats.org/drawingml/2006/main">
                  <a:graphicData uri="http://schemas.microsoft.com/office/word/2010/wordprocessingGroup">
                    <wpg:wgp>
                      <wpg:cNvGrpSpPr/>
                      <wpg:grpSpPr>
                        <a:xfrm>
                          <a:off x="0" y="0"/>
                          <a:ext cx="2630305" cy="5695320"/>
                          <a:chOff x="0" y="0"/>
                          <a:chExt cx="2630305" cy="5695320"/>
                        </a:xfrm>
                      </wpg:grpSpPr>
                      <wpg:grpSp>
                        <wpg:cNvPr id="250" name="Group 250"/>
                        <wpg:cNvGrpSpPr/>
                        <wpg:grpSpPr>
                          <a:xfrm>
                            <a:off x="0" y="4483"/>
                            <a:ext cx="2630305" cy="5690837"/>
                            <a:chOff x="0" y="0"/>
                            <a:chExt cx="2630305" cy="5690837"/>
                          </a:xfrm>
                        </wpg:grpSpPr>
                        <wpg:grpSp>
                          <wpg:cNvPr id="251" name="Group 251"/>
                          <wpg:cNvGrpSpPr/>
                          <wpg:grpSpPr>
                            <a:xfrm>
                              <a:off x="0" y="0"/>
                              <a:ext cx="2630305" cy="5690837"/>
                              <a:chOff x="0" y="0"/>
                              <a:chExt cx="2630305" cy="5690837"/>
                            </a:xfrm>
                          </wpg:grpSpPr>
                          <wpg:graphicFrame>
                            <wpg:cNvPr id="252" name="Chart 252"/>
                            <wpg:cNvFrPr/>
                            <wpg:xfrm>
                              <a:off x="0" y="0"/>
                              <a:ext cx="2621915" cy="199136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53" name="Chart 253"/>
                            <wpg:cNvFrPr/>
                            <wpg:xfrm>
                              <a:off x="143010" y="1850468"/>
                              <a:ext cx="2487295" cy="196469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54" name="Chart 254"/>
                            <wpg:cNvFrPr/>
                            <wpg:xfrm>
                              <a:off x="69338" y="3683602"/>
                              <a:ext cx="2538730" cy="2007235"/>
                            </wpg:xfrm>
                            <a:graphic>
                              <a:graphicData uri="http://schemas.openxmlformats.org/drawingml/2006/chart">
                                <c:chart xmlns:c="http://schemas.openxmlformats.org/drawingml/2006/chart" xmlns:r="http://schemas.openxmlformats.org/officeDocument/2006/relationships" r:id="rId43"/>
                              </a:graphicData>
                            </a:graphic>
                          </wpg:graphicFrame>
                        </wpg:grpSp>
                        <wps:wsp>
                          <wps:cNvPr id="255" name="Text Box 2"/>
                          <wps:cNvSpPr txBox="1">
                            <a:spLocks noChangeArrowheads="1"/>
                          </wps:cNvSpPr>
                          <wps:spPr bwMode="auto">
                            <a:xfrm>
                              <a:off x="642784" y="3789795"/>
                              <a:ext cx="792480" cy="260350"/>
                            </a:xfrm>
                            <a:prstGeom prst="rect">
                              <a:avLst/>
                            </a:prstGeom>
                            <a:noFill/>
                            <a:ln w="9525">
                              <a:noFill/>
                              <a:miter lim="800000"/>
                              <a:headEnd/>
                              <a:tailEnd/>
                            </a:ln>
                          </wps:spPr>
                          <wps:txbx>
                            <w:txbxContent>
                              <w:p w14:paraId="38E5B315" w14:textId="77777777" w:rsidR="00B77280" w:rsidRPr="001C0FC7" w:rsidRDefault="00B77280" w:rsidP="005659A6">
                                <w:pPr>
                                  <w:rPr>
                                    <w:sz w:val="16"/>
                                  </w:rPr>
                                </w:pPr>
                                <w:r w:rsidRPr="001C0FC7">
                                  <w:rPr>
                                    <w:sz w:val="16"/>
                                  </w:rPr>
                                  <w:t>R</w:t>
                                </w:r>
                                <w:r w:rsidRPr="001C0FC7">
                                  <w:rPr>
                                    <w:sz w:val="16"/>
                                    <w:vertAlign w:val="superscript"/>
                                  </w:rPr>
                                  <w:t>2</w:t>
                                </w:r>
                                <w:r w:rsidRPr="001C0FC7">
                                  <w:rPr>
                                    <w:sz w:val="16"/>
                                  </w:rPr>
                                  <w:t xml:space="preserve"> = 7x10</w:t>
                                </w:r>
                                <w:r w:rsidRPr="001C0FC7">
                                  <w:rPr>
                                    <w:sz w:val="16"/>
                                    <w:vertAlign w:val="superscript"/>
                                  </w:rPr>
                                  <w:t>-5</w:t>
                                </w:r>
                              </w:p>
                            </w:txbxContent>
                          </wps:txbx>
                          <wps:bodyPr rot="0" vert="horz" wrap="square" lIns="91440" tIns="45720" rIns="91440" bIns="45720" anchor="t" anchorCtr="0">
                            <a:noAutofit/>
                          </wps:bodyPr>
                        </wps:wsp>
                      </wpg:grpSp>
                      <wpg:grpSp>
                        <wpg:cNvPr id="256" name="Group 256"/>
                        <wpg:cNvGrpSpPr/>
                        <wpg:grpSpPr>
                          <a:xfrm>
                            <a:off x="112059" y="0"/>
                            <a:ext cx="415954" cy="3967997"/>
                            <a:chOff x="0" y="0"/>
                            <a:chExt cx="415954" cy="3967997"/>
                          </a:xfrm>
                        </wpg:grpSpPr>
                        <wps:wsp>
                          <wps:cNvPr id="257" name="Text Box 2"/>
                          <wps:cNvSpPr txBox="1">
                            <a:spLocks noChangeArrowheads="1"/>
                          </wps:cNvSpPr>
                          <wps:spPr bwMode="auto">
                            <a:xfrm>
                              <a:off x="0" y="0"/>
                              <a:ext cx="406400" cy="314325"/>
                            </a:xfrm>
                            <a:prstGeom prst="rect">
                              <a:avLst/>
                            </a:prstGeom>
                            <a:noFill/>
                            <a:ln w="9525">
                              <a:noFill/>
                              <a:miter lim="800000"/>
                              <a:headEnd/>
                              <a:tailEnd/>
                            </a:ln>
                          </wps:spPr>
                          <wps:txbx>
                            <w:txbxContent>
                              <w:p w14:paraId="5F140784" w14:textId="77777777" w:rsidR="00B77280" w:rsidRPr="00852EF0" w:rsidRDefault="00B77280" w:rsidP="005659A6">
                                <w:pPr>
                                  <w:rPr>
                                    <w:b/>
                                  </w:rPr>
                                </w:pPr>
                                <w:r w:rsidRPr="00852EF0">
                                  <w:rPr>
                                    <w:b/>
                                  </w:rPr>
                                  <w:t>A)</w:t>
                                </w:r>
                              </w:p>
                            </w:txbxContent>
                          </wps:txbx>
                          <wps:bodyPr rot="0" vert="horz" wrap="square" lIns="91440" tIns="45720" rIns="91440" bIns="45720" anchor="t" anchorCtr="0">
                            <a:noAutofit/>
                          </wps:bodyPr>
                        </wps:wsp>
                        <wps:wsp>
                          <wps:cNvPr id="258" name="Text Box 2"/>
                          <wps:cNvSpPr txBox="1">
                            <a:spLocks noChangeArrowheads="1"/>
                          </wps:cNvSpPr>
                          <wps:spPr bwMode="auto">
                            <a:xfrm>
                              <a:off x="4482" y="1806389"/>
                              <a:ext cx="406989" cy="314879"/>
                            </a:xfrm>
                            <a:prstGeom prst="rect">
                              <a:avLst/>
                            </a:prstGeom>
                            <a:noFill/>
                            <a:ln w="9525">
                              <a:noFill/>
                              <a:miter lim="800000"/>
                              <a:headEnd/>
                              <a:tailEnd/>
                            </a:ln>
                          </wps:spPr>
                          <wps:txbx>
                            <w:txbxContent>
                              <w:p w14:paraId="1E713975" w14:textId="77777777" w:rsidR="00B77280" w:rsidRPr="00852EF0" w:rsidRDefault="00B77280" w:rsidP="005659A6">
                                <w:pPr>
                                  <w:rPr>
                                    <w:b/>
                                  </w:rPr>
                                </w:pPr>
                                <w:r w:rsidRPr="00852EF0">
                                  <w:rPr>
                                    <w:b/>
                                  </w:rPr>
                                  <w:t>B)</w:t>
                                </w:r>
                              </w:p>
                            </w:txbxContent>
                          </wps:txbx>
                          <wps:bodyPr rot="0" vert="horz" wrap="square" lIns="91440" tIns="45720" rIns="91440" bIns="45720" anchor="t" anchorCtr="0">
                            <a:noAutofit/>
                          </wps:bodyPr>
                        </wps:wsp>
                        <wps:wsp>
                          <wps:cNvPr id="259" name="Text Box 2"/>
                          <wps:cNvSpPr txBox="1">
                            <a:spLocks noChangeArrowheads="1"/>
                          </wps:cNvSpPr>
                          <wps:spPr bwMode="auto">
                            <a:xfrm>
                              <a:off x="8965" y="3653118"/>
                              <a:ext cx="406989" cy="314879"/>
                            </a:xfrm>
                            <a:prstGeom prst="rect">
                              <a:avLst/>
                            </a:prstGeom>
                            <a:noFill/>
                            <a:ln w="9525">
                              <a:noFill/>
                              <a:miter lim="800000"/>
                              <a:headEnd/>
                              <a:tailEnd/>
                            </a:ln>
                          </wps:spPr>
                          <wps:txbx>
                            <w:txbxContent>
                              <w:p w14:paraId="78B6038F" w14:textId="77777777" w:rsidR="00B77280" w:rsidRPr="00852EF0" w:rsidRDefault="00B77280" w:rsidP="005659A6">
                                <w:pPr>
                                  <w:rPr>
                                    <w:b/>
                                  </w:rPr>
                                </w:pPr>
                                <w:r w:rsidRPr="00852EF0">
                                  <w:rPr>
                                    <w:b/>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13A5FB" id="Group 249" o:spid="_x0000_s1058" style="position:absolute;left:0;text-align:left;margin-left:0;margin-top:.1pt;width:207.1pt;height:448.45pt;z-index:251747328;mso-position-horizontal-relative:margin;mso-width-relative:margin;mso-height-relative:margin" coordsize="26303,56953"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">
                <v:group id="Group 250" o:spid="_x0000_s1059" style="position:absolute;top:44;width:26303;height:56909" coordsize="26303,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51" o:spid="_x0000_s1060" style="position:absolute;width:26303;height:56908" coordsize="26303,5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Chart 252" o:spid="_x0000_s1061" type="#_x0000_t75" style="position:absolute;left:1828;top:869;width:23226;height:17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">
                      <v:imagedata r:id="rId44" o:title=""/>
                      <o:lock v:ext="edit" aspectratio="f"/>
                    </v:shape>
                    <v:shape id="Chart 253" o:spid="_x0000_s1062" type="#_x0000_t75" style="position:absolute;left:1889;top:19157;width:23165;height:17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">
                      <v:imagedata r:id="rId45" o:title=""/>
                      <o:lock v:ext="edit" aspectratio="f"/>
                    </v:shape>
                    <v:shape id="Chart 254" o:spid="_x0000_s1063" type="#_x0000_t75" style="position:absolute;left:1767;top:37689;width:23165;height:17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">
                      <v:imagedata r:id="rId46" o:title=""/>
                      <o:lock v:ext="edit" aspectratio="f"/>
                    </v:shape>
                  </v:group>
                  <v:shape id="Text Box 2" o:spid="_x0000_s1064" type="#_x0000_t202" style="position:absolute;left:6427;top:37897;width:792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8E5B315" w14:textId="77777777" w:rsidR="00B77280" w:rsidRPr="001C0FC7" w:rsidRDefault="00B77280" w:rsidP="005659A6">
                          <w:pPr>
                            <w:rPr>
                              <w:sz w:val="16"/>
                            </w:rPr>
                          </w:pPr>
                          <w:r w:rsidRPr="001C0FC7">
                            <w:rPr>
                              <w:sz w:val="16"/>
                            </w:rPr>
                            <w:t>R</w:t>
                          </w:r>
                          <w:r w:rsidRPr="001C0FC7">
                            <w:rPr>
                              <w:sz w:val="16"/>
                              <w:vertAlign w:val="superscript"/>
                            </w:rPr>
                            <w:t>2</w:t>
                          </w:r>
                          <w:r w:rsidRPr="001C0FC7">
                            <w:rPr>
                              <w:sz w:val="16"/>
                            </w:rPr>
                            <w:t xml:space="preserve"> = 7x10</w:t>
                          </w:r>
                          <w:r w:rsidRPr="001C0FC7">
                            <w:rPr>
                              <w:sz w:val="16"/>
                              <w:vertAlign w:val="superscript"/>
                            </w:rPr>
                            <w:t>-5</w:t>
                          </w:r>
                        </w:p>
                      </w:txbxContent>
                    </v:textbox>
                  </v:shape>
                </v:group>
                <v:group id="Group 256" o:spid="_x0000_s1065" style="position:absolute;left:1120;width:4160;height:39679" coordsize="4159,3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2" o:spid="_x0000_s1066" type="#_x0000_t202" style="position:absolute;width:406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F140784" w14:textId="77777777" w:rsidR="00B77280" w:rsidRPr="00852EF0" w:rsidRDefault="00B77280" w:rsidP="005659A6">
                          <w:pPr>
                            <w:rPr>
                              <w:b/>
                            </w:rPr>
                          </w:pPr>
                          <w:r w:rsidRPr="00852EF0">
                            <w:rPr>
                              <w:b/>
                            </w:rPr>
                            <w:t>A)</w:t>
                          </w:r>
                        </w:p>
                      </w:txbxContent>
                    </v:textbox>
                  </v:shape>
                  <v:shape id="Text Box 2" o:spid="_x0000_s1067" type="#_x0000_t202" style="position:absolute;left:44;top:18063;width:407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1E713975" w14:textId="77777777" w:rsidR="00B77280" w:rsidRPr="00852EF0" w:rsidRDefault="00B77280" w:rsidP="005659A6">
                          <w:pPr>
                            <w:rPr>
                              <w:b/>
                            </w:rPr>
                          </w:pPr>
                          <w:r w:rsidRPr="00852EF0">
                            <w:rPr>
                              <w:b/>
                            </w:rPr>
                            <w:t>B)</w:t>
                          </w:r>
                        </w:p>
                      </w:txbxContent>
                    </v:textbox>
                  </v:shape>
                  <v:shape id="Text Box 2" o:spid="_x0000_s1068" type="#_x0000_t202" style="position:absolute;left:89;top:36531;width:4070;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78B6038F" w14:textId="77777777" w:rsidR="00B77280" w:rsidRPr="00852EF0" w:rsidRDefault="00B77280" w:rsidP="005659A6">
                          <w:pPr>
                            <w:rPr>
                              <w:b/>
                            </w:rPr>
                          </w:pPr>
                          <w:r w:rsidRPr="00852EF0">
                            <w:rPr>
                              <w:b/>
                            </w:rPr>
                            <w:t>C)</w:t>
                          </w:r>
                        </w:p>
                      </w:txbxContent>
                    </v:textbox>
                  </v:shape>
                </v:group>
                <w10:wrap anchorx="margin"/>
              </v:group>
            </w:pict>
          </mc:Fallback>
        </mc:AlternateContent>
      </w:r>
    </w:p>
    <w:p w14:paraId="5290592C" w14:textId="42E76A05" w:rsidR="00852EF0" w:rsidRDefault="00852EF0" w:rsidP="00E03C59">
      <w:pPr>
        <w:pStyle w:val="08ArticleText"/>
        <w:rPr>
          <w:rFonts w:ascii="Arial" w:hAnsi="Arial" w:cs="Arial"/>
          <w:color w:val="5B9BD5" w:themeColor="accent1"/>
          <w:sz w:val="20"/>
          <w:szCs w:val="20"/>
        </w:rPr>
      </w:pPr>
    </w:p>
    <w:p w14:paraId="744FDE52" w14:textId="0C8F2B9B" w:rsidR="00852EF0" w:rsidRPr="00852EF0" w:rsidRDefault="00852EF0" w:rsidP="00852EF0">
      <w:pPr>
        <w:pStyle w:val="08ArticleText"/>
        <w:rPr>
          <w:rFonts w:ascii="Arial" w:hAnsi="Arial" w:cs="Arial"/>
          <w:b/>
          <w:color w:val="5B9BD5" w:themeColor="accent1"/>
          <w:sz w:val="20"/>
          <w:szCs w:val="20"/>
        </w:rPr>
      </w:pPr>
    </w:p>
    <w:p w14:paraId="15B34426" w14:textId="5B7C168F" w:rsidR="003056C1" w:rsidRDefault="003056C1">
      <w:pPr>
        <w:rPr>
          <w:rFonts w:ascii="Arial" w:hAnsi="Arial" w:cs="Arial"/>
          <w:b/>
          <w:sz w:val="20"/>
          <w:szCs w:val="20"/>
        </w:rPr>
      </w:pPr>
    </w:p>
    <w:p w14:paraId="4483DE7F" w14:textId="10B2615B" w:rsidR="003056C1" w:rsidRDefault="003056C1">
      <w:pPr>
        <w:rPr>
          <w:rFonts w:ascii="Arial" w:hAnsi="Arial" w:cs="Arial"/>
          <w:b/>
          <w:sz w:val="20"/>
          <w:szCs w:val="20"/>
        </w:rPr>
      </w:pPr>
    </w:p>
    <w:p w14:paraId="4E48778B" w14:textId="5B417DD2" w:rsidR="003056C1" w:rsidRDefault="003056C1">
      <w:pPr>
        <w:rPr>
          <w:rFonts w:ascii="Arial" w:hAnsi="Arial" w:cs="Arial"/>
          <w:b/>
          <w:sz w:val="20"/>
          <w:szCs w:val="20"/>
        </w:rPr>
      </w:pPr>
    </w:p>
    <w:p w14:paraId="7913F2D2" w14:textId="589E62EB" w:rsidR="003056C1" w:rsidRDefault="003056C1">
      <w:pPr>
        <w:rPr>
          <w:rFonts w:ascii="Arial" w:hAnsi="Arial" w:cs="Arial"/>
          <w:b/>
          <w:sz w:val="20"/>
          <w:szCs w:val="20"/>
        </w:rPr>
      </w:pPr>
    </w:p>
    <w:p w14:paraId="702011E9" w14:textId="3D62D275" w:rsidR="001F48ED" w:rsidRPr="001F48ED" w:rsidRDefault="001F48ED">
      <w:pPr>
        <w:rPr>
          <w:rFonts w:ascii="Arial" w:hAnsi="Arial" w:cs="Arial"/>
          <w:b/>
          <w:sz w:val="20"/>
          <w:szCs w:val="20"/>
        </w:rPr>
      </w:pPr>
    </w:p>
    <w:p w14:paraId="31A1F542" w14:textId="681BCA2A" w:rsidR="001F48ED" w:rsidRPr="001F48ED" w:rsidRDefault="001F48ED" w:rsidP="001F48ED">
      <w:pPr>
        <w:pStyle w:val="08ArticleText"/>
        <w:rPr>
          <w:rFonts w:ascii="Arial" w:hAnsi="Arial" w:cs="Arial"/>
          <w:sz w:val="20"/>
          <w:szCs w:val="20"/>
        </w:rPr>
      </w:pPr>
    </w:p>
    <w:p w14:paraId="4078D44E" w14:textId="491E346C" w:rsidR="001F48ED" w:rsidRDefault="001F48ED" w:rsidP="001F48ED">
      <w:pPr>
        <w:pStyle w:val="08ArticleText"/>
        <w:rPr>
          <w:rFonts w:ascii="Arial" w:hAnsi="Arial" w:cs="Arial"/>
          <w:sz w:val="20"/>
          <w:szCs w:val="20"/>
        </w:rPr>
      </w:pPr>
    </w:p>
    <w:p w14:paraId="0357E784" w14:textId="77777777" w:rsidR="003056C1" w:rsidRDefault="003056C1" w:rsidP="001F48ED">
      <w:pPr>
        <w:pStyle w:val="08ArticleText"/>
        <w:rPr>
          <w:rFonts w:ascii="Arial" w:hAnsi="Arial" w:cs="Arial"/>
          <w:sz w:val="20"/>
          <w:szCs w:val="20"/>
        </w:rPr>
      </w:pPr>
    </w:p>
    <w:p w14:paraId="03F97D4F" w14:textId="08DBDB0C" w:rsidR="003056C1" w:rsidRDefault="003056C1" w:rsidP="001F48ED">
      <w:pPr>
        <w:pStyle w:val="08ArticleText"/>
        <w:rPr>
          <w:rFonts w:ascii="Arial" w:hAnsi="Arial" w:cs="Arial"/>
          <w:sz w:val="20"/>
          <w:szCs w:val="20"/>
        </w:rPr>
      </w:pPr>
    </w:p>
    <w:p w14:paraId="1E6875C3" w14:textId="77777777" w:rsidR="003056C1" w:rsidRDefault="003056C1" w:rsidP="001F48ED">
      <w:pPr>
        <w:pStyle w:val="08ArticleText"/>
        <w:rPr>
          <w:rFonts w:ascii="Arial" w:hAnsi="Arial" w:cs="Arial"/>
          <w:sz w:val="20"/>
          <w:szCs w:val="20"/>
        </w:rPr>
      </w:pPr>
    </w:p>
    <w:p w14:paraId="719E0E4E" w14:textId="54A80F41" w:rsidR="003056C1" w:rsidRDefault="003056C1" w:rsidP="001F48ED">
      <w:pPr>
        <w:pStyle w:val="08ArticleText"/>
        <w:rPr>
          <w:rFonts w:ascii="Arial" w:hAnsi="Arial" w:cs="Arial"/>
          <w:sz w:val="20"/>
          <w:szCs w:val="20"/>
        </w:rPr>
      </w:pPr>
    </w:p>
    <w:p w14:paraId="30BE9C55" w14:textId="070A1BD4" w:rsidR="003056C1" w:rsidRDefault="003056C1" w:rsidP="001F48ED">
      <w:pPr>
        <w:pStyle w:val="08ArticleText"/>
        <w:rPr>
          <w:rFonts w:ascii="Arial" w:hAnsi="Arial" w:cs="Arial"/>
          <w:sz w:val="20"/>
          <w:szCs w:val="20"/>
        </w:rPr>
      </w:pPr>
    </w:p>
    <w:p w14:paraId="2ACD2DB8" w14:textId="7CF1CF2D" w:rsidR="003056C1" w:rsidRDefault="003056C1" w:rsidP="001F48ED">
      <w:pPr>
        <w:pStyle w:val="08ArticleText"/>
        <w:rPr>
          <w:rFonts w:ascii="Arial" w:hAnsi="Arial" w:cs="Arial"/>
          <w:sz w:val="20"/>
          <w:szCs w:val="20"/>
        </w:rPr>
      </w:pPr>
    </w:p>
    <w:p w14:paraId="643C6648" w14:textId="732FD0C2" w:rsidR="003056C1" w:rsidRDefault="003056C1" w:rsidP="001F48ED">
      <w:pPr>
        <w:pStyle w:val="08ArticleText"/>
        <w:rPr>
          <w:rFonts w:ascii="Arial" w:hAnsi="Arial" w:cs="Arial"/>
          <w:sz w:val="20"/>
          <w:szCs w:val="20"/>
        </w:rPr>
      </w:pPr>
    </w:p>
    <w:p w14:paraId="42563149" w14:textId="59760EC3" w:rsidR="003056C1" w:rsidRDefault="003056C1" w:rsidP="001F48ED">
      <w:pPr>
        <w:pStyle w:val="08ArticleText"/>
        <w:rPr>
          <w:rFonts w:ascii="Arial" w:hAnsi="Arial" w:cs="Arial"/>
          <w:sz w:val="20"/>
          <w:szCs w:val="20"/>
        </w:rPr>
      </w:pPr>
    </w:p>
    <w:p w14:paraId="5BD55C26" w14:textId="42535F27" w:rsidR="00852EF0" w:rsidRDefault="00852EF0" w:rsidP="001F48ED">
      <w:pPr>
        <w:pStyle w:val="08ArticleText"/>
        <w:rPr>
          <w:rFonts w:ascii="Arial" w:hAnsi="Arial" w:cs="Arial"/>
          <w:color w:val="5B9BD5" w:themeColor="accent1"/>
          <w:sz w:val="20"/>
          <w:szCs w:val="20"/>
        </w:rPr>
      </w:pPr>
    </w:p>
    <w:p w14:paraId="34F9B395" w14:textId="6B5FFD80" w:rsidR="00852EF0" w:rsidRDefault="00852EF0" w:rsidP="001F48ED">
      <w:pPr>
        <w:pStyle w:val="08ArticleText"/>
        <w:rPr>
          <w:rFonts w:ascii="Arial" w:hAnsi="Arial" w:cs="Arial"/>
          <w:color w:val="5B9BD5" w:themeColor="accent1"/>
          <w:sz w:val="20"/>
          <w:szCs w:val="20"/>
        </w:rPr>
      </w:pPr>
    </w:p>
    <w:p w14:paraId="5125896E" w14:textId="77777777" w:rsidR="00D41D37" w:rsidRDefault="00D41D37" w:rsidP="001F48ED">
      <w:pPr>
        <w:pStyle w:val="08ArticleText"/>
        <w:rPr>
          <w:rFonts w:ascii="Arial" w:hAnsi="Arial" w:cs="Arial"/>
          <w:color w:val="5B9BD5" w:themeColor="accent1"/>
          <w:sz w:val="20"/>
          <w:szCs w:val="20"/>
        </w:rPr>
      </w:pPr>
    </w:p>
    <w:p w14:paraId="34FEC117" w14:textId="77777777" w:rsidR="00D41D37" w:rsidRDefault="00D41D37" w:rsidP="001F48ED">
      <w:pPr>
        <w:pStyle w:val="08ArticleText"/>
        <w:rPr>
          <w:rFonts w:ascii="Arial" w:hAnsi="Arial" w:cs="Arial"/>
          <w:color w:val="5B9BD5" w:themeColor="accent1"/>
          <w:sz w:val="20"/>
          <w:szCs w:val="20"/>
        </w:rPr>
      </w:pPr>
    </w:p>
    <w:p w14:paraId="2783FF08" w14:textId="46FA6402" w:rsidR="003056C1" w:rsidRDefault="003056C1" w:rsidP="001F48ED">
      <w:pPr>
        <w:pStyle w:val="08ArticleText"/>
        <w:rPr>
          <w:rFonts w:ascii="Arial" w:hAnsi="Arial" w:cs="Arial"/>
          <w:color w:val="5B9BD5" w:themeColor="accent1"/>
          <w:sz w:val="20"/>
          <w:szCs w:val="20"/>
        </w:rPr>
      </w:pPr>
    </w:p>
    <w:p w14:paraId="7F8E8597" w14:textId="312555F4" w:rsidR="00470203" w:rsidRDefault="00470203" w:rsidP="001F48ED">
      <w:pPr>
        <w:pStyle w:val="08ArticleText"/>
        <w:rPr>
          <w:rFonts w:ascii="Arial" w:hAnsi="Arial" w:cs="Arial"/>
          <w:color w:val="5B9BD5" w:themeColor="accent1"/>
          <w:sz w:val="20"/>
          <w:szCs w:val="20"/>
        </w:rPr>
      </w:pPr>
    </w:p>
    <w:p w14:paraId="61190FFC" w14:textId="77777777" w:rsidR="005659A6" w:rsidRDefault="005659A6" w:rsidP="001F48ED">
      <w:pPr>
        <w:pStyle w:val="08ArticleText"/>
        <w:rPr>
          <w:rFonts w:ascii="Arial" w:hAnsi="Arial" w:cs="Arial"/>
          <w:sz w:val="22"/>
          <w:szCs w:val="22"/>
        </w:rPr>
      </w:pPr>
    </w:p>
    <w:p w14:paraId="2F1185C9" w14:textId="77777777" w:rsidR="005659A6" w:rsidRDefault="005659A6" w:rsidP="001F48ED">
      <w:pPr>
        <w:pStyle w:val="08ArticleText"/>
        <w:rPr>
          <w:rFonts w:ascii="Arial" w:hAnsi="Arial" w:cs="Arial"/>
          <w:sz w:val="22"/>
          <w:szCs w:val="22"/>
        </w:rPr>
      </w:pPr>
    </w:p>
    <w:p w14:paraId="38730159" w14:textId="77777777" w:rsidR="005659A6" w:rsidRDefault="005659A6" w:rsidP="001F48ED">
      <w:pPr>
        <w:pStyle w:val="08ArticleText"/>
        <w:rPr>
          <w:rFonts w:ascii="Arial" w:hAnsi="Arial" w:cs="Arial"/>
          <w:sz w:val="22"/>
          <w:szCs w:val="22"/>
        </w:rPr>
      </w:pPr>
    </w:p>
    <w:p w14:paraId="745DB5C7" w14:textId="77777777" w:rsidR="005659A6" w:rsidRDefault="005659A6" w:rsidP="001F48ED">
      <w:pPr>
        <w:pStyle w:val="08ArticleText"/>
        <w:rPr>
          <w:rFonts w:ascii="Arial" w:hAnsi="Arial" w:cs="Arial"/>
          <w:sz w:val="22"/>
          <w:szCs w:val="22"/>
        </w:rPr>
      </w:pPr>
    </w:p>
    <w:p w14:paraId="18AE697F" w14:textId="77777777" w:rsidR="005659A6" w:rsidRDefault="005659A6" w:rsidP="001F48ED">
      <w:pPr>
        <w:pStyle w:val="08ArticleText"/>
        <w:rPr>
          <w:rFonts w:ascii="Arial" w:hAnsi="Arial" w:cs="Arial"/>
          <w:sz w:val="22"/>
          <w:szCs w:val="22"/>
        </w:rPr>
      </w:pPr>
    </w:p>
    <w:p w14:paraId="76BE38CD" w14:textId="77777777" w:rsidR="005659A6" w:rsidRDefault="005659A6" w:rsidP="001F48ED">
      <w:pPr>
        <w:pStyle w:val="08ArticleText"/>
        <w:rPr>
          <w:rFonts w:ascii="Arial" w:hAnsi="Arial" w:cs="Arial"/>
          <w:sz w:val="22"/>
          <w:szCs w:val="22"/>
        </w:rPr>
      </w:pPr>
    </w:p>
    <w:p w14:paraId="66BC8EA6" w14:textId="3862216B" w:rsidR="005659A6" w:rsidRPr="0068721C" w:rsidRDefault="005659A6" w:rsidP="005659A6">
      <w:pPr>
        <w:pStyle w:val="08ArticleText"/>
        <w:rPr>
          <w:rFonts w:ascii="Arial" w:hAnsi="Arial" w:cs="Arial"/>
          <w:sz w:val="20"/>
          <w:szCs w:val="20"/>
        </w:rPr>
      </w:pPr>
      <w:r w:rsidRPr="0068721C">
        <w:rPr>
          <w:rFonts w:ascii="Arial" w:hAnsi="Arial" w:cs="Arial"/>
          <w:sz w:val="20"/>
          <w:szCs w:val="20"/>
        </w:rPr>
        <w:t>Figure 9. Global sensitivity analysis of parameter K</w:t>
      </w:r>
      <w:r w:rsidRPr="0068721C">
        <w:rPr>
          <w:rFonts w:ascii="Arial" w:hAnsi="Arial" w:cs="Arial"/>
          <w:sz w:val="20"/>
          <w:szCs w:val="20"/>
          <w:vertAlign w:val="subscript"/>
        </w:rPr>
        <w:t>1</w:t>
      </w:r>
      <w:r w:rsidR="00B56EBC" w:rsidRPr="0068721C">
        <w:rPr>
          <w:rFonts w:ascii="Arial" w:hAnsi="Arial" w:cs="Arial"/>
          <w:sz w:val="20"/>
          <w:szCs w:val="20"/>
        </w:rPr>
        <w:t>,</w:t>
      </w:r>
      <w:r w:rsidRPr="0068721C">
        <w:rPr>
          <w:rFonts w:ascii="Arial" w:hAnsi="Arial" w:cs="Arial"/>
          <w:sz w:val="20"/>
          <w:szCs w:val="20"/>
        </w:rPr>
        <w:t xml:space="preserve"> hepatic </w:t>
      </w:r>
      <w:proofErr w:type="spellStart"/>
      <w:r w:rsidRPr="0068721C">
        <w:rPr>
          <w:rFonts w:ascii="Arial" w:hAnsi="Arial" w:cs="Arial"/>
          <w:sz w:val="20"/>
          <w:szCs w:val="20"/>
        </w:rPr>
        <w:t>LDLr</w:t>
      </w:r>
      <w:proofErr w:type="spellEnd"/>
      <w:r w:rsidRPr="0068721C">
        <w:rPr>
          <w:rFonts w:ascii="Arial" w:hAnsi="Arial" w:cs="Arial"/>
          <w:sz w:val="20"/>
          <w:szCs w:val="20"/>
        </w:rPr>
        <w:t xml:space="preserve"> degradation. Role of parameter K</w:t>
      </w:r>
      <w:r w:rsidRPr="0068721C">
        <w:rPr>
          <w:rFonts w:ascii="Arial" w:hAnsi="Arial" w:cs="Arial"/>
          <w:sz w:val="20"/>
          <w:szCs w:val="20"/>
          <w:vertAlign w:val="subscript"/>
        </w:rPr>
        <w:t>1</w:t>
      </w:r>
      <w:r w:rsidRPr="0068721C">
        <w:rPr>
          <w:rFonts w:ascii="Arial" w:hAnsi="Arial" w:cs="Arial"/>
          <w:sz w:val="20"/>
          <w:szCs w:val="20"/>
        </w:rPr>
        <w:t xml:space="preserve"> for hepatic </w:t>
      </w:r>
      <w:proofErr w:type="spellStart"/>
      <w:r w:rsidRPr="0068721C">
        <w:rPr>
          <w:rFonts w:ascii="Arial" w:hAnsi="Arial" w:cs="Arial"/>
          <w:sz w:val="20"/>
          <w:szCs w:val="20"/>
        </w:rPr>
        <w:t>LDLr</w:t>
      </w:r>
      <w:proofErr w:type="spellEnd"/>
      <w:r w:rsidRPr="0068721C">
        <w:rPr>
          <w:rFonts w:ascii="Arial" w:hAnsi="Arial" w:cs="Arial"/>
          <w:sz w:val="20"/>
          <w:szCs w:val="20"/>
        </w:rPr>
        <w:t xml:space="preserve"> degradation (reaction 60) with A) all unknown, assumed, and adapted parameters fixed, B) all </w:t>
      </w:r>
      <w:r w:rsidR="00B56EBC" w:rsidRPr="0068721C">
        <w:rPr>
          <w:rFonts w:ascii="Arial" w:hAnsi="Arial" w:cs="Arial"/>
          <w:sz w:val="20"/>
          <w:szCs w:val="20"/>
        </w:rPr>
        <w:t>“</w:t>
      </w:r>
      <w:r w:rsidRPr="0068721C">
        <w:rPr>
          <w:rFonts w:ascii="Arial" w:hAnsi="Arial" w:cs="Arial"/>
          <w:sz w:val="20"/>
          <w:szCs w:val="20"/>
        </w:rPr>
        <w:t>known</w:t>
      </w:r>
      <w:r w:rsidR="00B56EBC" w:rsidRPr="0068721C">
        <w:rPr>
          <w:rFonts w:ascii="Arial" w:hAnsi="Arial" w:cs="Arial"/>
          <w:sz w:val="20"/>
          <w:szCs w:val="20"/>
        </w:rPr>
        <w:t>”</w:t>
      </w:r>
      <w:r w:rsidRPr="0068721C">
        <w:rPr>
          <w:rFonts w:ascii="Arial" w:hAnsi="Arial" w:cs="Arial"/>
          <w:sz w:val="20"/>
          <w:szCs w:val="20"/>
        </w:rPr>
        <w:t xml:space="preserve"> parameters fixed, and C) all parameters</w:t>
      </w:r>
      <w:r w:rsidR="00AF45A3" w:rsidRPr="0068721C">
        <w:rPr>
          <w:rFonts w:ascii="Arial" w:hAnsi="Arial" w:cs="Arial"/>
          <w:sz w:val="20"/>
          <w:szCs w:val="20"/>
        </w:rPr>
        <w:t xml:space="preserve"> scanned</w:t>
      </w:r>
      <w:r w:rsidRPr="0068721C">
        <w:rPr>
          <w:rFonts w:ascii="Arial" w:hAnsi="Arial" w:cs="Arial"/>
          <w:sz w:val="20"/>
          <w:szCs w:val="20"/>
        </w:rPr>
        <w:t xml:space="preserve">. Non-fixed parameters were analysed between a 2-fold increase and decrease of that parameter value; calculated at 250 hours, N=500. </w:t>
      </w:r>
      <w:r w:rsidR="00A34219" w:rsidRPr="0068721C">
        <w:rPr>
          <w:rFonts w:ascii="Arial" w:hAnsi="Arial" w:cs="Arial"/>
          <w:sz w:val="20"/>
          <w:szCs w:val="20"/>
        </w:rPr>
        <w:t>R</w:t>
      </w:r>
      <w:r w:rsidR="00A34219" w:rsidRPr="0068721C">
        <w:rPr>
          <w:rFonts w:ascii="Arial" w:hAnsi="Arial" w:cs="Arial"/>
          <w:sz w:val="20"/>
          <w:szCs w:val="20"/>
          <w:vertAlign w:val="superscript"/>
        </w:rPr>
        <w:t>2</w:t>
      </w:r>
      <w:r w:rsidR="00A34219" w:rsidRPr="0068721C">
        <w:rPr>
          <w:rFonts w:ascii="Arial" w:hAnsi="Arial" w:cs="Arial"/>
          <w:sz w:val="20"/>
          <w:szCs w:val="20"/>
        </w:rPr>
        <w:t xml:space="preserve"> = Coeffi</w:t>
      </w:r>
      <w:r w:rsidR="00D27E3B" w:rsidRPr="0068721C">
        <w:rPr>
          <w:rFonts w:ascii="Arial" w:hAnsi="Arial" w:cs="Arial"/>
          <w:sz w:val="20"/>
          <w:szCs w:val="20"/>
        </w:rPr>
        <w:t>ci</w:t>
      </w:r>
      <w:r w:rsidR="00A34219" w:rsidRPr="0068721C">
        <w:rPr>
          <w:rFonts w:ascii="Arial" w:hAnsi="Arial" w:cs="Arial"/>
          <w:sz w:val="20"/>
          <w:szCs w:val="20"/>
        </w:rPr>
        <w:t xml:space="preserve">ent of determination. </w:t>
      </w:r>
      <w:r w:rsidRPr="0068721C">
        <w:rPr>
          <w:rFonts w:ascii="Arial" w:hAnsi="Arial" w:cs="Arial"/>
          <w:sz w:val="20"/>
          <w:szCs w:val="20"/>
        </w:rPr>
        <w:t>See section 5.</w:t>
      </w:r>
      <w:r w:rsidR="00A826FF" w:rsidRPr="0068721C">
        <w:rPr>
          <w:rFonts w:ascii="Arial" w:hAnsi="Arial" w:cs="Arial"/>
          <w:sz w:val="20"/>
          <w:szCs w:val="20"/>
        </w:rPr>
        <w:t>6</w:t>
      </w:r>
      <w:r w:rsidRPr="0068721C">
        <w:rPr>
          <w:rFonts w:ascii="Arial" w:hAnsi="Arial" w:cs="Arial"/>
          <w:sz w:val="20"/>
          <w:szCs w:val="20"/>
        </w:rPr>
        <w:t xml:space="preserve"> for details of each figure.</w:t>
      </w:r>
    </w:p>
    <w:p w14:paraId="7663DF40" w14:textId="0377BCB6" w:rsidR="001F48ED" w:rsidRPr="0068721C" w:rsidRDefault="001F48ED" w:rsidP="001F48ED">
      <w:pPr>
        <w:pStyle w:val="08ArticleText"/>
        <w:rPr>
          <w:rFonts w:ascii="Arial" w:hAnsi="Arial" w:cs="Arial"/>
          <w:sz w:val="22"/>
          <w:szCs w:val="22"/>
        </w:rPr>
      </w:pPr>
      <w:r w:rsidRPr="0068721C">
        <w:rPr>
          <w:rFonts w:ascii="Arial" w:hAnsi="Arial" w:cs="Arial"/>
          <w:sz w:val="22"/>
          <w:szCs w:val="22"/>
        </w:rPr>
        <w:br w:type="page"/>
      </w:r>
    </w:p>
    <w:p w14:paraId="215CA01F" w14:textId="4C47E8B4" w:rsidR="00E03C59" w:rsidRPr="0068721C" w:rsidRDefault="00835AA2" w:rsidP="00E03C59">
      <w:pPr>
        <w:pStyle w:val="08ArticleText"/>
        <w:rPr>
          <w:rFonts w:ascii="Arial" w:hAnsi="Arial" w:cs="Arial"/>
          <w:b/>
          <w:sz w:val="20"/>
          <w:szCs w:val="20"/>
        </w:rPr>
      </w:pPr>
      <w:r w:rsidRPr="0068721C">
        <w:rPr>
          <w:rFonts w:ascii="Arial" w:hAnsi="Arial" w:cs="Arial"/>
          <w:b/>
          <w:sz w:val="20"/>
          <w:szCs w:val="20"/>
        </w:rPr>
        <w:lastRenderedPageBreak/>
        <w:t>5</w:t>
      </w:r>
      <w:r w:rsidR="001402D1" w:rsidRPr="0068721C">
        <w:rPr>
          <w:rFonts w:ascii="Arial" w:hAnsi="Arial" w:cs="Arial"/>
          <w:b/>
          <w:sz w:val="20"/>
          <w:szCs w:val="20"/>
        </w:rPr>
        <w:t>.</w:t>
      </w:r>
      <w:r w:rsidR="00C9494C" w:rsidRPr="0068721C">
        <w:rPr>
          <w:rFonts w:ascii="Arial" w:hAnsi="Arial" w:cs="Arial"/>
          <w:b/>
          <w:sz w:val="20"/>
          <w:szCs w:val="20"/>
        </w:rPr>
        <w:t>7</w:t>
      </w:r>
      <w:r w:rsidR="00FA44D6" w:rsidRPr="0068721C">
        <w:rPr>
          <w:rFonts w:ascii="Arial" w:hAnsi="Arial" w:cs="Arial"/>
          <w:b/>
          <w:sz w:val="20"/>
          <w:szCs w:val="20"/>
        </w:rPr>
        <w:t>. Ageing</w:t>
      </w:r>
    </w:p>
    <w:p w14:paraId="7C6D9070" w14:textId="28CEE477" w:rsidR="001B5738" w:rsidRDefault="00E03C59" w:rsidP="00FD53B2">
      <w:pPr>
        <w:pStyle w:val="08ArticleText"/>
        <w:rPr>
          <w:rFonts w:ascii="Arial" w:hAnsi="Arial" w:cs="Arial"/>
          <w:sz w:val="20"/>
          <w:szCs w:val="20"/>
        </w:rPr>
      </w:pPr>
      <w:r w:rsidRPr="00F61B96">
        <w:rPr>
          <w:rFonts w:ascii="Arial" w:hAnsi="Arial" w:cs="Arial"/>
          <w:sz w:val="20"/>
          <w:szCs w:val="20"/>
        </w:rPr>
        <w:t>As previously discussed, the ageing process affects many of the key mechanisms involved in cholesterol metabolism.</w:t>
      </w:r>
      <w:r w:rsidR="00236FC6">
        <w:rPr>
          <w:rFonts w:ascii="Arial" w:hAnsi="Arial" w:cs="Arial"/>
          <w:sz w:val="20"/>
          <w:szCs w:val="20"/>
        </w:rPr>
        <w:t xml:space="preserve"> Specifically, there is</w:t>
      </w:r>
      <w:r w:rsidR="001B5738">
        <w:rPr>
          <w:rFonts w:ascii="Arial" w:hAnsi="Arial" w:cs="Arial"/>
          <w:sz w:val="20"/>
          <w:szCs w:val="20"/>
        </w:rPr>
        <w:t xml:space="preserve"> 1) </w:t>
      </w:r>
      <w:r w:rsidR="00236FC6">
        <w:rPr>
          <w:rFonts w:ascii="Arial" w:hAnsi="Arial" w:cs="Arial"/>
          <w:sz w:val="20"/>
          <w:szCs w:val="20"/>
        </w:rPr>
        <w:t xml:space="preserve">an </w:t>
      </w:r>
      <w:r w:rsidR="001B5738">
        <w:rPr>
          <w:rFonts w:ascii="Arial" w:hAnsi="Arial" w:cs="Arial"/>
          <w:sz w:val="20"/>
          <w:szCs w:val="20"/>
        </w:rPr>
        <w:t xml:space="preserve">age-related </w:t>
      </w:r>
      <w:r w:rsidR="001B5738" w:rsidRPr="00F61B96">
        <w:rPr>
          <w:rFonts w:ascii="Arial" w:hAnsi="Arial" w:cs="Arial"/>
          <w:sz w:val="20"/>
          <w:szCs w:val="20"/>
        </w:rPr>
        <w:t xml:space="preserve">decline in hepatic </w:t>
      </w:r>
      <w:proofErr w:type="spellStart"/>
      <w:r w:rsidR="001B5738" w:rsidRPr="00F61B96">
        <w:rPr>
          <w:rFonts w:ascii="Arial" w:hAnsi="Arial" w:cs="Arial"/>
          <w:sz w:val="20"/>
          <w:szCs w:val="20"/>
        </w:rPr>
        <w:t>LDLr</w:t>
      </w:r>
      <w:proofErr w:type="spellEnd"/>
      <w:r w:rsidR="001B5738" w:rsidRPr="00F61B96">
        <w:rPr>
          <w:rFonts w:ascii="Arial" w:hAnsi="Arial" w:cs="Arial"/>
          <w:sz w:val="20"/>
          <w:szCs w:val="20"/>
        </w:rPr>
        <w:t xml:space="preserve"> and subsequent reduction in LDL-C clearance</w:t>
      </w:r>
      <w:r w:rsidR="0018337F">
        <w:rPr>
          <w:rFonts w:ascii="Arial" w:hAnsi="Arial" w:cs="Arial"/>
          <w:sz w:val="20"/>
          <w:szCs w:val="20"/>
        </w:rPr>
        <w:t xml:space="preserve"> </w:t>
      </w:r>
      <w:r w:rsidR="0018337F">
        <w:rPr>
          <w:rFonts w:ascii="Arial" w:hAnsi="Arial" w:cs="Arial"/>
          <w:sz w:val="20"/>
          <w:szCs w:val="20"/>
        </w:rPr>
        <w:fldChar w:fldCharType="begin">
          <w:fldData xml:space="preserve">PEVuZE5vdGU+PENpdGU+PEF1dGhvcj5NaWxsYXI8L0F1dGhvcj48WWVhcj4xOTk1PC9ZZWFyPjxS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</w:fldData>
        </w:fldChar>
      </w:r>
      <w:r w:rsidR="00AA64B0">
        <w:rPr>
          <w:rFonts w:ascii="Arial" w:hAnsi="Arial" w:cs="Arial"/>
          <w:sz w:val="20"/>
          <w:szCs w:val="20"/>
        </w:rPr>
        <w:instrText xml:space="preserve"> ADDIN EN.CITE </w:instrText>
      </w:r>
      <w:r w:rsidR="00AA64B0">
        <w:rPr>
          <w:rFonts w:ascii="Arial" w:hAnsi="Arial" w:cs="Arial"/>
          <w:sz w:val="20"/>
          <w:szCs w:val="20"/>
        </w:rPr>
        <w:fldChar w:fldCharType="begin">
          <w:fldData xml:space="preserve">PEVuZE5vdGU+PENpdGU+PEF1dGhvcj5NaWxsYXI8L0F1dGhvcj48WWVhcj4xOTk1PC9ZZWFyPjxS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</w:fldData>
        </w:fldChar>
      </w:r>
      <w:r w:rsidR="00AA64B0">
        <w:rPr>
          <w:rFonts w:ascii="Arial" w:hAnsi="Arial" w:cs="Arial"/>
          <w:sz w:val="20"/>
          <w:szCs w:val="20"/>
        </w:rPr>
        <w:instrText xml:space="preserve"> ADDIN EN.CITE.DATA </w:instrText>
      </w:r>
      <w:r w:rsidR="00AA64B0">
        <w:rPr>
          <w:rFonts w:ascii="Arial" w:hAnsi="Arial" w:cs="Arial"/>
          <w:sz w:val="20"/>
          <w:szCs w:val="20"/>
        </w:rPr>
      </w:r>
      <w:r w:rsidR="00AA64B0">
        <w:rPr>
          <w:rFonts w:ascii="Arial" w:hAnsi="Arial" w:cs="Arial"/>
          <w:sz w:val="20"/>
          <w:szCs w:val="20"/>
        </w:rPr>
        <w:fldChar w:fldCharType="end"/>
      </w:r>
      <w:r w:rsidR="0018337F">
        <w:rPr>
          <w:rFonts w:ascii="Arial" w:hAnsi="Arial" w:cs="Arial"/>
          <w:sz w:val="20"/>
          <w:szCs w:val="20"/>
        </w:rPr>
      </w:r>
      <w:r w:rsidR="0018337F">
        <w:rPr>
          <w:rFonts w:ascii="Arial" w:hAnsi="Arial" w:cs="Arial"/>
          <w:sz w:val="20"/>
          <w:szCs w:val="20"/>
        </w:rPr>
        <w:fldChar w:fldCharType="separate"/>
      </w:r>
      <w:r w:rsidR="0018337F">
        <w:rPr>
          <w:rFonts w:ascii="Arial" w:hAnsi="Arial" w:cs="Arial"/>
          <w:noProof/>
          <w:sz w:val="20"/>
          <w:szCs w:val="20"/>
        </w:rPr>
        <w:t>(Millar et al., 1995)</w:t>
      </w:r>
      <w:r w:rsidR="0018337F">
        <w:rPr>
          <w:rFonts w:ascii="Arial" w:hAnsi="Arial" w:cs="Arial"/>
          <w:sz w:val="20"/>
          <w:szCs w:val="20"/>
        </w:rPr>
        <w:fldChar w:fldCharType="end"/>
      </w:r>
      <w:r w:rsidR="007F0BA2">
        <w:rPr>
          <w:rFonts w:ascii="Arial" w:hAnsi="Arial" w:cs="Arial"/>
          <w:sz w:val="20"/>
          <w:szCs w:val="20"/>
        </w:rPr>
        <w:t>,</w:t>
      </w:r>
      <w:r w:rsidR="001B5738">
        <w:rPr>
          <w:rFonts w:ascii="Arial" w:hAnsi="Arial" w:cs="Arial"/>
          <w:sz w:val="20"/>
          <w:szCs w:val="20"/>
        </w:rPr>
        <w:t xml:space="preserve"> 2) an</w:t>
      </w:r>
      <w:r w:rsidR="001B5738" w:rsidRPr="001B5738">
        <w:rPr>
          <w:rFonts w:ascii="Arial" w:hAnsi="Arial" w:cs="Arial"/>
          <w:sz w:val="20"/>
          <w:szCs w:val="20"/>
        </w:rPr>
        <w:t xml:space="preserve"> </w:t>
      </w:r>
      <w:r w:rsidR="001B5738" w:rsidRPr="00F61B96">
        <w:rPr>
          <w:rFonts w:ascii="Arial" w:hAnsi="Arial" w:cs="Arial"/>
          <w:sz w:val="20"/>
          <w:szCs w:val="20"/>
        </w:rPr>
        <w:t>increase in cholesterol absorption</w:t>
      </w:r>
      <w:r w:rsidR="0018337F">
        <w:rPr>
          <w:rFonts w:ascii="Arial" w:hAnsi="Arial" w:cs="Arial"/>
          <w:sz w:val="20"/>
          <w:szCs w:val="20"/>
        </w:rPr>
        <w:t xml:space="preserve"> </w:t>
      </w:r>
      <w:r w:rsidR="0018337F">
        <w:rPr>
          <w:rFonts w:ascii="Arial" w:hAnsi="Arial" w:cs="Arial"/>
          <w:sz w:val="20"/>
          <w:szCs w:val="20"/>
        </w:rPr>
        <w:fldChar w:fldCharType="begin">
          <w:fldData xml:space="preserve">PEVuZE5vdGU+PENpdGU+PEF1dGhvcj5EdWFuPC9BdXRob3I+PFllYXI+MjAwNjwvWWVhcj48UmVj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</w:fldData>
        </w:fldChar>
      </w:r>
      <w:r w:rsidR="00146B89">
        <w:rPr>
          <w:rFonts w:ascii="Arial" w:hAnsi="Arial" w:cs="Arial"/>
          <w:sz w:val="20"/>
          <w:szCs w:val="20"/>
        </w:rPr>
        <w:instrText xml:space="preserve"> ADDIN EN.CITE </w:instrText>
      </w:r>
      <w:r w:rsidR="00146B89">
        <w:rPr>
          <w:rFonts w:ascii="Arial" w:hAnsi="Arial" w:cs="Arial"/>
          <w:sz w:val="20"/>
          <w:szCs w:val="20"/>
        </w:rPr>
        <w:fldChar w:fldCharType="begin">
          <w:fldData xml:space="preserve">PEVuZE5vdGU+PENpdGU+PEF1dGhvcj5EdWFuPC9BdXRob3I+PFllYXI+MjAwNjwvWWVhcj48UmVj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</w:fldData>
        </w:fldChar>
      </w:r>
      <w:r w:rsidR="00146B89">
        <w:rPr>
          <w:rFonts w:ascii="Arial" w:hAnsi="Arial" w:cs="Arial"/>
          <w:sz w:val="20"/>
          <w:szCs w:val="20"/>
        </w:rPr>
        <w:instrText xml:space="preserve"> ADDIN EN.CITE.DATA </w:instrText>
      </w:r>
      <w:r w:rsidR="00146B89">
        <w:rPr>
          <w:rFonts w:ascii="Arial" w:hAnsi="Arial" w:cs="Arial"/>
          <w:sz w:val="20"/>
          <w:szCs w:val="20"/>
        </w:rPr>
      </w:r>
      <w:r w:rsidR="00146B89">
        <w:rPr>
          <w:rFonts w:ascii="Arial" w:hAnsi="Arial" w:cs="Arial"/>
          <w:sz w:val="20"/>
          <w:szCs w:val="20"/>
        </w:rPr>
        <w:fldChar w:fldCharType="end"/>
      </w:r>
      <w:r w:rsidR="0018337F">
        <w:rPr>
          <w:rFonts w:ascii="Arial" w:hAnsi="Arial" w:cs="Arial"/>
          <w:sz w:val="20"/>
          <w:szCs w:val="20"/>
        </w:rPr>
      </w:r>
      <w:r w:rsidR="0018337F">
        <w:rPr>
          <w:rFonts w:ascii="Arial" w:hAnsi="Arial" w:cs="Arial"/>
          <w:sz w:val="20"/>
          <w:szCs w:val="20"/>
        </w:rPr>
        <w:fldChar w:fldCharType="separate"/>
      </w:r>
      <w:r w:rsidR="0018337F">
        <w:rPr>
          <w:rFonts w:ascii="Arial" w:hAnsi="Arial" w:cs="Arial"/>
          <w:noProof/>
          <w:sz w:val="20"/>
          <w:szCs w:val="20"/>
        </w:rPr>
        <w:t>(Duan et al., 2006)</w:t>
      </w:r>
      <w:r w:rsidR="0018337F">
        <w:rPr>
          <w:rFonts w:ascii="Arial" w:hAnsi="Arial" w:cs="Arial"/>
          <w:sz w:val="20"/>
          <w:szCs w:val="20"/>
        </w:rPr>
        <w:fldChar w:fldCharType="end"/>
      </w:r>
      <w:r w:rsidR="007F0BA2">
        <w:rPr>
          <w:rFonts w:ascii="Arial" w:hAnsi="Arial" w:cs="Arial"/>
          <w:sz w:val="20"/>
          <w:szCs w:val="20"/>
        </w:rPr>
        <w:t xml:space="preserve">, </w:t>
      </w:r>
      <w:r w:rsidR="0018337F">
        <w:rPr>
          <w:rFonts w:ascii="Arial" w:hAnsi="Arial" w:cs="Arial"/>
          <w:sz w:val="20"/>
          <w:szCs w:val="20"/>
        </w:rPr>
        <w:t>3)</w:t>
      </w:r>
      <w:r w:rsidR="001B5738" w:rsidRPr="001B5738">
        <w:rPr>
          <w:rFonts w:ascii="Arial" w:hAnsi="Arial" w:cs="Arial"/>
          <w:sz w:val="20"/>
          <w:szCs w:val="20"/>
        </w:rPr>
        <w:t xml:space="preserve"> </w:t>
      </w:r>
      <w:r w:rsidR="007F0BA2">
        <w:rPr>
          <w:rFonts w:ascii="Arial" w:hAnsi="Arial" w:cs="Arial"/>
          <w:sz w:val="20"/>
          <w:szCs w:val="20"/>
        </w:rPr>
        <w:t xml:space="preserve">a </w:t>
      </w:r>
      <w:r w:rsidR="001B5738" w:rsidRPr="00F61B96">
        <w:rPr>
          <w:rFonts w:ascii="Arial" w:hAnsi="Arial" w:cs="Arial"/>
          <w:sz w:val="20"/>
          <w:szCs w:val="20"/>
        </w:rPr>
        <w:t xml:space="preserve">decline of BSH-positive intestinal microflora, such </w:t>
      </w:r>
      <w:r w:rsidR="001B5738" w:rsidRPr="00F61B96">
        <w:rPr>
          <w:rFonts w:ascii="Arial" w:hAnsi="Arial" w:cs="Arial"/>
          <w:i/>
          <w:sz w:val="20"/>
          <w:szCs w:val="20"/>
        </w:rPr>
        <w:t>Lactobacillus</w:t>
      </w:r>
      <w:r w:rsidR="001B5738" w:rsidRPr="00F61B96">
        <w:rPr>
          <w:rFonts w:ascii="Arial" w:hAnsi="Arial" w:cs="Arial"/>
          <w:sz w:val="20"/>
          <w:szCs w:val="20"/>
        </w:rPr>
        <w:t xml:space="preserve"> and </w:t>
      </w:r>
      <w:r w:rsidR="001B5738" w:rsidRPr="00F61B96">
        <w:rPr>
          <w:rFonts w:ascii="Arial" w:hAnsi="Arial" w:cs="Arial"/>
          <w:i/>
          <w:sz w:val="20"/>
          <w:szCs w:val="20"/>
        </w:rPr>
        <w:t>Bifidobacterium</w:t>
      </w:r>
      <w:r w:rsidR="001B5738" w:rsidRPr="00F61B96">
        <w:rPr>
          <w:rFonts w:ascii="Arial" w:hAnsi="Arial" w:cs="Arial"/>
          <w:sz w:val="20"/>
          <w:szCs w:val="20"/>
        </w:rPr>
        <w:t xml:space="preserve"> species</w:t>
      </w:r>
      <w:r w:rsidR="0018337F">
        <w:rPr>
          <w:rFonts w:ascii="Arial" w:hAnsi="Arial" w:cs="Arial"/>
          <w:sz w:val="20"/>
          <w:szCs w:val="20"/>
        </w:rPr>
        <w:t xml:space="preserve"> </w:t>
      </w:r>
      <w:r w:rsidR="0018337F">
        <w:rPr>
          <w:rFonts w:ascii="Arial" w:hAnsi="Arial" w:cs="Arial"/>
          <w:sz w:val="20"/>
          <w:szCs w:val="20"/>
        </w:rPr>
        <w:fldChar w:fldCharType="begin"/>
      </w:r>
      <w:r w:rsidR="00146B89">
        <w:rPr>
          <w:rFonts w:ascii="Arial" w:hAnsi="Arial" w:cs="Arial"/>
          <w:sz w:val="20"/>
          <w:szCs w:val="20"/>
        </w:rPr>
        <w:instrText xml:space="preserve"> ADDIN EN.CITE &lt;EndNote&gt;&lt;Cite&gt;&lt;Author&gt;Hopkins&lt;/Author&gt;&lt;Year&gt;2002&lt;/Year&gt;&lt;RecNum&gt;243&lt;/RecNum&gt;&lt;DisplayText&gt;(Hopkins and Macfarlane, 2002)&lt;/DisplayText&gt;&lt;record&gt;&lt;rec-number&gt;243&lt;/rec-number&gt;&lt;foreign-keys&gt;&lt;key app="EN" db-id="wtt0vwrd4s0swdexzppxezppwadppwv29p9a"&gt;243&lt;/key&gt;&lt;/foreign-keys&gt;&lt;ref-type name="Journal Article"&gt;17&lt;/ref-type&gt;&lt;contributors&gt;&lt;authors&gt;&lt;author&gt;Hopkins, M.J.&lt;/author&gt;&lt;author&gt;Macfarlane, G.T.&lt;/author&gt;&lt;/authors&gt;&lt;/contributors&gt;&lt;titles&gt;&lt;title&gt;Changes in predominant bacterial populations in human faeces with age and with Clostridium difficile infection&lt;/title&gt;&lt;secondary-title&gt;Journal of Medical Microbiology&lt;/secondary-title&gt;&lt;/titles&gt;&lt;pages&gt;448-454&lt;/pages&gt;&lt;volume&gt;51&lt;/volume&gt;&lt;number&gt;5&lt;/number&gt;&lt;dates&gt;&lt;year&gt;2002&lt;/year&gt;&lt;pub-dates&gt;&lt;date&gt;May 1, 2002&lt;/date&gt;&lt;/pub-dates&gt;&lt;/dates&gt;&lt;urls&gt;&lt;related-urls&gt;&lt;url&gt;http://jmm.sgmjournals.org/content/51/5/448.abstract&lt;/url&gt;&lt;/related-urls&gt;&lt;/urls&gt;&lt;/record&gt;&lt;/Cite&gt;&lt;/EndNote&gt;</w:instrText>
      </w:r>
      <w:r w:rsidR="0018337F">
        <w:rPr>
          <w:rFonts w:ascii="Arial" w:hAnsi="Arial" w:cs="Arial"/>
          <w:sz w:val="20"/>
          <w:szCs w:val="20"/>
        </w:rPr>
        <w:fldChar w:fldCharType="separate"/>
      </w:r>
      <w:r w:rsidR="0018337F">
        <w:rPr>
          <w:rFonts w:ascii="Arial" w:hAnsi="Arial" w:cs="Arial"/>
          <w:noProof/>
          <w:sz w:val="20"/>
          <w:szCs w:val="20"/>
        </w:rPr>
        <w:t>(Hopkins and Macfarlane, 2002)</w:t>
      </w:r>
      <w:r w:rsidR="0018337F">
        <w:rPr>
          <w:rFonts w:ascii="Arial" w:hAnsi="Arial" w:cs="Arial"/>
          <w:sz w:val="20"/>
          <w:szCs w:val="20"/>
        </w:rPr>
        <w:fldChar w:fldCharType="end"/>
      </w:r>
      <w:r w:rsidR="0018337F">
        <w:rPr>
          <w:rFonts w:ascii="Arial" w:hAnsi="Arial" w:cs="Arial"/>
          <w:sz w:val="20"/>
          <w:szCs w:val="20"/>
        </w:rPr>
        <w:t>,</w:t>
      </w:r>
      <w:r w:rsidR="007F0BA2">
        <w:rPr>
          <w:rFonts w:ascii="Arial" w:hAnsi="Arial" w:cs="Arial"/>
          <w:sz w:val="20"/>
          <w:szCs w:val="20"/>
        </w:rPr>
        <w:t xml:space="preserve"> and 4)</w:t>
      </w:r>
      <w:r w:rsidR="001B5738" w:rsidRPr="001B5738">
        <w:rPr>
          <w:rFonts w:ascii="Arial" w:hAnsi="Arial" w:cs="Arial"/>
          <w:sz w:val="20"/>
          <w:szCs w:val="20"/>
        </w:rPr>
        <w:t xml:space="preserve"> </w:t>
      </w:r>
      <w:r w:rsidR="007F0BA2">
        <w:rPr>
          <w:rFonts w:ascii="Arial" w:hAnsi="Arial" w:cs="Arial"/>
          <w:sz w:val="20"/>
          <w:szCs w:val="20"/>
        </w:rPr>
        <w:t>a</w:t>
      </w:r>
      <w:r w:rsidR="001B5738" w:rsidRPr="00F61B96">
        <w:rPr>
          <w:rFonts w:ascii="Arial" w:hAnsi="Arial" w:cs="Arial"/>
          <w:sz w:val="20"/>
          <w:szCs w:val="20"/>
        </w:rPr>
        <w:t xml:space="preserve"> decline in bile acid synthesis</w:t>
      </w:r>
      <w:r w:rsidR="0018337F">
        <w:rPr>
          <w:rFonts w:ascii="Arial" w:hAnsi="Arial" w:cs="Arial"/>
          <w:sz w:val="20"/>
          <w:szCs w:val="20"/>
        </w:rPr>
        <w:t xml:space="preserve"> </w:t>
      </w:r>
      <w:r w:rsidR="0018337F">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Pr>
          <w:rFonts w:ascii="Arial" w:hAnsi="Arial" w:cs="Arial"/>
          <w:sz w:val="20"/>
          <w:szCs w:val="20"/>
        </w:rPr>
        <w:instrText xml:space="preserve"> ADDIN EN.CITE </w:instrText>
      </w:r>
      <w:r w:rsidR="00146B89">
        <w:rPr>
          <w:rFonts w:ascii="Arial" w:hAnsi="Arial" w:cs="Arial"/>
          <w:sz w:val="20"/>
          <w:szCs w:val="20"/>
        </w:rPr>
        <w:fldChar w:fldCharType="begin">
          <w:fldData xml:space="preserve">PEVuZE5vdGU+PENpdGU+PEF1dGhvcj5CZXJ0b2xvdHRpPC9BdXRob3I+PFllYXI+MjAwNzwvWWVh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</w:fldData>
        </w:fldChar>
      </w:r>
      <w:r w:rsidR="00146B89">
        <w:rPr>
          <w:rFonts w:ascii="Arial" w:hAnsi="Arial" w:cs="Arial"/>
          <w:sz w:val="20"/>
          <w:szCs w:val="20"/>
        </w:rPr>
        <w:instrText xml:space="preserve"> ADDIN EN.CITE.DATA </w:instrText>
      </w:r>
      <w:r w:rsidR="00146B89">
        <w:rPr>
          <w:rFonts w:ascii="Arial" w:hAnsi="Arial" w:cs="Arial"/>
          <w:sz w:val="20"/>
          <w:szCs w:val="20"/>
        </w:rPr>
      </w:r>
      <w:r w:rsidR="00146B89">
        <w:rPr>
          <w:rFonts w:ascii="Arial" w:hAnsi="Arial" w:cs="Arial"/>
          <w:sz w:val="20"/>
          <w:szCs w:val="20"/>
        </w:rPr>
        <w:fldChar w:fldCharType="end"/>
      </w:r>
      <w:r w:rsidR="0018337F">
        <w:rPr>
          <w:rFonts w:ascii="Arial" w:hAnsi="Arial" w:cs="Arial"/>
          <w:sz w:val="20"/>
          <w:szCs w:val="20"/>
        </w:rPr>
      </w:r>
      <w:r w:rsidR="0018337F">
        <w:rPr>
          <w:rFonts w:ascii="Arial" w:hAnsi="Arial" w:cs="Arial"/>
          <w:sz w:val="20"/>
          <w:szCs w:val="20"/>
        </w:rPr>
        <w:fldChar w:fldCharType="separate"/>
      </w:r>
      <w:r w:rsidR="0018337F">
        <w:rPr>
          <w:rFonts w:ascii="Arial" w:hAnsi="Arial" w:cs="Arial"/>
          <w:noProof/>
          <w:sz w:val="20"/>
          <w:szCs w:val="20"/>
        </w:rPr>
        <w:t>(Bertolotti et al., 2007)</w:t>
      </w:r>
      <w:r w:rsidR="0018337F">
        <w:rPr>
          <w:rFonts w:ascii="Arial" w:hAnsi="Arial" w:cs="Arial"/>
          <w:sz w:val="20"/>
          <w:szCs w:val="20"/>
        </w:rPr>
        <w:fldChar w:fldCharType="end"/>
      </w:r>
      <w:r w:rsidR="007F0BA2">
        <w:rPr>
          <w:rFonts w:ascii="Arial" w:hAnsi="Arial" w:cs="Arial"/>
          <w:sz w:val="20"/>
          <w:szCs w:val="20"/>
        </w:rPr>
        <w:t xml:space="preserve">. </w:t>
      </w:r>
      <w:r w:rsidRPr="00F61B96">
        <w:rPr>
          <w:rFonts w:ascii="Arial" w:hAnsi="Arial" w:cs="Arial"/>
          <w:sz w:val="20"/>
          <w:szCs w:val="20"/>
        </w:rPr>
        <w:t>To represent the ageing process</w:t>
      </w:r>
      <w:r w:rsidR="004B0B23">
        <w:rPr>
          <w:rFonts w:ascii="Arial" w:hAnsi="Arial" w:cs="Arial"/>
          <w:sz w:val="20"/>
          <w:szCs w:val="20"/>
        </w:rPr>
        <w:t>, 4</w:t>
      </w:r>
      <w:r w:rsidR="007F0BA2">
        <w:rPr>
          <w:rFonts w:ascii="Arial" w:hAnsi="Arial" w:cs="Arial"/>
          <w:sz w:val="20"/>
          <w:szCs w:val="20"/>
        </w:rPr>
        <w:t xml:space="preserve"> </w:t>
      </w:r>
      <w:r w:rsidR="001B5738">
        <w:rPr>
          <w:rFonts w:ascii="Arial" w:hAnsi="Arial" w:cs="Arial"/>
          <w:sz w:val="20"/>
          <w:szCs w:val="20"/>
        </w:rPr>
        <w:t>parameters were</w:t>
      </w:r>
      <w:r w:rsidR="007F0BA2">
        <w:rPr>
          <w:rFonts w:ascii="Arial" w:hAnsi="Arial" w:cs="Arial"/>
          <w:sz w:val="20"/>
          <w:szCs w:val="20"/>
        </w:rPr>
        <w:t xml:space="preserve"> </w:t>
      </w:r>
      <w:r w:rsidR="001B5738">
        <w:rPr>
          <w:rFonts w:ascii="Arial" w:hAnsi="Arial" w:cs="Arial"/>
          <w:sz w:val="20"/>
          <w:szCs w:val="20"/>
        </w:rPr>
        <w:t xml:space="preserve">modified. </w:t>
      </w:r>
      <w:r w:rsidR="004B0B23">
        <w:rPr>
          <w:rFonts w:ascii="Arial" w:hAnsi="Arial" w:cs="Arial"/>
          <w:sz w:val="20"/>
          <w:szCs w:val="20"/>
        </w:rPr>
        <w:t>These modifications were</w:t>
      </w:r>
      <w:r w:rsidR="001B5738">
        <w:rPr>
          <w:rFonts w:ascii="Arial" w:hAnsi="Arial" w:cs="Arial"/>
          <w:sz w:val="20"/>
          <w:szCs w:val="20"/>
        </w:rPr>
        <w:t xml:space="preserve"> a 2-fold decrease to the rate of NPC1L1 degradation, bacterial deconjugation, and CYP7AI activity. In addition, the rate of </w:t>
      </w:r>
      <w:proofErr w:type="spellStart"/>
      <w:r w:rsidR="001B5738">
        <w:rPr>
          <w:rFonts w:ascii="Arial" w:hAnsi="Arial" w:cs="Arial"/>
          <w:sz w:val="20"/>
          <w:szCs w:val="20"/>
        </w:rPr>
        <w:t>LDLr</w:t>
      </w:r>
      <w:proofErr w:type="spellEnd"/>
      <w:r w:rsidR="001B5738">
        <w:rPr>
          <w:rFonts w:ascii="Arial" w:hAnsi="Arial" w:cs="Arial"/>
          <w:sz w:val="20"/>
          <w:szCs w:val="20"/>
        </w:rPr>
        <w:t xml:space="preserve"> degradation </w:t>
      </w:r>
      <w:r w:rsidR="007F0BA2">
        <w:rPr>
          <w:rFonts w:ascii="Arial" w:hAnsi="Arial" w:cs="Arial"/>
          <w:sz w:val="20"/>
          <w:szCs w:val="20"/>
        </w:rPr>
        <w:t>was increased 2-</w:t>
      </w:r>
      <w:r w:rsidR="001B5738">
        <w:rPr>
          <w:rFonts w:ascii="Arial" w:hAnsi="Arial" w:cs="Arial"/>
          <w:sz w:val="20"/>
          <w:szCs w:val="20"/>
        </w:rPr>
        <w:t>fold (</w:t>
      </w:r>
      <w:r w:rsidR="001B5738" w:rsidRPr="001B5738">
        <w:rPr>
          <w:rFonts w:ascii="Arial" w:hAnsi="Arial" w:cs="Arial"/>
          <w:b/>
          <w:sz w:val="20"/>
          <w:szCs w:val="20"/>
        </w:rPr>
        <w:t>Table 4</w:t>
      </w:r>
      <w:r w:rsidR="001B5738">
        <w:rPr>
          <w:rFonts w:ascii="Arial" w:hAnsi="Arial" w:cs="Arial"/>
          <w:sz w:val="20"/>
          <w:szCs w:val="20"/>
        </w:rPr>
        <w:t xml:space="preserve">). </w:t>
      </w:r>
      <w:r w:rsidR="007F0BA2" w:rsidRPr="00F61B96">
        <w:rPr>
          <w:rFonts w:ascii="Arial" w:hAnsi="Arial" w:cs="Arial"/>
          <w:sz w:val="20"/>
          <w:szCs w:val="20"/>
        </w:rPr>
        <w:t xml:space="preserve">The inverse of this analysis, was </w:t>
      </w:r>
      <w:r w:rsidR="004B0B23">
        <w:rPr>
          <w:rFonts w:ascii="Arial" w:hAnsi="Arial" w:cs="Arial"/>
          <w:sz w:val="20"/>
          <w:szCs w:val="20"/>
        </w:rPr>
        <w:t>assumed</w:t>
      </w:r>
      <w:r w:rsidR="007F0BA2" w:rsidRPr="00F61B96">
        <w:rPr>
          <w:rFonts w:ascii="Arial" w:hAnsi="Arial" w:cs="Arial"/>
          <w:sz w:val="20"/>
          <w:szCs w:val="20"/>
        </w:rPr>
        <w:t xml:space="preserve"> to represent a </w:t>
      </w:r>
      <w:r w:rsidR="004B0B23">
        <w:rPr>
          <w:rFonts w:ascii="Arial" w:hAnsi="Arial" w:cs="Arial"/>
          <w:sz w:val="20"/>
          <w:szCs w:val="20"/>
        </w:rPr>
        <w:t>young individual</w:t>
      </w:r>
      <w:r w:rsidR="007F0BA2" w:rsidRPr="00F61B96">
        <w:rPr>
          <w:rFonts w:ascii="Arial" w:hAnsi="Arial" w:cs="Arial"/>
          <w:sz w:val="20"/>
          <w:szCs w:val="20"/>
        </w:rPr>
        <w:t>.</w:t>
      </w:r>
    </w:p>
    <w:p w14:paraId="1FB622BE" w14:textId="77777777" w:rsidR="007F0BA2" w:rsidRDefault="007F0BA2" w:rsidP="00FD53B2">
      <w:pPr>
        <w:pStyle w:val="08ArticleText"/>
        <w:rPr>
          <w:rFonts w:ascii="Arial" w:hAnsi="Arial" w:cs="Arial"/>
          <w:sz w:val="20"/>
          <w:szCs w:val="20"/>
        </w:rPr>
      </w:pPr>
    </w:p>
    <w:p w14:paraId="4869B03B" w14:textId="67A36DA6" w:rsidR="007F0BA2" w:rsidRDefault="007F0BA2" w:rsidP="00FD53B2">
      <w:pPr>
        <w:pStyle w:val="08ArticleText"/>
        <w:rPr>
          <w:rFonts w:ascii="Arial" w:hAnsi="Arial" w:cs="Arial"/>
          <w:sz w:val="20"/>
          <w:szCs w:val="20"/>
        </w:rPr>
      </w:pPr>
      <w:r w:rsidRPr="008429A7">
        <w:rPr>
          <w:rFonts w:ascii="Arial" w:hAnsi="Arial" w:cs="Arial"/>
          <w:sz w:val="20"/>
        </w:rPr>
        <w:t>Table 4</w:t>
      </w:r>
      <w:r>
        <w:rPr>
          <w:rFonts w:ascii="Arial" w:hAnsi="Arial" w:cs="Arial"/>
          <w:sz w:val="20"/>
        </w:rPr>
        <w:t>. Summary of parameters involved in the ageing analysis.</w:t>
      </w:r>
    </w:p>
    <w:tbl>
      <w:tblPr>
        <w:tblStyle w:val="TableGrid"/>
        <w:tblpPr w:leftFromText="180" w:rightFromText="180" w:vertAnchor="text" w:horzAnchor="margin" w:tblpY="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436"/>
        <w:gridCol w:w="17"/>
        <w:gridCol w:w="1484"/>
        <w:gridCol w:w="13"/>
        <w:gridCol w:w="1489"/>
        <w:gridCol w:w="10"/>
        <w:gridCol w:w="1505"/>
        <w:gridCol w:w="1500"/>
      </w:tblGrid>
      <w:tr w:rsidR="007F0BA2" w:rsidRPr="008429A7" w14:paraId="721BBBA1" w14:textId="77777777" w:rsidTr="007F0BA2">
        <w:tc>
          <w:tcPr>
            <w:tcW w:w="3015" w:type="dxa"/>
            <w:gridSpan w:val="3"/>
            <w:vMerge w:val="restart"/>
            <w:tcBorders>
              <w:top w:val="single" w:sz="12" w:space="0" w:color="auto"/>
            </w:tcBorders>
            <w:vAlign w:val="center"/>
          </w:tcPr>
          <w:p w14:paraId="104900B0" w14:textId="77777777" w:rsidR="007F0BA2" w:rsidRPr="00D26CEE" w:rsidRDefault="007F0BA2" w:rsidP="007F0BA2">
            <w:pPr>
              <w:rPr>
                <w:rFonts w:ascii="Arial" w:hAnsi="Arial" w:cs="Arial"/>
                <w:b/>
                <w:sz w:val="20"/>
                <w:szCs w:val="20"/>
              </w:rPr>
            </w:pPr>
            <w:r w:rsidRPr="00D26CEE">
              <w:rPr>
                <w:rFonts w:ascii="Arial" w:hAnsi="Arial" w:cs="Arial"/>
                <w:b/>
                <w:sz w:val="20"/>
                <w:szCs w:val="20"/>
              </w:rPr>
              <w:t>Reaction</w:t>
            </w:r>
          </w:p>
        </w:tc>
        <w:tc>
          <w:tcPr>
            <w:tcW w:w="1497" w:type="dxa"/>
            <w:gridSpan w:val="2"/>
            <w:vMerge w:val="restart"/>
            <w:tcBorders>
              <w:top w:val="single" w:sz="12" w:space="0" w:color="auto"/>
            </w:tcBorders>
            <w:vAlign w:val="center"/>
          </w:tcPr>
          <w:p w14:paraId="5BAC1729" w14:textId="77777777" w:rsidR="007F0BA2" w:rsidRPr="00D26CEE" w:rsidRDefault="007F0BA2" w:rsidP="007F0BA2">
            <w:pPr>
              <w:rPr>
                <w:rFonts w:ascii="Arial" w:hAnsi="Arial" w:cs="Arial"/>
                <w:b/>
                <w:sz w:val="20"/>
                <w:szCs w:val="20"/>
              </w:rPr>
            </w:pPr>
            <w:r w:rsidRPr="00D26CEE">
              <w:rPr>
                <w:rFonts w:ascii="Arial" w:hAnsi="Arial" w:cs="Arial"/>
                <w:b/>
                <w:sz w:val="20"/>
                <w:szCs w:val="20"/>
              </w:rPr>
              <w:t>Parameter</w:t>
            </w:r>
          </w:p>
        </w:tc>
        <w:tc>
          <w:tcPr>
            <w:tcW w:w="4504" w:type="dxa"/>
            <w:gridSpan w:val="4"/>
            <w:tcBorders>
              <w:top w:val="single" w:sz="12" w:space="0" w:color="auto"/>
              <w:bottom w:val="single" w:sz="12" w:space="0" w:color="auto"/>
            </w:tcBorders>
            <w:vAlign w:val="center"/>
          </w:tcPr>
          <w:p w14:paraId="740154B6" w14:textId="77777777" w:rsidR="007F0BA2" w:rsidRPr="00D26CEE" w:rsidRDefault="007F0BA2" w:rsidP="007F0BA2">
            <w:pPr>
              <w:jc w:val="center"/>
              <w:rPr>
                <w:rFonts w:ascii="Arial" w:hAnsi="Arial" w:cs="Arial"/>
                <w:b/>
                <w:sz w:val="20"/>
                <w:szCs w:val="20"/>
              </w:rPr>
            </w:pPr>
            <w:r w:rsidRPr="00D26CEE">
              <w:rPr>
                <w:rFonts w:ascii="Arial" w:hAnsi="Arial" w:cs="Arial"/>
                <w:b/>
                <w:sz w:val="20"/>
                <w:szCs w:val="20"/>
              </w:rPr>
              <w:t>Age group</w:t>
            </w:r>
          </w:p>
        </w:tc>
      </w:tr>
      <w:tr w:rsidR="007F0BA2" w:rsidRPr="008429A7" w14:paraId="6CAA6641" w14:textId="77777777" w:rsidTr="007F0BA2">
        <w:tc>
          <w:tcPr>
            <w:tcW w:w="3015" w:type="dxa"/>
            <w:gridSpan w:val="3"/>
            <w:vMerge/>
            <w:tcBorders>
              <w:bottom w:val="single" w:sz="12" w:space="0" w:color="auto"/>
            </w:tcBorders>
          </w:tcPr>
          <w:p w14:paraId="2CFA16E3" w14:textId="77777777" w:rsidR="007F0BA2" w:rsidRPr="00D26CEE" w:rsidRDefault="007F0BA2" w:rsidP="007F0BA2">
            <w:pPr>
              <w:rPr>
                <w:rFonts w:ascii="Arial" w:hAnsi="Arial" w:cs="Arial"/>
                <w:b/>
                <w:sz w:val="20"/>
                <w:szCs w:val="20"/>
              </w:rPr>
            </w:pPr>
          </w:p>
        </w:tc>
        <w:tc>
          <w:tcPr>
            <w:tcW w:w="1497" w:type="dxa"/>
            <w:gridSpan w:val="2"/>
            <w:vMerge/>
            <w:tcBorders>
              <w:bottom w:val="single" w:sz="12" w:space="0" w:color="auto"/>
            </w:tcBorders>
          </w:tcPr>
          <w:p w14:paraId="114CBEA3" w14:textId="77777777" w:rsidR="007F0BA2" w:rsidRPr="00D26CEE" w:rsidRDefault="007F0BA2" w:rsidP="007F0BA2">
            <w:pPr>
              <w:rPr>
                <w:rFonts w:ascii="Arial" w:hAnsi="Arial" w:cs="Arial"/>
                <w:b/>
                <w:sz w:val="20"/>
                <w:szCs w:val="20"/>
              </w:rPr>
            </w:pPr>
          </w:p>
        </w:tc>
        <w:tc>
          <w:tcPr>
            <w:tcW w:w="1499" w:type="dxa"/>
            <w:gridSpan w:val="2"/>
            <w:tcBorders>
              <w:top w:val="single" w:sz="12" w:space="0" w:color="auto"/>
              <w:bottom w:val="single" w:sz="12" w:space="0" w:color="auto"/>
            </w:tcBorders>
          </w:tcPr>
          <w:p w14:paraId="483A2138" w14:textId="77777777" w:rsidR="007F0BA2" w:rsidRPr="00D26CEE" w:rsidRDefault="007F0BA2" w:rsidP="007F0BA2">
            <w:pPr>
              <w:rPr>
                <w:rFonts w:ascii="Arial" w:hAnsi="Arial" w:cs="Arial"/>
                <w:b/>
                <w:sz w:val="20"/>
                <w:szCs w:val="20"/>
              </w:rPr>
            </w:pPr>
            <w:r w:rsidRPr="00D26CEE">
              <w:rPr>
                <w:rFonts w:ascii="Arial" w:hAnsi="Arial" w:cs="Arial"/>
                <w:b/>
                <w:sz w:val="20"/>
                <w:szCs w:val="20"/>
              </w:rPr>
              <w:t>Young</w:t>
            </w:r>
          </w:p>
        </w:tc>
        <w:tc>
          <w:tcPr>
            <w:tcW w:w="1505" w:type="dxa"/>
            <w:tcBorders>
              <w:top w:val="single" w:sz="12" w:space="0" w:color="auto"/>
              <w:bottom w:val="single" w:sz="12" w:space="0" w:color="auto"/>
            </w:tcBorders>
          </w:tcPr>
          <w:p w14:paraId="79194F69" w14:textId="77777777" w:rsidR="007F0BA2" w:rsidRPr="00D26CEE" w:rsidRDefault="007F0BA2" w:rsidP="007F0BA2">
            <w:pPr>
              <w:rPr>
                <w:rFonts w:ascii="Arial" w:hAnsi="Arial" w:cs="Arial"/>
                <w:b/>
                <w:sz w:val="20"/>
                <w:szCs w:val="20"/>
              </w:rPr>
            </w:pPr>
            <w:r w:rsidRPr="00D26CEE">
              <w:rPr>
                <w:rFonts w:ascii="Arial" w:hAnsi="Arial" w:cs="Arial"/>
                <w:b/>
                <w:sz w:val="20"/>
                <w:szCs w:val="20"/>
              </w:rPr>
              <w:t>Default</w:t>
            </w:r>
          </w:p>
        </w:tc>
        <w:tc>
          <w:tcPr>
            <w:tcW w:w="1500" w:type="dxa"/>
            <w:tcBorders>
              <w:top w:val="single" w:sz="12" w:space="0" w:color="auto"/>
              <w:bottom w:val="single" w:sz="12" w:space="0" w:color="auto"/>
            </w:tcBorders>
          </w:tcPr>
          <w:p w14:paraId="5B0868D4" w14:textId="77777777" w:rsidR="007F0BA2" w:rsidRPr="00D26CEE" w:rsidRDefault="007F0BA2" w:rsidP="007F0BA2">
            <w:pPr>
              <w:rPr>
                <w:rFonts w:ascii="Arial" w:hAnsi="Arial" w:cs="Arial"/>
                <w:b/>
                <w:sz w:val="20"/>
                <w:szCs w:val="20"/>
              </w:rPr>
            </w:pPr>
            <w:r w:rsidRPr="00D26CEE">
              <w:rPr>
                <w:rFonts w:ascii="Arial" w:hAnsi="Arial" w:cs="Arial"/>
                <w:b/>
                <w:sz w:val="20"/>
                <w:szCs w:val="20"/>
              </w:rPr>
              <w:t>Old</w:t>
            </w:r>
          </w:p>
        </w:tc>
      </w:tr>
      <w:tr w:rsidR="007F0BA2" w:rsidRPr="008429A7" w14:paraId="127750CD" w14:textId="77777777" w:rsidTr="007F0BA2">
        <w:tc>
          <w:tcPr>
            <w:tcW w:w="562" w:type="dxa"/>
            <w:tcBorders>
              <w:top w:val="single" w:sz="12" w:space="0" w:color="auto"/>
            </w:tcBorders>
          </w:tcPr>
          <w:p w14:paraId="6021B243" w14:textId="77777777" w:rsidR="007F0BA2" w:rsidRPr="008429A7" w:rsidRDefault="007F0BA2" w:rsidP="007F0BA2">
            <w:pPr>
              <w:rPr>
                <w:rFonts w:ascii="Arial" w:hAnsi="Arial" w:cs="Arial"/>
                <w:sz w:val="20"/>
                <w:szCs w:val="20"/>
              </w:rPr>
            </w:pPr>
          </w:p>
        </w:tc>
        <w:tc>
          <w:tcPr>
            <w:tcW w:w="2453" w:type="dxa"/>
            <w:gridSpan w:val="2"/>
            <w:tcBorders>
              <w:top w:val="single" w:sz="12" w:space="0" w:color="auto"/>
            </w:tcBorders>
          </w:tcPr>
          <w:p w14:paraId="07C0AEDA" w14:textId="77777777" w:rsidR="007F0BA2" w:rsidRPr="008429A7" w:rsidRDefault="007F0BA2" w:rsidP="007F0BA2">
            <w:pPr>
              <w:rPr>
                <w:rFonts w:ascii="Arial" w:hAnsi="Arial" w:cs="Arial"/>
                <w:sz w:val="20"/>
                <w:szCs w:val="20"/>
              </w:rPr>
            </w:pPr>
          </w:p>
        </w:tc>
        <w:tc>
          <w:tcPr>
            <w:tcW w:w="1497" w:type="dxa"/>
            <w:gridSpan w:val="2"/>
            <w:tcBorders>
              <w:top w:val="single" w:sz="12" w:space="0" w:color="auto"/>
            </w:tcBorders>
          </w:tcPr>
          <w:p w14:paraId="06009400" w14:textId="77777777" w:rsidR="007F0BA2" w:rsidRPr="008429A7" w:rsidRDefault="007F0BA2" w:rsidP="007F0BA2">
            <w:pPr>
              <w:rPr>
                <w:rFonts w:ascii="Arial" w:hAnsi="Arial" w:cs="Arial"/>
                <w:sz w:val="20"/>
                <w:szCs w:val="20"/>
              </w:rPr>
            </w:pPr>
          </w:p>
        </w:tc>
        <w:tc>
          <w:tcPr>
            <w:tcW w:w="1499" w:type="dxa"/>
            <w:gridSpan w:val="2"/>
            <w:tcBorders>
              <w:top w:val="single" w:sz="12" w:space="0" w:color="auto"/>
            </w:tcBorders>
          </w:tcPr>
          <w:p w14:paraId="5F3A7D52" w14:textId="77777777" w:rsidR="007F0BA2" w:rsidRPr="008429A7" w:rsidRDefault="007F0BA2" w:rsidP="007F0BA2">
            <w:pPr>
              <w:rPr>
                <w:rFonts w:ascii="Arial" w:hAnsi="Arial" w:cs="Arial"/>
                <w:sz w:val="20"/>
                <w:szCs w:val="20"/>
              </w:rPr>
            </w:pPr>
          </w:p>
        </w:tc>
        <w:tc>
          <w:tcPr>
            <w:tcW w:w="1505" w:type="dxa"/>
            <w:tcBorders>
              <w:top w:val="single" w:sz="12" w:space="0" w:color="auto"/>
            </w:tcBorders>
          </w:tcPr>
          <w:p w14:paraId="61E68AE7" w14:textId="77777777" w:rsidR="007F0BA2" w:rsidRPr="008429A7" w:rsidRDefault="007F0BA2" w:rsidP="007F0BA2">
            <w:pPr>
              <w:rPr>
                <w:rFonts w:ascii="Arial" w:hAnsi="Arial" w:cs="Arial"/>
                <w:sz w:val="20"/>
                <w:szCs w:val="20"/>
              </w:rPr>
            </w:pPr>
          </w:p>
        </w:tc>
        <w:tc>
          <w:tcPr>
            <w:tcW w:w="1500" w:type="dxa"/>
            <w:tcBorders>
              <w:top w:val="single" w:sz="12" w:space="0" w:color="auto"/>
            </w:tcBorders>
          </w:tcPr>
          <w:p w14:paraId="646BB122" w14:textId="77777777" w:rsidR="007F0BA2" w:rsidRPr="008429A7" w:rsidRDefault="007F0BA2" w:rsidP="007F0BA2">
            <w:pPr>
              <w:rPr>
                <w:rFonts w:ascii="Arial" w:hAnsi="Arial" w:cs="Arial"/>
                <w:sz w:val="20"/>
                <w:szCs w:val="20"/>
              </w:rPr>
            </w:pPr>
          </w:p>
        </w:tc>
      </w:tr>
      <w:tr w:rsidR="007F0BA2" w14:paraId="031C385C" w14:textId="77777777" w:rsidTr="007F0BA2">
        <w:tc>
          <w:tcPr>
            <w:tcW w:w="562" w:type="dxa"/>
          </w:tcPr>
          <w:p w14:paraId="06638E16" w14:textId="77777777" w:rsidR="007F0BA2" w:rsidRPr="002218F7" w:rsidRDefault="007F0BA2" w:rsidP="007F0BA2">
            <w:pPr>
              <w:rPr>
                <w:rFonts w:ascii="Arial" w:hAnsi="Arial" w:cs="Arial"/>
                <w:sz w:val="20"/>
                <w:szCs w:val="20"/>
              </w:rPr>
            </w:pPr>
            <w:r w:rsidRPr="002218F7">
              <w:rPr>
                <w:rFonts w:ascii="Arial" w:hAnsi="Arial" w:cs="Arial"/>
                <w:sz w:val="20"/>
                <w:szCs w:val="20"/>
              </w:rPr>
              <w:t>45</w:t>
            </w:r>
          </w:p>
        </w:tc>
        <w:tc>
          <w:tcPr>
            <w:tcW w:w="2453" w:type="dxa"/>
            <w:gridSpan w:val="2"/>
          </w:tcPr>
          <w:p w14:paraId="344E8BA7" w14:textId="77777777" w:rsidR="007F0BA2" w:rsidRPr="002218F7" w:rsidRDefault="007F0BA2" w:rsidP="007F0BA2">
            <w:pPr>
              <w:rPr>
                <w:rFonts w:ascii="Arial" w:hAnsi="Arial" w:cs="Arial"/>
                <w:sz w:val="20"/>
                <w:szCs w:val="20"/>
              </w:rPr>
            </w:pPr>
            <w:r w:rsidRPr="002218F7">
              <w:rPr>
                <w:rFonts w:ascii="Arial" w:hAnsi="Arial" w:cs="Arial"/>
                <w:sz w:val="20"/>
                <w:szCs w:val="20"/>
              </w:rPr>
              <w:t>Bile acid Deconjugation</w:t>
            </w:r>
          </w:p>
        </w:tc>
        <w:tc>
          <w:tcPr>
            <w:tcW w:w="1497" w:type="dxa"/>
            <w:gridSpan w:val="2"/>
          </w:tcPr>
          <w:p w14:paraId="44505F35" w14:textId="77777777" w:rsidR="007F0BA2" w:rsidRPr="002218F7" w:rsidRDefault="007F0BA2" w:rsidP="007F0BA2">
            <w:pPr>
              <w:rPr>
                <w:rFonts w:ascii="Arial" w:hAnsi="Arial" w:cs="Arial"/>
                <w:sz w:val="20"/>
                <w:szCs w:val="20"/>
              </w:rPr>
            </w:pPr>
            <w:r w:rsidRPr="002218F7">
              <w:rPr>
                <w:rFonts w:ascii="Arial" w:hAnsi="Arial" w:cs="Arial"/>
                <w:sz w:val="20"/>
                <w:szCs w:val="20"/>
              </w:rPr>
              <w:t>V</w:t>
            </w:r>
            <w:r w:rsidRPr="002218F7">
              <w:rPr>
                <w:rFonts w:ascii="Arial" w:hAnsi="Arial" w:cs="Arial"/>
                <w:sz w:val="20"/>
                <w:szCs w:val="20"/>
                <w:vertAlign w:val="subscript"/>
              </w:rPr>
              <w:t>max</w:t>
            </w:r>
          </w:p>
        </w:tc>
        <w:tc>
          <w:tcPr>
            <w:tcW w:w="1499" w:type="dxa"/>
            <w:gridSpan w:val="2"/>
          </w:tcPr>
          <w:p w14:paraId="5A61506A" w14:textId="77777777" w:rsidR="007F0BA2" w:rsidRPr="002218F7" w:rsidRDefault="007F0BA2" w:rsidP="007F0BA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-5</w:t>
            </w:r>
          </w:p>
        </w:tc>
        <w:tc>
          <w:tcPr>
            <w:tcW w:w="1505" w:type="dxa"/>
          </w:tcPr>
          <w:p w14:paraId="6256DC61" w14:textId="77777777" w:rsidR="007F0BA2" w:rsidRPr="002218F7" w:rsidRDefault="007F0BA2" w:rsidP="007F0BA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-6</w:t>
            </w:r>
          </w:p>
        </w:tc>
        <w:tc>
          <w:tcPr>
            <w:tcW w:w="1500" w:type="dxa"/>
          </w:tcPr>
          <w:p w14:paraId="39516854" w14:textId="77777777" w:rsidR="007F0BA2" w:rsidRPr="002218F7" w:rsidRDefault="007F0BA2" w:rsidP="007F0BA2">
            <w:pPr>
              <w:rPr>
                <w:rFonts w:ascii="Arial" w:hAnsi="Arial" w:cs="Arial"/>
                <w:sz w:val="20"/>
                <w:szCs w:val="20"/>
              </w:rPr>
            </w:pPr>
            <w:r w:rsidRPr="002218F7">
              <w:rPr>
                <w:rFonts w:ascii="Arial" w:hAnsi="Arial" w:cs="Arial"/>
                <w:sz w:val="20"/>
                <w:szCs w:val="20"/>
              </w:rPr>
              <w:t>2.5 x 10</w:t>
            </w:r>
            <w:r w:rsidRPr="002218F7">
              <w:rPr>
                <w:rFonts w:ascii="Arial" w:hAnsi="Arial" w:cs="Arial"/>
                <w:sz w:val="20"/>
                <w:szCs w:val="20"/>
                <w:vertAlign w:val="superscript"/>
              </w:rPr>
              <w:t>-6</w:t>
            </w:r>
          </w:p>
        </w:tc>
      </w:tr>
      <w:tr w:rsidR="007F0BA2" w14:paraId="0753785C" w14:textId="77777777" w:rsidTr="007F0BA2">
        <w:tc>
          <w:tcPr>
            <w:tcW w:w="562" w:type="dxa"/>
          </w:tcPr>
          <w:p w14:paraId="6CAACCBA" w14:textId="3D475187" w:rsidR="007F0BA2" w:rsidRPr="002218F7" w:rsidRDefault="007F0BA2" w:rsidP="00EE0AD2">
            <w:pPr>
              <w:rPr>
                <w:rFonts w:ascii="Arial" w:hAnsi="Arial" w:cs="Arial"/>
                <w:sz w:val="20"/>
                <w:szCs w:val="20"/>
              </w:rPr>
            </w:pPr>
            <w:r w:rsidRPr="00EE0AD2">
              <w:rPr>
                <w:rFonts w:ascii="Arial" w:hAnsi="Arial" w:cs="Arial"/>
                <w:color w:val="00B050"/>
                <w:sz w:val="20"/>
                <w:szCs w:val="20"/>
              </w:rPr>
              <w:t>5</w:t>
            </w:r>
            <w:r w:rsidR="00EE0AD2" w:rsidRPr="00EE0AD2">
              <w:rPr>
                <w:rFonts w:ascii="Arial" w:hAnsi="Arial" w:cs="Arial"/>
                <w:color w:val="00B050"/>
                <w:sz w:val="20"/>
                <w:szCs w:val="20"/>
              </w:rPr>
              <w:t>4</w:t>
            </w:r>
          </w:p>
        </w:tc>
        <w:tc>
          <w:tcPr>
            <w:tcW w:w="2453" w:type="dxa"/>
            <w:gridSpan w:val="2"/>
          </w:tcPr>
          <w:p w14:paraId="6F7CFB53" w14:textId="77777777" w:rsidR="007F0BA2" w:rsidRPr="002218F7" w:rsidRDefault="007F0BA2" w:rsidP="007F0BA2">
            <w:pPr>
              <w:rPr>
                <w:rFonts w:ascii="Arial" w:hAnsi="Arial" w:cs="Arial"/>
                <w:sz w:val="20"/>
                <w:szCs w:val="20"/>
              </w:rPr>
            </w:pPr>
            <w:r w:rsidRPr="002218F7">
              <w:rPr>
                <w:rFonts w:ascii="Arial" w:hAnsi="Arial" w:cs="Arial"/>
                <w:sz w:val="20"/>
                <w:szCs w:val="20"/>
              </w:rPr>
              <w:t>NPC1L1 degradation</w:t>
            </w:r>
          </w:p>
        </w:tc>
        <w:tc>
          <w:tcPr>
            <w:tcW w:w="1497" w:type="dxa"/>
            <w:gridSpan w:val="2"/>
          </w:tcPr>
          <w:p w14:paraId="28C28462" w14:textId="77777777" w:rsidR="007F0BA2" w:rsidRPr="002218F7" w:rsidRDefault="007F0BA2" w:rsidP="007F0BA2">
            <w:pPr>
              <w:rPr>
                <w:rFonts w:ascii="Arial" w:hAnsi="Arial" w:cs="Arial"/>
                <w:sz w:val="20"/>
                <w:szCs w:val="20"/>
              </w:rPr>
            </w:pPr>
            <w:r w:rsidRPr="002218F7">
              <w:rPr>
                <w:rFonts w:ascii="Arial" w:hAnsi="Arial" w:cs="Arial"/>
                <w:sz w:val="20"/>
                <w:szCs w:val="20"/>
              </w:rPr>
              <w:t>K</w:t>
            </w:r>
            <w:r w:rsidRPr="002218F7">
              <w:rPr>
                <w:rFonts w:ascii="Arial" w:hAnsi="Arial" w:cs="Arial"/>
                <w:sz w:val="20"/>
                <w:szCs w:val="20"/>
                <w:vertAlign w:val="subscript"/>
              </w:rPr>
              <w:t>1</w:t>
            </w:r>
          </w:p>
        </w:tc>
        <w:tc>
          <w:tcPr>
            <w:tcW w:w="1499" w:type="dxa"/>
            <w:gridSpan w:val="2"/>
          </w:tcPr>
          <w:p w14:paraId="495D665D" w14:textId="77777777" w:rsidR="007F0BA2" w:rsidRPr="002218F7" w:rsidRDefault="007F0BA2" w:rsidP="007F0BA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-7</w:t>
            </w:r>
          </w:p>
        </w:tc>
        <w:tc>
          <w:tcPr>
            <w:tcW w:w="1505" w:type="dxa"/>
          </w:tcPr>
          <w:p w14:paraId="1F2CD18F" w14:textId="77777777" w:rsidR="007F0BA2" w:rsidRPr="002218F7" w:rsidRDefault="007F0BA2" w:rsidP="007F0BA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-7</w:t>
            </w:r>
          </w:p>
        </w:tc>
        <w:tc>
          <w:tcPr>
            <w:tcW w:w="1500" w:type="dxa"/>
          </w:tcPr>
          <w:p w14:paraId="15701146" w14:textId="77777777" w:rsidR="007F0BA2" w:rsidRPr="002218F7" w:rsidRDefault="007F0BA2" w:rsidP="007F0BA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-8</w:t>
            </w:r>
          </w:p>
        </w:tc>
      </w:tr>
      <w:tr w:rsidR="007F0BA2" w14:paraId="4A5EEB71" w14:textId="77777777" w:rsidTr="007F0BA2">
        <w:tc>
          <w:tcPr>
            <w:tcW w:w="562" w:type="dxa"/>
          </w:tcPr>
          <w:p w14:paraId="283D114E" w14:textId="3755F60B" w:rsidR="007F0BA2" w:rsidRPr="002218F7" w:rsidRDefault="007F0BA2" w:rsidP="00EE0AD2">
            <w:pPr>
              <w:rPr>
                <w:rFonts w:ascii="Arial" w:hAnsi="Arial" w:cs="Arial"/>
                <w:sz w:val="20"/>
                <w:szCs w:val="20"/>
              </w:rPr>
            </w:pPr>
            <w:r w:rsidRPr="00EE0AD2">
              <w:rPr>
                <w:rFonts w:ascii="Arial" w:hAnsi="Arial" w:cs="Arial"/>
                <w:color w:val="00B050"/>
                <w:sz w:val="20"/>
                <w:szCs w:val="20"/>
              </w:rPr>
              <w:t>6</w:t>
            </w:r>
            <w:r w:rsidR="00EE0AD2" w:rsidRPr="00EE0AD2">
              <w:rPr>
                <w:rFonts w:ascii="Arial" w:hAnsi="Arial" w:cs="Arial"/>
                <w:color w:val="00B050"/>
                <w:sz w:val="20"/>
                <w:szCs w:val="20"/>
              </w:rPr>
              <w:t>0</w:t>
            </w:r>
          </w:p>
        </w:tc>
        <w:tc>
          <w:tcPr>
            <w:tcW w:w="2436" w:type="dxa"/>
          </w:tcPr>
          <w:p w14:paraId="49CD936F" w14:textId="77777777" w:rsidR="007F0BA2" w:rsidRPr="002218F7" w:rsidRDefault="007F0BA2" w:rsidP="007F0BA2">
            <w:pPr>
              <w:rPr>
                <w:rFonts w:ascii="Arial" w:hAnsi="Arial" w:cs="Arial"/>
                <w:sz w:val="20"/>
                <w:szCs w:val="20"/>
              </w:rPr>
            </w:pPr>
            <w:proofErr w:type="spellStart"/>
            <w:r w:rsidRPr="002218F7">
              <w:rPr>
                <w:rFonts w:ascii="Arial" w:hAnsi="Arial" w:cs="Arial"/>
                <w:sz w:val="20"/>
                <w:szCs w:val="20"/>
              </w:rPr>
              <w:t>LDLr</w:t>
            </w:r>
            <w:proofErr w:type="spellEnd"/>
            <w:r w:rsidRPr="002218F7">
              <w:rPr>
                <w:rFonts w:ascii="Arial" w:hAnsi="Arial" w:cs="Arial"/>
                <w:sz w:val="20"/>
                <w:szCs w:val="20"/>
              </w:rPr>
              <w:t xml:space="preserve"> degradation</w:t>
            </w:r>
          </w:p>
        </w:tc>
        <w:tc>
          <w:tcPr>
            <w:tcW w:w="1501" w:type="dxa"/>
            <w:gridSpan w:val="2"/>
          </w:tcPr>
          <w:p w14:paraId="6E9DE8B5" w14:textId="77777777" w:rsidR="007F0BA2" w:rsidRPr="002218F7" w:rsidRDefault="007F0BA2" w:rsidP="007F0BA2">
            <w:pPr>
              <w:rPr>
                <w:rFonts w:ascii="Arial" w:hAnsi="Arial" w:cs="Arial"/>
                <w:sz w:val="20"/>
                <w:szCs w:val="20"/>
              </w:rPr>
            </w:pPr>
            <w:r w:rsidRPr="002218F7">
              <w:rPr>
                <w:rFonts w:ascii="Arial" w:hAnsi="Arial" w:cs="Arial"/>
                <w:sz w:val="20"/>
                <w:szCs w:val="20"/>
              </w:rPr>
              <w:t>K</w:t>
            </w:r>
            <w:r w:rsidRPr="002218F7">
              <w:rPr>
                <w:rFonts w:ascii="Arial" w:hAnsi="Arial" w:cs="Arial"/>
                <w:sz w:val="20"/>
                <w:szCs w:val="20"/>
                <w:vertAlign w:val="subscript"/>
              </w:rPr>
              <w:t>1</w:t>
            </w:r>
          </w:p>
        </w:tc>
        <w:tc>
          <w:tcPr>
            <w:tcW w:w="1502" w:type="dxa"/>
            <w:gridSpan w:val="2"/>
          </w:tcPr>
          <w:p w14:paraId="3AF54A5C" w14:textId="77777777" w:rsidR="007F0BA2" w:rsidRPr="002218F7" w:rsidRDefault="007F0BA2" w:rsidP="007F0BA2">
            <w:pPr>
              <w:rPr>
                <w:rFonts w:ascii="Arial" w:hAnsi="Arial" w:cs="Arial"/>
                <w:sz w:val="20"/>
                <w:szCs w:val="20"/>
              </w:rPr>
            </w:pPr>
            <w:r w:rsidRPr="002218F7">
              <w:rPr>
                <w:rFonts w:ascii="Arial" w:hAnsi="Arial" w:cs="Arial"/>
                <w:sz w:val="20"/>
                <w:szCs w:val="20"/>
              </w:rPr>
              <w:t>5 x 10</w:t>
            </w:r>
            <w:r w:rsidRPr="002218F7">
              <w:rPr>
                <w:rFonts w:ascii="Arial" w:hAnsi="Arial" w:cs="Arial"/>
                <w:sz w:val="20"/>
                <w:szCs w:val="20"/>
                <w:vertAlign w:val="superscript"/>
              </w:rPr>
              <w:t>-8</w:t>
            </w:r>
          </w:p>
        </w:tc>
        <w:tc>
          <w:tcPr>
            <w:tcW w:w="1515" w:type="dxa"/>
            <w:gridSpan w:val="2"/>
          </w:tcPr>
          <w:p w14:paraId="6F3286C2" w14:textId="77777777" w:rsidR="007F0BA2" w:rsidRPr="002218F7" w:rsidRDefault="007F0BA2" w:rsidP="007F0BA2">
            <w:pPr>
              <w:rPr>
                <w:rFonts w:ascii="Arial" w:hAnsi="Arial" w:cs="Arial"/>
                <w:sz w:val="20"/>
                <w:szCs w:val="20"/>
              </w:rPr>
            </w:pPr>
            <w:r w:rsidRPr="002218F7">
              <w:rPr>
                <w:rFonts w:ascii="Arial" w:hAnsi="Arial" w:cs="Arial"/>
                <w:sz w:val="20"/>
                <w:szCs w:val="20"/>
              </w:rPr>
              <w:t>1 x 10</w:t>
            </w:r>
            <w:r w:rsidRPr="002218F7">
              <w:rPr>
                <w:rFonts w:ascii="Arial" w:hAnsi="Arial" w:cs="Arial"/>
                <w:sz w:val="20"/>
                <w:szCs w:val="20"/>
                <w:vertAlign w:val="superscript"/>
              </w:rPr>
              <w:t>-7</w:t>
            </w:r>
          </w:p>
        </w:tc>
        <w:tc>
          <w:tcPr>
            <w:tcW w:w="1500" w:type="dxa"/>
          </w:tcPr>
          <w:p w14:paraId="0068AA6E" w14:textId="77777777" w:rsidR="007F0BA2" w:rsidRPr="002218F7" w:rsidRDefault="007F0BA2" w:rsidP="007F0BA2">
            <w:pPr>
              <w:rPr>
                <w:rFonts w:ascii="Arial" w:hAnsi="Arial" w:cs="Arial"/>
                <w:sz w:val="20"/>
                <w:szCs w:val="20"/>
              </w:rPr>
            </w:pPr>
            <w:r w:rsidRPr="002218F7">
              <w:rPr>
                <w:rFonts w:ascii="Arial" w:hAnsi="Arial" w:cs="Arial"/>
                <w:sz w:val="20"/>
                <w:szCs w:val="20"/>
              </w:rPr>
              <w:t>2 x 10</w:t>
            </w:r>
            <w:r w:rsidRPr="002218F7">
              <w:rPr>
                <w:rFonts w:ascii="Arial" w:hAnsi="Arial" w:cs="Arial"/>
                <w:sz w:val="20"/>
                <w:szCs w:val="20"/>
                <w:vertAlign w:val="superscript"/>
              </w:rPr>
              <w:t>-7</w:t>
            </w:r>
          </w:p>
        </w:tc>
      </w:tr>
      <w:tr w:rsidR="007F0BA2" w14:paraId="4007AFC8" w14:textId="77777777" w:rsidTr="007F0BA2">
        <w:tc>
          <w:tcPr>
            <w:tcW w:w="562" w:type="dxa"/>
          </w:tcPr>
          <w:p w14:paraId="367B31B5" w14:textId="77777777" w:rsidR="007F0BA2" w:rsidRPr="002218F7" w:rsidRDefault="007F0BA2" w:rsidP="007F0BA2">
            <w:pPr>
              <w:rPr>
                <w:rFonts w:ascii="Arial" w:hAnsi="Arial" w:cs="Arial"/>
                <w:sz w:val="20"/>
                <w:szCs w:val="20"/>
              </w:rPr>
            </w:pPr>
            <w:r w:rsidRPr="002218F7">
              <w:rPr>
                <w:rFonts w:ascii="Arial" w:hAnsi="Arial" w:cs="Arial"/>
                <w:sz w:val="20"/>
                <w:szCs w:val="20"/>
              </w:rPr>
              <w:t>132</w:t>
            </w:r>
          </w:p>
        </w:tc>
        <w:tc>
          <w:tcPr>
            <w:tcW w:w="2436" w:type="dxa"/>
          </w:tcPr>
          <w:p w14:paraId="2F2EC4F2" w14:textId="77777777" w:rsidR="007F0BA2" w:rsidRPr="002218F7" w:rsidRDefault="007F0BA2" w:rsidP="007F0BA2">
            <w:pPr>
              <w:rPr>
                <w:rFonts w:ascii="Arial" w:hAnsi="Arial" w:cs="Arial"/>
                <w:sz w:val="20"/>
                <w:szCs w:val="20"/>
              </w:rPr>
            </w:pPr>
            <w:r w:rsidRPr="002218F7">
              <w:rPr>
                <w:rFonts w:ascii="Arial" w:hAnsi="Arial" w:cs="Arial"/>
                <w:sz w:val="20"/>
                <w:szCs w:val="20"/>
              </w:rPr>
              <w:t>CYP7AI activity</w:t>
            </w:r>
          </w:p>
        </w:tc>
        <w:tc>
          <w:tcPr>
            <w:tcW w:w="1501" w:type="dxa"/>
            <w:gridSpan w:val="2"/>
          </w:tcPr>
          <w:p w14:paraId="304649BD" w14:textId="77777777" w:rsidR="007F0BA2" w:rsidRPr="002218F7" w:rsidRDefault="007F0BA2" w:rsidP="007F0BA2">
            <w:pPr>
              <w:rPr>
                <w:rFonts w:ascii="Arial" w:hAnsi="Arial" w:cs="Arial"/>
                <w:sz w:val="20"/>
                <w:szCs w:val="20"/>
              </w:rPr>
            </w:pPr>
            <w:r w:rsidRPr="002218F7">
              <w:rPr>
                <w:rFonts w:ascii="Arial" w:hAnsi="Arial" w:cs="Arial"/>
                <w:sz w:val="20"/>
                <w:szCs w:val="20"/>
              </w:rPr>
              <w:t>V</w:t>
            </w:r>
            <w:r w:rsidRPr="002218F7">
              <w:rPr>
                <w:rFonts w:ascii="Arial" w:hAnsi="Arial" w:cs="Arial"/>
                <w:sz w:val="20"/>
                <w:szCs w:val="20"/>
                <w:vertAlign w:val="subscript"/>
              </w:rPr>
              <w:t>max</w:t>
            </w:r>
          </w:p>
        </w:tc>
        <w:tc>
          <w:tcPr>
            <w:tcW w:w="1502" w:type="dxa"/>
            <w:gridSpan w:val="2"/>
          </w:tcPr>
          <w:p w14:paraId="138798A0" w14:textId="77777777" w:rsidR="007F0BA2" w:rsidRPr="002218F7" w:rsidRDefault="007F0BA2" w:rsidP="007F0BA2">
            <w:pPr>
              <w:rPr>
                <w:rFonts w:ascii="Arial" w:hAnsi="Arial" w:cs="Arial"/>
                <w:sz w:val="20"/>
                <w:szCs w:val="20"/>
              </w:rPr>
            </w:pPr>
            <w:r w:rsidRPr="002218F7">
              <w:rPr>
                <w:rFonts w:ascii="Arial" w:hAnsi="Arial" w:cs="Arial"/>
                <w:sz w:val="20"/>
                <w:szCs w:val="20"/>
              </w:rPr>
              <w:t>1.11358 x 10</w:t>
            </w:r>
            <w:r w:rsidRPr="002218F7">
              <w:rPr>
                <w:rFonts w:ascii="Arial" w:hAnsi="Arial" w:cs="Arial"/>
                <w:sz w:val="20"/>
                <w:szCs w:val="20"/>
                <w:vertAlign w:val="superscript"/>
              </w:rPr>
              <w:t>-3</w:t>
            </w:r>
          </w:p>
        </w:tc>
        <w:tc>
          <w:tcPr>
            <w:tcW w:w="1515" w:type="dxa"/>
            <w:gridSpan w:val="2"/>
          </w:tcPr>
          <w:p w14:paraId="53F6F81B" w14:textId="77777777" w:rsidR="007F0BA2" w:rsidRPr="002218F7" w:rsidRDefault="007F0BA2" w:rsidP="007F0BA2">
            <w:pPr>
              <w:rPr>
                <w:rFonts w:ascii="Arial" w:hAnsi="Arial" w:cs="Arial"/>
                <w:sz w:val="20"/>
                <w:szCs w:val="20"/>
              </w:rPr>
            </w:pPr>
            <w:r w:rsidRPr="002218F7">
              <w:rPr>
                <w:rFonts w:ascii="Arial" w:hAnsi="Arial" w:cs="Arial"/>
                <w:sz w:val="20"/>
                <w:szCs w:val="20"/>
              </w:rPr>
              <w:t>5.5679 x 10</w:t>
            </w:r>
            <w:r w:rsidRPr="002218F7">
              <w:rPr>
                <w:rFonts w:ascii="Arial" w:hAnsi="Arial" w:cs="Arial"/>
                <w:sz w:val="20"/>
                <w:szCs w:val="20"/>
                <w:vertAlign w:val="superscript"/>
              </w:rPr>
              <w:t>-4</w:t>
            </w:r>
          </w:p>
        </w:tc>
        <w:tc>
          <w:tcPr>
            <w:tcW w:w="1500" w:type="dxa"/>
          </w:tcPr>
          <w:p w14:paraId="449916AC" w14:textId="77777777" w:rsidR="007F0BA2" w:rsidRPr="002218F7" w:rsidRDefault="007F0BA2" w:rsidP="007F0BA2">
            <w:pPr>
              <w:rPr>
                <w:rFonts w:ascii="Arial" w:hAnsi="Arial" w:cs="Arial"/>
                <w:sz w:val="20"/>
                <w:szCs w:val="20"/>
              </w:rPr>
            </w:pPr>
            <w:r w:rsidRPr="002218F7">
              <w:rPr>
                <w:rFonts w:ascii="Arial" w:hAnsi="Arial" w:cs="Arial"/>
                <w:sz w:val="20"/>
                <w:szCs w:val="20"/>
              </w:rPr>
              <w:t>2.78395 x 10</w:t>
            </w:r>
            <w:r w:rsidRPr="002218F7">
              <w:rPr>
                <w:rFonts w:ascii="Arial" w:hAnsi="Arial" w:cs="Arial"/>
                <w:sz w:val="20"/>
                <w:szCs w:val="20"/>
                <w:vertAlign w:val="superscript"/>
              </w:rPr>
              <w:t>-4</w:t>
            </w:r>
          </w:p>
        </w:tc>
      </w:tr>
      <w:tr w:rsidR="007F0BA2" w14:paraId="1CFAC271" w14:textId="77777777" w:rsidTr="007F0BA2">
        <w:tc>
          <w:tcPr>
            <w:tcW w:w="562" w:type="dxa"/>
            <w:tcBorders>
              <w:bottom w:val="single" w:sz="12" w:space="0" w:color="auto"/>
            </w:tcBorders>
          </w:tcPr>
          <w:p w14:paraId="01EF69B2" w14:textId="77777777" w:rsidR="007F0BA2" w:rsidRPr="002218F7" w:rsidRDefault="007F0BA2" w:rsidP="007F0BA2">
            <w:pPr>
              <w:rPr>
                <w:rFonts w:ascii="Arial" w:hAnsi="Arial" w:cs="Arial"/>
                <w:sz w:val="20"/>
                <w:szCs w:val="20"/>
              </w:rPr>
            </w:pPr>
          </w:p>
        </w:tc>
        <w:tc>
          <w:tcPr>
            <w:tcW w:w="2436" w:type="dxa"/>
            <w:tcBorders>
              <w:bottom w:val="single" w:sz="12" w:space="0" w:color="auto"/>
            </w:tcBorders>
          </w:tcPr>
          <w:p w14:paraId="58B68391" w14:textId="77777777" w:rsidR="007F0BA2" w:rsidRPr="002218F7" w:rsidRDefault="007F0BA2" w:rsidP="007F0BA2">
            <w:pPr>
              <w:rPr>
                <w:rFonts w:ascii="Arial" w:hAnsi="Arial" w:cs="Arial"/>
                <w:sz w:val="20"/>
                <w:szCs w:val="20"/>
              </w:rPr>
            </w:pPr>
          </w:p>
        </w:tc>
        <w:tc>
          <w:tcPr>
            <w:tcW w:w="1501" w:type="dxa"/>
            <w:gridSpan w:val="2"/>
            <w:tcBorders>
              <w:bottom w:val="single" w:sz="12" w:space="0" w:color="auto"/>
            </w:tcBorders>
          </w:tcPr>
          <w:p w14:paraId="6CE22A77" w14:textId="77777777" w:rsidR="007F0BA2" w:rsidRPr="002218F7" w:rsidRDefault="007F0BA2" w:rsidP="007F0BA2">
            <w:pPr>
              <w:rPr>
                <w:rFonts w:ascii="Arial" w:hAnsi="Arial" w:cs="Arial"/>
                <w:sz w:val="20"/>
                <w:szCs w:val="20"/>
              </w:rPr>
            </w:pPr>
          </w:p>
        </w:tc>
        <w:tc>
          <w:tcPr>
            <w:tcW w:w="1502" w:type="dxa"/>
            <w:gridSpan w:val="2"/>
            <w:tcBorders>
              <w:bottom w:val="single" w:sz="12" w:space="0" w:color="auto"/>
            </w:tcBorders>
          </w:tcPr>
          <w:p w14:paraId="3B841170" w14:textId="77777777" w:rsidR="007F0BA2" w:rsidRPr="002218F7" w:rsidRDefault="007F0BA2" w:rsidP="007F0BA2">
            <w:pPr>
              <w:rPr>
                <w:rFonts w:ascii="Arial" w:hAnsi="Arial" w:cs="Arial"/>
                <w:sz w:val="20"/>
                <w:szCs w:val="20"/>
              </w:rPr>
            </w:pPr>
          </w:p>
        </w:tc>
        <w:tc>
          <w:tcPr>
            <w:tcW w:w="1515" w:type="dxa"/>
            <w:gridSpan w:val="2"/>
            <w:tcBorders>
              <w:bottom w:val="single" w:sz="12" w:space="0" w:color="auto"/>
            </w:tcBorders>
          </w:tcPr>
          <w:p w14:paraId="549DD96B" w14:textId="77777777" w:rsidR="007F0BA2" w:rsidRPr="002218F7" w:rsidRDefault="007F0BA2" w:rsidP="007F0BA2">
            <w:pPr>
              <w:rPr>
                <w:rFonts w:ascii="Arial" w:hAnsi="Arial" w:cs="Arial"/>
                <w:sz w:val="20"/>
                <w:szCs w:val="20"/>
              </w:rPr>
            </w:pPr>
          </w:p>
        </w:tc>
        <w:tc>
          <w:tcPr>
            <w:tcW w:w="1500" w:type="dxa"/>
            <w:tcBorders>
              <w:bottom w:val="single" w:sz="12" w:space="0" w:color="auto"/>
            </w:tcBorders>
          </w:tcPr>
          <w:p w14:paraId="46AAAEA5" w14:textId="77777777" w:rsidR="007F0BA2" w:rsidRPr="002218F7" w:rsidRDefault="007F0BA2" w:rsidP="007F0BA2">
            <w:pPr>
              <w:rPr>
                <w:rFonts w:ascii="Arial" w:hAnsi="Arial" w:cs="Arial"/>
                <w:sz w:val="20"/>
                <w:szCs w:val="20"/>
              </w:rPr>
            </w:pPr>
          </w:p>
        </w:tc>
      </w:tr>
    </w:tbl>
    <w:p w14:paraId="4B3703EC" w14:textId="77777777" w:rsidR="007F0BA2" w:rsidRDefault="007F0BA2" w:rsidP="00FD53B2">
      <w:pPr>
        <w:pStyle w:val="08ArticleText"/>
        <w:rPr>
          <w:rFonts w:ascii="Arial" w:hAnsi="Arial" w:cs="Arial"/>
          <w:sz w:val="20"/>
          <w:szCs w:val="20"/>
        </w:rPr>
      </w:pPr>
    </w:p>
    <w:p w14:paraId="7EDD1E76" w14:textId="77777777" w:rsidR="007F0BA2" w:rsidRDefault="007F0BA2" w:rsidP="00FD53B2">
      <w:pPr>
        <w:pStyle w:val="08ArticleText"/>
        <w:rPr>
          <w:rFonts w:ascii="Arial" w:hAnsi="Arial" w:cs="Arial"/>
          <w:sz w:val="20"/>
          <w:szCs w:val="20"/>
        </w:rPr>
      </w:pPr>
    </w:p>
    <w:p w14:paraId="6C7C3B72" w14:textId="0B23D220" w:rsidR="008429A7" w:rsidRPr="0068721C" w:rsidRDefault="00E03C59" w:rsidP="007F0BA2">
      <w:pPr>
        <w:pStyle w:val="08ArticleText"/>
        <w:rPr>
          <w:rFonts w:ascii="Arial" w:hAnsi="Arial" w:cs="Arial"/>
          <w:sz w:val="20"/>
          <w:szCs w:val="20"/>
        </w:rPr>
      </w:pPr>
      <w:r w:rsidRPr="0068721C">
        <w:rPr>
          <w:rFonts w:ascii="Arial" w:hAnsi="Arial" w:cs="Arial"/>
          <w:sz w:val="20"/>
          <w:szCs w:val="20"/>
        </w:rPr>
        <w:t>By simultaneously conducting a 2-fold decrease to the parameters K</w:t>
      </w:r>
      <w:r w:rsidRPr="0068721C">
        <w:rPr>
          <w:rFonts w:ascii="Arial" w:hAnsi="Arial" w:cs="Arial"/>
          <w:sz w:val="20"/>
          <w:szCs w:val="20"/>
          <w:vertAlign w:val="subscript"/>
        </w:rPr>
        <w:t>cetp1</w:t>
      </w:r>
      <w:r w:rsidRPr="0068721C">
        <w:rPr>
          <w:rFonts w:ascii="Arial" w:hAnsi="Arial" w:cs="Arial"/>
          <w:sz w:val="20"/>
          <w:szCs w:val="20"/>
        </w:rPr>
        <w:t xml:space="preserve"> and K</w:t>
      </w:r>
      <w:r w:rsidRPr="0068721C">
        <w:rPr>
          <w:rFonts w:ascii="Arial" w:hAnsi="Arial" w:cs="Arial"/>
          <w:sz w:val="20"/>
          <w:szCs w:val="20"/>
          <w:vertAlign w:val="subscript"/>
        </w:rPr>
        <w:t>cept2</w:t>
      </w:r>
      <w:r w:rsidRPr="0068721C">
        <w:rPr>
          <w:rFonts w:ascii="Arial" w:hAnsi="Arial" w:cs="Arial"/>
          <w:sz w:val="20"/>
          <w:szCs w:val="20"/>
        </w:rPr>
        <w:t xml:space="preserve">, a CETP genotype </w:t>
      </w:r>
      <w:r w:rsidR="005D5585" w:rsidRPr="0068721C">
        <w:rPr>
          <w:rFonts w:ascii="Arial" w:hAnsi="Arial" w:cs="Arial"/>
          <w:sz w:val="20"/>
          <w:szCs w:val="20"/>
        </w:rPr>
        <w:t xml:space="preserve">such as I405V </w:t>
      </w:r>
      <w:r w:rsidRPr="0068721C">
        <w:rPr>
          <w:rFonts w:ascii="Arial" w:hAnsi="Arial" w:cs="Arial"/>
          <w:sz w:val="20"/>
          <w:szCs w:val="20"/>
        </w:rPr>
        <w:t xml:space="preserve">could </w:t>
      </w:r>
      <w:r w:rsidR="00B64C0F" w:rsidRPr="0068721C">
        <w:rPr>
          <w:rFonts w:ascii="Arial" w:hAnsi="Arial" w:cs="Arial"/>
          <w:sz w:val="20"/>
          <w:szCs w:val="20"/>
        </w:rPr>
        <w:t xml:space="preserve">also </w:t>
      </w:r>
      <w:r w:rsidRPr="0068721C">
        <w:rPr>
          <w:rFonts w:ascii="Arial" w:hAnsi="Arial" w:cs="Arial"/>
          <w:sz w:val="20"/>
          <w:szCs w:val="20"/>
        </w:rPr>
        <w:t xml:space="preserve">be replicated (reactions </w:t>
      </w:r>
      <w:r w:rsidR="00EE0AD2" w:rsidRPr="0068721C">
        <w:rPr>
          <w:rFonts w:ascii="Arial" w:hAnsi="Arial" w:cs="Arial"/>
          <w:sz w:val="20"/>
          <w:szCs w:val="20"/>
        </w:rPr>
        <w:t>40 and 39 respectively</w:t>
      </w:r>
      <w:r w:rsidRPr="0068721C">
        <w:rPr>
          <w:rFonts w:ascii="Arial" w:hAnsi="Arial" w:cs="Arial"/>
          <w:sz w:val="20"/>
          <w:szCs w:val="20"/>
        </w:rPr>
        <w:t xml:space="preserve">, Table </w:t>
      </w:r>
      <w:r w:rsidR="00DC458A" w:rsidRPr="0068721C">
        <w:rPr>
          <w:rFonts w:ascii="Arial" w:hAnsi="Arial" w:cs="Arial"/>
          <w:sz w:val="20"/>
          <w:szCs w:val="20"/>
        </w:rPr>
        <w:t>A.3</w:t>
      </w:r>
      <w:r w:rsidRPr="0068721C">
        <w:rPr>
          <w:rFonts w:ascii="Arial" w:hAnsi="Arial" w:cs="Arial"/>
          <w:sz w:val="20"/>
          <w:szCs w:val="20"/>
        </w:rPr>
        <w:t>). A-2 fold increase in K</w:t>
      </w:r>
      <w:r w:rsidRPr="0068721C">
        <w:rPr>
          <w:rFonts w:ascii="Arial" w:hAnsi="Arial" w:cs="Arial"/>
          <w:sz w:val="20"/>
          <w:szCs w:val="20"/>
          <w:vertAlign w:val="subscript"/>
        </w:rPr>
        <w:t>cept1</w:t>
      </w:r>
      <w:r w:rsidRPr="0068721C">
        <w:rPr>
          <w:rFonts w:ascii="Arial" w:hAnsi="Arial" w:cs="Arial"/>
          <w:sz w:val="20"/>
          <w:szCs w:val="20"/>
        </w:rPr>
        <w:t xml:space="preserve"> and K</w:t>
      </w:r>
      <w:r w:rsidRPr="0068721C">
        <w:rPr>
          <w:rFonts w:ascii="Arial" w:hAnsi="Arial" w:cs="Arial"/>
          <w:sz w:val="20"/>
          <w:szCs w:val="20"/>
          <w:vertAlign w:val="subscript"/>
        </w:rPr>
        <w:t>cept2</w:t>
      </w:r>
      <w:r w:rsidRPr="0068721C">
        <w:rPr>
          <w:rFonts w:ascii="Arial" w:hAnsi="Arial" w:cs="Arial"/>
          <w:sz w:val="20"/>
          <w:szCs w:val="20"/>
        </w:rPr>
        <w:t xml:space="preserve"> was also conducted to replicate a genotype reflective of a genetic predisposition for atherogenesis. These CETP genotypes were applied to each age category and LDL-C was recorded after 1000 hours (</w:t>
      </w:r>
      <w:r w:rsidRPr="0068721C">
        <w:rPr>
          <w:rFonts w:ascii="Arial" w:hAnsi="Arial" w:cs="Arial"/>
          <w:b/>
          <w:sz w:val="20"/>
          <w:szCs w:val="20"/>
        </w:rPr>
        <w:t>Figure 1</w:t>
      </w:r>
      <w:r w:rsidR="00C9494C" w:rsidRPr="0068721C">
        <w:rPr>
          <w:rFonts w:ascii="Arial" w:hAnsi="Arial" w:cs="Arial"/>
          <w:b/>
          <w:sz w:val="20"/>
          <w:szCs w:val="20"/>
        </w:rPr>
        <w:t>0</w:t>
      </w:r>
      <w:r w:rsidR="00EC6EA1" w:rsidRPr="0068721C">
        <w:rPr>
          <w:rFonts w:ascii="Arial" w:hAnsi="Arial" w:cs="Arial"/>
          <w:sz w:val="20"/>
          <w:szCs w:val="20"/>
        </w:rPr>
        <w:t xml:space="preserve">). The ageing process </w:t>
      </w:r>
      <w:r w:rsidRPr="0068721C">
        <w:rPr>
          <w:rFonts w:ascii="Arial" w:hAnsi="Arial" w:cs="Arial"/>
          <w:sz w:val="20"/>
          <w:szCs w:val="20"/>
        </w:rPr>
        <w:t>resulted in</w:t>
      </w:r>
      <w:r w:rsidR="00EC6EA1" w:rsidRPr="0068721C">
        <w:rPr>
          <w:rFonts w:ascii="Arial" w:hAnsi="Arial" w:cs="Arial"/>
          <w:sz w:val="20"/>
          <w:szCs w:val="20"/>
        </w:rPr>
        <w:t xml:space="preserve"> an</w:t>
      </w:r>
      <w:r w:rsidRPr="0068721C">
        <w:rPr>
          <w:rFonts w:ascii="Arial" w:hAnsi="Arial" w:cs="Arial"/>
          <w:sz w:val="20"/>
          <w:szCs w:val="20"/>
        </w:rPr>
        <w:t xml:space="preserve"> increased L</w:t>
      </w:r>
      <w:r w:rsidR="00055CC5" w:rsidRPr="0068721C">
        <w:rPr>
          <w:rFonts w:ascii="Arial" w:hAnsi="Arial" w:cs="Arial"/>
          <w:sz w:val="20"/>
          <w:szCs w:val="20"/>
        </w:rPr>
        <w:t>DL-C for all CETP genotypes. The ageing process, in the presence of the</w:t>
      </w:r>
      <w:r w:rsidRPr="0068721C">
        <w:rPr>
          <w:rFonts w:ascii="Arial" w:hAnsi="Arial" w:cs="Arial"/>
          <w:sz w:val="20"/>
          <w:szCs w:val="20"/>
        </w:rPr>
        <w:t xml:space="preserve"> genotype representing high CETP </w:t>
      </w:r>
      <w:r w:rsidR="00055CC5" w:rsidRPr="0068721C">
        <w:rPr>
          <w:rFonts w:ascii="Arial" w:hAnsi="Arial" w:cs="Arial"/>
          <w:sz w:val="20"/>
          <w:szCs w:val="20"/>
        </w:rPr>
        <w:t>activity,</w:t>
      </w:r>
      <w:r w:rsidRPr="0068721C">
        <w:rPr>
          <w:rFonts w:ascii="Arial" w:hAnsi="Arial" w:cs="Arial"/>
          <w:sz w:val="20"/>
          <w:szCs w:val="20"/>
        </w:rPr>
        <w:t xml:space="preserve"> resulted in a 1.6% </w:t>
      </w:r>
      <w:r w:rsidR="00D523C8" w:rsidRPr="0068721C">
        <w:rPr>
          <w:rFonts w:ascii="Arial" w:hAnsi="Arial" w:cs="Arial"/>
          <w:sz w:val="20"/>
          <w:szCs w:val="20"/>
        </w:rPr>
        <w:t>increase in LDL-C</w:t>
      </w:r>
      <w:r w:rsidR="00055CC5" w:rsidRPr="0068721C">
        <w:rPr>
          <w:rFonts w:ascii="Arial" w:hAnsi="Arial" w:cs="Arial"/>
          <w:sz w:val="20"/>
          <w:szCs w:val="20"/>
        </w:rPr>
        <w:t xml:space="preserve">. </w:t>
      </w:r>
      <w:r w:rsidRPr="0068721C">
        <w:rPr>
          <w:rFonts w:ascii="Arial" w:hAnsi="Arial" w:cs="Arial"/>
          <w:sz w:val="20"/>
          <w:szCs w:val="20"/>
        </w:rPr>
        <w:t>Similarly</w:t>
      </w:r>
      <w:r w:rsidR="004B0B23" w:rsidRPr="0068721C">
        <w:rPr>
          <w:rFonts w:ascii="Arial" w:hAnsi="Arial" w:cs="Arial"/>
          <w:sz w:val="20"/>
          <w:szCs w:val="20"/>
        </w:rPr>
        <w:t>,</w:t>
      </w:r>
      <w:r w:rsidRPr="0068721C">
        <w:rPr>
          <w:rFonts w:ascii="Arial" w:hAnsi="Arial" w:cs="Arial"/>
          <w:sz w:val="20"/>
          <w:szCs w:val="20"/>
        </w:rPr>
        <w:t xml:space="preserve"> the normal CETP genotype also produced a 1.6% increase in LDL-C with ageing. The CETP 1405V genotype however resulted in a less significant rise </w:t>
      </w:r>
      <w:r w:rsidR="004B0B23" w:rsidRPr="0068721C">
        <w:rPr>
          <w:rFonts w:ascii="Arial" w:hAnsi="Arial" w:cs="Arial"/>
          <w:sz w:val="20"/>
          <w:szCs w:val="20"/>
        </w:rPr>
        <w:t xml:space="preserve">(0.6%) </w:t>
      </w:r>
      <w:r w:rsidRPr="0068721C">
        <w:rPr>
          <w:rFonts w:ascii="Arial" w:hAnsi="Arial" w:cs="Arial"/>
          <w:sz w:val="20"/>
          <w:szCs w:val="20"/>
        </w:rPr>
        <w:t xml:space="preserve">in LDL-C with the ageing process. By contrasting the genotypes within each age category, the beneficial effects of the CETP I405V genotype were further substantiated. This advantageous genotype was more obvious in the aged category than the youth and normal categories. A 1.63% reduction in LDL-C was </w:t>
      </w:r>
      <w:r w:rsidR="00DF594E" w:rsidRPr="0068721C">
        <w:rPr>
          <w:rFonts w:ascii="Arial" w:hAnsi="Arial" w:cs="Arial"/>
          <w:sz w:val="20"/>
          <w:szCs w:val="20"/>
        </w:rPr>
        <w:t>observed</w:t>
      </w:r>
      <w:r w:rsidRPr="0068721C">
        <w:rPr>
          <w:rFonts w:ascii="Arial" w:hAnsi="Arial" w:cs="Arial"/>
          <w:sz w:val="20"/>
          <w:szCs w:val="20"/>
        </w:rPr>
        <w:t xml:space="preserve"> in the aged category, compared to a 0.64% reduction in both the normal and youth category. </w:t>
      </w:r>
      <w:r w:rsidR="00B87B82" w:rsidRPr="0068721C">
        <w:rPr>
          <w:rFonts w:ascii="Arial" w:hAnsi="Arial" w:cs="Arial"/>
          <w:sz w:val="20"/>
          <w:szCs w:val="20"/>
        </w:rPr>
        <w:t>On</w:t>
      </w:r>
      <w:r w:rsidRPr="0068721C">
        <w:rPr>
          <w:rFonts w:ascii="Arial" w:hAnsi="Arial" w:cs="Arial"/>
          <w:sz w:val="20"/>
          <w:szCs w:val="20"/>
        </w:rPr>
        <w:t xml:space="preserve"> the contrary, the effect of a genetic predisposition to atherosclerosis, was more </w:t>
      </w:r>
      <w:r w:rsidR="00B87B82" w:rsidRPr="0068721C">
        <w:rPr>
          <w:rFonts w:ascii="Arial" w:hAnsi="Arial" w:cs="Arial"/>
          <w:sz w:val="20"/>
          <w:szCs w:val="20"/>
        </w:rPr>
        <w:t xml:space="preserve">apparent </w:t>
      </w:r>
      <w:r w:rsidRPr="0068721C">
        <w:rPr>
          <w:rFonts w:ascii="Arial" w:hAnsi="Arial" w:cs="Arial"/>
          <w:sz w:val="20"/>
          <w:szCs w:val="20"/>
        </w:rPr>
        <w:t xml:space="preserve">in the youth and normal categories, than the aged category, although this was negligible (0.617, </w:t>
      </w:r>
      <w:r w:rsidR="00FA44D6" w:rsidRPr="0068721C">
        <w:rPr>
          <w:rFonts w:ascii="Arial" w:hAnsi="Arial" w:cs="Arial"/>
          <w:sz w:val="20"/>
          <w:szCs w:val="20"/>
        </w:rPr>
        <w:t>0.617 and 0.616% respectively).</w:t>
      </w:r>
    </w:p>
    <w:p w14:paraId="0D21C0F2" w14:textId="77777777" w:rsidR="000C4C6E" w:rsidRPr="0068721C" w:rsidRDefault="000C4C6E" w:rsidP="007F0BA2">
      <w:pPr>
        <w:pStyle w:val="08ArticleText"/>
        <w:rPr>
          <w:rFonts w:ascii="Arial" w:hAnsi="Arial" w:cs="Arial"/>
          <w:sz w:val="20"/>
          <w:szCs w:val="20"/>
        </w:rPr>
      </w:pPr>
    </w:p>
    <w:p w14:paraId="32048801" w14:textId="1A700BAB" w:rsidR="000C4C6E" w:rsidRDefault="000C4C6E" w:rsidP="007F0BA2">
      <w:pPr>
        <w:pStyle w:val="08ArticleText"/>
        <w:rPr>
          <w:rFonts w:ascii="Arial" w:hAnsi="Arial" w:cs="Arial"/>
          <w:sz w:val="20"/>
          <w:szCs w:val="20"/>
        </w:rPr>
      </w:pPr>
    </w:p>
    <w:p w14:paraId="7A94D39C" w14:textId="73327DB8" w:rsidR="000C4C6E" w:rsidRDefault="000C4C6E" w:rsidP="007F0BA2">
      <w:pPr>
        <w:pStyle w:val="08ArticleText"/>
        <w:rPr>
          <w:rFonts w:ascii="Arial" w:hAnsi="Arial" w:cs="Arial"/>
          <w:sz w:val="20"/>
          <w:szCs w:val="20"/>
        </w:rPr>
      </w:pPr>
    </w:p>
    <w:p w14:paraId="198E8F57" w14:textId="77777777" w:rsidR="000C4C6E" w:rsidRDefault="000C4C6E" w:rsidP="007F0BA2">
      <w:pPr>
        <w:pStyle w:val="08ArticleText"/>
        <w:rPr>
          <w:rFonts w:ascii="Arial" w:hAnsi="Arial" w:cs="Arial"/>
          <w:sz w:val="20"/>
          <w:szCs w:val="20"/>
        </w:rPr>
      </w:pPr>
    </w:p>
    <w:p w14:paraId="5B0F962B" w14:textId="77777777" w:rsidR="000C4C6E" w:rsidRDefault="000C4C6E" w:rsidP="007F0BA2">
      <w:pPr>
        <w:pStyle w:val="08ArticleText"/>
        <w:rPr>
          <w:rFonts w:ascii="Arial" w:hAnsi="Arial" w:cs="Arial"/>
          <w:sz w:val="20"/>
          <w:szCs w:val="20"/>
        </w:rPr>
      </w:pPr>
    </w:p>
    <w:p w14:paraId="57B9C7C4" w14:textId="77777777" w:rsidR="000C4C6E" w:rsidRDefault="000C4C6E" w:rsidP="007F0BA2">
      <w:pPr>
        <w:pStyle w:val="08ArticleText"/>
        <w:rPr>
          <w:rFonts w:ascii="Arial" w:hAnsi="Arial" w:cs="Arial"/>
          <w:sz w:val="20"/>
          <w:szCs w:val="20"/>
        </w:rPr>
      </w:pPr>
    </w:p>
    <w:p w14:paraId="44BBA7DE" w14:textId="77777777" w:rsidR="000C4C6E" w:rsidRDefault="000C4C6E" w:rsidP="007F0BA2">
      <w:pPr>
        <w:pStyle w:val="08ArticleText"/>
        <w:rPr>
          <w:rFonts w:ascii="Arial" w:hAnsi="Arial" w:cs="Arial"/>
          <w:sz w:val="20"/>
          <w:szCs w:val="20"/>
        </w:rPr>
      </w:pPr>
    </w:p>
    <w:p w14:paraId="7F7564D7" w14:textId="77777777" w:rsidR="000C4C6E" w:rsidRDefault="000C4C6E" w:rsidP="007F0BA2">
      <w:pPr>
        <w:pStyle w:val="08ArticleText"/>
        <w:rPr>
          <w:rFonts w:ascii="Arial" w:hAnsi="Arial" w:cs="Arial"/>
          <w:sz w:val="20"/>
          <w:szCs w:val="20"/>
        </w:rPr>
      </w:pPr>
    </w:p>
    <w:p w14:paraId="05576CD6" w14:textId="77777777" w:rsidR="000C4C6E" w:rsidRDefault="000C4C6E" w:rsidP="007F0BA2">
      <w:pPr>
        <w:pStyle w:val="08ArticleText"/>
        <w:rPr>
          <w:rFonts w:ascii="Arial" w:hAnsi="Arial" w:cs="Arial"/>
          <w:sz w:val="20"/>
          <w:szCs w:val="20"/>
        </w:rPr>
      </w:pPr>
    </w:p>
    <w:p w14:paraId="7F0FBF51" w14:textId="77777777" w:rsidR="000C4C6E" w:rsidRDefault="000C4C6E" w:rsidP="007F0BA2">
      <w:pPr>
        <w:pStyle w:val="08ArticleText"/>
        <w:rPr>
          <w:rFonts w:ascii="Arial" w:hAnsi="Arial" w:cs="Arial"/>
          <w:sz w:val="20"/>
          <w:szCs w:val="20"/>
        </w:rPr>
      </w:pPr>
    </w:p>
    <w:p w14:paraId="69767AB4" w14:textId="77777777" w:rsidR="000C4C6E" w:rsidRDefault="000C4C6E" w:rsidP="007F0BA2">
      <w:pPr>
        <w:pStyle w:val="08ArticleText"/>
        <w:rPr>
          <w:rFonts w:ascii="Arial" w:hAnsi="Arial" w:cs="Arial"/>
          <w:sz w:val="20"/>
          <w:szCs w:val="20"/>
        </w:rPr>
      </w:pPr>
    </w:p>
    <w:p w14:paraId="41701756" w14:textId="77777777" w:rsidR="000C4C6E" w:rsidRDefault="000C4C6E" w:rsidP="007F0BA2">
      <w:pPr>
        <w:pStyle w:val="08ArticleText"/>
        <w:rPr>
          <w:rFonts w:ascii="Arial" w:hAnsi="Arial" w:cs="Arial"/>
          <w:sz w:val="20"/>
          <w:szCs w:val="20"/>
        </w:rPr>
      </w:pPr>
    </w:p>
    <w:p w14:paraId="26756A23" w14:textId="77777777" w:rsidR="000C4C6E" w:rsidRDefault="000C4C6E" w:rsidP="007F0BA2">
      <w:pPr>
        <w:pStyle w:val="08ArticleText"/>
        <w:rPr>
          <w:rFonts w:ascii="Arial" w:hAnsi="Arial" w:cs="Arial"/>
          <w:sz w:val="20"/>
          <w:szCs w:val="20"/>
        </w:rPr>
      </w:pPr>
    </w:p>
    <w:p w14:paraId="2AF12A37" w14:textId="77777777" w:rsidR="000C4C6E" w:rsidRDefault="000C4C6E" w:rsidP="007F0BA2">
      <w:pPr>
        <w:pStyle w:val="08ArticleText"/>
        <w:rPr>
          <w:rFonts w:ascii="Arial" w:hAnsi="Arial" w:cs="Arial"/>
          <w:sz w:val="20"/>
          <w:szCs w:val="20"/>
        </w:rPr>
      </w:pPr>
    </w:p>
    <w:p w14:paraId="4AD2F114" w14:textId="77777777" w:rsidR="000C4C6E" w:rsidRDefault="000C4C6E" w:rsidP="007F0BA2">
      <w:pPr>
        <w:pStyle w:val="08ArticleText"/>
        <w:rPr>
          <w:rFonts w:ascii="Arial" w:hAnsi="Arial" w:cs="Arial"/>
          <w:sz w:val="20"/>
          <w:szCs w:val="20"/>
        </w:rPr>
      </w:pPr>
    </w:p>
    <w:p w14:paraId="2D32A8EC" w14:textId="77777777" w:rsidR="000C4C6E" w:rsidRDefault="000C4C6E" w:rsidP="007F0BA2">
      <w:pPr>
        <w:pStyle w:val="08ArticleText"/>
        <w:rPr>
          <w:rFonts w:ascii="Arial" w:hAnsi="Arial" w:cs="Arial"/>
          <w:sz w:val="20"/>
          <w:szCs w:val="20"/>
        </w:rPr>
      </w:pPr>
    </w:p>
    <w:p w14:paraId="5230B79F" w14:textId="77777777" w:rsidR="000C4C6E" w:rsidRDefault="000C4C6E" w:rsidP="007F0BA2">
      <w:pPr>
        <w:pStyle w:val="08ArticleText"/>
        <w:rPr>
          <w:rFonts w:ascii="Arial" w:hAnsi="Arial" w:cs="Arial"/>
          <w:sz w:val="20"/>
          <w:szCs w:val="20"/>
        </w:rPr>
      </w:pPr>
    </w:p>
    <w:p w14:paraId="4FE70F67" w14:textId="77777777" w:rsidR="000C4C6E" w:rsidRDefault="000C4C6E" w:rsidP="007F0BA2">
      <w:pPr>
        <w:pStyle w:val="08ArticleText"/>
        <w:rPr>
          <w:rFonts w:ascii="Arial" w:hAnsi="Arial" w:cs="Arial"/>
          <w:sz w:val="20"/>
          <w:szCs w:val="20"/>
        </w:rPr>
      </w:pPr>
    </w:p>
    <w:p w14:paraId="32F3D89B" w14:textId="2200FD3B" w:rsidR="000C4C6E" w:rsidRDefault="000C4C6E" w:rsidP="00FD53B2">
      <w:pPr>
        <w:pStyle w:val="08ArticleText"/>
        <w:rPr>
          <w:rFonts w:ascii="Arial" w:hAnsi="Arial" w:cs="Arial"/>
          <w:sz w:val="20"/>
          <w:szCs w:val="20"/>
        </w:rPr>
      </w:pPr>
    </w:p>
    <w:p w14:paraId="677554DE" w14:textId="7C30142E" w:rsidR="000C4C6E" w:rsidRDefault="000C4C6E" w:rsidP="00FD53B2">
      <w:pPr>
        <w:pStyle w:val="08ArticleText"/>
        <w:rPr>
          <w:rFonts w:ascii="Arial" w:hAnsi="Arial" w:cs="Arial"/>
          <w:sz w:val="20"/>
          <w:szCs w:val="20"/>
        </w:rPr>
      </w:pPr>
    </w:p>
    <w:p w14:paraId="1443D500" w14:textId="2E72D19A" w:rsidR="000C4C6E" w:rsidRDefault="00236710" w:rsidP="00FD53B2">
      <w:pPr>
        <w:pStyle w:val="08ArticleText"/>
        <w:rPr>
          <w:rFonts w:ascii="Arial" w:hAnsi="Arial" w:cs="Arial"/>
          <w:sz w:val="20"/>
          <w:szCs w:val="20"/>
        </w:rPr>
      </w:pPr>
      <w:r>
        <w:rPr>
          <w:noProof/>
          <w:lang w:eastAsia="en-GB"/>
        </w:rPr>
        <w:drawing>
          <wp:anchor distT="0" distB="0" distL="114300" distR="114300" simplePos="0" relativeHeight="251702272" behindDoc="1" locked="0" layoutInCell="1" allowOverlap="1" wp14:anchorId="02D0CD2E" wp14:editId="2B11A4A6">
            <wp:simplePos x="0" y="0"/>
            <wp:positionH relativeFrom="margin">
              <wp:posOffset>-113665</wp:posOffset>
            </wp:positionH>
            <wp:positionV relativeFrom="paragraph">
              <wp:posOffset>161290</wp:posOffset>
            </wp:positionV>
            <wp:extent cx="2629535" cy="1814830"/>
            <wp:effectExtent l="0" t="0" r="0" b="0"/>
            <wp:wrapTight wrapText="bothSides">
              <wp:wrapPolygon edited="0">
                <wp:start x="0" y="0"/>
                <wp:lineTo x="0" y="21313"/>
                <wp:lineTo x="21438" y="21313"/>
                <wp:lineTo x="21438" y="0"/>
                <wp:lineTo x="0" y="0"/>
              </wp:wrapPolygon>
            </wp:wrapTight>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74C42A7A" w14:textId="251EECE5" w:rsidR="000C4C6E" w:rsidRDefault="000C4C6E" w:rsidP="00FD53B2">
      <w:pPr>
        <w:pStyle w:val="08ArticleText"/>
        <w:rPr>
          <w:rFonts w:ascii="Arial" w:hAnsi="Arial" w:cs="Arial"/>
          <w:sz w:val="20"/>
          <w:szCs w:val="20"/>
        </w:rPr>
      </w:pPr>
    </w:p>
    <w:p w14:paraId="754B691D" w14:textId="77777777" w:rsidR="000C4C6E" w:rsidRDefault="000C4C6E" w:rsidP="00FD53B2">
      <w:pPr>
        <w:pStyle w:val="08ArticleText"/>
        <w:rPr>
          <w:rFonts w:ascii="Arial" w:hAnsi="Arial" w:cs="Arial"/>
          <w:sz w:val="20"/>
          <w:szCs w:val="20"/>
        </w:rPr>
      </w:pPr>
    </w:p>
    <w:p w14:paraId="06AC7DF3" w14:textId="77777777" w:rsidR="000C4C6E" w:rsidRDefault="000C4C6E" w:rsidP="00FD53B2">
      <w:pPr>
        <w:pStyle w:val="08ArticleText"/>
        <w:rPr>
          <w:rFonts w:ascii="Arial" w:hAnsi="Arial" w:cs="Arial"/>
          <w:sz w:val="20"/>
          <w:szCs w:val="20"/>
        </w:rPr>
      </w:pPr>
    </w:p>
    <w:p w14:paraId="66C81DC1" w14:textId="77777777" w:rsidR="000C4C6E" w:rsidRDefault="000C4C6E" w:rsidP="00FD53B2">
      <w:pPr>
        <w:pStyle w:val="08ArticleText"/>
        <w:rPr>
          <w:rFonts w:ascii="Arial" w:hAnsi="Arial" w:cs="Arial"/>
          <w:sz w:val="20"/>
          <w:szCs w:val="20"/>
        </w:rPr>
      </w:pPr>
    </w:p>
    <w:p w14:paraId="623029ED" w14:textId="77777777" w:rsidR="000C4C6E" w:rsidRDefault="000C4C6E" w:rsidP="00FD53B2">
      <w:pPr>
        <w:pStyle w:val="08ArticleText"/>
        <w:rPr>
          <w:rFonts w:ascii="Arial" w:hAnsi="Arial" w:cs="Arial"/>
          <w:sz w:val="20"/>
          <w:szCs w:val="20"/>
        </w:rPr>
      </w:pPr>
    </w:p>
    <w:p w14:paraId="00FB8B74" w14:textId="77777777" w:rsidR="000C4C6E" w:rsidRDefault="000C4C6E" w:rsidP="00FD53B2">
      <w:pPr>
        <w:pStyle w:val="08ArticleText"/>
        <w:rPr>
          <w:rFonts w:ascii="Arial" w:hAnsi="Arial" w:cs="Arial"/>
          <w:sz w:val="20"/>
          <w:szCs w:val="20"/>
        </w:rPr>
      </w:pPr>
    </w:p>
    <w:p w14:paraId="4D64D30E" w14:textId="77777777" w:rsidR="000C4C6E" w:rsidRDefault="000C4C6E" w:rsidP="00FD53B2">
      <w:pPr>
        <w:pStyle w:val="08ArticleText"/>
        <w:rPr>
          <w:rFonts w:ascii="Arial" w:hAnsi="Arial" w:cs="Arial"/>
          <w:sz w:val="20"/>
          <w:szCs w:val="20"/>
        </w:rPr>
      </w:pPr>
    </w:p>
    <w:p w14:paraId="718D63C9" w14:textId="77777777" w:rsidR="000C4C6E" w:rsidRDefault="000C4C6E" w:rsidP="00FD53B2">
      <w:pPr>
        <w:pStyle w:val="08ArticleText"/>
        <w:rPr>
          <w:rFonts w:ascii="Arial" w:hAnsi="Arial" w:cs="Arial"/>
          <w:sz w:val="20"/>
          <w:szCs w:val="20"/>
        </w:rPr>
      </w:pPr>
    </w:p>
    <w:p w14:paraId="521CE58B" w14:textId="77777777" w:rsidR="000C4C6E" w:rsidRDefault="000C4C6E" w:rsidP="00FD53B2">
      <w:pPr>
        <w:pStyle w:val="08ArticleText"/>
        <w:rPr>
          <w:rFonts w:ascii="Arial" w:hAnsi="Arial" w:cs="Arial"/>
          <w:sz w:val="20"/>
          <w:szCs w:val="20"/>
        </w:rPr>
      </w:pPr>
    </w:p>
    <w:p w14:paraId="1C59ACA2" w14:textId="77777777" w:rsidR="000C4C6E" w:rsidRDefault="000C4C6E" w:rsidP="00FD53B2">
      <w:pPr>
        <w:pStyle w:val="08ArticleText"/>
        <w:rPr>
          <w:rFonts w:ascii="Arial" w:hAnsi="Arial" w:cs="Arial"/>
          <w:sz w:val="20"/>
          <w:szCs w:val="20"/>
        </w:rPr>
      </w:pPr>
    </w:p>
    <w:p w14:paraId="62EDF1BC" w14:textId="77777777" w:rsidR="000C4C6E" w:rsidRDefault="000C4C6E" w:rsidP="00FD53B2">
      <w:pPr>
        <w:pStyle w:val="08ArticleText"/>
        <w:rPr>
          <w:rFonts w:ascii="Arial" w:hAnsi="Arial" w:cs="Arial"/>
          <w:sz w:val="20"/>
          <w:szCs w:val="20"/>
        </w:rPr>
      </w:pPr>
    </w:p>
    <w:p w14:paraId="6FA9F002" w14:textId="77777777" w:rsidR="000C4C6E" w:rsidRDefault="000C4C6E" w:rsidP="00FD53B2">
      <w:pPr>
        <w:pStyle w:val="08ArticleText"/>
        <w:rPr>
          <w:rFonts w:ascii="Arial" w:hAnsi="Arial" w:cs="Arial"/>
          <w:sz w:val="20"/>
          <w:szCs w:val="20"/>
        </w:rPr>
      </w:pPr>
    </w:p>
    <w:p w14:paraId="374C9453" w14:textId="77777777" w:rsidR="000C4C6E" w:rsidRDefault="000C4C6E" w:rsidP="00FD53B2">
      <w:pPr>
        <w:pStyle w:val="08ArticleText"/>
        <w:rPr>
          <w:rFonts w:ascii="Arial" w:hAnsi="Arial" w:cs="Arial"/>
          <w:sz w:val="20"/>
          <w:szCs w:val="20"/>
        </w:rPr>
      </w:pPr>
    </w:p>
    <w:p w14:paraId="4E91EAAE" w14:textId="77777777" w:rsidR="000C4C6E" w:rsidRDefault="000C4C6E" w:rsidP="00FD53B2">
      <w:pPr>
        <w:pStyle w:val="08ArticleText"/>
        <w:rPr>
          <w:rFonts w:ascii="Arial" w:hAnsi="Arial" w:cs="Arial"/>
          <w:sz w:val="20"/>
          <w:szCs w:val="20"/>
        </w:rPr>
      </w:pPr>
    </w:p>
    <w:p w14:paraId="032D7815" w14:textId="1BF1AA46" w:rsidR="000C4C6E" w:rsidRPr="00F61B96" w:rsidRDefault="000C4C6E" w:rsidP="000C4C6E">
      <w:pPr>
        <w:spacing w:line="259" w:lineRule="auto"/>
        <w:jc w:val="both"/>
        <w:rPr>
          <w:rFonts w:ascii="Arial" w:hAnsi="Arial" w:cs="Arial"/>
          <w:sz w:val="20"/>
          <w:szCs w:val="20"/>
        </w:rPr>
      </w:pPr>
      <w:r w:rsidRPr="00F61B96">
        <w:rPr>
          <w:rFonts w:ascii="Arial" w:hAnsi="Arial" w:cs="Arial"/>
          <w:sz w:val="20"/>
          <w:szCs w:val="20"/>
        </w:rPr>
        <w:t xml:space="preserve">Figure </w:t>
      </w:r>
      <w:r w:rsidRPr="00A305EB">
        <w:rPr>
          <w:rFonts w:ascii="Arial" w:hAnsi="Arial" w:cs="Arial"/>
          <w:color w:val="5B9BD5" w:themeColor="accent1"/>
          <w:sz w:val="20"/>
          <w:szCs w:val="20"/>
        </w:rPr>
        <w:t>1</w:t>
      </w:r>
      <w:r w:rsidR="00C9494C">
        <w:rPr>
          <w:rFonts w:ascii="Arial" w:hAnsi="Arial" w:cs="Arial"/>
          <w:color w:val="5B9BD5" w:themeColor="accent1"/>
          <w:sz w:val="20"/>
          <w:szCs w:val="20"/>
        </w:rPr>
        <w:t>0</w:t>
      </w:r>
      <w:r w:rsidRPr="00F61B96">
        <w:rPr>
          <w:rFonts w:ascii="Arial" w:hAnsi="Arial" w:cs="Arial"/>
          <w:sz w:val="20"/>
          <w:szCs w:val="20"/>
        </w:rPr>
        <w:t xml:space="preserve">. Role of CETP genotypes on LDL-C with ageing. To mimic an aged individual, a 2 fold increase in </w:t>
      </w:r>
      <w:proofErr w:type="spellStart"/>
      <w:r w:rsidRPr="00F61B96">
        <w:rPr>
          <w:rFonts w:ascii="Arial" w:hAnsi="Arial" w:cs="Arial"/>
          <w:sz w:val="20"/>
          <w:szCs w:val="20"/>
        </w:rPr>
        <w:t>LDLr</w:t>
      </w:r>
      <w:proofErr w:type="spellEnd"/>
      <w:r w:rsidRPr="00F61B96">
        <w:rPr>
          <w:rFonts w:ascii="Arial" w:hAnsi="Arial" w:cs="Arial"/>
          <w:sz w:val="20"/>
          <w:szCs w:val="20"/>
        </w:rPr>
        <w:t xml:space="preserve"> degradation, and a 2 fold decrease in NPC1L1 degradation, bile acid deconjugation, and CYP7AI activity was applied. For the youth analysis, the inverse of this protocol was conducted. A 2 fold increase or decrease in CETP activity was then applied to each group. High (blue), </w:t>
      </w:r>
      <w:r w:rsidR="000A1476">
        <w:rPr>
          <w:rFonts w:ascii="Arial" w:hAnsi="Arial" w:cs="Arial"/>
          <w:sz w:val="20"/>
          <w:szCs w:val="20"/>
        </w:rPr>
        <w:t>normal (orange), and low (grey)</w:t>
      </w:r>
      <w:r w:rsidRPr="00F61B96">
        <w:rPr>
          <w:rFonts w:ascii="Arial" w:hAnsi="Arial" w:cs="Arial"/>
          <w:sz w:val="20"/>
          <w:szCs w:val="20"/>
        </w:rPr>
        <w:t xml:space="preserve"> CEPT activities examined. LDL-C measured at 1000 hours.</w:t>
      </w:r>
    </w:p>
    <w:p w14:paraId="7AD66D99" w14:textId="77777777" w:rsidR="00565228" w:rsidRDefault="00565228" w:rsidP="00FD53B2">
      <w:pPr>
        <w:pStyle w:val="08ArticleText"/>
        <w:rPr>
          <w:rFonts w:ascii="Arial" w:hAnsi="Arial" w:cs="Arial"/>
          <w:b/>
          <w:sz w:val="20"/>
          <w:szCs w:val="20"/>
        </w:rPr>
      </w:pPr>
    </w:p>
    <w:p w14:paraId="52FC9DF5" w14:textId="77777777" w:rsidR="00565228" w:rsidRDefault="00565228" w:rsidP="00FD53B2">
      <w:pPr>
        <w:pStyle w:val="08ArticleText"/>
        <w:rPr>
          <w:rFonts w:ascii="Arial" w:hAnsi="Arial" w:cs="Arial"/>
          <w:b/>
          <w:sz w:val="20"/>
          <w:szCs w:val="20"/>
        </w:rPr>
      </w:pPr>
    </w:p>
    <w:p w14:paraId="42E327AF" w14:textId="0BF0D6D1" w:rsidR="00FD53B2" w:rsidRPr="0068721C" w:rsidRDefault="00835AA2" w:rsidP="00FD53B2">
      <w:pPr>
        <w:pStyle w:val="08ArticleText"/>
        <w:rPr>
          <w:rFonts w:ascii="Arial" w:hAnsi="Arial" w:cs="Arial"/>
          <w:b/>
          <w:sz w:val="20"/>
          <w:szCs w:val="20"/>
        </w:rPr>
      </w:pPr>
      <w:r w:rsidRPr="0068721C">
        <w:rPr>
          <w:rFonts w:ascii="Arial" w:hAnsi="Arial" w:cs="Arial"/>
          <w:b/>
          <w:sz w:val="20"/>
          <w:szCs w:val="20"/>
        </w:rPr>
        <w:t>6</w:t>
      </w:r>
      <w:r w:rsidR="00FA44D6" w:rsidRPr="0068721C">
        <w:rPr>
          <w:rFonts w:ascii="Arial" w:hAnsi="Arial" w:cs="Arial"/>
          <w:b/>
          <w:sz w:val="20"/>
          <w:szCs w:val="20"/>
        </w:rPr>
        <w:t>.</w:t>
      </w:r>
      <w:r w:rsidRPr="0068721C">
        <w:rPr>
          <w:rFonts w:ascii="Arial" w:hAnsi="Arial" w:cs="Arial"/>
          <w:b/>
          <w:sz w:val="20"/>
          <w:szCs w:val="20"/>
        </w:rPr>
        <w:t>0.</w:t>
      </w:r>
      <w:r w:rsidR="00FA44D6" w:rsidRPr="0068721C">
        <w:rPr>
          <w:rFonts w:ascii="Arial" w:hAnsi="Arial" w:cs="Arial"/>
          <w:b/>
          <w:sz w:val="20"/>
          <w:szCs w:val="20"/>
        </w:rPr>
        <w:t xml:space="preserve"> Discussion</w:t>
      </w:r>
      <w:r w:rsidR="00E37596" w:rsidRPr="0068721C">
        <w:rPr>
          <w:rFonts w:ascii="Arial" w:hAnsi="Arial" w:cs="Arial"/>
          <w:b/>
          <w:sz w:val="20"/>
          <w:szCs w:val="20"/>
        </w:rPr>
        <w:t xml:space="preserve"> </w:t>
      </w:r>
    </w:p>
    <w:p w14:paraId="21FE9674" w14:textId="77777777" w:rsidR="00146B89" w:rsidRPr="0068721C" w:rsidRDefault="00146B89" w:rsidP="0055099B">
      <w:pPr>
        <w:pStyle w:val="08ArticleText"/>
        <w:spacing w:line="240" w:lineRule="auto"/>
        <w:rPr>
          <w:rFonts w:ascii="Arial" w:hAnsi="Arial" w:cs="Arial"/>
          <w:sz w:val="20"/>
        </w:rPr>
      </w:pPr>
    </w:p>
    <w:p w14:paraId="5D9A0347" w14:textId="1A368596" w:rsidR="004010CE" w:rsidRPr="0068721C" w:rsidRDefault="00146B89" w:rsidP="004010CE">
      <w:pPr>
        <w:pStyle w:val="08ArticleText"/>
        <w:spacing w:line="240" w:lineRule="auto"/>
        <w:rPr>
          <w:rFonts w:ascii="Arial" w:hAnsi="Arial" w:cs="Arial"/>
          <w:sz w:val="20"/>
          <w:szCs w:val="20"/>
        </w:rPr>
      </w:pPr>
      <w:r w:rsidRPr="0068721C">
        <w:rPr>
          <w:rFonts w:ascii="Arial" w:hAnsi="Arial" w:cs="Arial"/>
          <w:sz w:val="20"/>
          <w:szCs w:val="20"/>
        </w:rPr>
        <w:t xml:space="preserve">We have updated a whole-body </w:t>
      </w:r>
      <w:r w:rsidR="00236710" w:rsidRPr="0068721C">
        <w:rPr>
          <w:rFonts w:ascii="Arial" w:hAnsi="Arial" w:cs="Arial"/>
          <w:sz w:val="20"/>
          <w:szCs w:val="20"/>
        </w:rPr>
        <w:t xml:space="preserve">mathematical </w:t>
      </w:r>
      <w:r w:rsidRPr="0068721C">
        <w:rPr>
          <w:rFonts w:ascii="Arial" w:hAnsi="Arial" w:cs="Arial"/>
          <w:sz w:val="20"/>
          <w:szCs w:val="20"/>
        </w:rPr>
        <w:t xml:space="preserve">model of cholesterol metabolism. The updated model includes 96 additional mechanisms, and has been deposited in </w:t>
      </w:r>
      <w:r w:rsidR="001B60BF" w:rsidRPr="0068721C">
        <w:rPr>
          <w:rFonts w:ascii="Arial" w:hAnsi="Arial" w:cs="Arial"/>
          <w:sz w:val="20"/>
          <w:szCs w:val="20"/>
        </w:rPr>
        <w:t xml:space="preserve">the </w:t>
      </w:r>
      <w:proofErr w:type="spellStart"/>
      <w:r w:rsidRPr="0068721C">
        <w:rPr>
          <w:rFonts w:ascii="Arial" w:hAnsi="Arial" w:cs="Arial"/>
          <w:sz w:val="20"/>
          <w:szCs w:val="20"/>
        </w:rPr>
        <w:t>BioModels</w:t>
      </w:r>
      <w:proofErr w:type="spellEnd"/>
      <w:r w:rsidR="001B60BF" w:rsidRPr="0068721C">
        <w:rPr>
          <w:rFonts w:ascii="Arial" w:hAnsi="Arial" w:cs="Arial"/>
          <w:sz w:val="20"/>
          <w:szCs w:val="20"/>
        </w:rPr>
        <w:t xml:space="preserve"> database</w:t>
      </w:r>
      <w:r w:rsidRPr="0068721C">
        <w:rPr>
          <w:rFonts w:ascii="Arial" w:hAnsi="Arial" w:cs="Arial"/>
          <w:sz w:val="20"/>
          <w:szCs w:val="20"/>
        </w:rPr>
        <w:t xml:space="preserve"> (</w:t>
      </w:r>
      <w:r w:rsidRPr="0068721C">
        <w:rPr>
          <w:rFonts w:ascii="Arial" w:eastAsia="Times New Roman" w:hAnsi="Arial" w:cs="Arial"/>
          <w:sz w:val="20"/>
          <w:szCs w:val="20"/>
        </w:rPr>
        <w:t>MODEL1508170000)</w:t>
      </w:r>
      <w:r w:rsidRPr="0068721C">
        <w:rPr>
          <w:rFonts w:ascii="Arial" w:hAnsi="Arial" w:cs="Arial"/>
          <w:sz w:val="20"/>
          <w:szCs w:val="20"/>
        </w:rPr>
        <w:t xml:space="preserve">. In contrast to the original model, this model is significantly less sensitive to cholesterol feeding, and can be categorised as a hypo- rather than hyper-responder to cholesterol ingestion. </w:t>
      </w:r>
      <w:r w:rsidR="001B60BF" w:rsidRPr="0068721C">
        <w:rPr>
          <w:rFonts w:ascii="Arial" w:hAnsi="Arial" w:cs="Arial"/>
          <w:sz w:val="20"/>
          <w:szCs w:val="20"/>
        </w:rPr>
        <w:t xml:space="preserve">This finding is </w:t>
      </w:r>
      <w:r w:rsidR="00DC1F36" w:rsidRPr="0068721C">
        <w:rPr>
          <w:rFonts w:ascii="Arial" w:hAnsi="Arial" w:cs="Arial"/>
          <w:sz w:val="20"/>
          <w:szCs w:val="20"/>
        </w:rPr>
        <w:t xml:space="preserve">perhaps </w:t>
      </w:r>
      <w:r w:rsidRPr="0068721C">
        <w:rPr>
          <w:rFonts w:ascii="Arial" w:hAnsi="Arial" w:cs="Arial"/>
          <w:sz w:val="20"/>
          <w:szCs w:val="20"/>
        </w:rPr>
        <w:t xml:space="preserve">unsurprising </w:t>
      </w:r>
      <w:r w:rsidR="001B60BF" w:rsidRPr="0068721C">
        <w:rPr>
          <w:rFonts w:ascii="Arial" w:hAnsi="Arial" w:cs="Arial"/>
          <w:sz w:val="20"/>
          <w:szCs w:val="20"/>
        </w:rPr>
        <w:t xml:space="preserve">in light of experimental evidence </w:t>
      </w:r>
      <w:r w:rsidR="00DC1F36" w:rsidRPr="0068721C">
        <w:rPr>
          <w:rFonts w:ascii="Arial" w:hAnsi="Arial" w:cs="Arial"/>
          <w:sz w:val="20"/>
          <w:szCs w:val="20"/>
        </w:rPr>
        <w:t>which suggests 62.5% of healthy normocholesterolaemic</w:t>
      </w:r>
      <w:r w:rsidRPr="0068721C">
        <w:rPr>
          <w:rFonts w:ascii="Arial" w:hAnsi="Arial" w:cs="Arial"/>
          <w:sz w:val="20"/>
          <w:szCs w:val="20"/>
        </w:rPr>
        <w:t xml:space="preserve"> </w:t>
      </w:r>
      <w:r w:rsidR="001B60BF" w:rsidRPr="0068721C">
        <w:rPr>
          <w:rFonts w:ascii="Arial" w:hAnsi="Arial" w:cs="Arial"/>
          <w:sz w:val="20"/>
          <w:szCs w:val="20"/>
        </w:rPr>
        <w:t>male</w:t>
      </w:r>
      <w:r w:rsidR="00DC1F36" w:rsidRPr="0068721C">
        <w:rPr>
          <w:rFonts w:ascii="Arial" w:hAnsi="Arial" w:cs="Arial"/>
          <w:sz w:val="20"/>
          <w:szCs w:val="20"/>
        </w:rPr>
        <w:t xml:space="preserve">s </w:t>
      </w:r>
      <w:r w:rsidRPr="0068721C">
        <w:rPr>
          <w:rFonts w:ascii="Arial" w:hAnsi="Arial" w:cs="Arial"/>
          <w:sz w:val="20"/>
          <w:szCs w:val="20"/>
        </w:rPr>
        <w:t xml:space="preserve">exhibit a hypo-response to dietary cholesterol </w:t>
      </w:r>
      <w:r w:rsidRPr="0068721C">
        <w:rPr>
          <w:rFonts w:ascii="Arial" w:hAnsi="Arial" w:cs="Arial"/>
          <w:sz w:val="20"/>
          <w:szCs w:val="20"/>
        </w:rPr>
        <w:fldChar w:fldCharType="begin"/>
      </w:r>
      <w:r w:rsidRPr="0068721C">
        <w:rPr>
          <w:rFonts w:ascii="Arial" w:hAnsi="Arial" w:cs="Arial"/>
          <w:sz w:val="20"/>
          <w:szCs w:val="20"/>
        </w:rPr>
        <w:instrText xml:space="preserve"> ADDIN EN.CITE &lt;EndNote&gt;&lt;Cite&gt;&lt;Author&gt;Herron&lt;/Author&gt;&lt;Year&gt;2003&lt;/Year&gt;&lt;RecNum&gt;289&lt;/RecNum&gt;&lt;DisplayText&gt;(Herron et al., 2003)&lt;/DisplayText&gt;&lt;record&gt;&lt;rec-number&gt;289&lt;/rec-number&gt;&lt;foreign-keys&gt;&lt;key app="EN" db-id="wtt0vwrd4s0swdexzppxezppwadppwv29p9a"&gt;289&lt;/key&gt;&lt;/foreign-keys&gt;&lt;ref-type name="Journal Article"&gt;17&lt;/ref-type&gt;&lt;contributors&gt;&lt;authors&gt;&lt;author&gt;Herron, Kristin L.&lt;/author&gt;&lt;author&gt;Vega-Lopez, Sonia&lt;/author&gt;&lt;author&gt;Conde, Karin&lt;/author&gt;&lt;author&gt;Ramjiganesh, Tripurasundari&lt;/author&gt;&lt;author&gt;Shachter, Neil S.&lt;/author&gt;&lt;author&gt;Fernandez, Maria Luz&lt;/author&gt;&lt;/authors&gt;&lt;/contributors&gt;&lt;titles&gt;&lt;title&gt;Men Classified as Hypo- or Hyperresponders to Dietary Cholesterol Feeding Exhibit Differences in Lipoprotein Metabolism&lt;/title&gt;&lt;secondary-title&gt;The Journal of Nutrition&lt;/secondary-title&gt;&lt;/titles&gt;&lt;pages&gt;1036-1042&lt;/pages&gt;&lt;volume&gt;133&lt;/volume&gt;&lt;number&gt;4&lt;/number&gt;&lt;dates&gt;&lt;year&gt;2003&lt;/year&gt;&lt;pub-dates&gt;&lt;date&gt;April 1, 2003&lt;/date&gt;&lt;/pub-dates&gt;&lt;/dates&gt;&lt;urls&gt;&lt;related-urls&gt;&lt;url&gt;http://jn.nutrition.org/content/133/4/1036.abstract&lt;/url&gt;&lt;/related-urls&gt;&lt;/urls&gt;&lt;/record&gt;&lt;/Cite&gt;&lt;/EndNote&gt;</w:instrText>
      </w:r>
      <w:r w:rsidRPr="0068721C">
        <w:rPr>
          <w:rFonts w:ascii="Arial" w:hAnsi="Arial" w:cs="Arial"/>
          <w:sz w:val="20"/>
          <w:szCs w:val="20"/>
        </w:rPr>
        <w:fldChar w:fldCharType="separate"/>
      </w:r>
      <w:r w:rsidRPr="0068721C">
        <w:rPr>
          <w:rFonts w:ascii="Arial" w:hAnsi="Arial" w:cs="Arial"/>
          <w:noProof/>
          <w:sz w:val="20"/>
          <w:szCs w:val="20"/>
        </w:rPr>
        <w:t>(Herron et al., 2003)</w:t>
      </w:r>
      <w:r w:rsidRPr="0068721C">
        <w:rPr>
          <w:rFonts w:ascii="Arial" w:hAnsi="Arial" w:cs="Arial"/>
          <w:sz w:val="20"/>
          <w:szCs w:val="20"/>
        </w:rPr>
        <w:fldChar w:fldCharType="end"/>
      </w:r>
      <w:r w:rsidR="001B60BF" w:rsidRPr="0068721C">
        <w:rPr>
          <w:rFonts w:ascii="Arial" w:hAnsi="Arial" w:cs="Arial"/>
          <w:sz w:val="20"/>
          <w:szCs w:val="20"/>
        </w:rPr>
        <w:t xml:space="preserve">. Moreover, it is widely regarded that cholesterol metabolism adapts </w:t>
      </w:r>
      <w:r w:rsidR="00236710" w:rsidRPr="0068721C">
        <w:rPr>
          <w:rFonts w:ascii="Arial" w:hAnsi="Arial" w:cs="Arial"/>
          <w:sz w:val="20"/>
          <w:szCs w:val="20"/>
        </w:rPr>
        <w:t xml:space="preserve">to cholesterol feeding </w:t>
      </w:r>
      <w:r w:rsidR="001B60BF" w:rsidRPr="0068721C">
        <w:rPr>
          <w:rFonts w:ascii="Arial" w:hAnsi="Arial" w:cs="Arial"/>
          <w:sz w:val="20"/>
          <w:szCs w:val="20"/>
        </w:rPr>
        <w:t>by invoking two major compe</w:t>
      </w:r>
      <w:r w:rsidR="00DC1F36" w:rsidRPr="0068721C">
        <w:rPr>
          <w:rFonts w:ascii="Arial" w:hAnsi="Arial" w:cs="Arial"/>
          <w:sz w:val="20"/>
          <w:szCs w:val="20"/>
        </w:rPr>
        <w:t>nsatory regulatory mechanisms, t</w:t>
      </w:r>
      <w:r w:rsidR="001B60BF" w:rsidRPr="0068721C">
        <w:rPr>
          <w:rFonts w:ascii="Arial" w:hAnsi="Arial" w:cs="Arial"/>
          <w:sz w:val="20"/>
          <w:szCs w:val="20"/>
        </w:rPr>
        <w:t xml:space="preserve">hese are an increase in cholesterol excretion, and a decrease in whole-body cholesterol biosynthesis </w:t>
      </w:r>
      <w:r w:rsidR="001B60BF" w:rsidRPr="0068721C">
        <w:rPr>
          <w:rFonts w:ascii="Arial" w:hAnsi="Arial" w:cs="Arial"/>
          <w:sz w:val="20"/>
          <w:szCs w:val="20"/>
        </w:rPr>
        <w:fldChar w:fldCharType="begin">
          <w:fldData xml:space="preserve">PEVuZE5vdGU+PENpdGU+PEF1dGhvcj5RdWludGFvPC9BdXRob3I+PFllYXI+MTk3MTwvWWVhcj48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</w:fldData>
        </w:fldChar>
      </w:r>
      <w:r w:rsidR="001B60BF" w:rsidRPr="0068721C">
        <w:rPr>
          <w:rFonts w:ascii="Arial" w:hAnsi="Arial" w:cs="Arial"/>
          <w:sz w:val="20"/>
          <w:szCs w:val="20"/>
        </w:rPr>
        <w:instrText xml:space="preserve"> ADDIN EN.CITE </w:instrText>
      </w:r>
      <w:r w:rsidR="001B60BF" w:rsidRPr="0068721C">
        <w:rPr>
          <w:rFonts w:ascii="Arial" w:hAnsi="Arial" w:cs="Arial"/>
          <w:sz w:val="20"/>
          <w:szCs w:val="20"/>
        </w:rPr>
        <w:fldChar w:fldCharType="begin">
          <w:fldData xml:space="preserve">PEVuZE5vdGU+PENpdGU+PEF1dGhvcj5RdWludGFvPC9BdXRob3I+PFllYXI+MTk3MTwvWWVhcj48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</w:fldData>
        </w:fldChar>
      </w:r>
      <w:r w:rsidR="001B60BF" w:rsidRPr="0068721C">
        <w:rPr>
          <w:rFonts w:ascii="Arial" w:hAnsi="Arial" w:cs="Arial"/>
          <w:sz w:val="20"/>
          <w:szCs w:val="20"/>
        </w:rPr>
        <w:instrText xml:space="preserve"> ADDIN EN.CITE.DATA </w:instrText>
      </w:r>
      <w:r w:rsidR="001B60BF" w:rsidRPr="0068721C">
        <w:rPr>
          <w:rFonts w:ascii="Arial" w:hAnsi="Arial" w:cs="Arial"/>
          <w:sz w:val="20"/>
          <w:szCs w:val="20"/>
        </w:rPr>
      </w:r>
      <w:r w:rsidR="001B60BF" w:rsidRPr="0068721C">
        <w:rPr>
          <w:rFonts w:ascii="Arial" w:hAnsi="Arial" w:cs="Arial"/>
          <w:sz w:val="20"/>
          <w:szCs w:val="20"/>
        </w:rPr>
        <w:fldChar w:fldCharType="end"/>
      </w:r>
      <w:r w:rsidR="001B60BF" w:rsidRPr="0068721C">
        <w:rPr>
          <w:rFonts w:ascii="Arial" w:hAnsi="Arial" w:cs="Arial"/>
          <w:sz w:val="20"/>
          <w:szCs w:val="20"/>
        </w:rPr>
      </w:r>
      <w:r w:rsidR="001B60BF" w:rsidRPr="0068721C">
        <w:rPr>
          <w:rFonts w:ascii="Arial" w:hAnsi="Arial" w:cs="Arial"/>
          <w:sz w:val="20"/>
          <w:szCs w:val="20"/>
        </w:rPr>
        <w:fldChar w:fldCharType="separate"/>
      </w:r>
      <w:r w:rsidR="001B60BF" w:rsidRPr="0068721C">
        <w:rPr>
          <w:rFonts w:ascii="Arial" w:hAnsi="Arial" w:cs="Arial"/>
          <w:noProof/>
          <w:sz w:val="20"/>
          <w:szCs w:val="20"/>
        </w:rPr>
        <w:t>(Quintao et al., 1971)</w:t>
      </w:r>
      <w:r w:rsidR="001B60BF" w:rsidRPr="0068721C">
        <w:rPr>
          <w:rFonts w:ascii="Arial" w:hAnsi="Arial" w:cs="Arial"/>
          <w:sz w:val="20"/>
          <w:szCs w:val="20"/>
        </w:rPr>
        <w:fldChar w:fldCharType="end"/>
      </w:r>
      <w:r w:rsidR="001B60BF" w:rsidRPr="0068721C">
        <w:rPr>
          <w:rFonts w:ascii="Arial" w:hAnsi="Arial" w:cs="Arial"/>
          <w:sz w:val="20"/>
          <w:szCs w:val="20"/>
        </w:rPr>
        <w:t>.</w:t>
      </w:r>
      <w:r w:rsidR="00DC1F36" w:rsidRPr="0068721C">
        <w:rPr>
          <w:rFonts w:ascii="Arial" w:hAnsi="Arial" w:cs="Arial"/>
          <w:sz w:val="20"/>
          <w:szCs w:val="20"/>
        </w:rPr>
        <w:t xml:space="preserve"> </w:t>
      </w:r>
      <w:r w:rsidR="004010CE" w:rsidRPr="0068721C">
        <w:rPr>
          <w:rFonts w:ascii="Arial" w:hAnsi="Arial" w:cs="Arial"/>
          <w:sz w:val="20"/>
          <w:szCs w:val="20"/>
        </w:rPr>
        <w:t xml:space="preserve">When there </w:t>
      </w:r>
      <w:proofErr w:type="gramStart"/>
      <w:r w:rsidR="004010CE" w:rsidRPr="0068721C">
        <w:rPr>
          <w:rFonts w:ascii="Arial" w:hAnsi="Arial" w:cs="Arial"/>
          <w:sz w:val="20"/>
          <w:szCs w:val="20"/>
        </w:rPr>
        <w:t>is</w:t>
      </w:r>
      <w:proofErr w:type="gramEnd"/>
      <w:r w:rsidR="004010CE" w:rsidRPr="0068721C">
        <w:rPr>
          <w:rFonts w:ascii="Arial" w:hAnsi="Arial" w:cs="Arial"/>
          <w:sz w:val="20"/>
          <w:szCs w:val="20"/>
        </w:rPr>
        <w:t xml:space="preserve"> effective feedback control mechanisms this can result in dietary cholesterol </w:t>
      </w:r>
      <w:r w:rsidR="004D30DB" w:rsidRPr="0068721C">
        <w:rPr>
          <w:rFonts w:ascii="Arial" w:hAnsi="Arial" w:cs="Arial"/>
          <w:sz w:val="20"/>
          <w:szCs w:val="20"/>
        </w:rPr>
        <w:t>failing</w:t>
      </w:r>
      <w:r w:rsidR="004010CE" w:rsidRPr="0068721C">
        <w:rPr>
          <w:rFonts w:ascii="Arial" w:hAnsi="Arial" w:cs="Arial"/>
          <w:sz w:val="20"/>
          <w:szCs w:val="20"/>
        </w:rPr>
        <w:t xml:space="preserve"> to illicit a response in lipoprotein metabolism. For instance, </w:t>
      </w:r>
      <w:r w:rsidR="005503B7" w:rsidRPr="0068721C">
        <w:rPr>
          <w:rFonts w:ascii="Arial" w:hAnsi="Arial" w:cs="Arial"/>
          <w:sz w:val="20"/>
          <w:szCs w:val="20"/>
        </w:rPr>
        <w:t>Mc</w:t>
      </w:r>
      <w:r w:rsidR="004010CE" w:rsidRPr="0068721C">
        <w:rPr>
          <w:rFonts w:ascii="Arial" w:hAnsi="Arial" w:cs="Arial"/>
          <w:sz w:val="20"/>
          <w:szCs w:val="20"/>
        </w:rPr>
        <w:t>Namara et al. (1987) demonstrated</w:t>
      </w:r>
      <w:r w:rsidR="00236710" w:rsidRPr="0068721C">
        <w:rPr>
          <w:rFonts w:ascii="Arial" w:hAnsi="Arial" w:cs="Arial"/>
          <w:sz w:val="20"/>
          <w:szCs w:val="20"/>
        </w:rPr>
        <w:t xml:space="preserve"> using </w:t>
      </w:r>
      <w:r w:rsidR="004010CE" w:rsidRPr="0068721C">
        <w:rPr>
          <w:rFonts w:ascii="Arial" w:hAnsi="Arial" w:cs="Arial"/>
          <w:sz w:val="20"/>
          <w:szCs w:val="20"/>
        </w:rPr>
        <w:t xml:space="preserve">12 week studies that both low and high levels of dietary cholesterol did not </w:t>
      </w:r>
      <w:r w:rsidR="00236710" w:rsidRPr="0068721C">
        <w:rPr>
          <w:rFonts w:ascii="Arial" w:hAnsi="Arial" w:cs="Arial"/>
          <w:sz w:val="20"/>
          <w:szCs w:val="20"/>
        </w:rPr>
        <w:t xml:space="preserve">induce </w:t>
      </w:r>
      <w:r w:rsidR="004010CE" w:rsidRPr="0068721C">
        <w:rPr>
          <w:rFonts w:ascii="Arial" w:hAnsi="Arial" w:cs="Arial"/>
          <w:sz w:val="20"/>
          <w:szCs w:val="20"/>
        </w:rPr>
        <w:t xml:space="preserve">significant increases in mean levels of plasma total, LDL, or HDL cholesterol. Moreover, there was no relationship between baseline plasma cholesterol levels and sensitivity to a </w:t>
      </w:r>
      <w:r w:rsidR="00236710" w:rsidRPr="0068721C">
        <w:rPr>
          <w:rFonts w:ascii="Arial" w:hAnsi="Arial" w:cs="Arial"/>
          <w:sz w:val="20"/>
          <w:szCs w:val="20"/>
        </w:rPr>
        <w:t>dietary cholesterol</w:t>
      </w:r>
      <w:r w:rsidR="004010CE" w:rsidRPr="0068721C">
        <w:rPr>
          <w:rFonts w:ascii="Arial" w:hAnsi="Arial" w:cs="Arial"/>
          <w:sz w:val="20"/>
          <w:szCs w:val="20"/>
        </w:rPr>
        <w:t xml:space="preserve"> challenge </w:t>
      </w:r>
      <w:r w:rsidR="004010CE" w:rsidRPr="0068721C">
        <w:rPr>
          <w:rFonts w:ascii="Arial" w:hAnsi="Arial" w:cs="Arial"/>
          <w:sz w:val="20"/>
          <w:szCs w:val="20"/>
        </w:rPr>
        <w:fldChar w:fldCharType="begin"/>
      </w:r>
      <w:r w:rsidR="004010CE" w:rsidRPr="0068721C">
        <w:rPr>
          <w:rFonts w:ascii="Arial" w:hAnsi="Arial" w:cs="Arial"/>
          <w:sz w:val="20"/>
          <w:szCs w:val="20"/>
        </w:rPr>
        <w:instrText xml:space="preserve"> ADDIN EN.CITE &lt;EndNote&gt;&lt;Cite&gt;&lt;Author&gt;McNamara&lt;/Author&gt;&lt;Year&gt;1987&lt;/Year&gt;&lt;RecNum&gt;314&lt;/RecNum&gt;&lt;DisplayText&gt;(McNamara et al., 1987)&lt;/DisplayText&gt;&lt;record&gt;&lt;rec-number&gt;314&lt;/rec-number&gt;&lt;foreign-keys&gt;&lt;key app="EN" db-id="wtt0vwrd4s0swdexzppxezppwadppwv29p9a"&gt;314&lt;/key&gt;&lt;/foreign-keys&gt;&lt;ref-type name="Journal Article"&gt;17&lt;/ref-type&gt;&lt;contributors&gt;&lt;authors&gt;&lt;author&gt;McNamara, D. J.&lt;/author&gt;&lt;author&gt;Kolb, R.&lt;/author&gt;&lt;author&gt;Parker, T. S.&lt;/author&gt;&lt;author&gt;Batwin, H.&lt;/author&gt;&lt;author&gt;Samuel, P.&lt;/author&gt;&lt;author&gt;Brown, C. D.&lt;/author&gt;&lt;author&gt;Ahrens, E. H.&lt;/author&gt;&lt;/authors&gt;&lt;/contributors&gt;&lt;titles&gt;&lt;title&gt;Heterogeneity of cholesterol homeostasis in man. Response to changes in dietary fat quality and cholesterol quantity&lt;/title&gt;&lt;secondary-title&gt;Journal of Clinical Investigation&lt;/secondary-title&gt;&lt;/titles&gt;&lt;periodical&gt;&lt;full-title&gt;Journal of Clinical Investigation&lt;/full-title&gt;&lt;/periodical&gt;&lt;pages&gt;1729-1739&lt;/pages&gt;&lt;volume&gt;79&lt;/volume&gt;&lt;number&gt;6&lt;/number&gt;&lt;dates&gt;&lt;year&gt;1987&lt;/year&gt;&lt;/dates&gt;&lt;isbn&gt;0021-9738&lt;/isbn&gt;&lt;accession-num&gt;PMC424515&lt;/accession-num&gt;&lt;urls&gt;&lt;related-urls&gt;&lt;url&gt;http://www.ncbi.nlm.nih.gov/pmc/articles/PMC424515/&lt;/url&gt;&lt;/related-urls&gt;&lt;/urls&gt;&lt;remote-database-name&gt;PMC&lt;/remote-database-name&gt;&lt;/record&gt;&lt;/Cite&gt;&lt;/EndNote&gt;</w:instrText>
      </w:r>
      <w:r w:rsidR="004010CE" w:rsidRPr="0068721C">
        <w:rPr>
          <w:rFonts w:ascii="Arial" w:hAnsi="Arial" w:cs="Arial"/>
          <w:sz w:val="20"/>
          <w:szCs w:val="20"/>
        </w:rPr>
        <w:fldChar w:fldCharType="separate"/>
      </w:r>
      <w:r w:rsidR="004010CE" w:rsidRPr="0068721C">
        <w:rPr>
          <w:rFonts w:ascii="Arial" w:hAnsi="Arial" w:cs="Arial"/>
          <w:noProof/>
          <w:sz w:val="20"/>
          <w:szCs w:val="20"/>
        </w:rPr>
        <w:t>(McNamara et al., 1987)</w:t>
      </w:r>
      <w:r w:rsidR="004010CE" w:rsidRPr="0068721C">
        <w:rPr>
          <w:rFonts w:ascii="Arial" w:hAnsi="Arial" w:cs="Arial"/>
          <w:sz w:val="20"/>
          <w:szCs w:val="20"/>
        </w:rPr>
        <w:fldChar w:fldCharType="end"/>
      </w:r>
      <w:r w:rsidR="004010CE" w:rsidRPr="0068721C">
        <w:rPr>
          <w:rFonts w:ascii="Arial" w:hAnsi="Arial" w:cs="Arial"/>
          <w:sz w:val="20"/>
          <w:szCs w:val="20"/>
        </w:rPr>
        <w:t xml:space="preserve">. </w:t>
      </w:r>
    </w:p>
    <w:p w14:paraId="3C0D9929" w14:textId="77777777" w:rsidR="004010CE" w:rsidRPr="0068721C" w:rsidRDefault="004010CE" w:rsidP="004010CE">
      <w:pPr>
        <w:pStyle w:val="08ArticleText"/>
        <w:spacing w:line="240" w:lineRule="auto"/>
        <w:rPr>
          <w:rFonts w:ascii="Arial" w:hAnsi="Arial" w:cs="Arial"/>
          <w:sz w:val="20"/>
          <w:szCs w:val="20"/>
        </w:rPr>
      </w:pPr>
    </w:p>
    <w:p w14:paraId="43E2F9C3" w14:textId="3A3D5E75" w:rsidR="004010CE" w:rsidRPr="0068721C" w:rsidRDefault="004D30DB" w:rsidP="004010CE">
      <w:pPr>
        <w:pStyle w:val="08ArticleText"/>
        <w:spacing w:line="240" w:lineRule="auto"/>
        <w:rPr>
          <w:rFonts w:ascii="Arial" w:hAnsi="Arial" w:cs="Arial"/>
          <w:sz w:val="20"/>
          <w:szCs w:val="20"/>
        </w:rPr>
      </w:pPr>
      <w:r w:rsidRPr="0068721C">
        <w:rPr>
          <w:rFonts w:ascii="Arial" w:hAnsi="Arial" w:cs="Arial"/>
          <w:sz w:val="20"/>
          <w:szCs w:val="20"/>
        </w:rPr>
        <w:t>In our model, clearly LDL-C did not rise, however both hepatic free cholesterol and intestinal cholesterol increased significantly during high cholesterol feeding. I</w:t>
      </w:r>
      <w:r w:rsidR="004010CE" w:rsidRPr="0068721C">
        <w:rPr>
          <w:rFonts w:ascii="Arial" w:hAnsi="Arial" w:cs="Arial"/>
          <w:sz w:val="20"/>
          <w:szCs w:val="20"/>
        </w:rPr>
        <w:t xml:space="preserve">n the seminal work by </w:t>
      </w:r>
      <w:proofErr w:type="spellStart"/>
      <w:r w:rsidR="004010CE" w:rsidRPr="0068721C">
        <w:rPr>
          <w:rFonts w:ascii="Arial" w:hAnsi="Arial" w:cs="Arial"/>
          <w:sz w:val="20"/>
          <w:szCs w:val="20"/>
        </w:rPr>
        <w:t>Quintao</w:t>
      </w:r>
      <w:proofErr w:type="spellEnd"/>
      <w:r w:rsidR="004010CE" w:rsidRPr="0068721C">
        <w:rPr>
          <w:rFonts w:ascii="Arial" w:hAnsi="Arial" w:cs="Arial"/>
          <w:sz w:val="20"/>
          <w:szCs w:val="20"/>
        </w:rPr>
        <w:t xml:space="preserve"> et al. (1971) it is postulated that cholesterol feeding in humans is primarily controlled by one compensatory mechanism – an increase in cholesterol excretion, b</w:t>
      </w:r>
      <w:r w:rsidRPr="0068721C">
        <w:rPr>
          <w:rFonts w:ascii="Arial" w:hAnsi="Arial" w:cs="Arial"/>
          <w:sz w:val="20"/>
          <w:szCs w:val="20"/>
        </w:rPr>
        <w:t xml:space="preserve">ut not bile acid excretion, </w:t>
      </w:r>
      <w:r w:rsidR="004010CE" w:rsidRPr="0068721C">
        <w:rPr>
          <w:rFonts w:ascii="Arial" w:hAnsi="Arial" w:cs="Arial"/>
          <w:sz w:val="20"/>
          <w:szCs w:val="20"/>
        </w:rPr>
        <w:t>our model helps to substantiate this claim. Intriguingly, the</w:t>
      </w:r>
      <w:r w:rsidR="00236710" w:rsidRPr="0068721C">
        <w:rPr>
          <w:rFonts w:ascii="Arial" w:hAnsi="Arial" w:cs="Arial"/>
          <w:sz w:val="20"/>
          <w:szCs w:val="20"/>
        </w:rPr>
        <w:t xml:space="preserve"> authors</w:t>
      </w:r>
      <w:r w:rsidR="004010CE" w:rsidRPr="0068721C">
        <w:rPr>
          <w:rFonts w:ascii="Arial" w:hAnsi="Arial" w:cs="Arial"/>
          <w:sz w:val="20"/>
          <w:szCs w:val="20"/>
        </w:rPr>
        <w:t xml:space="preserve"> also suggest that when there is an accumulation of cholesterol in the body pools, the effects on lipoprotein</w:t>
      </w:r>
      <w:r w:rsidRPr="0068721C">
        <w:rPr>
          <w:rFonts w:ascii="Arial" w:hAnsi="Arial" w:cs="Arial"/>
          <w:sz w:val="20"/>
          <w:szCs w:val="20"/>
        </w:rPr>
        <w:t xml:space="preserve"> levels are insignificant</w:t>
      </w:r>
      <w:r w:rsidR="004010CE" w:rsidRPr="0068721C">
        <w:rPr>
          <w:rFonts w:ascii="Arial" w:hAnsi="Arial" w:cs="Arial"/>
          <w:sz w:val="20"/>
          <w:szCs w:val="20"/>
        </w:rPr>
        <w:t>,</w:t>
      </w:r>
      <w:r w:rsidRPr="0068721C">
        <w:rPr>
          <w:rFonts w:ascii="Arial" w:hAnsi="Arial" w:cs="Arial"/>
          <w:sz w:val="20"/>
          <w:szCs w:val="20"/>
        </w:rPr>
        <w:t xml:space="preserve"> regardless of the quantity</w:t>
      </w:r>
      <w:r w:rsidR="004010CE" w:rsidRPr="0068721C">
        <w:rPr>
          <w:rFonts w:ascii="Arial" w:hAnsi="Arial" w:cs="Arial"/>
          <w:sz w:val="20"/>
          <w:szCs w:val="20"/>
        </w:rPr>
        <w:t xml:space="preserve"> of cholesterol absorbed. This appears to be the case in humans, as regulatory processes inhibit an increase in lipoprotein cholesterol when body pools accumulate. </w:t>
      </w:r>
      <w:r w:rsidR="00F20F9A" w:rsidRPr="0068721C">
        <w:rPr>
          <w:rFonts w:ascii="Arial" w:hAnsi="Arial" w:cs="Arial"/>
          <w:sz w:val="20"/>
          <w:szCs w:val="20"/>
        </w:rPr>
        <w:t>Model organisms have also shown that body pools of cholesterol can increase significant as a</w:t>
      </w:r>
      <w:r w:rsidR="00236710" w:rsidRPr="0068721C">
        <w:rPr>
          <w:rFonts w:ascii="Arial" w:hAnsi="Arial" w:cs="Arial"/>
          <w:sz w:val="20"/>
          <w:szCs w:val="20"/>
        </w:rPr>
        <w:t xml:space="preserve"> result of cholesterol feeding.</w:t>
      </w:r>
      <w:r w:rsidR="00F20F9A" w:rsidRPr="0068721C">
        <w:rPr>
          <w:rFonts w:ascii="Arial" w:hAnsi="Arial" w:cs="Arial"/>
          <w:sz w:val="20"/>
          <w:szCs w:val="20"/>
        </w:rPr>
        <w:t xml:space="preserve"> </w:t>
      </w:r>
      <w:proofErr w:type="spellStart"/>
      <w:r w:rsidR="00F20F9A" w:rsidRPr="0068721C">
        <w:rPr>
          <w:rFonts w:ascii="Arial" w:hAnsi="Arial" w:cs="Arial"/>
          <w:sz w:val="20"/>
          <w:szCs w:val="20"/>
        </w:rPr>
        <w:t>Ohtani</w:t>
      </w:r>
      <w:proofErr w:type="spellEnd"/>
      <w:r w:rsidR="00F20F9A" w:rsidRPr="0068721C">
        <w:rPr>
          <w:rFonts w:ascii="Arial" w:hAnsi="Arial" w:cs="Arial"/>
          <w:sz w:val="20"/>
          <w:szCs w:val="20"/>
        </w:rPr>
        <w:t xml:space="preserve"> et al. (1990) suggest that, in hamsters, an additional 0.1% </w:t>
      </w:r>
      <w:r w:rsidR="00236710" w:rsidRPr="0068721C">
        <w:rPr>
          <w:rFonts w:ascii="Arial" w:hAnsi="Arial" w:cs="Arial"/>
          <w:sz w:val="20"/>
          <w:szCs w:val="20"/>
        </w:rPr>
        <w:t>dietary cholesterol</w:t>
      </w:r>
      <w:r w:rsidR="00F20F9A" w:rsidRPr="0068721C">
        <w:rPr>
          <w:rFonts w:ascii="Arial" w:hAnsi="Arial" w:cs="Arial"/>
          <w:sz w:val="20"/>
          <w:szCs w:val="20"/>
        </w:rPr>
        <w:t xml:space="preserve"> is enough to induce the accumulation of cholesterol in the liver through the chylomicron remnant pathway (</w:t>
      </w:r>
      <w:proofErr w:type="spellStart"/>
      <w:r w:rsidR="00F20F9A" w:rsidRPr="0068721C">
        <w:rPr>
          <w:rFonts w:ascii="Arial" w:hAnsi="Arial" w:cs="Arial"/>
          <w:sz w:val="20"/>
          <w:szCs w:val="20"/>
        </w:rPr>
        <w:t>Ohtani</w:t>
      </w:r>
      <w:proofErr w:type="spellEnd"/>
      <w:r w:rsidR="00F20F9A" w:rsidRPr="0068721C">
        <w:rPr>
          <w:rFonts w:ascii="Arial" w:hAnsi="Arial" w:cs="Arial"/>
          <w:sz w:val="20"/>
          <w:szCs w:val="20"/>
        </w:rPr>
        <w:t xml:space="preserve"> et al., 1990). Wang et al. (2010) also reported that concentrations of the hepatic total cholesterol increased </w:t>
      </w:r>
      <w:r w:rsidR="00B45A3D" w:rsidRPr="0068721C">
        <w:rPr>
          <w:rFonts w:ascii="Arial" w:hAnsi="Arial" w:cs="Arial"/>
          <w:sz w:val="20"/>
          <w:szCs w:val="20"/>
        </w:rPr>
        <w:t>~</w:t>
      </w:r>
      <w:r w:rsidR="00F20F9A" w:rsidRPr="0068721C">
        <w:rPr>
          <w:rFonts w:ascii="Arial" w:hAnsi="Arial" w:cs="Arial"/>
          <w:sz w:val="20"/>
          <w:szCs w:val="20"/>
        </w:rPr>
        <w:t>4-fold by with a 1% increase in dietary cholesterol in rats (Wang et al., 2010).</w:t>
      </w:r>
    </w:p>
    <w:p w14:paraId="19351799" w14:textId="77777777" w:rsidR="004010CE" w:rsidRPr="0068721C" w:rsidRDefault="004010CE" w:rsidP="00DF0733">
      <w:pPr>
        <w:pStyle w:val="08ArticleText"/>
        <w:spacing w:line="240" w:lineRule="auto"/>
        <w:rPr>
          <w:rFonts w:ascii="Arial" w:hAnsi="Arial" w:cs="Arial"/>
          <w:sz w:val="20"/>
          <w:szCs w:val="20"/>
        </w:rPr>
      </w:pPr>
    </w:p>
    <w:p w14:paraId="71F02929" w14:textId="4FCDBF8F" w:rsidR="001462FB" w:rsidRPr="0068721C" w:rsidRDefault="00F20F9A" w:rsidP="001462FB">
      <w:pPr>
        <w:pStyle w:val="08ArticleText"/>
        <w:spacing w:line="240" w:lineRule="auto"/>
        <w:rPr>
          <w:rFonts w:ascii="Arial" w:hAnsi="Arial" w:cs="Arial"/>
          <w:sz w:val="20"/>
        </w:rPr>
      </w:pPr>
      <w:r w:rsidRPr="0068721C">
        <w:rPr>
          <w:rFonts w:ascii="Arial" w:hAnsi="Arial" w:cs="Arial"/>
          <w:sz w:val="20"/>
          <w:szCs w:val="20"/>
        </w:rPr>
        <w:lastRenderedPageBreak/>
        <w:t>A</w:t>
      </w:r>
      <w:r w:rsidR="001462FB" w:rsidRPr="0068721C">
        <w:rPr>
          <w:rFonts w:ascii="Arial" w:hAnsi="Arial" w:cs="Arial"/>
          <w:sz w:val="20"/>
          <w:szCs w:val="20"/>
        </w:rPr>
        <w:t xml:space="preserve">lthough the increases </w:t>
      </w:r>
      <w:r w:rsidR="00B45A3D" w:rsidRPr="0068721C">
        <w:rPr>
          <w:rFonts w:ascii="Arial" w:hAnsi="Arial" w:cs="Arial"/>
          <w:sz w:val="20"/>
          <w:szCs w:val="20"/>
        </w:rPr>
        <w:t>in</w:t>
      </w:r>
      <w:r w:rsidR="001462FB" w:rsidRPr="0068721C">
        <w:rPr>
          <w:rFonts w:ascii="Arial" w:hAnsi="Arial" w:cs="Arial"/>
          <w:sz w:val="20"/>
          <w:szCs w:val="20"/>
        </w:rPr>
        <w:t xml:space="preserve"> the pools of cholesterol in our model</w:t>
      </w:r>
      <w:r w:rsidR="00B45A3D" w:rsidRPr="0068721C">
        <w:rPr>
          <w:rFonts w:ascii="Arial" w:hAnsi="Arial" w:cs="Arial"/>
          <w:sz w:val="20"/>
          <w:szCs w:val="20"/>
        </w:rPr>
        <w:t>,</w:t>
      </w:r>
      <w:r w:rsidR="001462FB" w:rsidRPr="0068721C">
        <w:rPr>
          <w:rFonts w:ascii="Arial" w:hAnsi="Arial" w:cs="Arial"/>
          <w:sz w:val="20"/>
          <w:szCs w:val="20"/>
        </w:rPr>
        <w:t xml:space="preserve"> is similar to what </w:t>
      </w:r>
      <w:r w:rsidR="00552A94" w:rsidRPr="0068721C">
        <w:rPr>
          <w:rFonts w:ascii="Arial" w:hAnsi="Arial" w:cs="Arial"/>
          <w:sz w:val="20"/>
          <w:szCs w:val="20"/>
        </w:rPr>
        <w:t>has been reported</w:t>
      </w:r>
      <w:r w:rsidR="001462FB" w:rsidRPr="0068721C">
        <w:rPr>
          <w:rFonts w:ascii="Arial" w:hAnsi="Arial" w:cs="Arial"/>
          <w:sz w:val="20"/>
          <w:szCs w:val="20"/>
        </w:rPr>
        <w:t xml:space="preserve"> experimentally</w:t>
      </w:r>
      <w:r w:rsidR="00CA5EE4" w:rsidRPr="0068721C">
        <w:rPr>
          <w:rFonts w:ascii="Arial" w:hAnsi="Arial" w:cs="Arial"/>
          <w:sz w:val="20"/>
          <w:szCs w:val="20"/>
        </w:rPr>
        <w:t>, this could also suggest that our</w:t>
      </w:r>
      <w:r w:rsidRPr="0068721C">
        <w:rPr>
          <w:rFonts w:ascii="Arial" w:hAnsi="Arial" w:cs="Arial"/>
          <w:sz w:val="20"/>
          <w:szCs w:val="20"/>
        </w:rPr>
        <w:t xml:space="preserve"> regulatory</w:t>
      </w:r>
      <w:r w:rsidR="001462FB" w:rsidRPr="0068721C">
        <w:rPr>
          <w:rFonts w:ascii="Arial" w:hAnsi="Arial" w:cs="Arial"/>
          <w:sz w:val="20"/>
          <w:szCs w:val="20"/>
        </w:rPr>
        <w:t xml:space="preserve"> mechanisms may not be sufficiently adequate to deal with the excess cholesterol. One mechanism in th</w:t>
      </w:r>
      <w:r w:rsidR="00B45A3D" w:rsidRPr="0068721C">
        <w:rPr>
          <w:rFonts w:ascii="Arial" w:hAnsi="Arial" w:cs="Arial"/>
          <w:sz w:val="20"/>
          <w:szCs w:val="20"/>
        </w:rPr>
        <w:t>is</w:t>
      </w:r>
      <w:r w:rsidR="001462FB" w:rsidRPr="0068721C">
        <w:rPr>
          <w:rFonts w:ascii="Arial" w:hAnsi="Arial" w:cs="Arial"/>
          <w:sz w:val="20"/>
          <w:szCs w:val="20"/>
        </w:rPr>
        <w:t xml:space="preserve"> model that may need to be improved is the turnover of </w:t>
      </w:r>
      <w:proofErr w:type="spellStart"/>
      <w:r w:rsidR="001462FB" w:rsidRPr="0068721C">
        <w:rPr>
          <w:rFonts w:ascii="Arial" w:hAnsi="Arial" w:cs="Arial"/>
          <w:sz w:val="20"/>
          <w:szCs w:val="20"/>
        </w:rPr>
        <w:t>LDLr</w:t>
      </w:r>
      <w:proofErr w:type="spellEnd"/>
      <w:r w:rsidR="001462FB" w:rsidRPr="0068721C">
        <w:rPr>
          <w:rFonts w:ascii="Arial" w:hAnsi="Arial" w:cs="Arial"/>
          <w:sz w:val="20"/>
          <w:szCs w:val="20"/>
        </w:rPr>
        <w:t xml:space="preserve">. In the updated model, an increase in dietary cholesterol, did not elicit a decrease in </w:t>
      </w:r>
      <w:proofErr w:type="spellStart"/>
      <w:r w:rsidR="001462FB" w:rsidRPr="0068721C">
        <w:rPr>
          <w:rFonts w:ascii="Arial" w:hAnsi="Arial" w:cs="Arial"/>
          <w:sz w:val="20"/>
          <w:szCs w:val="20"/>
        </w:rPr>
        <w:t>LDLr</w:t>
      </w:r>
      <w:proofErr w:type="spellEnd"/>
      <w:r w:rsidR="001462FB" w:rsidRPr="0068721C">
        <w:rPr>
          <w:rFonts w:ascii="Arial" w:hAnsi="Arial" w:cs="Arial"/>
          <w:sz w:val="20"/>
          <w:szCs w:val="20"/>
        </w:rPr>
        <w:t xml:space="preserve"> number. This contrasted with the previous model</w:t>
      </w:r>
      <w:r w:rsidR="00B45A3D" w:rsidRPr="0068721C">
        <w:rPr>
          <w:rFonts w:ascii="Arial" w:hAnsi="Arial" w:cs="Arial"/>
          <w:sz w:val="20"/>
          <w:szCs w:val="20"/>
        </w:rPr>
        <w:t xml:space="preserve">. This is an important point that needs to be emphasised, </w:t>
      </w:r>
      <w:r w:rsidR="007955B0" w:rsidRPr="0068721C">
        <w:rPr>
          <w:rFonts w:ascii="Arial" w:hAnsi="Arial" w:cs="Arial"/>
          <w:sz w:val="20"/>
        </w:rPr>
        <w:t>Hen</w:t>
      </w:r>
      <w:r w:rsidR="005503B7" w:rsidRPr="0068721C">
        <w:rPr>
          <w:rFonts w:ascii="Arial" w:hAnsi="Arial" w:cs="Arial"/>
          <w:sz w:val="20"/>
        </w:rPr>
        <w:t>n</w:t>
      </w:r>
      <w:r w:rsidR="007955B0" w:rsidRPr="0068721C">
        <w:rPr>
          <w:rFonts w:ascii="Arial" w:hAnsi="Arial" w:cs="Arial"/>
          <w:sz w:val="20"/>
        </w:rPr>
        <w:t>essey et al</w:t>
      </w:r>
      <w:r w:rsidR="00AA64B0" w:rsidRPr="0068721C">
        <w:rPr>
          <w:rFonts w:ascii="Arial" w:hAnsi="Arial" w:cs="Arial"/>
          <w:sz w:val="20"/>
        </w:rPr>
        <w:t>.</w:t>
      </w:r>
      <w:r w:rsidR="00B45A3D" w:rsidRPr="0068721C">
        <w:rPr>
          <w:rFonts w:ascii="Arial" w:hAnsi="Arial" w:cs="Arial"/>
          <w:sz w:val="20"/>
        </w:rPr>
        <w:t xml:space="preserve"> (1992)</w:t>
      </w:r>
      <w:r w:rsidR="007955B0" w:rsidRPr="0068721C">
        <w:rPr>
          <w:rFonts w:ascii="Arial" w:hAnsi="Arial" w:cs="Arial"/>
          <w:sz w:val="20"/>
        </w:rPr>
        <w:t xml:space="preserve"> </w:t>
      </w:r>
      <w:r w:rsidR="00552A94" w:rsidRPr="0068721C">
        <w:rPr>
          <w:rFonts w:ascii="Arial" w:hAnsi="Arial" w:cs="Arial"/>
          <w:sz w:val="20"/>
        </w:rPr>
        <w:t>have</w:t>
      </w:r>
      <w:r w:rsidR="007955B0" w:rsidRPr="0068721C">
        <w:rPr>
          <w:rFonts w:ascii="Arial" w:hAnsi="Arial" w:cs="Arial"/>
          <w:sz w:val="20"/>
        </w:rPr>
        <w:t xml:space="preserve"> demonstrated that a high intake of </w:t>
      </w:r>
      <w:r w:rsidR="00B45A3D" w:rsidRPr="0068721C">
        <w:rPr>
          <w:rFonts w:ascii="Arial" w:hAnsi="Arial" w:cs="Arial"/>
          <w:sz w:val="20"/>
        </w:rPr>
        <w:t>dietary cholesterol</w:t>
      </w:r>
      <w:r w:rsidR="007955B0" w:rsidRPr="0068721C">
        <w:rPr>
          <w:rFonts w:ascii="Arial" w:hAnsi="Arial" w:cs="Arial"/>
          <w:sz w:val="20"/>
        </w:rPr>
        <w:t xml:space="preserve"> </w:t>
      </w:r>
      <w:r w:rsidR="00C16B84" w:rsidRPr="0068721C">
        <w:rPr>
          <w:rFonts w:ascii="Arial" w:hAnsi="Arial" w:cs="Arial"/>
          <w:sz w:val="20"/>
        </w:rPr>
        <w:t>suppresse</w:t>
      </w:r>
      <w:r w:rsidR="00B45A3D" w:rsidRPr="0068721C">
        <w:rPr>
          <w:rFonts w:ascii="Arial" w:hAnsi="Arial" w:cs="Arial"/>
          <w:sz w:val="20"/>
        </w:rPr>
        <w:t>s</w:t>
      </w:r>
      <w:r w:rsidR="00C16B84" w:rsidRPr="0068721C">
        <w:rPr>
          <w:rFonts w:ascii="Arial" w:hAnsi="Arial" w:cs="Arial"/>
          <w:sz w:val="20"/>
        </w:rPr>
        <w:t xml:space="preserve"> hepatic </w:t>
      </w:r>
      <w:proofErr w:type="spellStart"/>
      <w:r w:rsidR="00C16B84" w:rsidRPr="0068721C">
        <w:rPr>
          <w:rFonts w:ascii="Arial" w:hAnsi="Arial" w:cs="Arial"/>
          <w:sz w:val="20"/>
        </w:rPr>
        <w:t>LDLr</w:t>
      </w:r>
      <w:proofErr w:type="spellEnd"/>
      <w:r w:rsidR="00C16B84" w:rsidRPr="0068721C">
        <w:rPr>
          <w:rFonts w:ascii="Arial" w:hAnsi="Arial" w:cs="Arial"/>
          <w:sz w:val="20"/>
        </w:rPr>
        <w:t xml:space="preserve"> mRNA by 29%</w:t>
      </w:r>
      <w:r w:rsidR="00552A94" w:rsidRPr="0068721C">
        <w:rPr>
          <w:rFonts w:ascii="Arial" w:hAnsi="Arial" w:cs="Arial"/>
          <w:sz w:val="20"/>
        </w:rPr>
        <w:t xml:space="preserve"> in </w:t>
      </w:r>
      <w:proofErr w:type="spellStart"/>
      <w:r w:rsidR="00552A94" w:rsidRPr="0068721C">
        <w:rPr>
          <w:rFonts w:ascii="Arial" w:hAnsi="Arial" w:cs="Arial"/>
          <w:sz w:val="20"/>
        </w:rPr>
        <w:t>cebus</w:t>
      </w:r>
      <w:proofErr w:type="spellEnd"/>
      <w:r w:rsidR="00552A94" w:rsidRPr="0068721C">
        <w:rPr>
          <w:rFonts w:ascii="Arial" w:hAnsi="Arial" w:cs="Arial"/>
          <w:sz w:val="20"/>
        </w:rPr>
        <w:t xml:space="preserve"> monkeys</w:t>
      </w:r>
      <w:r w:rsidR="00C16B84" w:rsidRPr="0068721C">
        <w:rPr>
          <w:rFonts w:ascii="Arial" w:hAnsi="Arial" w:cs="Arial"/>
          <w:sz w:val="20"/>
        </w:rPr>
        <w:t xml:space="preserve"> </w:t>
      </w:r>
      <w:r w:rsidR="00AA64B0" w:rsidRPr="0068721C">
        <w:rPr>
          <w:rFonts w:ascii="Arial" w:hAnsi="Arial" w:cs="Arial"/>
          <w:sz w:val="20"/>
        </w:rPr>
        <w:fldChar w:fldCharType="begin">
          <w:fldData xml:space="preserve">PEVuZE5vdGU+PENpdGU+PEF1dGhvcj5IZW5uZXNzeTwvQXV0aG9yPjxZZWFyPjE5OTI8L1llYXI+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</w:fldData>
        </w:fldChar>
      </w:r>
      <w:r w:rsidR="00AA64B0" w:rsidRPr="0068721C">
        <w:rPr>
          <w:rFonts w:ascii="Arial" w:hAnsi="Arial" w:cs="Arial"/>
          <w:sz w:val="20"/>
        </w:rPr>
        <w:instrText xml:space="preserve"> ADDIN EN.CITE </w:instrText>
      </w:r>
      <w:r w:rsidR="00AA64B0" w:rsidRPr="0068721C">
        <w:rPr>
          <w:rFonts w:ascii="Arial" w:hAnsi="Arial" w:cs="Arial"/>
          <w:sz w:val="20"/>
        </w:rPr>
        <w:fldChar w:fldCharType="begin">
          <w:fldData xml:space="preserve">PEVuZE5vdGU+PENpdGU+PEF1dGhvcj5IZW5uZXNzeTwvQXV0aG9yPjxZZWFyPjE5OTI8L1llYXI+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</w:fldData>
        </w:fldChar>
      </w:r>
      <w:r w:rsidR="00AA64B0" w:rsidRPr="0068721C">
        <w:rPr>
          <w:rFonts w:ascii="Arial" w:hAnsi="Arial" w:cs="Arial"/>
          <w:sz w:val="20"/>
        </w:rPr>
        <w:instrText xml:space="preserve"> ADDIN EN.CITE.DATA </w:instrText>
      </w:r>
      <w:r w:rsidR="00AA64B0" w:rsidRPr="0068721C">
        <w:rPr>
          <w:rFonts w:ascii="Arial" w:hAnsi="Arial" w:cs="Arial"/>
          <w:sz w:val="20"/>
        </w:rPr>
      </w:r>
      <w:r w:rsidR="00AA64B0" w:rsidRPr="0068721C">
        <w:rPr>
          <w:rFonts w:ascii="Arial" w:hAnsi="Arial" w:cs="Arial"/>
          <w:sz w:val="20"/>
        </w:rPr>
        <w:fldChar w:fldCharType="end"/>
      </w:r>
      <w:r w:rsidR="00AA64B0" w:rsidRPr="0068721C">
        <w:rPr>
          <w:rFonts w:ascii="Arial" w:hAnsi="Arial" w:cs="Arial"/>
          <w:sz w:val="20"/>
        </w:rPr>
      </w:r>
      <w:r w:rsidR="00AA64B0" w:rsidRPr="0068721C">
        <w:rPr>
          <w:rFonts w:ascii="Arial" w:hAnsi="Arial" w:cs="Arial"/>
          <w:sz w:val="20"/>
        </w:rPr>
        <w:fldChar w:fldCharType="separate"/>
      </w:r>
      <w:r w:rsidR="00AA64B0" w:rsidRPr="0068721C">
        <w:rPr>
          <w:rFonts w:ascii="Arial" w:hAnsi="Arial" w:cs="Arial"/>
          <w:noProof/>
          <w:sz w:val="20"/>
        </w:rPr>
        <w:t>(Hennessy et al., 1992)</w:t>
      </w:r>
      <w:r w:rsidR="00AA64B0" w:rsidRPr="0068721C">
        <w:rPr>
          <w:rFonts w:ascii="Arial" w:hAnsi="Arial" w:cs="Arial"/>
          <w:sz w:val="20"/>
        </w:rPr>
        <w:fldChar w:fldCharType="end"/>
      </w:r>
      <w:r w:rsidR="007955B0" w:rsidRPr="0068721C">
        <w:rPr>
          <w:rFonts w:ascii="Arial" w:hAnsi="Arial" w:cs="Arial"/>
          <w:sz w:val="20"/>
        </w:rPr>
        <w:t>.</w:t>
      </w:r>
      <w:r w:rsidR="007955B0" w:rsidRPr="0068721C">
        <w:rPr>
          <w:rFonts w:ascii="Arial" w:hAnsi="Arial" w:cs="Arial"/>
          <w:sz w:val="20"/>
          <w:szCs w:val="20"/>
        </w:rPr>
        <w:t xml:space="preserve"> </w:t>
      </w:r>
      <w:r w:rsidR="001023DD" w:rsidRPr="0068721C">
        <w:rPr>
          <w:rFonts w:ascii="Arial" w:hAnsi="Arial" w:cs="Arial"/>
          <w:sz w:val="20"/>
        </w:rPr>
        <w:t>Conversely</w:t>
      </w:r>
      <w:r w:rsidR="00A10B5B" w:rsidRPr="0068721C">
        <w:rPr>
          <w:rFonts w:ascii="Arial" w:hAnsi="Arial" w:cs="Arial"/>
          <w:sz w:val="20"/>
        </w:rPr>
        <w:t xml:space="preserve">, </w:t>
      </w:r>
      <w:proofErr w:type="spellStart"/>
      <w:r w:rsidR="00A10B5B" w:rsidRPr="0068721C">
        <w:rPr>
          <w:rFonts w:ascii="Arial" w:hAnsi="Arial" w:cs="Arial"/>
          <w:sz w:val="20"/>
        </w:rPr>
        <w:t>Spady</w:t>
      </w:r>
      <w:proofErr w:type="spellEnd"/>
      <w:r w:rsidR="00A10B5B" w:rsidRPr="0068721C">
        <w:rPr>
          <w:rFonts w:ascii="Arial" w:hAnsi="Arial" w:cs="Arial"/>
          <w:sz w:val="20"/>
        </w:rPr>
        <w:t xml:space="preserve"> and Cuthbert (199</w:t>
      </w:r>
      <w:r w:rsidR="00AA64B0" w:rsidRPr="0068721C">
        <w:rPr>
          <w:rFonts w:ascii="Arial" w:hAnsi="Arial" w:cs="Arial"/>
          <w:sz w:val="20"/>
        </w:rPr>
        <w:t>2</w:t>
      </w:r>
      <w:r w:rsidR="00A10B5B" w:rsidRPr="0068721C">
        <w:rPr>
          <w:rFonts w:ascii="Arial" w:hAnsi="Arial" w:cs="Arial"/>
          <w:sz w:val="20"/>
        </w:rPr>
        <w:t xml:space="preserve">) </w:t>
      </w:r>
      <w:r w:rsidR="00CA5EE4" w:rsidRPr="0068721C">
        <w:rPr>
          <w:rFonts w:ascii="Arial" w:hAnsi="Arial" w:cs="Arial"/>
          <w:sz w:val="20"/>
        </w:rPr>
        <w:t>observed that</w:t>
      </w:r>
      <w:r w:rsidR="00A10B5B" w:rsidRPr="0068721C">
        <w:rPr>
          <w:rFonts w:ascii="Arial" w:hAnsi="Arial" w:cs="Arial"/>
          <w:sz w:val="20"/>
        </w:rPr>
        <w:t xml:space="preserve"> rats on fed high </w:t>
      </w:r>
      <w:r w:rsidR="00CA5EE4" w:rsidRPr="0068721C">
        <w:rPr>
          <w:rFonts w:ascii="Arial" w:hAnsi="Arial" w:cs="Arial"/>
          <w:sz w:val="20"/>
        </w:rPr>
        <w:t xml:space="preserve">levels of </w:t>
      </w:r>
      <w:r w:rsidR="00B45A3D" w:rsidRPr="0068721C">
        <w:rPr>
          <w:rFonts w:ascii="Arial" w:hAnsi="Arial" w:cs="Arial"/>
          <w:sz w:val="20"/>
        </w:rPr>
        <w:t>dietary cholesterol</w:t>
      </w:r>
      <w:r w:rsidR="00CA5EE4" w:rsidRPr="0068721C">
        <w:rPr>
          <w:rFonts w:ascii="Arial" w:hAnsi="Arial" w:cs="Arial"/>
          <w:sz w:val="20"/>
        </w:rPr>
        <w:t xml:space="preserve">, did not exhibit suppressed hepatic </w:t>
      </w:r>
      <w:proofErr w:type="spellStart"/>
      <w:r w:rsidR="00CA5EE4" w:rsidRPr="0068721C">
        <w:rPr>
          <w:rFonts w:ascii="Arial" w:hAnsi="Arial" w:cs="Arial"/>
          <w:sz w:val="20"/>
        </w:rPr>
        <w:t>LDLr</w:t>
      </w:r>
      <w:proofErr w:type="spellEnd"/>
      <w:r w:rsidR="00CA5EE4" w:rsidRPr="0068721C">
        <w:rPr>
          <w:rFonts w:ascii="Arial" w:hAnsi="Arial" w:cs="Arial"/>
          <w:sz w:val="20"/>
        </w:rPr>
        <w:t xml:space="preserve"> activity despite a 3</w:t>
      </w:r>
      <w:r w:rsidR="00AA64B0" w:rsidRPr="0068721C">
        <w:rPr>
          <w:rFonts w:ascii="Arial" w:hAnsi="Arial" w:cs="Arial"/>
          <w:sz w:val="20"/>
        </w:rPr>
        <w:t>5</w:t>
      </w:r>
      <w:r w:rsidR="00CA5EE4" w:rsidRPr="0068721C">
        <w:rPr>
          <w:rFonts w:ascii="Arial" w:hAnsi="Arial" w:cs="Arial"/>
          <w:sz w:val="20"/>
        </w:rPr>
        <w:t xml:space="preserve">0-fold increase in hepatic </w:t>
      </w:r>
      <w:r w:rsidR="00A10B5B" w:rsidRPr="0068721C">
        <w:rPr>
          <w:rFonts w:ascii="Arial" w:hAnsi="Arial" w:cs="Arial"/>
          <w:sz w:val="20"/>
        </w:rPr>
        <w:t>cholester</w:t>
      </w:r>
      <w:r w:rsidR="000A1476" w:rsidRPr="0068721C">
        <w:rPr>
          <w:rFonts w:ascii="Arial" w:hAnsi="Arial" w:cs="Arial"/>
          <w:sz w:val="20"/>
        </w:rPr>
        <w:t>ol</w:t>
      </w:r>
      <w:r w:rsidR="00A10B5B" w:rsidRPr="0068721C">
        <w:rPr>
          <w:rFonts w:ascii="Arial" w:hAnsi="Arial" w:cs="Arial"/>
          <w:sz w:val="20"/>
        </w:rPr>
        <w:t xml:space="preserve"> ester levels</w:t>
      </w:r>
      <w:r w:rsidR="00AA64B0" w:rsidRPr="0068721C">
        <w:rPr>
          <w:rFonts w:ascii="Arial" w:hAnsi="Arial" w:cs="Arial"/>
          <w:sz w:val="20"/>
        </w:rPr>
        <w:t xml:space="preserve"> </w:t>
      </w:r>
      <w:r w:rsidR="00AA64B0" w:rsidRPr="0068721C">
        <w:rPr>
          <w:rFonts w:ascii="Arial" w:hAnsi="Arial" w:cs="Arial"/>
          <w:sz w:val="20"/>
        </w:rPr>
        <w:fldChar w:fldCharType="begin">
          <w:fldData xml:space="preserve">PEVuZE5vdGU+PENpdGU+PEF1dGhvcj5TcGFkeTwvQXV0aG9yPjxZZWFyPjE5OTI8L1llYXI+PFJl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Y2FsIGNoZW1pc3RyeTwvYWJici0xPjwvYWx0LXBlcmlvZGljYWw+PHBhZ2VzPjU1ODQtOTE8L3Bh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</w:fldData>
        </w:fldChar>
      </w:r>
      <w:r w:rsidR="00AA64B0" w:rsidRPr="0068721C">
        <w:rPr>
          <w:rFonts w:ascii="Arial" w:hAnsi="Arial" w:cs="Arial"/>
          <w:sz w:val="20"/>
        </w:rPr>
        <w:instrText xml:space="preserve"> ADDIN EN.CITE </w:instrText>
      </w:r>
      <w:r w:rsidR="00AA64B0" w:rsidRPr="0068721C">
        <w:rPr>
          <w:rFonts w:ascii="Arial" w:hAnsi="Arial" w:cs="Arial"/>
          <w:sz w:val="20"/>
        </w:rPr>
        <w:fldChar w:fldCharType="begin">
          <w:fldData xml:space="preserve">PEVuZE5vdGU+PENpdGU+PEF1dGhvcj5TcGFkeTwvQXV0aG9yPjxZZWFyPjE5OTI8L1llYXI+PFJl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Y2FsIGNoZW1pc3RyeTwvYWJici0xPjwvYWx0LXBlcmlvZGljYWw+PHBhZ2VzPjU1ODQtOTE8L3Bh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</w:fldData>
        </w:fldChar>
      </w:r>
      <w:r w:rsidR="00AA64B0" w:rsidRPr="0068721C">
        <w:rPr>
          <w:rFonts w:ascii="Arial" w:hAnsi="Arial" w:cs="Arial"/>
          <w:sz w:val="20"/>
        </w:rPr>
        <w:instrText xml:space="preserve"> ADDIN EN.CITE.DATA </w:instrText>
      </w:r>
      <w:r w:rsidR="00AA64B0" w:rsidRPr="0068721C">
        <w:rPr>
          <w:rFonts w:ascii="Arial" w:hAnsi="Arial" w:cs="Arial"/>
          <w:sz w:val="20"/>
        </w:rPr>
      </w:r>
      <w:r w:rsidR="00AA64B0" w:rsidRPr="0068721C">
        <w:rPr>
          <w:rFonts w:ascii="Arial" w:hAnsi="Arial" w:cs="Arial"/>
          <w:sz w:val="20"/>
        </w:rPr>
        <w:fldChar w:fldCharType="end"/>
      </w:r>
      <w:r w:rsidR="00AA64B0" w:rsidRPr="0068721C">
        <w:rPr>
          <w:rFonts w:ascii="Arial" w:hAnsi="Arial" w:cs="Arial"/>
          <w:sz w:val="20"/>
        </w:rPr>
      </w:r>
      <w:r w:rsidR="00AA64B0" w:rsidRPr="0068721C">
        <w:rPr>
          <w:rFonts w:ascii="Arial" w:hAnsi="Arial" w:cs="Arial"/>
          <w:sz w:val="20"/>
        </w:rPr>
        <w:fldChar w:fldCharType="separate"/>
      </w:r>
      <w:r w:rsidR="00AA64B0" w:rsidRPr="0068721C">
        <w:rPr>
          <w:rFonts w:ascii="Arial" w:hAnsi="Arial" w:cs="Arial"/>
          <w:noProof/>
          <w:sz w:val="20"/>
        </w:rPr>
        <w:t>(Spady and Cuthbert, 1992)</w:t>
      </w:r>
      <w:r w:rsidR="00AA64B0" w:rsidRPr="0068721C">
        <w:rPr>
          <w:rFonts w:ascii="Arial" w:hAnsi="Arial" w:cs="Arial"/>
          <w:sz w:val="20"/>
        </w:rPr>
        <w:fldChar w:fldCharType="end"/>
      </w:r>
      <w:r w:rsidR="00CA5EE4" w:rsidRPr="0068721C">
        <w:rPr>
          <w:rFonts w:ascii="Arial" w:hAnsi="Arial" w:cs="Arial"/>
          <w:sz w:val="20"/>
        </w:rPr>
        <w:t>.</w:t>
      </w:r>
      <w:r w:rsidR="00A10B5B" w:rsidRPr="0068721C">
        <w:rPr>
          <w:rFonts w:ascii="Arial" w:hAnsi="Arial" w:cs="Arial"/>
          <w:sz w:val="20"/>
        </w:rPr>
        <w:t xml:space="preserve"> More recently, Boone et a</w:t>
      </w:r>
      <w:r w:rsidR="006B7380" w:rsidRPr="0068721C">
        <w:rPr>
          <w:rFonts w:ascii="Arial" w:hAnsi="Arial" w:cs="Arial"/>
          <w:sz w:val="20"/>
        </w:rPr>
        <w:t>l</w:t>
      </w:r>
      <w:r w:rsidR="00444258" w:rsidRPr="0068721C">
        <w:rPr>
          <w:rFonts w:ascii="Arial" w:hAnsi="Arial" w:cs="Arial"/>
          <w:sz w:val="20"/>
        </w:rPr>
        <w:t>.</w:t>
      </w:r>
      <w:r w:rsidR="00A10B5B" w:rsidRPr="0068721C">
        <w:rPr>
          <w:rFonts w:ascii="Arial" w:hAnsi="Arial" w:cs="Arial"/>
          <w:sz w:val="20"/>
        </w:rPr>
        <w:t xml:space="preserve"> (2011) </w:t>
      </w:r>
      <w:r w:rsidR="00CA5EE4" w:rsidRPr="0068721C">
        <w:rPr>
          <w:rFonts w:ascii="Arial" w:hAnsi="Arial" w:cs="Arial"/>
          <w:sz w:val="20"/>
        </w:rPr>
        <w:t>found that</w:t>
      </w:r>
      <w:r w:rsidR="00A10B5B" w:rsidRPr="0068721C">
        <w:rPr>
          <w:rFonts w:ascii="Arial" w:hAnsi="Arial" w:cs="Arial"/>
          <w:sz w:val="20"/>
        </w:rPr>
        <w:t xml:space="preserve"> </w:t>
      </w:r>
      <w:proofErr w:type="spellStart"/>
      <w:r w:rsidR="00A10B5B" w:rsidRPr="0068721C">
        <w:rPr>
          <w:rFonts w:ascii="Arial" w:hAnsi="Arial" w:cs="Arial"/>
          <w:sz w:val="20"/>
        </w:rPr>
        <w:t>LDLr</w:t>
      </w:r>
      <w:proofErr w:type="spellEnd"/>
      <w:r w:rsidR="00A10B5B" w:rsidRPr="0068721C">
        <w:rPr>
          <w:rFonts w:ascii="Arial" w:hAnsi="Arial" w:cs="Arial"/>
          <w:sz w:val="20"/>
        </w:rPr>
        <w:t xml:space="preserve"> expression in Sprague-Dawley rats was not altered by dietary cholesterol. There was also a significant increase in mean hepatic cholesterol and paradoxically a decrease in serum cholesterol</w:t>
      </w:r>
      <w:r w:rsidR="00AA64B0" w:rsidRPr="0068721C">
        <w:rPr>
          <w:rFonts w:ascii="Arial" w:hAnsi="Arial" w:cs="Arial"/>
          <w:sz w:val="20"/>
        </w:rPr>
        <w:t xml:space="preserve"> </w:t>
      </w:r>
      <w:r w:rsidR="004B6722" w:rsidRPr="0068721C">
        <w:rPr>
          <w:rFonts w:ascii="Arial" w:hAnsi="Arial" w:cs="Arial"/>
          <w:sz w:val="20"/>
        </w:rPr>
        <w:fldChar w:fldCharType="begin"/>
      </w:r>
      <w:r w:rsidR="004B6722" w:rsidRPr="0068721C">
        <w:rPr>
          <w:rFonts w:ascii="Arial" w:hAnsi="Arial" w:cs="Arial"/>
          <w:sz w:val="20"/>
        </w:rPr>
        <w:instrText xml:space="preserve"> ADDIN EN.CITE &lt;EndNote&gt;&lt;Cite&gt;&lt;Author&gt;Boone&lt;/Author&gt;&lt;Year&gt;2011&lt;/Year&gt;&lt;RecNum&gt;311&lt;/RecNum&gt;&lt;DisplayText&gt;(Boone et al., 2011)&lt;/DisplayText&gt;&lt;record&gt;&lt;rec-number&gt;311&lt;/rec-number&gt;&lt;foreign-keys&gt;&lt;key app="EN" db-id="wtt0vwrd4s0swdexzppxezppwadppwv29p9a"&gt;311&lt;/key&gt;&lt;/foreign-keys&gt;&lt;ref-type name="Journal Article"&gt;17&lt;/ref-type&gt;&lt;contributors&gt;&lt;authors&gt;&lt;author&gt;Boone, Lindsey R.&lt;/author&gt;&lt;author&gt;Brooks, Patricia A.&lt;/author&gt;&lt;author&gt;Niesen, Melissa I.&lt;/author&gt;&lt;author&gt;Ness, Gene C.&lt;/author&gt;&lt;/authors&gt;&lt;/contributors&gt;&lt;titles&gt;&lt;title&gt;Mechanism of Resistance to Dietary Cholesterol&lt;/title&gt;&lt;secondary-title&gt;Journal of Lipids&lt;/secondary-title&gt;&lt;/titles&gt;&lt;periodical&gt;&lt;full-title&gt;Journal of Lipids&lt;/full-title&gt;&lt;/periodical&gt;&lt;pages&gt;9&lt;/pages&gt;&lt;volume&gt;2011&lt;/volume&gt;&lt;dates&gt;&lt;year&gt;2011&lt;/year&gt;&lt;/dates&gt;&lt;urls&gt;&lt;related-urls&gt;&lt;url&gt;http://dx.doi.org/10.1155/2011/101242&lt;/url&gt;&lt;/related-urls&gt;&lt;/urls&gt;&lt;custom7&gt;101242&lt;/custom7&gt;&lt;electronic-resource-num&gt;10.1155/2011/101242&lt;/electronic-resource-num&gt;&lt;/record&gt;&lt;/Cite&gt;&lt;/EndNote&gt;</w:instrText>
      </w:r>
      <w:r w:rsidR="004B6722" w:rsidRPr="0068721C">
        <w:rPr>
          <w:rFonts w:ascii="Arial" w:hAnsi="Arial" w:cs="Arial"/>
          <w:sz w:val="20"/>
        </w:rPr>
        <w:fldChar w:fldCharType="separate"/>
      </w:r>
      <w:r w:rsidR="004B6722" w:rsidRPr="0068721C">
        <w:rPr>
          <w:rFonts w:ascii="Arial" w:hAnsi="Arial" w:cs="Arial"/>
          <w:noProof/>
          <w:sz w:val="20"/>
        </w:rPr>
        <w:t>(Boone et al., 2011)</w:t>
      </w:r>
      <w:r w:rsidR="004B6722" w:rsidRPr="0068721C">
        <w:rPr>
          <w:rFonts w:ascii="Arial" w:hAnsi="Arial" w:cs="Arial"/>
          <w:sz w:val="20"/>
        </w:rPr>
        <w:fldChar w:fldCharType="end"/>
      </w:r>
      <w:r w:rsidR="00B45A3D" w:rsidRPr="0068721C">
        <w:rPr>
          <w:rFonts w:ascii="Arial" w:hAnsi="Arial" w:cs="Arial"/>
          <w:sz w:val="20"/>
        </w:rPr>
        <w:t>.</w:t>
      </w:r>
      <w:r w:rsidRPr="0068721C">
        <w:rPr>
          <w:rFonts w:ascii="Arial" w:hAnsi="Arial" w:cs="Arial"/>
          <w:sz w:val="20"/>
        </w:rPr>
        <w:t xml:space="preserve"> </w:t>
      </w:r>
      <w:r w:rsidR="0064081F" w:rsidRPr="0068721C">
        <w:rPr>
          <w:rFonts w:ascii="Arial" w:hAnsi="Arial" w:cs="Arial"/>
          <w:sz w:val="20"/>
        </w:rPr>
        <w:t>However, o</w:t>
      </w:r>
      <w:r w:rsidRPr="0068721C">
        <w:rPr>
          <w:rFonts w:ascii="Arial" w:hAnsi="Arial" w:cs="Arial"/>
          <w:sz w:val="20"/>
        </w:rPr>
        <w:t xml:space="preserve">ther studies </w:t>
      </w:r>
      <w:r w:rsidR="0064081F" w:rsidRPr="0068721C">
        <w:rPr>
          <w:rFonts w:ascii="Arial" w:hAnsi="Arial" w:cs="Arial"/>
          <w:sz w:val="20"/>
        </w:rPr>
        <w:t xml:space="preserve">in humans, </w:t>
      </w:r>
      <w:r w:rsidRPr="0068721C">
        <w:rPr>
          <w:rFonts w:ascii="Arial" w:hAnsi="Arial" w:cs="Arial"/>
          <w:sz w:val="20"/>
        </w:rPr>
        <w:t xml:space="preserve">such as </w:t>
      </w:r>
      <w:r w:rsidRPr="0068721C">
        <w:rPr>
          <w:rFonts w:ascii="Arial" w:hAnsi="Arial" w:cs="Arial"/>
          <w:sz w:val="20"/>
          <w:szCs w:val="20"/>
        </w:rPr>
        <w:t xml:space="preserve">Lichtenstein et al. (1993) demonstrate that the addition of </w:t>
      </w:r>
      <w:r w:rsidR="00B45A3D" w:rsidRPr="0068721C">
        <w:rPr>
          <w:rFonts w:ascii="Arial" w:hAnsi="Arial" w:cs="Arial"/>
          <w:sz w:val="20"/>
          <w:szCs w:val="20"/>
        </w:rPr>
        <w:t>dietary cholesterol</w:t>
      </w:r>
      <w:r w:rsidRPr="0068721C">
        <w:rPr>
          <w:rFonts w:ascii="Arial" w:hAnsi="Arial" w:cs="Arial"/>
          <w:sz w:val="20"/>
          <w:szCs w:val="20"/>
        </w:rPr>
        <w:t xml:space="preserve"> (~1.5 eggs per/day) to a corn oil-diet,  can result in a significant increase in concentrations of total cholesterol (6%), LDL-C (8%), and HDL-C (7%), when compared to diets with low </w:t>
      </w:r>
      <w:r w:rsidR="00B45A3D" w:rsidRPr="0068721C">
        <w:rPr>
          <w:rFonts w:ascii="Arial" w:hAnsi="Arial" w:cs="Arial"/>
          <w:sz w:val="20"/>
          <w:szCs w:val="20"/>
        </w:rPr>
        <w:t>dietary cholesterol</w:t>
      </w:r>
      <w:r w:rsidRPr="0068721C">
        <w:rPr>
          <w:rFonts w:ascii="Arial" w:hAnsi="Arial" w:cs="Arial"/>
          <w:sz w:val="20"/>
          <w:szCs w:val="20"/>
        </w:rPr>
        <w:t>, in 14 middle-aged and older individuals.</w:t>
      </w:r>
      <w:r w:rsidR="0064081F" w:rsidRPr="0068721C">
        <w:rPr>
          <w:rFonts w:ascii="Arial" w:hAnsi="Arial" w:cs="Arial"/>
          <w:sz w:val="20"/>
          <w:szCs w:val="20"/>
        </w:rPr>
        <w:t xml:space="preserve"> Studies such as this consolidate the view that </w:t>
      </w:r>
      <w:proofErr w:type="spellStart"/>
      <w:r w:rsidR="0064081F" w:rsidRPr="0068721C">
        <w:rPr>
          <w:rFonts w:ascii="Arial" w:hAnsi="Arial" w:cs="Arial"/>
          <w:sz w:val="20"/>
          <w:szCs w:val="20"/>
        </w:rPr>
        <w:t>LDLr</w:t>
      </w:r>
      <w:proofErr w:type="spellEnd"/>
      <w:r w:rsidR="0064081F" w:rsidRPr="0068721C">
        <w:rPr>
          <w:rFonts w:ascii="Arial" w:hAnsi="Arial" w:cs="Arial"/>
          <w:sz w:val="20"/>
          <w:szCs w:val="20"/>
        </w:rPr>
        <w:t xml:space="preserve"> activity is downregulated in response to cholesterol feeding. Despite the lack of sensitivity of lipoprotein metabolism to cholesterol feeding, our model </w:t>
      </w:r>
      <w:r w:rsidR="001462FB" w:rsidRPr="0068721C">
        <w:rPr>
          <w:rFonts w:ascii="Arial" w:hAnsi="Arial" w:cs="Arial"/>
          <w:sz w:val="20"/>
        </w:rPr>
        <w:t xml:space="preserve">was sensitive to increases in dietary SFA. </w:t>
      </w:r>
      <w:r w:rsidR="00A826FF" w:rsidRPr="0068721C">
        <w:rPr>
          <w:rFonts w:ascii="Arial" w:hAnsi="Arial" w:cs="Arial"/>
          <w:sz w:val="20"/>
        </w:rPr>
        <w:t>T</w:t>
      </w:r>
      <w:r w:rsidR="001462FB" w:rsidRPr="0068721C">
        <w:rPr>
          <w:rFonts w:ascii="Arial" w:hAnsi="Arial" w:cs="Arial"/>
          <w:sz w:val="20"/>
        </w:rPr>
        <w:t xml:space="preserve">his finding is in line with the experimental literature as dietary SFA has been shown clinically to have a more profound effect on cholesterol metabolism than dietary cholesterol </w:t>
      </w:r>
      <w:r w:rsidR="001462FB" w:rsidRPr="0068721C">
        <w:rPr>
          <w:rFonts w:ascii="Arial" w:hAnsi="Arial" w:cs="Arial"/>
          <w:sz w:val="20"/>
        </w:rPr>
        <w:fldChar w:fldCharType="begin">
          <w:fldData xml:space="preserve">PEVuZE5vdGU+PENpdGU+PEF1dGhvcj5IZTwvQXV0aG9yPjxZZWFyPjE5OTg8L1llYXI+PFJlY051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</w:fldData>
        </w:fldChar>
      </w:r>
      <w:r w:rsidR="001462FB" w:rsidRPr="0068721C">
        <w:rPr>
          <w:rFonts w:ascii="Arial" w:hAnsi="Arial" w:cs="Arial"/>
          <w:sz w:val="20"/>
        </w:rPr>
        <w:instrText xml:space="preserve"> ADDIN EN.CITE </w:instrText>
      </w:r>
      <w:r w:rsidR="001462FB" w:rsidRPr="0068721C">
        <w:rPr>
          <w:rFonts w:ascii="Arial" w:hAnsi="Arial" w:cs="Arial"/>
          <w:sz w:val="20"/>
        </w:rPr>
        <w:fldChar w:fldCharType="begin">
          <w:fldData xml:space="preserve">PEVuZE5vdGU+PENpdGU+PEF1dGhvcj5IZTwvQXV0aG9yPjxZZWFyPjE5OTg8L1llYXI+PFJlY051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</w:fldData>
        </w:fldChar>
      </w:r>
      <w:r w:rsidR="001462FB" w:rsidRPr="0068721C">
        <w:rPr>
          <w:rFonts w:ascii="Arial" w:hAnsi="Arial" w:cs="Arial"/>
          <w:sz w:val="20"/>
        </w:rPr>
        <w:instrText xml:space="preserve"> ADDIN EN.CITE.DATA </w:instrText>
      </w:r>
      <w:r w:rsidR="001462FB" w:rsidRPr="0068721C">
        <w:rPr>
          <w:rFonts w:ascii="Arial" w:hAnsi="Arial" w:cs="Arial"/>
          <w:sz w:val="20"/>
        </w:rPr>
      </w:r>
      <w:r w:rsidR="001462FB" w:rsidRPr="0068721C">
        <w:rPr>
          <w:rFonts w:ascii="Arial" w:hAnsi="Arial" w:cs="Arial"/>
          <w:sz w:val="20"/>
        </w:rPr>
        <w:fldChar w:fldCharType="end"/>
      </w:r>
      <w:r w:rsidR="001462FB" w:rsidRPr="0068721C">
        <w:rPr>
          <w:rFonts w:ascii="Arial" w:hAnsi="Arial" w:cs="Arial"/>
          <w:sz w:val="20"/>
        </w:rPr>
      </w:r>
      <w:r w:rsidR="001462FB" w:rsidRPr="0068721C">
        <w:rPr>
          <w:rFonts w:ascii="Arial" w:hAnsi="Arial" w:cs="Arial"/>
          <w:sz w:val="20"/>
        </w:rPr>
        <w:fldChar w:fldCharType="separate"/>
      </w:r>
      <w:r w:rsidR="001462FB" w:rsidRPr="0068721C">
        <w:rPr>
          <w:rFonts w:ascii="Arial" w:hAnsi="Arial" w:cs="Arial"/>
          <w:noProof/>
          <w:sz w:val="20"/>
        </w:rPr>
        <w:t>(He and Fernandez, 1998; Herron et al., 2003)</w:t>
      </w:r>
      <w:r w:rsidR="001462FB" w:rsidRPr="0068721C">
        <w:rPr>
          <w:rFonts w:ascii="Arial" w:hAnsi="Arial" w:cs="Arial"/>
          <w:sz w:val="20"/>
        </w:rPr>
        <w:fldChar w:fldCharType="end"/>
      </w:r>
      <w:r w:rsidR="001462FB" w:rsidRPr="0068721C">
        <w:rPr>
          <w:rFonts w:ascii="Arial" w:hAnsi="Arial" w:cs="Arial"/>
          <w:sz w:val="20"/>
        </w:rPr>
        <w:t>.</w:t>
      </w:r>
      <w:r w:rsidRPr="0068721C">
        <w:rPr>
          <w:rFonts w:ascii="Arial" w:hAnsi="Arial" w:cs="Arial"/>
          <w:sz w:val="20"/>
        </w:rPr>
        <w:t xml:space="preserve"> </w:t>
      </w:r>
    </w:p>
    <w:p w14:paraId="22FCF536" w14:textId="77777777" w:rsidR="004D30DB" w:rsidRPr="0068721C" w:rsidRDefault="004D30DB" w:rsidP="001462FB">
      <w:pPr>
        <w:pStyle w:val="08ArticleText"/>
        <w:spacing w:line="240" w:lineRule="auto"/>
        <w:rPr>
          <w:rFonts w:ascii="Arial" w:hAnsi="Arial" w:cs="Arial"/>
          <w:sz w:val="20"/>
        </w:rPr>
      </w:pPr>
    </w:p>
    <w:p w14:paraId="22018494" w14:textId="3021E26C" w:rsidR="000A1476" w:rsidRPr="0068721C" w:rsidRDefault="0064081F" w:rsidP="000A1476">
      <w:pPr>
        <w:pStyle w:val="08ArticleText"/>
        <w:spacing w:line="240" w:lineRule="auto"/>
        <w:rPr>
          <w:rFonts w:ascii="Arial" w:hAnsi="Arial" w:cs="Arial"/>
          <w:sz w:val="20"/>
          <w:szCs w:val="20"/>
        </w:rPr>
      </w:pPr>
      <w:r w:rsidRPr="0068721C">
        <w:rPr>
          <w:rFonts w:ascii="Arial" w:hAnsi="Arial" w:cs="Arial"/>
          <w:sz w:val="20"/>
          <w:szCs w:val="20"/>
        </w:rPr>
        <w:t>L</w:t>
      </w:r>
      <w:r w:rsidR="000A1476" w:rsidRPr="0068721C">
        <w:rPr>
          <w:rFonts w:ascii="Arial" w:hAnsi="Arial" w:cs="Arial"/>
          <w:sz w:val="20"/>
          <w:szCs w:val="20"/>
        </w:rPr>
        <w:t xml:space="preserve">arge inter-individual differences in cholesterol metabolism, can in part be explained by genetic factors. For </w:t>
      </w:r>
      <w:r w:rsidR="00552A94" w:rsidRPr="0068721C">
        <w:rPr>
          <w:rFonts w:ascii="Arial" w:hAnsi="Arial" w:cs="Arial"/>
          <w:sz w:val="20"/>
          <w:szCs w:val="20"/>
        </w:rPr>
        <w:t xml:space="preserve">example, </w:t>
      </w:r>
      <w:r w:rsidR="000A1476" w:rsidRPr="0068721C">
        <w:rPr>
          <w:rFonts w:ascii="Arial" w:hAnsi="Arial" w:cs="Arial"/>
          <w:sz w:val="20"/>
          <w:szCs w:val="20"/>
        </w:rPr>
        <w:t xml:space="preserve">the I405V genotype is associated with longevity and reduced levels of CETP. This results in larger LDL-C and HDL-C particle size, in addition to reduced levels of LDL-C and increased HDL-C. This genotype is related to lower prevalence of hypertension, CVD, diabetes mellitus and metabolic syndrome </w:t>
      </w:r>
      <w:r w:rsidR="000A1476" w:rsidRPr="0068721C">
        <w:rPr>
          <w:rFonts w:ascii="Arial" w:hAnsi="Arial" w:cs="Arial"/>
          <w:sz w:val="20"/>
          <w:szCs w:val="20"/>
        </w:rPr>
        <w:fldChar w:fldCharType="begin">
          <w:fldData xml:space="preserve">PEVuZE5vdGU+PENpdGU+PEF1dGhvcj5CYXJ6aWxhaTwvQXV0aG9yPjxZZWFyPjIwMDM8L1llYXI+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</w:fldData>
        </w:fldChar>
      </w:r>
      <w:r w:rsidR="000A1476" w:rsidRPr="0068721C">
        <w:rPr>
          <w:rFonts w:ascii="Arial" w:hAnsi="Arial" w:cs="Arial"/>
          <w:sz w:val="20"/>
          <w:szCs w:val="20"/>
        </w:rPr>
        <w:instrText xml:space="preserve"> ADDIN EN.CITE </w:instrText>
      </w:r>
      <w:r w:rsidR="000A1476" w:rsidRPr="0068721C">
        <w:rPr>
          <w:rFonts w:ascii="Arial" w:hAnsi="Arial" w:cs="Arial"/>
          <w:sz w:val="20"/>
          <w:szCs w:val="20"/>
        </w:rPr>
        <w:fldChar w:fldCharType="begin">
          <w:fldData xml:space="preserve">PEVuZE5vdGU+PENpdGU+PEF1dGhvcj5CYXJ6aWxhaTwvQXV0aG9yPjxZZWFyPjIwMDM8L1llYXI+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</w:fldData>
        </w:fldChar>
      </w:r>
      <w:r w:rsidR="000A1476" w:rsidRPr="0068721C">
        <w:rPr>
          <w:rFonts w:ascii="Arial" w:hAnsi="Arial" w:cs="Arial"/>
          <w:sz w:val="20"/>
          <w:szCs w:val="20"/>
        </w:rPr>
        <w:instrText xml:space="preserve"> ADDIN EN.CITE.DATA </w:instrText>
      </w:r>
      <w:r w:rsidR="000A1476" w:rsidRPr="0068721C">
        <w:rPr>
          <w:rFonts w:ascii="Arial" w:hAnsi="Arial" w:cs="Arial"/>
          <w:sz w:val="20"/>
          <w:szCs w:val="20"/>
        </w:rPr>
      </w:r>
      <w:r w:rsidR="000A1476" w:rsidRPr="0068721C">
        <w:rPr>
          <w:rFonts w:ascii="Arial" w:hAnsi="Arial" w:cs="Arial"/>
          <w:sz w:val="20"/>
          <w:szCs w:val="20"/>
        </w:rPr>
        <w:fldChar w:fldCharType="end"/>
      </w:r>
      <w:r w:rsidR="000A1476" w:rsidRPr="0068721C">
        <w:rPr>
          <w:rFonts w:ascii="Arial" w:hAnsi="Arial" w:cs="Arial"/>
          <w:sz w:val="20"/>
          <w:szCs w:val="20"/>
        </w:rPr>
      </w:r>
      <w:r w:rsidR="000A1476" w:rsidRPr="0068721C">
        <w:rPr>
          <w:rFonts w:ascii="Arial" w:hAnsi="Arial" w:cs="Arial"/>
          <w:sz w:val="20"/>
          <w:szCs w:val="20"/>
        </w:rPr>
        <w:fldChar w:fldCharType="separate"/>
      </w:r>
      <w:r w:rsidR="000A1476" w:rsidRPr="0068721C">
        <w:rPr>
          <w:rFonts w:ascii="Arial" w:hAnsi="Arial" w:cs="Arial"/>
          <w:noProof/>
          <w:sz w:val="20"/>
          <w:szCs w:val="20"/>
        </w:rPr>
        <w:t>(Atzmon et al., 2005; Barzilai et al., 2003)</w:t>
      </w:r>
      <w:r w:rsidR="000A1476" w:rsidRPr="0068721C">
        <w:rPr>
          <w:rFonts w:ascii="Arial" w:hAnsi="Arial" w:cs="Arial"/>
          <w:sz w:val="20"/>
          <w:szCs w:val="20"/>
        </w:rPr>
        <w:fldChar w:fldCharType="end"/>
      </w:r>
      <w:r w:rsidR="000A1476" w:rsidRPr="0068721C">
        <w:rPr>
          <w:rFonts w:ascii="Arial" w:hAnsi="Arial" w:cs="Arial"/>
          <w:sz w:val="20"/>
          <w:szCs w:val="20"/>
        </w:rPr>
        <w:t>. The role of</w:t>
      </w:r>
      <w:r w:rsidR="00552A94" w:rsidRPr="0068721C">
        <w:rPr>
          <w:rFonts w:ascii="Arial" w:hAnsi="Arial" w:cs="Arial"/>
          <w:sz w:val="20"/>
          <w:szCs w:val="20"/>
        </w:rPr>
        <w:t xml:space="preserve"> a CETP genotype for reduced CETP, such as </w:t>
      </w:r>
      <w:r w:rsidR="000A1476" w:rsidRPr="0068721C">
        <w:rPr>
          <w:rFonts w:ascii="Arial" w:hAnsi="Arial" w:cs="Arial"/>
          <w:sz w:val="20"/>
          <w:szCs w:val="20"/>
        </w:rPr>
        <w:t xml:space="preserve">I405V, in reducing the risk of age-associated disease, was consolidated with our simulations. It was demonstrated that increased CETP activity resulted in raised LDL-C in all age groups. Conversely, decreased CETP activity, led to a lower LDL-C in all age categories. Furthermore, the age-related increase in LDL-C was reduced with the presence of the I405V genotype (0.6% vs. 1.6%). Although it is important to note that a reduction in CETP levels and subsequent increase in HDL-C, either due to a genetic polymorphism or pharmaceutical intervention, has been associated with an increase in mortality rate </w:t>
      </w:r>
      <w:r w:rsidR="000A1476" w:rsidRPr="0068721C">
        <w:rPr>
          <w:rFonts w:ascii="Arial" w:hAnsi="Arial" w:cs="Arial"/>
          <w:sz w:val="20"/>
          <w:szCs w:val="20"/>
        </w:rPr>
        <w:fldChar w:fldCharType="begin">
          <w:fldData xml:space="preserve">PEVuZE5vdGU+PENpdGU+PEF1dGhvcj5aaG9uZzwvQXV0aG9yPjxZZWFyPjE5OTY8L1llYXI+PFJl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</w:fldData>
        </w:fldChar>
      </w:r>
      <w:r w:rsidR="000A1476" w:rsidRPr="0068721C">
        <w:rPr>
          <w:rFonts w:ascii="Arial" w:hAnsi="Arial" w:cs="Arial"/>
          <w:sz w:val="20"/>
          <w:szCs w:val="20"/>
        </w:rPr>
        <w:instrText xml:space="preserve"> ADDIN EN.CITE </w:instrText>
      </w:r>
      <w:r w:rsidR="000A1476" w:rsidRPr="0068721C">
        <w:rPr>
          <w:rFonts w:ascii="Arial" w:hAnsi="Arial" w:cs="Arial"/>
          <w:sz w:val="20"/>
          <w:szCs w:val="20"/>
        </w:rPr>
        <w:fldChar w:fldCharType="begin">
          <w:fldData xml:space="preserve">PEVuZE5vdGU+PENpdGU+PEF1dGhvcj5aaG9uZzwvQXV0aG9yPjxZZWFyPjE5OTY8L1llYXI+PFJl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</w:fldData>
        </w:fldChar>
      </w:r>
      <w:r w:rsidR="000A1476" w:rsidRPr="0068721C">
        <w:rPr>
          <w:rFonts w:ascii="Arial" w:hAnsi="Arial" w:cs="Arial"/>
          <w:sz w:val="20"/>
          <w:szCs w:val="20"/>
        </w:rPr>
        <w:instrText xml:space="preserve"> ADDIN EN.CITE.DATA </w:instrText>
      </w:r>
      <w:r w:rsidR="000A1476" w:rsidRPr="0068721C">
        <w:rPr>
          <w:rFonts w:ascii="Arial" w:hAnsi="Arial" w:cs="Arial"/>
          <w:sz w:val="20"/>
          <w:szCs w:val="20"/>
        </w:rPr>
      </w:r>
      <w:r w:rsidR="000A1476" w:rsidRPr="0068721C">
        <w:rPr>
          <w:rFonts w:ascii="Arial" w:hAnsi="Arial" w:cs="Arial"/>
          <w:sz w:val="20"/>
          <w:szCs w:val="20"/>
        </w:rPr>
        <w:fldChar w:fldCharType="end"/>
      </w:r>
      <w:r w:rsidR="000A1476" w:rsidRPr="0068721C">
        <w:rPr>
          <w:rFonts w:ascii="Arial" w:hAnsi="Arial" w:cs="Arial"/>
          <w:sz w:val="20"/>
          <w:szCs w:val="20"/>
        </w:rPr>
      </w:r>
      <w:r w:rsidR="000A1476" w:rsidRPr="0068721C">
        <w:rPr>
          <w:rFonts w:ascii="Arial" w:hAnsi="Arial" w:cs="Arial"/>
          <w:sz w:val="20"/>
          <w:szCs w:val="20"/>
        </w:rPr>
        <w:fldChar w:fldCharType="separate"/>
      </w:r>
      <w:r w:rsidR="000A1476" w:rsidRPr="0068721C">
        <w:rPr>
          <w:rFonts w:ascii="Arial" w:hAnsi="Arial" w:cs="Arial"/>
          <w:noProof/>
          <w:sz w:val="20"/>
          <w:szCs w:val="20"/>
        </w:rPr>
        <w:t>(Barter et al., 2007; Zhong et al., 1996)</w:t>
      </w:r>
      <w:r w:rsidR="000A1476" w:rsidRPr="0068721C">
        <w:rPr>
          <w:rFonts w:ascii="Arial" w:hAnsi="Arial" w:cs="Arial"/>
          <w:sz w:val="20"/>
          <w:szCs w:val="20"/>
        </w:rPr>
        <w:fldChar w:fldCharType="end"/>
      </w:r>
      <w:r w:rsidR="000A1476" w:rsidRPr="0068721C">
        <w:rPr>
          <w:rFonts w:ascii="Arial" w:hAnsi="Arial" w:cs="Arial"/>
          <w:sz w:val="20"/>
          <w:szCs w:val="20"/>
        </w:rPr>
        <w:t xml:space="preserve">. It is therefore important that the findings from this work, and other studies, are fully evaluated before </w:t>
      </w:r>
      <w:r w:rsidR="000A1476" w:rsidRPr="0068721C">
        <w:rPr>
          <w:rFonts w:ascii="Arial" w:hAnsi="Arial" w:cs="Arial"/>
          <w:i/>
          <w:sz w:val="20"/>
          <w:szCs w:val="20"/>
        </w:rPr>
        <w:t>in vivo</w:t>
      </w:r>
      <w:r w:rsidR="000A1476" w:rsidRPr="0068721C">
        <w:rPr>
          <w:rFonts w:ascii="Arial" w:hAnsi="Arial" w:cs="Arial"/>
          <w:sz w:val="20"/>
          <w:szCs w:val="20"/>
        </w:rPr>
        <w:t xml:space="preserve"> application.</w:t>
      </w:r>
    </w:p>
    <w:p w14:paraId="4E354E93" w14:textId="77777777" w:rsidR="00B56EBC" w:rsidRPr="0068721C" w:rsidRDefault="00B56EBC" w:rsidP="000A1476">
      <w:pPr>
        <w:pStyle w:val="08ArticleText"/>
        <w:spacing w:line="240" w:lineRule="auto"/>
        <w:rPr>
          <w:rFonts w:ascii="Arial" w:hAnsi="Arial" w:cs="Arial"/>
          <w:sz w:val="20"/>
          <w:szCs w:val="20"/>
        </w:rPr>
      </w:pPr>
    </w:p>
    <w:p w14:paraId="4EE0E2CD" w14:textId="5885BE41" w:rsidR="0064081F" w:rsidRPr="0068721C" w:rsidRDefault="009E387F" w:rsidP="000A1476">
      <w:pPr>
        <w:pStyle w:val="08ArticleText"/>
        <w:rPr>
          <w:rFonts w:ascii="Arial" w:hAnsi="Arial" w:cs="Arial"/>
          <w:sz w:val="20"/>
          <w:szCs w:val="20"/>
        </w:rPr>
      </w:pPr>
      <w:r w:rsidRPr="0068721C">
        <w:rPr>
          <w:rFonts w:ascii="Arial" w:hAnsi="Arial" w:cs="Arial"/>
          <w:sz w:val="20"/>
        </w:rPr>
        <w:t>A</w:t>
      </w:r>
      <w:r w:rsidR="00575AFC" w:rsidRPr="0068721C">
        <w:rPr>
          <w:rFonts w:ascii="Arial" w:hAnsi="Arial" w:cs="Arial"/>
          <w:sz w:val="20"/>
        </w:rPr>
        <w:t xml:space="preserve">n </w:t>
      </w:r>
      <w:r w:rsidR="00767760" w:rsidRPr="0068721C">
        <w:rPr>
          <w:rFonts w:ascii="Arial" w:hAnsi="Arial" w:cs="Arial"/>
          <w:sz w:val="20"/>
        </w:rPr>
        <w:t>important</w:t>
      </w:r>
      <w:r w:rsidR="00575AFC" w:rsidRPr="0068721C">
        <w:rPr>
          <w:rFonts w:ascii="Arial" w:hAnsi="Arial" w:cs="Arial"/>
          <w:sz w:val="20"/>
        </w:rPr>
        <w:t xml:space="preserve"> finding f</w:t>
      </w:r>
      <w:r w:rsidR="00D27E3B" w:rsidRPr="0068721C">
        <w:rPr>
          <w:rFonts w:ascii="Arial" w:hAnsi="Arial" w:cs="Arial"/>
          <w:sz w:val="20"/>
        </w:rPr>
        <w:t xml:space="preserve">rom our updated model was </w:t>
      </w:r>
      <w:r w:rsidR="0064081F" w:rsidRPr="0068721C">
        <w:rPr>
          <w:rFonts w:ascii="Arial" w:hAnsi="Arial" w:cs="Arial"/>
          <w:sz w:val="20"/>
        </w:rPr>
        <w:t xml:space="preserve">that the </w:t>
      </w:r>
      <w:r w:rsidR="00575AFC" w:rsidRPr="0068721C">
        <w:rPr>
          <w:rFonts w:ascii="Arial" w:hAnsi="Arial" w:cs="Arial"/>
          <w:sz w:val="20"/>
          <w:szCs w:val="20"/>
        </w:rPr>
        <w:t xml:space="preserve">parameter values associated with </w:t>
      </w:r>
      <w:r w:rsidR="0064081F" w:rsidRPr="0068721C">
        <w:rPr>
          <w:rFonts w:ascii="Arial" w:hAnsi="Arial" w:cs="Arial"/>
          <w:sz w:val="20"/>
          <w:szCs w:val="20"/>
        </w:rPr>
        <w:t xml:space="preserve">the </w:t>
      </w:r>
      <w:r w:rsidR="00575AFC" w:rsidRPr="0068721C">
        <w:rPr>
          <w:rFonts w:ascii="Arial" w:hAnsi="Arial" w:cs="Arial"/>
          <w:sz w:val="20"/>
          <w:szCs w:val="20"/>
        </w:rPr>
        <w:t>less well characterised aspects of cholesterol metabolism were particularly sensitive</w:t>
      </w:r>
      <w:r w:rsidR="0064081F" w:rsidRPr="0068721C">
        <w:rPr>
          <w:rFonts w:ascii="Arial" w:hAnsi="Arial" w:cs="Arial"/>
          <w:sz w:val="20"/>
          <w:szCs w:val="20"/>
        </w:rPr>
        <w:t xml:space="preserve"> to changes in their values.</w:t>
      </w:r>
      <w:r w:rsidR="00575AFC" w:rsidRPr="0068721C">
        <w:rPr>
          <w:rFonts w:ascii="Arial" w:hAnsi="Arial" w:cs="Arial"/>
          <w:sz w:val="20"/>
          <w:szCs w:val="20"/>
        </w:rPr>
        <w:t xml:space="preserve"> </w:t>
      </w:r>
      <w:r w:rsidR="0064081F" w:rsidRPr="0068721C">
        <w:rPr>
          <w:rFonts w:ascii="Arial" w:hAnsi="Arial" w:cs="Arial"/>
          <w:sz w:val="20"/>
          <w:szCs w:val="20"/>
        </w:rPr>
        <w:t>Moreover,</w:t>
      </w:r>
      <w:r w:rsidR="00575AFC" w:rsidRPr="0068721C">
        <w:rPr>
          <w:rFonts w:ascii="Arial" w:hAnsi="Arial" w:cs="Arial"/>
          <w:sz w:val="20"/>
          <w:szCs w:val="20"/>
        </w:rPr>
        <w:t xml:space="preserve"> the cholesterol biosynthesis pathway</w:t>
      </w:r>
      <w:r w:rsidR="00230869" w:rsidRPr="0068721C">
        <w:rPr>
          <w:rFonts w:ascii="Arial" w:hAnsi="Arial" w:cs="Arial"/>
          <w:sz w:val="20"/>
          <w:szCs w:val="20"/>
        </w:rPr>
        <w:t>,</w:t>
      </w:r>
      <w:r w:rsidR="00575AFC" w:rsidRPr="0068721C">
        <w:rPr>
          <w:rFonts w:ascii="Arial" w:hAnsi="Arial" w:cs="Arial"/>
          <w:sz w:val="20"/>
          <w:szCs w:val="20"/>
        </w:rPr>
        <w:t xml:space="preserve"> which </w:t>
      </w:r>
      <w:r w:rsidR="0064081F" w:rsidRPr="0068721C">
        <w:rPr>
          <w:rFonts w:ascii="Arial" w:hAnsi="Arial" w:cs="Arial"/>
          <w:sz w:val="20"/>
          <w:szCs w:val="20"/>
        </w:rPr>
        <w:t>has been</w:t>
      </w:r>
      <w:r w:rsidR="00575AFC" w:rsidRPr="0068721C">
        <w:rPr>
          <w:rFonts w:ascii="Arial" w:hAnsi="Arial" w:cs="Arial"/>
          <w:sz w:val="20"/>
          <w:szCs w:val="20"/>
        </w:rPr>
        <w:t xml:space="preserve"> well characterised</w:t>
      </w:r>
      <w:r w:rsidR="00230869" w:rsidRPr="0068721C">
        <w:rPr>
          <w:rFonts w:ascii="Arial" w:hAnsi="Arial" w:cs="Arial"/>
          <w:sz w:val="20"/>
          <w:szCs w:val="20"/>
        </w:rPr>
        <w:t>,</w:t>
      </w:r>
      <w:r w:rsidR="00575AFC" w:rsidRPr="0068721C">
        <w:rPr>
          <w:rFonts w:ascii="Arial" w:hAnsi="Arial" w:cs="Arial"/>
          <w:sz w:val="20"/>
          <w:szCs w:val="20"/>
        </w:rPr>
        <w:t xml:space="preserve"> </w:t>
      </w:r>
      <w:r w:rsidRPr="0068721C">
        <w:rPr>
          <w:rFonts w:ascii="Arial" w:hAnsi="Arial" w:cs="Arial"/>
          <w:sz w:val="20"/>
          <w:szCs w:val="20"/>
        </w:rPr>
        <w:t xml:space="preserve">was </w:t>
      </w:r>
      <w:r w:rsidR="00575AFC" w:rsidRPr="0068721C">
        <w:rPr>
          <w:rFonts w:ascii="Arial" w:hAnsi="Arial" w:cs="Arial"/>
          <w:sz w:val="20"/>
          <w:szCs w:val="20"/>
        </w:rPr>
        <w:t>a particularly robust</w:t>
      </w:r>
      <w:r w:rsidR="00230869" w:rsidRPr="0068721C">
        <w:rPr>
          <w:rFonts w:ascii="Arial" w:hAnsi="Arial" w:cs="Arial"/>
          <w:sz w:val="20"/>
          <w:szCs w:val="20"/>
        </w:rPr>
        <w:t xml:space="preserve"> part of the model.</w:t>
      </w:r>
      <w:r w:rsidR="00575AFC" w:rsidRPr="0068721C">
        <w:rPr>
          <w:rFonts w:ascii="Arial" w:hAnsi="Arial" w:cs="Arial"/>
          <w:sz w:val="20"/>
          <w:szCs w:val="20"/>
        </w:rPr>
        <w:t xml:space="preserve"> </w:t>
      </w:r>
      <w:r w:rsidR="00820788" w:rsidRPr="0068721C">
        <w:rPr>
          <w:rFonts w:ascii="Arial" w:hAnsi="Arial" w:cs="Arial"/>
          <w:sz w:val="20"/>
          <w:szCs w:val="20"/>
        </w:rPr>
        <w:t>These findings from our local sensitivity ana</w:t>
      </w:r>
      <w:r w:rsidR="00CE396B" w:rsidRPr="0068721C">
        <w:rPr>
          <w:rFonts w:ascii="Arial" w:hAnsi="Arial" w:cs="Arial"/>
          <w:sz w:val="20"/>
          <w:szCs w:val="20"/>
        </w:rPr>
        <w:t xml:space="preserve">lysis were supported </w:t>
      </w:r>
      <w:r w:rsidR="00820788" w:rsidRPr="0068721C">
        <w:rPr>
          <w:rFonts w:ascii="Arial" w:hAnsi="Arial" w:cs="Arial"/>
          <w:sz w:val="20"/>
          <w:szCs w:val="20"/>
        </w:rPr>
        <w:t>by</w:t>
      </w:r>
      <w:r w:rsidR="00CE396B" w:rsidRPr="0068721C">
        <w:rPr>
          <w:rFonts w:ascii="Arial" w:hAnsi="Arial" w:cs="Arial"/>
          <w:sz w:val="20"/>
          <w:szCs w:val="20"/>
        </w:rPr>
        <w:t xml:space="preserve"> our global sensitive analysis, which demonstrated the increase in variation in LDL-C when unknown parameters were scanned, compared with known parameters</w:t>
      </w:r>
      <w:r w:rsidR="00B56EBC" w:rsidRPr="0068721C">
        <w:rPr>
          <w:rFonts w:ascii="Arial" w:hAnsi="Arial" w:cs="Arial"/>
          <w:sz w:val="20"/>
          <w:szCs w:val="20"/>
        </w:rPr>
        <w:t>.</w:t>
      </w:r>
      <w:r w:rsidR="00CE396B" w:rsidRPr="0068721C">
        <w:rPr>
          <w:rFonts w:ascii="Arial" w:hAnsi="Arial" w:cs="Arial"/>
          <w:sz w:val="20"/>
          <w:szCs w:val="20"/>
        </w:rPr>
        <w:t xml:space="preserve"> </w:t>
      </w:r>
      <w:r w:rsidR="00CE396B" w:rsidRPr="0068721C">
        <w:rPr>
          <w:rFonts w:ascii="Arial" w:hAnsi="Arial" w:cs="Arial"/>
          <w:sz w:val="20"/>
        </w:rPr>
        <w:t xml:space="preserve">Therefore, we also have to consider the fact that the functional forms we have used to represent the interactions in our model may need further improvements, and that interactions may be due to </w:t>
      </w:r>
      <w:r w:rsidR="00CE396B" w:rsidRPr="0068721C">
        <w:rPr>
          <w:rFonts w:ascii="Arial" w:hAnsi="Arial" w:cs="Arial"/>
          <w:sz w:val="20"/>
          <w:szCs w:val="20"/>
        </w:rPr>
        <w:t xml:space="preserve">many </w:t>
      </w:r>
      <w:r w:rsidR="00230869" w:rsidRPr="0068721C">
        <w:rPr>
          <w:rFonts w:ascii="Arial" w:hAnsi="Arial" w:cs="Arial"/>
          <w:sz w:val="20"/>
          <w:szCs w:val="20"/>
        </w:rPr>
        <w:t>component</w:t>
      </w:r>
      <w:r w:rsidR="00CE396B" w:rsidRPr="0068721C">
        <w:rPr>
          <w:rFonts w:ascii="Arial" w:hAnsi="Arial" w:cs="Arial"/>
          <w:sz w:val="20"/>
          <w:szCs w:val="20"/>
        </w:rPr>
        <w:t>s</w:t>
      </w:r>
      <w:r w:rsidR="00230869" w:rsidRPr="0068721C">
        <w:rPr>
          <w:rFonts w:ascii="Arial" w:hAnsi="Arial" w:cs="Arial"/>
          <w:sz w:val="20"/>
          <w:szCs w:val="20"/>
        </w:rPr>
        <w:t xml:space="preserve"> of the model</w:t>
      </w:r>
      <w:r w:rsidR="000A1476" w:rsidRPr="0068721C">
        <w:rPr>
          <w:rFonts w:ascii="Arial" w:hAnsi="Arial" w:cs="Arial"/>
          <w:sz w:val="20"/>
          <w:szCs w:val="20"/>
        </w:rPr>
        <w:t>, such as RCT, lipoprotein dynamics and the enter</w:t>
      </w:r>
      <w:r w:rsidR="00B56EBC" w:rsidRPr="0068721C">
        <w:rPr>
          <w:rFonts w:ascii="Arial" w:hAnsi="Arial" w:cs="Arial"/>
          <w:sz w:val="20"/>
          <w:szCs w:val="20"/>
        </w:rPr>
        <w:t>o</w:t>
      </w:r>
      <w:r w:rsidR="005503B7" w:rsidRPr="0068721C">
        <w:rPr>
          <w:rFonts w:ascii="Arial" w:hAnsi="Arial" w:cs="Arial"/>
          <w:sz w:val="20"/>
          <w:szCs w:val="20"/>
        </w:rPr>
        <w:t>hep</w:t>
      </w:r>
      <w:r w:rsidR="000A1476" w:rsidRPr="0068721C">
        <w:rPr>
          <w:rFonts w:ascii="Arial" w:hAnsi="Arial" w:cs="Arial"/>
          <w:sz w:val="20"/>
          <w:szCs w:val="20"/>
        </w:rPr>
        <w:t>atic circulation of bile acids,</w:t>
      </w:r>
      <w:r w:rsidR="00230869" w:rsidRPr="0068721C">
        <w:rPr>
          <w:rFonts w:ascii="Arial" w:hAnsi="Arial" w:cs="Arial"/>
          <w:sz w:val="20"/>
          <w:szCs w:val="20"/>
        </w:rPr>
        <w:t xml:space="preserve"> being poorly understood </w:t>
      </w:r>
      <w:r w:rsidR="006126FA" w:rsidRPr="0068721C">
        <w:rPr>
          <w:rFonts w:ascii="Arial" w:hAnsi="Arial" w:cs="Arial"/>
          <w:sz w:val="20"/>
          <w:szCs w:val="20"/>
        </w:rPr>
        <w:t>from a kinetic perspective</w:t>
      </w:r>
      <w:r w:rsidR="00230869" w:rsidRPr="0068721C">
        <w:rPr>
          <w:rFonts w:ascii="Arial" w:hAnsi="Arial" w:cs="Arial"/>
          <w:sz w:val="20"/>
          <w:szCs w:val="20"/>
        </w:rPr>
        <w:t xml:space="preserve">. </w:t>
      </w:r>
    </w:p>
    <w:p w14:paraId="16D1FCA2" w14:textId="77777777" w:rsidR="0064081F" w:rsidRPr="0068721C" w:rsidRDefault="0064081F" w:rsidP="000A1476">
      <w:pPr>
        <w:pStyle w:val="08ArticleText"/>
        <w:rPr>
          <w:rFonts w:ascii="Arial" w:hAnsi="Arial" w:cs="Arial"/>
          <w:sz w:val="20"/>
          <w:szCs w:val="20"/>
        </w:rPr>
      </w:pPr>
    </w:p>
    <w:p w14:paraId="553694A5" w14:textId="6FCC401F" w:rsidR="00FA44D6" w:rsidRPr="0068721C" w:rsidRDefault="004E483F" w:rsidP="000A1476">
      <w:pPr>
        <w:pStyle w:val="08ArticleText"/>
        <w:rPr>
          <w:rFonts w:ascii="Arial" w:hAnsi="Arial" w:cs="Arial"/>
          <w:sz w:val="20"/>
          <w:szCs w:val="20"/>
        </w:rPr>
      </w:pPr>
      <w:r w:rsidRPr="0068721C">
        <w:rPr>
          <w:rFonts w:ascii="Arial" w:hAnsi="Arial" w:cs="Arial"/>
          <w:sz w:val="20"/>
        </w:rPr>
        <w:t xml:space="preserve">There are </w:t>
      </w:r>
      <w:r w:rsidR="000A1476" w:rsidRPr="0068721C">
        <w:rPr>
          <w:rFonts w:ascii="Arial" w:hAnsi="Arial" w:cs="Arial"/>
          <w:sz w:val="20"/>
        </w:rPr>
        <w:t>a</w:t>
      </w:r>
      <w:r w:rsidRPr="0068721C">
        <w:rPr>
          <w:rFonts w:ascii="Arial" w:hAnsi="Arial" w:cs="Arial"/>
          <w:sz w:val="20"/>
        </w:rPr>
        <w:t xml:space="preserve"> number of </w:t>
      </w:r>
      <w:r w:rsidR="00A613F3" w:rsidRPr="0068721C">
        <w:rPr>
          <w:rFonts w:ascii="Arial" w:hAnsi="Arial" w:cs="Arial"/>
          <w:sz w:val="20"/>
        </w:rPr>
        <w:t xml:space="preserve">aspects of </w:t>
      </w:r>
      <w:r w:rsidRPr="0068721C">
        <w:rPr>
          <w:rFonts w:ascii="Arial" w:hAnsi="Arial" w:cs="Arial"/>
          <w:sz w:val="20"/>
        </w:rPr>
        <w:t>the model that could be developed</w:t>
      </w:r>
      <w:r w:rsidR="00D45F40" w:rsidRPr="0068721C">
        <w:rPr>
          <w:rFonts w:ascii="Arial" w:hAnsi="Arial" w:cs="Arial"/>
          <w:sz w:val="20"/>
        </w:rPr>
        <w:t xml:space="preserve"> in the future</w:t>
      </w:r>
      <w:r w:rsidR="00DA41EA" w:rsidRPr="0068721C">
        <w:rPr>
          <w:rFonts w:ascii="Arial" w:hAnsi="Arial" w:cs="Arial"/>
          <w:sz w:val="20"/>
        </w:rPr>
        <w:t>.</w:t>
      </w:r>
      <w:r w:rsidR="0048494B" w:rsidRPr="0068721C">
        <w:rPr>
          <w:rFonts w:ascii="Arial" w:hAnsi="Arial" w:cs="Arial"/>
          <w:sz w:val="20"/>
        </w:rPr>
        <w:t xml:space="preserve"> For example, </w:t>
      </w:r>
      <w:r w:rsidR="00D45F40" w:rsidRPr="0068721C">
        <w:rPr>
          <w:rFonts w:ascii="Arial" w:hAnsi="Arial" w:cs="Arial"/>
          <w:sz w:val="20"/>
        </w:rPr>
        <w:t>when conjugated and unconjugated bile acid levels are in a steady state</w:t>
      </w:r>
      <w:r w:rsidR="00F61B96" w:rsidRPr="0068721C">
        <w:rPr>
          <w:rFonts w:ascii="Arial" w:hAnsi="Arial" w:cs="Arial"/>
          <w:sz w:val="20"/>
        </w:rPr>
        <w:t>,</w:t>
      </w:r>
      <w:r w:rsidR="00D45F40" w:rsidRPr="0068721C">
        <w:rPr>
          <w:rFonts w:ascii="Arial" w:hAnsi="Arial" w:cs="Arial"/>
          <w:sz w:val="20"/>
        </w:rPr>
        <w:t xml:space="preserve"> the V</w:t>
      </w:r>
      <w:r w:rsidR="00D45F40" w:rsidRPr="0068721C">
        <w:rPr>
          <w:rFonts w:ascii="Arial" w:hAnsi="Arial" w:cs="Arial"/>
          <w:sz w:val="20"/>
          <w:vertAlign w:val="subscript"/>
        </w:rPr>
        <w:t>max</w:t>
      </w:r>
      <w:r w:rsidR="00D45F40" w:rsidRPr="0068721C">
        <w:rPr>
          <w:rFonts w:ascii="Arial" w:hAnsi="Arial" w:cs="Arial"/>
          <w:sz w:val="20"/>
        </w:rPr>
        <w:t xml:space="preserve"> value for the deconjugation of bile acids was significantly lower than that reported in the experimental literature (reaction 45 Table </w:t>
      </w:r>
      <w:r w:rsidR="00DC458A" w:rsidRPr="0068721C">
        <w:rPr>
          <w:rFonts w:ascii="Arial" w:hAnsi="Arial" w:cs="Arial"/>
          <w:sz w:val="20"/>
        </w:rPr>
        <w:t>A.3</w:t>
      </w:r>
      <w:r w:rsidR="00D45F40" w:rsidRPr="0068721C">
        <w:rPr>
          <w:rFonts w:ascii="Arial" w:hAnsi="Arial" w:cs="Arial"/>
          <w:sz w:val="20"/>
        </w:rPr>
        <w:t xml:space="preserve">). For example, for the intestinal bacteria </w:t>
      </w:r>
      <w:r w:rsidR="00D45F40" w:rsidRPr="0068721C">
        <w:rPr>
          <w:rFonts w:ascii="Arial" w:hAnsi="Arial" w:cs="Arial"/>
          <w:i/>
          <w:sz w:val="20"/>
        </w:rPr>
        <w:t>Clostridium perfringens</w:t>
      </w:r>
      <w:r w:rsidR="00D45F40" w:rsidRPr="0068721C">
        <w:rPr>
          <w:rFonts w:ascii="Arial" w:hAnsi="Arial" w:cs="Arial"/>
          <w:sz w:val="20"/>
        </w:rPr>
        <w:t xml:space="preserve">, </w:t>
      </w:r>
      <w:proofErr w:type="spellStart"/>
      <w:r w:rsidR="00D45F40" w:rsidRPr="0068721C">
        <w:rPr>
          <w:rFonts w:ascii="Arial" w:hAnsi="Arial" w:cs="Arial"/>
          <w:i/>
          <w:sz w:val="20"/>
        </w:rPr>
        <w:t>Bacteriodes</w:t>
      </w:r>
      <w:proofErr w:type="spellEnd"/>
      <w:r w:rsidR="00D45F40" w:rsidRPr="0068721C">
        <w:rPr>
          <w:rFonts w:ascii="Arial" w:hAnsi="Arial" w:cs="Arial"/>
          <w:i/>
          <w:sz w:val="20"/>
        </w:rPr>
        <w:t xml:space="preserve"> fragilis</w:t>
      </w:r>
      <w:r w:rsidR="00D45F40" w:rsidRPr="0068721C">
        <w:rPr>
          <w:rFonts w:ascii="Arial" w:hAnsi="Arial" w:cs="Arial"/>
          <w:sz w:val="20"/>
        </w:rPr>
        <w:t xml:space="preserve"> and </w:t>
      </w:r>
      <w:r w:rsidR="00D45F40" w:rsidRPr="0068721C">
        <w:rPr>
          <w:rFonts w:ascii="Arial" w:hAnsi="Arial" w:cs="Arial"/>
          <w:i/>
          <w:sz w:val="20"/>
        </w:rPr>
        <w:t>Lactobacilli</w:t>
      </w:r>
      <w:r w:rsidR="00D45F40" w:rsidRPr="0068721C">
        <w:rPr>
          <w:rFonts w:ascii="Arial" w:hAnsi="Arial" w:cs="Arial"/>
          <w:sz w:val="20"/>
        </w:rPr>
        <w:t xml:space="preserve"> have suggested V</w:t>
      </w:r>
      <w:r w:rsidR="00D45F40" w:rsidRPr="0068721C">
        <w:rPr>
          <w:rFonts w:ascii="Arial" w:hAnsi="Arial" w:cs="Arial"/>
          <w:sz w:val="20"/>
          <w:vertAlign w:val="subscript"/>
        </w:rPr>
        <w:t>max</w:t>
      </w:r>
      <w:r w:rsidR="00D45F40" w:rsidRPr="0068721C">
        <w:rPr>
          <w:rFonts w:ascii="Arial" w:hAnsi="Arial" w:cs="Arial"/>
          <w:sz w:val="20"/>
        </w:rPr>
        <w:t xml:space="preserve"> values of 0.05, 38.4 and 25.4mg/min/mg. However, a far lower V</w:t>
      </w:r>
      <w:r w:rsidR="00D45F40" w:rsidRPr="0068721C">
        <w:rPr>
          <w:rFonts w:ascii="Arial" w:hAnsi="Arial" w:cs="Arial"/>
          <w:sz w:val="20"/>
          <w:vertAlign w:val="subscript"/>
        </w:rPr>
        <w:t>max</w:t>
      </w:r>
      <w:r w:rsidR="00D45F40" w:rsidRPr="0068721C">
        <w:rPr>
          <w:rFonts w:ascii="Arial" w:hAnsi="Arial" w:cs="Arial"/>
          <w:sz w:val="20"/>
        </w:rPr>
        <w:t xml:space="preserve"> value of 5 x 10</w:t>
      </w:r>
      <w:r w:rsidR="00D45F40" w:rsidRPr="0068721C">
        <w:rPr>
          <w:rFonts w:ascii="Arial" w:hAnsi="Arial" w:cs="Arial"/>
          <w:sz w:val="20"/>
          <w:vertAlign w:val="superscript"/>
        </w:rPr>
        <w:t>-6</w:t>
      </w:r>
      <w:r w:rsidR="00D45F40" w:rsidRPr="0068721C">
        <w:rPr>
          <w:rFonts w:ascii="Arial" w:hAnsi="Arial" w:cs="Arial"/>
          <w:sz w:val="20"/>
        </w:rPr>
        <w:t xml:space="preserve"> was used in the model (Gopal-Srivastava and </w:t>
      </w:r>
      <w:proofErr w:type="spellStart"/>
      <w:r w:rsidR="00D45F40" w:rsidRPr="0068721C">
        <w:rPr>
          <w:rFonts w:ascii="Arial" w:hAnsi="Arial" w:cs="Arial"/>
          <w:sz w:val="20"/>
        </w:rPr>
        <w:t>Hylemon</w:t>
      </w:r>
      <w:proofErr w:type="spellEnd"/>
      <w:r w:rsidR="00D45F40" w:rsidRPr="0068721C">
        <w:rPr>
          <w:rFonts w:ascii="Arial" w:hAnsi="Arial" w:cs="Arial"/>
          <w:sz w:val="20"/>
        </w:rPr>
        <w:t xml:space="preserve">, 1988; Lundeen and Savage, 1992; </w:t>
      </w:r>
      <w:proofErr w:type="spellStart"/>
      <w:r w:rsidR="00D45F40" w:rsidRPr="0068721C">
        <w:rPr>
          <w:rFonts w:ascii="Arial" w:hAnsi="Arial" w:cs="Arial"/>
          <w:sz w:val="20"/>
        </w:rPr>
        <w:t>Stellwag</w:t>
      </w:r>
      <w:proofErr w:type="spellEnd"/>
      <w:r w:rsidR="00D45F40" w:rsidRPr="0068721C">
        <w:rPr>
          <w:rFonts w:ascii="Arial" w:hAnsi="Arial" w:cs="Arial"/>
          <w:sz w:val="20"/>
        </w:rPr>
        <w:t xml:space="preserve"> and </w:t>
      </w:r>
      <w:proofErr w:type="spellStart"/>
      <w:r w:rsidR="00D45F40" w:rsidRPr="0068721C">
        <w:rPr>
          <w:rFonts w:ascii="Arial" w:hAnsi="Arial" w:cs="Arial"/>
          <w:sz w:val="20"/>
        </w:rPr>
        <w:t>Hylemon</w:t>
      </w:r>
      <w:proofErr w:type="spellEnd"/>
      <w:r w:rsidR="00D45F40" w:rsidRPr="0068721C">
        <w:rPr>
          <w:rFonts w:ascii="Arial" w:hAnsi="Arial" w:cs="Arial"/>
          <w:sz w:val="20"/>
        </w:rPr>
        <w:t>, 1976).</w:t>
      </w:r>
      <w:r w:rsidR="00BD6000" w:rsidRPr="0068721C">
        <w:rPr>
          <w:rFonts w:ascii="Arial" w:hAnsi="Arial" w:cs="Arial"/>
          <w:sz w:val="20"/>
        </w:rPr>
        <w:t xml:space="preserve"> </w:t>
      </w:r>
      <w:r w:rsidR="00D45F40" w:rsidRPr="0068721C">
        <w:rPr>
          <w:rFonts w:ascii="Arial" w:hAnsi="Arial" w:cs="Arial"/>
          <w:sz w:val="20"/>
        </w:rPr>
        <w:t xml:space="preserve">Areas such as cholesterol and bile acid synthesis could also be further </w:t>
      </w:r>
      <w:r w:rsidR="00D45F40" w:rsidRPr="0068721C">
        <w:rPr>
          <w:rFonts w:ascii="Arial" w:hAnsi="Arial" w:cs="Arial"/>
          <w:sz w:val="20"/>
        </w:rPr>
        <w:lastRenderedPageBreak/>
        <w:t>developed to incorporate less well understood mechanisms that hav</w:t>
      </w:r>
      <w:r w:rsidR="00452B00" w:rsidRPr="0068721C">
        <w:rPr>
          <w:rFonts w:ascii="Arial" w:hAnsi="Arial" w:cs="Arial"/>
          <w:sz w:val="20"/>
        </w:rPr>
        <w:t>e not be</w:t>
      </w:r>
      <w:r w:rsidR="00552A94" w:rsidRPr="0068721C">
        <w:rPr>
          <w:rFonts w:ascii="Arial" w:hAnsi="Arial" w:cs="Arial"/>
          <w:sz w:val="20"/>
        </w:rPr>
        <w:t>en</w:t>
      </w:r>
      <w:r w:rsidR="00452B00" w:rsidRPr="0068721C">
        <w:rPr>
          <w:rFonts w:ascii="Arial" w:hAnsi="Arial" w:cs="Arial"/>
          <w:sz w:val="20"/>
        </w:rPr>
        <w:t xml:space="preserve"> included in the model.</w:t>
      </w:r>
      <w:r w:rsidR="00D45F40" w:rsidRPr="0068721C">
        <w:rPr>
          <w:rFonts w:ascii="Arial" w:hAnsi="Arial" w:cs="Arial"/>
          <w:sz w:val="20"/>
        </w:rPr>
        <w:t xml:space="preserve"> Furthermore, this model could be combined with other pre-existing models, or further developed to include other</w:t>
      </w:r>
      <w:r w:rsidR="000A1476" w:rsidRPr="0068721C">
        <w:rPr>
          <w:rFonts w:ascii="Arial" w:hAnsi="Arial" w:cs="Arial"/>
          <w:sz w:val="20"/>
        </w:rPr>
        <w:t xml:space="preserve"> compartments such as the gallbladder, or other</w:t>
      </w:r>
      <w:r w:rsidR="00D45F40" w:rsidRPr="0068721C">
        <w:rPr>
          <w:rFonts w:ascii="Arial" w:hAnsi="Arial" w:cs="Arial"/>
          <w:sz w:val="20"/>
        </w:rPr>
        <w:t xml:space="preserve"> </w:t>
      </w:r>
      <w:r w:rsidR="00B350AB" w:rsidRPr="0068721C">
        <w:rPr>
          <w:rFonts w:ascii="Arial" w:hAnsi="Arial" w:cs="Arial"/>
          <w:sz w:val="20"/>
        </w:rPr>
        <w:t xml:space="preserve">interconnected </w:t>
      </w:r>
      <w:r w:rsidR="00D45F40" w:rsidRPr="0068721C">
        <w:rPr>
          <w:rFonts w:ascii="Arial" w:hAnsi="Arial" w:cs="Arial"/>
          <w:sz w:val="20"/>
        </w:rPr>
        <w:t xml:space="preserve">metabolic pathways such as fatty </w:t>
      </w:r>
      <w:r w:rsidR="00BD6000" w:rsidRPr="0068721C">
        <w:rPr>
          <w:rFonts w:ascii="Arial" w:hAnsi="Arial" w:cs="Arial"/>
          <w:sz w:val="20"/>
        </w:rPr>
        <w:t>acid or carbohydrate metabolism,</w:t>
      </w:r>
      <w:r w:rsidR="00452B00" w:rsidRPr="0068721C">
        <w:rPr>
          <w:rFonts w:ascii="Arial" w:hAnsi="Arial" w:cs="Arial"/>
          <w:sz w:val="20"/>
        </w:rPr>
        <w:t xml:space="preserve"> or</w:t>
      </w:r>
      <w:r w:rsidR="00BD6000" w:rsidRPr="0068721C">
        <w:rPr>
          <w:rFonts w:ascii="Arial" w:hAnsi="Arial" w:cs="Arial"/>
          <w:sz w:val="20"/>
        </w:rPr>
        <w:t xml:space="preserve"> cortisol homeostasis. For example, cortisol is synthesised from cholesterol and is involved in provoking the breakdown of lipids, and a wide variety of other metabolites, therefore this model could be connected to a previously developed computational model of </w:t>
      </w:r>
      <w:r w:rsidR="001023DD" w:rsidRPr="0068721C">
        <w:rPr>
          <w:rFonts w:ascii="Arial" w:hAnsi="Arial" w:cs="Arial"/>
          <w:sz w:val="20"/>
        </w:rPr>
        <w:t>whole-</w:t>
      </w:r>
      <w:r w:rsidR="00BD6000" w:rsidRPr="0068721C">
        <w:rPr>
          <w:rFonts w:ascii="Arial" w:hAnsi="Arial" w:cs="Arial"/>
          <w:sz w:val="20"/>
        </w:rPr>
        <w:t>body cortisol metabolism</w:t>
      </w:r>
      <w:r w:rsidR="002209B3" w:rsidRPr="0068721C">
        <w:rPr>
          <w:rFonts w:ascii="Arial" w:hAnsi="Arial" w:cs="Arial"/>
          <w:sz w:val="20"/>
        </w:rPr>
        <w:t xml:space="preserve"> </w:t>
      </w:r>
      <w:r w:rsidR="002209B3" w:rsidRPr="0068721C">
        <w:rPr>
          <w:rFonts w:ascii="Arial" w:hAnsi="Arial" w:cs="Arial"/>
          <w:sz w:val="20"/>
        </w:rPr>
        <w:fldChar w:fldCharType="begin">
          <w:fldData xml:space="preserve">PEVuZE5vdGU+PENpdGU+PEF1dGhvcj5NY0F1bGV5PC9BdXRob3I+PFllYXI+MjAwOTwvWWVhcj48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</w:fldData>
        </w:fldChar>
      </w:r>
      <w:r w:rsidR="00146B89" w:rsidRPr="0068721C">
        <w:rPr>
          <w:rFonts w:ascii="Arial" w:hAnsi="Arial" w:cs="Arial"/>
          <w:sz w:val="20"/>
        </w:rPr>
        <w:instrText xml:space="preserve"> ADDIN EN.CITE </w:instrText>
      </w:r>
      <w:r w:rsidR="00146B89" w:rsidRPr="0068721C">
        <w:rPr>
          <w:rFonts w:ascii="Arial" w:hAnsi="Arial" w:cs="Arial"/>
          <w:sz w:val="20"/>
        </w:rPr>
        <w:fldChar w:fldCharType="begin">
          <w:fldData xml:space="preserve">PEVuZE5vdGU+PENpdGU+PEF1dGhvcj5NY0F1bGV5PC9BdXRob3I+PFllYXI+MjAwOTwvWWVhcj48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</w:fldData>
        </w:fldChar>
      </w:r>
      <w:r w:rsidR="00146B89" w:rsidRPr="0068721C">
        <w:rPr>
          <w:rFonts w:ascii="Arial" w:hAnsi="Arial" w:cs="Arial"/>
          <w:sz w:val="20"/>
        </w:rPr>
        <w:instrText xml:space="preserve"> ADDIN EN.CITE.DATA </w:instrText>
      </w:r>
      <w:r w:rsidR="00146B89" w:rsidRPr="0068721C">
        <w:rPr>
          <w:rFonts w:ascii="Arial" w:hAnsi="Arial" w:cs="Arial"/>
          <w:sz w:val="20"/>
        </w:rPr>
      </w:r>
      <w:r w:rsidR="00146B89" w:rsidRPr="0068721C">
        <w:rPr>
          <w:rFonts w:ascii="Arial" w:hAnsi="Arial" w:cs="Arial"/>
          <w:sz w:val="20"/>
        </w:rPr>
        <w:fldChar w:fldCharType="end"/>
      </w:r>
      <w:r w:rsidR="002209B3" w:rsidRPr="0068721C">
        <w:rPr>
          <w:rFonts w:ascii="Arial" w:hAnsi="Arial" w:cs="Arial"/>
          <w:sz w:val="20"/>
        </w:rPr>
      </w:r>
      <w:r w:rsidR="002209B3" w:rsidRPr="0068721C">
        <w:rPr>
          <w:rFonts w:ascii="Arial" w:hAnsi="Arial" w:cs="Arial"/>
          <w:sz w:val="20"/>
        </w:rPr>
        <w:fldChar w:fldCharType="separate"/>
      </w:r>
      <w:r w:rsidR="007F4085" w:rsidRPr="0068721C">
        <w:rPr>
          <w:rFonts w:ascii="Arial" w:hAnsi="Arial" w:cs="Arial"/>
          <w:noProof/>
          <w:sz w:val="20"/>
        </w:rPr>
        <w:t>(Mc Auley et al., 2013; McAuley et al., 2009)</w:t>
      </w:r>
      <w:r w:rsidR="002209B3" w:rsidRPr="0068721C">
        <w:rPr>
          <w:rFonts w:ascii="Arial" w:hAnsi="Arial" w:cs="Arial"/>
          <w:sz w:val="20"/>
        </w:rPr>
        <w:fldChar w:fldCharType="end"/>
      </w:r>
      <w:r w:rsidR="00BD6000" w:rsidRPr="0068721C">
        <w:rPr>
          <w:rFonts w:ascii="Arial" w:hAnsi="Arial" w:cs="Arial"/>
          <w:sz w:val="20"/>
        </w:rPr>
        <w:t>.</w:t>
      </w:r>
    </w:p>
    <w:p w14:paraId="39BFEA27" w14:textId="77777777" w:rsidR="0004164B" w:rsidRPr="0068721C" w:rsidRDefault="0004164B" w:rsidP="00FA44D6">
      <w:pPr>
        <w:pStyle w:val="08ArticleText"/>
        <w:rPr>
          <w:rFonts w:ascii="Arial" w:hAnsi="Arial" w:cs="Arial"/>
          <w:b/>
          <w:sz w:val="20"/>
          <w:szCs w:val="20"/>
        </w:rPr>
      </w:pPr>
    </w:p>
    <w:p w14:paraId="1D93C3A5" w14:textId="77777777" w:rsidR="00BF227D" w:rsidRPr="0068721C" w:rsidRDefault="00BF227D" w:rsidP="00FA44D6">
      <w:pPr>
        <w:pStyle w:val="08ArticleText"/>
        <w:rPr>
          <w:rFonts w:ascii="Arial" w:hAnsi="Arial" w:cs="Arial"/>
          <w:b/>
          <w:sz w:val="20"/>
          <w:szCs w:val="20"/>
        </w:rPr>
      </w:pPr>
    </w:p>
    <w:p w14:paraId="0E40B7D6" w14:textId="3F39B56F" w:rsidR="00FA44D6" w:rsidRPr="0068721C" w:rsidRDefault="00835AA2" w:rsidP="00FA44D6">
      <w:pPr>
        <w:pStyle w:val="08ArticleText"/>
        <w:rPr>
          <w:rFonts w:ascii="Arial" w:hAnsi="Arial" w:cs="Arial"/>
          <w:b/>
          <w:sz w:val="20"/>
          <w:szCs w:val="20"/>
        </w:rPr>
      </w:pPr>
      <w:r w:rsidRPr="0068721C">
        <w:rPr>
          <w:rFonts w:ascii="Arial" w:hAnsi="Arial" w:cs="Arial"/>
          <w:b/>
          <w:sz w:val="20"/>
          <w:szCs w:val="20"/>
        </w:rPr>
        <w:t>7.0.</w:t>
      </w:r>
      <w:r w:rsidR="00FD53B2" w:rsidRPr="0068721C">
        <w:rPr>
          <w:rFonts w:ascii="Arial" w:hAnsi="Arial" w:cs="Arial"/>
          <w:b/>
          <w:sz w:val="20"/>
          <w:szCs w:val="20"/>
        </w:rPr>
        <w:t xml:space="preserve"> Conclusions</w:t>
      </w:r>
    </w:p>
    <w:p w14:paraId="5B69103E" w14:textId="5B6C0536" w:rsidR="00AE0993" w:rsidRPr="0068721C" w:rsidRDefault="0090751B" w:rsidP="00DF0733">
      <w:pPr>
        <w:pStyle w:val="08ArticleText"/>
        <w:rPr>
          <w:rFonts w:ascii="Arial" w:hAnsi="Arial" w:cs="Arial"/>
          <w:sz w:val="20"/>
          <w:szCs w:val="20"/>
        </w:rPr>
      </w:pPr>
      <w:r w:rsidRPr="0068721C">
        <w:rPr>
          <w:rStyle w:val="Strong"/>
          <w:rFonts w:ascii="Arial" w:hAnsi="Arial" w:cs="Arial"/>
          <w:b w:val="0"/>
          <w:bCs w:val="0"/>
          <w:sz w:val="20"/>
          <w:szCs w:val="20"/>
        </w:rPr>
        <w:t>In combination with our previous model, the updated model presented here emphasises the important role</w:t>
      </w:r>
      <w:r w:rsidR="008B5DF5" w:rsidRPr="0068721C">
        <w:rPr>
          <w:rStyle w:val="Strong"/>
          <w:rFonts w:ascii="Arial" w:hAnsi="Arial" w:cs="Arial"/>
          <w:b w:val="0"/>
          <w:bCs w:val="0"/>
          <w:sz w:val="20"/>
          <w:szCs w:val="20"/>
        </w:rPr>
        <w:t xml:space="preserve"> of</w:t>
      </w:r>
      <w:r w:rsidRPr="0068721C">
        <w:rPr>
          <w:rStyle w:val="Strong"/>
          <w:rFonts w:ascii="Arial" w:hAnsi="Arial" w:cs="Arial"/>
          <w:b w:val="0"/>
          <w:bCs w:val="0"/>
          <w:sz w:val="20"/>
          <w:szCs w:val="20"/>
        </w:rPr>
        <w:t xml:space="preserve"> intrinsic ageing in disrupting whole-body cholesterol metabolism</w:t>
      </w:r>
      <w:r w:rsidR="005E4323" w:rsidRPr="0068721C">
        <w:rPr>
          <w:rStyle w:val="Strong"/>
          <w:rFonts w:ascii="Arial" w:hAnsi="Arial" w:cs="Arial"/>
          <w:b w:val="0"/>
          <w:bCs w:val="0"/>
          <w:sz w:val="20"/>
          <w:szCs w:val="20"/>
        </w:rPr>
        <w:t xml:space="preserve">. </w:t>
      </w:r>
      <w:r w:rsidR="00F52393" w:rsidRPr="0068721C">
        <w:rPr>
          <w:rFonts w:ascii="Arial" w:hAnsi="Arial" w:cs="Arial"/>
          <w:sz w:val="20"/>
          <w:szCs w:val="20"/>
        </w:rPr>
        <w:t xml:space="preserve">Constructing this model has revealed a number of </w:t>
      </w:r>
      <w:r w:rsidR="00257099" w:rsidRPr="0068721C">
        <w:rPr>
          <w:rFonts w:ascii="Arial" w:hAnsi="Arial" w:cs="Arial"/>
          <w:sz w:val="20"/>
          <w:szCs w:val="20"/>
        </w:rPr>
        <w:t>findings</w:t>
      </w:r>
      <w:r w:rsidR="00F52393" w:rsidRPr="0068721C">
        <w:rPr>
          <w:rFonts w:ascii="Arial" w:hAnsi="Arial" w:cs="Arial"/>
          <w:sz w:val="20"/>
          <w:szCs w:val="20"/>
        </w:rPr>
        <w:t>.</w:t>
      </w:r>
      <w:r w:rsidR="00257099" w:rsidRPr="0068721C">
        <w:rPr>
          <w:rFonts w:ascii="Arial" w:hAnsi="Arial" w:cs="Arial"/>
          <w:sz w:val="20"/>
          <w:szCs w:val="20"/>
        </w:rPr>
        <w:t xml:space="preserve"> Firstly, </w:t>
      </w:r>
      <w:r w:rsidR="005E4323" w:rsidRPr="0068721C">
        <w:rPr>
          <w:rStyle w:val="Strong"/>
          <w:rFonts w:ascii="Arial" w:hAnsi="Arial" w:cs="Arial"/>
          <w:b w:val="0"/>
          <w:sz w:val="20"/>
          <w:szCs w:val="20"/>
        </w:rPr>
        <w:t xml:space="preserve">simulations indicated that the model is a hypo-responder to cholesterol feeding, but is sensitive to simulated SFA feeding. </w:t>
      </w:r>
      <w:r w:rsidR="00257099" w:rsidRPr="0068721C">
        <w:rPr>
          <w:rStyle w:val="Strong"/>
          <w:rFonts w:ascii="Arial" w:hAnsi="Arial" w:cs="Arial"/>
          <w:b w:val="0"/>
          <w:sz w:val="20"/>
          <w:szCs w:val="20"/>
        </w:rPr>
        <w:t>Secondly, t</w:t>
      </w:r>
      <w:r w:rsidR="005E4323" w:rsidRPr="0068721C">
        <w:rPr>
          <w:rStyle w:val="Strong"/>
          <w:rFonts w:ascii="Arial" w:hAnsi="Arial" w:cs="Arial"/>
          <w:b w:val="0"/>
          <w:sz w:val="20"/>
          <w:szCs w:val="20"/>
        </w:rPr>
        <w:t xml:space="preserve">he model </w:t>
      </w:r>
      <w:r w:rsidR="00257099" w:rsidRPr="0068721C">
        <w:rPr>
          <w:rStyle w:val="Strong"/>
          <w:rFonts w:ascii="Arial" w:hAnsi="Arial" w:cs="Arial"/>
          <w:b w:val="0"/>
          <w:sz w:val="20"/>
          <w:szCs w:val="20"/>
        </w:rPr>
        <w:t>tentatively supports that</w:t>
      </w:r>
      <w:r w:rsidR="005E4323" w:rsidRPr="0068721C">
        <w:rPr>
          <w:rStyle w:val="Strong"/>
          <w:rFonts w:ascii="Arial" w:hAnsi="Arial" w:cs="Arial"/>
          <w:b w:val="0"/>
          <w:sz w:val="20"/>
          <w:szCs w:val="20"/>
        </w:rPr>
        <w:t xml:space="preserve"> </w:t>
      </w:r>
      <w:r w:rsidR="00552A94" w:rsidRPr="0068721C">
        <w:rPr>
          <w:rStyle w:val="Strong"/>
          <w:rFonts w:ascii="Arial" w:hAnsi="Arial" w:cs="Arial"/>
          <w:b w:val="0"/>
          <w:sz w:val="20"/>
          <w:szCs w:val="20"/>
        </w:rPr>
        <w:t>genotypes such as</w:t>
      </w:r>
      <w:r w:rsidR="00257099" w:rsidRPr="0068721C">
        <w:rPr>
          <w:rStyle w:val="Strong"/>
          <w:rFonts w:ascii="Arial" w:hAnsi="Arial" w:cs="Arial"/>
          <w:b w:val="0"/>
          <w:sz w:val="20"/>
          <w:szCs w:val="20"/>
        </w:rPr>
        <w:t xml:space="preserve"> </w:t>
      </w:r>
      <w:r w:rsidR="005E4323" w:rsidRPr="0068721C">
        <w:rPr>
          <w:rStyle w:val="Strong"/>
          <w:rFonts w:ascii="Arial" w:hAnsi="Arial" w:cs="Arial"/>
          <w:b w:val="0"/>
          <w:sz w:val="20"/>
          <w:szCs w:val="20"/>
        </w:rPr>
        <w:t xml:space="preserve">I405V </w:t>
      </w:r>
      <w:r w:rsidR="00257099" w:rsidRPr="0068721C">
        <w:rPr>
          <w:rStyle w:val="Strong"/>
          <w:rFonts w:ascii="Arial" w:hAnsi="Arial" w:cs="Arial"/>
          <w:b w:val="0"/>
          <w:sz w:val="20"/>
          <w:szCs w:val="20"/>
        </w:rPr>
        <w:t>has a protective role</w:t>
      </w:r>
      <w:r w:rsidR="008B5DF5" w:rsidRPr="0068721C">
        <w:rPr>
          <w:rStyle w:val="Strong"/>
          <w:rFonts w:ascii="Arial" w:hAnsi="Arial" w:cs="Arial"/>
          <w:b w:val="0"/>
          <w:sz w:val="20"/>
          <w:szCs w:val="20"/>
        </w:rPr>
        <w:t xml:space="preserve"> </w:t>
      </w:r>
      <w:r w:rsidR="00257099" w:rsidRPr="0068721C">
        <w:rPr>
          <w:rStyle w:val="Strong"/>
          <w:rFonts w:ascii="Arial" w:hAnsi="Arial" w:cs="Arial"/>
          <w:b w:val="0"/>
          <w:sz w:val="20"/>
          <w:szCs w:val="20"/>
        </w:rPr>
        <w:t>in</w:t>
      </w:r>
      <w:r w:rsidR="008B5DF5" w:rsidRPr="0068721C">
        <w:rPr>
          <w:rStyle w:val="Strong"/>
          <w:rFonts w:ascii="Arial" w:hAnsi="Arial" w:cs="Arial"/>
          <w:b w:val="0"/>
          <w:sz w:val="20"/>
          <w:szCs w:val="20"/>
        </w:rPr>
        <w:t xml:space="preserve"> </w:t>
      </w:r>
      <w:r w:rsidR="005E4323" w:rsidRPr="0068721C">
        <w:rPr>
          <w:rStyle w:val="Strong"/>
          <w:rFonts w:ascii="Arial" w:hAnsi="Arial" w:cs="Arial"/>
          <w:b w:val="0"/>
          <w:sz w:val="20"/>
          <w:szCs w:val="20"/>
        </w:rPr>
        <w:t xml:space="preserve">healthy ageing. </w:t>
      </w:r>
      <w:r w:rsidR="00257099" w:rsidRPr="0068721C">
        <w:rPr>
          <w:rStyle w:val="Strong"/>
          <w:rFonts w:ascii="Arial" w:hAnsi="Arial" w:cs="Arial"/>
          <w:b w:val="0"/>
          <w:sz w:val="20"/>
          <w:szCs w:val="20"/>
        </w:rPr>
        <w:t xml:space="preserve">The model also highlights </w:t>
      </w:r>
      <w:r w:rsidR="00257099" w:rsidRPr="0068721C">
        <w:rPr>
          <w:rFonts w:ascii="Arial" w:hAnsi="Arial" w:cs="Arial"/>
          <w:sz w:val="20"/>
          <w:szCs w:val="20"/>
        </w:rPr>
        <w:t>the robustness of the</w:t>
      </w:r>
      <w:r w:rsidR="00AE0993" w:rsidRPr="0068721C">
        <w:rPr>
          <w:rFonts w:ascii="Arial" w:hAnsi="Arial" w:cs="Arial"/>
          <w:sz w:val="20"/>
          <w:szCs w:val="20"/>
        </w:rPr>
        <w:t xml:space="preserve"> cholesterol biosynthesis pathway</w:t>
      </w:r>
      <w:r w:rsidR="00257099" w:rsidRPr="0068721C">
        <w:rPr>
          <w:rFonts w:ascii="Arial" w:hAnsi="Arial" w:cs="Arial"/>
          <w:sz w:val="20"/>
          <w:szCs w:val="20"/>
        </w:rPr>
        <w:t>, and suggests key areas where experimental work needs to focus in the future.</w:t>
      </w:r>
      <w:r w:rsidR="00AE0993" w:rsidRPr="0068721C">
        <w:rPr>
          <w:rFonts w:ascii="Arial" w:hAnsi="Arial" w:cs="Arial"/>
          <w:sz w:val="20"/>
          <w:szCs w:val="20"/>
        </w:rPr>
        <w:t xml:space="preserve"> </w:t>
      </w:r>
      <w:r w:rsidR="00DF0733" w:rsidRPr="0068721C">
        <w:rPr>
          <w:rFonts w:ascii="Arial" w:hAnsi="Arial" w:cs="Arial"/>
          <w:sz w:val="20"/>
          <w:szCs w:val="20"/>
        </w:rPr>
        <w:t xml:space="preserve">This study has highlighted the need for kinetic data in several key areas of cholesterol metabolism, including RCT, lipoprotein dynamics and the enterohepatic circulation of bile acids. </w:t>
      </w:r>
      <w:r w:rsidR="002F0712" w:rsidRPr="0068721C">
        <w:rPr>
          <w:rFonts w:ascii="Arial" w:hAnsi="Arial" w:cs="Arial"/>
          <w:sz w:val="20"/>
          <w:szCs w:val="20"/>
        </w:rPr>
        <w:t xml:space="preserve">As </w:t>
      </w:r>
      <w:r w:rsidR="00DF0733" w:rsidRPr="0068721C">
        <w:rPr>
          <w:rFonts w:ascii="Arial" w:hAnsi="Arial" w:cs="Arial"/>
          <w:sz w:val="20"/>
          <w:szCs w:val="20"/>
        </w:rPr>
        <w:t>these areas could provide</w:t>
      </w:r>
      <w:r w:rsidR="002F0712" w:rsidRPr="0068721C">
        <w:rPr>
          <w:rFonts w:ascii="Arial" w:hAnsi="Arial" w:cs="Arial"/>
          <w:sz w:val="20"/>
          <w:szCs w:val="20"/>
        </w:rPr>
        <w:t xml:space="preserve"> potential therapeutic target</w:t>
      </w:r>
      <w:r w:rsidR="00DF0733" w:rsidRPr="0068721C">
        <w:rPr>
          <w:rFonts w:ascii="Arial" w:hAnsi="Arial" w:cs="Arial"/>
          <w:sz w:val="20"/>
          <w:szCs w:val="20"/>
        </w:rPr>
        <w:t>s</w:t>
      </w:r>
      <w:r w:rsidR="002F0712" w:rsidRPr="0068721C">
        <w:rPr>
          <w:rFonts w:ascii="Arial" w:hAnsi="Arial" w:cs="Arial"/>
          <w:sz w:val="20"/>
          <w:szCs w:val="20"/>
        </w:rPr>
        <w:t xml:space="preserve"> for lowering cholesterol, we believe that a more in depth understanding of this process could lead to novel interventions in the future.</w:t>
      </w:r>
      <w:r w:rsidR="00F52393" w:rsidRPr="0068721C">
        <w:rPr>
          <w:rStyle w:val="Strong"/>
          <w:rFonts w:ascii="Arial" w:hAnsi="Arial" w:cs="Arial"/>
          <w:b w:val="0"/>
          <w:sz w:val="20"/>
          <w:szCs w:val="20"/>
        </w:rPr>
        <w:t xml:space="preserve"> </w:t>
      </w:r>
      <w:r w:rsidR="00A617DF" w:rsidRPr="0068721C">
        <w:rPr>
          <w:rStyle w:val="Strong"/>
          <w:rFonts w:ascii="Arial" w:hAnsi="Arial" w:cs="Arial"/>
          <w:b w:val="0"/>
          <w:sz w:val="20"/>
          <w:szCs w:val="20"/>
        </w:rPr>
        <w:t>Finally, t</w:t>
      </w:r>
      <w:r w:rsidR="00F52393" w:rsidRPr="0068721C">
        <w:rPr>
          <w:rStyle w:val="Strong"/>
          <w:rFonts w:ascii="Arial" w:hAnsi="Arial" w:cs="Arial"/>
          <w:b w:val="0"/>
          <w:sz w:val="20"/>
          <w:szCs w:val="20"/>
        </w:rPr>
        <w:t xml:space="preserve">his work </w:t>
      </w:r>
      <w:r w:rsidR="00F52393" w:rsidRPr="0068721C">
        <w:rPr>
          <w:rStyle w:val="Strong"/>
          <w:rFonts w:ascii="Arial" w:hAnsi="Arial" w:cs="Arial"/>
          <w:b w:val="0"/>
          <w:bCs w:val="0"/>
          <w:sz w:val="20"/>
          <w:szCs w:val="20"/>
        </w:rPr>
        <w:t>has demonstrated the important role computational systems biology has to play in improving our understanding of lipid metabolism and health-span.</w:t>
      </w:r>
    </w:p>
    <w:p w14:paraId="221E29ED" w14:textId="77777777" w:rsidR="00AE0993" w:rsidRPr="0068721C" w:rsidRDefault="00AE0993" w:rsidP="005E4323">
      <w:pPr>
        <w:pStyle w:val="08ArticleText"/>
        <w:rPr>
          <w:rStyle w:val="Strong"/>
          <w:rFonts w:ascii="Arial" w:hAnsi="Arial" w:cs="Arial"/>
          <w:b w:val="0"/>
          <w:bCs w:val="0"/>
          <w:sz w:val="20"/>
          <w:szCs w:val="20"/>
        </w:rPr>
      </w:pPr>
    </w:p>
    <w:p w14:paraId="0682AA96" w14:textId="1945388E" w:rsidR="0090751B" w:rsidRPr="0068721C" w:rsidRDefault="0090751B" w:rsidP="0090751B">
      <w:pPr>
        <w:pStyle w:val="08ArticleText"/>
        <w:rPr>
          <w:rStyle w:val="Strong"/>
          <w:rFonts w:ascii="Arial" w:hAnsi="Arial" w:cs="Arial"/>
          <w:b w:val="0"/>
          <w:bCs w:val="0"/>
          <w:sz w:val="20"/>
          <w:szCs w:val="20"/>
        </w:rPr>
      </w:pPr>
    </w:p>
    <w:p w14:paraId="7CCA9D62" w14:textId="77777777" w:rsidR="002A3EB5" w:rsidRPr="0068721C" w:rsidRDefault="002A3EB5" w:rsidP="0090751B">
      <w:pPr>
        <w:pStyle w:val="08ArticleText"/>
        <w:rPr>
          <w:rStyle w:val="Strong"/>
          <w:rFonts w:ascii="Arial" w:hAnsi="Arial" w:cs="Arial"/>
          <w:b w:val="0"/>
          <w:bCs w:val="0"/>
          <w:sz w:val="20"/>
          <w:szCs w:val="20"/>
        </w:rPr>
      </w:pPr>
    </w:p>
    <w:p w14:paraId="73DCFB18" w14:textId="77777777" w:rsidR="007E217E" w:rsidRPr="0068721C" w:rsidRDefault="007E217E" w:rsidP="007E217E">
      <w:pPr>
        <w:pStyle w:val="08ArticleText"/>
        <w:spacing w:line="240" w:lineRule="auto"/>
        <w:rPr>
          <w:rFonts w:ascii="Arial" w:hAnsi="Arial" w:cs="Arial"/>
          <w:b/>
          <w:sz w:val="20"/>
          <w:szCs w:val="20"/>
        </w:rPr>
      </w:pPr>
      <w:r w:rsidRPr="0068721C">
        <w:rPr>
          <w:rFonts w:ascii="Arial" w:hAnsi="Arial" w:cs="Arial"/>
          <w:b/>
          <w:sz w:val="20"/>
          <w:szCs w:val="20"/>
        </w:rPr>
        <w:t>Acknowledgements</w:t>
      </w:r>
    </w:p>
    <w:p w14:paraId="53361E01" w14:textId="34F83E5A" w:rsidR="004A74B5" w:rsidRPr="0068721C" w:rsidRDefault="0004164B" w:rsidP="00A76920">
      <w:pPr>
        <w:pStyle w:val="04AHeading"/>
        <w:spacing w:before="0" w:after="0"/>
        <w:rPr>
          <w:rFonts w:ascii="Arial" w:hAnsi="Arial" w:cs="Arial"/>
          <w:b w:val="0"/>
          <w:sz w:val="20"/>
          <w:szCs w:val="20"/>
        </w:rPr>
      </w:pPr>
      <w:r w:rsidRPr="0068721C">
        <w:rPr>
          <w:rFonts w:ascii="Arial" w:hAnsi="Arial" w:cs="Arial"/>
          <w:b w:val="0"/>
          <w:sz w:val="20"/>
          <w:szCs w:val="20"/>
        </w:rPr>
        <w:t>A.E.</w:t>
      </w:r>
      <w:r w:rsidR="004A74B5" w:rsidRPr="0068721C">
        <w:rPr>
          <w:rFonts w:ascii="Arial" w:hAnsi="Arial" w:cs="Arial"/>
          <w:b w:val="0"/>
          <w:sz w:val="20"/>
          <w:szCs w:val="20"/>
        </w:rPr>
        <w:t xml:space="preserve"> Morgan would like to acknow</w:t>
      </w:r>
      <w:r w:rsidR="0078221B" w:rsidRPr="0068721C">
        <w:rPr>
          <w:rFonts w:ascii="Arial" w:hAnsi="Arial" w:cs="Arial"/>
          <w:b w:val="0"/>
          <w:sz w:val="20"/>
          <w:szCs w:val="20"/>
        </w:rPr>
        <w:t xml:space="preserve">ledge the Faculty of Science and Engineering at the University of Chester, for providing her with a studentship. </w:t>
      </w:r>
      <w:r w:rsidR="001D6B3A" w:rsidRPr="0068721C">
        <w:rPr>
          <w:rFonts w:ascii="Arial" w:hAnsi="Arial" w:cs="Arial"/>
          <w:b w:val="0"/>
          <w:sz w:val="20"/>
          <w:szCs w:val="20"/>
        </w:rPr>
        <w:t>We would also like to acknowledge the reviewers for their helpful suggestions.</w:t>
      </w:r>
    </w:p>
    <w:p w14:paraId="15043AFE" w14:textId="77777777" w:rsidR="000C4C6E" w:rsidRPr="0068721C" w:rsidRDefault="000C4C6E" w:rsidP="00FF3BAB">
      <w:pPr>
        <w:pStyle w:val="08ArticleText"/>
        <w:rPr>
          <w:rFonts w:ascii="Arial" w:hAnsi="Arial" w:cs="Arial"/>
          <w:sz w:val="20"/>
          <w:szCs w:val="20"/>
        </w:rPr>
      </w:pPr>
    </w:p>
    <w:p w14:paraId="41CA3FC4" w14:textId="77777777" w:rsidR="000C4C6E" w:rsidRDefault="000C4C6E" w:rsidP="00FF3BAB">
      <w:pPr>
        <w:pStyle w:val="08ArticleText"/>
        <w:rPr>
          <w:rFonts w:ascii="Arial" w:hAnsi="Arial" w:cs="Arial"/>
          <w:sz w:val="20"/>
          <w:szCs w:val="20"/>
        </w:rPr>
      </w:pPr>
    </w:p>
    <w:p w14:paraId="3D6827D5" w14:textId="77777777" w:rsidR="007E217E" w:rsidRPr="00E662C6" w:rsidRDefault="00271AF8" w:rsidP="00FF3BAB">
      <w:pPr>
        <w:pStyle w:val="08ArticleText"/>
        <w:rPr>
          <w:rFonts w:ascii="Arial" w:hAnsi="Arial" w:cs="Arial"/>
          <w:sz w:val="20"/>
          <w:szCs w:val="20"/>
        </w:rPr>
      </w:pPr>
      <w:r w:rsidRPr="00E662C6">
        <w:rPr>
          <w:rFonts w:ascii="Arial" w:hAnsi="Arial" w:cs="Arial"/>
          <w:sz w:val="20"/>
          <w:szCs w:val="20"/>
        </w:rPr>
        <w:t>References</w:t>
      </w:r>
    </w:p>
    <w:p w14:paraId="5FCCDE3C" w14:textId="77777777" w:rsidR="007E217E" w:rsidRPr="001D6B3A" w:rsidRDefault="007E217E" w:rsidP="007E217E">
      <w:pPr>
        <w:pStyle w:val="N3References"/>
        <w:spacing w:line="240" w:lineRule="atLeast"/>
        <w:rPr>
          <w:rFonts w:ascii="Arial" w:hAnsi="Arial" w:cs="Arial"/>
          <w:sz w:val="20"/>
          <w:szCs w:val="20"/>
        </w:rPr>
      </w:pPr>
    </w:p>
    <w:p w14:paraId="53AD4C92" w14:textId="77777777" w:rsidR="00F20F9A" w:rsidRPr="001D6B3A" w:rsidRDefault="00E62B5D" w:rsidP="00F20F9A">
      <w:pPr>
        <w:pStyle w:val="EndNoteBibliography"/>
        <w:spacing w:after="0"/>
        <w:rPr>
          <w:rFonts w:ascii="Arial" w:hAnsi="Arial" w:cs="Arial"/>
        </w:rPr>
      </w:pPr>
      <w:r w:rsidRPr="001D6B3A">
        <w:rPr>
          <w:rFonts w:ascii="Arial" w:hAnsi="Arial" w:cs="Arial"/>
          <w:w w:val="100"/>
          <w:sz w:val="20"/>
          <w:szCs w:val="20"/>
        </w:rPr>
        <w:fldChar w:fldCharType="begin"/>
      </w:r>
      <w:r w:rsidR="007E217E" w:rsidRPr="001D6B3A">
        <w:rPr>
          <w:rFonts w:ascii="Arial" w:hAnsi="Arial" w:cs="Arial"/>
          <w:sz w:val="20"/>
          <w:szCs w:val="20"/>
        </w:rPr>
        <w:instrText xml:space="preserve"> ADDIN EN.REFLIST </w:instrText>
      </w:r>
      <w:r w:rsidRPr="001D6B3A">
        <w:rPr>
          <w:rFonts w:ascii="Arial" w:hAnsi="Arial" w:cs="Arial"/>
          <w:w w:val="100"/>
          <w:sz w:val="20"/>
          <w:szCs w:val="20"/>
        </w:rPr>
        <w:fldChar w:fldCharType="separate"/>
      </w:r>
      <w:r w:rsidR="00F20F9A" w:rsidRPr="001D6B3A">
        <w:rPr>
          <w:rFonts w:ascii="Arial" w:hAnsi="Arial" w:cs="Arial"/>
        </w:rPr>
        <w:t>Abbott, R.D., Garrison, R.J., Wilson, P.W., Epstein, F.H., Castelli, W.P., Feinleib, M., LaRue, C., 1983. Joint distribution of lipoprotein cholesterol classes. The Framingham study. Arteriosclerosis 3, 260-272.</w:t>
      </w:r>
    </w:p>
    <w:p w14:paraId="1965E9D9" w14:textId="77777777" w:rsidR="00F20F9A" w:rsidRPr="001D6B3A" w:rsidRDefault="00F20F9A" w:rsidP="00F20F9A">
      <w:pPr>
        <w:pStyle w:val="EndNoteBibliography"/>
        <w:spacing w:after="0"/>
        <w:rPr>
          <w:rFonts w:ascii="Arial" w:hAnsi="Arial" w:cs="Arial"/>
        </w:rPr>
      </w:pPr>
      <w:r w:rsidRPr="001D6B3A">
        <w:rPr>
          <w:rFonts w:ascii="Arial" w:hAnsi="Arial" w:cs="Arial"/>
        </w:rPr>
        <w:t>Ajouz, H., Mukherji, D., Shamseddine, A., 2014. Secondary bile acids: an underrecognized cause of colon cancer. World J Surg Oncol 12, 164.</w:t>
      </w:r>
    </w:p>
    <w:p w14:paraId="22D5E652" w14:textId="77777777" w:rsidR="00F20F9A" w:rsidRPr="001D6B3A" w:rsidRDefault="00F20F9A" w:rsidP="00F20F9A">
      <w:pPr>
        <w:pStyle w:val="EndNoteBibliography"/>
        <w:spacing w:after="0"/>
        <w:rPr>
          <w:rFonts w:ascii="Arial" w:hAnsi="Arial" w:cs="Arial"/>
        </w:rPr>
      </w:pPr>
      <w:r w:rsidRPr="001D6B3A">
        <w:rPr>
          <w:rFonts w:ascii="Arial" w:hAnsi="Arial" w:cs="Arial"/>
        </w:rPr>
        <w:t>Al-Sheraji, S.H., Ismail, A., Manap, M.Y., Mustafa, S., Yusof, R.M., Hassan, F.A., 2012. Hypocholesterolaemic effect of yoghurt containing Bifidobacterium pseudocatenulatum G4 or Bifidobacterium longum BB536. Food Chemistry 135, 356-361.</w:t>
      </w:r>
    </w:p>
    <w:p w14:paraId="2C92BD44" w14:textId="77777777" w:rsidR="00F20F9A" w:rsidRPr="001D6B3A" w:rsidRDefault="00F20F9A" w:rsidP="00F20F9A">
      <w:pPr>
        <w:pStyle w:val="EndNoteBibliography"/>
        <w:spacing w:after="0"/>
        <w:rPr>
          <w:rFonts w:ascii="Arial" w:hAnsi="Arial" w:cs="Arial"/>
        </w:rPr>
      </w:pPr>
      <w:r w:rsidRPr="001D6B3A">
        <w:rPr>
          <w:rFonts w:ascii="Arial" w:hAnsi="Arial" w:cs="Arial"/>
        </w:rPr>
        <w:t>Anandaraja, S., Narang, R., Godeswar, R., Laksmy, R., Talwar, K.K., 2005. Low-density lipoprotein cholesterol estimation by a new formula in Indian population. International Journal of Cardiology 102, 117-120.</w:t>
      </w:r>
    </w:p>
    <w:p w14:paraId="31E71D4B" w14:textId="77777777" w:rsidR="00F20F9A" w:rsidRPr="001D6B3A" w:rsidRDefault="00F20F9A" w:rsidP="00F20F9A">
      <w:pPr>
        <w:pStyle w:val="EndNoteBibliography"/>
        <w:spacing w:after="0"/>
        <w:rPr>
          <w:rFonts w:ascii="Arial" w:hAnsi="Arial" w:cs="Arial"/>
        </w:rPr>
      </w:pPr>
      <w:r w:rsidRPr="001D6B3A">
        <w:rPr>
          <w:rFonts w:ascii="Arial" w:hAnsi="Arial" w:cs="Arial"/>
        </w:rPr>
        <w:t>Appelman, Y., van Rijn, B.B., ten Haaf, M.E., Boersma, E., Peters, S.A.E., 2015. Sex differences in cardiovascular risk factors and disease prevention. Atherosclerosis 241, 211-218.</w:t>
      </w:r>
    </w:p>
    <w:p w14:paraId="3A3D5E75" w14:textId="77777777" w:rsidR="00F20F9A" w:rsidRPr="001D6B3A" w:rsidRDefault="00F20F9A" w:rsidP="00F20F9A">
      <w:pPr>
        <w:pStyle w:val="EndNoteBibliography"/>
        <w:spacing w:after="0"/>
        <w:rPr>
          <w:rFonts w:ascii="Arial" w:hAnsi="Arial" w:cs="Arial"/>
        </w:rPr>
      </w:pPr>
      <w:r w:rsidRPr="001D6B3A">
        <w:rPr>
          <w:rFonts w:ascii="Arial" w:hAnsi="Arial" w:cs="Arial"/>
        </w:rPr>
        <w:t>Atzel, A., Wetterau, J.R., 1993. Mechanism of microsomal triglyceride transfer protein catalyzed lipid transport. Biochemistry 32, 10444-10450.</w:t>
      </w:r>
    </w:p>
    <w:p w14:paraId="43DEB745" w14:textId="77777777" w:rsidR="00F20F9A" w:rsidRPr="001D6B3A" w:rsidRDefault="00F20F9A" w:rsidP="00F20F9A">
      <w:pPr>
        <w:pStyle w:val="EndNoteBibliography"/>
        <w:spacing w:after="0"/>
        <w:rPr>
          <w:rFonts w:ascii="Arial" w:hAnsi="Arial" w:cs="Arial"/>
        </w:rPr>
      </w:pPr>
      <w:r w:rsidRPr="001D6B3A">
        <w:rPr>
          <w:rFonts w:ascii="Arial" w:hAnsi="Arial" w:cs="Arial"/>
        </w:rPr>
        <w:t>Atzel, A., Wetterau, J.R., 1994. Identification of two classes of lipid molecule binding sites on the microsomal triglyceride transfer protein. Biochemistry 33, 15382-15388.</w:t>
      </w:r>
    </w:p>
    <w:p w14:paraId="16BBAF73" w14:textId="77777777" w:rsidR="00F20F9A" w:rsidRPr="001D6B3A" w:rsidRDefault="00F20F9A" w:rsidP="00F20F9A">
      <w:pPr>
        <w:pStyle w:val="EndNoteBibliography"/>
        <w:spacing w:after="0"/>
        <w:rPr>
          <w:rFonts w:ascii="Arial" w:hAnsi="Arial" w:cs="Arial"/>
        </w:rPr>
      </w:pPr>
      <w:r w:rsidRPr="001D6B3A">
        <w:rPr>
          <w:rFonts w:ascii="Arial" w:hAnsi="Arial" w:cs="Arial"/>
        </w:rPr>
        <w:t>Atzmon, G., Rincon, M., Rabizadeh, P., Barzilai, N., 2005. Biological evidence for inheritance of exceptional longevity. Mechanisms of Ageing and Development 126, 341-345.</w:t>
      </w:r>
    </w:p>
    <w:p w14:paraId="736C183B" w14:textId="77777777" w:rsidR="00F20F9A" w:rsidRPr="001D6B3A" w:rsidRDefault="00F20F9A" w:rsidP="00F20F9A">
      <w:pPr>
        <w:pStyle w:val="EndNoteBibliography"/>
        <w:spacing w:after="0"/>
        <w:rPr>
          <w:rFonts w:ascii="Arial" w:hAnsi="Arial" w:cs="Arial"/>
        </w:rPr>
      </w:pPr>
      <w:r w:rsidRPr="001D6B3A">
        <w:rPr>
          <w:rFonts w:ascii="Arial" w:hAnsi="Arial" w:cs="Arial"/>
        </w:rPr>
        <w:t>Austin, M.A., Breslow, J.L., Hennekens, C.H., Buring, J.E., Willett, W.C., Krauss, R.M., 1988. Low-density lipoprotein subclass patterns and risk of myocardial infarction. Jama 260, 1917-1921.</w:t>
      </w:r>
    </w:p>
    <w:p w14:paraId="41B7A452" w14:textId="77777777" w:rsidR="00F20F9A" w:rsidRPr="001D6B3A" w:rsidRDefault="00F20F9A" w:rsidP="00F20F9A">
      <w:pPr>
        <w:pStyle w:val="EndNoteBibliography"/>
        <w:spacing w:after="0"/>
        <w:rPr>
          <w:rFonts w:ascii="Arial" w:hAnsi="Arial" w:cs="Arial"/>
        </w:rPr>
      </w:pPr>
      <w:r w:rsidRPr="001D6B3A">
        <w:rPr>
          <w:rFonts w:ascii="Arial" w:hAnsi="Arial" w:cs="Arial"/>
        </w:rPr>
        <w:t>Baigent, C., Blackwell, L., Emberson, J., Holland, L.E., Reith, C., Bhala, N., Peto, R., Barnes, E.H., Keech, A., Simes, J., Collins, R., 2010. Efficacy and safety of more intensive lowering of LDL cholesterol: a meta-analysis of data from 170,000 participants in 26 randomised trials. Lancet 376, 1670-1681.</w:t>
      </w:r>
    </w:p>
    <w:p w14:paraId="2B4D4578" w14:textId="77777777" w:rsidR="00F20F9A" w:rsidRPr="001D6B3A" w:rsidRDefault="00F20F9A" w:rsidP="00F20F9A">
      <w:pPr>
        <w:pStyle w:val="EndNoteBibliography"/>
        <w:spacing w:after="0"/>
        <w:rPr>
          <w:rFonts w:ascii="Arial" w:hAnsi="Arial" w:cs="Arial"/>
        </w:rPr>
      </w:pPr>
      <w:r w:rsidRPr="001D6B3A">
        <w:rPr>
          <w:rFonts w:ascii="Arial" w:hAnsi="Arial" w:cs="Arial"/>
        </w:rPr>
        <w:t>Baptissart, M., Vega, A., Maqdasy, S., Caira, F., Baron, S., Lobaccaro, J.-M.A., Volle, D.H., 2013. Bile acids: From digestion to cancers. Biochimie 95, 504-517.</w:t>
      </w:r>
    </w:p>
    <w:p w14:paraId="0870B787" w14:textId="77777777" w:rsidR="00F20F9A" w:rsidRPr="001D6B3A" w:rsidRDefault="00F20F9A" w:rsidP="00F20F9A">
      <w:pPr>
        <w:pStyle w:val="EndNoteBibliography"/>
        <w:spacing w:after="0"/>
        <w:rPr>
          <w:rFonts w:ascii="Arial" w:hAnsi="Arial" w:cs="Arial"/>
        </w:rPr>
      </w:pPr>
      <w:r w:rsidRPr="001D6B3A">
        <w:rPr>
          <w:rFonts w:ascii="Arial" w:hAnsi="Arial" w:cs="Arial"/>
        </w:rPr>
        <w:t>Barter, P.J., Caulfield, M., Eriksson, M., Grundy, S.M., Kastelein, J.J.P., Komajda, M., Lopez-Sendon, J., Mosca, L., Tardif, J.-C., Waters, D.D., Shear, C.L., Revkin, J.H., Buhr, K.A., Fisher, M.R., Tall, A.R., Brewer, B., 2007. Effects of Torcetrapib in Patients at High Risk for Coronary Events. New England Journal of Medicine 357, 2109-2122.</w:t>
      </w:r>
    </w:p>
    <w:p w14:paraId="1359B6C0" w14:textId="77777777" w:rsidR="00F20F9A" w:rsidRPr="001D6B3A" w:rsidRDefault="00F20F9A" w:rsidP="00F20F9A">
      <w:pPr>
        <w:pStyle w:val="EndNoteBibliography"/>
        <w:spacing w:after="0"/>
        <w:rPr>
          <w:rFonts w:ascii="Arial" w:hAnsi="Arial" w:cs="Arial"/>
        </w:rPr>
      </w:pPr>
      <w:r w:rsidRPr="001D6B3A">
        <w:rPr>
          <w:rFonts w:ascii="Arial" w:hAnsi="Arial" w:cs="Arial"/>
        </w:rPr>
        <w:t>Barzilai, N., Atzmon, G., Schechter, C., et al., 2003. UNique lipoprotein phenotype and genotype associated with exceptional longevity. JAMA 290, 2030-2040.</w:t>
      </w:r>
    </w:p>
    <w:p w14:paraId="3EF82BA4" w14:textId="77777777" w:rsidR="00F20F9A" w:rsidRPr="001D6B3A" w:rsidRDefault="00F20F9A" w:rsidP="00F20F9A">
      <w:pPr>
        <w:pStyle w:val="EndNoteBibliography"/>
        <w:spacing w:after="0"/>
        <w:rPr>
          <w:rFonts w:ascii="Arial" w:hAnsi="Arial" w:cs="Arial"/>
        </w:rPr>
      </w:pPr>
      <w:r w:rsidRPr="001D6B3A">
        <w:rPr>
          <w:rFonts w:ascii="Arial" w:hAnsi="Arial" w:cs="Arial"/>
        </w:rPr>
        <w:lastRenderedPageBreak/>
        <w:t>Batta, A.K., Salen, G., Rapole, K.R., Batta, M., Batta, P., Alberts, D., Earnest, D., 1999. Highly simplified method for gas-liquid chromatographic quantitation of bile acids and sterols in human stool. Journal of lipid research 40, 1148-1154.</w:t>
      </w:r>
    </w:p>
    <w:p w14:paraId="4481CAC6" w14:textId="77777777" w:rsidR="00F20F9A" w:rsidRPr="001D6B3A" w:rsidRDefault="00F20F9A" w:rsidP="00F20F9A">
      <w:pPr>
        <w:pStyle w:val="EndNoteBibliography"/>
        <w:spacing w:after="0"/>
        <w:rPr>
          <w:rFonts w:ascii="Arial" w:hAnsi="Arial" w:cs="Arial"/>
        </w:rPr>
      </w:pPr>
      <w:r w:rsidRPr="001D6B3A">
        <w:rPr>
          <w:rFonts w:ascii="Arial" w:hAnsi="Arial" w:cs="Arial"/>
        </w:rPr>
        <w:t>Begley, M., Hill, C., Gahan, C.G., 2006. Bile salt hydrolase activity in probiotics. Appl Environ Microbiol 72, 1729-1738.</w:t>
      </w:r>
    </w:p>
    <w:p w14:paraId="64490DA1" w14:textId="77777777" w:rsidR="00F20F9A" w:rsidRPr="001D6B3A" w:rsidRDefault="00F20F9A" w:rsidP="00F20F9A">
      <w:pPr>
        <w:pStyle w:val="EndNoteBibliography"/>
        <w:spacing w:after="0"/>
        <w:rPr>
          <w:rFonts w:ascii="Arial" w:hAnsi="Arial" w:cs="Arial"/>
        </w:rPr>
      </w:pPr>
      <w:r w:rsidRPr="001D6B3A">
        <w:rPr>
          <w:rFonts w:ascii="Arial" w:hAnsi="Arial" w:cs="Arial"/>
        </w:rPr>
        <w:t>Berard, A.M., Dabadie, H., Palos-Pinto, A., Dumon, M.F., Darmon, M., 2004. Reduction of dietary saturated fatty acids correlates with increased plasma lecithin cholesterol acyltransferase activity in humans. Eur J Clin Nutr 58, 881-887.</w:t>
      </w:r>
    </w:p>
    <w:p w14:paraId="1933AF30" w14:textId="77777777" w:rsidR="00F20F9A" w:rsidRPr="001D6B3A" w:rsidRDefault="00F20F9A" w:rsidP="00F20F9A">
      <w:pPr>
        <w:pStyle w:val="EndNoteBibliography"/>
        <w:spacing w:after="0"/>
        <w:rPr>
          <w:rFonts w:ascii="Arial" w:hAnsi="Arial" w:cs="Arial"/>
        </w:rPr>
      </w:pPr>
      <w:r w:rsidRPr="001D6B3A">
        <w:rPr>
          <w:rFonts w:ascii="Arial" w:hAnsi="Arial" w:cs="Arial"/>
        </w:rPr>
        <w:t>Bertolotti, M., Abate, N., Bertolotti, S., Loria, P., Concari, M., Messora, R., Carubbi, F., Pinetti, A., Carulli, N., 1993. Effect of aging on cholesterol 7 alpha-hydroxylation in humans. Journal of lipid research 34, 1001-1007.</w:t>
      </w:r>
    </w:p>
    <w:p w14:paraId="5201975B" w14:textId="77777777" w:rsidR="00F20F9A" w:rsidRPr="001D6B3A" w:rsidRDefault="00F20F9A" w:rsidP="00F20F9A">
      <w:pPr>
        <w:pStyle w:val="EndNoteBibliography"/>
        <w:spacing w:after="0"/>
        <w:rPr>
          <w:rFonts w:ascii="Arial" w:hAnsi="Arial" w:cs="Arial"/>
        </w:rPr>
      </w:pPr>
      <w:r w:rsidRPr="001D6B3A">
        <w:rPr>
          <w:rFonts w:ascii="Arial" w:hAnsi="Arial" w:cs="Arial"/>
        </w:rPr>
        <w:t>Bertolotti, M., Gabbi, C., Anzivino, C., Crestani, M., Mitro, N., Del Puppo, M., Godio, C., De Fabiani, E., Macchioni, D., Carulli, L., Rossi, A., Ricchi, M., Loria, P., Carulli, N., 2007. Age-related changes in bile acid synthesis and hepatic nuclear receptor expression. Eur J Clin Invest 37, 501-508.</w:t>
      </w:r>
    </w:p>
    <w:p w14:paraId="1C333B80" w14:textId="77777777" w:rsidR="00F20F9A" w:rsidRPr="001D6B3A" w:rsidRDefault="00F20F9A" w:rsidP="00F20F9A">
      <w:pPr>
        <w:pStyle w:val="EndNoteBibliography"/>
        <w:spacing w:after="0"/>
        <w:rPr>
          <w:rFonts w:ascii="Arial" w:hAnsi="Arial" w:cs="Arial"/>
        </w:rPr>
      </w:pPr>
      <w:r w:rsidRPr="001D6B3A">
        <w:rPr>
          <w:rFonts w:ascii="Arial" w:hAnsi="Arial" w:cs="Arial"/>
        </w:rPr>
        <w:t>Bhattacharya, B.S., Sweby, P.K., Minihane, A.M., Jackson, K.G., Tindall, M.J., 2014. A mathematical model of the sterol regulatory element binding protein 2 cholesterol biosynthesis pathway. Journal of theoretical biology 349, 150-162.</w:t>
      </w:r>
    </w:p>
    <w:p w14:paraId="56A91F5C" w14:textId="77777777" w:rsidR="00F20F9A" w:rsidRPr="001D6B3A" w:rsidRDefault="00F20F9A" w:rsidP="00F20F9A">
      <w:pPr>
        <w:pStyle w:val="EndNoteBibliography"/>
        <w:spacing w:after="0"/>
        <w:rPr>
          <w:rFonts w:ascii="Arial" w:hAnsi="Arial" w:cs="Arial"/>
        </w:rPr>
      </w:pPr>
      <w:r w:rsidRPr="001D6B3A">
        <w:rPr>
          <w:rFonts w:ascii="Arial" w:hAnsi="Arial" w:cs="Arial"/>
        </w:rPr>
        <w:t>Boone, L.R., Brooks, P.A., Niesen, M.I., Ness, G.C., 2011. Mechanism of Resistance to Dietary Cholesterol. Journal of Lipids 2011, 9.</w:t>
      </w:r>
    </w:p>
    <w:p w14:paraId="51FAEDD2" w14:textId="77777777" w:rsidR="00F20F9A" w:rsidRPr="001D6B3A" w:rsidRDefault="00F20F9A" w:rsidP="00F20F9A">
      <w:pPr>
        <w:pStyle w:val="EndNoteBibliography"/>
        <w:spacing w:after="0"/>
        <w:rPr>
          <w:rFonts w:ascii="Arial" w:hAnsi="Arial" w:cs="Arial"/>
        </w:rPr>
      </w:pPr>
      <w:r w:rsidRPr="001D6B3A">
        <w:rPr>
          <w:rFonts w:ascii="Arial" w:hAnsi="Arial" w:cs="Arial"/>
        </w:rPr>
        <w:t>Brown, M.S., Goldstein, J.L., 1984. How LDL receptors influence cholesterol and atherosclerosis. Sci Am 251, 58-66.</w:t>
      </w:r>
    </w:p>
    <w:p w14:paraId="679D863B" w14:textId="77777777" w:rsidR="00F20F9A" w:rsidRPr="001D6B3A" w:rsidRDefault="00F20F9A" w:rsidP="00F20F9A">
      <w:pPr>
        <w:pStyle w:val="EndNoteBibliography"/>
        <w:spacing w:after="0"/>
        <w:rPr>
          <w:rFonts w:ascii="Arial" w:hAnsi="Arial" w:cs="Arial"/>
        </w:rPr>
      </w:pPr>
      <w:r w:rsidRPr="001D6B3A">
        <w:rPr>
          <w:rFonts w:ascii="Arial" w:hAnsi="Arial" w:cs="Arial"/>
        </w:rPr>
        <w:t>Chang, A., Schomburg, I., Placzek, S., Jeske, L., Ulbrich, M., Xiao, M., Sensen, C.W., Schomburg, D., 2015. BRENDA in 2015: exciting developments in its 25th year of existence. Nucleic acids research 43, D439-446.</w:t>
      </w:r>
    </w:p>
    <w:p w14:paraId="66E3F87F" w14:textId="77777777" w:rsidR="00F20F9A" w:rsidRPr="001D6B3A" w:rsidRDefault="00F20F9A" w:rsidP="00F20F9A">
      <w:pPr>
        <w:pStyle w:val="EndNoteBibliography"/>
        <w:spacing w:after="0"/>
        <w:rPr>
          <w:rFonts w:ascii="Arial" w:hAnsi="Arial" w:cs="Arial"/>
        </w:rPr>
      </w:pPr>
      <w:r w:rsidRPr="001D6B3A">
        <w:rPr>
          <w:rFonts w:ascii="Arial" w:hAnsi="Arial" w:cs="Arial"/>
        </w:rPr>
        <w:t>Chapman, M.J., Le Goff, W., Guerin, M., Kontush, A., 2010. Cholesteryl ester transfer protein: at the heart of the action of lipid-modulating therapy with statins, fibrates, niacin, and cholesteryl ester transfer protein inhibitors. Eur Heart J 31, 149-164.</w:t>
      </w:r>
    </w:p>
    <w:p w14:paraId="5BB1D2CF" w14:textId="77777777" w:rsidR="00F20F9A" w:rsidRPr="001D6B3A" w:rsidRDefault="00F20F9A" w:rsidP="00F20F9A">
      <w:pPr>
        <w:pStyle w:val="EndNoteBibliography"/>
        <w:spacing w:after="0"/>
        <w:rPr>
          <w:rFonts w:ascii="Arial" w:hAnsi="Arial" w:cs="Arial"/>
        </w:rPr>
      </w:pPr>
      <w:r w:rsidRPr="001D6B3A">
        <w:rPr>
          <w:rFonts w:ascii="Arial" w:hAnsi="Arial" w:cs="Arial"/>
        </w:rPr>
        <w:t>Chirackal Manavalan, A.P., Kober, A., Metso, J., Lang, I., Becker, T., Hasslitzer, K., Zandl, M., Fanaee-Danesh, E., Pippal, J.B., Sachdev, V., Kratky, D., Stefulj, J., Jauhiainen, M., Panzenboeck, U., 2014. Phospholipid transfer protein is expressed in cerebrovascular endothelial cells and involved in high density lipoprotein biogenesis and remodeling at the blood-brain barrier. The Journal of biological chemistry 289, 4683-4698.</w:t>
      </w:r>
    </w:p>
    <w:p w14:paraId="0340642D" w14:textId="77777777" w:rsidR="00F20F9A" w:rsidRPr="001D6B3A" w:rsidRDefault="00F20F9A" w:rsidP="00F20F9A">
      <w:pPr>
        <w:pStyle w:val="EndNoteBibliography"/>
        <w:spacing w:after="0"/>
        <w:rPr>
          <w:rFonts w:ascii="Arial" w:hAnsi="Arial" w:cs="Arial"/>
        </w:rPr>
      </w:pPr>
      <w:r w:rsidRPr="001D6B3A">
        <w:rPr>
          <w:rFonts w:ascii="Arial" w:hAnsi="Arial" w:cs="Arial"/>
        </w:rPr>
        <w:t>Cooney, M.T., Dudina, A., De Bacquer, D., Wilhelmsen, L., Sans, S., Menotti, A., De Backer, G., Jousilahti, P., Keil, U., Thomsen, T., Whincup, P., Graham, I.M., 2009. HDL cholesterol protects against cardiovascular disease in both genders, at all ages and at all levels of risk. Atherosclerosis 206, 611-616.</w:t>
      </w:r>
    </w:p>
    <w:p w14:paraId="1B7EA895" w14:textId="77777777" w:rsidR="00F20F9A" w:rsidRPr="001D6B3A" w:rsidRDefault="00F20F9A" w:rsidP="00F20F9A">
      <w:pPr>
        <w:pStyle w:val="EndNoteBibliography"/>
        <w:spacing w:after="0"/>
        <w:rPr>
          <w:rFonts w:ascii="Arial" w:hAnsi="Arial" w:cs="Arial"/>
        </w:rPr>
      </w:pPr>
      <w:r w:rsidRPr="001D6B3A">
        <w:rPr>
          <w:rFonts w:ascii="Arial" w:hAnsi="Arial" w:cs="Arial"/>
        </w:rPr>
        <w:t>Cooper, A.D., 1997. Hepatic uptake of chylomicron remnants. Journal of lipid research 38, 2173-2192.</w:t>
      </w:r>
    </w:p>
    <w:p w14:paraId="622CA9EC" w14:textId="77777777" w:rsidR="00F20F9A" w:rsidRPr="001D6B3A" w:rsidRDefault="00F20F9A" w:rsidP="00F20F9A">
      <w:pPr>
        <w:pStyle w:val="EndNoteBibliography"/>
        <w:spacing w:after="0"/>
        <w:rPr>
          <w:rFonts w:ascii="Arial" w:hAnsi="Arial" w:cs="Arial"/>
        </w:rPr>
      </w:pPr>
      <w:r w:rsidRPr="001D6B3A">
        <w:rPr>
          <w:rFonts w:ascii="Arial" w:hAnsi="Arial" w:cs="Arial"/>
        </w:rPr>
        <w:t>Cui, Q., Ju, X., Yang, T., Zhang, M., Tang, W., Chen, Q., Hu, Y., Haas, J.V., Troutt, J.S., Pickard, R.T., Darling, R., Konrad, R.J., Zhou, H., Cao, G., 2010. Serum PCSK9 is associated with multiple metabolic factors in a large Han Chinese population. Atherosclerosis 213, 632-636.</w:t>
      </w:r>
    </w:p>
    <w:p w14:paraId="021F40F8" w14:textId="77777777" w:rsidR="00F20F9A" w:rsidRPr="001D6B3A" w:rsidRDefault="00F20F9A" w:rsidP="00F20F9A">
      <w:pPr>
        <w:pStyle w:val="EndNoteBibliography"/>
        <w:spacing w:after="0"/>
        <w:rPr>
          <w:rFonts w:ascii="Arial" w:hAnsi="Arial" w:cs="Arial"/>
        </w:rPr>
      </w:pPr>
      <w:r w:rsidRPr="001D6B3A">
        <w:rPr>
          <w:rFonts w:ascii="Arial" w:hAnsi="Arial" w:cs="Arial"/>
        </w:rPr>
        <w:t>Demirezen, E.M., Barlas, Y., 2008. A simulation model for blood cholesterol dynamics and related disorders, The 27th International Conference of the System Dynamics Society, Albuquerque, New Mexico.</w:t>
      </w:r>
    </w:p>
    <w:p w14:paraId="1098BCD0" w14:textId="77777777" w:rsidR="00F20F9A" w:rsidRPr="001D6B3A" w:rsidRDefault="00F20F9A" w:rsidP="00F20F9A">
      <w:pPr>
        <w:pStyle w:val="EndNoteBibliography"/>
        <w:spacing w:after="0"/>
        <w:rPr>
          <w:rFonts w:ascii="Arial" w:hAnsi="Arial" w:cs="Arial"/>
        </w:rPr>
      </w:pPr>
      <w:r w:rsidRPr="001D6B3A">
        <w:rPr>
          <w:rFonts w:ascii="Arial" w:hAnsi="Arial" w:cs="Arial"/>
        </w:rPr>
        <w:t>Duan, L.P., Wang, H.H., Ohashi, A., Wang, D.Q., 2006. Role of intestinal sterol transporters Abcg5, Abcg8, and Npc1l1 in cholesterol absorption in mice: gender and age effects. Am J Physiol Gastrointest Liver Physiol 290, G269-276.</w:t>
      </w:r>
    </w:p>
    <w:p w14:paraId="105A32C9" w14:textId="77777777" w:rsidR="00F20F9A" w:rsidRPr="001D6B3A" w:rsidRDefault="00F20F9A" w:rsidP="00F20F9A">
      <w:pPr>
        <w:pStyle w:val="EndNoteBibliography"/>
        <w:spacing w:after="0"/>
        <w:rPr>
          <w:rFonts w:ascii="Arial" w:hAnsi="Arial" w:cs="Arial"/>
        </w:rPr>
      </w:pPr>
      <w:r w:rsidRPr="001D6B3A">
        <w:rPr>
          <w:rFonts w:ascii="Arial" w:hAnsi="Arial" w:cs="Arial"/>
        </w:rPr>
        <w:t>Dujovne, C.A., Ettinger, M.P., McNeer, J.F., Lipka, L.J., LeBeaut, A.P., Suresh, R., Yang, B.o., Veltri, E.P., 2002. Efficacy and safety of a potent new selective cholesterol absorption inhibitor, ezetimibe, in patients with primary hypercholesterolemia. The American Journal of Cardiology 90, 1092-1097.</w:t>
      </w:r>
    </w:p>
    <w:p w14:paraId="24EA5FEF" w14:textId="77777777" w:rsidR="00F20F9A" w:rsidRPr="001D6B3A" w:rsidRDefault="00F20F9A" w:rsidP="00F20F9A">
      <w:pPr>
        <w:pStyle w:val="EndNoteBibliography"/>
        <w:spacing w:after="0"/>
        <w:rPr>
          <w:rFonts w:ascii="Arial" w:hAnsi="Arial" w:cs="Arial"/>
        </w:rPr>
      </w:pPr>
      <w:r w:rsidRPr="001D6B3A">
        <w:rPr>
          <w:rFonts w:ascii="Arial" w:hAnsi="Arial" w:cs="Arial"/>
        </w:rPr>
        <w:t>Ericsson, S., Eriksson, M., Vitols, S., Einarsson, K., Berglund, L., Angelin, B., 1991. Influence of age on the metabolism of plasma low density lipoproteins in healthy males. J Clin Invest 87, 591-596.</w:t>
      </w:r>
    </w:p>
    <w:p w14:paraId="52308D74" w14:textId="77777777" w:rsidR="00F20F9A" w:rsidRPr="001D6B3A" w:rsidRDefault="00F20F9A" w:rsidP="00F20F9A">
      <w:pPr>
        <w:pStyle w:val="EndNoteBibliography"/>
        <w:spacing w:after="0"/>
        <w:rPr>
          <w:rFonts w:ascii="Arial" w:hAnsi="Arial" w:cs="Arial"/>
        </w:rPr>
      </w:pPr>
      <w:r w:rsidRPr="001D6B3A">
        <w:rPr>
          <w:rFonts w:ascii="Arial" w:hAnsi="Arial" w:cs="Arial"/>
        </w:rPr>
        <w:t>Field, P.A., Gibbons, G.F., 2000. Decreased hepatic expression of the low-density lipoprotein (LDL) receptor and LDL receptor-related protein in aging rats is associated with delayed clearance of chylomicrons from the circulation. Metabolism: clinical and experimental 49, 492-498.</w:t>
      </w:r>
    </w:p>
    <w:p w14:paraId="57D65C75" w14:textId="77777777" w:rsidR="00F20F9A" w:rsidRPr="001D6B3A" w:rsidRDefault="00F20F9A" w:rsidP="00F20F9A">
      <w:pPr>
        <w:pStyle w:val="EndNoteBibliography"/>
        <w:spacing w:after="0"/>
        <w:rPr>
          <w:rFonts w:ascii="Arial" w:hAnsi="Arial" w:cs="Arial"/>
        </w:rPr>
      </w:pPr>
      <w:r w:rsidRPr="001D6B3A">
        <w:rPr>
          <w:rFonts w:ascii="Arial" w:hAnsi="Arial" w:cs="Arial"/>
        </w:rPr>
        <w:t>Fu, Z.D., Csanaky, I.L., Klaassen, C.D., 2012. Gender-divergent profile of bile acid homeostasis during aging of mice. PLoS One 7, e32551.</w:t>
      </w:r>
    </w:p>
    <w:p w14:paraId="54403F45" w14:textId="77777777" w:rsidR="00F20F9A" w:rsidRPr="001D6B3A" w:rsidRDefault="00F20F9A" w:rsidP="00F20F9A">
      <w:pPr>
        <w:pStyle w:val="EndNoteBibliography"/>
        <w:spacing w:after="0"/>
        <w:rPr>
          <w:rFonts w:ascii="Arial" w:hAnsi="Arial" w:cs="Arial"/>
        </w:rPr>
      </w:pPr>
      <w:r w:rsidRPr="001D6B3A">
        <w:rPr>
          <w:rFonts w:ascii="Arial" w:hAnsi="Arial" w:cs="Arial"/>
        </w:rPr>
        <w:t>Gerard, P., 2013. Metabolism of cholesterol and bile acids by the gut microbiota. Pathogens 3, 14-24.</w:t>
      </w:r>
    </w:p>
    <w:p w14:paraId="72A589C5" w14:textId="77777777" w:rsidR="00F20F9A" w:rsidRPr="001D6B3A" w:rsidRDefault="00F20F9A" w:rsidP="00F20F9A">
      <w:pPr>
        <w:pStyle w:val="EndNoteBibliography"/>
        <w:spacing w:after="0"/>
        <w:rPr>
          <w:rFonts w:ascii="Arial" w:hAnsi="Arial" w:cs="Arial"/>
        </w:rPr>
      </w:pPr>
      <w:r w:rsidRPr="001D6B3A">
        <w:rPr>
          <w:rFonts w:ascii="Arial" w:hAnsi="Arial" w:cs="Arial"/>
        </w:rPr>
        <w:t>Gillotte, K.L., Davidson, W.S., Lund-Katz, S., Rothblat, G.H., Phillips, M.C., 1998. Removal of cellular cholesterol by pre-beta-HDL involves plasma membrane microsolubilization. Journal of lipid research 39, 1918-1928.</w:t>
      </w:r>
    </w:p>
    <w:p w14:paraId="66E13D96" w14:textId="77777777" w:rsidR="00F20F9A" w:rsidRPr="001D6B3A" w:rsidRDefault="00F20F9A" w:rsidP="00F20F9A">
      <w:pPr>
        <w:pStyle w:val="EndNoteBibliography"/>
        <w:spacing w:after="0"/>
        <w:rPr>
          <w:rFonts w:ascii="Arial" w:hAnsi="Arial" w:cs="Arial"/>
        </w:rPr>
      </w:pPr>
      <w:r w:rsidRPr="001D6B3A">
        <w:rPr>
          <w:rFonts w:ascii="Arial" w:hAnsi="Arial" w:cs="Arial"/>
        </w:rPr>
        <w:t>Guo, C.F., Li, J.Y., 2013. Hypocholesterolaemic action of Lactobacillus casei F0822 in rats fed a cholesterol-enriched diet. International Dairy Journal 32, 144-149.</w:t>
      </w:r>
    </w:p>
    <w:p w14:paraId="3FD4EB8E" w14:textId="77777777" w:rsidR="00F20F9A" w:rsidRPr="001D6B3A" w:rsidRDefault="00F20F9A" w:rsidP="00F20F9A">
      <w:pPr>
        <w:pStyle w:val="EndNoteBibliography"/>
        <w:spacing w:after="0"/>
        <w:rPr>
          <w:rFonts w:ascii="Arial" w:hAnsi="Arial" w:cs="Arial"/>
        </w:rPr>
      </w:pPr>
      <w:r w:rsidRPr="001D6B3A">
        <w:rPr>
          <w:rFonts w:ascii="Arial" w:hAnsi="Arial" w:cs="Arial"/>
        </w:rPr>
        <w:t>He, L., Fernandez, M.L., 1998. Saturated fat and simple carbohydrates elevate plasma LDL cholesterol concentrations by specific alterations on hepatic cholesterol metabolism. Nutrition Research 18, 1003-1015.</w:t>
      </w:r>
    </w:p>
    <w:p w14:paraId="2B0F130A" w14:textId="77777777" w:rsidR="00F20F9A" w:rsidRPr="001D6B3A" w:rsidRDefault="00F20F9A" w:rsidP="00F20F9A">
      <w:pPr>
        <w:pStyle w:val="EndNoteBibliography"/>
        <w:spacing w:after="0"/>
        <w:rPr>
          <w:rFonts w:ascii="Arial" w:hAnsi="Arial" w:cs="Arial"/>
        </w:rPr>
      </w:pPr>
      <w:r w:rsidRPr="001D6B3A">
        <w:rPr>
          <w:rFonts w:ascii="Arial" w:hAnsi="Arial" w:cs="Arial"/>
        </w:rPr>
        <w:t>He, Y., Zhang, L., Li, Z., Gao, H., Yue, Z., Liu, Z., Liu, X., Feng, X., Liu, P., 2015. RIP140 triggers foam-cell formation by repressing ABCA1/G1 expression and cholesterol efflux via liver X receptor. FEBS Lett 589, 455-460.</w:t>
      </w:r>
    </w:p>
    <w:p w14:paraId="06FAFD4E" w14:textId="77777777" w:rsidR="00F20F9A" w:rsidRPr="001D6B3A" w:rsidRDefault="00F20F9A" w:rsidP="00F20F9A">
      <w:pPr>
        <w:pStyle w:val="EndNoteBibliography"/>
        <w:spacing w:after="0"/>
        <w:rPr>
          <w:rFonts w:ascii="Arial" w:hAnsi="Arial" w:cs="Arial"/>
        </w:rPr>
      </w:pPr>
      <w:r w:rsidRPr="001D6B3A">
        <w:rPr>
          <w:rFonts w:ascii="Arial" w:hAnsi="Arial" w:cs="Arial"/>
        </w:rPr>
        <w:t>Hennessy, L.K., Osada, J., Ordovas, J.M., Nicolosi, R.J., Stucchi, A.F., Brousseau, M.E., Schaefer, E.J., 1992. Effects of dietary fats and cholesterol on liver lipid content and hepatic apolipoprotein A-I, B, and E and LDL receptor mRNA levels in cebus monkeys. Journal of lipid research 33, 351-360.</w:t>
      </w:r>
    </w:p>
    <w:p w14:paraId="69B4A8BD" w14:textId="77777777" w:rsidR="00F20F9A" w:rsidRPr="001D6B3A" w:rsidRDefault="00F20F9A" w:rsidP="00F20F9A">
      <w:pPr>
        <w:pStyle w:val="EndNoteBibliography"/>
        <w:spacing w:after="0"/>
        <w:rPr>
          <w:rFonts w:ascii="Arial" w:hAnsi="Arial" w:cs="Arial"/>
        </w:rPr>
      </w:pPr>
      <w:r w:rsidRPr="001D6B3A">
        <w:rPr>
          <w:rFonts w:ascii="Arial" w:hAnsi="Arial" w:cs="Arial"/>
        </w:rPr>
        <w:t>Herron, K.L., Vega-Lopez, S., Conde, K., Ramjiganesh, T., Shachter, N.S., Fernandez, M.L., 2003. Men Classified as Hypo- or Hyperresponders to Dietary Cholesterol Feeding Exhibit Differences in Lipoprotein Metabolism. The Journal of Nutrition 133, 1036-1042.</w:t>
      </w:r>
    </w:p>
    <w:p w14:paraId="6596AF28" w14:textId="77777777" w:rsidR="00F20F9A" w:rsidRPr="001D6B3A" w:rsidRDefault="00F20F9A" w:rsidP="00F20F9A">
      <w:pPr>
        <w:pStyle w:val="EndNoteBibliography"/>
        <w:spacing w:after="0"/>
        <w:rPr>
          <w:rFonts w:ascii="Arial" w:hAnsi="Arial" w:cs="Arial"/>
        </w:rPr>
      </w:pPr>
      <w:r w:rsidRPr="001D6B3A">
        <w:rPr>
          <w:rFonts w:ascii="Arial" w:hAnsi="Arial" w:cs="Arial"/>
        </w:rPr>
        <w:t>Hollander, D., Morgan, D., 1979. Increase in cholesterol intestinal absorption with aging in the rat. Exp Gerontol 14, 201-204.</w:t>
      </w:r>
    </w:p>
    <w:p w14:paraId="1975D13F" w14:textId="77777777" w:rsidR="00F20F9A" w:rsidRPr="001D6B3A" w:rsidRDefault="00F20F9A" w:rsidP="00F20F9A">
      <w:pPr>
        <w:pStyle w:val="EndNoteBibliography"/>
        <w:spacing w:after="0"/>
        <w:rPr>
          <w:rFonts w:ascii="Arial" w:hAnsi="Arial" w:cs="Arial"/>
        </w:rPr>
      </w:pPr>
      <w:r w:rsidRPr="001D6B3A">
        <w:rPr>
          <w:rFonts w:ascii="Arial" w:hAnsi="Arial" w:cs="Arial"/>
        </w:rPr>
        <w:t>Hoops, S., Sahle, S., Gauges, R., Lee, C., Pahle, J., Simus, N., Singhal, M., Xu, L., Mendes, P., Kummer, U., 2006. COPASI—a COmplex PAthway SImulator. Bioinformatics 22, 3067-3074.</w:t>
      </w:r>
    </w:p>
    <w:p w14:paraId="49F9A5C4" w14:textId="77777777" w:rsidR="00F20F9A" w:rsidRPr="001D6B3A" w:rsidRDefault="00F20F9A" w:rsidP="00F20F9A">
      <w:pPr>
        <w:pStyle w:val="EndNoteBibliography"/>
        <w:spacing w:after="0"/>
        <w:rPr>
          <w:rFonts w:ascii="Arial" w:hAnsi="Arial" w:cs="Arial"/>
        </w:rPr>
      </w:pPr>
      <w:r w:rsidRPr="001D6B3A">
        <w:rPr>
          <w:rFonts w:ascii="Arial" w:hAnsi="Arial" w:cs="Arial"/>
        </w:rPr>
        <w:t>Hopkins, M.J., Macfarlane, G.T., 2002. Changes in predominant bacterial populations in human faeces with age and with Clostridium difficile infection. Journal of Medical Microbiology 51, 448-454.</w:t>
      </w:r>
    </w:p>
    <w:p w14:paraId="1DB13EC5" w14:textId="77777777" w:rsidR="00F20F9A" w:rsidRPr="001D6B3A" w:rsidRDefault="00F20F9A" w:rsidP="00F20F9A">
      <w:pPr>
        <w:pStyle w:val="EndNoteBibliography"/>
        <w:spacing w:after="0"/>
        <w:rPr>
          <w:rFonts w:ascii="Arial" w:hAnsi="Arial" w:cs="Arial"/>
        </w:rPr>
      </w:pPr>
      <w:r w:rsidRPr="001D6B3A">
        <w:rPr>
          <w:rFonts w:ascii="Arial" w:hAnsi="Arial" w:cs="Arial"/>
        </w:rPr>
        <w:t>Hopkins, M.J., Sharp, R., Macfarlane, G.T., 2001. Age and disease related changes in intestinal bacterial populations assessed by cell culture, 16S rRNA abundance, and community cellular fatty acid profiles. Gut 48, 198-205.</w:t>
      </w:r>
    </w:p>
    <w:p w14:paraId="17C797B8" w14:textId="77777777" w:rsidR="00F20F9A" w:rsidRPr="001D6B3A" w:rsidRDefault="00F20F9A" w:rsidP="00F20F9A">
      <w:pPr>
        <w:pStyle w:val="EndNoteBibliography"/>
        <w:spacing w:after="0"/>
        <w:rPr>
          <w:rFonts w:ascii="Arial" w:hAnsi="Arial" w:cs="Arial"/>
        </w:rPr>
      </w:pPr>
      <w:r w:rsidRPr="001D6B3A">
        <w:rPr>
          <w:rFonts w:ascii="Arial" w:hAnsi="Arial" w:cs="Arial"/>
        </w:rPr>
        <w:t>Hovingh, G.K., Kastelein, J.J.P., van Deventer, S.J.H., Round, P., Ford, J., Saleheen, D., Rader, D.J., Brewer, H.B., Barter, P.J., 2015. Cholesterol ester transfer protein inhibition by TA-8995 in patients with mild dyslipidaemia (TULIP): a randomised, double-blind, placebo-controlled phase 2 trial. The Lancet.</w:t>
      </w:r>
    </w:p>
    <w:p w14:paraId="31ABC03B" w14:textId="77777777" w:rsidR="00F20F9A" w:rsidRPr="001D6B3A" w:rsidRDefault="00F20F9A" w:rsidP="00F20F9A">
      <w:pPr>
        <w:pStyle w:val="EndNoteBibliography"/>
        <w:spacing w:after="0"/>
        <w:rPr>
          <w:rFonts w:ascii="Arial" w:hAnsi="Arial" w:cs="Arial"/>
        </w:rPr>
      </w:pPr>
      <w:r w:rsidRPr="001D6B3A">
        <w:rPr>
          <w:rFonts w:ascii="Arial" w:hAnsi="Arial" w:cs="Arial"/>
        </w:rPr>
        <w:lastRenderedPageBreak/>
        <w:t>Hubner, K., Schwager, T., Winkler, K., Reich, J.G., Holzhutter, H.G., 2008. Computational lipidology: predicting lipoprotein density profiles in human blood plasma. PLoS Comput Biol 4, e1000079.</w:t>
      </w:r>
    </w:p>
    <w:p w14:paraId="5A617A3E" w14:textId="77777777" w:rsidR="00F20F9A" w:rsidRPr="001D6B3A" w:rsidRDefault="00F20F9A" w:rsidP="00F20F9A">
      <w:pPr>
        <w:pStyle w:val="EndNoteBibliography"/>
        <w:spacing w:after="0"/>
        <w:rPr>
          <w:rFonts w:ascii="Arial" w:hAnsi="Arial" w:cs="Arial"/>
        </w:rPr>
      </w:pPr>
      <w:r w:rsidRPr="001D6B3A">
        <w:rPr>
          <w:rFonts w:ascii="Arial" w:hAnsi="Arial" w:cs="Arial"/>
        </w:rPr>
        <w:t>Hucka, M., Finney, A., Bornstein, B.J., Keating, S.M., Shapiro, B.E., Matthews, J., Kovitz, B.L., Schilstra, M.J., Funahashi, A., Doyle, J.C., Kitano, H., 2004. Evolving a lingua franca and associated software infrastructure for computational systems biology: the Systems Biology Markup Language (SBML) project. Syst Biol (Stevenage) 1, 41-53.</w:t>
      </w:r>
    </w:p>
    <w:p w14:paraId="38000B1A" w14:textId="77777777" w:rsidR="00F20F9A" w:rsidRPr="001D6B3A" w:rsidRDefault="00F20F9A" w:rsidP="00F20F9A">
      <w:pPr>
        <w:pStyle w:val="EndNoteBibliography"/>
        <w:spacing w:after="0"/>
        <w:rPr>
          <w:rFonts w:ascii="Arial" w:hAnsi="Arial" w:cs="Arial"/>
        </w:rPr>
      </w:pPr>
      <w:r w:rsidRPr="001D6B3A">
        <w:rPr>
          <w:rFonts w:ascii="Arial" w:hAnsi="Arial" w:cs="Arial"/>
        </w:rPr>
        <w:t>Hucka, M., Finney, A., Sauro, H.M., Bolouri, H., Doyle, J.C., Kitano, H., Forum:, Arkin, A.P., Bornstein, B.J., Bray, D., Cornish-Bowden, A., Cuellar, A.A., Dronov, S., Gilles, E.D., Ginkel, M., Gor, V., Goryanin, I.I., Hedley, W.J., Hodgman, T.C., Hofmeyr, J.-H., Hunter, P.J., Juty, N.S., Kasberger, J.L., Kremling, A., Kummer, U., Le Novère, N., Loew, L.M., Lucio, D., Mendes, P., Minch, E., Mjolsness, E.D., Nakayama, Y., Nelson, M.R., Nielsen, P.F., Sakurada, T., Schaff, J.C., Shapiro, B.E., Shimizu, T.S., Spence, H.D., Stelling, J., Takahashi, K., Tomita, M., Wagner, J., Wang, J., 2003. The systems biology markup language (SBML): a medium for representation and exchange of biochemical network models. Bioinformatics 19, 524-531.</w:t>
      </w:r>
    </w:p>
    <w:p w14:paraId="7C699A58" w14:textId="77777777" w:rsidR="00F20F9A" w:rsidRPr="001D6B3A" w:rsidRDefault="00F20F9A" w:rsidP="00F20F9A">
      <w:pPr>
        <w:pStyle w:val="EndNoteBibliography"/>
        <w:spacing w:after="0"/>
        <w:rPr>
          <w:rFonts w:ascii="Arial" w:hAnsi="Arial" w:cs="Arial"/>
        </w:rPr>
      </w:pPr>
      <w:r w:rsidRPr="001D6B3A">
        <w:rPr>
          <w:rFonts w:ascii="Arial" w:hAnsi="Arial" w:cs="Arial"/>
        </w:rPr>
        <w:t>Ikeda, I., Matsuoka, R., Hamada, T., Mitsui, K., Imabayashi, S., Uchino, A., Sato, M., Kuwano, E., Itamura, T., Yamada, K., Tanaka, K., Imaizumi, K., 2002. Cholesterol esterase accelerates intestinal cholesterol absorption. Biochimica et Biophysica Acta (BBA) - General Subjects 1571, 34-44.</w:t>
      </w:r>
    </w:p>
    <w:p w14:paraId="620AE70A" w14:textId="77777777" w:rsidR="00F20F9A" w:rsidRPr="001D6B3A" w:rsidRDefault="00F20F9A" w:rsidP="00F20F9A">
      <w:pPr>
        <w:pStyle w:val="EndNoteBibliography"/>
        <w:spacing w:after="0"/>
        <w:rPr>
          <w:rFonts w:ascii="Arial" w:hAnsi="Arial" w:cs="Arial"/>
        </w:rPr>
      </w:pPr>
      <w:r w:rsidRPr="001D6B3A">
        <w:rPr>
          <w:rFonts w:ascii="Arial" w:hAnsi="Arial" w:cs="Arial"/>
        </w:rPr>
        <w:t>Iqbal, J., Hussain, M.M., 2009. Intestinal lipid absorption. Am J Physiol Endocrinol Metab 296, E1183-1194.</w:t>
      </w:r>
    </w:p>
    <w:p w14:paraId="0DE45E19" w14:textId="77777777" w:rsidR="00F20F9A" w:rsidRPr="001D6B3A" w:rsidRDefault="00F20F9A" w:rsidP="00F20F9A">
      <w:pPr>
        <w:pStyle w:val="EndNoteBibliography"/>
        <w:spacing w:after="0"/>
        <w:rPr>
          <w:rFonts w:ascii="Arial" w:hAnsi="Arial" w:cs="Arial"/>
        </w:rPr>
      </w:pPr>
      <w:r w:rsidRPr="001D6B3A">
        <w:rPr>
          <w:rFonts w:ascii="Arial" w:hAnsi="Arial" w:cs="Arial"/>
        </w:rPr>
        <w:t>Jansen, S., Lopez-Miranda, J., Castro, P., Lopez-Segura, F., Marin, C., Ordovas, J.M., Paz, E., Jimenez-Pereperez, J., Fuentes, F., Perez-Jimenez, F., 2000. Low-fat and high-monounsaturated fatty acid diets decrease plasma cholesterol ester transfer protein concentrations in young, healthy, normolipemic men. Am J Clin Nutr 72, 36-41.</w:t>
      </w:r>
    </w:p>
    <w:p w14:paraId="69E25B5A" w14:textId="77777777" w:rsidR="00F20F9A" w:rsidRPr="001D6B3A" w:rsidRDefault="00F20F9A" w:rsidP="00F20F9A">
      <w:pPr>
        <w:pStyle w:val="EndNoteBibliography"/>
        <w:spacing w:after="0"/>
        <w:rPr>
          <w:rFonts w:ascii="Arial" w:hAnsi="Arial" w:cs="Arial"/>
        </w:rPr>
      </w:pPr>
      <w:r w:rsidRPr="001D6B3A">
        <w:rPr>
          <w:rFonts w:ascii="Arial" w:hAnsi="Arial" w:cs="Arial"/>
        </w:rPr>
        <w:t>Jarocki, P., Podleśny, M., Glibowski, P., Targoński, Z., 2014. A New Insight into the Physiological Role of Bile Salt Hydrolase among Intestinal Bacteria from the Genus &lt;italic&gt;Bifidobacterium&lt;/italic&gt;. PLoS ONE 9, e114379.</w:t>
      </w:r>
    </w:p>
    <w:p w14:paraId="04C32364" w14:textId="77777777" w:rsidR="00F20F9A" w:rsidRPr="001D6B3A" w:rsidRDefault="00F20F9A" w:rsidP="00F20F9A">
      <w:pPr>
        <w:pStyle w:val="EndNoteBibliography"/>
        <w:spacing w:after="0"/>
        <w:rPr>
          <w:rFonts w:ascii="Arial" w:hAnsi="Arial" w:cs="Arial"/>
        </w:rPr>
      </w:pPr>
      <w:r w:rsidRPr="001D6B3A">
        <w:rPr>
          <w:rFonts w:ascii="Arial" w:hAnsi="Arial" w:cs="Arial"/>
        </w:rPr>
        <w:t>Jerby, L., Shlomi, T., Ruppin, E., 2010. Computational reconstruction of tissue-specific metabolic models: application to human liver metabolism. Mol Syst Biol 6, 401.</w:t>
      </w:r>
    </w:p>
    <w:p w14:paraId="346663FC" w14:textId="77777777" w:rsidR="00F20F9A" w:rsidRPr="001D6B3A" w:rsidRDefault="00F20F9A" w:rsidP="00F20F9A">
      <w:pPr>
        <w:pStyle w:val="EndNoteBibliography"/>
        <w:spacing w:after="0"/>
        <w:rPr>
          <w:rFonts w:ascii="Arial" w:hAnsi="Arial" w:cs="Arial"/>
        </w:rPr>
      </w:pPr>
      <w:r w:rsidRPr="001D6B3A">
        <w:rPr>
          <w:rFonts w:ascii="Arial" w:hAnsi="Arial" w:cs="Arial"/>
        </w:rPr>
        <w:t>Ji, A., Meyer, J.M., Cai, L., Akinmusire, A., de Beer, M.C., Webb, N.R., van der Westhuyzen, D.R., 2011. Scavenger receptor SR-BI in macrophage lipid metabolism. Atherosclerosis 217, 106-112.</w:t>
      </w:r>
    </w:p>
    <w:p w14:paraId="1B353151" w14:textId="77777777" w:rsidR="00F20F9A" w:rsidRPr="001D6B3A" w:rsidRDefault="00F20F9A" w:rsidP="00F20F9A">
      <w:pPr>
        <w:pStyle w:val="EndNoteBibliography"/>
        <w:spacing w:after="0"/>
        <w:rPr>
          <w:rFonts w:ascii="Arial" w:hAnsi="Arial" w:cs="Arial"/>
        </w:rPr>
      </w:pPr>
      <w:r w:rsidRPr="001D6B3A">
        <w:rPr>
          <w:rFonts w:ascii="Arial" w:hAnsi="Arial" w:cs="Arial"/>
        </w:rPr>
        <w:t>Jia, L., Betters, J.L., Yu, L., 2011. Niemann-pick C1-like 1 (NPC1L1) protein in intestinal and hepatic cholesterol transport. Annu Rev Physiol 73, 239-259.</w:t>
      </w:r>
    </w:p>
    <w:p w14:paraId="0CAE3DCB" w14:textId="77777777" w:rsidR="00F20F9A" w:rsidRPr="001D6B3A" w:rsidRDefault="00F20F9A" w:rsidP="00F20F9A">
      <w:pPr>
        <w:pStyle w:val="EndNoteBibliography"/>
        <w:spacing w:after="0"/>
        <w:rPr>
          <w:rFonts w:ascii="Arial" w:hAnsi="Arial" w:cs="Arial"/>
        </w:rPr>
      </w:pPr>
      <w:r w:rsidRPr="001D6B3A">
        <w:rPr>
          <w:rFonts w:ascii="Arial" w:hAnsi="Arial" w:cs="Arial"/>
        </w:rPr>
        <w:t>Jones, P.J., Lichtenstein, A.H., Schaefer, E.J., Namchuk, G.L., 1994. Effect of dietary fat selection on plasma cholesterol synthesis in older, moderately hypercholesterolemic humans. Arteriosclerosis, Thrombosis, and Vascular Biology 14, 542-548.</w:t>
      </w:r>
    </w:p>
    <w:p w14:paraId="3AA04D51" w14:textId="77777777" w:rsidR="00F20F9A" w:rsidRPr="001D6B3A" w:rsidRDefault="00F20F9A" w:rsidP="00F20F9A">
      <w:pPr>
        <w:pStyle w:val="EndNoteBibliography"/>
        <w:spacing w:after="0"/>
        <w:rPr>
          <w:rFonts w:ascii="Arial" w:hAnsi="Arial" w:cs="Arial"/>
        </w:rPr>
      </w:pPr>
      <w:r w:rsidRPr="001D6B3A">
        <w:rPr>
          <w:rFonts w:ascii="Arial" w:hAnsi="Arial" w:cs="Arial"/>
        </w:rPr>
        <w:t>Jones, P.J.H., Pappu, A.S., Hatcher, L., Li, Z.-C., Illingworth, D.R., Connor, W.E., 1996. Dietary Cholesterol Feeding Suppresses Human Cholesterol Synthesis Measured by Deuterium Incorporation and Urinary Mevalonic Acid Levels. Arteriosclerosis, Thrombosis, and Vascular Biology 16, 1222-1228.</w:t>
      </w:r>
    </w:p>
    <w:p w14:paraId="33993A8B" w14:textId="77777777" w:rsidR="00F20F9A" w:rsidRPr="001D6B3A" w:rsidRDefault="00F20F9A" w:rsidP="00F20F9A">
      <w:pPr>
        <w:pStyle w:val="EndNoteBibliography"/>
        <w:spacing w:after="0"/>
        <w:rPr>
          <w:rFonts w:ascii="Arial" w:hAnsi="Arial" w:cs="Arial"/>
        </w:rPr>
      </w:pPr>
      <w:r w:rsidRPr="001D6B3A">
        <w:rPr>
          <w:rFonts w:ascii="Arial" w:hAnsi="Arial" w:cs="Arial"/>
        </w:rPr>
        <w:t>Juty, N., Ali, R., Glont, M., Keating, S., Rodriguez, N., Swat, M.J., Wimalaratne, S.M., Hermjakob, H., Le Novere, N., Laibe, C., Chelliah, V., 2015. BioModels: Content, Features, Functionality, and Use. CPT: pharmacometrics &amp; systems pharmacology 4, e3.</w:t>
      </w:r>
    </w:p>
    <w:p w14:paraId="5E088366" w14:textId="77777777" w:rsidR="00F20F9A" w:rsidRPr="001D6B3A" w:rsidRDefault="00F20F9A" w:rsidP="00F20F9A">
      <w:pPr>
        <w:pStyle w:val="EndNoteBibliography"/>
        <w:spacing w:after="0"/>
        <w:rPr>
          <w:rFonts w:ascii="Arial" w:hAnsi="Arial" w:cs="Arial"/>
        </w:rPr>
      </w:pPr>
      <w:r w:rsidRPr="001D6B3A">
        <w:rPr>
          <w:rFonts w:ascii="Arial" w:hAnsi="Arial" w:cs="Arial"/>
        </w:rPr>
        <w:t>Kersten, S., 2014. Physiological regulation of lipoprotein lipase. Biochim Biophys Acta 1841, 919-933.</w:t>
      </w:r>
    </w:p>
    <w:p w14:paraId="2ACCB595" w14:textId="77777777" w:rsidR="00F20F9A" w:rsidRPr="001D6B3A" w:rsidRDefault="00F20F9A" w:rsidP="00F20F9A">
      <w:pPr>
        <w:pStyle w:val="EndNoteBibliography"/>
        <w:spacing w:after="0"/>
        <w:rPr>
          <w:rFonts w:ascii="Arial" w:hAnsi="Arial" w:cs="Arial"/>
        </w:rPr>
      </w:pPr>
      <w:r w:rsidRPr="001D6B3A">
        <w:rPr>
          <w:rFonts w:ascii="Arial" w:hAnsi="Arial" w:cs="Arial"/>
        </w:rPr>
        <w:t>Kervizic, G., Corcos, L., 2008. Dynamical modeling of the cholesterol regulatory pathway with Boolean networks. BMC Syst Biol 2, 99.</w:t>
      </w:r>
    </w:p>
    <w:p w14:paraId="673840F6" w14:textId="77777777" w:rsidR="00F20F9A" w:rsidRPr="001D6B3A" w:rsidRDefault="00F20F9A" w:rsidP="00F20F9A">
      <w:pPr>
        <w:pStyle w:val="EndNoteBibliography"/>
        <w:spacing w:after="0"/>
        <w:rPr>
          <w:rFonts w:ascii="Arial" w:hAnsi="Arial" w:cs="Arial"/>
        </w:rPr>
      </w:pPr>
      <w:r w:rsidRPr="001D6B3A">
        <w:rPr>
          <w:rFonts w:ascii="Arial" w:hAnsi="Arial" w:cs="Arial"/>
        </w:rPr>
        <w:t>Le Novère, N., Bornstein, B., Broicher, A., Courtot, M., Donizelli, M., Dharuri, H., Li, L., Sauro, H., Schilstra, M., Shapiro, B., Snoep, J.L., Hucka, M., 2006. BioModels Database: a free, centralized database of curated, published, quantitative kinetic models of biochemical and cellular systems. Nucleic Acids Research 34, D689-D691.</w:t>
      </w:r>
    </w:p>
    <w:p w14:paraId="18088C39" w14:textId="77777777" w:rsidR="00F20F9A" w:rsidRPr="001D6B3A" w:rsidRDefault="00F20F9A" w:rsidP="00F20F9A">
      <w:pPr>
        <w:pStyle w:val="EndNoteBibliography"/>
        <w:spacing w:after="0"/>
        <w:rPr>
          <w:rFonts w:ascii="Arial" w:hAnsi="Arial" w:cs="Arial"/>
        </w:rPr>
      </w:pPr>
      <w:r w:rsidRPr="001D6B3A">
        <w:rPr>
          <w:rFonts w:ascii="Arial" w:hAnsi="Arial" w:cs="Arial"/>
        </w:rPr>
        <w:t>Li, C., Donizelli, M., Rodriguez, N., Dharuri, H., Endler, L., Chelliah, V., Li, L., He, E., Henry, A., Stefan, M., Snoep, J., Hucka, M., Le Novere, N., Laibe, C., 2010. BioModels Database: An enhanced, curated and annotated resource for published quantitative kinetic models. BMC Systems Biology 4, 92.</w:t>
      </w:r>
    </w:p>
    <w:p w14:paraId="0C413654" w14:textId="77777777" w:rsidR="00F20F9A" w:rsidRPr="001D6B3A" w:rsidRDefault="00F20F9A" w:rsidP="00F20F9A">
      <w:pPr>
        <w:pStyle w:val="EndNoteBibliography"/>
        <w:spacing w:after="0"/>
        <w:rPr>
          <w:rFonts w:ascii="Arial" w:hAnsi="Arial" w:cs="Arial"/>
        </w:rPr>
      </w:pPr>
      <w:r w:rsidRPr="001D6B3A">
        <w:rPr>
          <w:rFonts w:ascii="Arial" w:hAnsi="Arial" w:cs="Arial"/>
        </w:rPr>
        <w:t>Lin, D.S., Connor, W.E., 1980. The long term effects of dietary cholesterol upon the plasma lipids, lipoproteins, cholesterol absorption, and the sterol balance in man: the demonstration of feedback inhibition of cholesterol biosynthesis and increased bile acid excretion. Journal of lipid research 21, 1042-1052.</w:t>
      </w:r>
    </w:p>
    <w:p w14:paraId="72CA21FE" w14:textId="77777777" w:rsidR="00F20F9A" w:rsidRPr="001D6B3A" w:rsidRDefault="00F20F9A" w:rsidP="00F20F9A">
      <w:pPr>
        <w:pStyle w:val="EndNoteBibliography"/>
        <w:spacing w:after="0"/>
        <w:rPr>
          <w:rFonts w:ascii="Arial" w:hAnsi="Arial" w:cs="Arial"/>
        </w:rPr>
      </w:pPr>
      <w:r w:rsidRPr="001D6B3A">
        <w:rPr>
          <w:rFonts w:ascii="Arial" w:hAnsi="Arial" w:cs="Arial"/>
        </w:rPr>
        <w:t>Liscum, L., 2008. Cholesterol biosynthesis, Biochemistry of Lipids, Lipoproteins, and Membranes, 5th ed. Elsevier, pp. 399-422.</w:t>
      </w:r>
    </w:p>
    <w:p w14:paraId="22EADA0F" w14:textId="77777777" w:rsidR="00F20F9A" w:rsidRPr="001D6B3A" w:rsidRDefault="00F20F9A" w:rsidP="00F20F9A">
      <w:pPr>
        <w:pStyle w:val="EndNoteBibliography"/>
        <w:spacing w:after="0"/>
        <w:rPr>
          <w:rFonts w:ascii="Arial" w:hAnsi="Arial" w:cs="Arial"/>
        </w:rPr>
      </w:pPr>
      <w:r w:rsidRPr="001D6B3A">
        <w:rPr>
          <w:rFonts w:ascii="Arial" w:hAnsi="Arial" w:cs="Arial"/>
        </w:rPr>
        <w:t>Lu, J., Hubner, K., Nanjee, M.N., Brinton, E.A., Mazer, N.A., 2014. An in-silico model of lipoprotein metabolism and kinetics for the evaluation of targets and biomarkers in the reverse cholesterol transport pathway. PLoS Comput Biol 10, e1003509.</w:t>
      </w:r>
    </w:p>
    <w:p w14:paraId="2363A6DD" w14:textId="77777777" w:rsidR="00F20F9A" w:rsidRPr="001D6B3A" w:rsidRDefault="00F20F9A" w:rsidP="00F20F9A">
      <w:pPr>
        <w:pStyle w:val="EndNoteBibliography"/>
        <w:spacing w:after="0"/>
        <w:rPr>
          <w:rFonts w:ascii="Arial" w:hAnsi="Arial" w:cs="Arial"/>
        </w:rPr>
      </w:pPr>
      <w:r w:rsidRPr="001D6B3A">
        <w:rPr>
          <w:rFonts w:ascii="Arial" w:hAnsi="Arial" w:cs="Arial"/>
        </w:rPr>
        <w:t>Lund-Katz, S., Lyssenko, N.N., Nickel, M., Nguyen, D., Chetty, P.S., Weibel, G., Phillips, M.C., 2013. Mechanisms responsible for the compositional heterogeneity of nascent high density lipoprotein. The Journal of biological chemistry 288, 23150-23160.</w:t>
      </w:r>
    </w:p>
    <w:p w14:paraId="7EBCCD7A" w14:textId="77777777" w:rsidR="00F20F9A" w:rsidRPr="001D6B3A" w:rsidRDefault="00F20F9A" w:rsidP="00F20F9A">
      <w:pPr>
        <w:pStyle w:val="EndNoteBibliography"/>
        <w:spacing w:after="0"/>
        <w:rPr>
          <w:rFonts w:ascii="Arial" w:hAnsi="Arial" w:cs="Arial"/>
        </w:rPr>
      </w:pPr>
      <w:r w:rsidRPr="001D6B3A">
        <w:rPr>
          <w:rFonts w:ascii="Arial" w:hAnsi="Arial" w:cs="Arial"/>
        </w:rPr>
        <w:t>Marino, S., Hogue, I.B., Ray, C.J., Kirschner, D.E., 2008. A Methodology For Performing Global Uncertainty And Sensitivity Analysis In Systems Biology. Journal of theoretical biology 254, 178-196.</w:t>
      </w:r>
    </w:p>
    <w:p w14:paraId="70E124B1" w14:textId="77777777" w:rsidR="00F20F9A" w:rsidRPr="001D6B3A" w:rsidRDefault="00F20F9A" w:rsidP="00F20F9A">
      <w:pPr>
        <w:pStyle w:val="EndNoteBibliography"/>
        <w:spacing w:after="0"/>
        <w:rPr>
          <w:rFonts w:ascii="Arial" w:hAnsi="Arial" w:cs="Arial"/>
        </w:rPr>
      </w:pPr>
      <w:r w:rsidRPr="001D6B3A">
        <w:rPr>
          <w:rFonts w:ascii="Arial" w:hAnsi="Arial" w:cs="Arial"/>
        </w:rPr>
        <w:t>Mazein, A., Watterson, S., Hsieh, W.Y., Griffiths, W.J., Ghazal, P., 2013. A comprehensive machine-readable view of the mammalian cholesterol biosynthesis pathway. Biochem Pharmacol 86, 56-66.</w:t>
      </w:r>
    </w:p>
    <w:p w14:paraId="35C97089" w14:textId="77777777" w:rsidR="00F20F9A" w:rsidRPr="001D6B3A" w:rsidRDefault="00F20F9A" w:rsidP="00F20F9A">
      <w:pPr>
        <w:pStyle w:val="EndNoteBibliography"/>
        <w:spacing w:after="0"/>
        <w:rPr>
          <w:rFonts w:ascii="Arial" w:hAnsi="Arial" w:cs="Arial"/>
        </w:rPr>
      </w:pPr>
      <w:r w:rsidRPr="001D6B3A">
        <w:rPr>
          <w:rFonts w:ascii="Arial" w:hAnsi="Arial" w:cs="Arial"/>
        </w:rPr>
        <w:t>Mc Auley, M., Jones, J., Wilkinson, D., Kirkwood, T., 2005. Modelling Lipid Metabolism to Improve Healthy Ageing. BMC Bioinformatics 6, P21.</w:t>
      </w:r>
    </w:p>
    <w:p w14:paraId="7DDE4441" w14:textId="77777777" w:rsidR="00F20F9A" w:rsidRPr="001D6B3A" w:rsidRDefault="00F20F9A" w:rsidP="00F20F9A">
      <w:pPr>
        <w:pStyle w:val="EndNoteBibliography"/>
        <w:spacing w:after="0"/>
        <w:rPr>
          <w:rFonts w:ascii="Arial" w:hAnsi="Arial" w:cs="Arial"/>
        </w:rPr>
      </w:pPr>
      <w:r w:rsidRPr="001D6B3A">
        <w:rPr>
          <w:rFonts w:ascii="Arial" w:hAnsi="Arial" w:cs="Arial"/>
        </w:rPr>
        <w:t>Mc Auley, M.T., Mooney, K.M., 2014. Lipid metabolism and hormonal interactions: impact on cardiovascular disease and healthy aging. Expert Review of Endocrinology &amp; Metabolism 9, 357-367.</w:t>
      </w:r>
    </w:p>
    <w:p w14:paraId="79C135D8" w14:textId="77777777" w:rsidR="00F20F9A" w:rsidRPr="001D6B3A" w:rsidRDefault="00F20F9A" w:rsidP="00F20F9A">
      <w:pPr>
        <w:pStyle w:val="EndNoteBibliography"/>
        <w:spacing w:after="0"/>
        <w:rPr>
          <w:rFonts w:ascii="Arial" w:hAnsi="Arial" w:cs="Arial"/>
        </w:rPr>
      </w:pPr>
      <w:r w:rsidRPr="001D6B3A">
        <w:rPr>
          <w:rFonts w:ascii="Arial" w:hAnsi="Arial" w:cs="Arial"/>
        </w:rPr>
        <w:t>Mc Auley, M.T., Mooney, K.M., 2015. Computationally Modeling Lipid Metabolism and Aging: A Mini-review. Comput Struct Biotechnol J 13, 38-46.</w:t>
      </w:r>
    </w:p>
    <w:p w14:paraId="11C9BA84" w14:textId="77777777" w:rsidR="00F20F9A" w:rsidRPr="001D6B3A" w:rsidRDefault="00F20F9A" w:rsidP="00F20F9A">
      <w:pPr>
        <w:pStyle w:val="EndNoteBibliography"/>
        <w:spacing w:after="0"/>
        <w:rPr>
          <w:rFonts w:ascii="Arial" w:hAnsi="Arial" w:cs="Arial"/>
        </w:rPr>
      </w:pPr>
      <w:r w:rsidRPr="001D6B3A">
        <w:rPr>
          <w:rFonts w:ascii="Arial" w:hAnsi="Arial" w:cs="Arial"/>
        </w:rPr>
        <w:t>Mc Auley, M.T., Proctor, C.J., Corfe, B.M., Cuskelly, C.J., Mooney, K.M., 2013. Nutrition Research and the Impact of Computational Systems Biology. Journal of Computer Science and Systems Biology 6, 271-285.</w:t>
      </w:r>
    </w:p>
    <w:p w14:paraId="797A404D" w14:textId="77777777" w:rsidR="00F20F9A" w:rsidRPr="001D6B3A" w:rsidRDefault="00F20F9A" w:rsidP="00F20F9A">
      <w:pPr>
        <w:pStyle w:val="EndNoteBibliography"/>
        <w:spacing w:after="0"/>
        <w:rPr>
          <w:rFonts w:ascii="Arial" w:hAnsi="Arial" w:cs="Arial"/>
        </w:rPr>
      </w:pPr>
      <w:r w:rsidRPr="001D6B3A">
        <w:rPr>
          <w:rFonts w:ascii="Arial" w:hAnsi="Arial" w:cs="Arial"/>
        </w:rPr>
        <w:t>Mc Auley, M.T., Wilkinson, D.J., Jones, J.J., Kirkwood, T.B., 2012. A whole-body mathematical model of cholesterol metabolism and its age-associated dysregulation. BMC Syst Biol 6, 130.</w:t>
      </w:r>
    </w:p>
    <w:p w14:paraId="275DFCC1" w14:textId="77777777" w:rsidR="00F20F9A" w:rsidRPr="001D6B3A" w:rsidRDefault="00F20F9A" w:rsidP="00F20F9A">
      <w:pPr>
        <w:pStyle w:val="EndNoteBibliography"/>
        <w:spacing w:after="0"/>
        <w:rPr>
          <w:rFonts w:ascii="Arial" w:hAnsi="Arial" w:cs="Arial"/>
        </w:rPr>
      </w:pPr>
      <w:r w:rsidRPr="001D6B3A">
        <w:rPr>
          <w:rFonts w:ascii="Arial" w:hAnsi="Arial" w:cs="Arial"/>
        </w:rPr>
        <w:t>McAuley, M.T., Kenny, R.A., Kirkwood, T.B., Wilkinson, D.J., Jones, J.J., Miller, V.M., 2009. A mathematical model of aging-related and cortisol induced hippocampal dysfunction. BMC Neurosci 10, 26.</w:t>
      </w:r>
    </w:p>
    <w:p w14:paraId="093858A3" w14:textId="77777777" w:rsidR="00F20F9A" w:rsidRPr="001D6B3A" w:rsidRDefault="00F20F9A" w:rsidP="00F20F9A">
      <w:pPr>
        <w:pStyle w:val="EndNoteBibliography"/>
        <w:spacing w:after="0"/>
        <w:rPr>
          <w:rFonts w:ascii="Arial" w:hAnsi="Arial" w:cs="Arial"/>
        </w:rPr>
      </w:pPr>
      <w:r w:rsidRPr="001D6B3A">
        <w:rPr>
          <w:rFonts w:ascii="Arial" w:hAnsi="Arial" w:cs="Arial"/>
        </w:rPr>
        <w:lastRenderedPageBreak/>
        <w:t>McNamara, D.J., Kolb, R., Parker, T.S., Batwin, H., Samuel, P., Brown, C.D., Ahrens, E.H., 1987. Heterogeneity of cholesterol homeostasis in man. Response to changes in dietary fat quality and cholesterol quantity. Journal of Clinical Investigation 79, 1729-1739.</w:t>
      </w:r>
    </w:p>
    <w:p w14:paraId="7676E88B" w14:textId="77777777" w:rsidR="00F20F9A" w:rsidRPr="001D6B3A" w:rsidRDefault="00F20F9A" w:rsidP="00F20F9A">
      <w:pPr>
        <w:pStyle w:val="EndNoteBibliography"/>
        <w:spacing w:after="0"/>
        <w:rPr>
          <w:rFonts w:ascii="Arial" w:hAnsi="Arial" w:cs="Arial"/>
        </w:rPr>
      </w:pPr>
      <w:r w:rsidRPr="001D6B3A">
        <w:rPr>
          <w:rFonts w:ascii="Arial" w:hAnsi="Arial" w:cs="Arial"/>
        </w:rPr>
        <w:t>Micheloni, A., Orsi, G., De Maria, C., Vozzi, G., 2015. ADMET: ADipocyte METabolism mathematical model. Comput Methods Biomech Biomed Engin 18, 1386-1391.</w:t>
      </w:r>
    </w:p>
    <w:p w14:paraId="0ED7B5F7" w14:textId="77777777" w:rsidR="00F20F9A" w:rsidRPr="001D6B3A" w:rsidRDefault="00F20F9A" w:rsidP="00F20F9A">
      <w:pPr>
        <w:pStyle w:val="EndNoteBibliography"/>
        <w:spacing w:after="0"/>
        <w:rPr>
          <w:rFonts w:ascii="Arial" w:hAnsi="Arial" w:cs="Arial"/>
        </w:rPr>
      </w:pPr>
      <w:r w:rsidRPr="001D6B3A">
        <w:rPr>
          <w:rFonts w:ascii="Arial" w:hAnsi="Arial" w:cs="Arial"/>
        </w:rPr>
        <w:t>Millan, J., Pinto, X., Munoz, A., Zuniga, M., Rubies-Prat, J., Pallardo, L.F., Masana, L., Mangas, A., Hernandez-Mijares, A., Gonzalez-Santos, P., Ascaso, J.F., Pedro-Botet, J., 2009. Lipoprotein ratios: Physiological significance and clinical usefulness in cardiovascular prevention. Vasc Health Risk Manag 5, 757-765.</w:t>
      </w:r>
    </w:p>
    <w:p w14:paraId="7A4052E7" w14:textId="77777777" w:rsidR="00F20F9A" w:rsidRPr="001D6B3A" w:rsidRDefault="00F20F9A" w:rsidP="00F20F9A">
      <w:pPr>
        <w:pStyle w:val="EndNoteBibliography"/>
        <w:spacing w:after="0"/>
        <w:rPr>
          <w:rFonts w:ascii="Arial" w:hAnsi="Arial" w:cs="Arial"/>
        </w:rPr>
      </w:pPr>
      <w:r w:rsidRPr="001D6B3A">
        <w:rPr>
          <w:rFonts w:ascii="Arial" w:hAnsi="Arial" w:cs="Arial"/>
        </w:rPr>
        <w:t>Millar, J.S., Lichtenstein, A.H., Cuchel, M., Dolnikowski, G.G., Hachey, D.L., Cohn, J.S., Schaefer, E.J., 1995. Impact of age on the metabolism of VLDL, IDL, and LDL apolipoprotein B-100 in men. Journal of lipid research 36, 1155-1167.</w:t>
      </w:r>
    </w:p>
    <w:p w14:paraId="0E23CBEF" w14:textId="77777777" w:rsidR="00F20F9A" w:rsidRPr="001D6B3A" w:rsidRDefault="00F20F9A" w:rsidP="00F20F9A">
      <w:pPr>
        <w:pStyle w:val="EndNoteBibliography"/>
        <w:spacing w:after="0"/>
        <w:rPr>
          <w:rFonts w:ascii="Arial" w:hAnsi="Arial" w:cs="Arial"/>
        </w:rPr>
      </w:pPr>
      <w:r w:rsidRPr="001D6B3A">
        <w:rPr>
          <w:rFonts w:ascii="Arial" w:hAnsi="Arial" w:cs="Arial"/>
        </w:rPr>
        <w:t>Mishra, S., Somvanshi, P.R., Venkatesh, K.V., 2014. Control of cholesterol homeostasis by entero-hepatic bile transport - the role of feedback mechanisms. RSC Advances 4, 58964-58975.</w:t>
      </w:r>
    </w:p>
    <w:p w14:paraId="5A81443F" w14:textId="77777777" w:rsidR="00F20F9A" w:rsidRPr="001D6B3A" w:rsidRDefault="00F20F9A" w:rsidP="00F20F9A">
      <w:pPr>
        <w:pStyle w:val="EndNoteBibliography"/>
        <w:spacing w:after="0"/>
        <w:rPr>
          <w:rFonts w:ascii="Arial" w:hAnsi="Arial" w:cs="Arial"/>
        </w:rPr>
      </w:pPr>
      <w:r w:rsidRPr="001D6B3A">
        <w:rPr>
          <w:rFonts w:ascii="Arial" w:hAnsi="Arial" w:cs="Arial"/>
        </w:rPr>
        <w:t>Mooney, K.M., Mc Auley, M.T., 2015. Cardiovascular disease and healthy ageing. Journal of Integrative Cardiology 1, 76-78.</w:t>
      </w:r>
    </w:p>
    <w:p w14:paraId="7DA203B6" w14:textId="77777777" w:rsidR="00F20F9A" w:rsidRPr="001D6B3A" w:rsidRDefault="00F20F9A" w:rsidP="00F20F9A">
      <w:pPr>
        <w:pStyle w:val="EndNoteBibliography"/>
        <w:spacing w:after="0"/>
        <w:rPr>
          <w:rFonts w:ascii="Arial" w:hAnsi="Arial" w:cs="Arial"/>
        </w:rPr>
      </w:pPr>
      <w:r w:rsidRPr="001D6B3A">
        <w:rPr>
          <w:rFonts w:ascii="Arial" w:hAnsi="Arial" w:cs="Arial"/>
        </w:rPr>
        <w:t>Mooney, K.M., Morgan, A.E., Mc Auley, M.T., 2016. Aging and computational systems biology. Wiley Interdisciplinary Reviews: Systems Biology and Medicine 8, 123-139.</w:t>
      </w:r>
    </w:p>
    <w:p w14:paraId="32532345" w14:textId="77777777" w:rsidR="00F20F9A" w:rsidRPr="001D6B3A" w:rsidRDefault="00F20F9A" w:rsidP="00F20F9A">
      <w:pPr>
        <w:pStyle w:val="EndNoteBibliography"/>
        <w:spacing w:after="0"/>
        <w:rPr>
          <w:rFonts w:ascii="Arial" w:hAnsi="Arial" w:cs="Arial"/>
        </w:rPr>
      </w:pPr>
      <w:r w:rsidRPr="001D6B3A">
        <w:rPr>
          <w:rFonts w:ascii="Arial" w:hAnsi="Arial" w:cs="Arial"/>
        </w:rPr>
        <w:t>Morgan, A.E., Mooney, K.M., Wilkinson, S.J., Pickles, N.A., Mc Auley, M.T., 2016. Cholesterol metabolism: A review of how ageing disrupts the biological mechanisms responsible for its regulation. Ageing Research Reviews 27, 108-124.</w:t>
      </w:r>
    </w:p>
    <w:p w14:paraId="09A91348" w14:textId="77777777" w:rsidR="00F20F9A" w:rsidRPr="001D6B3A" w:rsidRDefault="00F20F9A" w:rsidP="00F20F9A">
      <w:pPr>
        <w:pStyle w:val="EndNoteBibliography"/>
        <w:spacing w:after="0"/>
        <w:rPr>
          <w:rFonts w:ascii="Arial" w:hAnsi="Arial" w:cs="Arial"/>
        </w:rPr>
      </w:pPr>
      <w:r w:rsidRPr="001D6B3A">
        <w:rPr>
          <w:rFonts w:ascii="Arial" w:hAnsi="Arial" w:cs="Arial"/>
        </w:rPr>
        <w:t>Moro-Garcia, M.A., Alonso-Arias, R., Baltadjieva, M., Fernandez Benitez, C., Fernandez Barrial, M.A., Diaz Ruisanchez, E., Alonso Santos, R., Alvarez Sanchez, M., Saavedra Mijan, J., Lopez-Larrea, C., 2013. Oral supplementation with Lactobacillus delbrueckii subsp. bulgaricus 8481 enhances systemic immunity in elderly subjects. Age (Dordr) 35, 1311-1326.</w:t>
      </w:r>
    </w:p>
    <w:p w14:paraId="06B758DF" w14:textId="77777777" w:rsidR="00F20F9A" w:rsidRPr="001D6B3A" w:rsidRDefault="00F20F9A" w:rsidP="00F20F9A">
      <w:pPr>
        <w:pStyle w:val="EndNoteBibliography"/>
        <w:spacing w:after="0"/>
        <w:rPr>
          <w:rFonts w:ascii="Arial" w:hAnsi="Arial" w:cs="Arial"/>
        </w:rPr>
      </w:pPr>
      <w:r w:rsidRPr="001D6B3A">
        <w:rPr>
          <w:rFonts w:ascii="Arial" w:hAnsi="Arial" w:cs="Arial"/>
        </w:rPr>
        <w:t>OFNS, 2013. Mortality Assumptions, 2012-based National Population Projections, In: Statistics, O.f.N. (Ed.).</w:t>
      </w:r>
    </w:p>
    <w:p w14:paraId="5C48850B" w14:textId="77777777" w:rsidR="00F20F9A" w:rsidRPr="001D6B3A" w:rsidRDefault="00F20F9A" w:rsidP="00F20F9A">
      <w:pPr>
        <w:pStyle w:val="EndNoteBibliography"/>
        <w:spacing w:after="0"/>
        <w:rPr>
          <w:rFonts w:ascii="Arial" w:hAnsi="Arial" w:cs="Arial"/>
        </w:rPr>
      </w:pPr>
      <w:r w:rsidRPr="001D6B3A">
        <w:rPr>
          <w:rFonts w:ascii="Arial" w:hAnsi="Arial" w:cs="Arial"/>
        </w:rPr>
        <w:t>Ohashi, R., Mu, H., Wang, X., Yao, Q., Chen, C., 2005. Reverse cholesterol transport and cholesterol efflux in atherosclerosis. Qjm 98, 845-856.</w:t>
      </w:r>
    </w:p>
    <w:p w14:paraId="5069938B" w14:textId="77777777" w:rsidR="00F20F9A" w:rsidRPr="001D6B3A" w:rsidRDefault="00F20F9A" w:rsidP="00F20F9A">
      <w:pPr>
        <w:pStyle w:val="EndNoteBibliography"/>
        <w:spacing w:after="0"/>
        <w:rPr>
          <w:rFonts w:ascii="Arial" w:hAnsi="Arial" w:cs="Arial"/>
        </w:rPr>
      </w:pPr>
      <w:r w:rsidRPr="001D6B3A">
        <w:rPr>
          <w:rFonts w:ascii="Arial" w:hAnsi="Arial" w:cs="Arial"/>
        </w:rPr>
        <w:t>Olivecrona, G., Beisiegel, U., 1997. Lipid Binding of Apolipoprotein CII Is Required for Stimulation of Lipoprotein Lipase Activity Against Apolipoprotein CII–Deficient Chylomicrons. Arteriosclerosis, Thrombosis, and Vascular Biology 17, 1545-1549.</w:t>
      </w:r>
    </w:p>
    <w:p w14:paraId="1288101E" w14:textId="77777777" w:rsidR="00F20F9A" w:rsidRPr="001D6B3A" w:rsidRDefault="00F20F9A" w:rsidP="00F20F9A">
      <w:pPr>
        <w:pStyle w:val="EndNoteBibliography"/>
        <w:spacing w:after="0"/>
        <w:rPr>
          <w:rFonts w:ascii="Arial" w:hAnsi="Arial" w:cs="Arial"/>
        </w:rPr>
      </w:pPr>
      <w:r w:rsidRPr="001D6B3A">
        <w:rPr>
          <w:rFonts w:ascii="Arial" w:hAnsi="Arial" w:cs="Arial"/>
        </w:rPr>
        <w:t>Parini, P., Angelin, B., Rudling, M., 1999. Cholesterol and Lipoprotein Metabolism in Aging: Reversal of Hypercholesterolemia by Growth Hormone Treatment in Old Rats. Arteriosclerosis, Thrombosis, and Vascular Biology 19, 832-839.</w:t>
      </w:r>
    </w:p>
    <w:p w14:paraId="0D109C96" w14:textId="77777777" w:rsidR="00F20F9A" w:rsidRPr="001D6B3A" w:rsidRDefault="00F20F9A" w:rsidP="00F20F9A">
      <w:pPr>
        <w:pStyle w:val="EndNoteBibliography"/>
        <w:spacing w:after="0"/>
        <w:rPr>
          <w:rFonts w:ascii="Arial" w:hAnsi="Arial" w:cs="Arial"/>
        </w:rPr>
      </w:pPr>
      <w:r w:rsidRPr="001D6B3A">
        <w:rPr>
          <w:rFonts w:ascii="Arial" w:hAnsi="Arial" w:cs="Arial"/>
        </w:rPr>
        <w:t>Patsch, J.R., Prasad, S., Gotto, A.M., Jr., Patsch, W., 1987. High density lipoprotein2. Relationship of the plasma levels of this lipoprotein species to its composition, to the magnitude of postprandial lipemia, and to the activities of lipoprotein lipase and hepatic lipase. J Clin Invest 80, 341-347.</w:t>
      </w:r>
    </w:p>
    <w:p w14:paraId="17EC5BA2" w14:textId="77777777" w:rsidR="00F20F9A" w:rsidRPr="001D6B3A" w:rsidRDefault="00F20F9A" w:rsidP="00F20F9A">
      <w:pPr>
        <w:pStyle w:val="EndNoteBibliography"/>
        <w:spacing w:after="0"/>
        <w:rPr>
          <w:rFonts w:ascii="Arial" w:hAnsi="Arial" w:cs="Arial"/>
        </w:rPr>
      </w:pPr>
      <w:r w:rsidRPr="001D6B3A">
        <w:rPr>
          <w:rFonts w:ascii="Arial" w:hAnsi="Arial" w:cs="Arial"/>
        </w:rPr>
        <w:t>Petersen, N.H., Faergeman, N.J., Yu, L., Wustner, D., 2008. Kinetic imaging of NPC1L1 and sterol trafficking between plasma membrane and recycling endosomes in hepatoma cells. Journal of lipid research 49, 2023-2037.</w:t>
      </w:r>
    </w:p>
    <w:p w14:paraId="10B55F2D" w14:textId="77777777" w:rsidR="00F20F9A" w:rsidRPr="001D6B3A" w:rsidRDefault="00F20F9A" w:rsidP="00F20F9A">
      <w:pPr>
        <w:pStyle w:val="EndNoteBibliography"/>
        <w:spacing w:after="0"/>
        <w:rPr>
          <w:rFonts w:ascii="Arial" w:hAnsi="Arial" w:cs="Arial"/>
        </w:rPr>
      </w:pPr>
      <w:r w:rsidRPr="001D6B3A">
        <w:rPr>
          <w:rFonts w:ascii="Arial" w:hAnsi="Arial" w:cs="Arial"/>
        </w:rPr>
        <w:t>Prince, M.J., Wu, F., Guo, Y., Gutierrez Robledo, L.M., O'Donnell, M., Sullivan, R., Yusuf, S., 2015. The burden of disease in older people and implications for health policy and practice. The Lancet 385, 549-562.</w:t>
      </w:r>
    </w:p>
    <w:p w14:paraId="78EFD935" w14:textId="77777777" w:rsidR="00F20F9A" w:rsidRPr="001D6B3A" w:rsidRDefault="00F20F9A" w:rsidP="00F20F9A">
      <w:pPr>
        <w:pStyle w:val="EndNoteBibliography"/>
        <w:spacing w:after="0"/>
        <w:rPr>
          <w:rFonts w:ascii="Arial" w:hAnsi="Arial" w:cs="Arial"/>
        </w:rPr>
      </w:pPr>
      <w:r w:rsidRPr="001D6B3A">
        <w:rPr>
          <w:rFonts w:ascii="Arial" w:hAnsi="Arial" w:cs="Arial"/>
        </w:rPr>
        <w:t>Quintao, E., Grundy, S.M., Ahrens, E.H., Jr., 1971. Effects of dietary cholesterol on the regulation of total body cholesterol in man. Journal of lipid research 12, 233-247.</w:t>
      </w:r>
    </w:p>
    <w:p w14:paraId="2657C4E9" w14:textId="77777777" w:rsidR="00F20F9A" w:rsidRPr="001D6B3A" w:rsidRDefault="00F20F9A" w:rsidP="00F20F9A">
      <w:pPr>
        <w:pStyle w:val="EndNoteBibliography"/>
        <w:spacing w:after="0"/>
        <w:rPr>
          <w:rFonts w:ascii="Arial" w:hAnsi="Arial" w:cs="Arial"/>
        </w:rPr>
      </w:pPr>
      <w:r w:rsidRPr="001D6B3A">
        <w:rPr>
          <w:rFonts w:ascii="Arial" w:hAnsi="Arial" w:cs="Arial"/>
        </w:rPr>
        <w:t>Rohn, H., Junker, A., Hartmann, A., Grafahrend-Belau, E., Treutler, H., Klapperstuck, M., Czauderna, T., Klukas, C., Schreiber, F., 2012. VANTED v2: a framework for systems biology applications. BMC Syst Biol 6, 139.</w:t>
      </w:r>
    </w:p>
    <w:p w14:paraId="28733B8C" w14:textId="77777777" w:rsidR="00F20F9A" w:rsidRPr="001D6B3A" w:rsidRDefault="00F20F9A" w:rsidP="00F20F9A">
      <w:pPr>
        <w:pStyle w:val="EndNoteBibliography"/>
        <w:spacing w:after="0"/>
        <w:rPr>
          <w:rFonts w:ascii="Arial" w:hAnsi="Arial" w:cs="Arial"/>
        </w:rPr>
      </w:pPr>
      <w:r w:rsidRPr="001D6B3A">
        <w:rPr>
          <w:rFonts w:ascii="Arial" w:hAnsi="Arial" w:cs="Arial"/>
        </w:rPr>
        <w:t>Scheibner, J., Fuchs, M., Hormann, E., Tauber, G., Stange, E.F., 1994. Biliary cholesterol secretion and bile acid formation in the hamster: the role of newly synthesized cholesterol. Journal of lipid research 35, 690-697.</w:t>
      </w:r>
    </w:p>
    <w:p w14:paraId="5387F781" w14:textId="77777777" w:rsidR="00F20F9A" w:rsidRPr="001D6B3A" w:rsidRDefault="00F20F9A" w:rsidP="00F20F9A">
      <w:pPr>
        <w:pStyle w:val="EndNoteBibliography"/>
        <w:spacing w:after="0"/>
        <w:rPr>
          <w:rFonts w:ascii="Arial" w:hAnsi="Arial" w:cs="Arial"/>
        </w:rPr>
      </w:pPr>
      <w:r w:rsidRPr="001D6B3A">
        <w:rPr>
          <w:rFonts w:ascii="Arial" w:hAnsi="Arial" w:cs="Arial"/>
        </w:rPr>
        <w:t>Shorten, P.R., Upreti, G.C., 2005. A mathematical model of fatty acid metabolism and VLDL assembly in human liver. Biochim Biophys Acta 1736, 94-108.</w:t>
      </w:r>
    </w:p>
    <w:p w14:paraId="3653B880" w14:textId="77777777" w:rsidR="00F20F9A" w:rsidRPr="001D6B3A" w:rsidRDefault="00F20F9A" w:rsidP="00F20F9A">
      <w:pPr>
        <w:pStyle w:val="EndNoteBibliography"/>
        <w:spacing w:after="0"/>
        <w:rPr>
          <w:rFonts w:ascii="Arial" w:hAnsi="Arial" w:cs="Arial"/>
        </w:rPr>
      </w:pPr>
      <w:r w:rsidRPr="001D6B3A">
        <w:rPr>
          <w:rFonts w:ascii="Arial" w:hAnsi="Arial" w:cs="Arial"/>
        </w:rPr>
        <w:t>Sips, F.L., Tiemann, C.A., Oosterveer, M.H., Groen, A.K., Hilbers, P.A., van Riel, N.A., 2014. A computational model for the analysis of lipoprotein distributions in the mouse: translating FPLC profiles to lipoprotein metabolism. PLoS Comput Biol 10, e1003579.</w:t>
      </w:r>
    </w:p>
    <w:p w14:paraId="2BEFBDA0" w14:textId="77777777" w:rsidR="00F20F9A" w:rsidRPr="001D6B3A" w:rsidRDefault="00F20F9A" w:rsidP="00F20F9A">
      <w:pPr>
        <w:pStyle w:val="EndNoteBibliography"/>
        <w:spacing w:after="0"/>
        <w:rPr>
          <w:rFonts w:ascii="Arial" w:hAnsi="Arial" w:cs="Arial"/>
        </w:rPr>
      </w:pPr>
      <w:r w:rsidRPr="001D6B3A">
        <w:rPr>
          <w:rFonts w:ascii="Arial" w:hAnsi="Arial" w:cs="Arial"/>
        </w:rPr>
        <w:t>Sorci-Thomas, M., Babiak, J., Rudel, L.L., 1990. Lecithin-cholesterol acyltransferase (LCAT) catalyzes transacylation of intact cholesteryl esters. Evidence for the partial reversal of the forward LCAT reaction. The Journal of biological chemistry 265, 2665-2670.</w:t>
      </w:r>
    </w:p>
    <w:p w14:paraId="1430A1D4" w14:textId="77777777" w:rsidR="00F20F9A" w:rsidRPr="001D6B3A" w:rsidRDefault="00F20F9A" w:rsidP="00F20F9A">
      <w:pPr>
        <w:pStyle w:val="EndNoteBibliography"/>
        <w:spacing w:after="0"/>
        <w:rPr>
          <w:rFonts w:ascii="Arial" w:hAnsi="Arial" w:cs="Arial"/>
        </w:rPr>
      </w:pPr>
      <w:r w:rsidRPr="001D6B3A">
        <w:rPr>
          <w:rFonts w:ascii="Arial" w:hAnsi="Arial" w:cs="Arial"/>
        </w:rPr>
        <w:t>Spady, D.K., Cuthbert, J.A., 1992. Regulation of hepatic sterol metabolism in the rat. Parallel regulation of activity and mRNA for 7 alpha-hydroxylase but not 3-hydroxy-3-methylglutaryl-coenzyme A reductase or low density lipoprotein receptor. The Journal of biological chemistry 267, 5584-5591.</w:t>
      </w:r>
    </w:p>
    <w:p w14:paraId="74DAAC2A" w14:textId="77777777" w:rsidR="00F20F9A" w:rsidRPr="001D6B3A" w:rsidRDefault="00F20F9A" w:rsidP="00F20F9A">
      <w:pPr>
        <w:pStyle w:val="EndNoteBibliography"/>
        <w:spacing w:after="0"/>
        <w:rPr>
          <w:rFonts w:ascii="Arial" w:hAnsi="Arial" w:cs="Arial"/>
        </w:rPr>
      </w:pPr>
      <w:r w:rsidRPr="001D6B3A">
        <w:rPr>
          <w:rFonts w:ascii="Arial" w:hAnsi="Arial" w:cs="Arial"/>
        </w:rPr>
        <w:t>Tanaka, H., Doesburg, K., Iwasaki, T., Mierau, I., 1999. Screening of lactic acid bacteria for bile salt hydrolase activity. J Dairy Sci 82, 2530-2535.</w:t>
      </w:r>
    </w:p>
    <w:p w14:paraId="5057240D" w14:textId="77777777" w:rsidR="00F20F9A" w:rsidRPr="001D6B3A" w:rsidRDefault="00F20F9A" w:rsidP="00F20F9A">
      <w:pPr>
        <w:pStyle w:val="EndNoteBibliography"/>
        <w:spacing w:after="0"/>
        <w:rPr>
          <w:rFonts w:ascii="Arial" w:hAnsi="Arial" w:cs="Arial"/>
        </w:rPr>
      </w:pPr>
      <w:r w:rsidRPr="001D6B3A">
        <w:rPr>
          <w:rFonts w:ascii="Arial" w:hAnsi="Arial" w:cs="Arial"/>
        </w:rPr>
        <w:t>Tannock, G.W., Dashkevicz, M.P., Feighner, S.D., 1989. Lactobacilli and bile salt hydrolase in the murine intestinal tract. Appl Environ Microbiol 55, 1848-1851.</w:t>
      </w:r>
    </w:p>
    <w:p w14:paraId="38BE4531" w14:textId="77777777" w:rsidR="00F20F9A" w:rsidRPr="001D6B3A" w:rsidRDefault="00F20F9A" w:rsidP="00F20F9A">
      <w:pPr>
        <w:pStyle w:val="EndNoteBibliography"/>
        <w:spacing w:after="0"/>
        <w:rPr>
          <w:rFonts w:ascii="Arial" w:hAnsi="Arial" w:cs="Arial"/>
        </w:rPr>
      </w:pPr>
      <w:r w:rsidRPr="001D6B3A">
        <w:rPr>
          <w:rFonts w:ascii="Arial" w:hAnsi="Arial" w:cs="Arial"/>
        </w:rPr>
        <w:t>Trautwein, E.A., Siddiqui, A., Hayes, K.C., 1999. Characterization of the bile acid profile in developing male and female hamsters in response to dietary cholesterol challenge. Comp Biochem Physiol A Mol Integr Physiol 124, 93-103.</w:t>
      </w:r>
    </w:p>
    <w:p w14:paraId="6F16E1C7" w14:textId="77777777" w:rsidR="00F20F9A" w:rsidRPr="001D6B3A" w:rsidRDefault="00F20F9A" w:rsidP="00F20F9A">
      <w:pPr>
        <w:pStyle w:val="EndNoteBibliography"/>
        <w:spacing w:after="0"/>
        <w:rPr>
          <w:rFonts w:ascii="Arial" w:hAnsi="Arial" w:cs="Arial"/>
        </w:rPr>
      </w:pPr>
      <w:r w:rsidRPr="001D6B3A">
        <w:rPr>
          <w:rFonts w:ascii="Arial" w:hAnsi="Arial" w:cs="Arial"/>
        </w:rPr>
        <w:t>Tuohy, K.M., Probert, H.M., Smejkal, C.W., Gibson, G.R., 2003. Using probiotics and prebiotics to improve gut health. Drug Discovery Today 8, 692-700.</w:t>
      </w:r>
    </w:p>
    <w:p w14:paraId="6FA45CD3" w14:textId="77777777" w:rsidR="00F20F9A" w:rsidRPr="001D6B3A" w:rsidRDefault="00F20F9A" w:rsidP="00F20F9A">
      <w:pPr>
        <w:pStyle w:val="EndNoteBibliography"/>
        <w:spacing w:after="0"/>
        <w:rPr>
          <w:rFonts w:ascii="Arial" w:hAnsi="Arial" w:cs="Arial"/>
        </w:rPr>
      </w:pPr>
      <w:r w:rsidRPr="001D6B3A">
        <w:rPr>
          <w:rFonts w:ascii="Arial" w:hAnsi="Arial" w:cs="Arial"/>
        </w:rPr>
        <w:t>Uchida, K., Satoh, T., Chikai, T., Takase, H., Nomura, Y., Nakao, H., Takeuchi, N., 1996. Influence of cholesterol feeding on bile acid metabolism in young and aged germ-free rats. Jpn J Pharmacol 71, 113-118.</w:t>
      </w:r>
    </w:p>
    <w:p w14:paraId="207BE08A" w14:textId="77777777" w:rsidR="00F20F9A" w:rsidRPr="001D6B3A" w:rsidRDefault="00F20F9A" w:rsidP="00F20F9A">
      <w:pPr>
        <w:pStyle w:val="EndNoteBibliography"/>
        <w:spacing w:after="0"/>
        <w:rPr>
          <w:rFonts w:ascii="Arial" w:hAnsi="Arial" w:cs="Arial"/>
        </w:rPr>
      </w:pPr>
      <w:r w:rsidRPr="001D6B3A">
        <w:rPr>
          <w:rFonts w:ascii="Arial" w:hAnsi="Arial" w:cs="Arial"/>
        </w:rPr>
        <w:t>van de Pas, N.C., Woutersen, R.A., van Ommen, B., Rietjens, I.M., de Graaf, A.A., 2012. A physiologically based in silico kinetic model predicting plasma cholesterol concentrations in humans. Journal of lipid research 53, 2734-2746.</w:t>
      </w:r>
    </w:p>
    <w:p w14:paraId="4838E18D" w14:textId="77777777" w:rsidR="00F20F9A" w:rsidRPr="001D6B3A" w:rsidRDefault="00F20F9A" w:rsidP="00F20F9A">
      <w:pPr>
        <w:pStyle w:val="EndNoteBibliography"/>
        <w:spacing w:after="0"/>
        <w:rPr>
          <w:rFonts w:ascii="Arial" w:hAnsi="Arial" w:cs="Arial"/>
        </w:rPr>
      </w:pPr>
      <w:r w:rsidRPr="001D6B3A">
        <w:rPr>
          <w:rFonts w:ascii="Arial" w:hAnsi="Arial" w:cs="Arial"/>
        </w:rPr>
        <w:t>Watterson, S., Guerriero, M.L., Blanc, M., Mazein, A., Loewe, L., Robertson, K.A., Gibbs, H., Shui, G., Wenk, M.R., Hillston, J., Ghazal, P., 2013. A model of flux regulation in the cholesterol biosynthesis pathway: Immune mediated graduated flux reduction versus statin-like led stepped flux reduction. Biochimie 95, 613-621.</w:t>
      </w:r>
    </w:p>
    <w:p w14:paraId="1599ED88" w14:textId="77777777" w:rsidR="00F20F9A" w:rsidRPr="001D6B3A" w:rsidRDefault="00F20F9A" w:rsidP="00F20F9A">
      <w:pPr>
        <w:pStyle w:val="EndNoteBibliography"/>
        <w:spacing w:after="0"/>
        <w:rPr>
          <w:rFonts w:ascii="Arial" w:hAnsi="Arial" w:cs="Arial"/>
        </w:rPr>
      </w:pPr>
      <w:r w:rsidRPr="001D6B3A">
        <w:rPr>
          <w:rFonts w:ascii="Arial" w:hAnsi="Arial" w:cs="Arial"/>
        </w:rPr>
        <w:t>WHO, 2014. Aging and Life Course: Facts about Aging. WHO.</w:t>
      </w:r>
    </w:p>
    <w:p w14:paraId="60C09039" w14:textId="77777777" w:rsidR="00F20F9A" w:rsidRPr="001D6B3A" w:rsidRDefault="00F20F9A" w:rsidP="00F20F9A">
      <w:pPr>
        <w:pStyle w:val="EndNoteBibliography"/>
        <w:spacing w:after="0"/>
        <w:rPr>
          <w:rFonts w:ascii="Arial" w:hAnsi="Arial" w:cs="Arial"/>
        </w:rPr>
      </w:pPr>
      <w:r w:rsidRPr="001D6B3A">
        <w:rPr>
          <w:rFonts w:ascii="Arial" w:hAnsi="Arial" w:cs="Arial"/>
        </w:rPr>
        <w:lastRenderedPageBreak/>
        <w:t>Woollett, L.A., Spady, D.K., Dietschy, J.M., 1992. Saturated and unsaturated fatty acids independently regulate low density lipoprotein receptor activity and production rate. Journal of lipid research 33, 77-88.</w:t>
      </w:r>
    </w:p>
    <w:p w14:paraId="7B85044B" w14:textId="77777777" w:rsidR="00F20F9A" w:rsidRPr="001D6B3A" w:rsidRDefault="00F20F9A" w:rsidP="00F20F9A">
      <w:pPr>
        <w:pStyle w:val="EndNoteBibliography"/>
        <w:spacing w:after="0"/>
        <w:rPr>
          <w:rFonts w:ascii="Arial" w:hAnsi="Arial" w:cs="Arial"/>
        </w:rPr>
      </w:pPr>
      <w:r w:rsidRPr="001D6B3A">
        <w:rPr>
          <w:rFonts w:ascii="Arial" w:hAnsi="Arial" w:cs="Arial"/>
        </w:rPr>
        <w:t>Yang, W., Xiao, J., Yang, Z., Ji, L., Jia, W., Weng, J., Lu, J., Shan, Z., Liu, J., Tian, H., Ji, Q., Zhu, D., Ge, J., Lin, L., Chen, L., Guo, X., Zhao, Z., Li, Q., Zhou, Z., Shan, G., He, J., 2012. Serum Lipids and Lipoproteins in Chinese Men and Women. Circulation 125, 2212-2221.</w:t>
      </w:r>
    </w:p>
    <w:p w14:paraId="77D752AB" w14:textId="77777777" w:rsidR="00F20F9A" w:rsidRPr="001D6B3A" w:rsidRDefault="00F20F9A" w:rsidP="00F20F9A">
      <w:pPr>
        <w:pStyle w:val="EndNoteBibliography"/>
        <w:spacing w:after="0"/>
        <w:rPr>
          <w:rFonts w:ascii="Arial" w:hAnsi="Arial" w:cs="Arial"/>
        </w:rPr>
      </w:pPr>
      <w:r w:rsidRPr="001D6B3A">
        <w:rPr>
          <w:rFonts w:ascii="Arial" w:hAnsi="Arial" w:cs="Arial"/>
        </w:rPr>
        <w:t>Zhang, M., Charles, R., Tong, H., Zhang, L., Patel, M., Wang, F., Rames, M.J., Ren, A., Rye, K.A., Qiu, X., Johns, D.G., Charles, M.A., Ren, G., 2015. HDL surface lipids mediate CETP binding as revealed by electron microscopy and molecular dynamics simulation. Sci Rep 5, 8741.</w:t>
      </w:r>
    </w:p>
    <w:p w14:paraId="44CAF56F" w14:textId="77777777" w:rsidR="00F20F9A" w:rsidRPr="001D6B3A" w:rsidRDefault="00F20F9A" w:rsidP="00F20F9A">
      <w:pPr>
        <w:pStyle w:val="EndNoteBibliography"/>
        <w:rPr>
          <w:rFonts w:ascii="Arial" w:hAnsi="Arial" w:cs="Arial"/>
        </w:rPr>
      </w:pPr>
      <w:r w:rsidRPr="001D6B3A">
        <w:rPr>
          <w:rFonts w:ascii="Arial" w:hAnsi="Arial" w:cs="Arial"/>
        </w:rPr>
        <w:t>Zhong, S., Sharp, D.S., Grove, J.S., Bruce, C., Yano, K., Curb, J.D., Tall, A.R., 1996. Increased coronary heart disease in Japanese-American men with mutation in the cholesteryl ester transfer protein gene despite increased HDL levels. J Clin Invest 97, 2917-2923.</w:t>
      </w:r>
    </w:p>
    <w:p w14:paraId="070DC5DA" w14:textId="03992000" w:rsidR="00744BAF" w:rsidRPr="00E662C6" w:rsidRDefault="00E62B5D" w:rsidP="00C62F21">
      <w:pPr>
        <w:pStyle w:val="N3References"/>
        <w:ind w:left="0" w:firstLine="0"/>
        <w:rPr>
          <w:rFonts w:ascii="Arial" w:hAnsi="Arial" w:cs="Arial"/>
          <w:sz w:val="20"/>
          <w:szCs w:val="20"/>
        </w:rPr>
      </w:pPr>
      <w:r w:rsidRPr="001D6B3A">
        <w:rPr>
          <w:rFonts w:ascii="Arial" w:hAnsi="Arial" w:cs="Arial"/>
          <w:sz w:val="20"/>
          <w:szCs w:val="20"/>
        </w:rPr>
        <w:fldChar w:fldCharType="end"/>
      </w:r>
      <w:r w:rsidR="004B281E" w:rsidRPr="00E662C6">
        <w:rPr>
          <w:rFonts w:ascii="Arial" w:hAnsi="Arial" w:cs="Arial"/>
          <w:sz w:val="20"/>
          <w:szCs w:val="20"/>
        </w:rPr>
        <w:fldChar w:fldCharType="begin"/>
      </w:r>
      <w:r w:rsidR="004B281E" w:rsidRPr="00E662C6">
        <w:rPr>
          <w:rFonts w:ascii="Arial" w:hAnsi="Arial" w:cs="Arial"/>
          <w:sz w:val="20"/>
          <w:szCs w:val="20"/>
        </w:rPr>
        <w:instrText xml:space="preserve"> ADDIN </w:instrText>
      </w:r>
      <w:r w:rsidR="004B281E" w:rsidRPr="00E662C6">
        <w:rPr>
          <w:rFonts w:ascii="Arial" w:hAnsi="Arial" w:cs="Arial"/>
          <w:sz w:val="20"/>
          <w:szCs w:val="20"/>
        </w:rPr>
        <w:fldChar w:fldCharType="end"/>
      </w:r>
    </w:p>
    <w:sectPr w:rsidR="00744BAF" w:rsidRPr="00E662C6" w:rsidSect="0033603B">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B5337" w14:textId="77777777" w:rsidR="0099355E" w:rsidRDefault="0099355E" w:rsidP="00663AE5">
      <w:pPr>
        <w:spacing w:after="0" w:line="240" w:lineRule="auto"/>
      </w:pPr>
      <w:r>
        <w:separator/>
      </w:r>
    </w:p>
  </w:endnote>
  <w:endnote w:type="continuationSeparator" w:id="0">
    <w:p w14:paraId="02E0F748" w14:textId="77777777" w:rsidR="0099355E" w:rsidRDefault="0099355E" w:rsidP="00663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82232"/>
      <w:docPartObj>
        <w:docPartGallery w:val="Page Numbers (Bottom of Page)"/>
        <w:docPartUnique/>
      </w:docPartObj>
    </w:sdtPr>
    <w:sdtEndPr>
      <w:rPr>
        <w:noProof/>
      </w:rPr>
    </w:sdtEndPr>
    <w:sdtContent>
      <w:p w14:paraId="45B5630D" w14:textId="2454DC99" w:rsidR="00B77280" w:rsidRDefault="00B77280">
        <w:pPr>
          <w:pStyle w:val="Footer"/>
          <w:jc w:val="center"/>
        </w:pPr>
        <w:r>
          <w:fldChar w:fldCharType="begin"/>
        </w:r>
        <w:r>
          <w:instrText xml:space="preserve"> PAGE   \* MERGEFORMAT </w:instrText>
        </w:r>
        <w:r>
          <w:fldChar w:fldCharType="separate"/>
        </w:r>
        <w:r w:rsidR="0068721C">
          <w:rPr>
            <w:noProof/>
          </w:rPr>
          <w:t>1</w:t>
        </w:r>
        <w:r>
          <w:rPr>
            <w:noProof/>
          </w:rPr>
          <w:fldChar w:fldCharType="end"/>
        </w:r>
      </w:p>
    </w:sdtContent>
  </w:sdt>
  <w:p w14:paraId="18DE5514" w14:textId="77777777" w:rsidR="00B77280" w:rsidRDefault="00B77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55BE5" w14:textId="77777777" w:rsidR="0099355E" w:rsidRDefault="0099355E" w:rsidP="00663AE5">
      <w:pPr>
        <w:spacing w:after="0" w:line="240" w:lineRule="auto"/>
      </w:pPr>
      <w:r>
        <w:separator/>
      </w:r>
    </w:p>
  </w:footnote>
  <w:footnote w:type="continuationSeparator" w:id="0">
    <w:p w14:paraId="31809D4E" w14:textId="77777777" w:rsidR="0099355E" w:rsidRDefault="0099355E" w:rsidP="00663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6B10C6"/>
    <w:multiLevelType w:val="hybridMultilevel"/>
    <w:tmpl w:val="6CD837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8D0D43"/>
    <w:multiLevelType w:val="hybridMultilevel"/>
    <w:tmpl w:val="1D269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0F381B"/>
    <w:multiLevelType w:val="hybridMultilevel"/>
    <w:tmpl w:val="46F48D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System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t0vwrd4s0swdexzppxezppwadppwv29p9a&quot;&gt;AmyEndnoteLibrary260416&lt;record-ids&gt;&lt;item&gt;3&lt;/item&gt;&lt;item&gt;4&lt;/item&gt;&lt;item&gt;6&lt;/item&gt;&lt;item&gt;7&lt;/item&gt;&lt;item&gt;18&lt;/item&gt;&lt;item&gt;19&lt;/item&gt;&lt;item&gt;26&lt;/item&gt;&lt;item&gt;27&lt;/item&gt;&lt;item&gt;43&lt;/item&gt;&lt;item&gt;44&lt;/item&gt;&lt;item&gt;59&lt;/item&gt;&lt;item&gt;60&lt;/item&gt;&lt;item&gt;62&lt;/item&gt;&lt;item&gt;63&lt;/item&gt;&lt;item&gt;65&lt;/item&gt;&lt;item&gt;67&lt;/item&gt;&lt;item&gt;68&lt;/item&gt;&lt;item&gt;69&lt;/item&gt;&lt;item&gt;70&lt;/item&gt;&lt;item&gt;71&lt;/item&gt;&lt;item&gt;72&lt;/item&gt;&lt;item&gt;73&lt;/item&gt;&lt;item&gt;74&lt;/item&gt;&lt;item&gt;75&lt;/item&gt;&lt;item&gt;76&lt;/item&gt;&lt;item&gt;77&lt;/item&gt;&lt;item&gt;78&lt;/item&gt;&lt;item&gt;79&lt;/item&gt;&lt;item&gt;82&lt;/item&gt;&lt;item&gt;83&lt;/item&gt;&lt;item&gt;84&lt;/item&gt;&lt;item&gt;164&lt;/item&gt;&lt;item&gt;166&lt;/item&gt;&lt;item&gt;167&lt;/item&gt;&lt;item&gt;169&lt;/item&gt;&lt;item&gt;170&lt;/item&gt;&lt;item&gt;179&lt;/item&gt;&lt;item&gt;181&lt;/item&gt;&lt;item&gt;182&lt;/item&gt;&lt;item&gt;183&lt;/item&gt;&lt;item&gt;188&lt;/item&gt;&lt;item&gt;195&lt;/item&gt;&lt;item&gt;196&lt;/item&gt;&lt;item&gt;197&lt;/item&gt;&lt;item&gt;199&lt;/item&gt;&lt;item&gt;200&lt;/item&gt;&lt;item&gt;201&lt;/item&gt;&lt;item&gt;202&lt;/item&gt;&lt;item&gt;203&lt;/item&gt;&lt;item&gt;210&lt;/item&gt;&lt;item&gt;211&lt;/item&gt;&lt;item&gt;212&lt;/item&gt;&lt;item&gt;213&lt;/item&gt;&lt;item&gt;215&lt;/item&gt;&lt;item&gt;236&lt;/item&gt;&lt;item&gt;237&lt;/item&gt;&lt;item&gt;238&lt;/item&gt;&lt;item&gt;242&lt;/item&gt;&lt;item&gt;243&lt;/item&gt;&lt;item&gt;244&lt;/item&gt;&lt;item&gt;245&lt;/item&gt;&lt;item&gt;246&lt;/item&gt;&lt;item&gt;247&lt;/item&gt;&lt;item&gt;249&lt;/item&gt;&lt;item&gt;262&lt;/item&gt;&lt;item&gt;266&lt;/item&gt;&lt;item&gt;270&lt;/item&gt;&lt;item&gt;271&lt;/item&gt;&lt;item&gt;280&lt;/item&gt;&lt;item&gt;281&lt;/item&gt;&lt;item&gt;282&lt;/item&gt;&lt;item&gt;283&lt;/item&gt;&lt;item&gt;284&lt;/item&gt;&lt;item&gt;285&lt;/item&gt;&lt;item&gt;286&lt;/item&gt;&lt;item&gt;287&lt;/item&gt;&lt;item&gt;288&lt;/item&gt;&lt;item&gt;289&lt;/item&gt;&lt;item&gt;290&lt;/item&gt;&lt;item&gt;291&lt;/item&gt;&lt;item&gt;292&lt;/item&gt;&lt;item&gt;294&lt;/item&gt;&lt;item&gt;295&lt;/item&gt;&lt;item&gt;297&lt;/item&gt;&lt;item&gt;298&lt;/item&gt;&lt;item&gt;299&lt;/item&gt;&lt;item&gt;300&lt;/item&gt;&lt;item&gt;301&lt;/item&gt;&lt;item&gt;303&lt;/item&gt;&lt;item&gt;304&lt;/item&gt;&lt;item&gt;306&lt;/item&gt;&lt;item&gt;307&lt;/item&gt;&lt;item&gt;308&lt;/item&gt;&lt;item&gt;309&lt;/item&gt;&lt;item&gt;310&lt;/item&gt;&lt;item&gt;311&lt;/item&gt;&lt;item&gt;314&lt;/item&gt;&lt;item&gt;316&lt;/item&gt;&lt;item&gt;318&lt;/item&gt;&lt;item&gt;319&lt;/item&gt;&lt;item&gt;320&lt;/item&gt;&lt;item&gt;321&lt;/item&gt;&lt;item&gt;322&lt;/item&gt;&lt;/record-ids&gt;&lt;/item&gt;&lt;/Libraries&gt;"/>
  </w:docVars>
  <w:rsids>
    <w:rsidRoot w:val="007E217E"/>
    <w:rsid w:val="0000231C"/>
    <w:rsid w:val="00004DC4"/>
    <w:rsid w:val="000113D6"/>
    <w:rsid w:val="00011787"/>
    <w:rsid w:val="00011788"/>
    <w:rsid w:val="00012E8A"/>
    <w:rsid w:val="00014BF3"/>
    <w:rsid w:val="00015213"/>
    <w:rsid w:val="0001686F"/>
    <w:rsid w:val="00017034"/>
    <w:rsid w:val="00021738"/>
    <w:rsid w:val="000243A2"/>
    <w:rsid w:val="00026678"/>
    <w:rsid w:val="00026786"/>
    <w:rsid w:val="000267E8"/>
    <w:rsid w:val="00030D60"/>
    <w:rsid w:val="000312E6"/>
    <w:rsid w:val="000313A9"/>
    <w:rsid w:val="0003272A"/>
    <w:rsid w:val="000328EC"/>
    <w:rsid w:val="00034116"/>
    <w:rsid w:val="00034927"/>
    <w:rsid w:val="000351A9"/>
    <w:rsid w:val="000353F1"/>
    <w:rsid w:val="00036FAE"/>
    <w:rsid w:val="0004164B"/>
    <w:rsid w:val="00042A8E"/>
    <w:rsid w:val="00043D43"/>
    <w:rsid w:val="0004635A"/>
    <w:rsid w:val="00046684"/>
    <w:rsid w:val="00050107"/>
    <w:rsid w:val="00053F02"/>
    <w:rsid w:val="00054138"/>
    <w:rsid w:val="000554D5"/>
    <w:rsid w:val="00055CC5"/>
    <w:rsid w:val="00055D12"/>
    <w:rsid w:val="000631C1"/>
    <w:rsid w:val="000639F9"/>
    <w:rsid w:val="000665B8"/>
    <w:rsid w:val="0006681C"/>
    <w:rsid w:val="00067CB3"/>
    <w:rsid w:val="0007062E"/>
    <w:rsid w:val="00073B04"/>
    <w:rsid w:val="00076E63"/>
    <w:rsid w:val="0008065A"/>
    <w:rsid w:val="000816DA"/>
    <w:rsid w:val="00081A03"/>
    <w:rsid w:val="000868BE"/>
    <w:rsid w:val="000873BF"/>
    <w:rsid w:val="00087903"/>
    <w:rsid w:val="00087C4B"/>
    <w:rsid w:val="00094199"/>
    <w:rsid w:val="00095F27"/>
    <w:rsid w:val="00096491"/>
    <w:rsid w:val="00096CF7"/>
    <w:rsid w:val="000A0AE9"/>
    <w:rsid w:val="000A0CE4"/>
    <w:rsid w:val="000A1476"/>
    <w:rsid w:val="000A151E"/>
    <w:rsid w:val="000A184D"/>
    <w:rsid w:val="000A33D8"/>
    <w:rsid w:val="000A5CB3"/>
    <w:rsid w:val="000A5D9D"/>
    <w:rsid w:val="000A6966"/>
    <w:rsid w:val="000A7553"/>
    <w:rsid w:val="000B1609"/>
    <w:rsid w:val="000B3AE8"/>
    <w:rsid w:val="000B3EA2"/>
    <w:rsid w:val="000B52D7"/>
    <w:rsid w:val="000C2141"/>
    <w:rsid w:val="000C2864"/>
    <w:rsid w:val="000C4C6E"/>
    <w:rsid w:val="000C66EB"/>
    <w:rsid w:val="000C6FE1"/>
    <w:rsid w:val="000D109A"/>
    <w:rsid w:val="000D12A1"/>
    <w:rsid w:val="000D12A8"/>
    <w:rsid w:val="000D15A5"/>
    <w:rsid w:val="000D2590"/>
    <w:rsid w:val="000D30E8"/>
    <w:rsid w:val="000E00D9"/>
    <w:rsid w:val="000E0BBC"/>
    <w:rsid w:val="000E0F67"/>
    <w:rsid w:val="000E2611"/>
    <w:rsid w:val="000E3789"/>
    <w:rsid w:val="000E4504"/>
    <w:rsid w:val="000E46C9"/>
    <w:rsid w:val="000E625D"/>
    <w:rsid w:val="000E6BD9"/>
    <w:rsid w:val="000E70C3"/>
    <w:rsid w:val="000F2A96"/>
    <w:rsid w:val="000F3C90"/>
    <w:rsid w:val="000F4A79"/>
    <w:rsid w:val="000F5607"/>
    <w:rsid w:val="000F6BB1"/>
    <w:rsid w:val="000F73DE"/>
    <w:rsid w:val="00100BF8"/>
    <w:rsid w:val="001023DD"/>
    <w:rsid w:val="0010299C"/>
    <w:rsid w:val="00102A32"/>
    <w:rsid w:val="00103FD9"/>
    <w:rsid w:val="00104103"/>
    <w:rsid w:val="0010421E"/>
    <w:rsid w:val="001055E4"/>
    <w:rsid w:val="00105AF1"/>
    <w:rsid w:val="00107DB5"/>
    <w:rsid w:val="001108AA"/>
    <w:rsid w:val="001127BF"/>
    <w:rsid w:val="0011345E"/>
    <w:rsid w:val="00115442"/>
    <w:rsid w:val="001155F3"/>
    <w:rsid w:val="00116445"/>
    <w:rsid w:val="001169DD"/>
    <w:rsid w:val="00116E23"/>
    <w:rsid w:val="001177B6"/>
    <w:rsid w:val="00121685"/>
    <w:rsid w:val="00122AF5"/>
    <w:rsid w:val="00125A85"/>
    <w:rsid w:val="00125CDA"/>
    <w:rsid w:val="00126C53"/>
    <w:rsid w:val="00131420"/>
    <w:rsid w:val="00132C2F"/>
    <w:rsid w:val="001402D1"/>
    <w:rsid w:val="00140C38"/>
    <w:rsid w:val="0014532C"/>
    <w:rsid w:val="001462FB"/>
    <w:rsid w:val="00146B89"/>
    <w:rsid w:val="00146BE2"/>
    <w:rsid w:val="001478FD"/>
    <w:rsid w:val="001506CF"/>
    <w:rsid w:val="00150F3D"/>
    <w:rsid w:val="00155338"/>
    <w:rsid w:val="0015736F"/>
    <w:rsid w:val="00160309"/>
    <w:rsid w:val="001603E3"/>
    <w:rsid w:val="00161431"/>
    <w:rsid w:val="001624D8"/>
    <w:rsid w:val="00164CF8"/>
    <w:rsid w:val="00167E79"/>
    <w:rsid w:val="00171148"/>
    <w:rsid w:val="001717C2"/>
    <w:rsid w:val="0017252F"/>
    <w:rsid w:val="00174710"/>
    <w:rsid w:val="00174735"/>
    <w:rsid w:val="00176787"/>
    <w:rsid w:val="00177676"/>
    <w:rsid w:val="00177B4F"/>
    <w:rsid w:val="00180400"/>
    <w:rsid w:val="001818C9"/>
    <w:rsid w:val="00182685"/>
    <w:rsid w:val="0018337F"/>
    <w:rsid w:val="00183585"/>
    <w:rsid w:val="001843D6"/>
    <w:rsid w:val="00184D7D"/>
    <w:rsid w:val="00191C4C"/>
    <w:rsid w:val="0019380B"/>
    <w:rsid w:val="00193A71"/>
    <w:rsid w:val="00194526"/>
    <w:rsid w:val="001953FF"/>
    <w:rsid w:val="001A1467"/>
    <w:rsid w:val="001A48D3"/>
    <w:rsid w:val="001A559D"/>
    <w:rsid w:val="001B0A38"/>
    <w:rsid w:val="001B0C91"/>
    <w:rsid w:val="001B15C2"/>
    <w:rsid w:val="001B3739"/>
    <w:rsid w:val="001B398B"/>
    <w:rsid w:val="001B5667"/>
    <w:rsid w:val="001B5738"/>
    <w:rsid w:val="001B60BF"/>
    <w:rsid w:val="001B72D8"/>
    <w:rsid w:val="001C0833"/>
    <w:rsid w:val="001C1AA5"/>
    <w:rsid w:val="001C1BAE"/>
    <w:rsid w:val="001C4B1B"/>
    <w:rsid w:val="001C5144"/>
    <w:rsid w:val="001C7348"/>
    <w:rsid w:val="001D11B0"/>
    <w:rsid w:val="001D1A76"/>
    <w:rsid w:val="001D1CC0"/>
    <w:rsid w:val="001D2E86"/>
    <w:rsid w:val="001D504F"/>
    <w:rsid w:val="001D57EF"/>
    <w:rsid w:val="001D5ECB"/>
    <w:rsid w:val="001D6B3A"/>
    <w:rsid w:val="001D7D77"/>
    <w:rsid w:val="001E12F1"/>
    <w:rsid w:val="001E2597"/>
    <w:rsid w:val="001E2980"/>
    <w:rsid w:val="001E3A8A"/>
    <w:rsid w:val="001E3F43"/>
    <w:rsid w:val="001F0434"/>
    <w:rsid w:val="001F20AC"/>
    <w:rsid w:val="001F20E1"/>
    <w:rsid w:val="001F3935"/>
    <w:rsid w:val="001F446A"/>
    <w:rsid w:val="001F48ED"/>
    <w:rsid w:val="001F508D"/>
    <w:rsid w:val="001F5A92"/>
    <w:rsid w:val="001F6C09"/>
    <w:rsid w:val="00200975"/>
    <w:rsid w:val="002028C7"/>
    <w:rsid w:val="00203920"/>
    <w:rsid w:val="00204B55"/>
    <w:rsid w:val="00205910"/>
    <w:rsid w:val="00205F47"/>
    <w:rsid w:val="00207EB3"/>
    <w:rsid w:val="00214955"/>
    <w:rsid w:val="00214D70"/>
    <w:rsid w:val="002151EE"/>
    <w:rsid w:val="0021531A"/>
    <w:rsid w:val="00217A42"/>
    <w:rsid w:val="00217AF8"/>
    <w:rsid w:val="00217FF3"/>
    <w:rsid w:val="002209B3"/>
    <w:rsid w:val="0022161E"/>
    <w:rsid w:val="0022220D"/>
    <w:rsid w:val="00224B75"/>
    <w:rsid w:val="0022634F"/>
    <w:rsid w:val="00230869"/>
    <w:rsid w:val="0023137D"/>
    <w:rsid w:val="00232486"/>
    <w:rsid w:val="00232ACD"/>
    <w:rsid w:val="00233C45"/>
    <w:rsid w:val="00234559"/>
    <w:rsid w:val="00234F2A"/>
    <w:rsid w:val="00236710"/>
    <w:rsid w:val="00236FC6"/>
    <w:rsid w:val="00237DEE"/>
    <w:rsid w:val="002412EB"/>
    <w:rsid w:val="00241517"/>
    <w:rsid w:val="002422E0"/>
    <w:rsid w:val="002424DB"/>
    <w:rsid w:val="00243608"/>
    <w:rsid w:val="00246B17"/>
    <w:rsid w:val="002521AF"/>
    <w:rsid w:val="00252591"/>
    <w:rsid w:val="00252859"/>
    <w:rsid w:val="00254003"/>
    <w:rsid w:val="002548F5"/>
    <w:rsid w:val="00255F6A"/>
    <w:rsid w:val="00256B13"/>
    <w:rsid w:val="00257099"/>
    <w:rsid w:val="00257D0A"/>
    <w:rsid w:val="00261FA4"/>
    <w:rsid w:val="00262A49"/>
    <w:rsid w:val="0026491A"/>
    <w:rsid w:val="00267B6F"/>
    <w:rsid w:val="00271AF8"/>
    <w:rsid w:val="00272274"/>
    <w:rsid w:val="00272849"/>
    <w:rsid w:val="00272D9B"/>
    <w:rsid w:val="0027748A"/>
    <w:rsid w:val="002774E4"/>
    <w:rsid w:val="00281238"/>
    <w:rsid w:val="002819F4"/>
    <w:rsid w:val="00282694"/>
    <w:rsid w:val="00286083"/>
    <w:rsid w:val="002934A3"/>
    <w:rsid w:val="00293DB5"/>
    <w:rsid w:val="002941DD"/>
    <w:rsid w:val="00294B82"/>
    <w:rsid w:val="00295B06"/>
    <w:rsid w:val="0029676A"/>
    <w:rsid w:val="00297B61"/>
    <w:rsid w:val="002A0039"/>
    <w:rsid w:val="002A1ABE"/>
    <w:rsid w:val="002A3EB5"/>
    <w:rsid w:val="002A7E28"/>
    <w:rsid w:val="002B1D99"/>
    <w:rsid w:val="002B2E2C"/>
    <w:rsid w:val="002B4D80"/>
    <w:rsid w:val="002B5C00"/>
    <w:rsid w:val="002B7908"/>
    <w:rsid w:val="002C35F8"/>
    <w:rsid w:val="002C3D12"/>
    <w:rsid w:val="002C4B72"/>
    <w:rsid w:val="002C4E16"/>
    <w:rsid w:val="002C52B9"/>
    <w:rsid w:val="002C5883"/>
    <w:rsid w:val="002C5D2B"/>
    <w:rsid w:val="002C6310"/>
    <w:rsid w:val="002C68B8"/>
    <w:rsid w:val="002C7F7B"/>
    <w:rsid w:val="002D0783"/>
    <w:rsid w:val="002D2328"/>
    <w:rsid w:val="002D44A0"/>
    <w:rsid w:val="002D513A"/>
    <w:rsid w:val="002D54DE"/>
    <w:rsid w:val="002D74FB"/>
    <w:rsid w:val="002E114C"/>
    <w:rsid w:val="002E25CB"/>
    <w:rsid w:val="002E467A"/>
    <w:rsid w:val="002E49CE"/>
    <w:rsid w:val="002E563A"/>
    <w:rsid w:val="002E6F2C"/>
    <w:rsid w:val="002E7C99"/>
    <w:rsid w:val="002E7E9E"/>
    <w:rsid w:val="002F0271"/>
    <w:rsid w:val="002F0712"/>
    <w:rsid w:val="002F074B"/>
    <w:rsid w:val="002F1C3F"/>
    <w:rsid w:val="002F38A5"/>
    <w:rsid w:val="002F5D9C"/>
    <w:rsid w:val="002F63E0"/>
    <w:rsid w:val="002F67C0"/>
    <w:rsid w:val="002F6A69"/>
    <w:rsid w:val="003036AE"/>
    <w:rsid w:val="00303FD8"/>
    <w:rsid w:val="003056C1"/>
    <w:rsid w:val="003061A2"/>
    <w:rsid w:val="003065B3"/>
    <w:rsid w:val="0030691D"/>
    <w:rsid w:val="00306A36"/>
    <w:rsid w:val="0031253B"/>
    <w:rsid w:val="0031282E"/>
    <w:rsid w:val="00314448"/>
    <w:rsid w:val="00315800"/>
    <w:rsid w:val="00315EA1"/>
    <w:rsid w:val="003206AB"/>
    <w:rsid w:val="00321604"/>
    <w:rsid w:val="00322769"/>
    <w:rsid w:val="00327F9F"/>
    <w:rsid w:val="003313CA"/>
    <w:rsid w:val="00332983"/>
    <w:rsid w:val="003333BC"/>
    <w:rsid w:val="003344BE"/>
    <w:rsid w:val="0033603B"/>
    <w:rsid w:val="00336CD2"/>
    <w:rsid w:val="0034386C"/>
    <w:rsid w:val="00347336"/>
    <w:rsid w:val="00350938"/>
    <w:rsid w:val="00351326"/>
    <w:rsid w:val="00351B23"/>
    <w:rsid w:val="003520BB"/>
    <w:rsid w:val="00352B8A"/>
    <w:rsid w:val="00354378"/>
    <w:rsid w:val="00355AA7"/>
    <w:rsid w:val="00356556"/>
    <w:rsid w:val="0035655C"/>
    <w:rsid w:val="00357E25"/>
    <w:rsid w:val="00360061"/>
    <w:rsid w:val="003624CB"/>
    <w:rsid w:val="00362840"/>
    <w:rsid w:val="003651EB"/>
    <w:rsid w:val="00366349"/>
    <w:rsid w:val="00370D61"/>
    <w:rsid w:val="00372357"/>
    <w:rsid w:val="00374BEB"/>
    <w:rsid w:val="00375A21"/>
    <w:rsid w:val="0037669A"/>
    <w:rsid w:val="003818E2"/>
    <w:rsid w:val="00381D24"/>
    <w:rsid w:val="003835D4"/>
    <w:rsid w:val="0038467E"/>
    <w:rsid w:val="003852B1"/>
    <w:rsid w:val="00385687"/>
    <w:rsid w:val="00385A38"/>
    <w:rsid w:val="00386A89"/>
    <w:rsid w:val="0039130D"/>
    <w:rsid w:val="00391B59"/>
    <w:rsid w:val="0039308D"/>
    <w:rsid w:val="00393D49"/>
    <w:rsid w:val="003950B1"/>
    <w:rsid w:val="003A0D1A"/>
    <w:rsid w:val="003A1F91"/>
    <w:rsid w:val="003A670C"/>
    <w:rsid w:val="003B0AD4"/>
    <w:rsid w:val="003B222D"/>
    <w:rsid w:val="003B2273"/>
    <w:rsid w:val="003B31DF"/>
    <w:rsid w:val="003B35F2"/>
    <w:rsid w:val="003B47D6"/>
    <w:rsid w:val="003B6E18"/>
    <w:rsid w:val="003C07CB"/>
    <w:rsid w:val="003C38E5"/>
    <w:rsid w:val="003C4E30"/>
    <w:rsid w:val="003C5542"/>
    <w:rsid w:val="003C7276"/>
    <w:rsid w:val="003D05E2"/>
    <w:rsid w:val="003D25D9"/>
    <w:rsid w:val="003D29A9"/>
    <w:rsid w:val="003D2A5D"/>
    <w:rsid w:val="003D61B1"/>
    <w:rsid w:val="003D69F2"/>
    <w:rsid w:val="003D6C27"/>
    <w:rsid w:val="003D7268"/>
    <w:rsid w:val="003E051E"/>
    <w:rsid w:val="003E1218"/>
    <w:rsid w:val="003E26FC"/>
    <w:rsid w:val="003E44C7"/>
    <w:rsid w:val="003E5DA4"/>
    <w:rsid w:val="003F0436"/>
    <w:rsid w:val="003F0B46"/>
    <w:rsid w:val="003F1E82"/>
    <w:rsid w:val="003F2D1F"/>
    <w:rsid w:val="003F3386"/>
    <w:rsid w:val="003F7AD5"/>
    <w:rsid w:val="004010CE"/>
    <w:rsid w:val="00403200"/>
    <w:rsid w:val="00403D2C"/>
    <w:rsid w:val="00405AEB"/>
    <w:rsid w:val="00405DE6"/>
    <w:rsid w:val="00407C2F"/>
    <w:rsid w:val="004122B8"/>
    <w:rsid w:val="00413DB1"/>
    <w:rsid w:val="00416B4C"/>
    <w:rsid w:val="00417F12"/>
    <w:rsid w:val="00420303"/>
    <w:rsid w:val="00420702"/>
    <w:rsid w:val="00424D43"/>
    <w:rsid w:val="00425A70"/>
    <w:rsid w:val="004263F3"/>
    <w:rsid w:val="0042640E"/>
    <w:rsid w:val="004264ED"/>
    <w:rsid w:val="0042797B"/>
    <w:rsid w:val="004336EE"/>
    <w:rsid w:val="00433AB6"/>
    <w:rsid w:val="00434702"/>
    <w:rsid w:val="00437A75"/>
    <w:rsid w:val="00440C3D"/>
    <w:rsid w:val="00441DBB"/>
    <w:rsid w:val="0044236B"/>
    <w:rsid w:val="0044263E"/>
    <w:rsid w:val="004429BC"/>
    <w:rsid w:val="0044396C"/>
    <w:rsid w:val="00443C80"/>
    <w:rsid w:val="00444258"/>
    <w:rsid w:val="004513D1"/>
    <w:rsid w:val="00452B00"/>
    <w:rsid w:val="004547E1"/>
    <w:rsid w:val="00455AFB"/>
    <w:rsid w:val="00456C8D"/>
    <w:rsid w:val="00456E27"/>
    <w:rsid w:val="00457B9A"/>
    <w:rsid w:val="00461A58"/>
    <w:rsid w:val="00462CE7"/>
    <w:rsid w:val="00463A7C"/>
    <w:rsid w:val="00465D24"/>
    <w:rsid w:val="00466831"/>
    <w:rsid w:val="00467C01"/>
    <w:rsid w:val="00467D0A"/>
    <w:rsid w:val="00470203"/>
    <w:rsid w:val="00470926"/>
    <w:rsid w:val="00470CFF"/>
    <w:rsid w:val="00473185"/>
    <w:rsid w:val="00482815"/>
    <w:rsid w:val="004832E1"/>
    <w:rsid w:val="00484625"/>
    <w:rsid w:val="0048494B"/>
    <w:rsid w:val="00485AC8"/>
    <w:rsid w:val="00492FB8"/>
    <w:rsid w:val="00493357"/>
    <w:rsid w:val="004934F6"/>
    <w:rsid w:val="00495B15"/>
    <w:rsid w:val="00496B90"/>
    <w:rsid w:val="00496DCA"/>
    <w:rsid w:val="004A2A5E"/>
    <w:rsid w:val="004A47CB"/>
    <w:rsid w:val="004A4814"/>
    <w:rsid w:val="004A535F"/>
    <w:rsid w:val="004A5A68"/>
    <w:rsid w:val="004A66E3"/>
    <w:rsid w:val="004A70A3"/>
    <w:rsid w:val="004A73A9"/>
    <w:rsid w:val="004A74B5"/>
    <w:rsid w:val="004A77AB"/>
    <w:rsid w:val="004B0B23"/>
    <w:rsid w:val="004B2092"/>
    <w:rsid w:val="004B281E"/>
    <w:rsid w:val="004B6722"/>
    <w:rsid w:val="004B6F14"/>
    <w:rsid w:val="004C2E95"/>
    <w:rsid w:val="004C3A15"/>
    <w:rsid w:val="004C4855"/>
    <w:rsid w:val="004C56EC"/>
    <w:rsid w:val="004C64F4"/>
    <w:rsid w:val="004D018D"/>
    <w:rsid w:val="004D2DF8"/>
    <w:rsid w:val="004D30DB"/>
    <w:rsid w:val="004D526C"/>
    <w:rsid w:val="004D5CD7"/>
    <w:rsid w:val="004E0A70"/>
    <w:rsid w:val="004E24BD"/>
    <w:rsid w:val="004E2575"/>
    <w:rsid w:val="004E2679"/>
    <w:rsid w:val="004E26E6"/>
    <w:rsid w:val="004E472B"/>
    <w:rsid w:val="004E483F"/>
    <w:rsid w:val="004E51CC"/>
    <w:rsid w:val="004E527F"/>
    <w:rsid w:val="004E5BA1"/>
    <w:rsid w:val="004E6941"/>
    <w:rsid w:val="004F0612"/>
    <w:rsid w:val="004F38BF"/>
    <w:rsid w:val="004F41CD"/>
    <w:rsid w:val="004F7573"/>
    <w:rsid w:val="004F7E41"/>
    <w:rsid w:val="004F7E79"/>
    <w:rsid w:val="00501AB5"/>
    <w:rsid w:val="00502F0F"/>
    <w:rsid w:val="00503453"/>
    <w:rsid w:val="00505F16"/>
    <w:rsid w:val="005113A3"/>
    <w:rsid w:val="00511D34"/>
    <w:rsid w:val="00515FEE"/>
    <w:rsid w:val="005164D3"/>
    <w:rsid w:val="00521130"/>
    <w:rsid w:val="005216EB"/>
    <w:rsid w:val="00523350"/>
    <w:rsid w:val="00523D80"/>
    <w:rsid w:val="0052514A"/>
    <w:rsid w:val="0053175A"/>
    <w:rsid w:val="00531FD0"/>
    <w:rsid w:val="00532A78"/>
    <w:rsid w:val="00534098"/>
    <w:rsid w:val="00535B87"/>
    <w:rsid w:val="0053726E"/>
    <w:rsid w:val="00537DD9"/>
    <w:rsid w:val="005409FE"/>
    <w:rsid w:val="005420E5"/>
    <w:rsid w:val="0054222F"/>
    <w:rsid w:val="00542E33"/>
    <w:rsid w:val="005434EF"/>
    <w:rsid w:val="00543891"/>
    <w:rsid w:val="0054527F"/>
    <w:rsid w:val="0054717F"/>
    <w:rsid w:val="0054751D"/>
    <w:rsid w:val="005503B7"/>
    <w:rsid w:val="0055099B"/>
    <w:rsid w:val="00552A94"/>
    <w:rsid w:val="00554076"/>
    <w:rsid w:val="005546A0"/>
    <w:rsid w:val="00554EDB"/>
    <w:rsid w:val="00555860"/>
    <w:rsid w:val="00556691"/>
    <w:rsid w:val="00556D88"/>
    <w:rsid w:val="0055756E"/>
    <w:rsid w:val="005637ED"/>
    <w:rsid w:val="00563CAF"/>
    <w:rsid w:val="00563F27"/>
    <w:rsid w:val="00564207"/>
    <w:rsid w:val="00565228"/>
    <w:rsid w:val="005659A6"/>
    <w:rsid w:val="00565D7C"/>
    <w:rsid w:val="00572E7D"/>
    <w:rsid w:val="00573808"/>
    <w:rsid w:val="00574019"/>
    <w:rsid w:val="00574C56"/>
    <w:rsid w:val="00575AFC"/>
    <w:rsid w:val="0057616A"/>
    <w:rsid w:val="00580782"/>
    <w:rsid w:val="00582CC3"/>
    <w:rsid w:val="00584814"/>
    <w:rsid w:val="00584D91"/>
    <w:rsid w:val="005853BA"/>
    <w:rsid w:val="005868E9"/>
    <w:rsid w:val="00591A73"/>
    <w:rsid w:val="00593190"/>
    <w:rsid w:val="00593971"/>
    <w:rsid w:val="00593FC0"/>
    <w:rsid w:val="005A03AE"/>
    <w:rsid w:val="005A1154"/>
    <w:rsid w:val="005A1788"/>
    <w:rsid w:val="005A1F03"/>
    <w:rsid w:val="005A208B"/>
    <w:rsid w:val="005A3A76"/>
    <w:rsid w:val="005A429B"/>
    <w:rsid w:val="005A4B24"/>
    <w:rsid w:val="005A78F5"/>
    <w:rsid w:val="005B1316"/>
    <w:rsid w:val="005B201F"/>
    <w:rsid w:val="005B3456"/>
    <w:rsid w:val="005B39BF"/>
    <w:rsid w:val="005B462F"/>
    <w:rsid w:val="005B5D91"/>
    <w:rsid w:val="005B61AC"/>
    <w:rsid w:val="005B6482"/>
    <w:rsid w:val="005B7255"/>
    <w:rsid w:val="005B7883"/>
    <w:rsid w:val="005C0807"/>
    <w:rsid w:val="005C2279"/>
    <w:rsid w:val="005C47B5"/>
    <w:rsid w:val="005C47C6"/>
    <w:rsid w:val="005C4B4D"/>
    <w:rsid w:val="005C5342"/>
    <w:rsid w:val="005C6A86"/>
    <w:rsid w:val="005D5585"/>
    <w:rsid w:val="005D5E8A"/>
    <w:rsid w:val="005D6628"/>
    <w:rsid w:val="005D7DA6"/>
    <w:rsid w:val="005E1E03"/>
    <w:rsid w:val="005E38E5"/>
    <w:rsid w:val="005E4190"/>
    <w:rsid w:val="005E4323"/>
    <w:rsid w:val="005E497F"/>
    <w:rsid w:val="005E4A4C"/>
    <w:rsid w:val="005F2FBE"/>
    <w:rsid w:val="005F3E79"/>
    <w:rsid w:val="005F6CB8"/>
    <w:rsid w:val="005F7387"/>
    <w:rsid w:val="005F7597"/>
    <w:rsid w:val="005F773E"/>
    <w:rsid w:val="00601291"/>
    <w:rsid w:val="00602BF4"/>
    <w:rsid w:val="006030BA"/>
    <w:rsid w:val="00603173"/>
    <w:rsid w:val="00604BA6"/>
    <w:rsid w:val="00604C8F"/>
    <w:rsid w:val="00605D9F"/>
    <w:rsid w:val="00606AA4"/>
    <w:rsid w:val="0060751E"/>
    <w:rsid w:val="006126FA"/>
    <w:rsid w:val="006138A7"/>
    <w:rsid w:val="00614121"/>
    <w:rsid w:val="006141B3"/>
    <w:rsid w:val="00616D58"/>
    <w:rsid w:val="00617651"/>
    <w:rsid w:val="00617B88"/>
    <w:rsid w:val="00621AEE"/>
    <w:rsid w:val="00622569"/>
    <w:rsid w:val="00622D70"/>
    <w:rsid w:val="00622E36"/>
    <w:rsid w:val="0062359F"/>
    <w:rsid w:val="006235B8"/>
    <w:rsid w:val="00625D07"/>
    <w:rsid w:val="006269BE"/>
    <w:rsid w:val="006322AB"/>
    <w:rsid w:val="0063725C"/>
    <w:rsid w:val="0064081F"/>
    <w:rsid w:val="00643C19"/>
    <w:rsid w:val="006442E6"/>
    <w:rsid w:val="00646481"/>
    <w:rsid w:val="0065143F"/>
    <w:rsid w:val="00653E5C"/>
    <w:rsid w:val="006541EB"/>
    <w:rsid w:val="00655DD2"/>
    <w:rsid w:val="00657990"/>
    <w:rsid w:val="00657ABC"/>
    <w:rsid w:val="00661091"/>
    <w:rsid w:val="006623A8"/>
    <w:rsid w:val="00662DDC"/>
    <w:rsid w:val="00663AE5"/>
    <w:rsid w:val="00664A18"/>
    <w:rsid w:val="0067047F"/>
    <w:rsid w:val="006707BB"/>
    <w:rsid w:val="00670B43"/>
    <w:rsid w:val="00673388"/>
    <w:rsid w:val="0067654F"/>
    <w:rsid w:val="00681947"/>
    <w:rsid w:val="00681D80"/>
    <w:rsid w:val="00684566"/>
    <w:rsid w:val="00684760"/>
    <w:rsid w:val="00686468"/>
    <w:rsid w:val="0068721C"/>
    <w:rsid w:val="00690195"/>
    <w:rsid w:val="00690A8B"/>
    <w:rsid w:val="00690B5B"/>
    <w:rsid w:val="00691CFD"/>
    <w:rsid w:val="0069207A"/>
    <w:rsid w:val="006944F3"/>
    <w:rsid w:val="0069479D"/>
    <w:rsid w:val="006A08EB"/>
    <w:rsid w:val="006A2A19"/>
    <w:rsid w:val="006A3129"/>
    <w:rsid w:val="006A4577"/>
    <w:rsid w:val="006A660F"/>
    <w:rsid w:val="006B4BF8"/>
    <w:rsid w:val="006B5C8F"/>
    <w:rsid w:val="006B7380"/>
    <w:rsid w:val="006B7417"/>
    <w:rsid w:val="006B7964"/>
    <w:rsid w:val="006C039B"/>
    <w:rsid w:val="006C077D"/>
    <w:rsid w:val="006C1575"/>
    <w:rsid w:val="006C2275"/>
    <w:rsid w:val="006C2EDA"/>
    <w:rsid w:val="006C4BAB"/>
    <w:rsid w:val="006C5C86"/>
    <w:rsid w:val="006D0F4C"/>
    <w:rsid w:val="006D283C"/>
    <w:rsid w:val="006D2C56"/>
    <w:rsid w:val="006D344F"/>
    <w:rsid w:val="006D36C4"/>
    <w:rsid w:val="006D5442"/>
    <w:rsid w:val="006D57CE"/>
    <w:rsid w:val="006D79F0"/>
    <w:rsid w:val="006E000E"/>
    <w:rsid w:val="006E2052"/>
    <w:rsid w:val="006E3FD8"/>
    <w:rsid w:val="006E48E8"/>
    <w:rsid w:val="006E7024"/>
    <w:rsid w:val="006E7BF5"/>
    <w:rsid w:val="006F32BB"/>
    <w:rsid w:val="006F4CD0"/>
    <w:rsid w:val="006F70E0"/>
    <w:rsid w:val="00701243"/>
    <w:rsid w:val="007024CE"/>
    <w:rsid w:val="007035D9"/>
    <w:rsid w:val="007045DE"/>
    <w:rsid w:val="0070476B"/>
    <w:rsid w:val="007056F9"/>
    <w:rsid w:val="0071283A"/>
    <w:rsid w:val="00712DA9"/>
    <w:rsid w:val="00721836"/>
    <w:rsid w:val="007232F3"/>
    <w:rsid w:val="00726538"/>
    <w:rsid w:val="00730FF4"/>
    <w:rsid w:val="00732DFA"/>
    <w:rsid w:val="007334B5"/>
    <w:rsid w:val="00734CA1"/>
    <w:rsid w:val="00734D39"/>
    <w:rsid w:val="00736C3E"/>
    <w:rsid w:val="00737243"/>
    <w:rsid w:val="0073771C"/>
    <w:rsid w:val="00737E35"/>
    <w:rsid w:val="00743F8C"/>
    <w:rsid w:val="00744BAF"/>
    <w:rsid w:val="00745A79"/>
    <w:rsid w:val="00747362"/>
    <w:rsid w:val="00747BF4"/>
    <w:rsid w:val="007514F9"/>
    <w:rsid w:val="00751D22"/>
    <w:rsid w:val="0075598D"/>
    <w:rsid w:val="00755E77"/>
    <w:rsid w:val="00756ED8"/>
    <w:rsid w:val="00760B4C"/>
    <w:rsid w:val="007617AE"/>
    <w:rsid w:val="00764052"/>
    <w:rsid w:val="00764CAA"/>
    <w:rsid w:val="007660D3"/>
    <w:rsid w:val="0076639F"/>
    <w:rsid w:val="007666B1"/>
    <w:rsid w:val="00766DB1"/>
    <w:rsid w:val="00767760"/>
    <w:rsid w:val="007707DD"/>
    <w:rsid w:val="007767DF"/>
    <w:rsid w:val="00777503"/>
    <w:rsid w:val="00780026"/>
    <w:rsid w:val="00780215"/>
    <w:rsid w:val="007806DD"/>
    <w:rsid w:val="007808D4"/>
    <w:rsid w:val="0078119E"/>
    <w:rsid w:val="0078221B"/>
    <w:rsid w:val="00782300"/>
    <w:rsid w:val="00782592"/>
    <w:rsid w:val="007834A3"/>
    <w:rsid w:val="00784290"/>
    <w:rsid w:val="00784418"/>
    <w:rsid w:val="0078508E"/>
    <w:rsid w:val="00787DC7"/>
    <w:rsid w:val="0079004B"/>
    <w:rsid w:val="00790B44"/>
    <w:rsid w:val="00791207"/>
    <w:rsid w:val="00793CEC"/>
    <w:rsid w:val="007955B0"/>
    <w:rsid w:val="00795E16"/>
    <w:rsid w:val="0079651E"/>
    <w:rsid w:val="007A2F9A"/>
    <w:rsid w:val="007A4764"/>
    <w:rsid w:val="007A501E"/>
    <w:rsid w:val="007A50F7"/>
    <w:rsid w:val="007A74CF"/>
    <w:rsid w:val="007B0442"/>
    <w:rsid w:val="007B1BD1"/>
    <w:rsid w:val="007B4838"/>
    <w:rsid w:val="007B564A"/>
    <w:rsid w:val="007B6D77"/>
    <w:rsid w:val="007C1702"/>
    <w:rsid w:val="007C18B0"/>
    <w:rsid w:val="007C262C"/>
    <w:rsid w:val="007C2BE7"/>
    <w:rsid w:val="007C3727"/>
    <w:rsid w:val="007C3A74"/>
    <w:rsid w:val="007C3F32"/>
    <w:rsid w:val="007C5333"/>
    <w:rsid w:val="007C6159"/>
    <w:rsid w:val="007C62FD"/>
    <w:rsid w:val="007C668C"/>
    <w:rsid w:val="007C67D0"/>
    <w:rsid w:val="007D1BDB"/>
    <w:rsid w:val="007D77F4"/>
    <w:rsid w:val="007E149F"/>
    <w:rsid w:val="007E217E"/>
    <w:rsid w:val="007E2D8C"/>
    <w:rsid w:val="007E3DEA"/>
    <w:rsid w:val="007F0BA2"/>
    <w:rsid w:val="007F2C4F"/>
    <w:rsid w:val="007F4085"/>
    <w:rsid w:val="00803163"/>
    <w:rsid w:val="0080343A"/>
    <w:rsid w:val="008056E4"/>
    <w:rsid w:val="00807732"/>
    <w:rsid w:val="00807D27"/>
    <w:rsid w:val="00811431"/>
    <w:rsid w:val="008115B9"/>
    <w:rsid w:val="00812238"/>
    <w:rsid w:val="00813583"/>
    <w:rsid w:val="00815D02"/>
    <w:rsid w:val="008160A4"/>
    <w:rsid w:val="008173A0"/>
    <w:rsid w:val="0081760B"/>
    <w:rsid w:val="008178E2"/>
    <w:rsid w:val="00820788"/>
    <w:rsid w:val="00820EE0"/>
    <w:rsid w:val="008219AA"/>
    <w:rsid w:val="00822BE1"/>
    <w:rsid w:val="00823825"/>
    <w:rsid w:val="008249E4"/>
    <w:rsid w:val="008250EA"/>
    <w:rsid w:val="0082547F"/>
    <w:rsid w:val="00826728"/>
    <w:rsid w:val="008310F9"/>
    <w:rsid w:val="008329F9"/>
    <w:rsid w:val="00832E3F"/>
    <w:rsid w:val="00833747"/>
    <w:rsid w:val="0083387E"/>
    <w:rsid w:val="00834779"/>
    <w:rsid w:val="0083496E"/>
    <w:rsid w:val="008357A5"/>
    <w:rsid w:val="00835AA2"/>
    <w:rsid w:val="008360A7"/>
    <w:rsid w:val="00842200"/>
    <w:rsid w:val="008429A7"/>
    <w:rsid w:val="0084350C"/>
    <w:rsid w:val="008465B1"/>
    <w:rsid w:val="00846D99"/>
    <w:rsid w:val="008474A8"/>
    <w:rsid w:val="008477A6"/>
    <w:rsid w:val="00851A26"/>
    <w:rsid w:val="00852EF0"/>
    <w:rsid w:val="008544C2"/>
    <w:rsid w:val="00856448"/>
    <w:rsid w:val="00857341"/>
    <w:rsid w:val="00857CB1"/>
    <w:rsid w:val="008617DE"/>
    <w:rsid w:val="00861A08"/>
    <w:rsid w:val="008625F2"/>
    <w:rsid w:val="00864B9D"/>
    <w:rsid w:val="0086526C"/>
    <w:rsid w:val="00866801"/>
    <w:rsid w:val="008763FD"/>
    <w:rsid w:val="00876A2D"/>
    <w:rsid w:val="00877E0B"/>
    <w:rsid w:val="00880AA8"/>
    <w:rsid w:val="008836CB"/>
    <w:rsid w:val="00886948"/>
    <w:rsid w:val="00893E29"/>
    <w:rsid w:val="00894225"/>
    <w:rsid w:val="00894E24"/>
    <w:rsid w:val="00897F1E"/>
    <w:rsid w:val="008A042B"/>
    <w:rsid w:val="008A5893"/>
    <w:rsid w:val="008B501D"/>
    <w:rsid w:val="008B5DF5"/>
    <w:rsid w:val="008B6334"/>
    <w:rsid w:val="008B74FB"/>
    <w:rsid w:val="008C0DFB"/>
    <w:rsid w:val="008C3559"/>
    <w:rsid w:val="008D1673"/>
    <w:rsid w:val="008D36F9"/>
    <w:rsid w:val="008D3B5B"/>
    <w:rsid w:val="008D48B5"/>
    <w:rsid w:val="008D543C"/>
    <w:rsid w:val="008D613E"/>
    <w:rsid w:val="008E0F0A"/>
    <w:rsid w:val="008E1192"/>
    <w:rsid w:val="008E127B"/>
    <w:rsid w:val="008E1518"/>
    <w:rsid w:val="008E1716"/>
    <w:rsid w:val="008E302A"/>
    <w:rsid w:val="008E30E2"/>
    <w:rsid w:val="008E42DF"/>
    <w:rsid w:val="008E4F50"/>
    <w:rsid w:val="008F0D9E"/>
    <w:rsid w:val="008F10C3"/>
    <w:rsid w:val="008F1213"/>
    <w:rsid w:val="008F5386"/>
    <w:rsid w:val="008F77D3"/>
    <w:rsid w:val="0090051E"/>
    <w:rsid w:val="009013BB"/>
    <w:rsid w:val="009018FE"/>
    <w:rsid w:val="0090522A"/>
    <w:rsid w:val="0090751B"/>
    <w:rsid w:val="00911EA6"/>
    <w:rsid w:val="00912822"/>
    <w:rsid w:val="00913F8E"/>
    <w:rsid w:val="00914509"/>
    <w:rsid w:val="009153F4"/>
    <w:rsid w:val="0091712D"/>
    <w:rsid w:val="00917A9D"/>
    <w:rsid w:val="00920E37"/>
    <w:rsid w:val="00921BA9"/>
    <w:rsid w:val="00922B73"/>
    <w:rsid w:val="0092513E"/>
    <w:rsid w:val="009268F8"/>
    <w:rsid w:val="0092731F"/>
    <w:rsid w:val="00927907"/>
    <w:rsid w:val="00927972"/>
    <w:rsid w:val="00930B21"/>
    <w:rsid w:val="009322A6"/>
    <w:rsid w:val="009329BC"/>
    <w:rsid w:val="00932EDA"/>
    <w:rsid w:val="00933DCF"/>
    <w:rsid w:val="00934C21"/>
    <w:rsid w:val="00935C52"/>
    <w:rsid w:val="00935D7F"/>
    <w:rsid w:val="00936E42"/>
    <w:rsid w:val="00937122"/>
    <w:rsid w:val="00942D7B"/>
    <w:rsid w:val="00943B61"/>
    <w:rsid w:val="00943FCD"/>
    <w:rsid w:val="00944727"/>
    <w:rsid w:val="00945EBC"/>
    <w:rsid w:val="00946015"/>
    <w:rsid w:val="00947D9E"/>
    <w:rsid w:val="00953437"/>
    <w:rsid w:val="00954BC2"/>
    <w:rsid w:val="00954FFD"/>
    <w:rsid w:val="009566A7"/>
    <w:rsid w:val="00960A21"/>
    <w:rsid w:val="00961200"/>
    <w:rsid w:val="00961856"/>
    <w:rsid w:val="009629EA"/>
    <w:rsid w:val="00962CF9"/>
    <w:rsid w:val="00963309"/>
    <w:rsid w:val="009637B3"/>
    <w:rsid w:val="00967C39"/>
    <w:rsid w:val="00971BEA"/>
    <w:rsid w:val="00974ABD"/>
    <w:rsid w:val="00974FF0"/>
    <w:rsid w:val="00981B37"/>
    <w:rsid w:val="00981FE0"/>
    <w:rsid w:val="00985A5A"/>
    <w:rsid w:val="0098641C"/>
    <w:rsid w:val="00986A41"/>
    <w:rsid w:val="00986D6E"/>
    <w:rsid w:val="0098765F"/>
    <w:rsid w:val="00991B38"/>
    <w:rsid w:val="00991EDD"/>
    <w:rsid w:val="00991FE8"/>
    <w:rsid w:val="009930AD"/>
    <w:rsid w:val="0099344F"/>
    <w:rsid w:val="0099355E"/>
    <w:rsid w:val="00994A18"/>
    <w:rsid w:val="009A058C"/>
    <w:rsid w:val="009A1746"/>
    <w:rsid w:val="009A1C4B"/>
    <w:rsid w:val="009A58DC"/>
    <w:rsid w:val="009A5AD1"/>
    <w:rsid w:val="009A5F3A"/>
    <w:rsid w:val="009A6B54"/>
    <w:rsid w:val="009A7A22"/>
    <w:rsid w:val="009A7E0C"/>
    <w:rsid w:val="009B3E4C"/>
    <w:rsid w:val="009C6220"/>
    <w:rsid w:val="009C6756"/>
    <w:rsid w:val="009D434F"/>
    <w:rsid w:val="009D4FCE"/>
    <w:rsid w:val="009D5299"/>
    <w:rsid w:val="009D7154"/>
    <w:rsid w:val="009E0043"/>
    <w:rsid w:val="009E387F"/>
    <w:rsid w:val="009E3E47"/>
    <w:rsid w:val="009E48BB"/>
    <w:rsid w:val="009E5B37"/>
    <w:rsid w:val="009E607D"/>
    <w:rsid w:val="009E615F"/>
    <w:rsid w:val="009F0E34"/>
    <w:rsid w:val="009F1BA4"/>
    <w:rsid w:val="009F3A29"/>
    <w:rsid w:val="009F454C"/>
    <w:rsid w:val="00A01093"/>
    <w:rsid w:val="00A02EF4"/>
    <w:rsid w:val="00A03ADE"/>
    <w:rsid w:val="00A03B79"/>
    <w:rsid w:val="00A03D76"/>
    <w:rsid w:val="00A05527"/>
    <w:rsid w:val="00A06137"/>
    <w:rsid w:val="00A10B5B"/>
    <w:rsid w:val="00A10C3A"/>
    <w:rsid w:val="00A111DD"/>
    <w:rsid w:val="00A118E4"/>
    <w:rsid w:val="00A13718"/>
    <w:rsid w:val="00A15587"/>
    <w:rsid w:val="00A15AD8"/>
    <w:rsid w:val="00A1601B"/>
    <w:rsid w:val="00A16939"/>
    <w:rsid w:val="00A17482"/>
    <w:rsid w:val="00A175E4"/>
    <w:rsid w:val="00A2133D"/>
    <w:rsid w:val="00A22E32"/>
    <w:rsid w:val="00A22FD7"/>
    <w:rsid w:val="00A252C5"/>
    <w:rsid w:val="00A30381"/>
    <w:rsid w:val="00A303A7"/>
    <w:rsid w:val="00A305EB"/>
    <w:rsid w:val="00A31B48"/>
    <w:rsid w:val="00A32562"/>
    <w:rsid w:val="00A3279B"/>
    <w:rsid w:val="00A33D4A"/>
    <w:rsid w:val="00A34219"/>
    <w:rsid w:val="00A35C6D"/>
    <w:rsid w:val="00A36874"/>
    <w:rsid w:val="00A37387"/>
    <w:rsid w:val="00A3777F"/>
    <w:rsid w:val="00A409BF"/>
    <w:rsid w:val="00A44B53"/>
    <w:rsid w:val="00A4583B"/>
    <w:rsid w:val="00A525A3"/>
    <w:rsid w:val="00A52C6F"/>
    <w:rsid w:val="00A56873"/>
    <w:rsid w:val="00A604B7"/>
    <w:rsid w:val="00A613F3"/>
    <w:rsid w:val="00A617DF"/>
    <w:rsid w:val="00A67B1A"/>
    <w:rsid w:val="00A71A8A"/>
    <w:rsid w:val="00A76920"/>
    <w:rsid w:val="00A77055"/>
    <w:rsid w:val="00A816C0"/>
    <w:rsid w:val="00A819AF"/>
    <w:rsid w:val="00A826FF"/>
    <w:rsid w:val="00A87995"/>
    <w:rsid w:val="00A97085"/>
    <w:rsid w:val="00AA2E4D"/>
    <w:rsid w:val="00AA38C8"/>
    <w:rsid w:val="00AA4FBE"/>
    <w:rsid w:val="00AA501B"/>
    <w:rsid w:val="00AA501E"/>
    <w:rsid w:val="00AA64B0"/>
    <w:rsid w:val="00AA7EAA"/>
    <w:rsid w:val="00AB0F28"/>
    <w:rsid w:val="00AB197F"/>
    <w:rsid w:val="00AB218D"/>
    <w:rsid w:val="00AB3A02"/>
    <w:rsid w:val="00AB660C"/>
    <w:rsid w:val="00AB6702"/>
    <w:rsid w:val="00AB7BE2"/>
    <w:rsid w:val="00AC04FA"/>
    <w:rsid w:val="00AC2EB4"/>
    <w:rsid w:val="00AC50A5"/>
    <w:rsid w:val="00AC69A2"/>
    <w:rsid w:val="00AC6EA4"/>
    <w:rsid w:val="00AC7A7A"/>
    <w:rsid w:val="00AD1CEC"/>
    <w:rsid w:val="00AD302B"/>
    <w:rsid w:val="00AD383E"/>
    <w:rsid w:val="00AD4FFC"/>
    <w:rsid w:val="00AD5ACE"/>
    <w:rsid w:val="00AD7536"/>
    <w:rsid w:val="00AD753D"/>
    <w:rsid w:val="00AE0993"/>
    <w:rsid w:val="00AE0C5B"/>
    <w:rsid w:val="00AE14B3"/>
    <w:rsid w:val="00AE4B76"/>
    <w:rsid w:val="00AF127D"/>
    <w:rsid w:val="00AF41AC"/>
    <w:rsid w:val="00AF4380"/>
    <w:rsid w:val="00AF45A3"/>
    <w:rsid w:val="00AF4B2A"/>
    <w:rsid w:val="00AF4C3B"/>
    <w:rsid w:val="00AF694C"/>
    <w:rsid w:val="00B0156E"/>
    <w:rsid w:val="00B02837"/>
    <w:rsid w:val="00B02A01"/>
    <w:rsid w:val="00B0303D"/>
    <w:rsid w:val="00B05A4E"/>
    <w:rsid w:val="00B10C2A"/>
    <w:rsid w:val="00B11548"/>
    <w:rsid w:val="00B11BD8"/>
    <w:rsid w:val="00B12435"/>
    <w:rsid w:val="00B14543"/>
    <w:rsid w:val="00B22E57"/>
    <w:rsid w:val="00B237D2"/>
    <w:rsid w:val="00B25477"/>
    <w:rsid w:val="00B25C5C"/>
    <w:rsid w:val="00B27870"/>
    <w:rsid w:val="00B27CB7"/>
    <w:rsid w:val="00B32728"/>
    <w:rsid w:val="00B32EBD"/>
    <w:rsid w:val="00B33E49"/>
    <w:rsid w:val="00B348AE"/>
    <w:rsid w:val="00B350AB"/>
    <w:rsid w:val="00B373AC"/>
    <w:rsid w:val="00B37B08"/>
    <w:rsid w:val="00B42376"/>
    <w:rsid w:val="00B44560"/>
    <w:rsid w:val="00B44C55"/>
    <w:rsid w:val="00B45A25"/>
    <w:rsid w:val="00B45A3D"/>
    <w:rsid w:val="00B515F9"/>
    <w:rsid w:val="00B51C87"/>
    <w:rsid w:val="00B51E19"/>
    <w:rsid w:val="00B52241"/>
    <w:rsid w:val="00B53128"/>
    <w:rsid w:val="00B552C2"/>
    <w:rsid w:val="00B556B5"/>
    <w:rsid w:val="00B5596B"/>
    <w:rsid w:val="00B56EBC"/>
    <w:rsid w:val="00B620EF"/>
    <w:rsid w:val="00B63AC4"/>
    <w:rsid w:val="00B64C0F"/>
    <w:rsid w:val="00B654E5"/>
    <w:rsid w:val="00B661A3"/>
    <w:rsid w:val="00B66F20"/>
    <w:rsid w:val="00B67CA0"/>
    <w:rsid w:val="00B72B67"/>
    <w:rsid w:val="00B731AB"/>
    <w:rsid w:val="00B756A5"/>
    <w:rsid w:val="00B77280"/>
    <w:rsid w:val="00B8557C"/>
    <w:rsid w:val="00B86D9A"/>
    <w:rsid w:val="00B8721F"/>
    <w:rsid w:val="00B873B4"/>
    <w:rsid w:val="00B87B82"/>
    <w:rsid w:val="00B932C4"/>
    <w:rsid w:val="00B932DA"/>
    <w:rsid w:val="00B95A17"/>
    <w:rsid w:val="00B97EA9"/>
    <w:rsid w:val="00B97F68"/>
    <w:rsid w:val="00BA046C"/>
    <w:rsid w:val="00BA0DC2"/>
    <w:rsid w:val="00BA12A3"/>
    <w:rsid w:val="00BA156F"/>
    <w:rsid w:val="00BA1E1A"/>
    <w:rsid w:val="00BA2C5C"/>
    <w:rsid w:val="00BA5BA3"/>
    <w:rsid w:val="00BA5BB6"/>
    <w:rsid w:val="00BA6735"/>
    <w:rsid w:val="00BA6C01"/>
    <w:rsid w:val="00BA6D6B"/>
    <w:rsid w:val="00BB5FA1"/>
    <w:rsid w:val="00BC2DCE"/>
    <w:rsid w:val="00BC34CF"/>
    <w:rsid w:val="00BC404E"/>
    <w:rsid w:val="00BC4687"/>
    <w:rsid w:val="00BC48D4"/>
    <w:rsid w:val="00BC59FD"/>
    <w:rsid w:val="00BC7DE5"/>
    <w:rsid w:val="00BD0480"/>
    <w:rsid w:val="00BD0767"/>
    <w:rsid w:val="00BD0CCF"/>
    <w:rsid w:val="00BD0D86"/>
    <w:rsid w:val="00BD1153"/>
    <w:rsid w:val="00BD1E7B"/>
    <w:rsid w:val="00BD31A9"/>
    <w:rsid w:val="00BD4D9F"/>
    <w:rsid w:val="00BD549B"/>
    <w:rsid w:val="00BD6000"/>
    <w:rsid w:val="00BD6814"/>
    <w:rsid w:val="00BE0EC0"/>
    <w:rsid w:val="00BE119F"/>
    <w:rsid w:val="00BE26B9"/>
    <w:rsid w:val="00BE4697"/>
    <w:rsid w:val="00BE61EE"/>
    <w:rsid w:val="00BE66C5"/>
    <w:rsid w:val="00BE6F78"/>
    <w:rsid w:val="00BE7D0C"/>
    <w:rsid w:val="00BF0878"/>
    <w:rsid w:val="00BF1FF4"/>
    <w:rsid w:val="00BF227D"/>
    <w:rsid w:val="00BF3018"/>
    <w:rsid w:val="00BF3EA7"/>
    <w:rsid w:val="00BF4FBA"/>
    <w:rsid w:val="00BF65A3"/>
    <w:rsid w:val="00BF78D6"/>
    <w:rsid w:val="00C02F3A"/>
    <w:rsid w:val="00C05151"/>
    <w:rsid w:val="00C052ED"/>
    <w:rsid w:val="00C06422"/>
    <w:rsid w:val="00C0691F"/>
    <w:rsid w:val="00C07A9D"/>
    <w:rsid w:val="00C110D8"/>
    <w:rsid w:val="00C11E5A"/>
    <w:rsid w:val="00C124BC"/>
    <w:rsid w:val="00C12ABD"/>
    <w:rsid w:val="00C12ED8"/>
    <w:rsid w:val="00C133D3"/>
    <w:rsid w:val="00C14814"/>
    <w:rsid w:val="00C154EF"/>
    <w:rsid w:val="00C164A7"/>
    <w:rsid w:val="00C16B84"/>
    <w:rsid w:val="00C17A84"/>
    <w:rsid w:val="00C17E92"/>
    <w:rsid w:val="00C21E42"/>
    <w:rsid w:val="00C243CD"/>
    <w:rsid w:val="00C3282C"/>
    <w:rsid w:val="00C34266"/>
    <w:rsid w:val="00C3584D"/>
    <w:rsid w:val="00C420ED"/>
    <w:rsid w:val="00C433C2"/>
    <w:rsid w:val="00C44D68"/>
    <w:rsid w:val="00C45220"/>
    <w:rsid w:val="00C540BF"/>
    <w:rsid w:val="00C54247"/>
    <w:rsid w:val="00C55B86"/>
    <w:rsid w:val="00C57049"/>
    <w:rsid w:val="00C5738B"/>
    <w:rsid w:val="00C5783B"/>
    <w:rsid w:val="00C6106A"/>
    <w:rsid w:val="00C61F45"/>
    <w:rsid w:val="00C62F21"/>
    <w:rsid w:val="00C71AD7"/>
    <w:rsid w:val="00C72655"/>
    <w:rsid w:val="00C77BE6"/>
    <w:rsid w:val="00C80506"/>
    <w:rsid w:val="00C81A1C"/>
    <w:rsid w:val="00C82901"/>
    <w:rsid w:val="00C841EB"/>
    <w:rsid w:val="00C86B0B"/>
    <w:rsid w:val="00C90C4A"/>
    <w:rsid w:val="00C9161C"/>
    <w:rsid w:val="00C9494C"/>
    <w:rsid w:val="00C95AE1"/>
    <w:rsid w:val="00CA07C9"/>
    <w:rsid w:val="00CA2A63"/>
    <w:rsid w:val="00CA5EE4"/>
    <w:rsid w:val="00CA747C"/>
    <w:rsid w:val="00CB2B74"/>
    <w:rsid w:val="00CB3A37"/>
    <w:rsid w:val="00CC1132"/>
    <w:rsid w:val="00CC3A83"/>
    <w:rsid w:val="00CC46A5"/>
    <w:rsid w:val="00CC69AB"/>
    <w:rsid w:val="00CC6D1A"/>
    <w:rsid w:val="00CC7209"/>
    <w:rsid w:val="00CD088E"/>
    <w:rsid w:val="00CD579C"/>
    <w:rsid w:val="00CD76B8"/>
    <w:rsid w:val="00CD7739"/>
    <w:rsid w:val="00CD7A02"/>
    <w:rsid w:val="00CE0C94"/>
    <w:rsid w:val="00CE206A"/>
    <w:rsid w:val="00CE2103"/>
    <w:rsid w:val="00CE221C"/>
    <w:rsid w:val="00CE27FE"/>
    <w:rsid w:val="00CE396B"/>
    <w:rsid w:val="00CE5EEE"/>
    <w:rsid w:val="00CE76FB"/>
    <w:rsid w:val="00CF02F6"/>
    <w:rsid w:val="00CF1C6C"/>
    <w:rsid w:val="00CF651E"/>
    <w:rsid w:val="00CF6CC6"/>
    <w:rsid w:val="00D02514"/>
    <w:rsid w:val="00D06619"/>
    <w:rsid w:val="00D068AF"/>
    <w:rsid w:val="00D11FB2"/>
    <w:rsid w:val="00D14DB1"/>
    <w:rsid w:val="00D14F15"/>
    <w:rsid w:val="00D16231"/>
    <w:rsid w:val="00D2336F"/>
    <w:rsid w:val="00D23C62"/>
    <w:rsid w:val="00D24F0B"/>
    <w:rsid w:val="00D2531D"/>
    <w:rsid w:val="00D26CEE"/>
    <w:rsid w:val="00D27561"/>
    <w:rsid w:val="00D27E3B"/>
    <w:rsid w:val="00D35B9B"/>
    <w:rsid w:val="00D37D78"/>
    <w:rsid w:val="00D40DBE"/>
    <w:rsid w:val="00D40E74"/>
    <w:rsid w:val="00D41D37"/>
    <w:rsid w:val="00D430C3"/>
    <w:rsid w:val="00D4318D"/>
    <w:rsid w:val="00D453CA"/>
    <w:rsid w:val="00D45D5D"/>
    <w:rsid w:val="00D45F40"/>
    <w:rsid w:val="00D50A30"/>
    <w:rsid w:val="00D510C0"/>
    <w:rsid w:val="00D523C8"/>
    <w:rsid w:val="00D618BF"/>
    <w:rsid w:val="00D62295"/>
    <w:rsid w:val="00D63401"/>
    <w:rsid w:val="00D673AE"/>
    <w:rsid w:val="00D6749E"/>
    <w:rsid w:val="00D70417"/>
    <w:rsid w:val="00D74B4E"/>
    <w:rsid w:val="00D76FDB"/>
    <w:rsid w:val="00D77B04"/>
    <w:rsid w:val="00D80AC0"/>
    <w:rsid w:val="00D82AF1"/>
    <w:rsid w:val="00D83707"/>
    <w:rsid w:val="00D85DF9"/>
    <w:rsid w:val="00D87A38"/>
    <w:rsid w:val="00D9066D"/>
    <w:rsid w:val="00D91A6C"/>
    <w:rsid w:val="00D9272A"/>
    <w:rsid w:val="00D93206"/>
    <w:rsid w:val="00D93708"/>
    <w:rsid w:val="00D943BC"/>
    <w:rsid w:val="00D9548B"/>
    <w:rsid w:val="00DA07F3"/>
    <w:rsid w:val="00DA41EA"/>
    <w:rsid w:val="00DA45EB"/>
    <w:rsid w:val="00DB00A6"/>
    <w:rsid w:val="00DB0DC5"/>
    <w:rsid w:val="00DB649E"/>
    <w:rsid w:val="00DB7C22"/>
    <w:rsid w:val="00DC1B47"/>
    <w:rsid w:val="00DC1B98"/>
    <w:rsid w:val="00DC1F36"/>
    <w:rsid w:val="00DC2254"/>
    <w:rsid w:val="00DC2387"/>
    <w:rsid w:val="00DC458A"/>
    <w:rsid w:val="00DC564A"/>
    <w:rsid w:val="00DC661A"/>
    <w:rsid w:val="00DD0011"/>
    <w:rsid w:val="00DD16C5"/>
    <w:rsid w:val="00DD1B82"/>
    <w:rsid w:val="00DD3805"/>
    <w:rsid w:val="00DD482A"/>
    <w:rsid w:val="00DD4E91"/>
    <w:rsid w:val="00DD720D"/>
    <w:rsid w:val="00DD7381"/>
    <w:rsid w:val="00DD754A"/>
    <w:rsid w:val="00DD7619"/>
    <w:rsid w:val="00DE07FD"/>
    <w:rsid w:val="00DE5546"/>
    <w:rsid w:val="00DE70C3"/>
    <w:rsid w:val="00DE76AD"/>
    <w:rsid w:val="00DF00B3"/>
    <w:rsid w:val="00DF02AE"/>
    <w:rsid w:val="00DF0733"/>
    <w:rsid w:val="00DF09DD"/>
    <w:rsid w:val="00DF274F"/>
    <w:rsid w:val="00DF2D10"/>
    <w:rsid w:val="00DF30BB"/>
    <w:rsid w:val="00DF34F4"/>
    <w:rsid w:val="00DF3562"/>
    <w:rsid w:val="00DF568F"/>
    <w:rsid w:val="00DF594E"/>
    <w:rsid w:val="00DF5964"/>
    <w:rsid w:val="00E01024"/>
    <w:rsid w:val="00E02DCD"/>
    <w:rsid w:val="00E03C59"/>
    <w:rsid w:val="00E03E5F"/>
    <w:rsid w:val="00E04A8E"/>
    <w:rsid w:val="00E04AD3"/>
    <w:rsid w:val="00E04B2D"/>
    <w:rsid w:val="00E07840"/>
    <w:rsid w:val="00E13FE2"/>
    <w:rsid w:val="00E15CCA"/>
    <w:rsid w:val="00E16D25"/>
    <w:rsid w:val="00E205C0"/>
    <w:rsid w:val="00E212D5"/>
    <w:rsid w:val="00E26C7A"/>
    <w:rsid w:val="00E313BC"/>
    <w:rsid w:val="00E31C0C"/>
    <w:rsid w:val="00E337F9"/>
    <w:rsid w:val="00E33FFF"/>
    <w:rsid w:val="00E37596"/>
    <w:rsid w:val="00E377C4"/>
    <w:rsid w:val="00E410E8"/>
    <w:rsid w:val="00E428F1"/>
    <w:rsid w:val="00E4350B"/>
    <w:rsid w:val="00E43951"/>
    <w:rsid w:val="00E45B74"/>
    <w:rsid w:val="00E509E9"/>
    <w:rsid w:val="00E5188D"/>
    <w:rsid w:val="00E524C0"/>
    <w:rsid w:val="00E55CD3"/>
    <w:rsid w:val="00E56077"/>
    <w:rsid w:val="00E5652E"/>
    <w:rsid w:val="00E56945"/>
    <w:rsid w:val="00E62B5D"/>
    <w:rsid w:val="00E63ED6"/>
    <w:rsid w:val="00E662C6"/>
    <w:rsid w:val="00E66FC7"/>
    <w:rsid w:val="00E67A04"/>
    <w:rsid w:val="00E70E49"/>
    <w:rsid w:val="00E72FC6"/>
    <w:rsid w:val="00E730ED"/>
    <w:rsid w:val="00E73415"/>
    <w:rsid w:val="00E7368B"/>
    <w:rsid w:val="00E75DF7"/>
    <w:rsid w:val="00E7644A"/>
    <w:rsid w:val="00E7744C"/>
    <w:rsid w:val="00E7797C"/>
    <w:rsid w:val="00E8056A"/>
    <w:rsid w:val="00E81BD9"/>
    <w:rsid w:val="00E8203C"/>
    <w:rsid w:val="00E840D5"/>
    <w:rsid w:val="00E85613"/>
    <w:rsid w:val="00E85AFB"/>
    <w:rsid w:val="00E85D34"/>
    <w:rsid w:val="00E864B6"/>
    <w:rsid w:val="00E86646"/>
    <w:rsid w:val="00E86933"/>
    <w:rsid w:val="00E87475"/>
    <w:rsid w:val="00E91393"/>
    <w:rsid w:val="00E9217F"/>
    <w:rsid w:val="00E92B14"/>
    <w:rsid w:val="00E94164"/>
    <w:rsid w:val="00E9446A"/>
    <w:rsid w:val="00E9527E"/>
    <w:rsid w:val="00E958E7"/>
    <w:rsid w:val="00EA0640"/>
    <w:rsid w:val="00EA204C"/>
    <w:rsid w:val="00EA379E"/>
    <w:rsid w:val="00EA4F2C"/>
    <w:rsid w:val="00EA7446"/>
    <w:rsid w:val="00EB2843"/>
    <w:rsid w:val="00EB46EF"/>
    <w:rsid w:val="00EB55E6"/>
    <w:rsid w:val="00EB5C9C"/>
    <w:rsid w:val="00EB613B"/>
    <w:rsid w:val="00EB6666"/>
    <w:rsid w:val="00EB7185"/>
    <w:rsid w:val="00EC0A05"/>
    <w:rsid w:val="00EC232E"/>
    <w:rsid w:val="00EC3AF9"/>
    <w:rsid w:val="00EC3D13"/>
    <w:rsid w:val="00EC51D3"/>
    <w:rsid w:val="00EC55BE"/>
    <w:rsid w:val="00EC69F5"/>
    <w:rsid w:val="00EC6EA1"/>
    <w:rsid w:val="00ED2C2C"/>
    <w:rsid w:val="00ED52F5"/>
    <w:rsid w:val="00ED6535"/>
    <w:rsid w:val="00ED687E"/>
    <w:rsid w:val="00ED68AC"/>
    <w:rsid w:val="00ED6FEB"/>
    <w:rsid w:val="00ED7204"/>
    <w:rsid w:val="00EE0AD2"/>
    <w:rsid w:val="00EE2FEC"/>
    <w:rsid w:val="00EE3394"/>
    <w:rsid w:val="00EE37E6"/>
    <w:rsid w:val="00EE408E"/>
    <w:rsid w:val="00EE4B0E"/>
    <w:rsid w:val="00EE59EF"/>
    <w:rsid w:val="00EF022F"/>
    <w:rsid w:val="00EF3E00"/>
    <w:rsid w:val="00EF41D3"/>
    <w:rsid w:val="00EF6F30"/>
    <w:rsid w:val="00F00742"/>
    <w:rsid w:val="00F02341"/>
    <w:rsid w:val="00F038B3"/>
    <w:rsid w:val="00F04D62"/>
    <w:rsid w:val="00F05C23"/>
    <w:rsid w:val="00F117DF"/>
    <w:rsid w:val="00F11890"/>
    <w:rsid w:val="00F1213F"/>
    <w:rsid w:val="00F157F6"/>
    <w:rsid w:val="00F20F9A"/>
    <w:rsid w:val="00F22C01"/>
    <w:rsid w:val="00F23305"/>
    <w:rsid w:val="00F251A3"/>
    <w:rsid w:val="00F2601F"/>
    <w:rsid w:val="00F2708F"/>
    <w:rsid w:val="00F27843"/>
    <w:rsid w:val="00F3239B"/>
    <w:rsid w:val="00F330BA"/>
    <w:rsid w:val="00F3445E"/>
    <w:rsid w:val="00F35115"/>
    <w:rsid w:val="00F421C0"/>
    <w:rsid w:val="00F4754F"/>
    <w:rsid w:val="00F501B0"/>
    <w:rsid w:val="00F51038"/>
    <w:rsid w:val="00F510E7"/>
    <w:rsid w:val="00F51547"/>
    <w:rsid w:val="00F5170A"/>
    <w:rsid w:val="00F52224"/>
    <w:rsid w:val="00F52393"/>
    <w:rsid w:val="00F5277B"/>
    <w:rsid w:val="00F54ACD"/>
    <w:rsid w:val="00F55210"/>
    <w:rsid w:val="00F578C7"/>
    <w:rsid w:val="00F57CDF"/>
    <w:rsid w:val="00F61314"/>
    <w:rsid w:val="00F61B96"/>
    <w:rsid w:val="00F63754"/>
    <w:rsid w:val="00F65B43"/>
    <w:rsid w:val="00F660F6"/>
    <w:rsid w:val="00F66CDE"/>
    <w:rsid w:val="00F70623"/>
    <w:rsid w:val="00F717EE"/>
    <w:rsid w:val="00F76570"/>
    <w:rsid w:val="00F766B4"/>
    <w:rsid w:val="00F76DA0"/>
    <w:rsid w:val="00F81235"/>
    <w:rsid w:val="00F813A6"/>
    <w:rsid w:val="00F8289A"/>
    <w:rsid w:val="00F82FE8"/>
    <w:rsid w:val="00F83C28"/>
    <w:rsid w:val="00F85A32"/>
    <w:rsid w:val="00F86D3A"/>
    <w:rsid w:val="00F871E5"/>
    <w:rsid w:val="00F90F8E"/>
    <w:rsid w:val="00F92082"/>
    <w:rsid w:val="00F93350"/>
    <w:rsid w:val="00F93E43"/>
    <w:rsid w:val="00F947F1"/>
    <w:rsid w:val="00F9786D"/>
    <w:rsid w:val="00F97CD2"/>
    <w:rsid w:val="00FA0EE1"/>
    <w:rsid w:val="00FA11FD"/>
    <w:rsid w:val="00FA12D0"/>
    <w:rsid w:val="00FA39FB"/>
    <w:rsid w:val="00FA44D6"/>
    <w:rsid w:val="00FA4683"/>
    <w:rsid w:val="00FA69E0"/>
    <w:rsid w:val="00FA7DC9"/>
    <w:rsid w:val="00FB4449"/>
    <w:rsid w:val="00FB444A"/>
    <w:rsid w:val="00FB63B5"/>
    <w:rsid w:val="00FB6D84"/>
    <w:rsid w:val="00FB7CE6"/>
    <w:rsid w:val="00FB7D75"/>
    <w:rsid w:val="00FC1DE1"/>
    <w:rsid w:val="00FC242B"/>
    <w:rsid w:val="00FC30E0"/>
    <w:rsid w:val="00FC3299"/>
    <w:rsid w:val="00FC42C7"/>
    <w:rsid w:val="00FC4981"/>
    <w:rsid w:val="00FC63F4"/>
    <w:rsid w:val="00FC6675"/>
    <w:rsid w:val="00FC7027"/>
    <w:rsid w:val="00FC709B"/>
    <w:rsid w:val="00FC7762"/>
    <w:rsid w:val="00FC7FE0"/>
    <w:rsid w:val="00FD25A7"/>
    <w:rsid w:val="00FD3AED"/>
    <w:rsid w:val="00FD53B2"/>
    <w:rsid w:val="00FD6A17"/>
    <w:rsid w:val="00FE1B58"/>
    <w:rsid w:val="00FE2868"/>
    <w:rsid w:val="00FE31BF"/>
    <w:rsid w:val="00FE3D27"/>
    <w:rsid w:val="00FE5A16"/>
    <w:rsid w:val="00FE5CB8"/>
    <w:rsid w:val="00FE6533"/>
    <w:rsid w:val="00FE7B0A"/>
    <w:rsid w:val="00FF05C6"/>
    <w:rsid w:val="00FF32B7"/>
    <w:rsid w:val="00FF3BAB"/>
    <w:rsid w:val="00FF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7BD80"/>
  <w15:docId w15:val="{00D2A089-2DE7-496B-BF2F-3ADEBE39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E217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basedOn w:val="Normal"/>
    <w:link w:val="08ArticleTextChar"/>
    <w:qFormat/>
    <w:rsid w:val="007E217E"/>
    <w:pPr>
      <w:tabs>
        <w:tab w:val="left" w:pos="284"/>
      </w:tabs>
      <w:spacing w:after="0" w:line="240" w:lineRule="exact"/>
      <w:jc w:val="both"/>
    </w:pPr>
    <w:rPr>
      <w:rFonts w:ascii="Times New Roman" w:hAnsi="Times New Roman"/>
      <w:w w:val="108"/>
      <w:sz w:val="18"/>
      <w:szCs w:val="18"/>
    </w:rPr>
  </w:style>
  <w:style w:type="character" w:customStyle="1" w:styleId="08ArticleTextChar">
    <w:name w:val="08 Article Text Char"/>
    <w:link w:val="08ArticleText"/>
    <w:rsid w:val="007E217E"/>
    <w:rPr>
      <w:rFonts w:ascii="Times New Roman" w:eastAsia="Calibri" w:hAnsi="Times New Roman" w:cs="Times New Roman"/>
      <w:w w:val="108"/>
      <w:sz w:val="18"/>
      <w:szCs w:val="18"/>
    </w:rPr>
  </w:style>
  <w:style w:type="paragraph" w:customStyle="1" w:styleId="04AHeading">
    <w:name w:val="04 A Heading"/>
    <w:basedOn w:val="Normal"/>
    <w:next w:val="08ArticleText"/>
    <w:link w:val="04AHeadingChar"/>
    <w:qFormat/>
    <w:rsid w:val="007E217E"/>
    <w:pPr>
      <w:spacing w:before="240" w:after="120" w:line="240" w:lineRule="auto"/>
    </w:pPr>
    <w:rPr>
      <w:b/>
    </w:rPr>
  </w:style>
  <w:style w:type="character" w:customStyle="1" w:styleId="04AHeadingChar">
    <w:name w:val="04 A Heading Char"/>
    <w:link w:val="04AHeading"/>
    <w:rsid w:val="007E217E"/>
    <w:rPr>
      <w:rFonts w:ascii="Calibri" w:eastAsia="Calibri" w:hAnsi="Calibri" w:cs="Times New Roman"/>
      <w:b/>
    </w:rPr>
  </w:style>
  <w:style w:type="paragraph" w:styleId="Header">
    <w:name w:val="header"/>
    <w:basedOn w:val="Normal"/>
    <w:link w:val="HeaderChar"/>
    <w:uiPriority w:val="99"/>
    <w:unhideWhenUsed/>
    <w:rsid w:val="007E2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17E"/>
    <w:rPr>
      <w:rFonts w:ascii="Calibri" w:eastAsia="Calibri" w:hAnsi="Calibri" w:cs="Times New Roman"/>
    </w:rPr>
  </w:style>
  <w:style w:type="paragraph" w:styleId="Footer">
    <w:name w:val="footer"/>
    <w:basedOn w:val="Normal"/>
    <w:link w:val="FooterChar"/>
    <w:uiPriority w:val="99"/>
    <w:unhideWhenUsed/>
    <w:rsid w:val="007E2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17E"/>
    <w:rPr>
      <w:rFonts w:ascii="Calibri" w:eastAsia="Calibri" w:hAnsi="Calibri" w:cs="Times New Roman"/>
    </w:rPr>
  </w:style>
  <w:style w:type="character" w:customStyle="1" w:styleId="BalloonTextChar">
    <w:name w:val="Balloon Text Char"/>
    <w:basedOn w:val="DefaultParagraphFont"/>
    <w:link w:val="BalloonText"/>
    <w:uiPriority w:val="99"/>
    <w:semiHidden/>
    <w:rsid w:val="007E217E"/>
    <w:rPr>
      <w:rFonts w:ascii="Tahoma" w:eastAsia="Calibri" w:hAnsi="Tahoma" w:cs="Tahoma"/>
      <w:sz w:val="16"/>
      <w:szCs w:val="16"/>
    </w:rPr>
  </w:style>
  <w:style w:type="paragraph" w:styleId="BalloonText">
    <w:name w:val="Balloon Text"/>
    <w:basedOn w:val="Normal"/>
    <w:link w:val="BalloonTextChar"/>
    <w:uiPriority w:val="99"/>
    <w:semiHidden/>
    <w:unhideWhenUsed/>
    <w:rsid w:val="007E217E"/>
    <w:pPr>
      <w:spacing w:after="0" w:line="240" w:lineRule="auto"/>
    </w:pPr>
    <w:rPr>
      <w:rFonts w:ascii="Tahoma" w:hAnsi="Tahoma" w:cs="Tahoma"/>
      <w:sz w:val="16"/>
      <w:szCs w:val="16"/>
    </w:rPr>
  </w:style>
  <w:style w:type="paragraph" w:customStyle="1" w:styleId="01PaperTitle">
    <w:name w:val="01 Paper Title"/>
    <w:basedOn w:val="Normal"/>
    <w:next w:val="02PaperAuthors"/>
    <w:link w:val="01PaperTitleChar"/>
    <w:qFormat/>
    <w:rsid w:val="007E217E"/>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7E217E"/>
    <w:pPr>
      <w:spacing w:before="200" w:after="480" w:line="240" w:lineRule="exact"/>
    </w:pPr>
    <w:rPr>
      <w:rFonts w:ascii="Myriad Pro" w:hAnsi="Myriad Pro"/>
      <w:spacing w:val="4"/>
    </w:rPr>
  </w:style>
  <w:style w:type="paragraph" w:customStyle="1" w:styleId="03Abstract">
    <w:name w:val="03 Abstract"/>
    <w:basedOn w:val="02PaperAuthors"/>
    <w:link w:val="03AbstractChar"/>
    <w:qFormat/>
    <w:rsid w:val="007E217E"/>
    <w:pPr>
      <w:jc w:val="both"/>
    </w:pPr>
    <w:rPr>
      <w:w w:val="105"/>
      <w:sz w:val="16"/>
      <w:szCs w:val="16"/>
    </w:rPr>
  </w:style>
  <w:style w:type="character" w:customStyle="1" w:styleId="03AbstractChar">
    <w:name w:val="03 Abstract Char"/>
    <w:link w:val="03Abstract"/>
    <w:rsid w:val="007E217E"/>
    <w:rPr>
      <w:rFonts w:ascii="Myriad Pro" w:eastAsia="Calibri" w:hAnsi="Myriad Pro" w:cs="Times New Roman"/>
      <w:spacing w:val="4"/>
      <w:w w:val="105"/>
      <w:sz w:val="16"/>
      <w:szCs w:val="16"/>
    </w:rPr>
  </w:style>
  <w:style w:type="character" w:customStyle="1" w:styleId="02PaperAuthorsChar">
    <w:name w:val="02 Paper Authors Char"/>
    <w:link w:val="02PaperAuthors"/>
    <w:rsid w:val="007E217E"/>
    <w:rPr>
      <w:rFonts w:ascii="Myriad Pro" w:eastAsia="Calibri" w:hAnsi="Myriad Pro" w:cs="Times New Roman"/>
      <w:spacing w:val="4"/>
    </w:rPr>
  </w:style>
  <w:style w:type="character" w:customStyle="1" w:styleId="01PaperTitleChar">
    <w:name w:val="01 Paper Title Char"/>
    <w:link w:val="01PaperTitle"/>
    <w:rsid w:val="007E217E"/>
    <w:rPr>
      <w:rFonts w:ascii="Myriad Pro Light" w:eastAsia="Calibri" w:hAnsi="Myriad Pro Light" w:cs="Times New Roman"/>
      <w:b/>
      <w:spacing w:val="4"/>
      <w:sz w:val="32"/>
      <w:szCs w:val="32"/>
    </w:rPr>
  </w:style>
  <w:style w:type="paragraph" w:customStyle="1" w:styleId="05BHeading">
    <w:name w:val="05 B Heading"/>
    <w:basedOn w:val="04AHeading"/>
    <w:next w:val="08ArticleText"/>
    <w:link w:val="05BHeadingChar"/>
    <w:qFormat/>
    <w:rsid w:val="007E217E"/>
    <w:pPr>
      <w:spacing w:before="160" w:after="80" w:line="240" w:lineRule="exact"/>
    </w:pPr>
    <w:rPr>
      <w:rFonts w:ascii="Times New Roman" w:hAnsi="Times New Roman"/>
      <w:sz w:val="18"/>
      <w:szCs w:val="18"/>
    </w:rPr>
  </w:style>
  <w:style w:type="character" w:customStyle="1" w:styleId="05BHeadingChar">
    <w:name w:val="05 B Heading Char"/>
    <w:link w:val="05BHeading"/>
    <w:rsid w:val="007E217E"/>
    <w:rPr>
      <w:rFonts w:ascii="Times New Roman" w:eastAsia="Calibri" w:hAnsi="Times New Roman" w:cs="Times New Roman"/>
      <w:b/>
      <w:sz w:val="18"/>
      <w:szCs w:val="18"/>
    </w:rPr>
  </w:style>
  <w:style w:type="character" w:customStyle="1" w:styleId="06CHeading">
    <w:name w:val="06 C Heading"/>
    <w:uiPriority w:val="1"/>
    <w:qFormat/>
    <w:rsid w:val="007E217E"/>
    <w:rPr>
      <w:rFonts w:ascii="Times New Roman" w:hAnsi="Times New Roman" w:cs="Times New Roman"/>
      <w:b/>
      <w:smallCaps/>
      <w:w w:val="108"/>
      <w:sz w:val="18"/>
      <w:szCs w:val="18"/>
    </w:rPr>
  </w:style>
  <w:style w:type="paragraph" w:customStyle="1" w:styleId="09ListText">
    <w:name w:val="09 List Text"/>
    <w:basedOn w:val="08ArticleText"/>
    <w:link w:val="09ListTextChar"/>
    <w:qFormat/>
    <w:rsid w:val="007E217E"/>
    <w:pPr>
      <w:widowControl w:val="0"/>
      <w:spacing w:line="230" w:lineRule="exact"/>
      <w:ind w:left="284" w:hanging="284"/>
    </w:pPr>
    <w:rPr>
      <w:rFonts w:eastAsia="Times New Roman"/>
      <w:lang w:eastAsia="en-GB"/>
    </w:rPr>
  </w:style>
  <w:style w:type="character" w:customStyle="1" w:styleId="09ListTextChar">
    <w:name w:val="09 List Text Char"/>
    <w:link w:val="09ListText"/>
    <w:rsid w:val="007E217E"/>
    <w:rPr>
      <w:rFonts w:ascii="Times New Roman" w:eastAsia="Times New Roman" w:hAnsi="Times New Roman" w:cs="Times New Roman"/>
      <w:w w:val="108"/>
      <w:sz w:val="18"/>
      <w:szCs w:val="18"/>
      <w:lang w:eastAsia="en-GB"/>
    </w:rPr>
  </w:style>
  <w:style w:type="paragraph" w:customStyle="1" w:styleId="N1AuthorAddress">
    <w:name w:val="N1 Author Address"/>
    <w:basedOn w:val="Normal"/>
    <w:link w:val="N1AuthorAddressChar"/>
    <w:qFormat/>
    <w:rsid w:val="007E217E"/>
    <w:pPr>
      <w:spacing w:after="0" w:line="180" w:lineRule="exact"/>
      <w:jc w:val="both"/>
    </w:pPr>
    <w:rPr>
      <w:rFonts w:ascii="Times New Roman" w:hAnsi="Times New Roman"/>
      <w:w w:val="105"/>
      <w:sz w:val="16"/>
      <w:szCs w:val="16"/>
    </w:rPr>
  </w:style>
  <w:style w:type="character" w:customStyle="1" w:styleId="N1AuthorAddressChar">
    <w:name w:val="N1 Author Address Char"/>
    <w:link w:val="N1AuthorAddress"/>
    <w:rsid w:val="007E217E"/>
    <w:rPr>
      <w:rFonts w:ascii="Times New Roman" w:eastAsia="Calibri" w:hAnsi="Times New Roman" w:cs="Times New Roman"/>
      <w:w w:val="105"/>
      <w:sz w:val="16"/>
      <w:szCs w:val="16"/>
    </w:rPr>
  </w:style>
  <w:style w:type="paragraph" w:customStyle="1" w:styleId="G1aFigureImage">
    <w:name w:val="G1a Figure Image"/>
    <w:basedOn w:val="Normal"/>
    <w:next w:val="G1bFigureCaption"/>
    <w:link w:val="G1aFigureImageChar"/>
    <w:qFormat/>
    <w:rsid w:val="007E217E"/>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7E217E"/>
    <w:pPr>
      <w:pBdr>
        <w:bottom w:val="single" w:sz="12" w:space="5" w:color="999999"/>
      </w:pBdr>
      <w:spacing w:before="40" w:after="120" w:line="180" w:lineRule="exact"/>
      <w:jc w:val="both"/>
    </w:pPr>
    <w:rPr>
      <w:rFonts w:cs="Calibri"/>
      <w:w w:val="108"/>
      <w:sz w:val="14"/>
      <w:szCs w:val="14"/>
    </w:rPr>
  </w:style>
  <w:style w:type="character" w:customStyle="1" w:styleId="G1bFigureCaptionChar">
    <w:name w:val="G1b Figure Caption Char"/>
    <w:link w:val="G1bFigureCaption"/>
    <w:rsid w:val="007E217E"/>
    <w:rPr>
      <w:rFonts w:ascii="Calibri" w:eastAsia="Calibri" w:hAnsi="Calibri" w:cs="Calibri"/>
      <w:w w:val="108"/>
      <w:sz w:val="14"/>
      <w:szCs w:val="14"/>
    </w:rPr>
  </w:style>
  <w:style w:type="character" w:customStyle="1" w:styleId="G1aFigureImageChar">
    <w:name w:val="G1a Figure Image Char"/>
    <w:link w:val="G1aFigureImage"/>
    <w:rsid w:val="007E217E"/>
    <w:rPr>
      <w:rFonts w:ascii="Times New Roman" w:eastAsia="Calibri" w:hAnsi="Times New Roman" w:cs="Times New Roman"/>
      <w:w w:val="108"/>
      <w:sz w:val="18"/>
      <w:szCs w:val="18"/>
    </w:rPr>
  </w:style>
  <w:style w:type="paragraph" w:customStyle="1" w:styleId="G2UncaptionedImage">
    <w:name w:val="G2 Uncaptioned Image"/>
    <w:basedOn w:val="Normal"/>
    <w:next w:val="08ArticleText"/>
    <w:link w:val="G2UncaptionedImageChar"/>
    <w:qFormat/>
    <w:rsid w:val="007E217E"/>
    <w:pPr>
      <w:spacing w:before="160" w:line="240" w:lineRule="auto"/>
      <w:jc w:val="center"/>
    </w:pPr>
    <w:rPr>
      <w:rFonts w:ascii="Times New Roman" w:hAnsi="Times New Roman"/>
      <w:sz w:val="16"/>
      <w:szCs w:val="16"/>
    </w:rPr>
  </w:style>
  <w:style w:type="character" w:customStyle="1" w:styleId="G2UncaptionedImageChar">
    <w:name w:val="G2 Uncaptioned Image Char"/>
    <w:link w:val="G2UncaptionedImage"/>
    <w:rsid w:val="007E217E"/>
    <w:rPr>
      <w:rFonts w:ascii="Times New Roman" w:eastAsia="Calibri" w:hAnsi="Times New Roman" w:cs="Times New Roman"/>
      <w:sz w:val="16"/>
      <w:szCs w:val="16"/>
    </w:rPr>
  </w:style>
  <w:style w:type="paragraph" w:customStyle="1" w:styleId="G3Equation">
    <w:name w:val="G3 Equation"/>
    <w:basedOn w:val="Normal"/>
    <w:link w:val="G3EquationChar"/>
    <w:qFormat/>
    <w:rsid w:val="007E217E"/>
    <w:pPr>
      <w:tabs>
        <w:tab w:val="center" w:pos="2268"/>
        <w:tab w:val="right" w:pos="4536"/>
      </w:tabs>
      <w:spacing w:before="160"/>
    </w:pPr>
  </w:style>
  <w:style w:type="character" w:customStyle="1" w:styleId="G3EquationChar">
    <w:name w:val="G3 Equation Char"/>
    <w:basedOn w:val="DefaultParagraphFont"/>
    <w:link w:val="G3Equation"/>
    <w:rsid w:val="007E217E"/>
    <w:rPr>
      <w:rFonts w:ascii="Calibri" w:eastAsia="Calibri" w:hAnsi="Calibri" w:cs="Times New Roman"/>
    </w:rPr>
  </w:style>
  <w:style w:type="paragraph" w:customStyle="1" w:styleId="N0Biography">
    <w:name w:val="N0 Biography"/>
    <w:basedOn w:val="08ArticleText"/>
    <w:link w:val="N0BiographyChar"/>
    <w:qFormat/>
    <w:rsid w:val="007E217E"/>
    <w:pPr>
      <w:pBdr>
        <w:top w:val="single" w:sz="6" w:space="1" w:color="auto"/>
      </w:pBdr>
    </w:pPr>
    <w:rPr>
      <w:i/>
    </w:rPr>
  </w:style>
  <w:style w:type="character" w:customStyle="1" w:styleId="N0BiographyChar">
    <w:name w:val="N0 Biography Char"/>
    <w:link w:val="N0Biography"/>
    <w:rsid w:val="007E217E"/>
    <w:rPr>
      <w:rFonts w:ascii="Times New Roman" w:eastAsia="Calibri" w:hAnsi="Times New Roman" w:cs="Times New Roman"/>
      <w:i/>
      <w:w w:val="108"/>
      <w:sz w:val="18"/>
      <w:szCs w:val="18"/>
    </w:rPr>
  </w:style>
  <w:style w:type="paragraph" w:customStyle="1" w:styleId="N2Footnotes">
    <w:name w:val="N2 Footnotes"/>
    <w:basedOn w:val="Normal"/>
    <w:link w:val="N2FootnotesChar"/>
    <w:qFormat/>
    <w:rsid w:val="007E217E"/>
    <w:pPr>
      <w:tabs>
        <w:tab w:val="left" w:pos="284"/>
      </w:tabs>
      <w:spacing w:after="0" w:line="240" w:lineRule="exact"/>
      <w:jc w:val="both"/>
    </w:pPr>
    <w:rPr>
      <w:rFonts w:ascii="Times New Roman" w:hAnsi="Times New Roman"/>
      <w:w w:val="105"/>
      <w:sz w:val="16"/>
      <w:szCs w:val="16"/>
    </w:rPr>
  </w:style>
  <w:style w:type="character" w:customStyle="1" w:styleId="N2FootnotesChar">
    <w:name w:val="N2 Footnotes Char"/>
    <w:link w:val="N2Footnotes"/>
    <w:rsid w:val="007E217E"/>
    <w:rPr>
      <w:rFonts w:ascii="Times New Roman" w:eastAsia="Calibri" w:hAnsi="Times New Roman" w:cs="Times New Roman"/>
      <w:w w:val="105"/>
      <w:sz w:val="16"/>
      <w:szCs w:val="16"/>
    </w:rPr>
  </w:style>
  <w:style w:type="paragraph" w:customStyle="1" w:styleId="N3References">
    <w:name w:val="N3 References"/>
    <w:basedOn w:val="Normal"/>
    <w:link w:val="N3ReferencesChar"/>
    <w:qFormat/>
    <w:rsid w:val="007E217E"/>
    <w:pPr>
      <w:tabs>
        <w:tab w:val="left" w:pos="284"/>
      </w:tabs>
      <w:spacing w:after="0" w:line="240" w:lineRule="exact"/>
      <w:ind w:left="284" w:hanging="284"/>
      <w:jc w:val="both"/>
    </w:pPr>
    <w:rPr>
      <w:rFonts w:ascii="Times New Roman" w:hAnsi="Times New Roman"/>
      <w:w w:val="105"/>
      <w:sz w:val="16"/>
      <w:szCs w:val="16"/>
    </w:rPr>
  </w:style>
  <w:style w:type="character" w:customStyle="1" w:styleId="N3ReferencesChar">
    <w:name w:val="N3 References Char"/>
    <w:link w:val="N3References"/>
    <w:rsid w:val="007E217E"/>
    <w:rPr>
      <w:rFonts w:ascii="Times New Roman" w:eastAsia="Calibri" w:hAnsi="Times New Roman" w:cs="Times New Roman"/>
      <w:w w:val="105"/>
      <w:sz w:val="16"/>
      <w:szCs w:val="16"/>
    </w:rPr>
  </w:style>
  <w:style w:type="paragraph" w:styleId="NoSpacing">
    <w:name w:val="No Spacing"/>
    <w:uiPriority w:val="1"/>
    <w:rsid w:val="007E217E"/>
    <w:pPr>
      <w:spacing w:after="0" w:line="240" w:lineRule="auto"/>
    </w:pPr>
    <w:rPr>
      <w:rFonts w:ascii="Calibri" w:eastAsia="Calibri" w:hAnsi="Calibri" w:cs="Times New Roman"/>
    </w:rPr>
  </w:style>
  <w:style w:type="paragraph" w:customStyle="1" w:styleId="G4aTableTitle">
    <w:name w:val="G4a Table Title"/>
    <w:basedOn w:val="Normal"/>
    <w:next w:val="G4bTableBody"/>
    <w:link w:val="G4aTableTitleChar"/>
    <w:qFormat/>
    <w:rsid w:val="007E217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paragraph" w:customStyle="1" w:styleId="G4bTableBody">
    <w:name w:val="G4b Table Body"/>
    <w:basedOn w:val="Normal"/>
    <w:next w:val="G4cTableFootnote"/>
    <w:link w:val="G4bTableBodyChar"/>
    <w:qFormat/>
    <w:rsid w:val="007E217E"/>
    <w:pPr>
      <w:keepNext/>
      <w:keepLines/>
      <w:spacing w:after="0" w:line="240" w:lineRule="auto"/>
      <w:jc w:val="center"/>
    </w:pPr>
    <w:rPr>
      <w:rFonts w:ascii="Times New Roman" w:eastAsia="Times New Roman" w:hAnsi="Times New Roman"/>
      <w:sz w:val="16"/>
      <w:szCs w:val="16"/>
      <w:lang w:eastAsia="en-GB"/>
    </w:rPr>
  </w:style>
  <w:style w:type="paragraph" w:customStyle="1" w:styleId="G4cTableFootnote">
    <w:name w:val="G4c Table Footnote"/>
    <w:basedOn w:val="Normal"/>
    <w:next w:val="08ArticleText"/>
    <w:link w:val="G4cTableFootnoteChar"/>
    <w:qFormat/>
    <w:rsid w:val="007E217E"/>
    <w:pPr>
      <w:keepLines/>
      <w:pBdr>
        <w:bottom w:val="single" w:sz="12" w:space="1" w:color="999999"/>
      </w:pBdr>
      <w:spacing w:before="120" w:line="240" w:lineRule="auto"/>
    </w:pPr>
    <w:rPr>
      <w:rFonts w:ascii="Times New Roman" w:eastAsia="Times New Roman" w:hAnsi="Times New Roman"/>
      <w:sz w:val="16"/>
      <w:szCs w:val="20"/>
      <w:lang w:eastAsia="en-GB"/>
    </w:rPr>
  </w:style>
  <w:style w:type="character" w:customStyle="1" w:styleId="G4cTableFootnoteChar">
    <w:name w:val="G4c Table Footnote Char"/>
    <w:link w:val="G4cTableFootnote"/>
    <w:rsid w:val="007E217E"/>
    <w:rPr>
      <w:rFonts w:ascii="Times New Roman" w:eastAsia="Times New Roman" w:hAnsi="Times New Roman" w:cs="Times New Roman"/>
      <w:sz w:val="16"/>
      <w:szCs w:val="20"/>
      <w:lang w:eastAsia="en-GB"/>
    </w:rPr>
  </w:style>
  <w:style w:type="character" w:customStyle="1" w:styleId="G4bTableBodyChar">
    <w:name w:val="G4b Table Body Char"/>
    <w:link w:val="G4bTableBody"/>
    <w:rsid w:val="007E217E"/>
    <w:rPr>
      <w:rFonts w:ascii="Times New Roman" w:eastAsia="Times New Roman" w:hAnsi="Times New Roman" w:cs="Times New Roman"/>
      <w:sz w:val="16"/>
      <w:szCs w:val="16"/>
      <w:lang w:eastAsia="en-GB"/>
    </w:rPr>
  </w:style>
  <w:style w:type="character" w:customStyle="1" w:styleId="G4aTableTitleChar">
    <w:name w:val="G4a Table Title Char"/>
    <w:link w:val="G4aTableTitle"/>
    <w:rsid w:val="007E217E"/>
    <w:rPr>
      <w:rFonts w:ascii="Times New Roman" w:eastAsia="Times New Roman" w:hAnsi="Times New Roman" w:cs="Times New Roman"/>
      <w:sz w:val="16"/>
      <w:szCs w:val="20"/>
      <w:lang w:eastAsia="en-GB"/>
    </w:rPr>
  </w:style>
  <w:style w:type="paragraph" w:styleId="CommentText">
    <w:name w:val="annotation text"/>
    <w:basedOn w:val="Normal"/>
    <w:link w:val="CommentTextChar"/>
    <w:uiPriority w:val="99"/>
    <w:semiHidden/>
    <w:unhideWhenUsed/>
    <w:rsid w:val="007E217E"/>
    <w:pPr>
      <w:spacing w:line="240" w:lineRule="auto"/>
    </w:pPr>
    <w:rPr>
      <w:sz w:val="20"/>
      <w:szCs w:val="20"/>
    </w:rPr>
  </w:style>
  <w:style w:type="character" w:customStyle="1" w:styleId="CommentTextChar">
    <w:name w:val="Comment Text Char"/>
    <w:basedOn w:val="DefaultParagraphFont"/>
    <w:link w:val="CommentText"/>
    <w:uiPriority w:val="99"/>
    <w:semiHidden/>
    <w:rsid w:val="007E217E"/>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7E217E"/>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7E217E"/>
    <w:rPr>
      <w:b/>
      <w:bCs/>
    </w:rPr>
  </w:style>
  <w:style w:type="paragraph" w:customStyle="1" w:styleId="EndNoteBibliographyTitle">
    <w:name w:val="EndNote Bibliography Title"/>
    <w:basedOn w:val="Normal"/>
    <w:link w:val="EndNoteBibliographyTitleChar"/>
    <w:rsid w:val="007E217E"/>
    <w:pPr>
      <w:spacing w:after="0"/>
      <w:jc w:val="center"/>
    </w:pPr>
    <w:rPr>
      <w:rFonts w:ascii="Times New Roman" w:hAnsi="Times New Roman"/>
      <w:noProof/>
      <w:w w:val="108"/>
      <w:sz w:val="16"/>
      <w:szCs w:val="18"/>
      <w:lang w:val="en-US"/>
    </w:rPr>
  </w:style>
  <w:style w:type="character" w:customStyle="1" w:styleId="EndNoteBibliographyTitleChar">
    <w:name w:val="EndNote Bibliography Title Char"/>
    <w:basedOn w:val="08ArticleTextChar"/>
    <w:link w:val="EndNoteBibliographyTitle"/>
    <w:rsid w:val="007E217E"/>
    <w:rPr>
      <w:rFonts w:ascii="Times New Roman" w:eastAsia="Calibri" w:hAnsi="Times New Roman" w:cs="Times New Roman"/>
      <w:noProof/>
      <w:w w:val="108"/>
      <w:sz w:val="16"/>
      <w:szCs w:val="18"/>
      <w:lang w:val="en-US"/>
    </w:rPr>
  </w:style>
  <w:style w:type="paragraph" w:customStyle="1" w:styleId="EndNoteBibliography">
    <w:name w:val="EndNote Bibliography"/>
    <w:basedOn w:val="Normal"/>
    <w:link w:val="EndNoteBibliographyChar"/>
    <w:rsid w:val="007E217E"/>
    <w:pPr>
      <w:spacing w:line="240" w:lineRule="auto"/>
      <w:jc w:val="both"/>
    </w:pPr>
    <w:rPr>
      <w:rFonts w:ascii="Times New Roman" w:hAnsi="Times New Roman"/>
      <w:noProof/>
      <w:w w:val="108"/>
      <w:sz w:val="16"/>
      <w:szCs w:val="18"/>
      <w:lang w:val="en-US"/>
    </w:rPr>
  </w:style>
  <w:style w:type="character" w:customStyle="1" w:styleId="EndNoteBibliographyChar">
    <w:name w:val="EndNote Bibliography Char"/>
    <w:basedOn w:val="08ArticleTextChar"/>
    <w:link w:val="EndNoteBibliography"/>
    <w:rsid w:val="007E217E"/>
    <w:rPr>
      <w:rFonts w:ascii="Times New Roman" w:eastAsia="Calibri" w:hAnsi="Times New Roman" w:cs="Times New Roman"/>
      <w:noProof/>
      <w:w w:val="108"/>
      <w:sz w:val="16"/>
      <w:szCs w:val="18"/>
      <w:lang w:val="en-US"/>
    </w:rPr>
  </w:style>
  <w:style w:type="character" w:styleId="Hyperlink">
    <w:name w:val="Hyperlink"/>
    <w:basedOn w:val="DefaultParagraphFont"/>
    <w:uiPriority w:val="99"/>
    <w:unhideWhenUsed/>
    <w:rsid w:val="007E217E"/>
    <w:rPr>
      <w:color w:val="0563C1" w:themeColor="hyperlink"/>
      <w:u w:val="single"/>
    </w:rPr>
  </w:style>
  <w:style w:type="paragraph" w:customStyle="1" w:styleId="EndNoteCategoryHeading">
    <w:name w:val="EndNote Category Heading"/>
    <w:basedOn w:val="Normal"/>
    <w:link w:val="EndNoteCategoryHeadingChar"/>
    <w:rsid w:val="007E217E"/>
    <w:pPr>
      <w:spacing w:before="120" w:after="120"/>
    </w:pPr>
    <w:rPr>
      <w:b/>
      <w:noProof/>
      <w:w w:val="105"/>
      <w:sz w:val="16"/>
      <w:szCs w:val="16"/>
      <w:lang w:val="en-US"/>
    </w:rPr>
  </w:style>
  <w:style w:type="character" w:customStyle="1" w:styleId="EndNoteCategoryHeadingChar">
    <w:name w:val="EndNote Category Heading Char"/>
    <w:basedOn w:val="N3ReferencesChar"/>
    <w:link w:val="EndNoteCategoryHeading"/>
    <w:rsid w:val="007E217E"/>
    <w:rPr>
      <w:rFonts w:ascii="Calibri" w:eastAsia="Calibri" w:hAnsi="Calibri" w:cs="Times New Roman"/>
      <w:b/>
      <w:noProof/>
      <w:w w:val="105"/>
      <w:sz w:val="16"/>
      <w:szCs w:val="16"/>
      <w:lang w:val="en-US"/>
    </w:rPr>
  </w:style>
  <w:style w:type="character" w:customStyle="1" w:styleId="st1">
    <w:name w:val="st1"/>
    <w:basedOn w:val="DefaultParagraphFont"/>
    <w:rsid w:val="007E217E"/>
  </w:style>
  <w:style w:type="character" w:styleId="Strong">
    <w:name w:val="Strong"/>
    <w:basedOn w:val="DefaultParagraphFont"/>
    <w:uiPriority w:val="22"/>
    <w:qFormat/>
    <w:rsid w:val="00B52241"/>
    <w:rPr>
      <w:b/>
      <w:bCs/>
    </w:rPr>
  </w:style>
  <w:style w:type="character" w:styleId="LineNumber">
    <w:name w:val="line number"/>
    <w:basedOn w:val="DefaultParagraphFont"/>
    <w:uiPriority w:val="99"/>
    <w:semiHidden/>
    <w:unhideWhenUsed/>
    <w:rsid w:val="00617B88"/>
  </w:style>
  <w:style w:type="character" w:styleId="PlaceholderText">
    <w:name w:val="Placeholder Text"/>
    <w:basedOn w:val="DefaultParagraphFont"/>
    <w:uiPriority w:val="99"/>
    <w:semiHidden/>
    <w:rsid w:val="00914509"/>
    <w:rPr>
      <w:color w:val="808080"/>
    </w:rPr>
  </w:style>
  <w:style w:type="character" w:styleId="FollowedHyperlink">
    <w:name w:val="FollowedHyperlink"/>
    <w:basedOn w:val="DefaultParagraphFont"/>
    <w:uiPriority w:val="99"/>
    <w:semiHidden/>
    <w:unhideWhenUsed/>
    <w:rsid w:val="00EC3D13"/>
    <w:rPr>
      <w:color w:val="954F72" w:themeColor="followedHyperlink"/>
      <w:u w:val="single"/>
    </w:rPr>
  </w:style>
  <w:style w:type="character" w:styleId="CommentReference">
    <w:name w:val="annotation reference"/>
    <w:basedOn w:val="DefaultParagraphFont"/>
    <w:uiPriority w:val="99"/>
    <w:semiHidden/>
    <w:unhideWhenUsed/>
    <w:rsid w:val="00293DB5"/>
    <w:rPr>
      <w:sz w:val="16"/>
      <w:szCs w:val="16"/>
    </w:rPr>
  </w:style>
  <w:style w:type="table" w:styleId="TableGrid">
    <w:name w:val="Table Grid"/>
    <w:basedOn w:val="TableNormal"/>
    <w:rsid w:val="00C8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1BDB"/>
    <w:pPr>
      <w:spacing w:before="100" w:beforeAutospacing="1" w:after="100" w:afterAutospacing="1" w:line="240" w:lineRule="auto"/>
    </w:pPr>
    <w:rPr>
      <w:rFonts w:ascii="Times New Roman" w:eastAsiaTheme="minorEastAsia" w:hAnsi="Times New Roman"/>
      <w:sz w:val="24"/>
      <w:szCs w:val="24"/>
      <w:lang w:eastAsia="en-GB"/>
    </w:rPr>
  </w:style>
  <w:style w:type="paragraph" w:styleId="PlainText">
    <w:name w:val="Plain Text"/>
    <w:basedOn w:val="Normal"/>
    <w:link w:val="PlainTextChar"/>
    <w:uiPriority w:val="99"/>
    <w:semiHidden/>
    <w:unhideWhenUsed/>
    <w:rsid w:val="004C56E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56EC"/>
    <w:rPr>
      <w:rFonts w:ascii="Consolas" w:eastAsia="Calibr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5268">
      <w:bodyDiv w:val="1"/>
      <w:marLeft w:val="0"/>
      <w:marRight w:val="0"/>
      <w:marTop w:val="0"/>
      <w:marBottom w:val="0"/>
      <w:divBdr>
        <w:top w:val="none" w:sz="0" w:space="0" w:color="auto"/>
        <w:left w:val="none" w:sz="0" w:space="0" w:color="auto"/>
        <w:bottom w:val="none" w:sz="0" w:space="0" w:color="auto"/>
        <w:right w:val="none" w:sz="0" w:space="0" w:color="auto"/>
      </w:divBdr>
      <w:divsChild>
        <w:div w:id="1519736552">
          <w:marLeft w:val="0"/>
          <w:marRight w:val="0"/>
          <w:marTop w:val="0"/>
          <w:marBottom w:val="0"/>
          <w:divBdr>
            <w:top w:val="none" w:sz="0" w:space="0" w:color="auto"/>
            <w:left w:val="none" w:sz="0" w:space="0" w:color="auto"/>
            <w:bottom w:val="none" w:sz="0" w:space="0" w:color="auto"/>
            <w:right w:val="none" w:sz="0" w:space="0" w:color="auto"/>
          </w:divBdr>
        </w:div>
        <w:div w:id="316804222">
          <w:marLeft w:val="0"/>
          <w:marRight w:val="0"/>
          <w:marTop w:val="0"/>
          <w:marBottom w:val="0"/>
          <w:divBdr>
            <w:top w:val="none" w:sz="0" w:space="0" w:color="auto"/>
            <w:left w:val="none" w:sz="0" w:space="0" w:color="auto"/>
            <w:bottom w:val="none" w:sz="0" w:space="0" w:color="auto"/>
            <w:right w:val="none" w:sz="0" w:space="0" w:color="auto"/>
          </w:divBdr>
        </w:div>
        <w:div w:id="1075204619">
          <w:marLeft w:val="0"/>
          <w:marRight w:val="0"/>
          <w:marTop w:val="0"/>
          <w:marBottom w:val="0"/>
          <w:divBdr>
            <w:top w:val="none" w:sz="0" w:space="0" w:color="auto"/>
            <w:left w:val="none" w:sz="0" w:space="0" w:color="auto"/>
            <w:bottom w:val="none" w:sz="0" w:space="0" w:color="auto"/>
            <w:right w:val="none" w:sz="0" w:space="0" w:color="auto"/>
          </w:divBdr>
        </w:div>
        <w:div w:id="366563096">
          <w:marLeft w:val="0"/>
          <w:marRight w:val="0"/>
          <w:marTop w:val="0"/>
          <w:marBottom w:val="0"/>
          <w:divBdr>
            <w:top w:val="none" w:sz="0" w:space="0" w:color="auto"/>
            <w:left w:val="none" w:sz="0" w:space="0" w:color="auto"/>
            <w:bottom w:val="none" w:sz="0" w:space="0" w:color="auto"/>
            <w:right w:val="none" w:sz="0" w:space="0" w:color="auto"/>
          </w:divBdr>
        </w:div>
        <w:div w:id="1866602357">
          <w:marLeft w:val="0"/>
          <w:marRight w:val="0"/>
          <w:marTop w:val="0"/>
          <w:marBottom w:val="0"/>
          <w:divBdr>
            <w:top w:val="none" w:sz="0" w:space="0" w:color="auto"/>
            <w:left w:val="none" w:sz="0" w:space="0" w:color="auto"/>
            <w:bottom w:val="none" w:sz="0" w:space="0" w:color="auto"/>
            <w:right w:val="none" w:sz="0" w:space="0" w:color="auto"/>
          </w:divBdr>
        </w:div>
        <w:div w:id="1657494311">
          <w:marLeft w:val="0"/>
          <w:marRight w:val="0"/>
          <w:marTop w:val="0"/>
          <w:marBottom w:val="0"/>
          <w:divBdr>
            <w:top w:val="none" w:sz="0" w:space="0" w:color="auto"/>
            <w:left w:val="none" w:sz="0" w:space="0" w:color="auto"/>
            <w:bottom w:val="none" w:sz="0" w:space="0" w:color="auto"/>
            <w:right w:val="none" w:sz="0" w:space="0" w:color="auto"/>
          </w:divBdr>
        </w:div>
        <w:div w:id="446582139">
          <w:marLeft w:val="0"/>
          <w:marRight w:val="0"/>
          <w:marTop w:val="0"/>
          <w:marBottom w:val="0"/>
          <w:divBdr>
            <w:top w:val="none" w:sz="0" w:space="0" w:color="auto"/>
            <w:left w:val="none" w:sz="0" w:space="0" w:color="auto"/>
            <w:bottom w:val="none" w:sz="0" w:space="0" w:color="auto"/>
            <w:right w:val="none" w:sz="0" w:space="0" w:color="auto"/>
          </w:divBdr>
        </w:div>
      </w:divsChild>
    </w:div>
    <w:div w:id="844325582">
      <w:bodyDiv w:val="1"/>
      <w:marLeft w:val="0"/>
      <w:marRight w:val="0"/>
      <w:marTop w:val="0"/>
      <w:marBottom w:val="0"/>
      <w:divBdr>
        <w:top w:val="none" w:sz="0" w:space="0" w:color="auto"/>
        <w:left w:val="none" w:sz="0" w:space="0" w:color="auto"/>
        <w:bottom w:val="none" w:sz="0" w:space="0" w:color="auto"/>
        <w:right w:val="none" w:sz="0" w:space="0" w:color="auto"/>
      </w:divBdr>
    </w:div>
    <w:div w:id="1026449267">
      <w:bodyDiv w:val="1"/>
      <w:marLeft w:val="0"/>
      <w:marRight w:val="0"/>
      <w:marTop w:val="0"/>
      <w:marBottom w:val="0"/>
      <w:divBdr>
        <w:top w:val="none" w:sz="0" w:space="0" w:color="auto"/>
        <w:left w:val="none" w:sz="0" w:space="0" w:color="auto"/>
        <w:bottom w:val="none" w:sz="0" w:space="0" w:color="auto"/>
        <w:right w:val="none" w:sz="0" w:space="0" w:color="auto"/>
      </w:divBdr>
    </w:div>
    <w:div w:id="1313215106">
      <w:bodyDiv w:val="1"/>
      <w:marLeft w:val="0"/>
      <w:marRight w:val="0"/>
      <w:marTop w:val="0"/>
      <w:marBottom w:val="0"/>
      <w:divBdr>
        <w:top w:val="none" w:sz="0" w:space="0" w:color="auto"/>
        <w:left w:val="none" w:sz="0" w:space="0" w:color="auto"/>
        <w:bottom w:val="none" w:sz="0" w:space="0" w:color="auto"/>
        <w:right w:val="none" w:sz="0" w:space="0" w:color="auto"/>
      </w:divBdr>
    </w:div>
    <w:div w:id="1412582635">
      <w:bodyDiv w:val="1"/>
      <w:marLeft w:val="0"/>
      <w:marRight w:val="0"/>
      <w:marTop w:val="0"/>
      <w:marBottom w:val="0"/>
      <w:divBdr>
        <w:top w:val="none" w:sz="0" w:space="0" w:color="auto"/>
        <w:left w:val="none" w:sz="0" w:space="0" w:color="auto"/>
        <w:bottom w:val="none" w:sz="0" w:space="0" w:color="auto"/>
        <w:right w:val="none" w:sz="0" w:space="0" w:color="auto"/>
      </w:divBdr>
    </w:div>
    <w:div w:id="1426414500">
      <w:bodyDiv w:val="1"/>
      <w:marLeft w:val="0"/>
      <w:marRight w:val="0"/>
      <w:marTop w:val="0"/>
      <w:marBottom w:val="0"/>
      <w:divBdr>
        <w:top w:val="none" w:sz="0" w:space="0" w:color="auto"/>
        <w:left w:val="none" w:sz="0" w:space="0" w:color="auto"/>
        <w:bottom w:val="none" w:sz="0" w:space="0" w:color="auto"/>
        <w:right w:val="none" w:sz="0" w:space="0" w:color="auto"/>
      </w:divBdr>
    </w:div>
    <w:div w:id="1498497404">
      <w:bodyDiv w:val="1"/>
      <w:marLeft w:val="0"/>
      <w:marRight w:val="0"/>
      <w:marTop w:val="0"/>
      <w:marBottom w:val="0"/>
      <w:divBdr>
        <w:top w:val="none" w:sz="0" w:space="0" w:color="auto"/>
        <w:left w:val="none" w:sz="0" w:space="0" w:color="auto"/>
        <w:bottom w:val="none" w:sz="0" w:space="0" w:color="auto"/>
        <w:right w:val="none" w:sz="0" w:space="0" w:color="auto"/>
      </w:divBdr>
      <w:divsChild>
        <w:div w:id="925765153">
          <w:marLeft w:val="0"/>
          <w:marRight w:val="0"/>
          <w:marTop w:val="0"/>
          <w:marBottom w:val="0"/>
          <w:divBdr>
            <w:top w:val="none" w:sz="0" w:space="0" w:color="auto"/>
            <w:left w:val="none" w:sz="0" w:space="0" w:color="auto"/>
            <w:bottom w:val="none" w:sz="0" w:space="0" w:color="auto"/>
            <w:right w:val="none" w:sz="0" w:space="0" w:color="auto"/>
          </w:divBdr>
        </w:div>
        <w:div w:id="290403297">
          <w:marLeft w:val="0"/>
          <w:marRight w:val="0"/>
          <w:marTop w:val="0"/>
          <w:marBottom w:val="0"/>
          <w:divBdr>
            <w:top w:val="none" w:sz="0" w:space="0" w:color="auto"/>
            <w:left w:val="none" w:sz="0" w:space="0" w:color="auto"/>
            <w:bottom w:val="none" w:sz="0" w:space="0" w:color="auto"/>
            <w:right w:val="none" w:sz="0" w:space="0" w:color="auto"/>
          </w:divBdr>
        </w:div>
        <w:div w:id="1316497811">
          <w:marLeft w:val="0"/>
          <w:marRight w:val="0"/>
          <w:marTop w:val="0"/>
          <w:marBottom w:val="0"/>
          <w:divBdr>
            <w:top w:val="none" w:sz="0" w:space="0" w:color="auto"/>
            <w:left w:val="none" w:sz="0" w:space="0" w:color="auto"/>
            <w:bottom w:val="none" w:sz="0" w:space="0" w:color="auto"/>
            <w:right w:val="none" w:sz="0" w:space="0" w:color="auto"/>
          </w:divBdr>
        </w:div>
        <w:div w:id="321937158">
          <w:marLeft w:val="0"/>
          <w:marRight w:val="0"/>
          <w:marTop w:val="0"/>
          <w:marBottom w:val="0"/>
          <w:divBdr>
            <w:top w:val="none" w:sz="0" w:space="0" w:color="auto"/>
            <w:left w:val="none" w:sz="0" w:space="0" w:color="auto"/>
            <w:bottom w:val="none" w:sz="0" w:space="0" w:color="auto"/>
            <w:right w:val="none" w:sz="0" w:space="0" w:color="auto"/>
          </w:divBdr>
        </w:div>
        <w:div w:id="80177858">
          <w:marLeft w:val="0"/>
          <w:marRight w:val="0"/>
          <w:marTop w:val="0"/>
          <w:marBottom w:val="0"/>
          <w:divBdr>
            <w:top w:val="none" w:sz="0" w:space="0" w:color="auto"/>
            <w:left w:val="none" w:sz="0" w:space="0" w:color="auto"/>
            <w:bottom w:val="none" w:sz="0" w:space="0" w:color="auto"/>
            <w:right w:val="none" w:sz="0" w:space="0" w:color="auto"/>
          </w:divBdr>
        </w:div>
        <w:div w:id="1151286110">
          <w:marLeft w:val="0"/>
          <w:marRight w:val="0"/>
          <w:marTop w:val="0"/>
          <w:marBottom w:val="0"/>
          <w:divBdr>
            <w:top w:val="none" w:sz="0" w:space="0" w:color="auto"/>
            <w:left w:val="none" w:sz="0" w:space="0" w:color="auto"/>
            <w:bottom w:val="none" w:sz="0" w:space="0" w:color="auto"/>
            <w:right w:val="none" w:sz="0" w:space="0" w:color="auto"/>
          </w:divBdr>
        </w:div>
        <w:div w:id="465199095">
          <w:marLeft w:val="0"/>
          <w:marRight w:val="0"/>
          <w:marTop w:val="0"/>
          <w:marBottom w:val="0"/>
          <w:divBdr>
            <w:top w:val="none" w:sz="0" w:space="0" w:color="auto"/>
            <w:left w:val="none" w:sz="0" w:space="0" w:color="auto"/>
            <w:bottom w:val="none" w:sz="0" w:space="0" w:color="auto"/>
            <w:right w:val="none" w:sz="0" w:space="0" w:color="auto"/>
          </w:divBdr>
        </w:div>
        <w:div w:id="806312430">
          <w:marLeft w:val="0"/>
          <w:marRight w:val="0"/>
          <w:marTop w:val="0"/>
          <w:marBottom w:val="0"/>
          <w:divBdr>
            <w:top w:val="none" w:sz="0" w:space="0" w:color="auto"/>
            <w:left w:val="none" w:sz="0" w:space="0" w:color="auto"/>
            <w:bottom w:val="none" w:sz="0" w:space="0" w:color="auto"/>
            <w:right w:val="none" w:sz="0" w:space="0" w:color="auto"/>
          </w:divBdr>
        </w:div>
        <w:div w:id="866792881">
          <w:marLeft w:val="0"/>
          <w:marRight w:val="0"/>
          <w:marTop w:val="0"/>
          <w:marBottom w:val="0"/>
          <w:divBdr>
            <w:top w:val="none" w:sz="0" w:space="0" w:color="auto"/>
            <w:left w:val="none" w:sz="0" w:space="0" w:color="auto"/>
            <w:bottom w:val="none" w:sz="0" w:space="0" w:color="auto"/>
            <w:right w:val="none" w:sz="0" w:space="0" w:color="auto"/>
          </w:divBdr>
        </w:div>
      </w:divsChild>
    </w:div>
    <w:div w:id="1538204021">
      <w:bodyDiv w:val="1"/>
      <w:marLeft w:val="0"/>
      <w:marRight w:val="0"/>
      <w:marTop w:val="0"/>
      <w:marBottom w:val="0"/>
      <w:divBdr>
        <w:top w:val="none" w:sz="0" w:space="0" w:color="auto"/>
        <w:left w:val="none" w:sz="0" w:space="0" w:color="auto"/>
        <w:bottom w:val="none" w:sz="0" w:space="0" w:color="auto"/>
        <w:right w:val="none" w:sz="0" w:space="0" w:color="auto"/>
      </w:divBdr>
    </w:div>
    <w:div w:id="1826780415">
      <w:bodyDiv w:val="1"/>
      <w:marLeft w:val="0"/>
      <w:marRight w:val="0"/>
      <w:marTop w:val="0"/>
      <w:marBottom w:val="0"/>
      <w:divBdr>
        <w:top w:val="none" w:sz="0" w:space="0" w:color="auto"/>
        <w:left w:val="none" w:sz="0" w:space="0" w:color="auto"/>
        <w:bottom w:val="none" w:sz="0" w:space="0" w:color="auto"/>
        <w:right w:val="none" w:sz="0" w:space="0" w:color="auto"/>
      </w:divBdr>
    </w:div>
    <w:div w:id="2028286322">
      <w:bodyDiv w:val="1"/>
      <w:marLeft w:val="0"/>
      <w:marRight w:val="0"/>
      <w:marTop w:val="0"/>
      <w:marBottom w:val="0"/>
      <w:divBdr>
        <w:top w:val="none" w:sz="0" w:space="0" w:color="auto"/>
        <w:left w:val="none" w:sz="0" w:space="0" w:color="auto"/>
        <w:bottom w:val="none" w:sz="0" w:space="0" w:color="auto"/>
        <w:right w:val="none" w:sz="0" w:space="0" w:color="auto"/>
      </w:divBdr>
    </w:div>
    <w:div w:id="21436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chart" Target="charts/chart14.xml"/><Relationship Id="rId47"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brenda-enzymes.org/"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ebi.ac.uk/biomodels-main/" TargetMode="External"/><Relationship Id="rId20" Type="http://schemas.openxmlformats.org/officeDocument/2006/relationships/chart" Target="charts/chart3.xml"/><Relationship Id="rId29" Type="http://schemas.openxmlformats.org/officeDocument/2006/relationships/image" Target="media/image11.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oleObject" Target="embeddings/Microsoft_Excel_Chart.xls"/><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image" Target="media/image10.png"/><Relationship Id="rId36" Type="http://schemas.openxmlformats.org/officeDocument/2006/relationships/chart" Target="charts/chart1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8.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sbgn.org/Main_Page" TargetMode="Externa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9.png"/><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5.xml"/><Relationship Id="rId48" Type="http://schemas.openxmlformats.org/officeDocument/2006/relationships/fontTable" Target="fontTable.xml"/><Relationship Id="rId8" Type="http://schemas.openxmlformats.org/officeDocument/2006/relationships/hyperlink" Target="http://vanted.ipk-gatersleb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a4f6ecfedb8e61b9/Documents/PhD/Modelling/graphs%202505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a4f6ecfedb8e61b9/Documents/PhD/Modelling/Morgan%20et%20al/Sat%20Fat/sat%20fa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ymorgan\OneDrive\Documents\PhD\Biosystems%20Paper\Resubmission\RankedParametersInTermsOf%20Sensitivity.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ymorgan\OneDrive\Documents\PhD\Biosystems%20Paper\Resubmission2\Global%20analysis\dat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ymorgan\OneDrive\Documents\PhD\Biosystems%20Paper\Resubmission2\Global%20analysis\data.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mcauley\AppData\Local\Microsoft\Windows\Temporary%20Internet%20Files\Content.Outlook\K9ZHNX83\data.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a4f6ecfedb8e61b9/Documents/PhD/Modelling/Morgan%20et%20al/Ageing/Aging.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a4f6ecfedb8e61b9/Documents/PhD/Modelling/graphs%2025051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a4f6ecfedb8e61b9/Documents/PhD/Modelling/graphs%2025051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a4f6ecfedb8e61b9/Documents/PhD/Modelling/graphs%202505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a4f6ecfedb8e61b9/Documents/PhD/Modelling/graphs%202505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a4f6ecfedb8e61b9/Documents/PhD/Modelling/graphs%202505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a4f6ecfedb8e61b9/Documents/PhD/Modelling/Morgan%20et%20al/comparison%20of%20this%20model%20and%20marks/comparison%20between%20model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a4f6ecfedb8e61b9/Documents/PhD/Modelling/Morgan%20et%20al/fold%201000hours/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mymorgan\OneDrive\Documents\PhD\Modelling\Morgan%20et%20al\LDL%20comparison%20to%20literature\LDL-C%20versus%20Time%20additional%20(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8131842026527"/>
          <c:y val="6.2785388127853878E-2"/>
          <c:w val="0.66313644329202048"/>
          <c:h val="0.68377107827275019"/>
        </c:manualLayout>
      </c:layout>
      <c:scatterChart>
        <c:scatterStyle val="smoothMarker"/>
        <c:varyColors val="0"/>
        <c:ser>
          <c:idx val="0"/>
          <c:order val="0"/>
          <c:tx>
            <c:v>HFC</c:v>
          </c:tx>
          <c:spPr>
            <a:ln w="25400" cap="rnd">
              <a:noFill/>
              <a:round/>
            </a:ln>
            <a:effectLst/>
          </c:spPr>
          <c:marker>
            <c:symbol val="square"/>
            <c:size val="5"/>
            <c:spPr>
              <a:solidFill>
                <a:srgbClr val="FF000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12.06'!$AR$2:$AR$20</c:f>
              <c:numCache>
                <c:formatCode>General</c:formatCode>
                <c:ptCount val="19"/>
                <c:pt idx="0">
                  <c:v>38917</c:v>
                </c:pt>
                <c:pt idx="1">
                  <c:v>38708.9</c:v>
                </c:pt>
                <c:pt idx="2">
                  <c:v>38702.6</c:v>
                </c:pt>
                <c:pt idx="3">
                  <c:v>38854.400000000001</c:v>
                </c:pt>
                <c:pt idx="4">
                  <c:v>39066.6</c:v>
                </c:pt>
                <c:pt idx="5">
                  <c:v>39300.699999999997</c:v>
                </c:pt>
                <c:pt idx="6">
                  <c:v>39542</c:v>
                </c:pt>
                <c:pt idx="7">
                  <c:v>39784.699999999997</c:v>
                </c:pt>
                <c:pt idx="8">
                  <c:v>40026.9</c:v>
                </c:pt>
                <c:pt idx="9">
                  <c:v>40267.599999999999</c:v>
                </c:pt>
                <c:pt idx="10">
                  <c:v>40506.699999999997</c:v>
                </c:pt>
                <c:pt idx="11">
                  <c:v>40744.1</c:v>
                </c:pt>
                <c:pt idx="12">
                  <c:v>40979.9</c:v>
                </c:pt>
                <c:pt idx="13">
                  <c:v>41214</c:v>
                </c:pt>
                <c:pt idx="14">
                  <c:v>41446.6</c:v>
                </c:pt>
                <c:pt idx="15">
                  <c:v>41677.699999999997</c:v>
                </c:pt>
                <c:pt idx="16">
                  <c:v>41907.4</c:v>
                </c:pt>
                <c:pt idx="17">
                  <c:v>42135.9</c:v>
                </c:pt>
                <c:pt idx="18">
                  <c:v>42363.1</c:v>
                </c:pt>
              </c:numCache>
            </c:numRef>
          </c:yVal>
          <c:smooth val="1"/>
          <c:extLst>
            <c:ext xmlns:c16="http://schemas.microsoft.com/office/drawing/2014/chart" uri="{C3380CC4-5D6E-409C-BE32-E72D297353CC}">
              <c16:uniqueId val="{00000000-5857-4667-A4D2-486E1D4A6F91}"/>
            </c:ext>
          </c:extLst>
        </c:ser>
        <c:ser>
          <c:idx val="1"/>
          <c:order val="1"/>
          <c:tx>
            <c:v>HCE</c:v>
          </c:tx>
          <c:spPr>
            <a:ln w="25400" cap="rnd">
              <a:noFill/>
              <a:round/>
            </a:ln>
            <a:effectLst/>
          </c:spPr>
          <c:marker>
            <c:symbol val="square"/>
            <c:size val="5"/>
            <c:spPr>
              <a:solidFill>
                <a:srgbClr val="0070C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12.06'!$AS$2:$AS$20</c:f>
              <c:numCache>
                <c:formatCode>General</c:formatCode>
                <c:ptCount val="19"/>
                <c:pt idx="0">
                  <c:v>18012</c:v>
                </c:pt>
                <c:pt idx="1">
                  <c:v>17848.3</c:v>
                </c:pt>
                <c:pt idx="2">
                  <c:v>17836.099999999999</c:v>
                </c:pt>
                <c:pt idx="3">
                  <c:v>17826.900000000001</c:v>
                </c:pt>
                <c:pt idx="4">
                  <c:v>17819.7</c:v>
                </c:pt>
                <c:pt idx="5">
                  <c:v>17814.099999999999</c:v>
                </c:pt>
                <c:pt idx="6">
                  <c:v>17809.400000000001</c:v>
                </c:pt>
                <c:pt idx="7">
                  <c:v>17805.5</c:v>
                </c:pt>
                <c:pt idx="8">
                  <c:v>17802.099999999999</c:v>
                </c:pt>
                <c:pt idx="9">
                  <c:v>17799</c:v>
                </c:pt>
                <c:pt idx="10">
                  <c:v>17796.2</c:v>
                </c:pt>
                <c:pt idx="11">
                  <c:v>17793.400000000001</c:v>
                </c:pt>
                <c:pt idx="12">
                  <c:v>17790.8</c:v>
                </c:pt>
                <c:pt idx="13">
                  <c:v>17788.2</c:v>
                </c:pt>
                <c:pt idx="14">
                  <c:v>17785.7</c:v>
                </c:pt>
                <c:pt idx="15">
                  <c:v>17783.099999999999</c:v>
                </c:pt>
                <c:pt idx="16">
                  <c:v>17780.599999999999</c:v>
                </c:pt>
                <c:pt idx="17">
                  <c:v>17778</c:v>
                </c:pt>
                <c:pt idx="18">
                  <c:v>17775.400000000001</c:v>
                </c:pt>
              </c:numCache>
            </c:numRef>
          </c:yVal>
          <c:smooth val="1"/>
          <c:extLst>
            <c:ext xmlns:c16="http://schemas.microsoft.com/office/drawing/2014/chart" uri="{C3380CC4-5D6E-409C-BE32-E72D297353CC}">
              <c16:uniqueId val="{00000001-5857-4667-A4D2-486E1D4A6F91}"/>
            </c:ext>
          </c:extLst>
        </c:ser>
        <c:ser>
          <c:idx val="2"/>
          <c:order val="2"/>
          <c:tx>
            <c:v>PFC</c:v>
          </c:tx>
          <c:spPr>
            <a:ln w="25400" cap="rnd">
              <a:noFill/>
              <a:round/>
            </a:ln>
            <a:effectLst/>
          </c:spPr>
          <c:marker>
            <c:symbol val="square"/>
            <c:size val="5"/>
            <c:spPr>
              <a:solidFill>
                <a:srgbClr val="FFC00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12.06'!$DI$2:$DI$20</c:f>
              <c:numCache>
                <c:formatCode>General</c:formatCode>
                <c:ptCount val="19"/>
                <c:pt idx="0">
                  <c:v>25914</c:v>
                </c:pt>
                <c:pt idx="1">
                  <c:v>24248.5</c:v>
                </c:pt>
                <c:pt idx="2">
                  <c:v>24239.9</c:v>
                </c:pt>
                <c:pt idx="3">
                  <c:v>24231.4</c:v>
                </c:pt>
                <c:pt idx="4">
                  <c:v>24222.9</c:v>
                </c:pt>
                <c:pt idx="5">
                  <c:v>24214.400000000001</c:v>
                </c:pt>
                <c:pt idx="6">
                  <c:v>24205.9</c:v>
                </c:pt>
                <c:pt idx="7">
                  <c:v>24197.5</c:v>
                </c:pt>
                <c:pt idx="8">
                  <c:v>24189</c:v>
                </c:pt>
                <c:pt idx="9">
                  <c:v>24180.5</c:v>
                </c:pt>
                <c:pt idx="10">
                  <c:v>24172.1</c:v>
                </c:pt>
                <c:pt idx="11">
                  <c:v>24163.599999999999</c:v>
                </c:pt>
                <c:pt idx="12">
                  <c:v>24155.200000000001</c:v>
                </c:pt>
                <c:pt idx="13">
                  <c:v>24146.7</c:v>
                </c:pt>
                <c:pt idx="14">
                  <c:v>24138.3</c:v>
                </c:pt>
                <c:pt idx="15">
                  <c:v>24129.9</c:v>
                </c:pt>
                <c:pt idx="16">
                  <c:v>24121.5</c:v>
                </c:pt>
                <c:pt idx="17">
                  <c:v>24113.1</c:v>
                </c:pt>
                <c:pt idx="18">
                  <c:v>24104.7</c:v>
                </c:pt>
              </c:numCache>
            </c:numRef>
          </c:yVal>
          <c:smooth val="1"/>
          <c:extLst>
            <c:ext xmlns:c16="http://schemas.microsoft.com/office/drawing/2014/chart" uri="{C3380CC4-5D6E-409C-BE32-E72D297353CC}">
              <c16:uniqueId val="{00000002-5857-4667-A4D2-486E1D4A6F91}"/>
            </c:ext>
          </c:extLst>
        </c:ser>
        <c:ser>
          <c:idx val="3"/>
          <c:order val="3"/>
          <c:tx>
            <c:v>PCE</c:v>
          </c:tx>
          <c:spPr>
            <a:ln w="25400" cap="rnd">
              <a:noFill/>
              <a:round/>
            </a:ln>
            <a:effectLst/>
          </c:spPr>
          <c:marker>
            <c:symbol val="square"/>
            <c:size val="5"/>
            <c:spPr>
              <a:solidFill>
                <a:srgbClr val="92D05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12.06'!$DG$2:$DG$20</c:f>
              <c:numCache>
                <c:formatCode>General</c:formatCode>
                <c:ptCount val="19"/>
                <c:pt idx="0">
                  <c:v>4218</c:v>
                </c:pt>
                <c:pt idx="1">
                  <c:v>4227.74</c:v>
                </c:pt>
                <c:pt idx="2">
                  <c:v>4237.57</c:v>
                </c:pt>
                <c:pt idx="3">
                  <c:v>4247.46</c:v>
                </c:pt>
                <c:pt idx="4">
                  <c:v>4257.3900000000003</c:v>
                </c:pt>
                <c:pt idx="5">
                  <c:v>4267.34</c:v>
                </c:pt>
                <c:pt idx="6">
                  <c:v>4277.3</c:v>
                </c:pt>
                <c:pt idx="7">
                  <c:v>4287.26</c:v>
                </c:pt>
                <c:pt idx="8">
                  <c:v>4297.22</c:v>
                </c:pt>
                <c:pt idx="9">
                  <c:v>4307.18</c:v>
                </c:pt>
                <c:pt idx="10">
                  <c:v>4317.13</c:v>
                </c:pt>
                <c:pt idx="11">
                  <c:v>4327.07</c:v>
                </c:pt>
                <c:pt idx="12">
                  <c:v>4336.99</c:v>
                </c:pt>
                <c:pt idx="13">
                  <c:v>4346.8999999999996</c:v>
                </c:pt>
                <c:pt idx="14">
                  <c:v>4356.8</c:v>
                </c:pt>
                <c:pt idx="15">
                  <c:v>4366.68</c:v>
                </c:pt>
                <c:pt idx="16">
                  <c:v>4376.55</c:v>
                </c:pt>
                <c:pt idx="17">
                  <c:v>4386.3999999999996</c:v>
                </c:pt>
                <c:pt idx="18">
                  <c:v>4396.2299999999996</c:v>
                </c:pt>
              </c:numCache>
            </c:numRef>
          </c:yVal>
          <c:smooth val="1"/>
          <c:extLst>
            <c:ext xmlns:c16="http://schemas.microsoft.com/office/drawing/2014/chart" uri="{C3380CC4-5D6E-409C-BE32-E72D297353CC}">
              <c16:uniqueId val="{00000003-5857-4667-A4D2-486E1D4A6F91}"/>
            </c:ext>
          </c:extLst>
        </c:ser>
        <c:dLbls>
          <c:showLegendKey val="0"/>
          <c:showVal val="0"/>
          <c:showCatName val="0"/>
          <c:showSerName val="0"/>
          <c:showPercent val="0"/>
          <c:showBubbleSize val="0"/>
        </c:dLbls>
        <c:axId val="29385088"/>
        <c:axId val="29387392"/>
      </c:scatterChart>
      <c:valAx>
        <c:axId val="29385088"/>
        <c:scaling>
          <c:orientation val="minMax"/>
          <c:max val="3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387392"/>
        <c:crosses val="autoZero"/>
        <c:crossBetween val="midCat"/>
        <c:majorUnit val="100"/>
      </c:valAx>
      <c:valAx>
        <c:axId val="293873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Pool (mg x10</a:t>
                </a:r>
                <a:r>
                  <a:rPr lang="en-US" baseline="30000">
                    <a:solidFill>
                      <a:sysClr val="windowText" lastClr="000000"/>
                    </a:solidFill>
                  </a:rPr>
                  <a:t>3</a:t>
                </a:r>
                <a:r>
                  <a:rPr lang="en-US">
                    <a:solidFill>
                      <a:sysClr val="windowText" lastClr="000000"/>
                    </a:solidFill>
                  </a:rPr>
                  <a:t>)</a:t>
                </a:r>
              </a:p>
            </c:rich>
          </c:tx>
          <c:layout>
            <c:manualLayout>
              <c:xMode val="edge"/>
              <c:yMode val="edge"/>
              <c:x val="6.7770526836475583E-3"/>
              <c:y val="0.23019855822816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385088"/>
        <c:crosses val="autoZero"/>
        <c:crossBetween val="midCat"/>
        <c:dispUnits>
          <c:builtInUnit val="thousands"/>
        </c:dispUnits>
      </c:valAx>
      <c:spPr>
        <a:noFill/>
        <a:ln>
          <a:noFill/>
        </a:ln>
        <a:effectLst/>
      </c:spPr>
    </c:plotArea>
    <c:legend>
      <c:legendPos val="r"/>
      <c:layout>
        <c:manualLayout>
          <c:xMode val="edge"/>
          <c:yMode val="edge"/>
          <c:x val="0.85774946372311134"/>
          <c:y val="0.21603746449502029"/>
          <c:w val="0.1171915759909427"/>
          <c:h val="0.385276669183475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LDL-C</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Sheet3!$GA$38:$GD$38</c:f>
              <c:numCache>
                <c:formatCode>General</c:formatCode>
                <c:ptCount val="4"/>
                <c:pt idx="0">
                  <c:v>0.5</c:v>
                </c:pt>
                <c:pt idx="1">
                  <c:v>1</c:v>
                </c:pt>
                <c:pt idx="2">
                  <c:v>2</c:v>
                </c:pt>
                <c:pt idx="3">
                  <c:v>3</c:v>
                </c:pt>
              </c:numCache>
            </c:numRef>
          </c:xVal>
          <c:yVal>
            <c:numRef>
              <c:f>Sheet3!$GA$39:$GD$39</c:f>
              <c:numCache>
                <c:formatCode>0.0%</c:formatCode>
                <c:ptCount val="4"/>
                <c:pt idx="0">
                  <c:v>-1.1778868131533194E-2</c:v>
                </c:pt>
                <c:pt idx="1">
                  <c:v>0</c:v>
                </c:pt>
                <c:pt idx="2">
                  <c:v>1.71334532045226E-2</c:v>
                </c:pt>
                <c:pt idx="3">
                  <c:v>3.1246761954103489E-2</c:v>
                </c:pt>
              </c:numCache>
            </c:numRef>
          </c:yVal>
          <c:smooth val="1"/>
          <c:extLst>
            <c:ext xmlns:c16="http://schemas.microsoft.com/office/drawing/2014/chart" uri="{C3380CC4-5D6E-409C-BE32-E72D297353CC}">
              <c16:uniqueId val="{00000000-E36F-4E2C-9727-7AF588E55878}"/>
            </c:ext>
          </c:extLst>
        </c:ser>
        <c:ser>
          <c:idx val="1"/>
          <c:order val="1"/>
          <c:tx>
            <c:v>HDL-C</c:v>
          </c:tx>
          <c:spPr>
            <a:ln w="19050" cap="rnd">
              <a:solidFill>
                <a:srgbClr val="FFC000"/>
              </a:solidFill>
              <a:round/>
            </a:ln>
            <a:effectLst/>
          </c:spPr>
          <c:marker>
            <c:symbol val="circle"/>
            <c:size val="5"/>
            <c:spPr>
              <a:solidFill>
                <a:srgbClr val="FFC000"/>
              </a:solidFill>
              <a:ln w="9525">
                <a:solidFill>
                  <a:srgbClr val="FFC000"/>
                </a:solidFill>
              </a:ln>
              <a:effectLst/>
            </c:spPr>
          </c:marker>
          <c:xVal>
            <c:numRef>
              <c:f>Sheet3!$GA$38:$GD$38</c:f>
              <c:numCache>
                <c:formatCode>General</c:formatCode>
                <c:ptCount val="4"/>
                <c:pt idx="0">
                  <c:v>0.5</c:v>
                </c:pt>
                <c:pt idx="1">
                  <c:v>1</c:v>
                </c:pt>
                <c:pt idx="2">
                  <c:v>2</c:v>
                </c:pt>
                <c:pt idx="3">
                  <c:v>3</c:v>
                </c:pt>
              </c:numCache>
            </c:numRef>
          </c:xVal>
          <c:yVal>
            <c:numRef>
              <c:f>Sheet3!$GA$40:$GD$40</c:f>
              <c:numCache>
                <c:formatCode>0.0%</c:formatCode>
                <c:ptCount val="4"/>
                <c:pt idx="0">
                  <c:v>4.3063107856653245E-2</c:v>
                </c:pt>
                <c:pt idx="1">
                  <c:v>0</c:v>
                </c:pt>
                <c:pt idx="2">
                  <c:v>-4.4003284591799051E-2</c:v>
                </c:pt>
                <c:pt idx="3">
                  <c:v>-6.5814872571398425E-2</c:v>
                </c:pt>
              </c:numCache>
            </c:numRef>
          </c:yVal>
          <c:smooth val="1"/>
          <c:extLst>
            <c:ext xmlns:c16="http://schemas.microsoft.com/office/drawing/2014/chart" uri="{C3380CC4-5D6E-409C-BE32-E72D297353CC}">
              <c16:uniqueId val="{00000001-E36F-4E2C-9727-7AF588E55878}"/>
            </c:ext>
          </c:extLst>
        </c:ser>
        <c:dLbls>
          <c:showLegendKey val="0"/>
          <c:showVal val="0"/>
          <c:showCatName val="0"/>
          <c:showSerName val="0"/>
          <c:showPercent val="0"/>
          <c:showBubbleSize val="0"/>
        </c:dLbls>
        <c:axId val="86136704"/>
        <c:axId val="86151552"/>
        <c:extLst>
          <c:ext xmlns:c15="http://schemas.microsoft.com/office/drawing/2012/chart" uri="{02D57815-91ED-43cb-92C2-25804820EDAC}">
            <c15:filteredScatterSeries>
              <c15:ser>
                <c:idx val="2"/>
                <c:order val="2"/>
                <c:tx>
                  <c:v>HFC</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Sheet3!$GA$38:$GD$38</c15:sqref>
                        </c15:formulaRef>
                      </c:ext>
                    </c:extLst>
                    <c:numCache>
                      <c:formatCode>General</c:formatCode>
                      <c:ptCount val="4"/>
                      <c:pt idx="0">
                        <c:v>0.5</c:v>
                      </c:pt>
                      <c:pt idx="1">
                        <c:v>1</c:v>
                      </c:pt>
                      <c:pt idx="2">
                        <c:v>2</c:v>
                      </c:pt>
                      <c:pt idx="3">
                        <c:v>3</c:v>
                      </c:pt>
                    </c:numCache>
                  </c:numRef>
                </c:xVal>
                <c:yVal>
                  <c:numRef>
                    <c:extLst>
                      <c:ext uri="{02D57815-91ED-43cb-92C2-25804820EDAC}">
                        <c15:formulaRef>
                          <c15:sqref>Sheet3!$GA$41:$GD$41</c15:sqref>
                        </c15:formulaRef>
                      </c:ext>
                    </c:extLst>
                    <c:numCache>
                      <c:formatCode>0.0%</c:formatCode>
                      <c:ptCount val="4"/>
                      <c:pt idx="0">
                        <c:v>0</c:v>
                      </c:pt>
                      <c:pt idx="1">
                        <c:v>0</c:v>
                      </c:pt>
                      <c:pt idx="2">
                        <c:v>0</c:v>
                      </c:pt>
                      <c:pt idx="3">
                        <c:v>0</c:v>
                      </c:pt>
                    </c:numCache>
                  </c:numRef>
                </c:yVal>
                <c:smooth val="1"/>
                <c:extLst>
                  <c:ext xmlns:c16="http://schemas.microsoft.com/office/drawing/2014/chart" uri="{C3380CC4-5D6E-409C-BE32-E72D297353CC}">
                    <c16:uniqueId val="{00000004-E36F-4E2C-9727-7AF588E55878}"/>
                  </c:ext>
                </c:extLst>
              </c15:ser>
            </c15:filteredScatterSeries>
            <c15:filteredScatterSeries>
              <c15:ser>
                <c:idx val="4"/>
                <c:order val="4"/>
                <c:tx>
                  <c:v>PFC</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Sheet3!$GA$38:$GD$38</c15:sqref>
                        </c15:formulaRef>
                      </c:ext>
                    </c:extLst>
                    <c:numCache>
                      <c:formatCode>General</c:formatCode>
                      <c:ptCount val="4"/>
                      <c:pt idx="0">
                        <c:v>0.5</c:v>
                      </c:pt>
                      <c:pt idx="1">
                        <c:v>1</c:v>
                      </c:pt>
                      <c:pt idx="2">
                        <c:v>2</c:v>
                      </c:pt>
                      <c:pt idx="3">
                        <c:v>3</c:v>
                      </c:pt>
                    </c:numCache>
                  </c:numRef>
                </c:xVal>
                <c:yVal>
                  <c:numRef>
                    <c:extLst xmlns:c15="http://schemas.microsoft.com/office/drawing/2012/chart">
                      <c:ext xmlns:c15="http://schemas.microsoft.com/office/drawing/2012/chart" uri="{02D57815-91ED-43cb-92C2-25804820EDAC}">
                        <c15:formulaRef>
                          <c15:sqref>Sheet3!$GA$43:$GD$43</c15:sqref>
                        </c15:formulaRef>
                      </c:ext>
                    </c:extLst>
                    <c:numCache>
                      <c:formatCode>0.0%</c:formatCode>
                      <c:ptCount val="4"/>
                      <c:pt idx="0">
                        <c:v>0</c:v>
                      </c:pt>
                      <c:pt idx="1">
                        <c:v>0</c:v>
                      </c:pt>
                      <c:pt idx="2">
                        <c:v>0</c:v>
                      </c:pt>
                      <c:pt idx="3">
                        <c:v>0</c:v>
                      </c:pt>
                    </c:numCache>
                  </c:numRef>
                </c:yVal>
                <c:smooth val="1"/>
                <c:extLst xmlns:c15="http://schemas.microsoft.com/office/drawing/2012/chart">
                  <c:ext xmlns:c16="http://schemas.microsoft.com/office/drawing/2014/chart" uri="{C3380CC4-5D6E-409C-BE32-E72D297353CC}">
                    <c16:uniqueId val="{00000005-E36F-4E2C-9727-7AF588E55878}"/>
                  </c:ext>
                </c:extLst>
              </c15:ser>
            </c15:filteredScatterSeries>
          </c:ext>
        </c:extLst>
      </c:scatterChart>
      <c:scatterChart>
        <c:scatterStyle val="smoothMarker"/>
        <c:varyColors val="0"/>
        <c:ser>
          <c:idx val="3"/>
          <c:order val="3"/>
          <c:tx>
            <c:v>HCE</c:v>
          </c:tx>
          <c:spPr>
            <a:ln w="19050" cap="rnd">
              <a:solidFill>
                <a:srgbClr val="0070C0"/>
              </a:solidFill>
              <a:round/>
            </a:ln>
            <a:effectLst/>
          </c:spPr>
          <c:marker>
            <c:symbol val="square"/>
            <c:size val="5"/>
            <c:spPr>
              <a:solidFill>
                <a:srgbClr val="0070C0"/>
              </a:solidFill>
              <a:ln w="9525">
                <a:solidFill>
                  <a:srgbClr val="0070C0"/>
                </a:solidFill>
              </a:ln>
              <a:effectLst/>
            </c:spPr>
          </c:marker>
          <c:xVal>
            <c:numRef>
              <c:f>Sheet3!$GA$38:$GD$38</c:f>
              <c:numCache>
                <c:formatCode>General</c:formatCode>
                <c:ptCount val="4"/>
                <c:pt idx="0">
                  <c:v>0.5</c:v>
                </c:pt>
                <c:pt idx="1">
                  <c:v>1</c:v>
                </c:pt>
                <c:pt idx="2">
                  <c:v>2</c:v>
                </c:pt>
                <c:pt idx="3">
                  <c:v>3</c:v>
                </c:pt>
              </c:numCache>
            </c:numRef>
          </c:xVal>
          <c:yVal>
            <c:numRef>
              <c:f>Sheet3!$GA$42:$GD$42</c:f>
              <c:numCache>
                <c:formatCode>0.0%</c:formatCode>
                <c:ptCount val="4"/>
                <c:pt idx="0">
                  <c:v>-4.5628454017287799E-3</c:v>
                </c:pt>
                <c:pt idx="1">
                  <c:v>0</c:v>
                </c:pt>
                <c:pt idx="2">
                  <c:v>3.3045203344196838E-3</c:v>
                </c:pt>
                <c:pt idx="3">
                  <c:v>3.508573048037492E-3</c:v>
                </c:pt>
              </c:numCache>
            </c:numRef>
          </c:yVal>
          <c:smooth val="1"/>
          <c:extLst>
            <c:ext xmlns:c16="http://schemas.microsoft.com/office/drawing/2014/chart" uri="{C3380CC4-5D6E-409C-BE32-E72D297353CC}">
              <c16:uniqueId val="{00000002-E36F-4E2C-9727-7AF588E55878}"/>
            </c:ext>
          </c:extLst>
        </c:ser>
        <c:ser>
          <c:idx val="5"/>
          <c:order val="5"/>
          <c:tx>
            <c:v>PCE</c:v>
          </c:tx>
          <c:spPr>
            <a:ln w="19050" cap="rnd">
              <a:solidFill>
                <a:schemeClr val="accent6"/>
              </a:solidFill>
              <a:round/>
            </a:ln>
            <a:effectLst/>
          </c:spPr>
          <c:marker>
            <c:symbol val="x"/>
            <c:size val="5"/>
            <c:spPr>
              <a:noFill/>
              <a:ln w="9525">
                <a:solidFill>
                  <a:schemeClr val="accent6"/>
                </a:solidFill>
              </a:ln>
              <a:effectLst/>
            </c:spPr>
          </c:marker>
          <c:xVal>
            <c:numRef>
              <c:f>Sheet3!$GA$38:$GD$38</c:f>
              <c:numCache>
                <c:formatCode>General</c:formatCode>
                <c:ptCount val="4"/>
                <c:pt idx="0">
                  <c:v>0.5</c:v>
                </c:pt>
                <c:pt idx="1">
                  <c:v>1</c:v>
                </c:pt>
                <c:pt idx="2">
                  <c:v>2</c:v>
                </c:pt>
                <c:pt idx="3">
                  <c:v>3</c:v>
                </c:pt>
              </c:numCache>
            </c:numRef>
          </c:xVal>
          <c:yVal>
            <c:numRef>
              <c:f>Sheet3!$GA$44:$GD$44</c:f>
              <c:numCache>
                <c:formatCode>0.0%</c:formatCode>
                <c:ptCount val="4"/>
                <c:pt idx="0">
                  <c:v>-1.9464263362122768E-3</c:v>
                </c:pt>
                <c:pt idx="1">
                  <c:v>0</c:v>
                </c:pt>
                <c:pt idx="2">
                  <c:v>2.9728376517711855E-3</c:v>
                </c:pt>
                <c:pt idx="3">
                  <c:v>5.334418158301127E-3</c:v>
                </c:pt>
              </c:numCache>
            </c:numRef>
          </c:yVal>
          <c:smooth val="1"/>
          <c:extLst>
            <c:ext xmlns:c16="http://schemas.microsoft.com/office/drawing/2014/chart" uri="{C3380CC4-5D6E-409C-BE32-E72D297353CC}">
              <c16:uniqueId val="{00000003-E36F-4E2C-9727-7AF588E55878}"/>
            </c:ext>
          </c:extLst>
        </c:ser>
        <c:dLbls>
          <c:showLegendKey val="0"/>
          <c:showVal val="0"/>
          <c:showCatName val="0"/>
          <c:showSerName val="0"/>
          <c:showPercent val="0"/>
          <c:showBubbleSize val="0"/>
        </c:dLbls>
        <c:axId val="86159744"/>
        <c:axId val="86153472"/>
      </c:scatterChart>
      <c:valAx>
        <c:axId val="86136704"/>
        <c:scaling>
          <c:orientation val="minMax"/>
          <c:max val="3"/>
          <c:min val="0.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Fold Change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151552"/>
        <c:crossesAt val="-10"/>
        <c:crossBetween val="midCat"/>
      </c:valAx>
      <c:valAx>
        <c:axId val="86151552"/>
        <c:scaling>
          <c:orientation val="minMax"/>
          <c:max val="6.0000000000000012E-2"/>
          <c:min val="-0.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Percentage Change in</a:t>
                </a:r>
                <a:r>
                  <a:rPr lang="en-GB" baseline="0">
                    <a:solidFill>
                      <a:sysClr val="windowText" lastClr="000000"/>
                    </a:solidFill>
                  </a:rPr>
                  <a:t> LDL-C &amp; HDL-C</a:t>
                </a:r>
                <a:r>
                  <a:rPr lang="en-GB">
                    <a:solidFill>
                      <a:sysClr val="windowText" lastClr="000000"/>
                    </a:solidFill>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136704"/>
        <c:crosses val="autoZero"/>
        <c:crossBetween val="midCat"/>
        <c:majorUnit val="2.0000000000000004E-2"/>
      </c:valAx>
      <c:valAx>
        <c:axId val="86153472"/>
        <c:scaling>
          <c:orientation val="minMax"/>
          <c:max val="1.2000000000000002E-2"/>
          <c:min val="-6.0000000000000019E-3"/>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Percentage Change</a:t>
                </a:r>
                <a:r>
                  <a:rPr lang="en-GB" baseline="0">
                    <a:solidFill>
                      <a:sysClr val="windowText" lastClr="000000"/>
                    </a:solidFill>
                  </a:rPr>
                  <a:t> in HCE and PCE</a:t>
                </a:r>
                <a:endParaRPr lang="en-GB">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159744"/>
        <c:crosses val="max"/>
        <c:crossBetween val="midCat"/>
        <c:majorUnit val="2.0000000000000005E-3"/>
      </c:valAx>
      <c:valAx>
        <c:axId val="86159744"/>
        <c:scaling>
          <c:orientation val="minMax"/>
        </c:scaling>
        <c:delete val="1"/>
        <c:axPos val="b"/>
        <c:numFmt formatCode="General" sourceLinked="1"/>
        <c:majorTickMark val="out"/>
        <c:minorTickMark val="none"/>
        <c:tickLblPos val="nextTo"/>
        <c:crossAx val="861534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99325283642614"/>
          <c:y val="0.18162590438554707"/>
          <c:w val="0.7265637559602216"/>
          <c:h val="0.75204385853884315"/>
        </c:manualLayout>
      </c:layout>
      <c:barChart>
        <c:barDir val="col"/>
        <c:grouping val="clustered"/>
        <c:varyColors val="0"/>
        <c:ser>
          <c:idx val="0"/>
          <c:order val="0"/>
          <c:spPr>
            <a:solidFill>
              <a:srgbClr val="FF0000"/>
            </a:solidFill>
            <a:ln w="15875">
              <a:solidFill>
                <a:schemeClr val="tx1"/>
              </a:solidFill>
            </a:ln>
            <a:effectLst/>
          </c:spPr>
          <c:invertIfNegative val="0"/>
          <c:cat>
            <c:strRef>
              <c:f>Sheet1!$E$258:$E$262</c:f>
              <c:strCache>
                <c:ptCount val="5"/>
                <c:pt idx="0">
                  <c:v>R26, Kpldlu</c:v>
                </c:pt>
                <c:pt idx="1">
                  <c:v>R20, Kvldl</c:v>
                </c:pt>
                <c:pt idx="2">
                  <c:v>R38, Vmax</c:v>
                </c:pt>
                <c:pt idx="3">
                  <c:v>R22, Kidlu</c:v>
                </c:pt>
                <c:pt idx="4">
                  <c:v>R24, Khldlu</c:v>
                </c:pt>
              </c:strCache>
            </c:strRef>
          </c:cat>
          <c:val>
            <c:numRef>
              <c:f>Sheet1!$G$258:$G$262</c:f>
              <c:numCache>
                <c:formatCode>0.0</c:formatCode>
                <c:ptCount val="5"/>
                <c:pt idx="0">
                  <c:v>-7.2524322685712794E-2</c:v>
                </c:pt>
                <c:pt idx="1">
                  <c:v>-0.28560992617123698</c:v>
                </c:pt>
                <c:pt idx="2">
                  <c:v>-0.55983384187595098</c:v>
                </c:pt>
                <c:pt idx="3">
                  <c:v>-0.77113670764651898</c:v>
                </c:pt>
                <c:pt idx="4">
                  <c:v>-0.79433057621460501</c:v>
                </c:pt>
              </c:numCache>
            </c:numRef>
          </c:val>
          <c:extLst>
            <c:ext xmlns:c16="http://schemas.microsoft.com/office/drawing/2014/chart" uri="{C3380CC4-5D6E-409C-BE32-E72D297353CC}">
              <c16:uniqueId val="{00000000-5A02-4E04-987F-F4E3EBB10863}"/>
            </c:ext>
          </c:extLst>
        </c:ser>
        <c:dLbls>
          <c:showLegendKey val="0"/>
          <c:showVal val="0"/>
          <c:showCatName val="0"/>
          <c:showSerName val="0"/>
          <c:showPercent val="0"/>
          <c:showBubbleSize val="0"/>
        </c:dLbls>
        <c:gapWidth val="219"/>
        <c:axId val="86171648"/>
        <c:axId val="86173184"/>
      </c:barChart>
      <c:catAx>
        <c:axId val="86171648"/>
        <c:scaling>
          <c:orientation val="minMax"/>
        </c:scaling>
        <c:delete val="0"/>
        <c:axPos val="b"/>
        <c:numFmt formatCode="General" sourceLinked="1"/>
        <c:majorTickMark val="cross"/>
        <c:minorTickMark val="none"/>
        <c:tickLblPos val="high"/>
        <c:spPr>
          <a:noFill/>
          <a:ln w="19050" cap="flat" cmpd="sng" algn="ctr">
            <a:solidFill>
              <a:schemeClr val="tx1"/>
            </a:solidFill>
            <a:round/>
          </a:ln>
          <a:effectLst/>
        </c:spPr>
        <c:txPr>
          <a:bodyPr rot="-60000000" spcFirstLastPara="1" vertOverflow="ellipsis" vert="horz" wrap="square" anchor="ctr" anchorCtr="1"/>
          <a:lstStyle/>
          <a:p>
            <a:pPr>
              <a:defRPr sz="850" b="0" i="0" u="none" strike="noStrike" kern="1200" baseline="0">
                <a:solidFill>
                  <a:schemeClr val="tx1"/>
                </a:solidFill>
                <a:latin typeface="+mn-lt"/>
                <a:ea typeface="+mn-ea"/>
                <a:cs typeface="+mn-cs"/>
              </a:defRPr>
            </a:pPr>
            <a:endParaRPr lang="en-US"/>
          </a:p>
        </c:txPr>
        <c:crossAx val="86173184"/>
        <c:crosses val="autoZero"/>
        <c:auto val="1"/>
        <c:lblAlgn val="ctr"/>
        <c:lblOffset val="100"/>
        <c:noMultiLvlLbl val="0"/>
      </c:catAx>
      <c:valAx>
        <c:axId val="86173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S</a:t>
                </a:r>
                <a:r>
                  <a:rPr lang="en-US" baseline="-25000">
                    <a:solidFill>
                      <a:schemeClr val="tx1"/>
                    </a:solidFill>
                  </a:rPr>
                  <a:t>i</a:t>
                </a:r>
                <a:endParaRPr lang="en-US">
                  <a:solidFill>
                    <a:schemeClr val="tx1"/>
                  </a:solidFill>
                </a:endParaRPr>
              </a:p>
            </c:rich>
          </c:tx>
          <c:layout>
            <c:manualLayout>
              <c:xMode val="edge"/>
              <c:yMode val="edge"/>
              <c:x val="0"/>
              <c:y val="0.519917064096457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6171648"/>
        <c:crosses val="autoZero"/>
        <c:crossBetween val="between"/>
      </c:valAx>
      <c:spPr>
        <a:noFill/>
        <a:ln w="19050">
          <a:solidFill>
            <a:schemeClr val="tx1"/>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86112085458528"/>
          <c:y val="7.6564869429809862E-2"/>
          <c:w val="0.70378054099967235"/>
          <c:h val="0.7352667760724475"/>
        </c:manualLayout>
      </c:layout>
      <c:barChart>
        <c:barDir val="col"/>
        <c:grouping val="clustered"/>
        <c:varyColors val="0"/>
        <c:ser>
          <c:idx val="0"/>
          <c:order val="0"/>
          <c:spPr>
            <a:solidFill>
              <a:srgbClr val="FF0000"/>
            </a:solidFill>
            <a:ln w="15875">
              <a:solidFill>
                <a:schemeClr val="tx1"/>
              </a:solidFill>
            </a:ln>
            <a:effectLst/>
          </c:spPr>
          <c:invertIfNegative val="0"/>
          <c:cat>
            <c:strRef>
              <c:f>Sheet1!$E$243:$E$247</c:f>
              <c:strCache>
                <c:ptCount val="5"/>
                <c:pt idx="0">
                  <c:v>R23, Kldl</c:v>
                </c:pt>
                <c:pt idx="1">
                  <c:v>R18, K1</c:v>
                </c:pt>
                <c:pt idx="2">
                  <c:v>R37, Vmax</c:v>
                </c:pt>
                <c:pt idx="3">
                  <c:v>R21, Kidlf</c:v>
                </c:pt>
                <c:pt idx="4">
                  <c:v>R16, Vmax </c:v>
                </c:pt>
              </c:strCache>
            </c:strRef>
          </c:cat>
          <c:val>
            <c:numRef>
              <c:f>Sheet1!$G$243:$G$247</c:f>
              <c:numCache>
                <c:formatCode>0.0</c:formatCode>
                <c:ptCount val="5"/>
                <c:pt idx="0">
                  <c:v>0.81056791213981505</c:v>
                </c:pt>
                <c:pt idx="1">
                  <c:v>0.72715617602066096</c:v>
                </c:pt>
                <c:pt idx="2">
                  <c:v>0.56422257139723797</c:v>
                </c:pt>
                <c:pt idx="3">
                  <c:v>0.32976449141524899</c:v>
                </c:pt>
                <c:pt idx="4">
                  <c:v>3.7435537404669199E-2</c:v>
                </c:pt>
              </c:numCache>
            </c:numRef>
          </c:val>
          <c:extLst>
            <c:ext xmlns:c16="http://schemas.microsoft.com/office/drawing/2014/chart" uri="{C3380CC4-5D6E-409C-BE32-E72D297353CC}">
              <c16:uniqueId val="{00000000-0C82-4445-8DB8-AB2517666B54}"/>
            </c:ext>
          </c:extLst>
        </c:ser>
        <c:dLbls>
          <c:showLegendKey val="0"/>
          <c:showVal val="0"/>
          <c:showCatName val="0"/>
          <c:showSerName val="0"/>
          <c:showPercent val="0"/>
          <c:showBubbleSize val="0"/>
        </c:dLbls>
        <c:gapWidth val="219"/>
        <c:axId val="81290368"/>
        <c:axId val="81291904"/>
      </c:barChart>
      <c:catAx>
        <c:axId val="81290368"/>
        <c:scaling>
          <c:orientation val="minMax"/>
        </c:scaling>
        <c:delete val="0"/>
        <c:axPos val="b"/>
        <c:numFmt formatCode="General" sourceLinked="1"/>
        <c:majorTickMark val="cross"/>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291904"/>
        <c:crosses val="autoZero"/>
        <c:auto val="1"/>
        <c:lblAlgn val="ctr"/>
        <c:lblOffset val="100"/>
        <c:noMultiLvlLbl val="0"/>
      </c:catAx>
      <c:valAx>
        <c:axId val="81291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S</a:t>
                </a:r>
                <a:r>
                  <a:rPr lang="en-GB" b="0" cap="none" spc="0" baseline="-25000">
                    <a:ln w="0"/>
                    <a:solidFill>
                      <a:schemeClr val="tx1"/>
                    </a:solidFill>
                    <a:effectLst>
                      <a:outerShdw blurRad="38100" dist="19050" dir="2700000" algn="tl" rotWithShape="0">
                        <a:schemeClr val="dk1">
                          <a:alpha val="40000"/>
                        </a:schemeClr>
                      </a:outerShdw>
                    </a:effectLst>
                    <a:latin typeface="Calibri" panose="020F0502020204030204" pitchFamily="34" charset="0"/>
                  </a:rPr>
                  <a:t>i</a:t>
                </a:r>
                <a:endParaRPr lang="en-US" baseline="-25000">
                  <a:solidFill>
                    <a:schemeClr val="tx1"/>
                  </a:solidFill>
                </a:endParaRPr>
              </a:p>
            </c:rich>
          </c:tx>
          <c:layout>
            <c:manualLayout>
              <c:xMode val="edge"/>
              <c:yMode val="edge"/>
              <c:x val="0"/>
              <c:y val="0.402769801713243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1290368"/>
        <c:crosses val="autoZero"/>
        <c:crossBetween val="between"/>
      </c:valAx>
      <c:spPr>
        <a:noFill/>
        <a:ln w="19050">
          <a:solidFill>
            <a:schemeClr val="tx1"/>
          </a:solid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2"/>
            <c:spPr>
              <a:solidFill>
                <a:srgbClr val="FF0000"/>
              </a:solidFill>
              <a:ln w="9525">
                <a:solidFill>
                  <a:srgbClr val="FF0000"/>
                </a:solidFill>
              </a:ln>
              <a:effectLst/>
            </c:spPr>
          </c:marker>
          <c:trendline>
            <c:spPr>
              <a:ln w="19050" cap="rnd">
                <a:solidFill>
                  <a:schemeClr val="tx1"/>
                </a:solidFill>
                <a:prstDash val="solid"/>
              </a:ln>
              <a:effectLst/>
            </c:spPr>
            <c:trendlineType val="linear"/>
            <c:dispRSqr val="1"/>
            <c:dispEq val="0"/>
            <c:trendlineLbl>
              <c:layout>
                <c:manualLayout>
                  <c:x val="-0.25270422572814144"/>
                  <c:y val="-0.228352984894745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Sheet1!$B$4:$B$1504</c:f>
              <c:numCache>
                <c:formatCode>General</c:formatCode>
                <c:ptCount val="1501"/>
                <c:pt idx="0" formatCode="0.0">
                  <c:v>1.16418</c:v>
                </c:pt>
                <c:pt idx="3" formatCode="0.0">
                  <c:v>1.2136</c:v>
                </c:pt>
                <c:pt idx="6" formatCode="0.0">
                  <c:v>0.874502</c:v>
                </c:pt>
                <c:pt idx="9" formatCode="0.0">
                  <c:v>1.2835000000000001</c:v>
                </c:pt>
                <c:pt idx="12" formatCode="0.0">
                  <c:v>0.91558700000000004</c:v>
                </c:pt>
                <c:pt idx="15" formatCode="0.0">
                  <c:v>1.9223399999999999</c:v>
                </c:pt>
                <c:pt idx="18" formatCode="0.0">
                  <c:v>0.78972300000000006</c:v>
                </c:pt>
                <c:pt idx="21" formatCode="0.0">
                  <c:v>1.17137</c:v>
                </c:pt>
                <c:pt idx="24" formatCode="0.0">
                  <c:v>1.7373799999999999</c:v>
                </c:pt>
                <c:pt idx="27" formatCode="0.0">
                  <c:v>1.7958800000000001</c:v>
                </c:pt>
                <c:pt idx="30" formatCode="0.0">
                  <c:v>1.02298</c:v>
                </c:pt>
                <c:pt idx="33" formatCode="0.0">
                  <c:v>0.62913700000000006</c:v>
                </c:pt>
                <c:pt idx="36" formatCode="0.0">
                  <c:v>0.95539000000000007</c:v>
                </c:pt>
                <c:pt idx="39" formatCode="0.0">
                  <c:v>0.94497599999999993</c:v>
                </c:pt>
                <c:pt idx="42" formatCode="0.0">
                  <c:v>1.6073899999999999</c:v>
                </c:pt>
                <c:pt idx="45" formatCode="0.0">
                  <c:v>0.773976</c:v>
                </c:pt>
                <c:pt idx="48" formatCode="0.0">
                  <c:v>1.93953</c:v>
                </c:pt>
                <c:pt idx="51" formatCode="0.0">
                  <c:v>1.70272</c:v>
                </c:pt>
                <c:pt idx="54" formatCode="0.0">
                  <c:v>0.58981499999999998</c:v>
                </c:pt>
                <c:pt idx="57" formatCode="0.0">
                  <c:v>0.93245600000000006</c:v>
                </c:pt>
                <c:pt idx="60" formatCode="0.0">
                  <c:v>1.5682800000000001</c:v>
                </c:pt>
                <c:pt idx="63" formatCode="0.0">
                  <c:v>0.73881899999999989</c:v>
                </c:pt>
                <c:pt idx="66" formatCode="0.0">
                  <c:v>1.94685</c:v>
                </c:pt>
                <c:pt idx="69" formatCode="0.0">
                  <c:v>1.3520300000000001</c:v>
                </c:pt>
                <c:pt idx="72" formatCode="0.0">
                  <c:v>0.83254699999999993</c:v>
                </c:pt>
                <c:pt idx="75" formatCode="0.0">
                  <c:v>1.9745499999999998</c:v>
                </c:pt>
                <c:pt idx="78" formatCode="0.0">
                  <c:v>1.1333</c:v>
                </c:pt>
                <c:pt idx="81" formatCode="0.0">
                  <c:v>1.2435800000000001</c:v>
                </c:pt>
                <c:pt idx="84" formatCode="0.0">
                  <c:v>1.1487499999999999</c:v>
                </c:pt>
                <c:pt idx="87" formatCode="0.0">
                  <c:v>0.72554399999999997</c:v>
                </c:pt>
                <c:pt idx="90" formatCode="0.0">
                  <c:v>1.9783500000000001</c:v>
                </c:pt>
                <c:pt idx="93" formatCode="0.0">
                  <c:v>0.58654200000000001</c:v>
                </c:pt>
                <c:pt idx="96" formatCode="0.0">
                  <c:v>1.1433500000000001</c:v>
                </c:pt>
                <c:pt idx="99" formatCode="0.0">
                  <c:v>1.4511599999999998</c:v>
                </c:pt>
                <c:pt idx="102" formatCode="0.0">
                  <c:v>0.72318600000000011</c:v>
                </c:pt>
                <c:pt idx="105" formatCode="0.0">
                  <c:v>0.53263899999999997</c:v>
                </c:pt>
                <c:pt idx="108" formatCode="0.0">
                  <c:v>1.4167800000000002</c:v>
                </c:pt>
                <c:pt idx="111" formatCode="0.0">
                  <c:v>0.56935199999999997</c:v>
                </c:pt>
                <c:pt idx="114" formatCode="0.0">
                  <c:v>1.7679799999999999</c:v>
                </c:pt>
                <c:pt idx="117" formatCode="0.0">
                  <c:v>1.4645699999999999</c:v>
                </c:pt>
                <c:pt idx="120" formatCode="0.0">
                  <c:v>1.22184</c:v>
                </c:pt>
                <c:pt idx="123" formatCode="0.0">
                  <c:v>1.8070299999999999</c:v>
                </c:pt>
                <c:pt idx="126" formatCode="0.0">
                  <c:v>1.06873</c:v>
                </c:pt>
                <c:pt idx="129" formatCode="0.0">
                  <c:v>1.8588</c:v>
                </c:pt>
                <c:pt idx="132" formatCode="0.0">
                  <c:v>0.87653900000000007</c:v>
                </c:pt>
                <c:pt idx="135" formatCode="0.0">
                  <c:v>0.51961499999999994</c:v>
                </c:pt>
                <c:pt idx="138" formatCode="0.0">
                  <c:v>1.9358900000000001</c:v>
                </c:pt>
                <c:pt idx="141" formatCode="0.0">
                  <c:v>1.7093399999999999</c:v>
                </c:pt>
                <c:pt idx="144" formatCode="0.0">
                  <c:v>1.0195700000000001</c:v>
                </c:pt>
                <c:pt idx="147" formatCode="0.0">
                  <c:v>1.3598999999999999</c:v>
                </c:pt>
                <c:pt idx="150" formatCode="0.0">
                  <c:v>0.51167300000000004</c:v>
                </c:pt>
                <c:pt idx="153" formatCode="0.0">
                  <c:v>1.79064</c:v>
                </c:pt>
                <c:pt idx="156" formatCode="0.0">
                  <c:v>0.97924</c:v>
                </c:pt>
                <c:pt idx="159" formatCode="0.0">
                  <c:v>1.58405</c:v>
                </c:pt>
                <c:pt idx="162" formatCode="0.0">
                  <c:v>0.687137</c:v>
                </c:pt>
                <c:pt idx="165" formatCode="0.0">
                  <c:v>1.1353200000000001</c:v>
                </c:pt>
                <c:pt idx="168" formatCode="0.0">
                  <c:v>1.5346299999999999</c:v>
                </c:pt>
                <c:pt idx="171" formatCode="0.0">
                  <c:v>1.8591900000000001</c:v>
                </c:pt>
                <c:pt idx="174" formatCode="0.0">
                  <c:v>1.4464600000000001</c:v>
                </c:pt>
                <c:pt idx="177" formatCode="0.0">
                  <c:v>1.53653</c:v>
                </c:pt>
                <c:pt idx="180" formatCode="0.0">
                  <c:v>1.9029099999999999</c:v>
                </c:pt>
                <c:pt idx="183" formatCode="0.0">
                  <c:v>1.70817</c:v>
                </c:pt>
                <c:pt idx="186" formatCode="0.0">
                  <c:v>0.65074399999999999</c:v>
                </c:pt>
                <c:pt idx="189" formatCode="0.0">
                  <c:v>1.9317500000000001</c:v>
                </c:pt>
                <c:pt idx="192" formatCode="0.0">
                  <c:v>1.5246300000000002</c:v>
                </c:pt>
                <c:pt idx="195" formatCode="0.0">
                  <c:v>0.91771599999999998</c:v>
                </c:pt>
                <c:pt idx="198" formatCode="0.0">
                  <c:v>1.14697</c:v>
                </c:pt>
                <c:pt idx="201" formatCode="0.0">
                  <c:v>1.45875</c:v>
                </c:pt>
                <c:pt idx="204" formatCode="0.0">
                  <c:v>1.5916700000000001</c:v>
                </c:pt>
                <c:pt idx="207" formatCode="0.0">
                  <c:v>0.66694900000000001</c:v>
                </c:pt>
                <c:pt idx="210" formatCode="0.0">
                  <c:v>1.6785100000000002</c:v>
                </c:pt>
                <c:pt idx="213" formatCode="0.0">
                  <c:v>1.55159</c:v>
                </c:pt>
                <c:pt idx="216" formatCode="0.0">
                  <c:v>1.2110300000000001</c:v>
                </c:pt>
                <c:pt idx="219" formatCode="0.0">
                  <c:v>1.6280400000000002</c:v>
                </c:pt>
                <c:pt idx="222" formatCode="0.0">
                  <c:v>1.2133700000000001</c:v>
                </c:pt>
                <c:pt idx="225" formatCode="0.0">
                  <c:v>0.91785300000000003</c:v>
                </c:pt>
                <c:pt idx="228" formatCode="0.0">
                  <c:v>1.34189</c:v>
                </c:pt>
                <c:pt idx="231" formatCode="0.0">
                  <c:v>0.608263</c:v>
                </c:pt>
                <c:pt idx="234" formatCode="0.0">
                  <c:v>1.8727400000000001</c:v>
                </c:pt>
                <c:pt idx="237" formatCode="0.0">
                  <c:v>0.59681799999999996</c:v>
                </c:pt>
                <c:pt idx="240" formatCode="0.0">
                  <c:v>1.3369900000000001</c:v>
                </c:pt>
                <c:pt idx="243" formatCode="0.0">
                  <c:v>1.8770899999999999</c:v>
                </c:pt>
                <c:pt idx="246" formatCode="0.0">
                  <c:v>1.6922900000000001</c:v>
                </c:pt>
                <c:pt idx="249" formatCode="0.0">
                  <c:v>1.79606</c:v>
                </c:pt>
                <c:pt idx="252" formatCode="0.0">
                  <c:v>0.55424600000000002</c:v>
                </c:pt>
                <c:pt idx="255" formatCode="0.0">
                  <c:v>1.56656</c:v>
                </c:pt>
                <c:pt idx="258" formatCode="0.0">
                  <c:v>1.02149</c:v>
                </c:pt>
                <c:pt idx="261" formatCode="0.0">
                  <c:v>1.91</c:v>
                </c:pt>
                <c:pt idx="264" formatCode="0.0">
                  <c:v>1.02051</c:v>
                </c:pt>
                <c:pt idx="267" formatCode="0.0">
                  <c:v>1.3743599999999998</c:v>
                </c:pt>
                <c:pt idx="270" formatCode="0.0">
                  <c:v>1.3711800000000001</c:v>
                </c:pt>
                <c:pt idx="273" formatCode="0.0">
                  <c:v>1.6977599999999999</c:v>
                </c:pt>
                <c:pt idx="276" formatCode="0.0">
                  <c:v>0.83932200000000001</c:v>
                </c:pt>
                <c:pt idx="279" formatCode="0.0">
                  <c:v>1.06745</c:v>
                </c:pt>
                <c:pt idx="282" formatCode="0.0">
                  <c:v>1.12069</c:v>
                </c:pt>
                <c:pt idx="285" formatCode="0.0">
                  <c:v>1.69899</c:v>
                </c:pt>
                <c:pt idx="288" formatCode="0.0">
                  <c:v>1.81165</c:v>
                </c:pt>
                <c:pt idx="291" formatCode="0.0">
                  <c:v>1.3811599999999999</c:v>
                </c:pt>
                <c:pt idx="294" formatCode="0.0">
                  <c:v>1.05518</c:v>
                </c:pt>
                <c:pt idx="297" formatCode="0.0">
                  <c:v>0.65127000000000002</c:v>
                </c:pt>
                <c:pt idx="300" formatCode="0.0">
                  <c:v>1.7592400000000001</c:v>
                </c:pt>
                <c:pt idx="303" formatCode="0.0">
                  <c:v>1.5590999999999999</c:v>
                </c:pt>
                <c:pt idx="306" formatCode="0.0">
                  <c:v>1.3992</c:v>
                </c:pt>
                <c:pt idx="309" formatCode="0.0">
                  <c:v>1.5686</c:v>
                </c:pt>
                <c:pt idx="312" formatCode="0.0">
                  <c:v>0.603159</c:v>
                </c:pt>
                <c:pt idx="315" formatCode="0.0">
                  <c:v>1.3843000000000001</c:v>
                </c:pt>
                <c:pt idx="318" formatCode="0.0">
                  <c:v>1.0970500000000001</c:v>
                </c:pt>
                <c:pt idx="321" formatCode="0.0">
                  <c:v>1.8033600000000001</c:v>
                </c:pt>
                <c:pt idx="324" formatCode="0.0">
                  <c:v>1.9831300000000001</c:v>
                </c:pt>
                <c:pt idx="327" formatCode="0.0">
                  <c:v>1.4175599999999999</c:v>
                </c:pt>
                <c:pt idx="330" formatCode="0.0">
                  <c:v>1.03156</c:v>
                </c:pt>
                <c:pt idx="333" formatCode="0.0">
                  <c:v>0.51426000000000005</c:v>
                </c:pt>
                <c:pt idx="336" formatCode="0.0">
                  <c:v>1.9349099999999999</c:v>
                </c:pt>
                <c:pt idx="339" formatCode="0.0">
                  <c:v>1.9553</c:v>
                </c:pt>
                <c:pt idx="342" formatCode="0.0">
                  <c:v>1.3649800000000001</c:v>
                </c:pt>
                <c:pt idx="345" formatCode="0.0">
                  <c:v>1.9206699999999999</c:v>
                </c:pt>
                <c:pt idx="348" formatCode="0.0">
                  <c:v>0.50943000000000005</c:v>
                </c:pt>
                <c:pt idx="351" formatCode="0.0">
                  <c:v>0.53243299999999993</c:v>
                </c:pt>
                <c:pt idx="354" formatCode="0.0">
                  <c:v>0.83179200000000009</c:v>
                </c:pt>
                <c:pt idx="357" formatCode="0.0">
                  <c:v>1.5377400000000001</c:v>
                </c:pt>
                <c:pt idx="360" formatCode="0.0">
                  <c:v>0.73918499999999998</c:v>
                </c:pt>
                <c:pt idx="363" formatCode="0.0">
                  <c:v>1.8047200000000001</c:v>
                </c:pt>
                <c:pt idx="366" formatCode="0.0">
                  <c:v>0.94490700000000005</c:v>
                </c:pt>
                <c:pt idx="369" formatCode="0.0">
                  <c:v>1.4050400000000001</c:v>
                </c:pt>
                <c:pt idx="372" formatCode="0.0">
                  <c:v>0.73277599999999998</c:v>
                </c:pt>
                <c:pt idx="375" formatCode="0.0">
                  <c:v>1.7203899999999999</c:v>
                </c:pt>
                <c:pt idx="378" formatCode="0.0">
                  <c:v>1.63829</c:v>
                </c:pt>
                <c:pt idx="381" formatCode="0.0">
                  <c:v>1.2982400000000001</c:v>
                </c:pt>
                <c:pt idx="384" formatCode="0.0">
                  <c:v>1.3119000000000001</c:v>
                </c:pt>
                <c:pt idx="387" formatCode="0.0">
                  <c:v>1.4149200000000002</c:v>
                </c:pt>
                <c:pt idx="390" formatCode="0.0">
                  <c:v>1.17702</c:v>
                </c:pt>
                <c:pt idx="393" formatCode="0.0">
                  <c:v>1.9323900000000001</c:v>
                </c:pt>
                <c:pt idx="396" formatCode="0.0">
                  <c:v>1.55928</c:v>
                </c:pt>
                <c:pt idx="399" formatCode="0.0">
                  <c:v>1.78057</c:v>
                </c:pt>
                <c:pt idx="402" formatCode="0.0">
                  <c:v>1.08141</c:v>
                </c:pt>
                <c:pt idx="405" formatCode="0.0">
                  <c:v>1.3066799999999998</c:v>
                </c:pt>
                <c:pt idx="408" formatCode="0.0">
                  <c:v>1.1033200000000001</c:v>
                </c:pt>
                <c:pt idx="411" formatCode="0.0">
                  <c:v>1.8082199999999999</c:v>
                </c:pt>
                <c:pt idx="414" formatCode="0.0">
                  <c:v>1.54999</c:v>
                </c:pt>
                <c:pt idx="417" formatCode="0.0">
                  <c:v>1.68618</c:v>
                </c:pt>
                <c:pt idx="420" formatCode="0.0">
                  <c:v>1.6762199999999998</c:v>
                </c:pt>
                <c:pt idx="423" formatCode="0.0">
                  <c:v>0.91485499999999997</c:v>
                </c:pt>
                <c:pt idx="426" formatCode="0.0">
                  <c:v>0.94479299999999999</c:v>
                </c:pt>
                <c:pt idx="429" formatCode="0.0">
                  <c:v>0.59496499999999997</c:v>
                </c:pt>
                <c:pt idx="432" formatCode="0.0">
                  <c:v>1.07867</c:v>
                </c:pt>
                <c:pt idx="435" formatCode="0.0">
                  <c:v>1.53783</c:v>
                </c:pt>
                <c:pt idx="438" formatCode="0.0">
                  <c:v>1.3240099999999999</c:v>
                </c:pt>
                <c:pt idx="441" formatCode="0.0">
                  <c:v>0.56356099999999998</c:v>
                </c:pt>
                <c:pt idx="444" formatCode="0.0">
                  <c:v>1.9450900000000002</c:v>
                </c:pt>
                <c:pt idx="447" formatCode="0.0">
                  <c:v>1.14303</c:v>
                </c:pt>
                <c:pt idx="450" formatCode="0.0">
                  <c:v>1.46065</c:v>
                </c:pt>
                <c:pt idx="453" formatCode="0.0">
                  <c:v>1.36358</c:v>
                </c:pt>
                <c:pt idx="456" formatCode="0.0">
                  <c:v>0.93666700000000003</c:v>
                </c:pt>
                <c:pt idx="459" formatCode="0.0">
                  <c:v>1.72488</c:v>
                </c:pt>
                <c:pt idx="462" formatCode="0.0">
                  <c:v>1.0979399999999999</c:v>
                </c:pt>
                <c:pt idx="465" formatCode="0.0">
                  <c:v>1.4222000000000001</c:v>
                </c:pt>
                <c:pt idx="468" formatCode="0.0">
                  <c:v>0.58535099999999995</c:v>
                </c:pt>
                <c:pt idx="471" formatCode="0.0">
                  <c:v>1.4847999999999999</c:v>
                </c:pt>
                <c:pt idx="474" formatCode="0.0">
                  <c:v>0.92922899999999997</c:v>
                </c:pt>
                <c:pt idx="477" formatCode="0.0">
                  <c:v>1.6102799999999999</c:v>
                </c:pt>
                <c:pt idx="480" formatCode="0.0">
                  <c:v>1.5226099999999998</c:v>
                </c:pt>
                <c:pt idx="483" formatCode="0.0">
                  <c:v>0.97811899999999996</c:v>
                </c:pt>
                <c:pt idx="486" formatCode="0.0">
                  <c:v>1.9087399999999999</c:v>
                </c:pt>
                <c:pt idx="489" formatCode="0.0">
                  <c:v>0.69340800000000002</c:v>
                </c:pt>
                <c:pt idx="492" formatCode="0.0">
                  <c:v>1.7913699999999999</c:v>
                </c:pt>
                <c:pt idx="495" formatCode="0.0">
                  <c:v>1.42319</c:v>
                </c:pt>
                <c:pt idx="498" formatCode="0.0">
                  <c:v>1.41394</c:v>
                </c:pt>
                <c:pt idx="501" formatCode="0.0">
                  <c:v>1.9631699999999999</c:v>
                </c:pt>
                <c:pt idx="504" formatCode="0.0">
                  <c:v>1.2066600000000001</c:v>
                </c:pt>
                <c:pt idx="507" formatCode="0.0">
                  <c:v>1.20977</c:v>
                </c:pt>
                <c:pt idx="510" formatCode="0.0">
                  <c:v>1.3316300000000001</c:v>
                </c:pt>
                <c:pt idx="513" formatCode="0.0">
                  <c:v>1.0919400000000001</c:v>
                </c:pt>
                <c:pt idx="516" formatCode="0.0">
                  <c:v>0.51366400000000001</c:v>
                </c:pt>
                <c:pt idx="519" formatCode="0.0">
                  <c:v>1.5550899999999999</c:v>
                </c:pt>
                <c:pt idx="522" formatCode="0.0">
                  <c:v>1.4703099999999998</c:v>
                </c:pt>
                <c:pt idx="525" formatCode="0.0">
                  <c:v>0.61519800000000002</c:v>
                </c:pt>
                <c:pt idx="528" formatCode="0.0">
                  <c:v>1.5075499999999999</c:v>
                </c:pt>
                <c:pt idx="531" formatCode="0.0">
                  <c:v>1.59293</c:v>
                </c:pt>
                <c:pt idx="534" formatCode="0.0">
                  <c:v>1.3084</c:v>
                </c:pt>
                <c:pt idx="537" formatCode="0.0">
                  <c:v>1.9330099999999999</c:v>
                </c:pt>
                <c:pt idx="540" formatCode="0.0">
                  <c:v>1.41442</c:v>
                </c:pt>
                <c:pt idx="543" formatCode="0.0">
                  <c:v>1.6915100000000001</c:v>
                </c:pt>
                <c:pt idx="546" formatCode="0.0">
                  <c:v>0.84506800000000004</c:v>
                </c:pt>
                <c:pt idx="549" formatCode="0.0">
                  <c:v>0.53032699999999999</c:v>
                </c:pt>
                <c:pt idx="552" formatCode="0.0">
                  <c:v>1.27153</c:v>
                </c:pt>
                <c:pt idx="555" formatCode="0.0">
                  <c:v>1.5025899999999999</c:v>
                </c:pt>
                <c:pt idx="558" formatCode="0.0">
                  <c:v>0.62069099999999999</c:v>
                </c:pt>
                <c:pt idx="561" formatCode="0.0">
                  <c:v>0.53419499999999998</c:v>
                </c:pt>
                <c:pt idx="564" formatCode="0.0">
                  <c:v>0.93533999999999995</c:v>
                </c:pt>
                <c:pt idx="567" formatCode="0.0">
                  <c:v>1.7837500000000002</c:v>
                </c:pt>
                <c:pt idx="570" formatCode="0.0">
                  <c:v>1.3523000000000001</c:v>
                </c:pt>
                <c:pt idx="573" formatCode="0.0">
                  <c:v>1.6246299999999998</c:v>
                </c:pt>
                <c:pt idx="576" formatCode="0.0">
                  <c:v>1.66791</c:v>
                </c:pt>
                <c:pt idx="579" formatCode="0.0">
                  <c:v>1.8550899999999999</c:v>
                </c:pt>
                <c:pt idx="582" formatCode="0.0">
                  <c:v>1.0572900000000001</c:v>
                </c:pt>
                <c:pt idx="585" formatCode="0.0">
                  <c:v>1.07823</c:v>
                </c:pt>
                <c:pt idx="588" formatCode="0.0">
                  <c:v>1.9189100000000001</c:v>
                </c:pt>
                <c:pt idx="591" formatCode="0.0">
                  <c:v>0.74445000000000006</c:v>
                </c:pt>
                <c:pt idx="594" formatCode="0.0">
                  <c:v>1.6913899999999999</c:v>
                </c:pt>
                <c:pt idx="597" formatCode="0.0">
                  <c:v>0.955619</c:v>
                </c:pt>
                <c:pt idx="600" formatCode="0.0">
                  <c:v>1.96976</c:v>
                </c:pt>
                <c:pt idx="603" formatCode="0.0">
                  <c:v>0.89576599999999995</c:v>
                </c:pt>
                <c:pt idx="606" formatCode="0.0">
                  <c:v>1.8101600000000002</c:v>
                </c:pt>
                <c:pt idx="609" formatCode="0.0">
                  <c:v>1.6457299999999999</c:v>
                </c:pt>
                <c:pt idx="612" formatCode="0.0">
                  <c:v>1.8669899999999999</c:v>
                </c:pt>
                <c:pt idx="615" formatCode="0.0">
                  <c:v>1.32481</c:v>
                </c:pt>
                <c:pt idx="618" formatCode="0.0">
                  <c:v>0.80695799999999995</c:v>
                </c:pt>
                <c:pt idx="621" formatCode="0.0">
                  <c:v>0.91858499999999998</c:v>
                </c:pt>
                <c:pt idx="624" formatCode="0.0">
                  <c:v>0.9729000000000001</c:v>
                </c:pt>
                <c:pt idx="627" formatCode="0.0">
                  <c:v>1.0736600000000001</c:v>
                </c:pt>
                <c:pt idx="630" formatCode="0.0">
                  <c:v>1.63564</c:v>
                </c:pt>
                <c:pt idx="633" formatCode="0.0">
                  <c:v>0.57816400000000001</c:v>
                </c:pt>
                <c:pt idx="636" formatCode="0.0">
                  <c:v>1.59135</c:v>
                </c:pt>
                <c:pt idx="639" formatCode="0.0">
                  <c:v>0.73865900000000007</c:v>
                </c:pt>
                <c:pt idx="642" formatCode="0.0">
                  <c:v>1.13706</c:v>
                </c:pt>
                <c:pt idx="645" formatCode="0.0">
                  <c:v>1.3711099999999998</c:v>
                </c:pt>
                <c:pt idx="648" formatCode="0.0">
                  <c:v>1.3138700000000001</c:v>
                </c:pt>
                <c:pt idx="651" formatCode="0.0">
                  <c:v>1.21879</c:v>
                </c:pt>
                <c:pt idx="654" formatCode="0.0">
                  <c:v>0.58123100000000005</c:v>
                </c:pt>
                <c:pt idx="657" formatCode="0.0">
                  <c:v>1.5123399999999998</c:v>
                </c:pt>
                <c:pt idx="660" formatCode="0.0">
                  <c:v>0.80032000000000003</c:v>
                </c:pt>
                <c:pt idx="663" formatCode="0.0">
                  <c:v>0.97145800000000004</c:v>
                </c:pt>
                <c:pt idx="666" formatCode="0.0">
                  <c:v>1.3933599999999999</c:v>
                </c:pt>
                <c:pt idx="669" formatCode="0.0">
                  <c:v>0.72634500000000002</c:v>
                </c:pt>
                <c:pt idx="672" formatCode="0.0">
                  <c:v>1.7574699999999999</c:v>
                </c:pt>
                <c:pt idx="675" formatCode="0.0">
                  <c:v>0.68933399999999989</c:v>
                </c:pt>
                <c:pt idx="678" formatCode="0.0">
                  <c:v>1.13008</c:v>
                </c:pt>
                <c:pt idx="681" formatCode="0.0">
                  <c:v>1.4885599999999999</c:v>
                </c:pt>
                <c:pt idx="684" formatCode="0.0">
                  <c:v>0.75088099999999991</c:v>
                </c:pt>
                <c:pt idx="687" formatCode="0.0">
                  <c:v>0.53822400000000004</c:v>
                </c:pt>
                <c:pt idx="690" formatCode="0.0">
                  <c:v>1.3787100000000001</c:v>
                </c:pt>
                <c:pt idx="693" formatCode="0.0">
                  <c:v>0.60018300000000002</c:v>
                </c:pt>
                <c:pt idx="696" formatCode="0.0">
                  <c:v>1.81586</c:v>
                </c:pt>
                <c:pt idx="699" formatCode="0.0">
                  <c:v>1.6902699999999999</c:v>
                </c:pt>
                <c:pt idx="702" formatCode="0.0">
                  <c:v>1.4985400000000002</c:v>
                </c:pt>
                <c:pt idx="705" formatCode="0.0">
                  <c:v>1.1953299999999998</c:v>
                </c:pt>
                <c:pt idx="708" formatCode="0.0">
                  <c:v>1.3427800000000001</c:v>
                </c:pt>
                <c:pt idx="711" formatCode="0.0">
                  <c:v>1.42703</c:v>
                </c:pt>
                <c:pt idx="714" formatCode="0.0">
                  <c:v>0.87173299999999998</c:v>
                </c:pt>
                <c:pt idx="717" formatCode="0.0">
                  <c:v>1.8073000000000001</c:v>
                </c:pt>
                <c:pt idx="720" formatCode="0.0">
                  <c:v>1.2423</c:v>
                </c:pt>
                <c:pt idx="723" formatCode="0.0">
                  <c:v>1.3678599999999999</c:v>
                </c:pt>
                <c:pt idx="726" formatCode="0.0">
                  <c:v>1.6735900000000001</c:v>
                </c:pt>
                <c:pt idx="729" formatCode="0.0">
                  <c:v>1.3702700000000001</c:v>
                </c:pt>
                <c:pt idx="732" formatCode="0.0">
                  <c:v>1.82341</c:v>
                </c:pt>
                <c:pt idx="735" formatCode="0.0">
                  <c:v>1.73458</c:v>
                </c:pt>
                <c:pt idx="738" formatCode="0.0">
                  <c:v>0.88175799999999993</c:v>
                </c:pt>
                <c:pt idx="741" formatCode="0.0">
                  <c:v>0.82030199999999998</c:v>
                </c:pt>
                <c:pt idx="744" formatCode="0.0">
                  <c:v>1.89913</c:v>
                </c:pt>
                <c:pt idx="747" formatCode="0.0">
                  <c:v>1.2150800000000002</c:v>
                </c:pt>
                <c:pt idx="750" formatCode="0.0">
                  <c:v>0.72895399999999999</c:v>
                </c:pt>
                <c:pt idx="753" formatCode="0.0">
                  <c:v>1.9816199999999999</c:v>
                </c:pt>
                <c:pt idx="756" formatCode="0.0">
                  <c:v>1.7576100000000001</c:v>
                </c:pt>
                <c:pt idx="759" formatCode="0.0">
                  <c:v>1.1891700000000001</c:v>
                </c:pt>
                <c:pt idx="762" formatCode="0.0">
                  <c:v>1.0500799999999999</c:v>
                </c:pt>
                <c:pt idx="765" formatCode="0.0">
                  <c:v>1.0345200000000001</c:v>
                </c:pt>
                <c:pt idx="768" formatCode="0.0">
                  <c:v>1.5225899999999999</c:v>
                </c:pt>
                <c:pt idx="771" formatCode="0.0">
                  <c:v>1.3841599999999998</c:v>
                </c:pt>
                <c:pt idx="774" formatCode="0.0">
                  <c:v>1.0495099999999999</c:v>
                </c:pt>
                <c:pt idx="777" formatCode="0.0">
                  <c:v>1.2432399999999999</c:v>
                </c:pt>
                <c:pt idx="780" formatCode="0.0">
                  <c:v>1.3061999999999998</c:v>
                </c:pt>
                <c:pt idx="783" formatCode="0.0">
                  <c:v>1.9698300000000002</c:v>
                </c:pt>
                <c:pt idx="786" formatCode="0.0">
                  <c:v>0.56131799999999998</c:v>
                </c:pt>
                <c:pt idx="789" formatCode="0.0">
                  <c:v>0.80640899999999993</c:v>
                </c:pt>
                <c:pt idx="792" formatCode="0.0">
                  <c:v>1.04555</c:v>
                </c:pt>
                <c:pt idx="795" formatCode="0.0">
                  <c:v>1.3297600000000001</c:v>
                </c:pt>
                <c:pt idx="798" formatCode="0.0">
                  <c:v>0.81922600000000001</c:v>
                </c:pt>
                <c:pt idx="801" formatCode="0.0">
                  <c:v>1.9913699999999999</c:v>
                </c:pt>
                <c:pt idx="804" formatCode="0.0">
                  <c:v>0.67093199999999997</c:v>
                </c:pt>
                <c:pt idx="807" formatCode="0.0">
                  <c:v>1.7554800000000002</c:v>
                </c:pt>
                <c:pt idx="810" formatCode="0.0">
                  <c:v>0.585534</c:v>
                </c:pt>
                <c:pt idx="813" formatCode="0.0">
                  <c:v>1.6109900000000001</c:v>
                </c:pt>
                <c:pt idx="816" formatCode="0.0">
                  <c:v>1.1599200000000001</c:v>
                </c:pt>
                <c:pt idx="819" formatCode="0.0">
                  <c:v>1.9316499999999999</c:v>
                </c:pt>
                <c:pt idx="822" formatCode="0.0">
                  <c:v>1.4157900000000001</c:v>
                </c:pt>
                <c:pt idx="825" formatCode="0.0">
                  <c:v>1.5923100000000001</c:v>
                </c:pt>
                <c:pt idx="828" formatCode="0.0">
                  <c:v>1.7621399999999998</c:v>
                </c:pt>
                <c:pt idx="831" formatCode="0.0">
                  <c:v>0.63897900000000007</c:v>
                </c:pt>
                <c:pt idx="834" formatCode="0.0">
                  <c:v>1.1496</c:v>
                </c:pt>
                <c:pt idx="837" formatCode="0.0">
                  <c:v>0.90874299999999997</c:v>
                </c:pt>
                <c:pt idx="840" formatCode="0.0">
                  <c:v>1.22509</c:v>
                </c:pt>
                <c:pt idx="843" formatCode="0.0">
                  <c:v>1.39181</c:v>
                </c:pt>
                <c:pt idx="846" formatCode="0.0">
                  <c:v>0.68143700000000007</c:v>
                </c:pt>
                <c:pt idx="849" formatCode="0.0">
                  <c:v>0.76424800000000004</c:v>
                </c:pt>
                <c:pt idx="852" formatCode="0.0">
                  <c:v>1.1582699999999999</c:v>
                </c:pt>
                <c:pt idx="855" formatCode="0.0">
                  <c:v>1.86839</c:v>
                </c:pt>
                <c:pt idx="858" formatCode="0.0">
                  <c:v>0.84250400000000003</c:v>
                </c:pt>
                <c:pt idx="861" formatCode="0.0">
                  <c:v>1.0063199999999999</c:v>
                </c:pt>
                <c:pt idx="864" formatCode="0.0">
                  <c:v>1.6915500000000001</c:v>
                </c:pt>
                <c:pt idx="867" formatCode="0.0">
                  <c:v>0.76301200000000002</c:v>
                </c:pt>
                <c:pt idx="870" formatCode="0.0">
                  <c:v>1.1037999999999999</c:v>
                </c:pt>
                <c:pt idx="873" formatCode="0.0">
                  <c:v>1.90689</c:v>
                </c:pt>
                <c:pt idx="876" formatCode="0.0">
                  <c:v>1.6713199999999999</c:v>
                </c:pt>
                <c:pt idx="879" formatCode="0.0">
                  <c:v>0.99681799999999998</c:v>
                </c:pt>
                <c:pt idx="882" formatCode="0.0">
                  <c:v>0.60196799999999995</c:v>
                </c:pt>
                <c:pt idx="885" formatCode="0.0">
                  <c:v>1.3218399999999999</c:v>
                </c:pt>
                <c:pt idx="888" formatCode="0.0">
                  <c:v>1.5161800000000001</c:v>
                </c:pt>
                <c:pt idx="891" formatCode="0.0">
                  <c:v>1.63822</c:v>
                </c:pt>
                <c:pt idx="894" formatCode="0.0">
                  <c:v>1.38947</c:v>
                </c:pt>
                <c:pt idx="897" formatCode="0.0">
                  <c:v>1.70879</c:v>
                </c:pt>
                <c:pt idx="900" formatCode="0.0">
                  <c:v>0.50043499999999996</c:v>
                </c:pt>
                <c:pt idx="903" formatCode="0.0">
                  <c:v>1.2130699999999999</c:v>
                </c:pt>
                <c:pt idx="906" formatCode="0.0">
                  <c:v>1.5585300000000002</c:v>
                </c:pt>
                <c:pt idx="909" formatCode="0.0">
                  <c:v>0.96655999999999997</c:v>
                </c:pt>
                <c:pt idx="912" formatCode="0.0">
                  <c:v>1.23502</c:v>
                </c:pt>
                <c:pt idx="915" formatCode="0.0">
                  <c:v>1.29512</c:v>
                </c:pt>
                <c:pt idx="918" formatCode="0.0">
                  <c:v>0.60377700000000001</c:v>
                </c:pt>
                <c:pt idx="921" formatCode="0.0">
                  <c:v>1.7019900000000001</c:v>
                </c:pt>
                <c:pt idx="924" formatCode="0.0">
                  <c:v>1.4368300000000001</c:v>
                </c:pt>
                <c:pt idx="927" formatCode="0.0">
                  <c:v>1.3935199999999999</c:v>
                </c:pt>
                <c:pt idx="930" formatCode="0.0">
                  <c:v>1.97295</c:v>
                </c:pt>
                <c:pt idx="933" formatCode="0.0">
                  <c:v>1.9378300000000002</c:v>
                </c:pt>
                <c:pt idx="936" formatCode="0.0">
                  <c:v>1.2748200000000001</c:v>
                </c:pt>
                <c:pt idx="939" formatCode="0.0">
                  <c:v>1.8619400000000002</c:v>
                </c:pt>
                <c:pt idx="942" formatCode="0.0">
                  <c:v>0.84845500000000007</c:v>
                </c:pt>
                <c:pt idx="945" formatCode="0.0">
                  <c:v>1.53813</c:v>
                </c:pt>
                <c:pt idx="948" formatCode="0.0">
                  <c:v>0.77450200000000002</c:v>
                </c:pt>
                <c:pt idx="951" formatCode="0.0">
                  <c:v>1.93669</c:v>
                </c:pt>
                <c:pt idx="954" formatCode="0.0">
                  <c:v>1.8772899999999999</c:v>
                </c:pt>
                <c:pt idx="957" formatCode="0.0">
                  <c:v>1.09405</c:v>
                </c:pt>
                <c:pt idx="960" formatCode="0.0">
                  <c:v>1.3304200000000002</c:v>
                </c:pt>
                <c:pt idx="963" formatCode="0.0">
                  <c:v>1.8769499999999999</c:v>
                </c:pt>
                <c:pt idx="966" formatCode="0.0">
                  <c:v>1.1431199999999999</c:v>
                </c:pt>
                <c:pt idx="969" formatCode="0.0">
                  <c:v>1.46624</c:v>
                </c:pt>
                <c:pt idx="972" formatCode="0.0">
                  <c:v>1.6835900000000001</c:v>
                </c:pt>
                <c:pt idx="975" formatCode="0.0">
                  <c:v>1.4046000000000001</c:v>
                </c:pt>
                <c:pt idx="978" formatCode="0.0">
                  <c:v>1.1270100000000001</c:v>
                </c:pt>
                <c:pt idx="981" formatCode="0.0">
                  <c:v>1.4790300000000001</c:v>
                </c:pt>
                <c:pt idx="984" formatCode="0.0">
                  <c:v>1.8082900000000002</c:v>
                </c:pt>
                <c:pt idx="987" formatCode="0.0">
                  <c:v>0.87557799999999997</c:v>
                </c:pt>
                <c:pt idx="990" formatCode="0.0">
                  <c:v>1.4412</c:v>
                </c:pt>
                <c:pt idx="993" formatCode="0.0">
                  <c:v>0.52407900000000007</c:v>
                </c:pt>
                <c:pt idx="996" formatCode="0.0">
                  <c:v>1.6455700000000002</c:v>
                </c:pt>
                <c:pt idx="999" formatCode="0.0">
                  <c:v>1.9539899999999999</c:v>
                </c:pt>
                <c:pt idx="1002" formatCode="0.0">
                  <c:v>1.84463</c:v>
                </c:pt>
                <c:pt idx="1005" formatCode="0.0">
                  <c:v>0.96433999999999997</c:v>
                </c:pt>
                <c:pt idx="1008" formatCode="0.0">
                  <c:v>1.4146300000000001</c:v>
                </c:pt>
                <c:pt idx="1011" formatCode="0.0">
                  <c:v>0.82989199999999996</c:v>
                </c:pt>
                <c:pt idx="1014" formatCode="0.0">
                  <c:v>0.78590099999999996</c:v>
                </c:pt>
                <c:pt idx="1017" formatCode="0.0">
                  <c:v>1.6496900000000001</c:v>
                </c:pt>
                <c:pt idx="1020" formatCode="0.0">
                  <c:v>1.706</c:v>
                </c:pt>
                <c:pt idx="1023" formatCode="0.0">
                  <c:v>0.69578899999999999</c:v>
                </c:pt>
                <c:pt idx="1026" formatCode="0.0">
                  <c:v>0.7605630000000001</c:v>
                </c:pt>
                <c:pt idx="1029" formatCode="0.0">
                  <c:v>0.93035000000000001</c:v>
                </c:pt>
                <c:pt idx="1032" formatCode="0.0">
                  <c:v>0.99054700000000007</c:v>
                </c:pt>
                <c:pt idx="1035" formatCode="0.0">
                  <c:v>0.97546299999999997</c:v>
                </c:pt>
                <c:pt idx="1038" formatCode="0.0">
                  <c:v>1.3986499999999999</c:v>
                </c:pt>
                <c:pt idx="1041" formatCode="0.0">
                  <c:v>0.76177600000000001</c:v>
                </c:pt>
                <c:pt idx="1044" formatCode="0.0">
                  <c:v>0.97026800000000002</c:v>
                </c:pt>
                <c:pt idx="1047" formatCode="0.0">
                  <c:v>1.6413600000000002</c:v>
                </c:pt>
                <c:pt idx="1050" formatCode="0.0">
                  <c:v>0.95758800000000011</c:v>
                </c:pt>
                <c:pt idx="1053" formatCode="0.0">
                  <c:v>0.8802009999999999</c:v>
                </c:pt>
                <c:pt idx="1056" formatCode="0.0">
                  <c:v>0.63792599999999999</c:v>
                </c:pt>
                <c:pt idx="1059" formatCode="0.0">
                  <c:v>0.85799999999999998</c:v>
                </c:pt>
                <c:pt idx="1062" formatCode="0.0">
                  <c:v>1.92438</c:v>
                </c:pt>
                <c:pt idx="1065" formatCode="0.0">
                  <c:v>0.66486599999999996</c:v>
                </c:pt>
                <c:pt idx="1068" formatCode="0.0">
                  <c:v>1.0142599999999999</c:v>
                </c:pt>
                <c:pt idx="1071" formatCode="0.0">
                  <c:v>1.7219</c:v>
                </c:pt>
                <c:pt idx="1074" formatCode="0.0">
                  <c:v>0.88528300000000004</c:v>
                </c:pt>
                <c:pt idx="1077" formatCode="0.0">
                  <c:v>1.19387</c:v>
                </c:pt>
                <c:pt idx="1080" formatCode="0.0">
                  <c:v>0.92684800000000001</c:v>
                </c:pt>
                <c:pt idx="1083" formatCode="0.0">
                  <c:v>1.8377699999999999</c:v>
                </c:pt>
                <c:pt idx="1086" formatCode="0.0">
                  <c:v>0.64598299999999997</c:v>
                </c:pt>
                <c:pt idx="1089" formatCode="0.0">
                  <c:v>1.51959</c:v>
                </c:pt>
                <c:pt idx="1092" formatCode="0.0">
                  <c:v>0.73927699999999996</c:v>
                </c:pt>
                <c:pt idx="1095" formatCode="0.0">
                  <c:v>1.86249</c:v>
                </c:pt>
                <c:pt idx="1098" formatCode="0.0">
                  <c:v>1.12538</c:v>
                </c:pt>
                <c:pt idx="1101" formatCode="0.0">
                  <c:v>0.85321600000000009</c:v>
                </c:pt>
                <c:pt idx="1104" formatCode="0.0">
                  <c:v>0.83005299999999993</c:v>
                </c:pt>
                <c:pt idx="1107" formatCode="0.0">
                  <c:v>1.4824000000000002</c:v>
                </c:pt>
                <c:pt idx="1110" formatCode="0.0">
                  <c:v>0.61698300000000006</c:v>
                </c:pt>
                <c:pt idx="1113" formatCode="0.0">
                  <c:v>0.51112400000000002</c:v>
                </c:pt>
                <c:pt idx="1116" formatCode="0.0">
                  <c:v>1.5548599999999999</c:v>
                </c:pt>
                <c:pt idx="1119" formatCode="0.0">
                  <c:v>1.87361</c:v>
                </c:pt>
                <c:pt idx="1122" formatCode="0.0">
                  <c:v>1.35283</c:v>
                </c:pt>
                <c:pt idx="1125" formatCode="0.0">
                  <c:v>1.25841</c:v>
                </c:pt>
                <c:pt idx="1128" formatCode="0.0">
                  <c:v>1.6444999999999999</c:v>
                </c:pt>
                <c:pt idx="1131" formatCode="0.0">
                  <c:v>1.3740700000000001</c:v>
                </c:pt>
                <c:pt idx="1134" formatCode="0.0">
                  <c:v>0.55326200000000003</c:v>
                </c:pt>
                <c:pt idx="1137" formatCode="0.0">
                  <c:v>0.63776599999999994</c:v>
                </c:pt>
                <c:pt idx="1140" formatCode="0.0">
                  <c:v>1.38544</c:v>
                </c:pt>
                <c:pt idx="1143" formatCode="0.0">
                  <c:v>1.7561900000000001</c:v>
                </c:pt>
                <c:pt idx="1146" formatCode="0.0">
                  <c:v>1.21827</c:v>
                </c:pt>
                <c:pt idx="1149" formatCode="0.0">
                  <c:v>0.66395099999999996</c:v>
                </c:pt>
                <c:pt idx="1152" formatCode="0.0">
                  <c:v>1.2196799999999999</c:v>
                </c:pt>
                <c:pt idx="1155" formatCode="0.0">
                  <c:v>1.36107</c:v>
                </c:pt>
                <c:pt idx="1158" formatCode="0.0">
                  <c:v>0.91052899999999992</c:v>
                </c:pt>
                <c:pt idx="1161" formatCode="0.0">
                  <c:v>1.19702</c:v>
                </c:pt>
                <c:pt idx="1164" formatCode="0.0">
                  <c:v>1.3956499999999998</c:v>
                </c:pt>
                <c:pt idx="1167" formatCode="0.0">
                  <c:v>1.8812500000000001</c:v>
                </c:pt>
                <c:pt idx="1170" formatCode="0.0">
                  <c:v>0.60684399999999994</c:v>
                </c:pt>
                <c:pt idx="1173" formatCode="0.0">
                  <c:v>0.76198200000000005</c:v>
                </c:pt>
                <c:pt idx="1176" formatCode="0.0">
                  <c:v>1.2647299999999999</c:v>
                </c:pt>
                <c:pt idx="1179" formatCode="0.0">
                  <c:v>0.60002299999999997</c:v>
                </c:pt>
                <c:pt idx="1182" formatCode="0.0">
                  <c:v>1.76322</c:v>
                </c:pt>
                <c:pt idx="1185" formatCode="0.0">
                  <c:v>1.43326</c:v>
                </c:pt>
                <c:pt idx="1188" formatCode="0.0">
                  <c:v>1.3475599999999999</c:v>
                </c:pt>
                <c:pt idx="1191" formatCode="0.0">
                  <c:v>0.66378999999999999</c:v>
                </c:pt>
                <c:pt idx="1194" formatCode="0.0">
                  <c:v>0.64918699999999996</c:v>
                </c:pt>
                <c:pt idx="1197" formatCode="0.0">
                  <c:v>1.29217</c:v>
                </c:pt>
                <c:pt idx="1200" formatCode="0.0">
                  <c:v>1.0423</c:v>
                </c:pt>
                <c:pt idx="1203" formatCode="0.0">
                  <c:v>1.1411099999999998</c:v>
                </c:pt>
                <c:pt idx="1206" formatCode="0.0">
                  <c:v>1.2968000000000002</c:v>
                </c:pt>
                <c:pt idx="1209" formatCode="0.0">
                  <c:v>0.53648399999999996</c:v>
                </c:pt>
                <c:pt idx="1212" formatCode="0.0">
                  <c:v>1.1347400000000001</c:v>
                </c:pt>
                <c:pt idx="1215" formatCode="0.0">
                  <c:v>1.4068000000000001</c:v>
                </c:pt>
                <c:pt idx="1218" formatCode="0.0">
                  <c:v>1.68462</c:v>
                </c:pt>
                <c:pt idx="1221" formatCode="0.0">
                  <c:v>1.57768</c:v>
                </c:pt>
                <c:pt idx="1224" formatCode="0.0">
                  <c:v>0.60865199999999997</c:v>
                </c:pt>
                <c:pt idx="1227" formatCode="0.0">
                  <c:v>1.03227</c:v>
                </c:pt>
                <c:pt idx="1230" formatCode="0.0">
                  <c:v>0.68367999999999995</c:v>
                </c:pt>
                <c:pt idx="1233" formatCode="0.0">
                  <c:v>1.0020100000000001</c:v>
                </c:pt>
                <c:pt idx="1236" formatCode="0.0">
                  <c:v>0.54637199999999997</c:v>
                </c:pt>
                <c:pt idx="1239" formatCode="0.0">
                  <c:v>1.44076</c:v>
                </c:pt>
                <c:pt idx="1242" formatCode="0.0">
                  <c:v>1.13104</c:v>
                </c:pt>
                <c:pt idx="1245" formatCode="0.0">
                  <c:v>0.99910699999999997</c:v>
                </c:pt>
                <c:pt idx="1248" formatCode="0.0">
                  <c:v>1.1348099999999999</c:v>
                </c:pt>
                <c:pt idx="1251" formatCode="0.0">
                  <c:v>1.6271500000000001</c:v>
                </c:pt>
                <c:pt idx="1254" formatCode="0.0">
                  <c:v>1.77938</c:v>
                </c:pt>
                <c:pt idx="1257" formatCode="0.0">
                  <c:v>0.58274199999999998</c:v>
                </c:pt>
                <c:pt idx="1260" formatCode="0.0">
                  <c:v>1.6166600000000002</c:v>
                </c:pt>
                <c:pt idx="1263" formatCode="0.0">
                  <c:v>1.2635399999999999</c:v>
                </c:pt>
                <c:pt idx="1266" formatCode="0.0">
                  <c:v>1.5589600000000001</c:v>
                </c:pt>
                <c:pt idx="1269" formatCode="0.0">
                  <c:v>1.90188</c:v>
                </c:pt>
                <c:pt idx="1272" formatCode="0.0">
                  <c:v>0.69663499999999989</c:v>
                </c:pt>
                <c:pt idx="1275" formatCode="0.0">
                  <c:v>1.0810500000000001</c:v>
                </c:pt>
                <c:pt idx="1278" formatCode="0.0">
                  <c:v>1.2778700000000001</c:v>
                </c:pt>
                <c:pt idx="1281" formatCode="0.0">
                  <c:v>1.6792200000000002</c:v>
                </c:pt>
                <c:pt idx="1284" formatCode="0.0">
                  <c:v>1.7136199999999999</c:v>
                </c:pt>
                <c:pt idx="1287" formatCode="0.0">
                  <c:v>1.51057</c:v>
                </c:pt>
                <c:pt idx="1290" formatCode="0.0">
                  <c:v>0.65280399999999994</c:v>
                </c:pt>
                <c:pt idx="1293" formatCode="0.0">
                  <c:v>1.4195900000000001</c:v>
                </c:pt>
                <c:pt idx="1296" formatCode="0.0">
                  <c:v>1.5323900000000001</c:v>
                </c:pt>
                <c:pt idx="1299" formatCode="0.0">
                  <c:v>1.62094</c:v>
                </c:pt>
                <c:pt idx="1302" formatCode="0.0">
                  <c:v>0.93433300000000008</c:v>
                </c:pt>
                <c:pt idx="1305" formatCode="0.0">
                  <c:v>1.9967999999999999</c:v>
                </c:pt>
                <c:pt idx="1308" formatCode="0.0">
                  <c:v>1.8137799999999999</c:v>
                </c:pt>
                <c:pt idx="1311" formatCode="0.0">
                  <c:v>1.5419100000000001</c:v>
                </c:pt>
                <c:pt idx="1314" formatCode="0.0">
                  <c:v>1.7706299999999999</c:v>
                </c:pt>
                <c:pt idx="1317" formatCode="0.0">
                  <c:v>1.4603999999999999</c:v>
                </c:pt>
                <c:pt idx="1320" formatCode="0.0">
                  <c:v>1.26189</c:v>
                </c:pt>
                <c:pt idx="1323" formatCode="0.0">
                  <c:v>1.6435099999999998</c:v>
                </c:pt>
                <c:pt idx="1326" formatCode="0.0">
                  <c:v>1.19597</c:v>
                </c:pt>
                <c:pt idx="1329" formatCode="0.0">
                  <c:v>0.987182</c:v>
                </c:pt>
                <c:pt idx="1332" formatCode="0.0">
                  <c:v>0.71400799999999998</c:v>
                </c:pt>
                <c:pt idx="1335" formatCode="0.0">
                  <c:v>0.76790999999999998</c:v>
                </c:pt>
                <c:pt idx="1338" formatCode="0.0">
                  <c:v>1.7958800000000001</c:v>
                </c:pt>
                <c:pt idx="1341" formatCode="0.0">
                  <c:v>1.4174900000000001</c:v>
                </c:pt>
                <c:pt idx="1344" formatCode="0.0">
                  <c:v>1.5432399999999999</c:v>
                </c:pt>
                <c:pt idx="1347" formatCode="0.0">
                  <c:v>1.4449099999999999</c:v>
                </c:pt>
                <c:pt idx="1350" formatCode="0.0">
                  <c:v>1.3254299999999999</c:v>
                </c:pt>
                <c:pt idx="1353" formatCode="0.0">
                  <c:v>0.65859499999999993</c:v>
                </c:pt>
                <c:pt idx="1356" formatCode="0.0">
                  <c:v>0.73705699999999996</c:v>
                </c:pt>
                <c:pt idx="1359" formatCode="0.0">
                  <c:v>0.76296600000000003</c:v>
                </c:pt>
                <c:pt idx="1362" formatCode="0.0">
                  <c:v>1.13365</c:v>
                </c:pt>
                <c:pt idx="1365" formatCode="0.0">
                  <c:v>1.8977599999999999</c:v>
                </c:pt>
                <c:pt idx="1368" formatCode="0.0">
                  <c:v>1.0946</c:v>
                </c:pt>
                <c:pt idx="1371" formatCode="0.0">
                  <c:v>1.2130500000000002</c:v>
                </c:pt>
                <c:pt idx="1374" formatCode="0.0">
                  <c:v>0.91565600000000003</c:v>
                </c:pt>
                <c:pt idx="1377" formatCode="0.0">
                  <c:v>1.0682500000000001</c:v>
                </c:pt>
                <c:pt idx="1380" formatCode="0.0">
                  <c:v>1.0311300000000001</c:v>
                </c:pt>
                <c:pt idx="1383" formatCode="0.0">
                  <c:v>1.4308799999999999</c:v>
                </c:pt>
                <c:pt idx="1386" formatCode="0.0">
                  <c:v>0.84035199999999999</c:v>
                </c:pt>
                <c:pt idx="1389" formatCode="0.0">
                  <c:v>1.0617100000000002</c:v>
                </c:pt>
                <c:pt idx="1392" formatCode="0.0">
                  <c:v>1.2426900000000001</c:v>
                </c:pt>
                <c:pt idx="1395" formatCode="0.0">
                  <c:v>1.9051500000000001</c:v>
                </c:pt>
                <c:pt idx="1398" formatCode="0.0">
                  <c:v>0.60210600000000003</c:v>
                </c:pt>
                <c:pt idx="1401" formatCode="0.0">
                  <c:v>1.5994699999999999</c:v>
                </c:pt>
                <c:pt idx="1404" formatCode="0.0">
                  <c:v>1.4485899999999998</c:v>
                </c:pt>
                <c:pt idx="1407" formatCode="0.0">
                  <c:v>0.92920599999999998</c:v>
                </c:pt>
                <c:pt idx="1410" formatCode="0.0">
                  <c:v>1.16368</c:v>
                </c:pt>
                <c:pt idx="1413" formatCode="0.0">
                  <c:v>1.2557799999999999</c:v>
                </c:pt>
                <c:pt idx="1416" formatCode="0.0">
                  <c:v>1.85253</c:v>
                </c:pt>
                <c:pt idx="1419" formatCode="0.0">
                  <c:v>0.58411500000000005</c:v>
                </c:pt>
                <c:pt idx="1422" formatCode="0.0">
                  <c:v>1.75102</c:v>
                </c:pt>
                <c:pt idx="1425" formatCode="0.0">
                  <c:v>0.950492</c:v>
                </c:pt>
                <c:pt idx="1428" formatCode="0.0">
                  <c:v>1.1252</c:v>
                </c:pt>
                <c:pt idx="1431" formatCode="0.0">
                  <c:v>1.3543399999999999</c:v>
                </c:pt>
                <c:pt idx="1434" formatCode="0.0">
                  <c:v>1.2576799999999999</c:v>
                </c:pt>
                <c:pt idx="1437" formatCode="0.0">
                  <c:v>0.59846599999999994</c:v>
                </c:pt>
                <c:pt idx="1440" formatCode="0.0">
                  <c:v>1.8672</c:v>
                </c:pt>
                <c:pt idx="1443" formatCode="0.0">
                  <c:v>0.80480700000000005</c:v>
                </c:pt>
                <c:pt idx="1446" formatCode="0.0">
                  <c:v>1.31843</c:v>
                </c:pt>
                <c:pt idx="1449" formatCode="0.0">
                  <c:v>1.6385000000000001</c:v>
                </c:pt>
                <c:pt idx="1452" formatCode="0.0">
                  <c:v>0.82284299999999999</c:v>
                </c:pt>
                <c:pt idx="1455" formatCode="0.0">
                  <c:v>1.9801799999999998</c:v>
                </c:pt>
                <c:pt idx="1458" formatCode="0.0">
                  <c:v>1.8948500000000001</c:v>
                </c:pt>
                <c:pt idx="1461" formatCode="0.0">
                  <c:v>1.6682100000000002</c:v>
                </c:pt>
                <c:pt idx="1464" formatCode="0.0">
                  <c:v>0.52000500000000005</c:v>
                </c:pt>
                <c:pt idx="1467" formatCode="0.0">
                  <c:v>1.3656200000000001</c:v>
                </c:pt>
                <c:pt idx="1470" formatCode="0.0">
                  <c:v>1.1628700000000001</c:v>
                </c:pt>
                <c:pt idx="1473" formatCode="0.0">
                  <c:v>0.550813</c:v>
                </c:pt>
                <c:pt idx="1476" formatCode="0.0">
                  <c:v>1.56409</c:v>
                </c:pt>
                <c:pt idx="1479" formatCode="0.0">
                  <c:v>1.7925800000000001</c:v>
                </c:pt>
                <c:pt idx="1482" formatCode="0.0">
                  <c:v>1.0241200000000001</c:v>
                </c:pt>
                <c:pt idx="1485" formatCode="0.0">
                  <c:v>0.85740399999999994</c:v>
                </c:pt>
                <c:pt idx="1488" formatCode="0.0">
                  <c:v>0.69375100000000001</c:v>
                </c:pt>
                <c:pt idx="1491" formatCode="0.0">
                  <c:v>0.73552300000000004</c:v>
                </c:pt>
                <c:pt idx="1494" formatCode="0.0">
                  <c:v>1.88226</c:v>
                </c:pt>
                <c:pt idx="1497" formatCode="0.0">
                  <c:v>0.84145099999999995</c:v>
                </c:pt>
                <c:pt idx="1500" formatCode="0.0">
                  <c:v>0.65944199999999997</c:v>
                </c:pt>
              </c:numCache>
            </c:numRef>
          </c:xVal>
          <c:yVal>
            <c:numRef>
              <c:f>Sheet1!$D$4:$D$1504</c:f>
              <c:numCache>
                <c:formatCode>General</c:formatCode>
                <c:ptCount val="1501"/>
                <c:pt idx="0">
                  <c:v>117.07885304659499</c:v>
                </c:pt>
                <c:pt idx="3">
                  <c:v>118.06451612903227</c:v>
                </c:pt>
                <c:pt idx="6">
                  <c:v>116.91433691756272</c:v>
                </c:pt>
                <c:pt idx="9">
                  <c:v>117.46881720430109</c:v>
                </c:pt>
                <c:pt idx="12">
                  <c:v>117.1584229390681</c:v>
                </c:pt>
                <c:pt idx="15">
                  <c:v>118.31684587813621</c:v>
                </c:pt>
                <c:pt idx="18">
                  <c:v>117.93405017921148</c:v>
                </c:pt>
                <c:pt idx="21">
                  <c:v>116.9921146953405</c:v>
                </c:pt>
                <c:pt idx="24">
                  <c:v>117.5731182795699</c:v>
                </c:pt>
                <c:pt idx="27">
                  <c:v>117.27741935483871</c:v>
                </c:pt>
                <c:pt idx="30">
                  <c:v>117.83727598566308</c:v>
                </c:pt>
                <c:pt idx="33">
                  <c:v>117.34014336917564</c:v>
                </c:pt>
                <c:pt idx="36">
                  <c:v>117.07813620071686</c:v>
                </c:pt>
                <c:pt idx="39">
                  <c:v>117.11218637992832</c:v>
                </c:pt>
                <c:pt idx="42">
                  <c:v>117.30250896057348</c:v>
                </c:pt>
                <c:pt idx="45">
                  <c:v>117.3136200716846</c:v>
                </c:pt>
                <c:pt idx="48">
                  <c:v>117.73584229390681</c:v>
                </c:pt>
                <c:pt idx="51">
                  <c:v>117.37741935483871</c:v>
                </c:pt>
                <c:pt idx="54">
                  <c:v>117.15232974910396</c:v>
                </c:pt>
                <c:pt idx="57">
                  <c:v>118.13082437275986</c:v>
                </c:pt>
                <c:pt idx="60">
                  <c:v>117.57060931899642</c:v>
                </c:pt>
                <c:pt idx="63">
                  <c:v>116.90896057347672</c:v>
                </c:pt>
                <c:pt idx="66">
                  <c:v>117.79534050179211</c:v>
                </c:pt>
                <c:pt idx="69">
                  <c:v>117.50537634408603</c:v>
                </c:pt>
                <c:pt idx="72">
                  <c:v>118.07132616487456</c:v>
                </c:pt>
                <c:pt idx="75">
                  <c:v>118.29605734767026</c:v>
                </c:pt>
                <c:pt idx="78">
                  <c:v>117.58458781362008</c:v>
                </c:pt>
                <c:pt idx="81">
                  <c:v>117.58924731182796</c:v>
                </c:pt>
                <c:pt idx="84">
                  <c:v>117.99318996415772</c:v>
                </c:pt>
                <c:pt idx="87">
                  <c:v>117.50537634408603</c:v>
                </c:pt>
                <c:pt idx="90">
                  <c:v>118.35340501792115</c:v>
                </c:pt>
                <c:pt idx="93">
                  <c:v>117.01039426523299</c:v>
                </c:pt>
                <c:pt idx="96">
                  <c:v>117.95698924731184</c:v>
                </c:pt>
                <c:pt idx="99">
                  <c:v>116.95985663082438</c:v>
                </c:pt>
                <c:pt idx="102">
                  <c:v>117.31899641577061</c:v>
                </c:pt>
                <c:pt idx="105">
                  <c:v>117.19569892473119</c:v>
                </c:pt>
                <c:pt idx="108">
                  <c:v>117.5551971326165</c:v>
                </c:pt>
                <c:pt idx="111">
                  <c:v>117.30931899641577</c:v>
                </c:pt>
                <c:pt idx="114">
                  <c:v>117.26953405017922</c:v>
                </c:pt>
                <c:pt idx="117">
                  <c:v>118.17706093189965</c:v>
                </c:pt>
                <c:pt idx="120">
                  <c:v>118.1358422939068</c:v>
                </c:pt>
                <c:pt idx="123">
                  <c:v>117.92186379928316</c:v>
                </c:pt>
                <c:pt idx="126">
                  <c:v>117.37204301075269</c:v>
                </c:pt>
                <c:pt idx="129">
                  <c:v>117.84659498207886</c:v>
                </c:pt>
                <c:pt idx="132">
                  <c:v>117.30609318996417</c:v>
                </c:pt>
                <c:pt idx="135">
                  <c:v>117.9810035842294</c:v>
                </c:pt>
                <c:pt idx="138">
                  <c:v>117.63584229390682</c:v>
                </c:pt>
                <c:pt idx="141">
                  <c:v>118.01827956989248</c:v>
                </c:pt>
                <c:pt idx="144">
                  <c:v>117.2731182795699</c:v>
                </c:pt>
                <c:pt idx="147">
                  <c:v>118.21612903225807</c:v>
                </c:pt>
                <c:pt idx="150">
                  <c:v>116.73584229390681</c:v>
                </c:pt>
                <c:pt idx="153">
                  <c:v>118.39605734767025</c:v>
                </c:pt>
                <c:pt idx="156">
                  <c:v>116.89498207885305</c:v>
                </c:pt>
                <c:pt idx="159">
                  <c:v>117.00931899641577</c:v>
                </c:pt>
                <c:pt idx="162">
                  <c:v>116.77634408602151</c:v>
                </c:pt>
                <c:pt idx="165">
                  <c:v>117.74587813620073</c:v>
                </c:pt>
                <c:pt idx="168">
                  <c:v>117.84946236559141</c:v>
                </c:pt>
                <c:pt idx="171">
                  <c:v>117.83261648745521</c:v>
                </c:pt>
                <c:pt idx="174">
                  <c:v>117.06164874551972</c:v>
                </c:pt>
                <c:pt idx="177">
                  <c:v>117.11756272401433</c:v>
                </c:pt>
                <c:pt idx="180">
                  <c:v>117.35806451612903</c:v>
                </c:pt>
                <c:pt idx="183">
                  <c:v>117.5336917562724</c:v>
                </c:pt>
                <c:pt idx="186">
                  <c:v>117.07168458781364</c:v>
                </c:pt>
                <c:pt idx="189">
                  <c:v>117.20609318996416</c:v>
                </c:pt>
                <c:pt idx="192">
                  <c:v>117.89534050179213</c:v>
                </c:pt>
                <c:pt idx="195">
                  <c:v>117.8562724014337</c:v>
                </c:pt>
                <c:pt idx="198">
                  <c:v>117.07168458781364</c:v>
                </c:pt>
                <c:pt idx="201">
                  <c:v>117.5562724014337</c:v>
                </c:pt>
                <c:pt idx="204">
                  <c:v>117.34587813620071</c:v>
                </c:pt>
                <c:pt idx="207">
                  <c:v>118.10286738351256</c:v>
                </c:pt>
                <c:pt idx="210">
                  <c:v>116.99283154121864</c:v>
                </c:pt>
                <c:pt idx="213">
                  <c:v>118.22939068100359</c:v>
                </c:pt>
                <c:pt idx="216">
                  <c:v>117.86487455197133</c:v>
                </c:pt>
                <c:pt idx="219">
                  <c:v>117.48781362007169</c:v>
                </c:pt>
                <c:pt idx="222">
                  <c:v>117.26666666666667</c:v>
                </c:pt>
                <c:pt idx="225">
                  <c:v>117.76666666666668</c:v>
                </c:pt>
                <c:pt idx="228">
                  <c:v>118.17526881720431</c:v>
                </c:pt>
                <c:pt idx="231">
                  <c:v>117.78422939068101</c:v>
                </c:pt>
                <c:pt idx="234">
                  <c:v>118.26810035842294</c:v>
                </c:pt>
                <c:pt idx="237">
                  <c:v>117.96415770609319</c:v>
                </c:pt>
                <c:pt idx="240">
                  <c:v>117.72329749103943</c:v>
                </c:pt>
                <c:pt idx="243">
                  <c:v>117.28458781362006</c:v>
                </c:pt>
                <c:pt idx="246">
                  <c:v>118.34014336917564</c:v>
                </c:pt>
                <c:pt idx="249">
                  <c:v>117.08243727598567</c:v>
                </c:pt>
                <c:pt idx="252">
                  <c:v>117.29749103942653</c:v>
                </c:pt>
                <c:pt idx="255">
                  <c:v>117.56308243727599</c:v>
                </c:pt>
                <c:pt idx="258">
                  <c:v>116.93620071684589</c:v>
                </c:pt>
                <c:pt idx="261">
                  <c:v>117.70286738351254</c:v>
                </c:pt>
                <c:pt idx="264">
                  <c:v>118.00286738351255</c:v>
                </c:pt>
                <c:pt idx="267">
                  <c:v>117.73333333333335</c:v>
                </c:pt>
                <c:pt idx="270">
                  <c:v>116.9820788530466</c:v>
                </c:pt>
                <c:pt idx="273">
                  <c:v>118.05519713261648</c:v>
                </c:pt>
                <c:pt idx="276">
                  <c:v>116.74659498207886</c:v>
                </c:pt>
                <c:pt idx="279">
                  <c:v>116.96594982078854</c:v>
                </c:pt>
                <c:pt idx="282">
                  <c:v>116.82544802867383</c:v>
                </c:pt>
                <c:pt idx="285">
                  <c:v>118.22688172043011</c:v>
                </c:pt>
                <c:pt idx="288">
                  <c:v>117.60860215053765</c:v>
                </c:pt>
                <c:pt idx="291">
                  <c:v>117.67849462365592</c:v>
                </c:pt>
                <c:pt idx="294">
                  <c:v>117.547311827957</c:v>
                </c:pt>
                <c:pt idx="297">
                  <c:v>116.96917562724015</c:v>
                </c:pt>
                <c:pt idx="300">
                  <c:v>117.91505376344087</c:v>
                </c:pt>
                <c:pt idx="303">
                  <c:v>117.98458781362008</c:v>
                </c:pt>
                <c:pt idx="306">
                  <c:v>118.22544802867384</c:v>
                </c:pt>
                <c:pt idx="309">
                  <c:v>117.41505376344087</c:v>
                </c:pt>
                <c:pt idx="312">
                  <c:v>117.55591397849463</c:v>
                </c:pt>
                <c:pt idx="315">
                  <c:v>117.98243727598567</c:v>
                </c:pt>
                <c:pt idx="318">
                  <c:v>117.48602150537636</c:v>
                </c:pt>
                <c:pt idx="321">
                  <c:v>117.12688172043012</c:v>
                </c:pt>
                <c:pt idx="324">
                  <c:v>117.11003584229391</c:v>
                </c:pt>
                <c:pt idx="327">
                  <c:v>117.68960573476703</c:v>
                </c:pt>
                <c:pt idx="330">
                  <c:v>117.19928315412187</c:v>
                </c:pt>
                <c:pt idx="333">
                  <c:v>117.69283154121865</c:v>
                </c:pt>
                <c:pt idx="336">
                  <c:v>118.28673835125448</c:v>
                </c:pt>
                <c:pt idx="339">
                  <c:v>117.10716845878137</c:v>
                </c:pt>
                <c:pt idx="342">
                  <c:v>117.29426523297492</c:v>
                </c:pt>
                <c:pt idx="345">
                  <c:v>117.76953405017922</c:v>
                </c:pt>
                <c:pt idx="348">
                  <c:v>117.08422939068102</c:v>
                </c:pt>
                <c:pt idx="351">
                  <c:v>117.97491039426524</c:v>
                </c:pt>
                <c:pt idx="354">
                  <c:v>117.11146953405019</c:v>
                </c:pt>
                <c:pt idx="357">
                  <c:v>117.66200716845879</c:v>
                </c:pt>
                <c:pt idx="360">
                  <c:v>117.61971326164876</c:v>
                </c:pt>
                <c:pt idx="363">
                  <c:v>118.3483870967742</c:v>
                </c:pt>
                <c:pt idx="366">
                  <c:v>117.08136200716847</c:v>
                </c:pt>
                <c:pt idx="369">
                  <c:v>117.50322580645162</c:v>
                </c:pt>
                <c:pt idx="372">
                  <c:v>118.12580645161292</c:v>
                </c:pt>
                <c:pt idx="375">
                  <c:v>118.31254480286739</c:v>
                </c:pt>
                <c:pt idx="378">
                  <c:v>118.33333333333334</c:v>
                </c:pt>
                <c:pt idx="381">
                  <c:v>118.04551971326164</c:v>
                </c:pt>
                <c:pt idx="384">
                  <c:v>118.03691756272401</c:v>
                </c:pt>
                <c:pt idx="387">
                  <c:v>117.53584229390681</c:v>
                </c:pt>
                <c:pt idx="390">
                  <c:v>117.07060931899642</c:v>
                </c:pt>
                <c:pt idx="393">
                  <c:v>118.46379928315412</c:v>
                </c:pt>
                <c:pt idx="396">
                  <c:v>116.99498207885304</c:v>
                </c:pt>
                <c:pt idx="399">
                  <c:v>117.94695340501792</c:v>
                </c:pt>
                <c:pt idx="402">
                  <c:v>117.84910394265233</c:v>
                </c:pt>
                <c:pt idx="405">
                  <c:v>117.34014336917564</c:v>
                </c:pt>
                <c:pt idx="408">
                  <c:v>117.584229390681</c:v>
                </c:pt>
                <c:pt idx="411">
                  <c:v>117.24587813620072</c:v>
                </c:pt>
                <c:pt idx="414">
                  <c:v>117.9</c:v>
                </c:pt>
                <c:pt idx="417">
                  <c:v>118.01612903225808</c:v>
                </c:pt>
                <c:pt idx="420">
                  <c:v>117.21756272401434</c:v>
                </c:pt>
                <c:pt idx="423">
                  <c:v>117.5663082437276</c:v>
                </c:pt>
                <c:pt idx="426">
                  <c:v>118.19068100358423</c:v>
                </c:pt>
                <c:pt idx="429">
                  <c:v>117.19964157706093</c:v>
                </c:pt>
                <c:pt idx="432">
                  <c:v>117.92759856630825</c:v>
                </c:pt>
                <c:pt idx="435">
                  <c:v>117.92616487455197</c:v>
                </c:pt>
                <c:pt idx="438">
                  <c:v>117.11003584229391</c:v>
                </c:pt>
                <c:pt idx="441">
                  <c:v>117.90824372759857</c:v>
                </c:pt>
                <c:pt idx="444">
                  <c:v>117.40143369175628</c:v>
                </c:pt>
                <c:pt idx="447">
                  <c:v>118.21935483870969</c:v>
                </c:pt>
                <c:pt idx="450">
                  <c:v>118.05591397849464</c:v>
                </c:pt>
                <c:pt idx="453">
                  <c:v>117.64623655913979</c:v>
                </c:pt>
                <c:pt idx="456">
                  <c:v>117.77455197132616</c:v>
                </c:pt>
                <c:pt idx="459">
                  <c:v>117.44014336917563</c:v>
                </c:pt>
                <c:pt idx="462">
                  <c:v>117.36236559139785</c:v>
                </c:pt>
                <c:pt idx="465">
                  <c:v>117.36451612903225</c:v>
                </c:pt>
                <c:pt idx="468">
                  <c:v>116.70860215053764</c:v>
                </c:pt>
                <c:pt idx="471">
                  <c:v>118.33584229390682</c:v>
                </c:pt>
                <c:pt idx="474">
                  <c:v>117.91863799283153</c:v>
                </c:pt>
                <c:pt idx="477">
                  <c:v>117.57741935483871</c:v>
                </c:pt>
                <c:pt idx="480">
                  <c:v>117.86559139784946</c:v>
                </c:pt>
                <c:pt idx="483">
                  <c:v>117.56845878136201</c:v>
                </c:pt>
                <c:pt idx="486">
                  <c:v>118.4078853046595</c:v>
                </c:pt>
                <c:pt idx="489">
                  <c:v>116.77455197132618</c:v>
                </c:pt>
                <c:pt idx="492">
                  <c:v>117.46129032258065</c:v>
                </c:pt>
                <c:pt idx="495">
                  <c:v>117.29713261648746</c:v>
                </c:pt>
                <c:pt idx="498">
                  <c:v>118.01827956989248</c:v>
                </c:pt>
                <c:pt idx="501">
                  <c:v>117.52078853046595</c:v>
                </c:pt>
                <c:pt idx="504">
                  <c:v>117.05842293906809</c:v>
                </c:pt>
                <c:pt idx="507">
                  <c:v>118.07132616487456</c:v>
                </c:pt>
                <c:pt idx="510">
                  <c:v>117.57419354838711</c:v>
                </c:pt>
                <c:pt idx="513">
                  <c:v>117.86702508960573</c:v>
                </c:pt>
                <c:pt idx="516">
                  <c:v>117.33333333333334</c:v>
                </c:pt>
                <c:pt idx="519">
                  <c:v>117.43333333333334</c:v>
                </c:pt>
                <c:pt idx="522">
                  <c:v>117.80250896057349</c:v>
                </c:pt>
                <c:pt idx="525">
                  <c:v>117.74265232974911</c:v>
                </c:pt>
                <c:pt idx="528">
                  <c:v>117.10931899641578</c:v>
                </c:pt>
                <c:pt idx="531">
                  <c:v>117.0405017921147</c:v>
                </c:pt>
                <c:pt idx="534">
                  <c:v>117.41899641577061</c:v>
                </c:pt>
                <c:pt idx="537">
                  <c:v>117.46594982078854</c:v>
                </c:pt>
                <c:pt idx="540">
                  <c:v>117.91899641577062</c:v>
                </c:pt>
                <c:pt idx="543">
                  <c:v>117.66236559139786</c:v>
                </c:pt>
                <c:pt idx="546">
                  <c:v>117.16989247311828</c:v>
                </c:pt>
                <c:pt idx="549">
                  <c:v>116.75017921146954</c:v>
                </c:pt>
                <c:pt idx="552">
                  <c:v>117.76272401433692</c:v>
                </c:pt>
                <c:pt idx="555">
                  <c:v>117.24910394265234</c:v>
                </c:pt>
                <c:pt idx="558">
                  <c:v>117.3236559139785</c:v>
                </c:pt>
                <c:pt idx="561">
                  <c:v>116.78530465949821</c:v>
                </c:pt>
                <c:pt idx="564">
                  <c:v>117.81720430107526</c:v>
                </c:pt>
                <c:pt idx="567">
                  <c:v>117.85268817204302</c:v>
                </c:pt>
                <c:pt idx="570">
                  <c:v>118.02974910394266</c:v>
                </c:pt>
                <c:pt idx="573">
                  <c:v>118.19354838709678</c:v>
                </c:pt>
                <c:pt idx="576">
                  <c:v>117.52401433691757</c:v>
                </c:pt>
                <c:pt idx="579">
                  <c:v>117.57383512544803</c:v>
                </c:pt>
                <c:pt idx="582">
                  <c:v>117.47025089605735</c:v>
                </c:pt>
                <c:pt idx="585">
                  <c:v>117.58028673835125</c:v>
                </c:pt>
                <c:pt idx="588">
                  <c:v>117.10967741935485</c:v>
                </c:pt>
                <c:pt idx="591">
                  <c:v>117.04695340501793</c:v>
                </c:pt>
                <c:pt idx="594">
                  <c:v>118.30788530465951</c:v>
                </c:pt>
                <c:pt idx="597">
                  <c:v>118.0035842293907</c:v>
                </c:pt>
                <c:pt idx="600">
                  <c:v>117.15698924731183</c:v>
                </c:pt>
                <c:pt idx="603">
                  <c:v>118.14372759856631</c:v>
                </c:pt>
                <c:pt idx="606">
                  <c:v>118.11792114695341</c:v>
                </c:pt>
                <c:pt idx="609">
                  <c:v>118.22114695340503</c:v>
                </c:pt>
                <c:pt idx="612">
                  <c:v>118.41612903225807</c:v>
                </c:pt>
                <c:pt idx="615">
                  <c:v>118.1078853046595</c:v>
                </c:pt>
                <c:pt idx="618">
                  <c:v>117.49068100358423</c:v>
                </c:pt>
                <c:pt idx="621">
                  <c:v>117.00967741935484</c:v>
                </c:pt>
                <c:pt idx="624">
                  <c:v>117.39283154121865</c:v>
                </c:pt>
                <c:pt idx="627">
                  <c:v>118.1193548387097</c:v>
                </c:pt>
                <c:pt idx="630">
                  <c:v>117.34193548387098</c:v>
                </c:pt>
                <c:pt idx="633">
                  <c:v>117.2505376344086</c:v>
                </c:pt>
                <c:pt idx="636">
                  <c:v>117.49426523297493</c:v>
                </c:pt>
                <c:pt idx="639">
                  <c:v>117.31541218637993</c:v>
                </c:pt>
                <c:pt idx="642">
                  <c:v>117.7831541218638</c:v>
                </c:pt>
                <c:pt idx="645">
                  <c:v>117.92365591397851</c:v>
                </c:pt>
                <c:pt idx="648">
                  <c:v>117.70501792114695</c:v>
                </c:pt>
                <c:pt idx="651">
                  <c:v>116.96200716845878</c:v>
                </c:pt>
                <c:pt idx="654">
                  <c:v>117.62580645161292</c:v>
                </c:pt>
                <c:pt idx="657">
                  <c:v>118.31899641577061</c:v>
                </c:pt>
                <c:pt idx="660">
                  <c:v>118.11612903225807</c:v>
                </c:pt>
                <c:pt idx="663">
                  <c:v>118.02795698924731</c:v>
                </c:pt>
                <c:pt idx="666">
                  <c:v>117.9293906810036</c:v>
                </c:pt>
                <c:pt idx="669">
                  <c:v>117.14767025089607</c:v>
                </c:pt>
                <c:pt idx="672">
                  <c:v>118.13620071684588</c:v>
                </c:pt>
                <c:pt idx="675">
                  <c:v>117.80537634408603</c:v>
                </c:pt>
                <c:pt idx="678">
                  <c:v>117.1146953405018</c:v>
                </c:pt>
                <c:pt idx="681">
                  <c:v>117.09068100358424</c:v>
                </c:pt>
                <c:pt idx="684">
                  <c:v>117.9810035842294</c:v>
                </c:pt>
                <c:pt idx="687">
                  <c:v>117.72688172043011</c:v>
                </c:pt>
                <c:pt idx="690">
                  <c:v>117.4347670250896</c:v>
                </c:pt>
                <c:pt idx="693">
                  <c:v>116.9989247311828</c:v>
                </c:pt>
                <c:pt idx="696">
                  <c:v>117.58853046594982</c:v>
                </c:pt>
                <c:pt idx="699">
                  <c:v>117.07813620071686</c:v>
                </c:pt>
                <c:pt idx="702">
                  <c:v>116.95949820788532</c:v>
                </c:pt>
                <c:pt idx="705">
                  <c:v>117.42222222222223</c:v>
                </c:pt>
                <c:pt idx="708">
                  <c:v>118.07956989247313</c:v>
                </c:pt>
                <c:pt idx="711">
                  <c:v>117.68136200716846</c:v>
                </c:pt>
                <c:pt idx="714">
                  <c:v>117.73799283154122</c:v>
                </c:pt>
                <c:pt idx="717">
                  <c:v>117.61218637992833</c:v>
                </c:pt>
                <c:pt idx="720">
                  <c:v>117.38494623655914</c:v>
                </c:pt>
                <c:pt idx="723">
                  <c:v>117.23010752688172</c:v>
                </c:pt>
                <c:pt idx="726">
                  <c:v>117.71505376344086</c:v>
                </c:pt>
                <c:pt idx="729">
                  <c:v>116.89605734767026</c:v>
                </c:pt>
                <c:pt idx="732">
                  <c:v>117.87060931899643</c:v>
                </c:pt>
                <c:pt idx="735">
                  <c:v>117.15770609318996</c:v>
                </c:pt>
                <c:pt idx="738">
                  <c:v>116.85591397849464</c:v>
                </c:pt>
                <c:pt idx="741">
                  <c:v>117.08351254480287</c:v>
                </c:pt>
                <c:pt idx="744">
                  <c:v>117.51469534050179</c:v>
                </c:pt>
                <c:pt idx="747">
                  <c:v>117.29139784946237</c:v>
                </c:pt>
                <c:pt idx="750">
                  <c:v>117.26917562724014</c:v>
                </c:pt>
                <c:pt idx="753">
                  <c:v>117.72078853046595</c:v>
                </c:pt>
                <c:pt idx="756">
                  <c:v>117.75089605734767</c:v>
                </c:pt>
                <c:pt idx="759">
                  <c:v>117.22473118279571</c:v>
                </c:pt>
                <c:pt idx="762">
                  <c:v>117.92293906810038</c:v>
                </c:pt>
                <c:pt idx="765">
                  <c:v>117.26308243727598</c:v>
                </c:pt>
                <c:pt idx="768">
                  <c:v>118.0146953405018</c:v>
                </c:pt>
                <c:pt idx="771">
                  <c:v>117.66594982078854</c:v>
                </c:pt>
                <c:pt idx="774">
                  <c:v>117.15125448028674</c:v>
                </c:pt>
                <c:pt idx="777">
                  <c:v>117.66451612903226</c:v>
                </c:pt>
                <c:pt idx="780">
                  <c:v>117.35125448028674</c:v>
                </c:pt>
                <c:pt idx="783">
                  <c:v>117.14121863799284</c:v>
                </c:pt>
                <c:pt idx="786">
                  <c:v>116.83512544802868</c:v>
                </c:pt>
                <c:pt idx="789">
                  <c:v>117.63154121863801</c:v>
                </c:pt>
                <c:pt idx="792">
                  <c:v>117.44731182795701</c:v>
                </c:pt>
                <c:pt idx="795">
                  <c:v>117.1620071684588</c:v>
                </c:pt>
                <c:pt idx="798">
                  <c:v>117.2168458781362</c:v>
                </c:pt>
                <c:pt idx="801">
                  <c:v>118.34050179211469</c:v>
                </c:pt>
                <c:pt idx="804">
                  <c:v>117.19498207885304</c:v>
                </c:pt>
                <c:pt idx="807">
                  <c:v>117.55770609318998</c:v>
                </c:pt>
                <c:pt idx="810">
                  <c:v>116.81505376344086</c:v>
                </c:pt>
                <c:pt idx="813">
                  <c:v>117.35555555555555</c:v>
                </c:pt>
                <c:pt idx="816">
                  <c:v>117.21541218637994</c:v>
                </c:pt>
                <c:pt idx="819">
                  <c:v>117.16810035842293</c:v>
                </c:pt>
                <c:pt idx="822">
                  <c:v>118.10896057347671</c:v>
                </c:pt>
                <c:pt idx="825">
                  <c:v>117.94480286738352</c:v>
                </c:pt>
                <c:pt idx="828">
                  <c:v>117.87096774193549</c:v>
                </c:pt>
                <c:pt idx="831">
                  <c:v>116.95448028673836</c:v>
                </c:pt>
                <c:pt idx="834">
                  <c:v>118.19964157706093</c:v>
                </c:pt>
                <c:pt idx="837">
                  <c:v>118.10358422939069</c:v>
                </c:pt>
                <c:pt idx="840">
                  <c:v>117.25913978494626</c:v>
                </c:pt>
                <c:pt idx="843">
                  <c:v>117.50035842293909</c:v>
                </c:pt>
                <c:pt idx="846">
                  <c:v>118.07634408602151</c:v>
                </c:pt>
                <c:pt idx="849">
                  <c:v>117.84157706093191</c:v>
                </c:pt>
                <c:pt idx="852">
                  <c:v>118.14767025089607</c:v>
                </c:pt>
                <c:pt idx="855">
                  <c:v>117.14731182795698</c:v>
                </c:pt>
                <c:pt idx="858">
                  <c:v>117.7910394265233</c:v>
                </c:pt>
                <c:pt idx="861">
                  <c:v>117.23369175627241</c:v>
                </c:pt>
                <c:pt idx="864">
                  <c:v>117.60430107526882</c:v>
                </c:pt>
                <c:pt idx="867">
                  <c:v>117.37670250896058</c:v>
                </c:pt>
                <c:pt idx="870">
                  <c:v>117.84444444444445</c:v>
                </c:pt>
                <c:pt idx="873">
                  <c:v>118.22903225806452</c:v>
                </c:pt>
                <c:pt idx="876">
                  <c:v>118.12544802867383</c:v>
                </c:pt>
                <c:pt idx="879">
                  <c:v>117.83512544802868</c:v>
                </c:pt>
                <c:pt idx="882">
                  <c:v>117.19462365591399</c:v>
                </c:pt>
                <c:pt idx="885">
                  <c:v>117.50071684587815</c:v>
                </c:pt>
                <c:pt idx="888">
                  <c:v>117.04910394265234</c:v>
                </c:pt>
                <c:pt idx="891">
                  <c:v>117.69569892473119</c:v>
                </c:pt>
                <c:pt idx="894">
                  <c:v>117.49820788530467</c:v>
                </c:pt>
                <c:pt idx="897">
                  <c:v>117.73620071684589</c:v>
                </c:pt>
                <c:pt idx="900">
                  <c:v>117.12616487455199</c:v>
                </c:pt>
                <c:pt idx="903">
                  <c:v>117.10752688172045</c:v>
                </c:pt>
                <c:pt idx="906">
                  <c:v>116.96523297491039</c:v>
                </c:pt>
                <c:pt idx="909">
                  <c:v>117.67921146953405</c:v>
                </c:pt>
                <c:pt idx="912">
                  <c:v>116.89462365591399</c:v>
                </c:pt>
                <c:pt idx="915">
                  <c:v>117.09928315412188</c:v>
                </c:pt>
                <c:pt idx="918">
                  <c:v>117.64301075268817</c:v>
                </c:pt>
                <c:pt idx="921">
                  <c:v>118.19247311827958</c:v>
                </c:pt>
                <c:pt idx="924">
                  <c:v>117.83154121863799</c:v>
                </c:pt>
                <c:pt idx="927">
                  <c:v>117.33548387096775</c:v>
                </c:pt>
                <c:pt idx="930">
                  <c:v>118.47204301075269</c:v>
                </c:pt>
                <c:pt idx="933">
                  <c:v>117.93978494623657</c:v>
                </c:pt>
                <c:pt idx="936">
                  <c:v>117.38207885304661</c:v>
                </c:pt>
                <c:pt idx="939">
                  <c:v>117.26810035842296</c:v>
                </c:pt>
                <c:pt idx="942">
                  <c:v>116.88064516129032</c:v>
                </c:pt>
                <c:pt idx="945">
                  <c:v>117.24982078853047</c:v>
                </c:pt>
                <c:pt idx="948">
                  <c:v>118.02580645161291</c:v>
                </c:pt>
                <c:pt idx="951">
                  <c:v>117.66774193548387</c:v>
                </c:pt>
                <c:pt idx="954">
                  <c:v>118.17813620071685</c:v>
                </c:pt>
                <c:pt idx="957">
                  <c:v>118.15913978494623</c:v>
                </c:pt>
                <c:pt idx="960">
                  <c:v>117.64265232974911</c:v>
                </c:pt>
                <c:pt idx="963">
                  <c:v>117.20860215053763</c:v>
                </c:pt>
                <c:pt idx="966">
                  <c:v>117.19928315412187</c:v>
                </c:pt>
                <c:pt idx="969">
                  <c:v>117.04659498207886</c:v>
                </c:pt>
                <c:pt idx="972">
                  <c:v>118.1358422939068</c:v>
                </c:pt>
                <c:pt idx="975">
                  <c:v>117.81039426523297</c:v>
                </c:pt>
                <c:pt idx="978">
                  <c:v>118.01397849462367</c:v>
                </c:pt>
                <c:pt idx="981">
                  <c:v>117.88243727598567</c:v>
                </c:pt>
                <c:pt idx="984">
                  <c:v>117.62078853046596</c:v>
                </c:pt>
                <c:pt idx="987">
                  <c:v>117.70824372759857</c:v>
                </c:pt>
                <c:pt idx="990">
                  <c:v>116.93799283154124</c:v>
                </c:pt>
                <c:pt idx="993">
                  <c:v>116.8741935483871</c:v>
                </c:pt>
                <c:pt idx="996">
                  <c:v>117.60215053763442</c:v>
                </c:pt>
                <c:pt idx="999">
                  <c:v>117.49068100358423</c:v>
                </c:pt>
                <c:pt idx="1002">
                  <c:v>118.22078853046597</c:v>
                </c:pt>
                <c:pt idx="1005">
                  <c:v>117.57060931899642</c:v>
                </c:pt>
                <c:pt idx="1008">
                  <c:v>117.92867383512545</c:v>
                </c:pt>
                <c:pt idx="1011">
                  <c:v>116.9215053763441</c:v>
                </c:pt>
                <c:pt idx="1014">
                  <c:v>116.93010752688173</c:v>
                </c:pt>
                <c:pt idx="1017">
                  <c:v>117.53655913978496</c:v>
                </c:pt>
                <c:pt idx="1020">
                  <c:v>117.41111111111111</c:v>
                </c:pt>
                <c:pt idx="1023">
                  <c:v>117.94767025089605</c:v>
                </c:pt>
                <c:pt idx="1026">
                  <c:v>117.31182795698925</c:v>
                </c:pt>
                <c:pt idx="1029">
                  <c:v>117.11541218637993</c:v>
                </c:pt>
                <c:pt idx="1032">
                  <c:v>116.98602150537634</c:v>
                </c:pt>
                <c:pt idx="1035">
                  <c:v>116.89032258064516</c:v>
                </c:pt>
                <c:pt idx="1038">
                  <c:v>118.1394265232975</c:v>
                </c:pt>
                <c:pt idx="1041">
                  <c:v>117.34301075268817</c:v>
                </c:pt>
                <c:pt idx="1044">
                  <c:v>117.12473118279571</c:v>
                </c:pt>
                <c:pt idx="1047">
                  <c:v>117.33369175627242</c:v>
                </c:pt>
                <c:pt idx="1050">
                  <c:v>117.48243727598567</c:v>
                </c:pt>
                <c:pt idx="1053">
                  <c:v>117.2</c:v>
                </c:pt>
                <c:pt idx="1056">
                  <c:v>118.04982078853048</c:v>
                </c:pt>
                <c:pt idx="1059">
                  <c:v>117.03010752688172</c:v>
                </c:pt>
                <c:pt idx="1062">
                  <c:v>118.14982078853048</c:v>
                </c:pt>
                <c:pt idx="1065">
                  <c:v>117.87419354838711</c:v>
                </c:pt>
                <c:pt idx="1068">
                  <c:v>117.15483870967742</c:v>
                </c:pt>
                <c:pt idx="1071">
                  <c:v>117.4225806451613</c:v>
                </c:pt>
                <c:pt idx="1074">
                  <c:v>118.11254480286739</c:v>
                </c:pt>
                <c:pt idx="1077">
                  <c:v>117.70394265232976</c:v>
                </c:pt>
                <c:pt idx="1080">
                  <c:v>117.1978494623656</c:v>
                </c:pt>
                <c:pt idx="1083">
                  <c:v>117.73369175627241</c:v>
                </c:pt>
                <c:pt idx="1086">
                  <c:v>117.98924731182797</c:v>
                </c:pt>
                <c:pt idx="1089">
                  <c:v>117.63082437275986</c:v>
                </c:pt>
                <c:pt idx="1092">
                  <c:v>116.96559139784948</c:v>
                </c:pt>
                <c:pt idx="1095">
                  <c:v>117.9967741935484</c:v>
                </c:pt>
                <c:pt idx="1098">
                  <c:v>117.21433691756273</c:v>
                </c:pt>
                <c:pt idx="1101">
                  <c:v>118.01362007168458</c:v>
                </c:pt>
                <c:pt idx="1104">
                  <c:v>117.32508960573477</c:v>
                </c:pt>
                <c:pt idx="1107">
                  <c:v>117.58853046594982</c:v>
                </c:pt>
                <c:pt idx="1110">
                  <c:v>116.75017921146954</c:v>
                </c:pt>
                <c:pt idx="1113">
                  <c:v>117.68745519713262</c:v>
                </c:pt>
                <c:pt idx="1116">
                  <c:v>117.19462365591399</c:v>
                </c:pt>
                <c:pt idx="1119">
                  <c:v>118.43118279569893</c:v>
                </c:pt>
                <c:pt idx="1122">
                  <c:v>117.0494623655914</c:v>
                </c:pt>
                <c:pt idx="1125">
                  <c:v>117.78422939068101</c:v>
                </c:pt>
                <c:pt idx="1128">
                  <c:v>118.32186379928315</c:v>
                </c:pt>
                <c:pt idx="1131">
                  <c:v>118.06451612903227</c:v>
                </c:pt>
                <c:pt idx="1134">
                  <c:v>116.99569892473119</c:v>
                </c:pt>
                <c:pt idx="1137">
                  <c:v>117.40071684587814</c:v>
                </c:pt>
                <c:pt idx="1140">
                  <c:v>117.46164874551971</c:v>
                </c:pt>
                <c:pt idx="1143">
                  <c:v>118.12903225806453</c:v>
                </c:pt>
                <c:pt idx="1146">
                  <c:v>118.15483870967742</c:v>
                </c:pt>
                <c:pt idx="1149">
                  <c:v>116.89749103942653</c:v>
                </c:pt>
                <c:pt idx="1152">
                  <c:v>117.73512544802868</c:v>
                </c:pt>
                <c:pt idx="1155">
                  <c:v>117.36881720430108</c:v>
                </c:pt>
                <c:pt idx="1158">
                  <c:v>116.96272401433693</c:v>
                </c:pt>
                <c:pt idx="1161">
                  <c:v>117.68673835125449</c:v>
                </c:pt>
                <c:pt idx="1164">
                  <c:v>117.08996415770609</c:v>
                </c:pt>
                <c:pt idx="1167">
                  <c:v>117.87670250896059</c:v>
                </c:pt>
                <c:pt idx="1170">
                  <c:v>117.59964157706095</c:v>
                </c:pt>
                <c:pt idx="1173">
                  <c:v>118.01684587813621</c:v>
                </c:pt>
                <c:pt idx="1176">
                  <c:v>117.80967741935484</c:v>
                </c:pt>
                <c:pt idx="1179">
                  <c:v>117.79892473118281</c:v>
                </c:pt>
                <c:pt idx="1182">
                  <c:v>117.00537634408602</c:v>
                </c:pt>
                <c:pt idx="1185">
                  <c:v>117.62078853046596</c:v>
                </c:pt>
                <c:pt idx="1188">
                  <c:v>117.05053763440861</c:v>
                </c:pt>
                <c:pt idx="1191">
                  <c:v>117.5</c:v>
                </c:pt>
                <c:pt idx="1194">
                  <c:v>116.87956989247313</c:v>
                </c:pt>
                <c:pt idx="1197">
                  <c:v>117.6888888888889</c:v>
                </c:pt>
                <c:pt idx="1200">
                  <c:v>117.46415770609319</c:v>
                </c:pt>
                <c:pt idx="1203">
                  <c:v>116.8394265232975</c:v>
                </c:pt>
                <c:pt idx="1206">
                  <c:v>117.33584229390682</c:v>
                </c:pt>
                <c:pt idx="1209">
                  <c:v>117.54551971326165</c:v>
                </c:pt>
                <c:pt idx="1212">
                  <c:v>116.85483870967742</c:v>
                </c:pt>
                <c:pt idx="1215">
                  <c:v>117.59247311827957</c:v>
                </c:pt>
                <c:pt idx="1218">
                  <c:v>117.65412186379929</c:v>
                </c:pt>
                <c:pt idx="1221">
                  <c:v>117.27526881720431</c:v>
                </c:pt>
                <c:pt idx="1224">
                  <c:v>117.46021505376345</c:v>
                </c:pt>
                <c:pt idx="1227">
                  <c:v>117.97526881720431</c:v>
                </c:pt>
                <c:pt idx="1230">
                  <c:v>117.84838709677419</c:v>
                </c:pt>
                <c:pt idx="1233">
                  <c:v>117.11505376344087</c:v>
                </c:pt>
                <c:pt idx="1236">
                  <c:v>116.96451612903226</c:v>
                </c:pt>
                <c:pt idx="1239">
                  <c:v>117.93548387096776</c:v>
                </c:pt>
                <c:pt idx="1242">
                  <c:v>118.20430107526883</c:v>
                </c:pt>
                <c:pt idx="1245">
                  <c:v>117.8068100358423</c:v>
                </c:pt>
                <c:pt idx="1248">
                  <c:v>117.59426523297492</c:v>
                </c:pt>
                <c:pt idx="1251">
                  <c:v>117.36272401433692</c:v>
                </c:pt>
                <c:pt idx="1254">
                  <c:v>117.40537634408604</c:v>
                </c:pt>
                <c:pt idx="1257">
                  <c:v>117.29713261648746</c:v>
                </c:pt>
                <c:pt idx="1260">
                  <c:v>117.44444444444444</c:v>
                </c:pt>
                <c:pt idx="1263">
                  <c:v>117.08602150537634</c:v>
                </c:pt>
                <c:pt idx="1266">
                  <c:v>117.431541218638</c:v>
                </c:pt>
                <c:pt idx="1269">
                  <c:v>118.36129032258066</c:v>
                </c:pt>
                <c:pt idx="1272">
                  <c:v>117.15698924731183</c:v>
                </c:pt>
                <c:pt idx="1275">
                  <c:v>116.97096774193548</c:v>
                </c:pt>
                <c:pt idx="1278">
                  <c:v>117.0426523297491</c:v>
                </c:pt>
                <c:pt idx="1281">
                  <c:v>117.03512544802869</c:v>
                </c:pt>
                <c:pt idx="1284">
                  <c:v>118.03297491039427</c:v>
                </c:pt>
                <c:pt idx="1287">
                  <c:v>117.07132616487456</c:v>
                </c:pt>
                <c:pt idx="1290">
                  <c:v>117.59462365591398</c:v>
                </c:pt>
                <c:pt idx="1293">
                  <c:v>116.97275985663083</c:v>
                </c:pt>
                <c:pt idx="1296">
                  <c:v>117.57634408602152</c:v>
                </c:pt>
                <c:pt idx="1299">
                  <c:v>117.56379928315414</c:v>
                </c:pt>
                <c:pt idx="1302">
                  <c:v>116.85376344086022</c:v>
                </c:pt>
                <c:pt idx="1305">
                  <c:v>117.29032258064517</c:v>
                </c:pt>
                <c:pt idx="1308">
                  <c:v>117.24372759856631</c:v>
                </c:pt>
                <c:pt idx="1311">
                  <c:v>117.47741935483872</c:v>
                </c:pt>
                <c:pt idx="1314">
                  <c:v>117.06810035842294</c:v>
                </c:pt>
                <c:pt idx="1317">
                  <c:v>117.82007168458782</c:v>
                </c:pt>
                <c:pt idx="1320">
                  <c:v>117.9494623655914</c:v>
                </c:pt>
                <c:pt idx="1323">
                  <c:v>118.30824372759858</c:v>
                </c:pt>
                <c:pt idx="1326">
                  <c:v>117.45161290322582</c:v>
                </c:pt>
                <c:pt idx="1329">
                  <c:v>116.98243727598566</c:v>
                </c:pt>
                <c:pt idx="1332">
                  <c:v>117.28745519713263</c:v>
                </c:pt>
                <c:pt idx="1335">
                  <c:v>117.66738351254482</c:v>
                </c:pt>
                <c:pt idx="1338">
                  <c:v>118.27168458781364</c:v>
                </c:pt>
                <c:pt idx="1341">
                  <c:v>117.1899641577061</c:v>
                </c:pt>
                <c:pt idx="1344">
                  <c:v>117.02293906810037</c:v>
                </c:pt>
                <c:pt idx="1347">
                  <c:v>117.77885304659499</c:v>
                </c:pt>
                <c:pt idx="1350">
                  <c:v>118.01648745519714</c:v>
                </c:pt>
                <c:pt idx="1353">
                  <c:v>116.71362007168459</c:v>
                </c:pt>
                <c:pt idx="1356">
                  <c:v>117.15878136200718</c:v>
                </c:pt>
                <c:pt idx="1359">
                  <c:v>117.35663082437277</c:v>
                </c:pt>
                <c:pt idx="1362">
                  <c:v>118.06666666666668</c:v>
                </c:pt>
                <c:pt idx="1365">
                  <c:v>117.96630824372761</c:v>
                </c:pt>
                <c:pt idx="1368">
                  <c:v>117.40250896057348</c:v>
                </c:pt>
                <c:pt idx="1371">
                  <c:v>118.04121863799283</c:v>
                </c:pt>
                <c:pt idx="1374">
                  <c:v>118.11720430107526</c:v>
                </c:pt>
                <c:pt idx="1377">
                  <c:v>117.73118279569893</c:v>
                </c:pt>
                <c:pt idx="1380">
                  <c:v>117.34982078853047</c:v>
                </c:pt>
                <c:pt idx="1383">
                  <c:v>117.75268817204302</c:v>
                </c:pt>
                <c:pt idx="1386">
                  <c:v>118.04121863799283</c:v>
                </c:pt>
                <c:pt idx="1389">
                  <c:v>117.28458781362006</c:v>
                </c:pt>
                <c:pt idx="1392">
                  <c:v>118.21362007168459</c:v>
                </c:pt>
                <c:pt idx="1395">
                  <c:v>117.76200716845878</c:v>
                </c:pt>
                <c:pt idx="1398">
                  <c:v>116.7810035842294</c:v>
                </c:pt>
                <c:pt idx="1401">
                  <c:v>118.08566308243729</c:v>
                </c:pt>
                <c:pt idx="1404">
                  <c:v>117.67419354838711</c:v>
                </c:pt>
                <c:pt idx="1407">
                  <c:v>118.12114695340502</c:v>
                </c:pt>
                <c:pt idx="1410">
                  <c:v>117.15949820788531</c:v>
                </c:pt>
                <c:pt idx="1413">
                  <c:v>117.98028673835127</c:v>
                </c:pt>
                <c:pt idx="1416">
                  <c:v>117.62222222222222</c:v>
                </c:pt>
                <c:pt idx="1419">
                  <c:v>116.94551971326166</c:v>
                </c:pt>
                <c:pt idx="1422">
                  <c:v>117.33584229390682</c:v>
                </c:pt>
                <c:pt idx="1425">
                  <c:v>116.78996415770609</c:v>
                </c:pt>
                <c:pt idx="1428">
                  <c:v>117.00824372759858</c:v>
                </c:pt>
                <c:pt idx="1431">
                  <c:v>117.61397849462365</c:v>
                </c:pt>
                <c:pt idx="1434">
                  <c:v>117.79247311827957</c:v>
                </c:pt>
                <c:pt idx="1437">
                  <c:v>116.94014336917564</c:v>
                </c:pt>
                <c:pt idx="1440">
                  <c:v>117.91433691756272</c:v>
                </c:pt>
                <c:pt idx="1443">
                  <c:v>116.94408602150537</c:v>
                </c:pt>
                <c:pt idx="1446">
                  <c:v>117.90967741935484</c:v>
                </c:pt>
                <c:pt idx="1449">
                  <c:v>117.47741935483872</c:v>
                </c:pt>
                <c:pt idx="1452">
                  <c:v>117.8562724014337</c:v>
                </c:pt>
                <c:pt idx="1455">
                  <c:v>118.27992831541221</c:v>
                </c:pt>
                <c:pt idx="1458">
                  <c:v>117.47347670250898</c:v>
                </c:pt>
                <c:pt idx="1461">
                  <c:v>117.68960573476703</c:v>
                </c:pt>
                <c:pt idx="1464">
                  <c:v>117.38817204301077</c:v>
                </c:pt>
                <c:pt idx="1467">
                  <c:v>117.4168458781362</c:v>
                </c:pt>
                <c:pt idx="1470">
                  <c:v>117.87921146953406</c:v>
                </c:pt>
                <c:pt idx="1473">
                  <c:v>116.8967741935484</c:v>
                </c:pt>
                <c:pt idx="1476">
                  <c:v>117.12114695340502</c:v>
                </c:pt>
                <c:pt idx="1479">
                  <c:v>118.0731182795699</c:v>
                </c:pt>
                <c:pt idx="1482">
                  <c:v>116.93620071684589</c:v>
                </c:pt>
                <c:pt idx="1485">
                  <c:v>117.00250896057348</c:v>
                </c:pt>
                <c:pt idx="1488">
                  <c:v>116.75089605734767</c:v>
                </c:pt>
                <c:pt idx="1491">
                  <c:v>117.14695340501792</c:v>
                </c:pt>
                <c:pt idx="1494">
                  <c:v>118.32580645161291</c:v>
                </c:pt>
                <c:pt idx="1497">
                  <c:v>117.05985663082437</c:v>
                </c:pt>
                <c:pt idx="1500">
                  <c:v>117.74516129032259</c:v>
                </c:pt>
              </c:numCache>
            </c:numRef>
          </c:yVal>
          <c:smooth val="0"/>
          <c:extLst>
            <c:ext xmlns:c16="http://schemas.microsoft.com/office/drawing/2014/chart" uri="{C3380CC4-5D6E-409C-BE32-E72D297353CC}">
              <c16:uniqueId val="{00000001-7810-4B4A-8559-EFA84A80358A}"/>
            </c:ext>
          </c:extLst>
        </c:ser>
        <c:dLbls>
          <c:showLegendKey val="0"/>
          <c:showVal val="0"/>
          <c:showCatName val="0"/>
          <c:showSerName val="0"/>
          <c:showPercent val="0"/>
          <c:showBubbleSize val="0"/>
        </c:dLbls>
        <c:axId val="86180608"/>
        <c:axId val="86182528"/>
      </c:scatterChart>
      <c:valAx>
        <c:axId val="8618060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GB" sz="900" b="0" i="0" baseline="0">
                    <a:solidFill>
                      <a:sysClr val="windowText" lastClr="000000"/>
                    </a:solidFill>
                    <a:effectLst/>
                  </a:rPr>
                  <a:t>Hepatic LDLr degradation K</a:t>
                </a:r>
                <a:r>
                  <a:rPr lang="en-GB" sz="900" b="0" i="0" baseline="-25000">
                    <a:solidFill>
                      <a:sysClr val="windowText" lastClr="000000"/>
                    </a:solidFill>
                    <a:effectLst/>
                  </a:rPr>
                  <a:t>1</a:t>
                </a:r>
                <a:r>
                  <a:rPr lang="en-GB" sz="900" b="0" i="0" baseline="0">
                    <a:solidFill>
                      <a:sysClr val="windowText" lastClr="000000"/>
                    </a:solidFill>
                    <a:effectLst/>
                  </a:rPr>
                  <a:t> (x10</a:t>
                </a:r>
                <a:r>
                  <a:rPr lang="en-GB" sz="900" b="0" i="0" baseline="30000">
                    <a:solidFill>
                      <a:sysClr val="windowText" lastClr="000000"/>
                    </a:solidFill>
                    <a:effectLst/>
                  </a:rPr>
                  <a:t>-7</a:t>
                </a:r>
                <a:r>
                  <a:rPr lang="en-GB" sz="900" b="0" i="0" baseline="0">
                    <a:solidFill>
                      <a:sysClr val="windowText" lastClr="000000"/>
                    </a:solidFill>
                    <a:effectLst/>
                  </a:rPr>
                  <a:t>)</a:t>
                </a:r>
                <a:endParaRPr lang="en-GB" sz="900">
                  <a:solidFill>
                    <a:sysClr val="windowText" lastClr="000000"/>
                  </a:solidFill>
                  <a:effectLst/>
                </a:endParaRPr>
              </a:p>
            </c:rich>
          </c:tx>
          <c:layout>
            <c:manualLayout>
              <c:xMode val="edge"/>
              <c:yMode val="edge"/>
              <c:x val="0.26917920680113583"/>
              <c:y val="0.8342790856500080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182528"/>
        <c:crosses val="autoZero"/>
        <c:crossBetween val="midCat"/>
        <c:majorUnit val="0.5"/>
      </c:valAx>
      <c:valAx>
        <c:axId val="86182528"/>
        <c:scaling>
          <c:orientation val="minMax"/>
          <c:max val="119"/>
          <c:min val="116"/>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a:solidFill>
                      <a:sysClr val="windowText" lastClr="000000"/>
                    </a:solidFill>
                  </a:rPr>
                  <a:t>LDL-C (mg/dL)</a:t>
                </a:r>
              </a:p>
            </c:rich>
          </c:tx>
          <c:layout>
            <c:manualLayout>
              <c:xMode val="edge"/>
              <c:yMode val="edge"/>
              <c:x val="5.6841659626646938E-2"/>
              <c:y val="0.239306805399325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180608"/>
        <c:crosses val="autoZero"/>
        <c:crossBetween val="midCat"/>
        <c:maj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5948534217459"/>
          <c:y val="5.7989690721649487E-2"/>
          <c:w val="0.68405557040881759"/>
          <c:h val="0.66376735124604269"/>
        </c:manualLayout>
      </c:layout>
      <c:scatterChart>
        <c:scatterStyle val="lineMarker"/>
        <c:varyColors val="0"/>
        <c:ser>
          <c:idx val="0"/>
          <c:order val="0"/>
          <c:spPr>
            <a:ln w="25400" cap="rnd">
              <a:noFill/>
              <a:round/>
            </a:ln>
            <a:effectLst/>
          </c:spPr>
          <c:marker>
            <c:symbol val="circle"/>
            <c:size val="2"/>
            <c:spPr>
              <a:solidFill>
                <a:srgbClr val="FF0000"/>
              </a:solidFill>
              <a:ln w="9525">
                <a:noFill/>
              </a:ln>
              <a:effectLst/>
            </c:spPr>
          </c:marker>
          <c:trendline>
            <c:spPr>
              <a:ln w="19050" cap="rnd">
                <a:solidFill>
                  <a:schemeClr val="tx1"/>
                </a:solidFill>
                <a:prstDash val="solid"/>
              </a:ln>
              <a:effectLst/>
            </c:spPr>
            <c:trendlineType val="linear"/>
            <c:dispRSqr val="1"/>
            <c:dispEq val="0"/>
            <c:trendlineLbl>
              <c:layout>
                <c:manualLayout>
                  <c:x val="-0.26414920626624505"/>
                  <c:y val="-0.440575357944510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Sheet1!$N$4:$N$1504</c:f>
              <c:numCache>
                <c:formatCode>General</c:formatCode>
                <c:ptCount val="1501"/>
                <c:pt idx="0" formatCode="0.0">
                  <c:v>1.4059299999999999</c:v>
                </c:pt>
                <c:pt idx="3" formatCode="0.0">
                  <c:v>0.64149699999999998</c:v>
                </c:pt>
                <c:pt idx="6" formatCode="0.0">
                  <c:v>1.32921</c:v>
                </c:pt>
                <c:pt idx="9" formatCode="0.0">
                  <c:v>1.7737699999999998</c:v>
                </c:pt>
                <c:pt idx="12" formatCode="0.0">
                  <c:v>0.58521400000000001</c:v>
                </c:pt>
                <c:pt idx="15" formatCode="0.0">
                  <c:v>0.56443100000000002</c:v>
                </c:pt>
                <c:pt idx="18" formatCode="0.0">
                  <c:v>0.55955600000000005</c:v>
                </c:pt>
                <c:pt idx="21" formatCode="0.0">
                  <c:v>1.8904800000000002</c:v>
                </c:pt>
                <c:pt idx="24" formatCode="0.0">
                  <c:v>0.54994299999999996</c:v>
                </c:pt>
                <c:pt idx="27" formatCode="0.0">
                  <c:v>1.35253</c:v>
                </c:pt>
                <c:pt idx="30" formatCode="0.0">
                  <c:v>1.7550000000000001</c:v>
                </c:pt>
                <c:pt idx="33" formatCode="0.0">
                  <c:v>1.6908000000000001</c:v>
                </c:pt>
                <c:pt idx="36" formatCode="0.0">
                  <c:v>0.79430099999999992</c:v>
                </c:pt>
                <c:pt idx="39" formatCode="0.0">
                  <c:v>1.8499699999999999</c:v>
                </c:pt>
                <c:pt idx="42" formatCode="0.0">
                  <c:v>1.7551399999999999</c:v>
                </c:pt>
                <c:pt idx="45" formatCode="0.0">
                  <c:v>1.7899499999999999</c:v>
                </c:pt>
                <c:pt idx="48" formatCode="0.0">
                  <c:v>0.93826999999999994</c:v>
                </c:pt>
                <c:pt idx="51" formatCode="0.0">
                  <c:v>1.74058</c:v>
                </c:pt>
                <c:pt idx="54" formatCode="0.0">
                  <c:v>1.4726300000000001</c:v>
                </c:pt>
                <c:pt idx="57" formatCode="0.0">
                  <c:v>0.61565599999999998</c:v>
                </c:pt>
                <c:pt idx="60" formatCode="0.0">
                  <c:v>1.04461</c:v>
                </c:pt>
                <c:pt idx="63" formatCode="0.0">
                  <c:v>0.89169100000000001</c:v>
                </c:pt>
                <c:pt idx="66" formatCode="0.0">
                  <c:v>1.3374000000000001</c:v>
                </c:pt>
                <c:pt idx="69" formatCode="0.0">
                  <c:v>1.0994999999999999</c:v>
                </c:pt>
                <c:pt idx="72" formatCode="0.0">
                  <c:v>1.6371500000000001</c:v>
                </c:pt>
                <c:pt idx="75" formatCode="0.0">
                  <c:v>1.3388600000000002</c:v>
                </c:pt>
                <c:pt idx="78" formatCode="0.0">
                  <c:v>1.4683200000000001</c:v>
                </c:pt>
                <c:pt idx="81" formatCode="0.0">
                  <c:v>0.68352000000000002</c:v>
                </c:pt>
                <c:pt idx="84" formatCode="0.0">
                  <c:v>1.5374700000000001</c:v>
                </c:pt>
                <c:pt idx="87" formatCode="0.0">
                  <c:v>1.3573100000000002</c:v>
                </c:pt>
                <c:pt idx="90" formatCode="0.0">
                  <c:v>0.72776399999999997</c:v>
                </c:pt>
                <c:pt idx="93" formatCode="0.0">
                  <c:v>1.29288</c:v>
                </c:pt>
                <c:pt idx="96" formatCode="0.0">
                  <c:v>1.3690499999999999</c:v>
                </c:pt>
                <c:pt idx="99" formatCode="0.0">
                  <c:v>1.0878700000000001</c:v>
                </c:pt>
                <c:pt idx="102" formatCode="0.0">
                  <c:v>1.3507400000000001</c:v>
                </c:pt>
                <c:pt idx="105" formatCode="0.0">
                  <c:v>1.87418</c:v>
                </c:pt>
                <c:pt idx="108" formatCode="0.0">
                  <c:v>0.63588899999999993</c:v>
                </c:pt>
                <c:pt idx="111" formatCode="0.0">
                  <c:v>0.87548599999999999</c:v>
                </c:pt>
                <c:pt idx="114" formatCode="0.0">
                  <c:v>0.85035499999999997</c:v>
                </c:pt>
                <c:pt idx="117" formatCode="0.0">
                  <c:v>1.69899</c:v>
                </c:pt>
                <c:pt idx="120" formatCode="0.0">
                  <c:v>1.9562600000000001</c:v>
                </c:pt>
                <c:pt idx="123" formatCode="0.0">
                  <c:v>0.76594200000000001</c:v>
                </c:pt>
                <c:pt idx="126" formatCode="0.0">
                  <c:v>0.87061100000000002</c:v>
                </c:pt>
                <c:pt idx="129" formatCode="0.0">
                  <c:v>1.8873199999999999</c:v>
                </c:pt>
                <c:pt idx="132" formatCode="0.0">
                  <c:v>0.50997899999999996</c:v>
                </c:pt>
                <c:pt idx="135" formatCode="0.0">
                  <c:v>1.4058400000000002</c:v>
                </c:pt>
                <c:pt idx="138" formatCode="0.0">
                  <c:v>1.6653199999999999</c:v>
                </c:pt>
                <c:pt idx="141" formatCode="0.0">
                  <c:v>1.97095</c:v>
                </c:pt>
                <c:pt idx="144" formatCode="0.0">
                  <c:v>1.8550899999999999</c:v>
                </c:pt>
                <c:pt idx="147" formatCode="0.0">
                  <c:v>1.9842299999999999</c:v>
                </c:pt>
                <c:pt idx="150" formatCode="0.0">
                  <c:v>1.55081</c:v>
                </c:pt>
                <c:pt idx="153" formatCode="0.0">
                  <c:v>0.81162699999999999</c:v>
                </c:pt>
                <c:pt idx="156" formatCode="0.0">
                  <c:v>1.87361</c:v>
                </c:pt>
                <c:pt idx="159" formatCode="0.0">
                  <c:v>1.33948</c:v>
                </c:pt>
                <c:pt idx="162" formatCode="0.0">
                  <c:v>1.6526699999999999</c:v>
                </c:pt>
                <c:pt idx="165" formatCode="0.0">
                  <c:v>0.51828800000000008</c:v>
                </c:pt>
                <c:pt idx="168" formatCode="0.0">
                  <c:v>1.9962899999999999</c:v>
                </c:pt>
                <c:pt idx="171" formatCode="0.0">
                  <c:v>1.4927199999999998</c:v>
                </c:pt>
                <c:pt idx="174" formatCode="0.0">
                  <c:v>0.55502399999999996</c:v>
                </c:pt>
                <c:pt idx="177" formatCode="0.0">
                  <c:v>1.10856</c:v>
                </c:pt>
                <c:pt idx="180" formatCode="0.0">
                  <c:v>0.61208499999999999</c:v>
                </c:pt>
                <c:pt idx="183" formatCode="0.0">
                  <c:v>1.6041399999999999</c:v>
                </c:pt>
                <c:pt idx="186" formatCode="0.0">
                  <c:v>0.75008000000000008</c:v>
                </c:pt>
                <c:pt idx="189" formatCode="0.0">
                  <c:v>1.3255699999999999</c:v>
                </c:pt>
                <c:pt idx="192" formatCode="0.0">
                  <c:v>1.7657400000000001</c:v>
                </c:pt>
                <c:pt idx="195" formatCode="0.0">
                  <c:v>0.55973899999999999</c:v>
                </c:pt>
                <c:pt idx="198" formatCode="0.0">
                  <c:v>0.78649599999999997</c:v>
                </c:pt>
                <c:pt idx="201" formatCode="0.0">
                  <c:v>0.80984200000000006</c:v>
                </c:pt>
                <c:pt idx="204" formatCode="0.0">
                  <c:v>1.65734</c:v>
                </c:pt>
                <c:pt idx="207" formatCode="0.0">
                  <c:v>1.9379900000000001</c:v>
                </c:pt>
                <c:pt idx="210" formatCode="0.0">
                  <c:v>0.95376499999999997</c:v>
                </c:pt>
                <c:pt idx="213" formatCode="0.0">
                  <c:v>1.9668999999999999</c:v>
                </c:pt>
                <c:pt idx="216" formatCode="0.0">
                  <c:v>1.67533</c:v>
                </c:pt>
                <c:pt idx="219" formatCode="0.0">
                  <c:v>0.68244399999999994</c:v>
                </c:pt>
                <c:pt idx="222" formatCode="0.0">
                  <c:v>1.06674</c:v>
                </c:pt>
                <c:pt idx="225" formatCode="0.0">
                  <c:v>1.3723700000000001</c:v>
                </c:pt>
                <c:pt idx="228" formatCode="0.0">
                  <c:v>1.1723300000000001</c:v>
                </c:pt>
                <c:pt idx="231" formatCode="0.0">
                  <c:v>1.46976</c:v>
                </c:pt>
                <c:pt idx="234" formatCode="0.0">
                  <c:v>1.2931100000000002</c:v>
                </c:pt>
                <c:pt idx="237" formatCode="0.0">
                  <c:v>0.65966999999999998</c:v>
                </c:pt>
                <c:pt idx="240" formatCode="0.0">
                  <c:v>0.95424600000000004</c:v>
                </c:pt>
                <c:pt idx="243" formatCode="0.0">
                  <c:v>0.513436</c:v>
                </c:pt>
                <c:pt idx="246" formatCode="0.0">
                  <c:v>1.5851499999999998</c:v>
                </c:pt>
                <c:pt idx="249" formatCode="0.0">
                  <c:v>1.752</c:v>
                </c:pt>
                <c:pt idx="252" formatCode="0.0">
                  <c:v>0.95795399999999997</c:v>
                </c:pt>
                <c:pt idx="255" formatCode="0.0">
                  <c:v>1.11799</c:v>
                </c:pt>
                <c:pt idx="258" formatCode="0.0">
                  <c:v>0.64886699999999997</c:v>
                </c:pt>
                <c:pt idx="261" formatCode="0.0">
                  <c:v>1.03074</c:v>
                </c:pt>
                <c:pt idx="264" formatCode="0.0">
                  <c:v>1.5672699999999999</c:v>
                </c:pt>
                <c:pt idx="267" formatCode="0.0">
                  <c:v>0.95822799999999997</c:v>
                </c:pt>
                <c:pt idx="270" formatCode="0.0">
                  <c:v>1.61229</c:v>
                </c:pt>
                <c:pt idx="273" formatCode="0.0">
                  <c:v>1.9391400000000001</c:v>
                </c:pt>
                <c:pt idx="276" formatCode="0.0">
                  <c:v>0.99290500000000004</c:v>
                </c:pt>
                <c:pt idx="279" formatCode="0.0">
                  <c:v>0.607576</c:v>
                </c:pt>
                <c:pt idx="282" formatCode="0.0">
                  <c:v>0.69153100000000001</c:v>
                </c:pt>
                <c:pt idx="285" formatCode="0.0">
                  <c:v>0.60041199999999995</c:v>
                </c:pt>
                <c:pt idx="288" formatCode="0.0">
                  <c:v>1.2011200000000002</c:v>
                </c:pt>
                <c:pt idx="291" formatCode="0.0">
                  <c:v>1.2430099999999999</c:v>
                </c:pt>
                <c:pt idx="294" formatCode="0.0">
                  <c:v>0.97461699999999996</c:v>
                </c:pt>
                <c:pt idx="297" formatCode="0.0">
                  <c:v>1.7661</c:v>
                </c:pt>
                <c:pt idx="300" formatCode="0.0">
                  <c:v>1.8269200000000001</c:v>
                </c:pt>
                <c:pt idx="303" formatCode="0.0">
                  <c:v>0.79745900000000003</c:v>
                </c:pt>
                <c:pt idx="306" formatCode="0.0">
                  <c:v>1.49929</c:v>
                </c:pt>
                <c:pt idx="309" formatCode="0.0">
                  <c:v>1.7034100000000001</c:v>
                </c:pt>
                <c:pt idx="312" formatCode="0.0">
                  <c:v>1.2600099999999999</c:v>
                </c:pt>
                <c:pt idx="315" formatCode="0.0">
                  <c:v>0.86683499999999991</c:v>
                </c:pt>
                <c:pt idx="318" formatCode="0.0">
                  <c:v>1.2889000000000002</c:v>
                </c:pt>
                <c:pt idx="321" formatCode="0.0">
                  <c:v>1.17327</c:v>
                </c:pt>
                <c:pt idx="324" formatCode="0.0">
                  <c:v>0.54779100000000003</c:v>
                </c:pt>
                <c:pt idx="327" formatCode="0.0">
                  <c:v>0.58125400000000005</c:v>
                </c:pt>
                <c:pt idx="330" formatCode="0.0">
                  <c:v>0.51847100000000002</c:v>
                </c:pt>
                <c:pt idx="333" formatCode="0.0">
                  <c:v>0.71366399999999997</c:v>
                </c:pt>
                <c:pt idx="336" formatCode="0.0">
                  <c:v>0.92982399999999998</c:v>
                </c:pt>
                <c:pt idx="339" formatCode="0.0">
                  <c:v>1.6000500000000002</c:v>
                </c:pt>
                <c:pt idx="342" formatCode="0.0">
                  <c:v>1.7307600000000001</c:v>
                </c:pt>
                <c:pt idx="345" formatCode="0.0">
                  <c:v>0.61886000000000008</c:v>
                </c:pt>
                <c:pt idx="348" formatCode="0.0">
                  <c:v>1.90032</c:v>
                </c:pt>
                <c:pt idx="351" formatCode="0.0">
                  <c:v>1.0998600000000001</c:v>
                </c:pt>
                <c:pt idx="354" formatCode="0.0">
                  <c:v>1.5912999999999999</c:v>
                </c:pt>
                <c:pt idx="357" formatCode="0.0">
                  <c:v>0.97985800000000001</c:v>
                </c:pt>
                <c:pt idx="360" formatCode="0.0">
                  <c:v>1.2160200000000001</c:v>
                </c:pt>
                <c:pt idx="363" formatCode="0.0">
                  <c:v>0.88454999999999995</c:v>
                </c:pt>
                <c:pt idx="366" formatCode="0.0">
                  <c:v>0.86777300000000002</c:v>
                </c:pt>
                <c:pt idx="369" formatCode="0.0">
                  <c:v>1.0268299999999999</c:v>
                </c:pt>
                <c:pt idx="372" formatCode="0.0">
                  <c:v>1.4603299999999999</c:v>
                </c:pt>
                <c:pt idx="375" formatCode="0.0">
                  <c:v>1.0342</c:v>
                </c:pt>
                <c:pt idx="378" formatCode="0.0">
                  <c:v>1.60545</c:v>
                </c:pt>
                <c:pt idx="381" formatCode="0.0">
                  <c:v>1.0971599999999999</c:v>
                </c:pt>
                <c:pt idx="384" formatCode="0.0">
                  <c:v>1.22255</c:v>
                </c:pt>
                <c:pt idx="387" formatCode="0.0">
                  <c:v>0.87585299999999999</c:v>
                </c:pt>
                <c:pt idx="390" formatCode="0.0">
                  <c:v>1.12168</c:v>
                </c:pt>
                <c:pt idx="393" formatCode="0.0">
                  <c:v>1.76033</c:v>
                </c:pt>
                <c:pt idx="396" formatCode="0.0">
                  <c:v>1.1472899999999999</c:v>
                </c:pt>
                <c:pt idx="399" formatCode="0.0">
                  <c:v>0.80588199999999999</c:v>
                </c:pt>
                <c:pt idx="402" formatCode="0.0">
                  <c:v>1.9539899999999999</c:v>
                </c:pt>
                <c:pt idx="405" formatCode="0.0">
                  <c:v>1.02186</c:v>
                </c:pt>
                <c:pt idx="408" formatCode="0.0">
                  <c:v>1.11124</c:v>
                </c:pt>
                <c:pt idx="411" formatCode="0.0">
                  <c:v>1.1140299999999999</c:v>
                </c:pt>
                <c:pt idx="414" formatCode="0.0">
                  <c:v>1.3293000000000001</c:v>
                </c:pt>
                <c:pt idx="417" formatCode="0.0">
                  <c:v>1.6154700000000002</c:v>
                </c:pt>
                <c:pt idx="420" formatCode="0.0">
                  <c:v>1.8378300000000001</c:v>
                </c:pt>
                <c:pt idx="423" formatCode="0.0">
                  <c:v>0.55337599999999998</c:v>
                </c:pt>
                <c:pt idx="426" formatCode="0.0">
                  <c:v>1.5419100000000001</c:v>
                </c:pt>
                <c:pt idx="429" formatCode="0.0">
                  <c:v>1.0914899999999998</c:v>
                </c:pt>
                <c:pt idx="432" formatCode="0.0">
                  <c:v>0.58077400000000001</c:v>
                </c:pt>
                <c:pt idx="435" formatCode="0.0">
                  <c:v>1.3510000000000002</c:v>
                </c:pt>
                <c:pt idx="438" formatCode="0.0">
                  <c:v>1.9540599999999999</c:v>
                </c:pt>
                <c:pt idx="441" formatCode="0.0">
                  <c:v>1.97631</c:v>
                </c:pt>
                <c:pt idx="444" formatCode="0.0">
                  <c:v>1.98366</c:v>
                </c:pt>
                <c:pt idx="447" formatCode="0.0">
                  <c:v>0.96086099999999997</c:v>
                </c:pt>
                <c:pt idx="450" formatCode="0.0">
                  <c:v>0.7132980000000001</c:v>
                </c:pt>
                <c:pt idx="453" formatCode="0.0">
                  <c:v>1.5995900000000001</c:v>
                </c:pt>
                <c:pt idx="456" formatCode="0.0">
                  <c:v>1.07002</c:v>
                </c:pt>
                <c:pt idx="459" formatCode="0.0">
                  <c:v>0.67376999999999998</c:v>
                </c:pt>
                <c:pt idx="462" formatCode="0.0">
                  <c:v>0.63012100000000004</c:v>
                </c:pt>
                <c:pt idx="465" formatCode="0.0">
                  <c:v>0.80064100000000005</c:v>
                </c:pt>
                <c:pt idx="468" formatCode="0.0">
                  <c:v>1.9837499999999999</c:v>
                </c:pt>
                <c:pt idx="471" formatCode="0.0">
                  <c:v>0.56154700000000002</c:v>
                </c:pt>
                <c:pt idx="474" formatCode="0.0">
                  <c:v>1.56395</c:v>
                </c:pt>
                <c:pt idx="477" formatCode="0.0">
                  <c:v>1.6897899999999999</c:v>
                </c:pt>
                <c:pt idx="480" formatCode="0.0">
                  <c:v>0.87603600000000004</c:v>
                </c:pt>
                <c:pt idx="483" formatCode="0.0">
                  <c:v>1.48915</c:v>
                </c:pt>
                <c:pt idx="486" formatCode="0.0">
                  <c:v>1.6367100000000001</c:v>
                </c:pt>
                <c:pt idx="489" formatCode="0.0">
                  <c:v>0.72060000000000002</c:v>
                </c:pt>
                <c:pt idx="492" formatCode="0.0">
                  <c:v>1.72889</c:v>
                </c:pt>
                <c:pt idx="495" formatCode="0.0">
                  <c:v>0.69301900000000005</c:v>
                </c:pt>
                <c:pt idx="498" formatCode="0.0">
                  <c:v>1.9192499999999999</c:v>
                </c:pt>
                <c:pt idx="501" formatCode="0.0">
                  <c:v>1.5161800000000001</c:v>
                </c:pt>
                <c:pt idx="504" formatCode="0.0">
                  <c:v>1.38547</c:v>
                </c:pt>
                <c:pt idx="507" formatCode="0.0">
                  <c:v>1.5728099999999998</c:v>
                </c:pt>
                <c:pt idx="510" formatCode="0.0">
                  <c:v>1.5065900000000001</c:v>
                </c:pt>
                <c:pt idx="513" formatCode="0.0">
                  <c:v>0.83723999999999998</c:v>
                </c:pt>
                <c:pt idx="516" formatCode="0.0">
                  <c:v>1.3087</c:v>
                </c:pt>
                <c:pt idx="519" formatCode="0.0">
                  <c:v>1.23346</c:v>
                </c:pt>
                <c:pt idx="522" formatCode="0.0">
                  <c:v>1.33571</c:v>
                </c:pt>
                <c:pt idx="525" formatCode="0.0">
                  <c:v>0.51471699999999998</c:v>
                </c:pt>
                <c:pt idx="528" formatCode="0.0">
                  <c:v>0.62803799999999999</c:v>
                </c:pt>
                <c:pt idx="531" formatCode="0.0">
                  <c:v>1.51946</c:v>
                </c:pt>
                <c:pt idx="534" formatCode="0.0">
                  <c:v>1.70309</c:v>
                </c:pt>
                <c:pt idx="537" formatCode="0.0">
                  <c:v>1.01</c:v>
                </c:pt>
                <c:pt idx="540" formatCode="0.0">
                  <c:v>1.8081499999999999</c:v>
                </c:pt>
                <c:pt idx="543" formatCode="0.0">
                  <c:v>1.4203899999999998</c:v>
                </c:pt>
                <c:pt idx="546" formatCode="0.0">
                  <c:v>1.0112399999999999</c:v>
                </c:pt>
                <c:pt idx="549" formatCode="0.0">
                  <c:v>0.93344000000000005</c:v>
                </c:pt>
                <c:pt idx="552" formatCode="0.0">
                  <c:v>0.75218600000000002</c:v>
                </c:pt>
                <c:pt idx="555" formatCode="0.0">
                  <c:v>1.3691900000000001</c:v>
                </c:pt>
                <c:pt idx="558" formatCode="0.0">
                  <c:v>1.21804</c:v>
                </c:pt>
                <c:pt idx="561" formatCode="0.0">
                  <c:v>1.0958299999999999</c:v>
                </c:pt>
                <c:pt idx="564" formatCode="0.0">
                  <c:v>0.844221</c:v>
                </c:pt>
                <c:pt idx="567" formatCode="0.0">
                  <c:v>1.45427</c:v>
                </c:pt>
                <c:pt idx="570" formatCode="0.0">
                  <c:v>1.6835199999999999</c:v>
                </c:pt>
                <c:pt idx="573" formatCode="0.0">
                  <c:v>1.63795</c:v>
                </c:pt>
                <c:pt idx="576" formatCode="0.0">
                  <c:v>0.55729000000000006</c:v>
                </c:pt>
                <c:pt idx="579" formatCode="0.0">
                  <c:v>0.77415900000000004</c:v>
                </c:pt>
                <c:pt idx="582" formatCode="0.0">
                  <c:v>1.5397099999999999</c:v>
                </c:pt>
                <c:pt idx="585" formatCode="0.0">
                  <c:v>1.9896500000000001</c:v>
                </c:pt>
                <c:pt idx="588" formatCode="0.0">
                  <c:v>0.978325</c:v>
                </c:pt>
                <c:pt idx="591" formatCode="0.0">
                  <c:v>1.0823099999999999</c:v>
                </c:pt>
                <c:pt idx="594" formatCode="0.0">
                  <c:v>1.5364199999999999</c:v>
                </c:pt>
                <c:pt idx="597" formatCode="0.0">
                  <c:v>1.50295</c:v>
                </c:pt>
                <c:pt idx="600" formatCode="0.0">
                  <c:v>1.7193200000000002</c:v>
                </c:pt>
                <c:pt idx="603" formatCode="0.0">
                  <c:v>1.3734000000000002</c:v>
                </c:pt>
                <c:pt idx="606" formatCode="0.0">
                  <c:v>1.39734</c:v>
                </c:pt>
                <c:pt idx="609" formatCode="0.0">
                  <c:v>0.80629399999999996</c:v>
                </c:pt>
                <c:pt idx="612" formatCode="0.0">
                  <c:v>0.56914600000000004</c:v>
                </c:pt>
                <c:pt idx="615" formatCode="0.0">
                  <c:v>0.994232</c:v>
                </c:pt>
                <c:pt idx="618" formatCode="0.0">
                  <c:v>1.16262</c:v>
                </c:pt>
                <c:pt idx="621" formatCode="0.0">
                  <c:v>0.92776400000000003</c:v>
                </c:pt>
                <c:pt idx="624" formatCode="0.0">
                  <c:v>0.812886</c:v>
                </c:pt>
                <c:pt idx="627" formatCode="0.0">
                  <c:v>0.929068</c:v>
                </c:pt>
                <c:pt idx="630" formatCode="0.0">
                  <c:v>1.77258</c:v>
                </c:pt>
                <c:pt idx="633" formatCode="0.0">
                  <c:v>1.52827</c:v>
                </c:pt>
                <c:pt idx="636" formatCode="0.0">
                  <c:v>1.78576</c:v>
                </c:pt>
                <c:pt idx="639" formatCode="0.0">
                  <c:v>0.88759399999999999</c:v>
                </c:pt>
                <c:pt idx="642" formatCode="0.0">
                  <c:v>0.55426900000000001</c:v>
                </c:pt>
                <c:pt idx="645" formatCode="0.0">
                  <c:v>1.5574699999999999</c:v>
                </c:pt>
                <c:pt idx="648" formatCode="0.0">
                  <c:v>0.872305</c:v>
                </c:pt>
                <c:pt idx="651" formatCode="0.0">
                  <c:v>0.75401700000000005</c:v>
                </c:pt>
                <c:pt idx="654" formatCode="0.0">
                  <c:v>1.8442400000000001</c:v>
                </c:pt>
                <c:pt idx="657" formatCode="0.0">
                  <c:v>0.93717099999999998</c:v>
                </c:pt>
                <c:pt idx="660" formatCode="0.0">
                  <c:v>1.8199400000000001</c:v>
                </c:pt>
                <c:pt idx="663" formatCode="0.0">
                  <c:v>1.72156</c:v>
                </c:pt>
                <c:pt idx="666" formatCode="0.0">
                  <c:v>1.4580500000000001</c:v>
                </c:pt>
                <c:pt idx="669" formatCode="0.0">
                  <c:v>1.6154700000000002</c:v>
                </c:pt>
                <c:pt idx="672" formatCode="0.0">
                  <c:v>1.8747500000000001</c:v>
                </c:pt>
                <c:pt idx="675" formatCode="0.0">
                  <c:v>0.6296179999999999</c:v>
                </c:pt>
                <c:pt idx="678" formatCode="0.0">
                  <c:v>1.79975</c:v>
                </c:pt>
                <c:pt idx="681" formatCode="0.0">
                  <c:v>1.5424599999999999</c:v>
                </c:pt>
                <c:pt idx="684" formatCode="0.0">
                  <c:v>1.88567</c:v>
                </c:pt>
                <c:pt idx="687" formatCode="0.0">
                  <c:v>1.7130899999999998</c:v>
                </c:pt>
                <c:pt idx="690" formatCode="0.0">
                  <c:v>1.4856900000000002</c:v>
                </c:pt>
                <c:pt idx="693" formatCode="0.0">
                  <c:v>1.9324600000000001</c:v>
                </c:pt>
                <c:pt idx="696" formatCode="0.0">
                  <c:v>0.53691900000000004</c:v>
                </c:pt>
                <c:pt idx="699" formatCode="0.0">
                  <c:v>1.25454</c:v>
                </c:pt>
                <c:pt idx="702" formatCode="0.0">
                  <c:v>0.91366399999999992</c:v>
                </c:pt>
                <c:pt idx="705" formatCode="0.0">
                  <c:v>1.7084699999999999</c:v>
                </c:pt>
                <c:pt idx="708" formatCode="0.0">
                  <c:v>1.00556</c:v>
                </c:pt>
                <c:pt idx="711" formatCode="0.0">
                  <c:v>1.01746</c:v>
                </c:pt>
                <c:pt idx="714" formatCode="0.0">
                  <c:v>1.6826300000000001</c:v>
                </c:pt>
                <c:pt idx="717" formatCode="0.0">
                  <c:v>1.9280600000000001</c:v>
                </c:pt>
                <c:pt idx="720" formatCode="0.0">
                  <c:v>0.75564200000000004</c:v>
                </c:pt>
                <c:pt idx="723" formatCode="0.0">
                  <c:v>0.70283799999999996</c:v>
                </c:pt>
                <c:pt idx="726" formatCode="0.0">
                  <c:v>1.8929499999999999</c:v>
                </c:pt>
                <c:pt idx="729" formatCode="0.0">
                  <c:v>1.53722</c:v>
                </c:pt>
                <c:pt idx="732" formatCode="0.0">
                  <c:v>0.98141500000000004</c:v>
                </c:pt>
                <c:pt idx="735" formatCode="0.0">
                  <c:v>0.53453899999999999</c:v>
                </c:pt>
                <c:pt idx="738" formatCode="0.0">
                  <c:v>1.6276000000000002</c:v>
                </c:pt>
                <c:pt idx="741" formatCode="0.0">
                  <c:v>1.1004099999999999</c:v>
                </c:pt>
                <c:pt idx="744" formatCode="0.0">
                  <c:v>0.83838399999999991</c:v>
                </c:pt>
                <c:pt idx="747" formatCode="0.0">
                  <c:v>0.712337</c:v>
                </c:pt>
                <c:pt idx="750" formatCode="0.0">
                  <c:v>1.0882100000000001</c:v>
                </c:pt>
                <c:pt idx="753" formatCode="0.0">
                  <c:v>1.4994700000000001</c:v>
                </c:pt>
                <c:pt idx="756" formatCode="0.0">
                  <c:v>0.71778400000000009</c:v>
                </c:pt>
                <c:pt idx="759" formatCode="0.0">
                  <c:v>0.72966399999999998</c:v>
                </c:pt>
                <c:pt idx="762" formatCode="0.0">
                  <c:v>1.96526</c:v>
                </c:pt>
                <c:pt idx="765" formatCode="0.0">
                  <c:v>1.7733299999999999</c:v>
                </c:pt>
                <c:pt idx="768" formatCode="0.0">
                  <c:v>1.17588</c:v>
                </c:pt>
                <c:pt idx="771" formatCode="0.0">
                  <c:v>1.6596199999999999</c:v>
                </c:pt>
                <c:pt idx="774" formatCode="0.0">
                  <c:v>1.4506800000000002</c:v>
                </c:pt>
                <c:pt idx="777" formatCode="0.0">
                  <c:v>0.52156099999999994</c:v>
                </c:pt>
                <c:pt idx="780" formatCode="0.0">
                  <c:v>1.53827</c:v>
                </c:pt>
                <c:pt idx="783" formatCode="0.0">
                  <c:v>0.62265999999999999</c:v>
                </c:pt>
                <c:pt idx="786" formatCode="0.0">
                  <c:v>1.20634</c:v>
                </c:pt>
                <c:pt idx="789" formatCode="0.0">
                  <c:v>1.8776400000000002</c:v>
                </c:pt>
                <c:pt idx="792" formatCode="0.0">
                  <c:v>1.7288600000000001</c:v>
                </c:pt>
                <c:pt idx="795" formatCode="0.0">
                  <c:v>1.07386</c:v>
                </c:pt>
                <c:pt idx="798" formatCode="0.0">
                  <c:v>0.71634200000000003</c:v>
                </c:pt>
                <c:pt idx="801" formatCode="0.0">
                  <c:v>1.13591</c:v>
                </c:pt>
                <c:pt idx="804" formatCode="0.0">
                  <c:v>1.8938199999999998</c:v>
                </c:pt>
                <c:pt idx="807" formatCode="0.0">
                  <c:v>0.673655</c:v>
                </c:pt>
                <c:pt idx="810" formatCode="0.0">
                  <c:v>1.8099799999999999</c:v>
                </c:pt>
                <c:pt idx="813" formatCode="0.0">
                  <c:v>1.6747999999999998</c:v>
                </c:pt>
                <c:pt idx="816" formatCode="0.0">
                  <c:v>1.65198</c:v>
                </c:pt>
                <c:pt idx="819" formatCode="0.0">
                  <c:v>1.3986699999999999</c:v>
                </c:pt>
                <c:pt idx="822" formatCode="0.0">
                  <c:v>0.84650900000000007</c:v>
                </c:pt>
                <c:pt idx="825" formatCode="0.0">
                  <c:v>1.26667</c:v>
                </c:pt>
                <c:pt idx="828" formatCode="0.0">
                  <c:v>1.2985599999999999</c:v>
                </c:pt>
                <c:pt idx="831" formatCode="0.0">
                  <c:v>1.34619</c:v>
                </c:pt>
                <c:pt idx="834" formatCode="0.0">
                  <c:v>0.88420700000000008</c:v>
                </c:pt>
                <c:pt idx="837" formatCode="0.0">
                  <c:v>0.81334399999999996</c:v>
                </c:pt>
                <c:pt idx="840" formatCode="0.0">
                  <c:v>1.5305299999999999</c:v>
                </c:pt>
                <c:pt idx="843" formatCode="0.0">
                  <c:v>1.60307</c:v>
                </c:pt>
                <c:pt idx="846" formatCode="0.0">
                  <c:v>1.80579</c:v>
                </c:pt>
                <c:pt idx="849" formatCode="0.0">
                  <c:v>1.1093599999999999</c:v>
                </c:pt>
                <c:pt idx="852" formatCode="0.0">
                  <c:v>1.27766</c:v>
                </c:pt>
                <c:pt idx="855" formatCode="0.0">
                  <c:v>0.90705000000000002</c:v>
                </c:pt>
                <c:pt idx="858" formatCode="0.0">
                  <c:v>1.9372199999999999</c:v>
                </c:pt>
                <c:pt idx="861" formatCode="0.0">
                  <c:v>1.26677</c:v>
                </c:pt>
                <c:pt idx="864" formatCode="0.0">
                  <c:v>1.1651399999999998</c:v>
                </c:pt>
                <c:pt idx="867" formatCode="0.0">
                  <c:v>1.05322</c:v>
                </c:pt>
                <c:pt idx="870" formatCode="0.0">
                  <c:v>1.82735</c:v>
                </c:pt>
                <c:pt idx="873" formatCode="0.0">
                  <c:v>1.89222</c:v>
                </c:pt>
                <c:pt idx="876" formatCode="0.0">
                  <c:v>1.3741999999999999</c:v>
                </c:pt>
                <c:pt idx="879" formatCode="0.0">
                  <c:v>1.0841399999999999</c:v>
                </c:pt>
                <c:pt idx="882" formatCode="0.0">
                  <c:v>1.4906599999999999</c:v>
                </c:pt>
                <c:pt idx="885" formatCode="0.0">
                  <c:v>1.98794</c:v>
                </c:pt>
                <c:pt idx="888" formatCode="0.0">
                  <c:v>0.6145799999999999</c:v>
                </c:pt>
                <c:pt idx="891" formatCode="0.0">
                  <c:v>0.57132099999999997</c:v>
                </c:pt>
                <c:pt idx="894" formatCode="0.0">
                  <c:v>1.6004099999999999</c:v>
                </c:pt>
                <c:pt idx="897" formatCode="0.0">
                  <c:v>1.98814</c:v>
                </c:pt>
                <c:pt idx="900" formatCode="0.0">
                  <c:v>0.67734000000000005</c:v>
                </c:pt>
                <c:pt idx="903" formatCode="0.0">
                  <c:v>0.96960400000000002</c:v>
                </c:pt>
                <c:pt idx="906" formatCode="0.0">
                  <c:v>1.88785</c:v>
                </c:pt>
                <c:pt idx="909" formatCode="0.0">
                  <c:v>1.0260499999999999</c:v>
                </c:pt>
                <c:pt idx="912" formatCode="0.0">
                  <c:v>0.61165000000000003</c:v>
                </c:pt>
                <c:pt idx="915" formatCode="0.0">
                  <c:v>0.63122</c:v>
                </c:pt>
                <c:pt idx="918" formatCode="0.0">
                  <c:v>1.53504</c:v>
                </c:pt>
                <c:pt idx="921" formatCode="0.0">
                  <c:v>0.79299599999999992</c:v>
                </c:pt>
                <c:pt idx="924" formatCode="0.0">
                  <c:v>1.75823</c:v>
                </c:pt>
                <c:pt idx="927" formatCode="0.0">
                  <c:v>0.88828099999999999</c:v>
                </c:pt>
                <c:pt idx="930" formatCode="0.0">
                  <c:v>1.2100299999999999</c:v>
                </c:pt>
                <c:pt idx="933" formatCode="0.0">
                  <c:v>0.85172799999999993</c:v>
                </c:pt>
                <c:pt idx="936" formatCode="0.0">
                  <c:v>1.1362099999999999</c:v>
                </c:pt>
                <c:pt idx="939" formatCode="0.0">
                  <c:v>1.6960599999999999</c:v>
                </c:pt>
                <c:pt idx="942" formatCode="0.0">
                  <c:v>1.1749400000000001</c:v>
                </c:pt>
                <c:pt idx="945" formatCode="0.0">
                  <c:v>1.5225200000000001</c:v>
                </c:pt>
                <c:pt idx="948" formatCode="0.0">
                  <c:v>0.627718</c:v>
                </c:pt>
                <c:pt idx="951" formatCode="0.0">
                  <c:v>1.15866</c:v>
                </c:pt>
                <c:pt idx="954" formatCode="0.0">
                  <c:v>1.1257299999999999</c:v>
                </c:pt>
                <c:pt idx="957" formatCode="0.0">
                  <c:v>1.53484</c:v>
                </c:pt>
                <c:pt idx="960" formatCode="0.0">
                  <c:v>1.82131</c:v>
                </c:pt>
                <c:pt idx="963" formatCode="0.0">
                  <c:v>1.6337099999999998</c:v>
                </c:pt>
                <c:pt idx="966" formatCode="0.0">
                  <c:v>1.99075</c:v>
                </c:pt>
                <c:pt idx="969" formatCode="0.0">
                  <c:v>1.9176900000000001</c:v>
                </c:pt>
                <c:pt idx="972" formatCode="0.0">
                  <c:v>0.57866799999999996</c:v>
                </c:pt>
                <c:pt idx="975" formatCode="0.0">
                  <c:v>1.6876399999999998</c:v>
                </c:pt>
                <c:pt idx="978" formatCode="0.0">
                  <c:v>0.87459399999999998</c:v>
                </c:pt>
                <c:pt idx="981" formatCode="0.0">
                  <c:v>1.04857</c:v>
                </c:pt>
                <c:pt idx="984" formatCode="0.0">
                  <c:v>0.70908700000000002</c:v>
                </c:pt>
                <c:pt idx="987" formatCode="0.0">
                  <c:v>1.9358199999999999</c:v>
                </c:pt>
                <c:pt idx="990" formatCode="0.0">
                  <c:v>1.33351</c:v>
                </c:pt>
                <c:pt idx="993" formatCode="0.0">
                  <c:v>1.90771</c:v>
                </c:pt>
                <c:pt idx="996" formatCode="0.0">
                  <c:v>1.14086</c:v>
                </c:pt>
                <c:pt idx="999" formatCode="0.0">
                  <c:v>0.72783199999999992</c:v>
                </c:pt>
                <c:pt idx="1002" formatCode="0.0">
                  <c:v>1.12422</c:v>
                </c:pt>
                <c:pt idx="1005" formatCode="0.0">
                  <c:v>0.64239000000000002</c:v>
                </c:pt>
                <c:pt idx="1008" formatCode="0.0">
                  <c:v>0.69462099999999993</c:v>
                </c:pt>
                <c:pt idx="1011" formatCode="0.0">
                  <c:v>0.63023600000000002</c:v>
                </c:pt>
                <c:pt idx="1014" formatCode="0.0">
                  <c:v>1.42136</c:v>
                </c:pt>
                <c:pt idx="1017" formatCode="0.0">
                  <c:v>0.61737200000000003</c:v>
                </c:pt>
                <c:pt idx="1020" formatCode="0.0">
                  <c:v>0.76317200000000007</c:v>
                </c:pt>
                <c:pt idx="1023" formatCode="0.0">
                  <c:v>1.5464399999999998</c:v>
                </c:pt>
                <c:pt idx="1026" formatCode="0.0">
                  <c:v>0.67193899999999995</c:v>
                </c:pt>
                <c:pt idx="1029" formatCode="0.0">
                  <c:v>1.87388</c:v>
                </c:pt>
                <c:pt idx="1032" formatCode="0.0">
                  <c:v>1.3184499999999999</c:v>
                </c:pt>
                <c:pt idx="1035" formatCode="0.0">
                  <c:v>1.80027</c:v>
                </c:pt>
                <c:pt idx="1038" formatCode="0.0">
                  <c:v>0.61469399999999996</c:v>
                </c:pt>
                <c:pt idx="1041" formatCode="0.0">
                  <c:v>0.66514099999999998</c:v>
                </c:pt>
                <c:pt idx="1044" formatCode="0.0">
                  <c:v>1.3783699999999999</c:v>
                </c:pt>
                <c:pt idx="1047" formatCode="0.0">
                  <c:v>1.7475900000000002</c:v>
                </c:pt>
                <c:pt idx="1050" formatCode="0.0">
                  <c:v>0.62472000000000005</c:v>
                </c:pt>
                <c:pt idx="1053" formatCode="0.0">
                  <c:v>1.7812100000000002</c:v>
                </c:pt>
                <c:pt idx="1056" formatCode="0.0">
                  <c:v>1.3388600000000002</c:v>
                </c:pt>
                <c:pt idx="1059" formatCode="0.0">
                  <c:v>1.7639699999999998</c:v>
                </c:pt>
                <c:pt idx="1062" formatCode="0.0">
                  <c:v>1.9496499999999999</c:v>
                </c:pt>
                <c:pt idx="1065" formatCode="0.0">
                  <c:v>1.70146</c:v>
                </c:pt>
                <c:pt idx="1068" formatCode="0.0">
                  <c:v>1.94557</c:v>
                </c:pt>
                <c:pt idx="1071" formatCode="0.0">
                  <c:v>1.2861499999999999</c:v>
                </c:pt>
                <c:pt idx="1074" formatCode="0.0">
                  <c:v>0.78340600000000005</c:v>
                </c:pt>
                <c:pt idx="1077" formatCode="0.0">
                  <c:v>1.3636999999999999</c:v>
                </c:pt>
                <c:pt idx="1080" formatCode="0.0">
                  <c:v>0.97901100000000008</c:v>
                </c:pt>
                <c:pt idx="1083" formatCode="0.0">
                  <c:v>0.84724199999999994</c:v>
                </c:pt>
                <c:pt idx="1086" formatCode="0.0">
                  <c:v>0.82936600000000005</c:v>
                </c:pt>
                <c:pt idx="1089" formatCode="0.0">
                  <c:v>0.94786000000000004</c:v>
                </c:pt>
                <c:pt idx="1092" formatCode="0.0">
                  <c:v>0.59748199999999996</c:v>
                </c:pt>
                <c:pt idx="1095" formatCode="0.0">
                  <c:v>1.0444</c:v>
                </c:pt>
                <c:pt idx="1098" formatCode="0.0">
                  <c:v>1.0240800000000001</c:v>
                </c:pt>
                <c:pt idx="1101" formatCode="0.0">
                  <c:v>1.38741</c:v>
                </c:pt>
                <c:pt idx="1104" formatCode="0.0">
                  <c:v>1.5521900000000002</c:v>
                </c:pt>
                <c:pt idx="1107" formatCode="0.0">
                  <c:v>0.98983700000000008</c:v>
                </c:pt>
                <c:pt idx="1110" formatCode="0.0">
                  <c:v>0.91764699999999999</c:v>
                </c:pt>
                <c:pt idx="1113" formatCode="0.0">
                  <c:v>1.3187200000000001</c:v>
                </c:pt>
                <c:pt idx="1116" formatCode="0.0">
                  <c:v>1.9981899999999999</c:v>
                </c:pt>
                <c:pt idx="1119" formatCode="0.0">
                  <c:v>1.8852100000000001</c:v>
                </c:pt>
                <c:pt idx="1122" formatCode="0.0">
                  <c:v>1.0218399999999999</c:v>
                </c:pt>
                <c:pt idx="1125" formatCode="0.0">
                  <c:v>1.93669</c:v>
                </c:pt>
                <c:pt idx="1128" formatCode="0.0">
                  <c:v>1.2598499999999999</c:v>
                </c:pt>
                <c:pt idx="1131" formatCode="0.0">
                  <c:v>0.91778399999999993</c:v>
                </c:pt>
                <c:pt idx="1134" formatCode="0.0">
                  <c:v>0.64593699999999998</c:v>
                </c:pt>
                <c:pt idx="1137" formatCode="0.0">
                  <c:v>1.60355</c:v>
                </c:pt>
                <c:pt idx="1140" formatCode="0.0">
                  <c:v>1.6831999999999998</c:v>
                </c:pt>
                <c:pt idx="1143" formatCode="0.0">
                  <c:v>0.50478400000000001</c:v>
                </c:pt>
                <c:pt idx="1146" formatCode="0.0">
                  <c:v>1.4176900000000001</c:v>
                </c:pt>
                <c:pt idx="1149" formatCode="0.0">
                  <c:v>0.768208</c:v>
                </c:pt>
                <c:pt idx="1152" formatCode="0.0">
                  <c:v>1.8222</c:v>
                </c:pt>
                <c:pt idx="1155" formatCode="0.0">
                  <c:v>0.89198900000000003</c:v>
                </c:pt>
                <c:pt idx="1158" formatCode="0.0">
                  <c:v>1.6511100000000001</c:v>
                </c:pt>
                <c:pt idx="1161" formatCode="0.0">
                  <c:v>1.3522299999999998</c:v>
                </c:pt>
                <c:pt idx="1164" formatCode="0.0">
                  <c:v>0.82959499999999997</c:v>
                </c:pt>
                <c:pt idx="1167" formatCode="0.0">
                  <c:v>0.78725100000000003</c:v>
                </c:pt>
                <c:pt idx="1170" formatCode="0.0">
                  <c:v>0.68562599999999996</c:v>
                </c:pt>
                <c:pt idx="1173" formatCode="0.0">
                  <c:v>1.72234</c:v>
                </c:pt>
                <c:pt idx="1176" formatCode="0.0">
                  <c:v>1.54704</c:v>
                </c:pt>
                <c:pt idx="1179" formatCode="0.0">
                  <c:v>0.96896300000000002</c:v>
                </c:pt>
                <c:pt idx="1182" formatCode="0.0">
                  <c:v>1.9033599999999999</c:v>
                </c:pt>
                <c:pt idx="1185" formatCode="0.0">
                  <c:v>0.53771999999999998</c:v>
                </c:pt>
                <c:pt idx="1188" formatCode="0.0">
                  <c:v>1.909</c:v>
                </c:pt>
                <c:pt idx="1191" formatCode="0.0">
                  <c:v>0.77530299999999996</c:v>
                </c:pt>
                <c:pt idx="1194" formatCode="0.0">
                  <c:v>1.4501900000000001</c:v>
                </c:pt>
                <c:pt idx="1197" formatCode="0.0">
                  <c:v>1.1136200000000001</c:v>
                </c:pt>
                <c:pt idx="1200" formatCode="0.0">
                  <c:v>0.89725299999999997</c:v>
                </c:pt>
                <c:pt idx="1203" formatCode="0.0">
                  <c:v>0.54939300000000002</c:v>
                </c:pt>
                <c:pt idx="1206" formatCode="0.0">
                  <c:v>1.3532600000000001</c:v>
                </c:pt>
                <c:pt idx="1209" formatCode="0.0">
                  <c:v>1.44946</c:v>
                </c:pt>
                <c:pt idx="1212" formatCode="0.0">
                  <c:v>1.03678</c:v>
                </c:pt>
                <c:pt idx="1215" formatCode="0.0">
                  <c:v>1.2051299999999998</c:v>
                </c:pt>
                <c:pt idx="1218" formatCode="0.0">
                  <c:v>1.7128399999999999</c:v>
                </c:pt>
                <c:pt idx="1221" formatCode="0.0">
                  <c:v>0.84616599999999997</c:v>
                </c:pt>
                <c:pt idx="1224" formatCode="0.0">
                  <c:v>1.5563500000000001</c:v>
                </c:pt>
                <c:pt idx="1227" formatCode="0.0">
                  <c:v>1.90222</c:v>
                </c:pt>
                <c:pt idx="1230" formatCode="0.0">
                  <c:v>1.8090000000000002</c:v>
                </c:pt>
                <c:pt idx="1233" formatCode="0.0">
                  <c:v>1.4918499999999999</c:v>
                </c:pt>
                <c:pt idx="1236" formatCode="0.0">
                  <c:v>0.87317500000000003</c:v>
                </c:pt>
                <c:pt idx="1239" formatCode="0.0">
                  <c:v>0.55692399999999997</c:v>
                </c:pt>
                <c:pt idx="1242" formatCode="0.0">
                  <c:v>0.60590500000000003</c:v>
                </c:pt>
                <c:pt idx="1245" formatCode="0.0">
                  <c:v>0.93703399999999992</c:v>
                </c:pt>
                <c:pt idx="1248" formatCode="0.0">
                  <c:v>0.575326</c:v>
                </c:pt>
                <c:pt idx="1251" formatCode="0.0">
                  <c:v>1.5229600000000001</c:v>
                </c:pt>
                <c:pt idx="1254" formatCode="0.0">
                  <c:v>1.1680699999999999</c:v>
                </c:pt>
                <c:pt idx="1257" formatCode="0.0">
                  <c:v>0.82240800000000003</c:v>
                </c:pt>
                <c:pt idx="1260" formatCode="0.0">
                  <c:v>1.4602200000000001</c:v>
                </c:pt>
                <c:pt idx="1263" formatCode="0.0">
                  <c:v>1.7061599999999999</c:v>
                </c:pt>
                <c:pt idx="1266" formatCode="0.0">
                  <c:v>1.2715000000000001</c:v>
                </c:pt>
                <c:pt idx="1269" formatCode="0.0">
                  <c:v>1.3262500000000002</c:v>
                </c:pt>
                <c:pt idx="1272" formatCode="0.0">
                  <c:v>1.2064300000000001</c:v>
                </c:pt>
                <c:pt idx="1275" formatCode="0.0">
                  <c:v>1.8042100000000001</c:v>
                </c:pt>
                <c:pt idx="1278" formatCode="0.0">
                  <c:v>1.17615</c:v>
                </c:pt>
                <c:pt idx="1281" formatCode="0.0">
                  <c:v>1.2561900000000001</c:v>
                </c:pt>
                <c:pt idx="1284" formatCode="0.0">
                  <c:v>0.72298000000000007</c:v>
                </c:pt>
                <c:pt idx="1287" formatCode="0.0">
                  <c:v>1.7607199999999998</c:v>
                </c:pt>
                <c:pt idx="1290" formatCode="0.0">
                  <c:v>0.64227499999999993</c:v>
                </c:pt>
                <c:pt idx="1293" formatCode="0.0">
                  <c:v>1.8285</c:v>
                </c:pt>
                <c:pt idx="1296" formatCode="0.0">
                  <c:v>0.64719599999999999</c:v>
                </c:pt>
                <c:pt idx="1299" formatCode="0.0">
                  <c:v>1.3146499999999999</c:v>
                </c:pt>
                <c:pt idx="1302" formatCode="0.0">
                  <c:v>1.19407</c:v>
                </c:pt>
                <c:pt idx="1305" formatCode="0.0">
                  <c:v>1.6627799999999999</c:v>
                </c:pt>
                <c:pt idx="1308" formatCode="0.0">
                  <c:v>1.38615</c:v>
                </c:pt>
                <c:pt idx="1311" formatCode="0.0">
                  <c:v>1.07416</c:v>
                </c:pt>
                <c:pt idx="1314" formatCode="0.0">
                  <c:v>1.8319799999999999</c:v>
                </c:pt>
                <c:pt idx="1317" formatCode="0.0">
                  <c:v>1.5160400000000001</c:v>
                </c:pt>
                <c:pt idx="1320" formatCode="0.0">
                  <c:v>1.04122</c:v>
                </c:pt>
                <c:pt idx="1323" formatCode="0.0">
                  <c:v>0.98899099999999995</c:v>
                </c:pt>
                <c:pt idx="1326" formatCode="0.0">
                  <c:v>1.35514</c:v>
                </c:pt>
                <c:pt idx="1329" formatCode="0.0">
                  <c:v>1.95807</c:v>
                </c:pt>
                <c:pt idx="1332" formatCode="0.0">
                  <c:v>1.1959900000000001</c:v>
                </c:pt>
                <c:pt idx="1335" formatCode="0.0">
                  <c:v>0.54490700000000003</c:v>
                </c:pt>
                <c:pt idx="1338" formatCode="0.0">
                  <c:v>1.57098</c:v>
                </c:pt>
                <c:pt idx="1341" formatCode="0.0">
                  <c:v>1.4164600000000001</c:v>
                </c:pt>
                <c:pt idx="1344" formatCode="0.0">
                  <c:v>1.66171</c:v>
                </c:pt>
                <c:pt idx="1347" formatCode="0.0">
                  <c:v>1.1249899999999999</c:v>
                </c:pt>
                <c:pt idx="1350" formatCode="0.0">
                  <c:v>1.6317200000000001</c:v>
                </c:pt>
                <c:pt idx="1353" formatCode="0.0">
                  <c:v>1.83429</c:v>
                </c:pt>
                <c:pt idx="1356" formatCode="0.0">
                  <c:v>1.11843</c:v>
                </c:pt>
                <c:pt idx="1359" formatCode="0.0">
                  <c:v>0.90517300000000001</c:v>
                </c:pt>
                <c:pt idx="1362" formatCode="0.0">
                  <c:v>1.7449300000000001</c:v>
                </c:pt>
                <c:pt idx="1365" formatCode="0.0">
                  <c:v>1.8181299999999998</c:v>
                </c:pt>
                <c:pt idx="1368" formatCode="0.0">
                  <c:v>1.78329</c:v>
                </c:pt>
                <c:pt idx="1371" formatCode="0.0">
                  <c:v>0.89073000000000002</c:v>
                </c:pt>
                <c:pt idx="1374" formatCode="0.0">
                  <c:v>1.0343800000000001</c:v>
                </c:pt>
                <c:pt idx="1377" formatCode="0.0">
                  <c:v>0.52391900000000002</c:v>
                </c:pt>
                <c:pt idx="1380" formatCode="0.0">
                  <c:v>0.79583400000000004</c:v>
                </c:pt>
                <c:pt idx="1383" formatCode="0.0">
                  <c:v>1.9803400000000002</c:v>
                </c:pt>
                <c:pt idx="1386" formatCode="0.0">
                  <c:v>1.81982</c:v>
                </c:pt>
                <c:pt idx="1389" formatCode="0.0">
                  <c:v>1.13575</c:v>
                </c:pt>
                <c:pt idx="1392" formatCode="0.0">
                  <c:v>1.99682</c:v>
                </c:pt>
                <c:pt idx="1395" formatCode="0.0">
                  <c:v>1.5251300000000001</c:v>
                </c:pt>
                <c:pt idx="1398" formatCode="0.0">
                  <c:v>1.4294300000000002</c:v>
                </c:pt>
                <c:pt idx="1401" formatCode="0.0">
                  <c:v>0.63639299999999999</c:v>
                </c:pt>
                <c:pt idx="1404" formatCode="0.0">
                  <c:v>0.73648399999999992</c:v>
                </c:pt>
                <c:pt idx="1407" formatCode="0.0">
                  <c:v>1.4138199999999999</c:v>
                </c:pt>
                <c:pt idx="1410" formatCode="0.0">
                  <c:v>1.6098400000000002</c:v>
                </c:pt>
                <c:pt idx="1413" formatCode="0.0">
                  <c:v>0.66516400000000009</c:v>
                </c:pt>
                <c:pt idx="1416" formatCode="0.0">
                  <c:v>1.7885800000000001</c:v>
                </c:pt>
                <c:pt idx="1419" formatCode="0.0">
                  <c:v>1.7781</c:v>
                </c:pt>
                <c:pt idx="1422" formatCode="0.0">
                  <c:v>0.66051700000000002</c:v>
                </c:pt>
                <c:pt idx="1425" formatCode="0.0">
                  <c:v>1.4119699999999999</c:v>
                </c:pt>
                <c:pt idx="1428" formatCode="0.0">
                  <c:v>1.34944</c:v>
                </c:pt>
                <c:pt idx="1431" formatCode="0.0">
                  <c:v>1.9379500000000001</c:v>
                </c:pt>
                <c:pt idx="1434" formatCode="0.0">
                  <c:v>0.50357099999999999</c:v>
                </c:pt>
                <c:pt idx="1437" formatCode="0.0">
                  <c:v>1.33342</c:v>
                </c:pt>
                <c:pt idx="1440" formatCode="0.0">
                  <c:v>1.1113300000000002</c:v>
                </c:pt>
                <c:pt idx="1443" formatCode="0.0">
                  <c:v>1.76027</c:v>
                </c:pt>
                <c:pt idx="1446" formatCode="0.0">
                  <c:v>1.9586599999999998</c:v>
                </c:pt>
                <c:pt idx="1449" formatCode="0.0">
                  <c:v>1.8257700000000001</c:v>
                </c:pt>
                <c:pt idx="1452" formatCode="0.0">
                  <c:v>0.73408099999999998</c:v>
                </c:pt>
                <c:pt idx="1455" formatCode="0.0">
                  <c:v>0.67026799999999997</c:v>
                </c:pt>
                <c:pt idx="1458" formatCode="0.0">
                  <c:v>1.8858299999999999</c:v>
                </c:pt>
                <c:pt idx="1461" formatCode="0.0">
                  <c:v>0.60679800000000006</c:v>
                </c:pt>
                <c:pt idx="1464" formatCode="0.0">
                  <c:v>0.81489999999999996</c:v>
                </c:pt>
                <c:pt idx="1467" formatCode="0.0">
                  <c:v>0.513069</c:v>
                </c:pt>
                <c:pt idx="1470" formatCode="0.0">
                  <c:v>1.54376</c:v>
                </c:pt>
                <c:pt idx="1473" formatCode="0.0">
                  <c:v>1.6854900000000002</c:v>
                </c:pt>
                <c:pt idx="1476" formatCode="0.0">
                  <c:v>1.45791</c:v>
                </c:pt>
                <c:pt idx="1479" formatCode="0.0">
                  <c:v>1.9133699999999998</c:v>
                </c:pt>
                <c:pt idx="1482" formatCode="0.0">
                  <c:v>0.88237600000000005</c:v>
                </c:pt>
                <c:pt idx="1485" formatCode="0.0">
                  <c:v>1.8386100000000001</c:v>
                </c:pt>
                <c:pt idx="1488" formatCode="0.0">
                  <c:v>1.7028399999999999</c:v>
                </c:pt>
                <c:pt idx="1491" formatCode="0.0">
                  <c:v>1.66292</c:v>
                </c:pt>
                <c:pt idx="1494" formatCode="0.0">
                  <c:v>0.99601700000000004</c:v>
                </c:pt>
                <c:pt idx="1497" formatCode="0.0">
                  <c:v>0.72902299999999998</c:v>
                </c:pt>
                <c:pt idx="1500" formatCode="0.0">
                  <c:v>0.75273500000000004</c:v>
                </c:pt>
              </c:numCache>
            </c:numRef>
          </c:xVal>
          <c:yVal>
            <c:numRef>
              <c:f>Sheet1!$P$4:$P$1504</c:f>
              <c:numCache>
                <c:formatCode>General</c:formatCode>
                <c:ptCount val="1501"/>
                <c:pt idx="0">
                  <c:v>363.54838709677421</c:v>
                </c:pt>
                <c:pt idx="3">
                  <c:v>47.411827956989249</c:v>
                </c:pt>
                <c:pt idx="6">
                  <c:v>100.384229390681</c:v>
                </c:pt>
                <c:pt idx="9">
                  <c:v>299.71075268817208</c:v>
                </c:pt>
                <c:pt idx="12">
                  <c:v>126.75376344086021</c:v>
                </c:pt>
                <c:pt idx="15">
                  <c:v>73.263440860215056</c:v>
                </c:pt>
                <c:pt idx="18">
                  <c:v>66.548387096774192</c:v>
                </c:pt>
                <c:pt idx="21">
                  <c:v>105.47921146953405</c:v>
                </c:pt>
                <c:pt idx="24">
                  <c:v>97.968100358422944</c:v>
                </c:pt>
                <c:pt idx="27">
                  <c:v>13.32921146953405</c:v>
                </c:pt>
                <c:pt idx="30">
                  <c:v>142.51541218637993</c:v>
                </c:pt>
                <c:pt idx="33">
                  <c:v>120.73620071684589</c:v>
                </c:pt>
                <c:pt idx="36">
                  <c:v>49.289605734767029</c:v>
                </c:pt>
                <c:pt idx="39">
                  <c:v>130.40035842293906</c:v>
                </c:pt>
                <c:pt idx="42">
                  <c:v>216.30035842293907</c:v>
                </c:pt>
                <c:pt idx="45">
                  <c:v>195.22831541218639</c:v>
                </c:pt>
                <c:pt idx="48">
                  <c:v>236.09211469534051</c:v>
                </c:pt>
                <c:pt idx="51">
                  <c:v>226.69784946236561</c:v>
                </c:pt>
                <c:pt idx="54">
                  <c:v>128.44265232974911</c:v>
                </c:pt>
                <c:pt idx="57">
                  <c:v>95.617204301075262</c:v>
                </c:pt>
                <c:pt idx="60">
                  <c:v>238.8989247311828</c:v>
                </c:pt>
                <c:pt idx="63">
                  <c:v>281.29175627240147</c:v>
                </c:pt>
                <c:pt idx="66">
                  <c:v>39.827240143369181</c:v>
                </c:pt>
                <c:pt idx="69">
                  <c:v>211.24874551971328</c:v>
                </c:pt>
                <c:pt idx="72">
                  <c:v>158.30215053763442</c:v>
                </c:pt>
                <c:pt idx="75">
                  <c:v>44.09820788530466</c:v>
                </c:pt>
                <c:pt idx="78">
                  <c:v>39.462007168458783</c:v>
                </c:pt>
                <c:pt idx="81">
                  <c:v>214.30250896057348</c:v>
                </c:pt>
                <c:pt idx="84">
                  <c:v>211.11397849462367</c:v>
                </c:pt>
                <c:pt idx="87">
                  <c:v>274.18458781362011</c:v>
                </c:pt>
                <c:pt idx="90">
                  <c:v>81.040143369175624</c:v>
                </c:pt>
                <c:pt idx="93">
                  <c:v>123.86702508960573</c:v>
                </c:pt>
                <c:pt idx="96">
                  <c:v>172.04372759856633</c:v>
                </c:pt>
                <c:pt idx="99">
                  <c:v>92.55591397849463</c:v>
                </c:pt>
                <c:pt idx="102">
                  <c:v>177.55340501792114</c:v>
                </c:pt>
                <c:pt idx="105">
                  <c:v>105.87956989247313</c:v>
                </c:pt>
                <c:pt idx="108">
                  <c:v>129.42831541218641</c:v>
                </c:pt>
                <c:pt idx="111">
                  <c:v>229.70824372759856</c:v>
                </c:pt>
                <c:pt idx="114">
                  <c:v>134.79139784946236</c:v>
                </c:pt>
                <c:pt idx="117">
                  <c:v>85.106810035842301</c:v>
                </c:pt>
                <c:pt idx="120">
                  <c:v>167.77168458781364</c:v>
                </c:pt>
                <c:pt idx="123">
                  <c:v>95.698207885304669</c:v>
                </c:pt>
                <c:pt idx="126">
                  <c:v>36.460573476702514</c:v>
                </c:pt>
                <c:pt idx="129">
                  <c:v>192.79713261648746</c:v>
                </c:pt>
                <c:pt idx="132">
                  <c:v>103.96738351254481</c:v>
                </c:pt>
                <c:pt idx="135">
                  <c:v>73.144086021505387</c:v>
                </c:pt>
                <c:pt idx="138">
                  <c:v>93.339068100358418</c:v>
                </c:pt>
                <c:pt idx="141">
                  <c:v>80.403942652329746</c:v>
                </c:pt>
                <c:pt idx="144">
                  <c:v>77.125806451612902</c:v>
                </c:pt>
                <c:pt idx="147">
                  <c:v>262.21863799283153</c:v>
                </c:pt>
                <c:pt idx="150">
                  <c:v>92.082795698924741</c:v>
                </c:pt>
                <c:pt idx="153">
                  <c:v>181.53189964157707</c:v>
                </c:pt>
                <c:pt idx="156">
                  <c:v>41.263799283154121</c:v>
                </c:pt>
                <c:pt idx="159">
                  <c:v>33.786810035842301</c:v>
                </c:pt>
                <c:pt idx="162">
                  <c:v>29.004265232974912</c:v>
                </c:pt>
                <c:pt idx="165">
                  <c:v>61.197491039426531</c:v>
                </c:pt>
                <c:pt idx="168">
                  <c:v>113.71075268817205</c:v>
                </c:pt>
                <c:pt idx="171">
                  <c:v>145.74695340501793</c:v>
                </c:pt>
                <c:pt idx="174">
                  <c:v>136.66487455197134</c:v>
                </c:pt>
                <c:pt idx="177">
                  <c:v>175.46487455197135</c:v>
                </c:pt>
                <c:pt idx="180">
                  <c:v>253.74372759856632</c:v>
                </c:pt>
                <c:pt idx="183">
                  <c:v>213.33620071684589</c:v>
                </c:pt>
                <c:pt idx="186">
                  <c:v>28.230967741935487</c:v>
                </c:pt>
                <c:pt idx="189">
                  <c:v>139.4799283154122</c:v>
                </c:pt>
                <c:pt idx="192">
                  <c:v>43.80035842293907</c:v>
                </c:pt>
                <c:pt idx="195">
                  <c:v>93.379928315412201</c:v>
                </c:pt>
                <c:pt idx="198">
                  <c:v>101.00501792114696</c:v>
                </c:pt>
                <c:pt idx="201">
                  <c:v>109.17956989247313</c:v>
                </c:pt>
                <c:pt idx="204">
                  <c:v>57.27634408602151</c:v>
                </c:pt>
                <c:pt idx="207">
                  <c:v>109.41827956989248</c:v>
                </c:pt>
                <c:pt idx="210">
                  <c:v>257.67526881720431</c:v>
                </c:pt>
                <c:pt idx="213">
                  <c:v>310.69390681003586</c:v>
                </c:pt>
                <c:pt idx="216">
                  <c:v>77.692831541218652</c:v>
                </c:pt>
                <c:pt idx="219">
                  <c:v>43.328315412186377</c:v>
                </c:pt>
                <c:pt idx="222">
                  <c:v>180.5405017921147</c:v>
                </c:pt>
                <c:pt idx="225">
                  <c:v>109.46272401433693</c:v>
                </c:pt>
                <c:pt idx="228">
                  <c:v>129.53799283154123</c:v>
                </c:pt>
                <c:pt idx="231">
                  <c:v>123.8752688172043</c:v>
                </c:pt>
                <c:pt idx="234">
                  <c:v>92.006093189964162</c:v>
                </c:pt>
                <c:pt idx="237">
                  <c:v>191.88996415770609</c:v>
                </c:pt>
                <c:pt idx="240">
                  <c:v>87.550179211469541</c:v>
                </c:pt>
                <c:pt idx="243">
                  <c:v>124.53189964157707</c:v>
                </c:pt>
                <c:pt idx="246">
                  <c:v>154.28996415770609</c:v>
                </c:pt>
                <c:pt idx="249">
                  <c:v>207.04838709677418</c:v>
                </c:pt>
                <c:pt idx="252">
                  <c:v>172.57956989247313</c:v>
                </c:pt>
                <c:pt idx="255">
                  <c:v>211.25376344086021</c:v>
                </c:pt>
                <c:pt idx="258">
                  <c:v>50.797849462365591</c:v>
                </c:pt>
                <c:pt idx="261">
                  <c:v>133.19534050179212</c:v>
                </c:pt>
                <c:pt idx="264">
                  <c:v>473.20071684587816</c:v>
                </c:pt>
                <c:pt idx="267">
                  <c:v>44.394265232974909</c:v>
                </c:pt>
                <c:pt idx="270">
                  <c:v>211.58853046594982</c:v>
                </c:pt>
                <c:pt idx="273">
                  <c:v>100.3046594982079</c:v>
                </c:pt>
                <c:pt idx="276">
                  <c:v>69.940501792114702</c:v>
                </c:pt>
                <c:pt idx="279">
                  <c:v>99.64946236559139</c:v>
                </c:pt>
                <c:pt idx="282">
                  <c:v>229.45949820788533</c:v>
                </c:pt>
                <c:pt idx="285">
                  <c:v>52.424731182795703</c:v>
                </c:pt>
                <c:pt idx="288">
                  <c:v>74.778853046594989</c:v>
                </c:pt>
                <c:pt idx="291">
                  <c:v>164.47670250896056</c:v>
                </c:pt>
                <c:pt idx="294">
                  <c:v>227.86129032258066</c:v>
                </c:pt>
                <c:pt idx="297">
                  <c:v>94.246594982078861</c:v>
                </c:pt>
                <c:pt idx="300">
                  <c:v>244.81254480286742</c:v>
                </c:pt>
                <c:pt idx="303">
                  <c:v>96.870609318996429</c:v>
                </c:pt>
                <c:pt idx="306">
                  <c:v>155.00752688172045</c:v>
                </c:pt>
                <c:pt idx="309">
                  <c:v>93.530107526881721</c:v>
                </c:pt>
                <c:pt idx="312">
                  <c:v>269.49820788530468</c:v>
                </c:pt>
                <c:pt idx="315">
                  <c:v>43.032974910394266</c:v>
                </c:pt>
                <c:pt idx="318">
                  <c:v>155.65268817204301</c:v>
                </c:pt>
                <c:pt idx="321">
                  <c:v>157.70752688172044</c:v>
                </c:pt>
                <c:pt idx="324">
                  <c:v>303.89641577060928</c:v>
                </c:pt>
                <c:pt idx="327">
                  <c:v>59.862365591397854</c:v>
                </c:pt>
                <c:pt idx="330">
                  <c:v>314.41899641577066</c:v>
                </c:pt>
                <c:pt idx="333">
                  <c:v>23.363906810035843</c:v>
                </c:pt>
                <c:pt idx="336">
                  <c:v>112.86344086021505</c:v>
                </c:pt>
                <c:pt idx="339">
                  <c:v>94.135125448028674</c:v>
                </c:pt>
                <c:pt idx="342">
                  <c:v>226.40286738351256</c:v>
                </c:pt>
                <c:pt idx="345">
                  <c:v>34.494086021505375</c:v>
                </c:pt>
                <c:pt idx="348">
                  <c:v>164.65698924731186</c:v>
                </c:pt>
                <c:pt idx="351">
                  <c:v>30.977777777777778</c:v>
                </c:pt>
                <c:pt idx="354">
                  <c:v>144.32401433691757</c:v>
                </c:pt>
                <c:pt idx="357">
                  <c:v>253.70322580645163</c:v>
                </c:pt>
                <c:pt idx="360">
                  <c:v>34.94505376344086</c:v>
                </c:pt>
                <c:pt idx="363">
                  <c:v>132.47025089605737</c:v>
                </c:pt>
                <c:pt idx="366">
                  <c:v>169.03261648745521</c:v>
                </c:pt>
                <c:pt idx="369">
                  <c:v>120.7516129032258</c:v>
                </c:pt>
                <c:pt idx="372">
                  <c:v>68.340143369175635</c:v>
                </c:pt>
                <c:pt idx="375">
                  <c:v>47.661648745519713</c:v>
                </c:pt>
                <c:pt idx="378">
                  <c:v>82.881720430107535</c:v>
                </c:pt>
                <c:pt idx="381">
                  <c:v>32.833225806451615</c:v>
                </c:pt>
                <c:pt idx="384">
                  <c:v>53.28709677419355</c:v>
                </c:pt>
                <c:pt idx="387">
                  <c:v>99.411469534050184</c:v>
                </c:pt>
                <c:pt idx="390">
                  <c:v>176.80465949820791</c:v>
                </c:pt>
                <c:pt idx="393">
                  <c:v>57.960215053763442</c:v>
                </c:pt>
                <c:pt idx="396">
                  <c:v>38.216845878136205</c:v>
                </c:pt>
                <c:pt idx="399">
                  <c:v>182.16666666666666</c:v>
                </c:pt>
                <c:pt idx="402">
                  <c:v>136.7326164874552</c:v>
                </c:pt>
                <c:pt idx="405">
                  <c:v>125.9394265232975</c:v>
                </c:pt>
                <c:pt idx="408">
                  <c:v>17.768566308243727</c:v>
                </c:pt>
                <c:pt idx="411">
                  <c:v>93.26523297491039</c:v>
                </c:pt>
                <c:pt idx="414">
                  <c:v>97.988530465949836</c:v>
                </c:pt>
                <c:pt idx="417">
                  <c:v>58.310035842293907</c:v>
                </c:pt>
                <c:pt idx="420">
                  <c:v>44.625806451612902</c:v>
                </c:pt>
                <c:pt idx="423">
                  <c:v>168.2326164874552</c:v>
                </c:pt>
                <c:pt idx="426">
                  <c:v>188.32795698924733</c:v>
                </c:pt>
                <c:pt idx="429">
                  <c:v>56.273476702508965</c:v>
                </c:pt>
                <c:pt idx="432">
                  <c:v>68.334408602150546</c:v>
                </c:pt>
                <c:pt idx="435">
                  <c:v>196.35304659498209</c:v>
                </c:pt>
                <c:pt idx="438">
                  <c:v>120.47634408602151</c:v>
                </c:pt>
                <c:pt idx="441">
                  <c:v>159.22258064516132</c:v>
                </c:pt>
                <c:pt idx="444">
                  <c:v>53.147670250896056</c:v>
                </c:pt>
                <c:pt idx="447">
                  <c:v>224.68566308243726</c:v>
                </c:pt>
                <c:pt idx="450">
                  <c:v>170.35842293906811</c:v>
                </c:pt>
                <c:pt idx="453">
                  <c:v>152.08387096774194</c:v>
                </c:pt>
                <c:pt idx="456">
                  <c:v>64.767383512544811</c:v>
                </c:pt>
                <c:pt idx="459">
                  <c:v>192.63727598566308</c:v>
                </c:pt>
                <c:pt idx="462">
                  <c:v>85.077060931899652</c:v>
                </c:pt>
                <c:pt idx="465">
                  <c:v>101.27455197132616</c:v>
                </c:pt>
                <c:pt idx="468">
                  <c:v>142.33189964157705</c:v>
                </c:pt>
                <c:pt idx="471">
                  <c:v>94.903584229390688</c:v>
                </c:pt>
                <c:pt idx="474">
                  <c:v>89.712186379928312</c:v>
                </c:pt>
                <c:pt idx="477">
                  <c:v>188.94193548387096</c:v>
                </c:pt>
                <c:pt idx="480">
                  <c:v>136.05412186379928</c:v>
                </c:pt>
                <c:pt idx="483">
                  <c:v>215.46845878136202</c:v>
                </c:pt>
                <c:pt idx="486">
                  <c:v>291.16129032258067</c:v>
                </c:pt>
                <c:pt idx="489">
                  <c:v>88.26344086021507</c:v>
                </c:pt>
                <c:pt idx="492">
                  <c:v>104.69283154121864</c:v>
                </c:pt>
                <c:pt idx="495">
                  <c:v>74.060573476702515</c:v>
                </c:pt>
                <c:pt idx="498">
                  <c:v>47.604301075268822</c:v>
                </c:pt>
                <c:pt idx="501">
                  <c:v>71.051612903225802</c:v>
                </c:pt>
                <c:pt idx="504">
                  <c:v>181.57706093189964</c:v>
                </c:pt>
                <c:pt idx="507">
                  <c:v>54.101075268817212</c:v>
                </c:pt>
                <c:pt idx="510">
                  <c:v>110.49068100358424</c:v>
                </c:pt>
                <c:pt idx="513">
                  <c:v>249.03440860215056</c:v>
                </c:pt>
                <c:pt idx="516">
                  <c:v>158.20681003584232</c:v>
                </c:pt>
                <c:pt idx="519">
                  <c:v>97.222580645161301</c:v>
                </c:pt>
                <c:pt idx="522">
                  <c:v>182.43727598566309</c:v>
                </c:pt>
                <c:pt idx="525">
                  <c:v>89.44659498207885</c:v>
                </c:pt>
                <c:pt idx="528">
                  <c:v>269.82150537634413</c:v>
                </c:pt>
                <c:pt idx="531">
                  <c:v>299.51971326164875</c:v>
                </c:pt>
                <c:pt idx="534">
                  <c:v>87.145161290322577</c:v>
                </c:pt>
                <c:pt idx="537">
                  <c:v>113.98064516129033</c:v>
                </c:pt>
                <c:pt idx="540">
                  <c:v>221.76415770609321</c:v>
                </c:pt>
                <c:pt idx="543">
                  <c:v>352.96272401433691</c:v>
                </c:pt>
                <c:pt idx="546">
                  <c:v>45.981720430107529</c:v>
                </c:pt>
                <c:pt idx="549">
                  <c:v>97.292831541218632</c:v>
                </c:pt>
                <c:pt idx="552">
                  <c:v>212.56379928315411</c:v>
                </c:pt>
                <c:pt idx="555">
                  <c:v>80.751612903225805</c:v>
                </c:pt>
                <c:pt idx="558">
                  <c:v>42.238351254480293</c:v>
                </c:pt>
                <c:pt idx="561">
                  <c:v>186.17419354838711</c:v>
                </c:pt>
                <c:pt idx="564">
                  <c:v>219.38530465949825</c:v>
                </c:pt>
                <c:pt idx="567">
                  <c:v>92.049103942652337</c:v>
                </c:pt>
                <c:pt idx="570">
                  <c:v>189.13261648745521</c:v>
                </c:pt>
                <c:pt idx="573">
                  <c:v>194.95519713261649</c:v>
                </c:pt>
                <c:pt idx="576">
                  <c:v>111.06236559139785</c:v>
                </c:pt>
                <c:pt idx="579">
                  <c:v>183.63799283154123</c:v>
                </c:pt>
                <c:pt idx="582">
                  <c:v>339.59283154121863</c:v>
                </c:pt>
                <c:pt idx="585">
                  <c:v>60.869175627240146</c:v>
                </c:pt>
                <c:pt idx="588">
                  <c:v>103.12007168458783</c:v>
                </c:pt>
                <c:pt idx="591">
                  <c:v>104.82401433691757</c:v>
                </c:pt>
                <c:pt idx="594">
                  <c:v>113.06702508960575</c:v>
                </c:pt>
                <c:pt idx="597">
                  <c:v>191.69462365591397</c:v>
                </c:pt>
                <c:pt idx="600">
                  <c:v>178.18387096774194</c:v>
                </c:pt>
                <c:pt idx="603">
                  <c:v>105.25448028673836</c:v>
                </c:pt>
                <c:pt idx="606">
                  <c:v>146.78100358422941</c:v>
                </c:pt>
                <c:pt idx="609">
                  <c:v>59.74480286738352</c:v>
                </c:pt>
                <c:pt idx="612">
                  <c:v>329.18387096774194</c:v>
                </c:pt>
                <c:pt idx="615">
                  <c:v>163.69175627240145</c:v>
                </c:pt>
                <c:pt idx="618">
                  <c:v>66.456272401433694</c:v>
                </c:pt>
                <c:pt idx="621">
                  <c:v>117.33835125448029</c:v>
                </c:pt>
                <c:pt idx="624">
                  <c:v>182.93763440860215</c:v>
                </c:pt>
                <c:pt idx="627">
                  <c:v>158.94372759856631</c:v>
                </c:pt>
                <c:pt idx="630">
                  <c:v>104.64301075268817</c:v>
                </c:pt>
                <c:pt idx="633">
                  <c:v>235.28458781362008</c:v>
                </c:pt>
                <c:pt idx="636">
                  <c:v>90.719354838709691</c:v>
                </c:pt>
                <c:pt idx="639">
                  <c:v>356.7921146953405</c:v>
                </c:pt>
                <c:pt idx="642">
                  <c:v>56.881720430107528</c:v>
                </c:pt>
                <c:pt idx="645">
                  <c:v>76.622939068100365</c:v>
                </c:pt>
                <c:pt idx="648">
                  <c:v>197.59498207885304</c:v>
                </c:pt>
                <c:pt idx="651">
                  <c:v>48.807168458781362</c:v>
                </c:pt>
                <c:pt idx="654">
                  <c:v>233.77598566308245</c:v>
                </c:pt>
                <c:pt idx="657">
                  <c:v>65.431899641577061</c:v>
                </c:pt>
                <c:pt idx="660">
                  <c:v>83.365949820788529</c:v>
                </c:pt>
                <c:pt idx="663">
                  <c:v>90.265591397849462</c:v>
                </c:pt>
                <c:pt idx="666">
                  <c:v>26.558924731182799</c:v>
                </c:pt>
                <c:pt idx="669">
                  <c:v>164.53082437275987</c:v>
                </c:pt>
                <c:pt idx="672">
                  <c:v>103.75412186379928</c:v>
                </c:pt>
                <c:pt idx="675">
                  <c:v>119.61505376344087</c:v>
                </c:pt>
                <c:pt idx="678">
                  <c:v>411.92473118279577</c:v>
                </c:pt>
                <c:pt idx="681">
                  <c:v>166.30931899641578</c:v>
                </c:pt>
                <c:pt idx="684">
                  <c:v>46.953405017921149</c:v>
                </c:pt>
                <c:pt idx="687">
                  <c:v>232.14086021505375</c:v>
                </c:pt>
                <c:pt idx="690">
                  <c:v>49.39856630824373</c:v>
                </c:pt>
                <c:pt idx="693">
                  <c:v>151.56953405017921</c:v>
                </c:pt>
                <c:pt idx="696">
                  <c:v>214.2956989247312</c:v>
                </c:pt>
                <c:pt idx="699">
                  <c:v>278.64802867383514</c:v>
                </c:pt>
                <c:pt idx="702">
                  <c:v>139.93870967741935</c:v>
                </c:pt>
                <c:pt idx="705">
                  <c:v>269.98422939068104</c:v>
                </c:pt>
                <c:pt idx="708">
                  <c:v>170.08494623655915</c:v>
                </c:pt>
                <c:pt idx="711">
                  <c:v>72.166666666666671</c:v>
                </c:pt>
                <c:pt idx="714">
                  <c:v>413.78853046594986</c:v>
                </c:pt>
                <c:pt idx="717">
                  <c:v>45.881720430107528</c:v>
                </c:pt>
                <c:pt idx="720">
                  <c:v>102.97132616487455</c:v>
                </c:pt>
                <c:pt idx="723">
                  <c:v>128.57526881720432</c:v>
                </c:pt>
                <c:pt idx="726">
                  <c:v>171.99283154121866</c:v>
                </c:pt>
                <c:pt idx="729">
                  <c:v>180.58960573476702</c:v>
                </c:pt>
                <c:pt idx="732">
                  <c:v>173.38530465949822</c:v>
                </c:pt>
                <c:pt idx="735">
                  <c:v>131.25770609318997</c:v>
                </c:pt>
                <c:pt idx="738">
                  <c:v>235.69139784946239</c:v>
                </c:pt>
                <c:pt idx="741">
                  <c:v>44.960931899641579</c:v>
                </c:pt>
                <c:pt idx="744">
                  <c:v>139.17419354838711</c:v>
                </c:pt>
                <c:pt idx="747">
                  <c:v>84.471326164874554</c:v>
                </c:pt>
                <c:pt idx="750">
                  <c:v>35.365734767025089</c:v>
                </c:pt>
                <c:pt idx="753">
                  <c:v>159.73440860215055</c:v>
                </c:pt>
                <c:pt idx="756">
                  <c:v>180.82616487455198</c:v>
                </c:pt>
                <c:pt idx="759">
                  <c:v>113.68172043010753</c:v>
                </c:pt>
                <c:pt idx="762">
                  <c:v>33.922508960573481</c:v>
                </c:pt>
                <c:pt idx="765">
                  <c:v>72.239784946236568</c:v>
                </c:pt>
                <c:pt idx="768">
                  <c:v>43.868458781362008</c:v>
                </c:pt>
                <c:pt idx="771">
                  <c:v>132.9358422939068</c:v>
                </c:pt>
                <c:pt idx="774">
                  <c:v>39.941935483870971</c:v>
                </c:pt>
                <c:pt idx="777">
                  <c:v>173.55698924731183</c:v>
                </c:pt>
                <c:pt idx="780">
                  <c:v>183.95053763440862</c:v>
                </c:pt>
                <c:pt idx="783">
                  <c:v>75.044444444444437</c:v>
                </c:pt>
                <c:pt idx="786">
                  <c:v>74.974910394265237</c:v>
                </c:pt>
                <c:pt idx="789">
                  <c:v>119.93476702508961</c:v>
                </c:pt>
                <c:pt idx="792">
                  <c:v>73.956630824372766</c:v>
                </c:pt>
                <c:pt idx="795">
                  <c:v>146.03548387096774</c:v>
                </c:pt>
                <c:pt idx="798">
                  <c:v>56.444444444444443</c:v>
                </c:pt>
                <c:pt idx="801">
                  <c:v>71.543010752688176</c:v>
                </c:pt>
                <c:pt idx="804">
                  <c:v>146.85017921146954</c:v>
                </c:pt>
                <c:pt idx="807">
                  <c:v>309.85949820788534</c:v>
                </c:pt>
                <c:pt idx="810">
                  <c:v>373.45878136200719</c:v>
                </c:pt>
                <c:pt idx="813">
                  <c:v>106.88243727598567</c:v>
                </c:pt>
                <c:pt idx="816">
                  <c:v>181.73620071684587</c:v>
                </c:pt>
                <c:pt idx="819">
                  <c:v>193.7161290322581</c:v>
                </c:pt>
                <c:pt idx="822">
                  <c:v>266.69462365591397</c:v>
                </c:pt>
                <c:pt idx="825">
                  <c:v>114.34480286738351</c:v>
                </c:pt>
                <c:pt idx="828">
                  <c:v>59.100000000000009</c:v>
                </c:pt>
                <c:pt idx="831">
                  <c:v>37.508960573476706</c:v>
                </c:pt>
                <c:pt idx="834">
                  <c:v>71.99354838709678</c:v>
                </c:pt>
                <c:pt idx="837">
                  <c:v>126.86344086021505</c:v>
                </c:pt>
                <c:pt idx="840">
                  <c:v>190.12544802867384</c:v>
                </c:pt>
                <c:pt idx="843">
                  <c:v>77.378494623655925</c:v>
                </c:pt>
                <c:pt idx="846">
                  <c:v>53.540143369175631</c:v>
                </c:pt>
                <c:pt idx="849">
                  <c:v>212.73655913978496</c:v>
                </c:pt>
                <c:pt idx="852">
                  <c:v>141.26272401433692</c:v>
                </c:pt>
                <c:pt idx="855">
                  <c:v>81.263440860215056</c:v>
                </c:pt>
                <c:pt idx="858">
                  <c:v>211.79534050179214</c:v>
                </c:pt>
                <c:pt idx="861">
                  <c:v>99.193548387096783</c:v>
                </c:pt>
                <c:pt idx="864">
                  <c:v>263.43620071684586</c:v>
                </c:pt>
                <c:pt idx="867">
                  <c:v>314.08817204301073</c:v>
                </c:pt>
                <c:pt idx="870">
                  <c:v>141.08924731182796</c:v>
                </c:pt>
                <c:pt idx="873">
                  <c:v>188.20071684587816</c:v>
                </c:pt>
                <c:pt idx="876">
                  <c:v>175.57813620071687</c:v>
                </c:pt>
                <c:pt idx="879">
                  <c:v>87.932616487455206</c:v>
                </c:pt>
                <c:pt idx="882">
                  <c:v>120.4967741935484</c:v>
                </c:pt>
                <c:pt idx="885">
                  <c:v>133.32652329749104</c:v>
                </c:pt>
                <c:pt idx="888">
                  <c:v>145.2125448028674</c:v>
                </c:pt>
                <c:pt idx="891">
                  <c:v>35.855555555555554</c:v>
                </c:pt>
                <c:pt idx="894">
                  <c:v>70.723655913978504</c:v>
                </c:pt>
                <c:pt idx="897">
                  <c:v>61.539068100358428</c:v>
                </c:pt>
                <c:pt idx="900">
                  <c:v>110.39964157706095</c:v>
                </c:pt>
                <c:pt idx="903">
                  <c:v>36.133333333333333</c:v>
                </c:pt>
                <c:pt idx="906">
                  <c:v>420.92114695340507</c:v>
                </c:pt>
                <c:pt idx="909">
                  <c:v>78.840860215053766</c:v>
                </c:pt>
                <c:pt idx="912">
                  <c:v>70.019354838709674</c:v>
                </c:pt>
                <c:pt idx="915">
                  <c:v>66.187096774193549</c:v>
                </c:pt>
                <c:pt idx="918">
                  <c:v>64.796774193548387</c:v>
                </c:pt>
                <c:pt idx="921">
                  <c:v>132.93010752688173</c:v>
                </c:pt>
                <c:pt idx="924">
                  <c:v>215.46093189964157</c:v>
                </c:pt>
                <c:pt idx="927">
                  <c:v>343.3974910394266</c:v>
                </c:pt>
                <c:pt idx="930">
                  <c:v>88.529749103942663</c:v>
                </c:pt>
                <c:pt idx="933">
                  <c:v>262.14265232974913</c:v>
                </c:pt>
                <c:pt idx="936">
                  <c:v>143.05806451612904</c:v>
                </c:pt>
                <c:pt idx="939">
                  <c:v>252.37240143369175</c:v>
                </c:pt>
                <c:pt idx="942">
                  <c:v>132.52974910394266</c:v>
                </c:pt>
                <c:pt idx="945">
                  <c:v>28.443978494623657</c:v>
                </c:pt>
                <c:pt idx="948">
                  <c:v>184.37598566308245</c:v>
                </c:pt>
                <c:pt idx="951">
                  <c:v>112.41935483870968</c:v>
                </c:pt>
                <c:pt idx="954">
                  <c:v>189.23118279569894</c:v>
                </c:pt>
                <c:pt idx="957">
                  <c:v>57.735483870967741</c:v>
                </c:pt>
                <c:pt idx="960">
                  <c:v>121.82222222222224</c:v>
                </c:pt>
                <c:pt idx="963">
                  <c:v>100.58494623655915</c:v>
                </c:pt>
                <c:pt idx="966">
                  <c:v>24.6763082437276</c:v>
                </c:pt>
                <c:pt idx="969">
                  <c:v>72.068458781362011</c:v>
                </c:pt>
                <c:pt idx="972">
                  <c:v>122.40967741935485</c:v>
                </c:pt>
                <c:pt idx="975">
                  <c:v>59.986379928315408</c:v>
                </c:pt>
                <c:pt idx="978">
                  <c:v>223.68781362007169</c:v>
                </c:pt>
                <c:pt idx="981">
                  <c:v>143.25089605734766</c:v>
                </c:pt>
                <c:pt idx="984">
                  <c:v>159.40286738351256</c:v>
                </c:pt>
                <c:pt idx="987">
                  <c:v>134.08745519713261</c:v>
                </c:pt>
                <c:pt idx="990">
                  <c:v>60.381362007168462</c:v>
                </c:pt>
                <c:pt idx="993">
                  <c:v>63.354838709677416</c:v>
                </c:pt>
                <c:pt idx="996">
                  <c:v>113.15017921146953</c:v>
                </c:pt>
                <c:pt idx="999">
                  <c:v>125.12795698924732</c:v>
                </c:pt>
                <c:pt idx="1002">
                  <c:v>75.610394265232983</c:v>
                </c:pt>
                <c:pt idx="1005">
                  <c:v>39.876344086021504</c:v>
                </c:pt>
                <c:pt idx="1008">
                  <c:v>83.732258064516131</c:v>
                </c:pt>
                <c:pt idx="1011">
                  <c:v>259.41469534050179</c:v>
                </c:pt>
                <c:pt idx="1014">
                  <c:v>157.1200716845878</c:v>
                </c:pt>
                <c:pt idx="1017">
                  <c:v>109.12043010752689</c:v>
                </c:pt>
                <c:pt idx="1020">
                  <c:v>44.925089605734769</c:v>
                </c:pt>
                <c:pt idx="1023">
                  <c:v>112.03727598566309</c:v>
                </c:pt>
                <c:pt idx="1026">
                  <c:v>200.86594982078853</c:v>
                </c:pt>
                <c:pt idx="1029">
                  <c:v>112.19641577060933</c:v>
                </c:pt>
                <c:pt idx="1032">
                  <c:v>77.65412186379929</c:v>
                </c:pt>
                <c:pt idx="1035">
                  <c:v>86.129390681003599</c:v>
                </c:pt>
                <c:pt idx="1038">
                  <c:v>204.45806451612904</c:v>
                </c:pt>
                <c:pt idx="1041">
                  <c:v>33.955734767025092</c:v>
                </c:pt>
                <c:pt idx="1044">
                  <c:v>70.995340501792114</c:v>
                </c:pt>
                <c:pt idx="1047">
                  <c:v>146.70250896057348</c:v>
                </c:pt>
                <c:pt idx="1050">
                  <c:v>83.3010752688172</c:v>
                </c:pt>
                <c:pt idx="1053">
                  <c:v>106.2731182795699</c:v>
                </c:pt>
                <c:pt idx="1056">
                  <c:v>169.00430107526884</c:v>
                </c:pt>
                <c:pt idx="1059">
                  <c:v>20.580681003584232</c:v>
                </c:pt>
                <c:pt idx="1062">
                  <c:v>44.229032258064521</c:v>
                </c:pt>
                <c:pt idx="1065">
                  <c:v>191.47132616487457</c:v>
                </c:pt>
                <c:pt idx="1068">
                  <c:v>86.450896057347677</c:v>
                </c:pt>
                <c:pt idx="1071">
                  <c:v>145.45663082437275</c:v>
                </c:pt>
                <c:pt idx="1074">
                  <c:v>29.82397849462366</c:v>
                </c:pt>
                <c:pt idx="1077">
                  <c:v>172.3516129032258</c:v>
                </c:pt>
                <c:pt idx="1080">
                  <c:v>117.2483870967742</c:v>
                </c:pt>
                <c:pt idx="1083">
                  <c:v>57.048387096774199</c:v>
                </c:pt>
                <c:pt idx="1086">
                  <c:v>68.483512544802878</c:v>
                </c:pt>
                <c:pt idx="1089">
                  <c:v>58.85376344086022</c:v>
                </c:pt>
                <c:pt idx="1092">
                  <c:v>111.97849462365592</c:v>
                </c:pt>
                <c:pt idx="1095">
                  <c:v>316.31612903225806</c:v>
                </c:pt>
                <c:pt idx="1098">
                  <c:v>71.35053763440861</c:v>
                </c:pt>
                <c:pt idx="1101">
                  <c:v>238.06129032258065</c:v>
                </c:pt>
                <c:pt idx="1104">
                  <c:v>153.60645161290324</c:v>
                </c:pt>
                <c:pt idx="1107">
                  <c:v>263.45412186379929</c:v>
                </c:pt>
                <c:pt idx="1110">
                  <c:v>328.83978494623653</c:v>
                </c:pt>
                <c:pt idx="1113">
                  <c:v>198.90358422939067</c:v>
                </c:pt>
                <c:pt idx="1116">
                  <c:v>73.012186379928323</c:v>
                </c:pt>
                <c:pt idx="1119">
                  <c:v>20.72121863799283</c:v>
                </c:pt>
                <c:pt idx="1122">
                  <c:v>92.865591397849457</c:v>
                </c:pt>
                <c:pt idx="1125">
                  <c:v>109.58100358422939</c:v>
                </c:pt>
                <c:pt idx="1128">
                  <c:v>272.3025089605735</c:v>
                </c:pt>
                <c:pt idx="1131">
                  <c:v>41.515770609318999</c:v>
                </c:pt>
                <c:pt idx="1134">
                  <c:v>76.462007168458783</c:v>
                </c:pt>
                <c:pt idx="1137">
                  <c:v>201.27132616487458</c:v>
                </c:pt>
                <c:pt idx="1140">
                  <c:v>86.971326164874554</c:v>
                </c:pt>
                <c:pt idx="1143">
                  <c:v>218.50215053763444</c:v>
                </c:pt>
                <c:pt idx="1146">
                  <c:v>108.74265232974911</c:v>
                </c:pt>
                <c:pt idx="1149">
                  <c:v>118.65376344086022</c:v>
                </c:pt>
                <c:pt idx="1152">
                  <c:v>66.391756272401437</c:v>
                </c:pt>
                <c:pt idx="1155">
                  <c:v>291.6745519713262</c:v>
                </c:pt>
                <c:pt idx="1158">
                  <c:v>132.5641577060932</c:v>
                </c:pt>
                <c:pt idx="1161">
                  <c:v>79.549103942652337</c:v>
                </c:pt>
                <c:pt idx="1164">
                  <c:v>260.49354838709678</c:v>
                </c:pt>
                <c:pt idx="1167">
                  <c:v>210.39605734767028</c:v>
                </c:pt>
                <c:pt idx="1170">
                  <c:v>144.99677419354839</c:v>
                </c:pt>
                <c:pt idx="1173">
                  <c:v>52.839068100358425</c:v>
                </c:pt>
                <c:pt idx="1176">
                  <c:v>75.835842293906822</c:v>
                </c:pt>
                <c:pt idx="1179">
                  <c:v>116.77168458781362</c:v>
                </c:pt>
                <c:pt idx="1182">
                  <c:v>62.739784946236561</c:v>
                </c:pt>
                <c:pt idx="1185">
                  <c:v>59.168817204301078</c:v>
                </c:pt>
                <c:pt idx="1188">
                  <c:v>45.105734767025091</c:v>
                </c:pt>
                <c:pt idx="1191">
                  <c:v>126.41075268817205</c:v>
                </c:pt>
                <c:pt idx="1194">
                  <c:v>130.45089605734768</c:v>
                </c:pt>
                <c:pt idx="1197">
                  <c:v>64.135842293906819</c:v>
                </c:pt>
                <c:pt idx="1200">
                  <c:v>73.235483870967741</c:v>
                </c:pt>
                <c:pt idx="1203">
                  <c:v>114.96308243727599</c:v>
                </c:pt>
                <c:pt idx="1206">
                  <c:v>43.73476702508961</c:v>
                </c:pt>
                <c:pt idx="1209">
                  <c:v>117.50609318996416</c:v>
                </c:pt>
                <c:pt idx="1212">
                  <c:v>281.72867383512545</c:v>
                </c:pt>
                <c:pt idx="1215">
                  <c:v>165.43369175627242</c:v>
                </c:pt>
                <c:pt idx="1218">
                  <c:v>95.486021505376343</c:v>
                </c:pt>
                <c:pt idx="1221">
                  <c:v>254.40035842293909</c:v>
                </c:pt>
                <c:pt idx="1224">
                  <c:v>129.05555555555557</c:v>
                </c:pt>
                <c:pt idx="1227">
                  <c:v>88.609318996415766</c:v>
                </c:pt>
                <c:pt idx="1230">
                  <c:v>247.15842293906812</c:v>
                </c:pt>
                <c:pt idx="1233">
                  <c:v>41.405376344086022</c:v>
                </c:pt>
                <c:pt idx="1236">
                  <c:v>37.068817204301077</c:v>
                </c:pt>
                <c:pt idx="1239">
                  <c:v>199.32508960573477</c:v>
                </c:pt>
                <c:pt idx="1242">
                  <c:v>220.18530465949823</c:v>
                </c:pt>
                <c:pt idx="1245">
                  <c:v>189.21720430107527</c:v>
                </c:pt>
                <c:pt idx="1248">
                  <c:v>81.36344086021505</c:v>
                </c:pt>
                <c:pt idx="1251">
                  <c:v>185.90035842293906</c:v>
                </c:pt>
                <c:pt idx="1254">
                  <c:v>187.47204301075271</c:v>
                </c:pt>
                <c:pt idx="1257">
                  <c:v>93.836917562724025</c:v>
                </c:pt>
                <c:pt idx="1260">
                  <c:v>53.067741935483873</c:v>
                </c:pt>
                <c:pt idx="1263">
                  <c:v>107.84587813620072</c:v>
                </c:pt>
                <c:pt idx="1266">
                  <c:v>180.3799283154122</c:v>
                </c:pt>
                <c:pt idx="1269">
                  <c:v>11.456666666666669</c:v>
                </c:pt>
                <c:pt idx="1272">
                  <c:v>54.94086021505376</c:v>
                </c:pt>
                <c:pt idx="1275">
                  <c:v>203.61362007168458</c:v>
                </c:pt>
                <c:pt idx="1278">
                  <c:v>366.91039426523298</c:v>
                </c:pt>
                <c:pt idx="1281">
                  <c:v>127.2136200716846</c:v>
                </c:pt>
                <c:pt idx="1284">
                  <c:v>41.961290322580645</c:v>
                </c:pt>
                <c:pt idx="1287">
                  <c:v>205.64301075268816</c:v>
                </c:pt>
                <c:pt idx="1290">
                  <c:v>175.28351254480287</c:v>
                </c:pt>
                <c:pt idx="1293">
                  <c:v>108.38637992831542</c:v>
                </c:pt>
                <c:pt idx="1296">
                  <c:v>136.7921146953405</c:v>
                </c:pt>
                <c:pt idx="1299">
                  <c:v>221.40931899641578</c:v>
                </c:pt>
                <c:pt idx="1302">
                  <c:v>66.686379928315418</c:v>
                </c:pt>
                <c:pt idx="1305">
                  <c:v>283.68315412186382</c:v>
                </c:pt>
                <c:pt idx="1308">
                  <c:v>46.008602150537641</c:v>
                </c:pt>
                <c:pt idx="1311">
                  <c:v>34.001505376344092</c:v>
                </c:pt>
                <c:pt idx="1314">
                  <c:v>116.80250896057348</c:v>
                </c:pt>
                <c:pt idx="1317">
                  <c:v>280.74086021505377</c:v>
                </c:pt>
                <c:pt idx="1320">
                  <c:v>362.48028673835131</c:v>
                </c:pt>
                <c:pt idx="1323">
                  <c:v>129.54982078853047</c:v>
                </c:pt>
                <c:pt idx="1326">
                  <c:v>45.036559139784949</c:v>
                </c:pt>
                <c:pt idx="1329">
                  <c:v>249.63727598566311</c:v>
                </c:pt>
                <c:pt idx="1332">
                  <c:v>201.07741935483872</c:v>
                </c:pt>
                <c:pt idx="1335">
                  <c:v>47.547670250896054</c:v>
                </c:pt>
                <c:pt idx="1338">
                  <c:v>211.194623655914</c:v>
                </c:pt>
                <c:pt idx="1341">
                  <c:v>125.48494623655915</c:v>
                </c:pt>
                <c:pt idx="1344">
                  <c:v>141.99211469534052</c:v>
                </c:pt>
                <c:pt idx="1347">
                  <c:v>57.216487455197132</c:v>
                </c:pt>
                <c:pt idx="1350">
                  <c:v>49.048028673835127</c:v>
                </c:pt>
                <c:pt idx="1353">
                  <c:v>350.69498207885306</c:v>
                </c:pt>
                <c:pt idx="1356">
                  <c:v>115.51182795698926</c:v>
                </c:pt>
                <c:pt idx="1359">
                  <c:v>163.1720430107527</c:v>
                </c:pt>
                <c:pt idx="1362">
                  <c:v>93.520071684587819</c:v>
                </c:pt>
                <c:pt idx="1365">
                  <c:v>30.46193548387097</c:v>
                </c:pt>
                <c:pt idx="1368">
                  <c:v>134.81971326164876</c:v>
                </c:pt>
                <c:pt idx="1371">
                  <c:v>49.973476702508961</c:v>
                </c:pt>
                <c:pt idx="1374">
                  <c:v>272.27634408602154</c:v>
                </c:pt>
                <c:pt idx="1377">
                  <c:v>42.516845878136202</c:v>
                </c:pt>
                <c:pt idx="1380">
                  <c:v>150.59498207885306</c:v>
                </c:pt>
                <c:pt idx="1383">
                  <c:v>49.646236559139794</c:v>
                </c:pt>
                <c:pt idx="1386">
                  <c:v>104.10465949820789</c:v>
                </c:pt>
                <c:pt idx="1389">
                  <c:v>308.40179211469535</c:v>
                </c:pt>
                <c:pt idx="1392">
                  <c:v>146.26594982078853</c:v>
                </c:pt>
                <c:pt idx="1395">
                  <c:v>201.60179211469534</c:v>
                </c:pt>
                <c:pt idx="1398">
                  <c:v>101.2956989247312</c:v>
                </c:pt>
                <c:pt idx="1401">
                  <c:v>137.33512544802869</c:v>
                </c:pt>
                <c:pt idx="1404">
                  <c:v>85.01756272401434</c:v>
                </c:pt>
                <c:pt idx="1407">
                  <c:v>78.984587813620081</c:v>
                </c:pt>
                <c:pt idx="1410">
                  <c:v>302.36810035842296</c:v>
                </c:pt>
                <c:pt idx="1413">
                  <c:v>52.161648745519713</c:v>
                </c:pt>
                <c:pt idx="1416">
                  <c:v>92.729032258064521</c:v>
                </c:pt>
                <c:pt idx="1419">
                  <c:v>76.091039426523309</c:v>
                </c:pt>
                <c:pt idx="1422">
                  <c:v>71.513978494623657</c:v>
                </c:pt>
                <c:pt idx="1425">
                  <c:v>136.84659498207887</c:v>
                </c:pt>
                <c:pt idx="1428">
                  <c:v>129.0272401433692</c:v>
                </c:pt>
                <c:pt idx="1431">
                  <c:v>91.199283154121872</c:v>
                </c:pt>
                <c:pt idx="1434">
                  <c:v>144.21899641577062</c:v>
                </c:pt>
                <c:pt idx="1437">
                  <c:v>101.65161290322581</c:v>
                </c:pt>
                <c:pt idx="1440">
                  <c:v>81.979569892473123</c:v>
                </c:pt>
                <c:pt idx="1443">
                  <c:v>135.26738351254482</c:v>
                </c:pt>
                <c:pt idx="1446">
                  <c:v>275.85125448028674</c:v>
                </c:pt>
                <c:pt idx="1449">
                  <c:v>88.544802867383524</c:v>
                </c:pt>
                <c:pt idx="1452">
                  <c:v>30.118028673835127</c:v>
                </c:pt>
                <c:pt idx="1455">
                  <c:v>213.53046594982081</c:v>
                </c:pt>
                <c:pt idx="1458">
                  <c:v>46.370609318996415</c:v>
                </c:pt>
                <c:pt idx="1461">
                  <c:v>91.058781362007167</c:v>
                </c:pt>
                <c:pt idx="1464">
                  <c:v>57.133333333333333</c:v>
                </c:pt>
                <c:pt idx="1467">
                  <c:v>212.17885304659498</c:v>
                </c:pt>
                <c:pt idx="1470">
                  <c:v>216.97419354838709</c:v>
                </c:pt>
                <c:pt idx="1473">
                  <c:v>46.320788530465947</c:v>
                </c:pt>
                <c:pt idx="1476">
                  <c:v>189.92616487455197</c:v>
                </c:pt>
                <c:pt idx="1479">
                  <c:v>61.659139784946241</c:v>
                </c:pt>
                <c:pt idx="1482">
                  <c:v>91.854838709677423</c:v>
                </c:pt>
                <c:pt idx="1485">
                  <c:v>84.039426523297493</c:v>
                </c:pt>
                <c:pt idx="1488">
                  <c:v>174.00716845878136</c:v>
                </c:pt>
                <c:pt idx="1491">
                  <c:v>194.05698924731183</c:v>
                </c:pt>
                <c:pt idx="1494">
                  <c:v>264.99283154121866</c:v>
                </c:pt>
                <c:pt idx="1497">
                  <c:v>34.646594982078852</c:v>
                </c:pt>
                <c:pt idx="1500">
                  <c:v>163.82688172043012</c:v>
                </c:pt>
              </c:numCache>
            </c:numRef>
          </c:yVal>
          <c:smooth val="0"/>
          <c:extLst>
            <c:ext xmlns:c16="http://schemas.microsoft.com/office/drawing/2014/chart" uri="{C3380CC4-5D6E-409C-BE32-E72D297353CC}">
              <c16:uniqueId val="{00000001-18FC-4260-AD42-45A547478E7D}"/>
            </c:ext>
          </c:extLst>
        </c:ser>
        <c:dLbls>
          <c:showLegendKey val="0"/>
          <c:showVal val="0"/>
          <c:showCatName val="0"/>
          <c:showSerName val="0"/>
          <c:showPercent val="0"/>
          <c:showBubbleSize val="0"/>
        </c:dLbls>
        <c:axId val="86211584"/>
        <c:axId val="86221952"/>
      </c:scatterChart>
      <c:valAx>
        <c:axId val="86211584"/>
        <c:scaling>
          <c:orientation val="minMax"/>
          <c:max val="2.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a:solidFill>
                      <a:sysClr val="windowText" lastClr="000000"/>
                    </a:solidFill>
                  </a:rPr>
                  <a:t>Hepatic</a:t>
                </a:r>
                <a:r>
                  <a:rPr lang="en-GB" sz="900" baseline="0">
                    <a:solidFill>
                      <a:sysClr val="windowText" lastClr="000000"/>
                    </a:solidFill>
                  </a:rPr>
                  <a:t> LDLr degradation K</a:t>
                </a:r>
                <a:r>
                  <a:rPr lang="en-GB" sz="900" baseline="-25000">
                    <a:solidFill>
                      <a:sysClr val="windowText" lastClr="000000"/>
                    </a:solidFill>
                  </a:rPr>
                  <a:t>1</a:t>
                </a:r>
                <a:r>
                  <a:rPr lang="en-GB" sz="900" baseline="0">
                    <a:solidFill>
                      <a:sysClr val="windowText" lastClr="000000"/>
                    </a:solidFill>
                  </a:rPr>
                  <a:t> (x10</a:t>
                </a:r>
                <a:r>
                  <a:rPr lang="en-GB" sz="900" baseline="30000">
                    <a:solidFill>
                      <a:sysClr val="windowText" lastClr="000000"/>
                    </a:solidFill>
                  </a:rPr>
                  <a:t>-7</a:t>
                </a:r>
                <a:r>
                  <a:rPr lang="en-GB" sz="900" baseline="0">
                    <a:solidFill>
                      <a:sysClr val="windowText" lastClr="000000"/>
                    </a:solidFill>
                  </a:rPr>
                  <a:t>)</a:t>
                </a:r>
                <a:endParaRPr lang="en-GB" sz="900">
                  <a:solidFill>
                    <a:sysClr val="windowText" lastClr="000000"/>
                  </a:solidFill>
                </a:endParaRPr>
              </a:p>
            </c:rich>
          </c:tx>
          <c:layout>
            <c:manualLayout>
              <c:xMode val="edge"/>
              <c:yMode val="edge"/>
              <c:x val="0.23074464428224239"/>
              <c:y val="0.832928859005746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221952"/>
        <c:crosses val="autoZero"/>
        <c:crossBetween val="midCat"/>
        <c:majorUnit val="0.5"/>
      </c:valAx>
      <c:valAx>
        <c:axId val="862219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a:solidFill>
                      <a:sysClr val="windowText" lastClr="000000"/>
                    </a:solidFill>
                  </a:rPr>
                  <a:t>LDL-C (mg/dL)</a:t>
                </a:r>
              </a:p>
            </c:rich>
          </c:tx>
          <c:layout>
            <c:manualLayout>
              <c:xMode val="edge"/>
              <c:yMode val="edge"/>
              <c:x val="6.454401267240114E-3"/>
              <c:y val="0.207218950572354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211584"/>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2"/>
            <c:spPr>
              <a:solidFill>
                <a:srgbClr val="FF0000"/>
              </a:solidFill>
              <a:ln w="9525">
                <a:noFill/>
              </a:ln>
              <a:effectLst/>
            </c:spPr>
          </c:marker>
          <c:trendline>
            <c:spPr>
              <a:ln w="19050" cap="rnd">
                <a:solidFill>
                  <a:schemeClr val="tx1"/>
                </a:solidFill>
                <a:prstDash val="solid"/>
              </a:ln>
              <a:effectLst/>
            </c:spPr>
            <c:trendlineType val="linear"/>
            <c:dispRSqr val="0"/>
            <c:dispEq val="0"/>
          </c:trendline>
          <c:xVal>
            <c:numRef>
              <c:f>Sheet1!$Y$4:$Y$1504</c:f>
              <c:numCache>
                <c:formatCode>General</c:formatCode>
                <c:ptCount val="1501"/>
                <c:pt idx="0" formatCode="0.0">
                  <c:v>0.71796700000000002</c:v>
                </c:pt>
                <c:pt idx="3" formatCode="0.0">
                  <c:v>0.61213099999999998</c:v>
                </c:pt>
                <c:pt idx="6" formatCode="0.0">
                  <c:v>1.8303700000000001</c:v>
                </c:pt>
                <c:pt idx="9" formatCode="0.0">
                  <c:v>1.02976</c:v>
                </c:pt>
                <c:pt idx="12" formatCode="0.0">
                  <c:v>0.75671799999999989</c:v>
                </c:pt>
                <c:pt idx="15" formatCode="0.0">
                  <c:v>1.7727900000000001</c:v>
                </c:pt>
                <c:pt idx="18" formatCode="0.0">
                  <c:v>1.0440800000000001</c:v>
                </c:pt>
                <c:pt idx="21" formatCode="0.0">
                  <c:v>1.2280599999999999</c:v>
                </c:pt>
                <c:pt idx="24" formatCode="0.00">
                  <c:v>1.1398299999999999</c:v>
                </c:pt>
                <c:pt idx="27" formatCode="0.00">
                  <c:v>1.7872300000000001</c:v>
                </c:pt>
                <c:pt idx="30" formatCode="0.00">
                  <c:v>1.52399</c:v>
                </c:pt>
                <c:pt idx="33" formatCode="0.00">
                  <c:v>1.4116</c:v>
                </c:pt>
                <c:pt idx="36" formatCode="0.00">
                  <c:v>0.96083800000000008</c:v>
                </c:pt>
                <c:pt idx="39" formatCode="0.00">
                  <c:v>0.797597</c:v>
                </c:pt>
                <c:pt idx="42" formatCode="0.00">
                  <c:v>0.65843399999999996</c:v>
                </c:pt>
                <c:pt idx="45" formatCode="0.00">
                  <c:v>1.5251500000000002</c:v>
                </c:pt>
                <c:pt idx="48" formatCode="0.00">
                  <c:v>1.20845</c:v>
                </c:pt>
                <c:pt idx="51" formatCode="0.00">
                  <c:v>1.57562</c:v>
                </c:pt>
                <c:pt idx="54" formatCode="0.00">
                  <c:v>0.71146700000000007</c:v>
                </c:pt>
                <c:pt idx="57" formatCode="0.00">
                  <c:v>1.9258599999999999</c:v>
                </c:pt>
                <c:pt idx="60" formatCode="0.00">
                  <c:v>0.98233000000000004</c:v>
                </c:pt>
                <c:pt idx="63" formatCode="0.00">
                  <c:v>1.03765</c:v>
                </c:pt>
                <c:pt idx="66" formatCode="0.00">
                  <c:v>1.13754</c:v>
                </c:pt>
                <c:pt idx="69" formatCode="0.00">
                  <c:v>0.85094999999999998</c:v>
                </c:pt>
                <c:pt idx="72" formatCode="0.00">
                  <c:v>1.56867</c:v>
                </c:pt>
                <c:pt idx="75" formatCode="0.00">
                  <c:v>0.95907500000000001</c:v>
                </c:pt>
                <c:pt idx="78" formatCode="0.00">
                  <c:v>0.54982799999999998</c:v>
                </c:pt>
                <c:pt idx="81" formatCode="0.00">
                  <c:v>1.2868199999999999</c:v>
                </c:pt>
                <c:pt idx="84" formatCode="0.00">
                  <c:v>1.7982100000000001</c:v>
                </c:pt>
                <c:pt idx="87" formatCode="0.00">
                  <c:v>1.6568299999999998</c:v>
                </c:pt>
                <c:pt idx="90" formatCode="0.00">
                  <c:v>0.93904799999999999</c:v>
                </c:pt>
                <c:pt idx="93" formatCode="0.00">
                  <c:v>0.80730100000000005</c:v>
                </c:pt>
                <c:pt idx="96" formatCode="0.00">
                  <c:v>1.7849600000000001</c:v>
                </c:pt>
                <c:pt idx="99" formatCode="0.00">
                  <c:v>1.0390200000000001</c:v>
                </c:pt>
                <c:pt idx="102" formatCode="0.00">
                  <c:v>1.2268699999999999</c:v>
                </c:pt>
                <c:pt idx="105" formatCode="0.00">
                  <c:v>1.2636800000000001</c:v>
                </c:pt>
                <c:pt idx="108" formatCode="0.00">
                  <c:v>1.7014399999999998</c:v>
                </c:pt>
                <c:pt idx="111" formatCode="0.00">
                  <c:v>1.1465799999999999</c:v>
                </c:pt>
                <c:pt idx="114" formatCode="0.00">
                  <c:v>0.95921300000000009</c:v>
                </c:pt>
                <c:pt idx="117" formatCode="0.00">
                  <c:v>1.1656199999999999</c:v>
                </c:pt>
                <c:pt idx="120" formatCode="0.00">
                  <c:v>1.88927</c:v>
                </c:pt>
                <c:pt idx="123" formatCode="0.00">
                  <c:v>0.53142599999999995</c:v>
                </c:pt>
                <c:pt idx="126" formatCode="0.00">
                  <c:v>1.13866</c:v>
                </c:pt>
                <c:pt idx="129" formatCode="0.00">
                  <c:v>1.0950599999999999</c:v>
                </c:pt>
                <c:pt idx="132" formatCode="0.00">
                  <c:v>1.1290500000000001</c:v>
                </c:pt>
                <c:pt idx="135" formatCode="0.00">
                  <c:v>0.66411100000000001</c:v>
                </c:pt>
                <c:pt idx="138" formatCode="0.00">
                  <c:v>1.9430099999999999</c:v>
                </c:pt>
                <c:pt idx="141" formatCode="0.00">
                  <c:v>0.55896099999999993</c:v>
                </c:pt>
                <c:pt idx="144" formatCode="0.00">
                  <c:v>0.71931800000000001</c:v>
                </c:pt>
                <c:pt idx="147" formatCode="0.00">
                  <c:v>0.69251499999999999</c:v>
                </c:pt>
                <c:pt idx="150" formatCode="0.00">
                  <c:v>1.3526</c:v>
                </c:pt>
                <c:pt idx="153" formatCode="0.00">
                  <c:v>1.23417</c:v>
                </c:pt>
                <c:pt idx="156" formatCode="0.00">
                  <c:v>1.37208</c:v>
                </c:pt>
                <c:pt idx="159" formatCode="0.00">
                  <c:v>0.94637199999999999</c:v>
                </c:pt>
                <c:pt idx="162" formatCode="0.00">
                  <c:v>1.9412199999999999</c:v>
                </c:pt>
                <c:pt idx="165" formatCode="0.00">
                  <c:v>1.8132999999999999</c:v>
                </c:pt>
                <c:pt idx="168" formatCode="0.00">
                  <c:v>1.12866</c:v>
                </c:pt>
                <c:pt idx="171" formatCode="0.00">
                  <c:v>1.3213999999999999</c:v>
                </c:pt>
                <c:pt idx="174" formatCode="0.00">
                  <c:v>0.98281099999999999</c:v>
                </c:pt>
                <c:pt idx="177" formatCode="0.00">
                  <c:v>1.7463</c:v>
                </c:pt>
                <c:pt idx="180" formatCode="0.00">
                  <c:v>1.2804800000000001</c:v>
                </c:pt>
                <c:pt idx="183" formatCode="0.00">
                  <c:v>1.7394400000000001</c:v>
                </c:pt>
                <c:pt idx="186" formatCode="0.00">
                  <c:v>0.50773599999999997</c:v>
                </c:pt>
                <c:pt idx="189" formatCode="0.00">
                  <c:v>1.53827</c:v>
                </c:pt>
                <c:pt idx="192" formatCode="0.00">
                  <c:v>0.96740700000000002</c:v>
                </c:pt>
                <c:pt idx="195" formatCode="0.00">
                  <c:v>1.21648</c:v>
                </c:pt>
                <c:pt idx="198" formatCode="0.00">
                  <c:v>1.5545699999999998</c:v>
                </c:pt>
                <c:pt idx="201" formatCode="0.00">
                  <c:v>0.86216499999999996</c:v>
                </c:pt>
                <c:pt idx="204" formatCode="0.00">
                  <c:v>0.92835900000000005</c:v>
                </c:pt>
                <c:pt idx="207" formatCode="0.00">
                  <c:v>1.52454</c:v>
                </c:pt>
                <c:pt idx="210" formatCode="0.00">
                  <c:v>1.0483899999999999</c:v>
                </c:pt>
                <c:pt idx="213" formatCode="0.00">
                  <c:v>1.6180100000000002</c:v>
                </c:pt>
                <c:pt idx="216" formatCode="0.00">
                  <c:v>1.13873</c:v>
                </c:pt>
                <c:pt idx="219" formatCode="0.00">
                  <c:v>0.678531</c:v>
                </c:pt>
                <c:pt idx="222" formatCode="0.00">
                  <c:v>1.9088099999999999</c:v>
                </c:pt>
                <c:pt idx="225" formatCode="0.00">
                  <c:v>1.2461200000000001</c:v>
                </c:pt>
                <c:pt idx="228" formatCode="0.00">
                  <c:v>1.21854</c:v>
                </c:pt>
                <c:pt idx="231" formatCode="0.00">
                  <c:v>1.6218999999999999</c:v>
                </c:pt>
                <c:pt idx="234" formatCode="0.00">
                  <c:v>1.77521</c:v>
                </c:pt>
                <c:pt idx="237" formatCode="0.00">
                  <c:v>1.8250900000000001</c:v>
                </c:pt>
                <c:pt idx="240" formatCode="0.00">
                  <c:v>0.99308799999999997</c:v>
                </c:pt>
                <c:pt idx="243" formatCode="0.00">
                  <c:v>0.53256999999999999</c:v>
                </c:pt>
                <c:pt idx="246" formatCode="0.00">
                  <c:v>0.80519600000000002</c:v>
                </c:pt>
                <c:pt idx="249" formatCode="0.00">
                  <c:v>0.63041899999999995</c:v>
                </c:pt>
                <c:pt idx="252" formatCode="0.00">
                  <c:v>1.4698799999999999</c:v>
                </c:pt>
                <c:pt idx="255" formatCode="0.00">
                  <c:v>1.90002</c:v>
                </c:pt>
                <c:pt idx="258" formatCode="0.00">
                  <c:v>0.70931599999999995</c:v>
                </c:pt>
                <c:pt idx="261" formatCode="0.00">
                  <c:v>1.278</c:v>
                </c:pt>
                <c:pt idx="264" formatCode="0.00">
                  <c:v>1.0203</c:v>
                </c:pt>
                <c:pt idx="267" formatCode="0.00">
                  <c:v>0.76257700000000006</c:v>
                </c:pt>
                <c:pt idx="270" formatCode="0.00">
                  <c:v>1.86835</c:v>
                </c:pt>
                <c:pt idx="273" formatCode="0.00">
                  <c:v>0.64902700000000002</c:v>
                </c:pt>
                <c:pt idx="276" formatCode="0.00">
                  <c:v>0.77003900000000003</c:v>
                </c:pt>
                <c:pt idx="279" formatCode="0.00">
                  <c:v>0.80345600000000006</c:v>
                </c:pt>
                <c:pt idx="282" formatCode="0.00">
                  <c:v>0.81325200000000009</c:v>
                </c:pt>
                <c:pt idx="285" formatCode="0.00">
                  <c:v>1.22559</c:v>
                </c:pt>
                <c:pt idx="288" formatCode="0.00">
                  <c:v>0.60116700000000001</c:v>
                </c:pt>
                <c:pt idx="291" formatCode="0.00">
                  <c:v>1.8099999999999998</c:v>
                </c:pt>
                <c:pt idx="294" formatCode="0.00">
                  <c:v>0.51483200000000007</c:v>
                </c:pt>
                <c:pt idx="297" formatCode="0.00">
                  <c:v>1.1941200000000001</c:v>
                </c:pt>
                <c:pt idx="300" formatCode="0.00">
                  <c:v>0.68015599999999998</c:v>
                </c:pt>
                <c:pt idx="303" formatCode="0.00">
                  <c:v>0.68411500000000003</c:v>
                </c:pt>
                <c:pt idx="306" formatCode="0.00">
                  <c:v>1.5926499999999999</c:v>
                </c:pt>
                <c:pt idx="309" formatCode="0.00">
                  <c:v>0.71670900000000004</c:v>
                </c:pt>
                <c:pt idx="312" formatCode="0.00">
                  <c:v>1.1342399999999999</c:v>
                </c:pt>
                <c:pt idx="315" formatCode="0.00">
                  <c:v>1.0081</c:v>
                </c:pt>
                <c:pt idx="318" formatCode="0.00">
                  <c:v>0.98615200000000003</c:v>
                </c:pt>
                <c:pt idx="321" formatCode="0.00">
                  <c:v>1.6678900000000001</c:v>
                </c:pt>
                <c:pt idx="324" formatCode="0.00">
                  <c:v>0.773976</c:v>
                </c:pt>
                <c:pt idx="327" formatCode="0.00">
                  <c:v>1.9108700000000001</c:v>
                </c:pt>
                <c:pt idx="330" formatCode="0.00">
                  <c:v>1.8120599999999998</c:v>
                </c:pt>
                <c:pt idx="333" formatCode="0.00">
                  <c:v>1.9179900000000001</c:v>
                </c:pt>
                <c:pt idx="336" formatCode="0.00">
                  <c:v>1.17821</c:v>
                </c:pt>
                <c:pt idx="339" formatCode="0.00">
                  <c:v>0.85804500000000006</c:v>
                </c:pt>
                <c:pt idx="342" formatCode="0.00">
                  <c:v>0.70466899999999999</c:v>
                </c:pt>
                <c:pt idx="345" formatCode="0.00">
                  <c:v>1.9644800000000002</c:v>
                </c:pt>
                <c:pt idx="348" formatCode="0.00">
                  <c:v>1.4356599999999999</c:v>
                </c:pt>
                <c:pt idx="351" formatCode="0.00">
                  <c:v>0.512818</c:v>
                </c:pt>
                <c:pt idx="354" formatCode="0.00">
                  <c:v>0.99984000000000006</c:v>
                </c:pt>
                <c:pt idx="357" formatCode="0.00">
                  <c:v>1.0390700000000002</c:v>
                </c:pt>
                <c:pt idx="360" formatCode="0.00">
                  <c:v>0.71945499999999996</c:v>
                </c:pt>
                <c:pt idx="363" formatCode="0.00">
                  <c:v>1.3177399999999999</c:v>
                </c:pt>
                <c:pt idx="366" formatCode="0.00">
                  <c:v>1.8689200000000001</c:v>
                </c:pt>
                <c:pt idx="369" formatCode="0.00">
                  <c:v>0.68320000000000003</c:v>
                </c:pt>
                <c:pt idx="372" formatCode="0.00">
                  <c:v>0.713619</c:v>
                </c:pt>
                <c:pt idx="375" formatCode="0.00">
                  <c:v>1.28501</c:v>
                </c:pt>
                <c:pt idx="378" formatCode="0.00">
                  <c:v>1.4763999999999999</c:v>
                </c:pt>
                <c:pt idx="381" formatCode="0.00">
                  <c:v>1.7258600000000002</c:v>
                </c:pt>
                <c:pt idx="384" formatCode="0.00">
                  <c:v>1.0940000000000001</c:v>
                </c:pt>
                <c:pt idx="387" formatCode="0.00">
                  <c:v>0.51897499999999996</c:v>
                </c:pt>
                <c:pt idx="390" formatCode="0.00">
                  <c:v>0.62208699999999995</c:v>
                </c:pt>
                <c:pt idx="393" formatCode="0.00">
                  <c:v>1.0834999999999999</c:v>
                </c:pt>
                <c:pt idx="396" formatCode="0.00">
                  <c:v>1.7697400000000001</c:v>
                </c:pt>
                <c:pt idx="399" formatCode="0.00">
                  <c:v>1.05724</c:v>
                </c:pt>
                <c:pt idx="402" formatCode="0.00">
                  <c:v>1.7205100000000002</c:v>
                </c:pt>
                <c:pt idx="405" formatCode="0.00">
                  <c:v>0.946052</c:v>
                </c:pt>
                <c:pt idx="408" formatCode="0.00">
                  <c:v>0.85708399999999996</c:v>
                </c:pt>
                <c:pt idx="411" formatCode="0.00">
                  <c:v>1.30863</c:v>
                </c:pt>
                <c:pt idx="414" formatCode="0.00">
                  <c:v>1.9588500000000002</c:v>
                </c:pt>
                <c:pt idx="417" formatCode="0.00">
                  <c:v>0.64351099999999994</c:v>
                </c:pt>
                <c:pt idx="420" formatCode="0.00">
                  <c:v>1.28698</c:v>
                </c:pt>
                <c:pt idx="423" formatCode="0.00">
                  <c:v>0.68418400000000001</c:v>
                </c:pt>
                <c:pt idx="426" formatCode="0.00">
                  <c:v>1.7287299999999999</c:v>
                </c:pt>
                <c:pt idx="429" formatCode="0.00">
                  <c:v>0.99464400000000008</c:v>
                </c:pt>
                <c:pt idx="432" formatCode="0.00">
                  <c:v>0.65163700000000002</c:v>
                </c:pt>
                <c:pt idx="435" formatCode="0.00">
                  <c:v>1.52593</c:v>
                </c:pt>
                <c:pt idx="438" formatCode="0.00">
                  <c:v>1.70607</c:v>
                </c:pt>
                <c:pt idx="441" formatCode="0.00">
                  <c:v>0.51421400000000006</c:v>
                </c:pt>
                <c:pt idx="444" formatCode="0.00">
                  <c:v>0.687137</c:v>
                </c:pt>
                <c:pt idx="447" formatCode="0.00">
                  <c:v>0.502884</c:v>
                </c:pt>
                <c:pt idx="450" formatCode="0.00">
                  <c:v>1.6982600000000001</c:v>
                </c:pt>
                <c:pt idx="453" formatCode="0.00">
                  <c:v>1.8059700000000001</c:v>
                </c:pt>
                <c:pt idx="456" formatCode="0.00">
                  <c:v>0.87914899999999996</c:v>
                </c:pt>
                <c:pt idx="459" formatCode="0.00">
                  <c:v>1.8262800000000001</c:v>
                </c:pt>
                <c:pt idx="462" formatCode="0.00">
                  <c:v>1.2181300000000002</c:v>
                </c:pt>
                <c:pt idx="465" formatCode="0.00">
                  <c:v>1.58897</c:v>
                </c:pt>
                <c:pt idx="468" formatCode="0.00">
                  <c:v>1.9643199999999998</c:v>
                </c:pt>
                <c:pt idx="471" formatCode="0.00">
                  <c:v>1.2223600000000001</c:v>
                </c:pt>
                <c:pt idx="474" formatCode="0.00">
                  <c:v>1.45871</c:v>
                </c:pt>
                <c:pt idx="477" formatCode="0.00">
                  <c:v>1.30966</c:v>
                </c:pt>
                <c:pt idx="480" formatCode="0.00">
                  <c:v>1.20092</c:v>
                </c:pt>
                <c:pt idx="483" formatCode="0.00">
                  <c:v>1.0110999999999999</c:v>
                </c:pt>
                <c:pt idx="486" formatCode="0.00">
                  <c:v>1.2867900000000001</c:v>
                </c:pt>
                <c:pt idx="489" formatCode="0.00">
                  <c:v>1.4546999999999999</c:v>
                </c:pt>
                <c:pt idx="492" formatCode="0.00">
                  <c:v>1.9000500000000002</c:v>
                </c:pt>
                <c:pt idx="495" formatCode="0.00">
                  <c:v>1.6964999999999999</c:v>
                </c:pt>
                <c:pt idx="498" formatCode="0.00">
                  <c:v>1.5822800000000001</c:v>
                </c:pt>
                <c:pt idx="501" formatCode="0.00">
                  <c:v>0.82838200000000006</c:v>
                </c:pt>
                <c:pt idx="504" formatCode="0.00">
                  <c:v>1.2399399999999998</c:v>
                </c:pt>
                <c:pt idx="507" formatCode="0.00">
                  <c:v>1.8567400000000001</c:v>
                </c:pt>
                <c:pt idx="510" formatCode="0.00">
                  <c:v>1.9749099999999999</c:v>
                </c:pt>
                <c:pt idx="513" formatCode="0.00">
                  <c:v>0.55545900000000004</c:v>
                </c:pt>
                <c:pt idx="516" formatCode="0.00">
                  <c:v>1.2436300000000002</c:v>
                </c:pt>
                <c:pt idx="519" formatCode="0.00">
                  <c:v>0.74502199999999996</c:v>
                </c:pt>
                <c:pt idx="522" formatCode="0.00">
                  <c:v>1.2636800000000001</c:v>
                </c:pt>
                <c:pt idx="525" formatCode="0.00">
                  <c:v>1.0894699999999999</c:v>
                </c:pt>
                <c:pt idx="528" formatCode="0.00">
                  <c:v>1.9363900000000001</c:v>
                </c:pt>
                <c:pt idx="531" formatCode="0.00">
                  <c:v>1.46326</c:v>
                </c:pt>
                <c:pt idx="534" formatCode="0.00">
                  <c:v>0.66795599999999999</c:v>
                </c:pt>
                <c:pt idx="537" formatCode="0.00">
                  <c:v>1.5555699999999999</c:v>
                </c:pt>
                <c:pt idx="540" formatCode="0.00">
                  <c:v>1.30515</c:v>
                </c:pt>
                <c:pt idx="543" formatCode="0.00">
                  <c:v>0.64305299999999999</c:v>
                </c:pt>
                <c:pt idx="546" formatCode="0.00">
                  <c:v>1.54694</c:v>
                </c:pt>
                <c:pt idx="549" formatCode="0.00">
                  <c:v>1.40737</c:v>
                </c:pt>
                <c:pt idx="552" formatCode="0.00">
                  <c:v>1.1844600000000001</c:v>
                </c:pt>
                <c:pt idx="555" formatCode="0.00">
                  <c:v>0.70183100000000009</c:v>
                </c:pt>
                <c:pt idx="558" formatCode="0.00">
                  <c:v>1.1288899999999999</c:v>
                </c:pt>
                <c:pt idx="561" formatCode="0.00">
                  <c:v>1.5499399999999999</c:v>
                </c:pt>
                <c:pt idx="564" formatCode="0.00">
                  <c:v>0.50672899999999998</c:v>
                </c:pt>
                <c:pt idx="567" formatCode="0.00">
                  <c:v>0.67077100000000001</c:v>
                </c:pt>
                <c:pt idx="570" formatCode="0.00">
                  <c:v>1.13168</c:v>
                </c:pt>
                <c:pt idx="573" formatCode="0.00">
                  <c:v>0.90808</c:v>
                </c:pt>
                <c:pt idx="576" formatCode="0.00">
                  <c:v>1.5229299999999999</c:v>
                </c:pt>
                <c:pt idx="579" formatCode="0.00">
                  <c:v>1.61334</c:v>
                </c:pt>
                <c:pt idx="582" formatCode="0.00">
                  <c:v>0.64976</c:v>
                </c:pt>
                <c:pt idx="585" formatCode="0.00">
                  <c:v>1.9994000000000001</c:v>
                </c:pt>
                <c:pt idx="588" formatCode="0.00">
                  <c:v>1.3039399999999999</c:v>
                </c:pt>
                <c:pt idx="591" formatCode="0.00">
                  <c:v>1.3397600000000001</c:v>
                </c:pt>
                <c:pt idx="594" formatCode="0.00">
                  <c:v>1.7373100000000001</c:v>
                </c:pt>
                <c:pt idx="597" formatCode="0.00">
                  <c:v>1.3100700000000001</c:v>
                </c:pt>
                <c:pt idx="600" formatCode="0.00">
                  <c:v>1.25434</c:v>
                </c:pt>
                <c:pt idx="603" formatCode="0.00">
                  <c:v>1.29304</c:v>
                </c:pt>
                <c:pt idx="606" formatCode="0.00">
                  <c:v>1.68956</c:v>
                </c:pt>
                <c:pt idx="609" formatCode="0.00">
                  <c:v>0.73856699999999997</c:v>
                </c:pt>
                <c:pt idx="612" formatCode="0.00">
                  <c:v>0.82167499999999993</c:v>
                </c:pt>
                <c:pt idx="615" formatCode="0.00">
                  <c:v>1.34857</c:v>
                </c:pt>
                <c:pt idx="618" formatCode="0.00">
                  <c:v>0.770428</c:v>
                </c:pt>
                <c:pt idx="621" formatCode="0.00">
                  <c:v>0.54582300000000006</c:v>
                </c:pt>
                <c:pt idx="624" formatCode="0.00">
                  <c:v>0.54520500000000005</c:v>
                </c:pt>
                <c:pt idx="627" formatCode="0.00">
                  <c:v>1.2728999999999999</c:v>
                </c:pt>
                <c:pt idx="630" formatCode="0.00">
                  <c:v>1.7117</c:v>
                </c:pt>
                <c:pt idx="633" formatCode="0.00">
                  <c:v>1.34903</c:v>
                </c:pt>
                <c:pt idx="636" formatCode="0.00">
                  <c:v>1.9677</c:v>
                </c:pt>
                <c:pt idx="639" formatCode="0.00">
                  <c:v>1.0431699999999999</c:v>
                </c:pt>
                <c:pt idx="642" formatCode="0.00">
                  <c:v>1.4292100000000001</c:v>
                </c:pt>
                <c:pt idx="645" formatCode="0.00">
                  <c:v>0.69901600000000008</c:v>
                </c:pt>
                <c:pt idx="648" formatCode="0.00">
                  <c:v>1.4812100000000001</c:v>
                </c:pt>
                <c:pt idx="651" formatCode="0.00">
                  <c:v>1.4123400000000002</c:v>
                </c:pt>
                <c:pt idx="654" formatCode="0.00">
                  <c:v>1.02911</c:v>
                </c:pt>
                <c:pt idx="657" formatCode="0.00">
                  <c:v>1.55402</c:v>
                </c:pt>
                <c:pt idx="660" formatCode="0.00">
                  <c:v>0.78695400000000004</c:v>
                </c:pt>
                <c:pt idx="663" formatCode="0.00">
                  <c:v>1.7262299999999999</c:v>
                </c:pt>
                <c:pt idx="666" formatCode="0.00">
                  <c:v>0.53149500000000005</c:v>
                </c:pt>
                <c:pt idx="669" formatCode="0.00">
                  <c:v>0.50549299999999997</c:v>
                </c:pt>
                <c:pt idx="672" formatCode="0.00">
                  <c:v>1.7350699999999999</c:v>
                </c:pt>
                <c:pt idx="675" formatCode="0.00">
                  <c:v>1.7099600000000001</c:v>
                </c:pt>
                <c:pt idx="678" formatCode="0.00">
                  <c:v>1.6558300000000001</c:v>
                </c:pt>
                <c:pt idx="681" formatCode="0.00">
                  <c:v>1.7301000000000002</c:v>
                </c:pt>
                <c:pt idx="684" formatCode="0.00">
                  <c:v>0.706569</c:v>
                </c:pt>
                <c:pt idx="687" formatCode="0.00">
                  <c:v>1.74207</c:v>
                </c:pt>
                <c:pt idx="690" formatCode="0.00">
                  <c:v>1.7123799999999998</c:v>
                </c:pt>
                <c:pt idx="693" formatCode="0.00">
                  <c:v>0.958206</c:v>
                </c:pt>
                <c:pt idx="696" formatCode="0.00">
                  <c:v>0.530304</c:v>
                </c:pt>
                <c:pt idx="699" formatCode="0.00">
                  <c:v>0.95957899999999996</c:v>
                </c:pt>
                <c:pt idx="702" formatCode="0.00">
                  <c:v>0.61879099999999998</c:v>
                </c:pt>
                <c:pt idx="705" formatCode="0.00">
                  <c:v>1.82179</c:v>
                </c:pt>
                <c:pt idx="708" formatCode="0.00">
                  <c:v>1.4689399999999999</c:v>
                </c:pt>
                <c:pt idx="711" formatCode="0.00">
                  <c:v>1.9156600000000001</c:v>
                </c:pt>
                <c:pt idx="714" formatCode="0.00">
                  <c:v>0.67413600000000007</c:v>
                </c:pt>
                <c:pt idx="717" formatCode="0.00">
                  <c:v>1.5812299999999999</c:v>
                </c:pt>
                <c:pt idx="720" formatCode="0.00">
                  <c:v>0.52137800000000001</c:v>
                </c:pt>
                <c:pt idx="723" formatCode="0.00">
                  <c:v>0.51027699999999998</c:v>
                </c:pt>
                <c:pt idx="726" formatCode="0.00">
                  <c:v>0.91968400000000006</c:v>
                </c:pt>
                <c:pt idx="729" formatCode="0.00">
                  <c:v>1.77546</c:v>
                </c:pt>
                <c:pt idx="732" formatCode="0.00">
                  <c:v>0.63048800000000005</c:v>
                </c:pt>
                <c:pt idx="735" formatCode="0.00">
                  <c:v>1.3349499999999999</c:v>
                </c:pt>
                <c:pt idx="738" formatCode="0.00">
                  <c:v>1.72472</c:v>
                </c:pt>
                <c:pt idx="741" formatCode="0.00">
                  <c:v>0.85207099999999991</c:v>
                </c:pt>
                <c:pt idx="744" formatCode="0.00">
                  <c:v>1.72536</c:v>
                </c:pt>
                <c:pt idx="747" formatCode="0.00">
                  <c:v>1.35507</c:v>
                </c:pt>
                <c:pt idx="750" formatCode="0.00">
                  <c:v>1.9894000000000001</c:v>
                </c:pt>
                <c:pt idx="753" formatCode="0.00">
                  <c:v>0.77832500000000004</c:v>
                </c:pt>
                <c:pt idx="756" formatCode="0.00">
                  <c:v>1.66265</c:v>
                </c:pt>
                <c:pt idx="759" formatCode="0.00">
                  <c:v>1.62937</c:v>
                </c:pt>
                <c:pt idx="762" formatCode="0.00">
                  <c:v>0.87084000000000006</c:v>
                </c:pt>
                <c:pt idx="765" formatCode="0.00">
                  <c:v>0.74765400000000004</c:v>
                </c:pt>
                <c:pt idx="768" formatCode="0.00">
                  <c:v>1.0049700000000001</c:v>
                </c:pt>
                <c:pt idx="771" formatCode="0.00">
                  <c:v>1.7289100000000002</c:v>
                </c:pt>
                <c:pt idx="774" formatCode="0.00">
                  <c:v>0.52760399999999996</c:v>
                </c:pt>
                <c:pt idx="777" formatCode="0.00">
                  <c:v>1.63035</c:v>
                </c:pt>
                <c:pt idx="780" formatCode="0.00">
                  <c:v>1.16445</c:v>
                </c:pt>
                <c:pt idx="783" formatCode="0.00">
                  <c:v>1.6865600000000001</c:v>
                </c:pt>
                <c:pt idx="786" formatCode="0.00">
                  <c:v>1.61554</c:v>
                </c:pt>
                <c:pt idx="789" formatCode="0.00">
                  <c:v>1.3750300000000002</c:v>
                </c:pt>
                <c:pt idx="792" formatCode="0.00">
                  <c:v>0.87145799999999995</c:v>
                </c:pt>
                <c:pt idx="795" formatCode="0.00">
                  <c:v>1.9756200000000002</c:v>
                </c:pt>
                <c:pt idx="798" formatCode="0.00">
                  <c:v>1.77498</c:v>
                </c:pt>
                <c:pt idx="801" formatCode="0.00">
                  <c:v>1.8733600000000001</c:v>
                </c:pt>
                <c:pt idx="804" formatCode="0.00">
                  <c:v>0.85641999999999996</c:v>
                </c:pt>
                <c:pt idx="807" formatCode="0.00">
                  <c:v>1.20252</c:v>
                </c:pt>
                <c:pt idx="810" formatCode="0.00">
                  <c:v>1.4742300000000002</c:v>
                </c:pt>
                <c:pt idx="813" formatCode="0.00">
                  <c:v>1.6769099999999999</c:v>
                </c:pt>
                <c:pt idx="816" formatCode="0.00">
                  <c:v>1.1101400000000001</c:v>
                </c:pt>
                <c:pt idx="819" formatCode="0.00">
                  <c:v>1.3112600000000001</c:v>
                </c:pt>
                <c:pt idx="822" formatCode="0.00">
                  <c:v>1.2031400000000001</c:v>
                </c:pt>
                <c:pt idx="825" formatCode="0.00">
                  <c:v>0.59789400000000004</c:v>
                </c:pt>
                <c:pt idx="828" formatCode="0.00">
                  <c:v>1.1332100000000001</c:v>
                </c:pt>
                <c:pt idx="831" formatCode="0.00">
                  <c:v>1.4853499999999999</c:v>
                </c:pt>
                <c:pt idx="834" formatCode="0.00">
                  <c:v>1.3214699999999999</c:v>
                </c:pt>
                <c:pt idx="837" formatCode="0.00">
                  <c:v>1.9033399999999998</c:v>
                </c:pt>
                <c:pt idx="840" formatCode="0.00">
                  <c:v>1.00318</c:v>
                </c:pt>
                <c:pt idx="843" formatCode="0.00">
                  <c:v>1.1598299999999999</c:v>
                </c:pt>
                <c:pt idx="846" formatCode="0.00">
                  <c:v>1.6500999999999999</c:v>
                </c:pt>
                <c:pt idx="849" formatCode="0.00">
                  <c:v>1.4406999999999999</c:v>
                </c:pt>
                <c:pt idx="852" formatCode="0.00">
                  <c:v>1.2586599999999999</c:v>
                </c:pt>
                <c:pt idx="855" formatCode="0.00">
                  <c:v>1.5715300000000001</c:v>
                </c:pt>
                <c:pt idx="858" formatCode="0.00">
                  <c:v>0.58301700000000001</c:v>
                </c:pt>
                <c:pt idx="861" formatCode="0.00">
                  <c:v>0.84438099999999994</c:v>
                </c:pt>
                <c:pt idx="864" formatCode="0.00">
                  <c:v>0.60668299999999997</c:v>
                </c:pt>
                <c:pt idx="867" formatCode="0.00">
                  <c:v>1.4998900000000002</c:v>
                </c:pt>
                <c:pt idx="870" formatCode="0.00">
                  <c:v>0.68889899999999993</c:v>
                </c:pt>
                <c:pt idx="873" formatCode="0.00">
                  <c:v>1.8034599999999998</c:v>
                </c:pt>
                <c:pt idx="876" formatCode="0.00">
                  <c:v>0.686496</c:v>
                </c:pt>
                <c:pt idx="879" formatCode="0.00">
                  <c:v>1.1847099999999999</c:v>
                </c:pt>
                <c:pt idx="882" formatCode="0.00">
                  <c:v>1.2348600000000001</c:v>
                </c:pt>
                <c:pt idx="885" formatCode="0.00">
                  <c:v>0.57294600000000007</c:v>
                </c:pt>
                <c:pt idx="888" formatCode="0.00">
                  <c:v>1.1019700000000001</c:v>
                </c:pt>
                <c:pt idx="891" formatCode="0.00">
                  <c:v>1.76905</c:v>
                </c:pt>
                <c:pt idx="894" formatCode="0.00">
                  <c:v>0.59201199999999998</c:v>
                </c:pt>
                <c:pt idx="897" formatCode="0.00">
                  <c:v>1.4363900000000001</c:v>
                </c:pt>
                <c:pt idx="900" formatCode="0.00">
                  <c:v>1.4517100000000001</c:v>
                </c:pt>
                <c:pt idx="903" formatCode="0.00">
                  <c:v>1.65676</c:v>
                </c:pt>
                <c:pt idx="906" formatCode="0.00">
                  <c:v>0.69482699999999997</c:v>
                </c:pt>
                <c:pt idx="909" formatCode="0.00">
                  <c:v>1.4993799999999999</c:v>
                </c:pt>
                <c:pt idx="912" formatCode="0.00">
                  <c:v>0.52579500000000001</c:v>
                </c:pt>
                <c:pt idx="915" formatCode="0.00">
                  <c:v>0.74937100000000001</c:v>
                </c:pt>
                <c:pt idx="918" formatCode="0.00">
                  <c:v>1.8889</c:v>
                </c:pt>
                <c:pt idx="921" formatCode="0.00">
                  <c:v>0.70128200000000007</c:v>
                </c:pt>
                <c:pt idx="924" formatCode="0.00">
                  <c:v>1.3594899999999999</c:v>
                </c:pt>
                <c:pt idx="927" formatCode="0.00">
                  <c:v>0.82295699999999994</c:v>
                </c:pt>
                <c:pt idx="930" formatCode="0.00">
                  <c:v>1.1224499999999999</c:v>
                </c:pt>
                <c:pt idx="933" formatCode="0.00">
                  <c:v>1.1753</c:v>
                </c:pt>
                <c:pt idx="936" formatCode="0.00">
                  <c:v>1.7513599999999998</c:v>
                </c:pt>
                <c:pt idx="939" formatCode="0.00">
                  <c:v>0.92693999999999999</c:v>
                </c:pt>
                <c:pt idx="942" formatCode="0.00">
                  <c:v>0.70515000000000005</c:v>
                </c:pt>
                <c:pt idx="945" formatCode="0.00">
                  <c:v>1.2237600000000002</c:v>
                </c:pt>
                <c:pt idx="948" formatCode="0.00">
                  <c:v>1.3178300000000001</c:v>
                </c:pt>
                <c:pt idx="951" formatCode="0.00">
                  <c:v>1.8809799999999999</c:v>
                </c:pt>
                <c:pt idx="954" formatCode="0.00">
                  <c:v>1.3344499999999999</c:v>
                </c:pt>
                <c:pt idx="957" formatCode="0.00">
                  <c:v>1.12019</c:v>
                </c:pt>
                <c:pt idx="960" formatCode="0.00">
                  <c:v>0.93945999999999996</c:v>
                </c:pt>
                <c:pt idx="963" formatCode="0.00">
                  <c:v>1.48004</c:v>
                </c:pt>
                <c:pt idx="966" formatCode="0.00">
                  <c:v>1.07585</c:v>
                </c:pt>
                <c:pt idx="969" formatCode="0.00">
                  <c:v>1.8639299999999999</c:v>
                </c:pt>
                <c:pt idx="972" formatCode="0.00">
                  <c:v>1.387</c:v>
                </c:pt>
                <c:pt idx="975" formatCode="0.00">
                  <c:v>1.98824</c:v>
                </c:pt>
                <c:pt idx="978" formatCode="0.00">
                  <c:v>0.80057199999999995</c:v>
                </c:pt>
                <c:pt idx="981" formatCode="0.00">
                  <c:v>0.90817100000000006</c:v>
                </c:pt>
                <c:pt idx="984" formatCode="0.00">
                  <c:v>1.0535099999999999</c:v>
                </c:pt>
                <c:pt idx="987" formatCode="0.00">
                  <c:v>0.6600140000000001</c:v>
                </c:pt>
                <c:pt idx="990" formatCode="0.00">
                  <c:v>1.3168900000000001</c:v>
                </c:pt>
                <c:pt idx="993" formatCode="0.00">
                  <c:v>0.63675899999999996</c:v>
                </c:pt>
                <c:pt idx="996" formatCode="0.00">
                  <c:v>1.6474500000000001</c:v>
                </c:pt>
                <c:pt idx="999" formatCode="0.00">
                  <c:v>0.91833399999999998</c:v>
                </c:pt>
                <c:pt idx="1002" formatCode="0.00">
                  <c:v>0.94172599999999995</c:v>
                </c:pt>
                <c:pt idx="1005" formatCode="0.00">
                  <c:v>1.6789700000000001</c:v>
                </c:pt>
                <c:pt idx="1008" formatCode="0.00">
                  <c:v>1.4878899999999999</c:v>
                </c:pt>
                <c:pt idx="1011" formatCode="0.00">
                  <c:v>0.95708399999999993</c:v>
                </c:pt>
                <c:pt idx="1014" formatCode="0.00">
                  <c:v>0.68063600000000002</c:v>
                </c:pt>
                <c:pt idx="1017" formatCode="0.00">
                  <c:v>0.55625999999999998</c:v>
                </c:pt>
                <c:pt idx="1020" formatCode="0.00">
                  <c:v>1.93838</c:v>
                </c:pt>
                <c:pt idx="1023" formatCode="0.00">
                  <c:v>1.752</c:v>
                </c:pt>
                <c:pt idx="1026" formatCode="0.00">
                  <c:v>1.6561699999999999</c:v>
                </c:pt>
                <c:pt idx="1029" formatCode="0.00">
                  <c:v>1.5128900000000001</c:v>
                </c:pt>
                <c:pt idx="1032" formatCode="0.00">
                  <c:v>1.6780999999999999</c:v>
                </c:pt>
                <c:pt idx="1035" formatCode="0.00">
                  <c:v>0.86575900000000006</c:v>
                </c:pt>
                <c:pt idx="1038" formatCode="0.00">
                  <c:v>1.0522799999999999</c:v>
                </c:pt>
                <c:pt idx="1041" formatCode="0.00">
                  <c:v>1.60703</c:v>
                </c:pt>
                <c:pt idx="1044" formatCode="0.00">
                  <c:v>1.3004099999999998</c:v>
                </c:pt>
                <c:pt idx="1047" formatCode="0.00">
                  <c:v>1.5761700000000001</c:v>
                </c:pt>
                <c:pt idx="1050" formatCode="0.00">
                  <c:v>0.51579299999999995</c:v>
                </c:pt>
                <c:pt idx="1053" formatCode="0.00">
                  <c:v>0.82206500000000005</c:v>
                </c:pt>
                <c:pt idx="1056" formatCode="0.00">
                  <c:v>1.2719399999999998</c:v>
                </c:pt>
                <c:pt idx="1059" formatCode="0.00">
                  <c:v>1.1256999999999999</c:v>
                </c:pt>
                <c:pt idx="1062" formatCode="0.00">
                  <c:v>1.08725</c:v>
                </c:pt>
                <c:pt idx="1065" formatCode="0.00">
                  <c:v>1.3067299999999999</c:v>
                </c:pt>
                <c:pt idx="1068" formatCode="0.00">
                  <c:v>0.61073499999999992</c:v>
                </c:pt>
                <c:pt idx="1071" formatCode="0.00">
                  <c:v>0.96875699999999998</c:v>
                </c:pt>
                <c:pt idx="1074" formatCode="0.00">
                  <c:v>1.9010799999999999</c:v>
                </c:pt>
                <c:pt idx="1077" formatCode="0.00">
                  <c:v>1.35514</c:v>
                </c:pt>
                <c:pt idx="1080" formatCode="0.00">
                  <c:v>0.87315199999999993</c:v>
                </c:pt>
                <c:pt idx="1083" formatCode="0.00">
                  <c:v>0.63934499999999994</c:v>
                </c:pt>
                <c:pt idx="1086" formatCode="0.00">
                  <c:v>0.84724199999999994</c:v>
                </c:pt>
                <c:pt idx="1089" formatCode="0.00">
                  <c:v>0.95101899999999995</c:v>
                </c:pt>
                <c:pt idx="1092" formatCode="0.00">
                  <c:v>0.82671100000000008</c:v>
                </c:pt>
                <c:pt idx="1095" formatCode="0.00">
                  <c:v>1.2353400000000001</c:v>
                </c:pt>
                <c:pt idx="1098" formatCode="0.00">
                  <c:v>0.95033199999999995</c:v>
                </c:pt>
                <c:pt idx="1101" formatCode="0.00">
                  <c:v>1.4343999999999999</c:v>
                </c:pt>
                <c:pt idx="1104" formatCode="0.00">
                  <c:v>0.76491200000000004</c:v>
                </c:pt>
                <c:pt idx="1107" formatCode="0.00">
                  <c:v>1.51268</c:v>
                </c:pt>
                <c:pt idx="1110" formatCode="0.00">
                  <c:v>0.56401899999999994</c:v>
                </c:pt>
                <c:pt idx="1113" formatCode="0.00">
                  <c:v>1.00762</c:v>
                </c:pt>
                <c:pt idx="1116" formatCode="0.00">
                  <c:v>1.11328</c:v>
                </c:pt>
                <c:pt idx="1119" formatCode="0.00">
                  <c:v>1.76732</c:v>
                </c:pt>
                <c:pt idx="1122" formatCode="0.00">
                  <c:v>0.72881700000000005</c:v>
                </c:pt>
                <c:pt idx="1125" formatCode="0.00">
                  <c:v>0.73991799999999996</c:v>
                </c:pt>
                <c:pt idx="1128" formatCode="0.00">
                  <c:v>1.4669000000000001</c:v>
                </c:pt>
                <c:pt idx="1131" formatCode="0.00">
                  <c:v>1.4401200000000001</c:v>
                </c:pt>
                <c:pt idx="1134" formatCode="0.00">
                  <c:v>0.98416100000000006</c:v>
                </c:pt>
                <c:pt idx="1137" formatCode="0.00">
                  <c:v>1.2509299999999999</c:v>
                </c:pt>
                <c:pt idx="1140" formatCode="0.00">
                  <c:v>0.74405999999999994</c:v>
                </c:pt>
                <c:pt idx="1143" formatCode="0.00">
                  <c:v>0.97006199999999998</c:v>
                </c:pt>
                <c:pt idx="1146" formatCode="0.00">
                  <c:v>1.47011</c:v>
                </c:pt>
                <c:pt idx="1149" formatCode="0.00">
                  <c:v>1.02268</c:v>
                </c:pt>
                <c:pt idx="1152" formatCode="0.00">
                  <c:v>1.77759</c:v>
                </c:pt>
                <c:pt idx="1155" formatCode="0.00">
                  <c:v>0.74312199999999995</c:v>
                </c:pt>
                <c:pt idx="1158" formatCode="0.00">
                  <c:v>1.3131600000000001</c:v>
                </c:pt>
                <c:pt idx="1161" formatCode="0.00">
                  <c:v>0.65319299999999991</c:v>
                </c:pt>
                <c:pt idx="1164" formatCode="0.00">
                  <c:v>0.77125199999999994</c:v>
                </c:pt>
                <c:pt idx="1167" formatCode="0.00">
                  <c:v>0.878965</c:v>
                </c:pt>
                <c:pt idx="1170" formatCode="0.00">
                  <c:v>1.5061100000000001</c:v>
                </c:pt>
                <c:pt idx="1173" formatCode="0.00">
                  <c:v>1.5218600000000002</c:v>
                </c:pt>
                <c:pt idx="1176" formatCode="0.00">
                  <c:v>1.6127499999999999</c:v>
                </c:pt>
                <c:pt idx="1179" formatCode="0.00">
                  <c:v>1.2886500000000001</c:v>
                </c:pt>
                <c:pt idx="1182" formatCode="0.00">
                  <c:v>0.678759</c:v>
                </c:pt>
                <c:pt idx="1185" formatCode="0.00">
                  <c:v>1.9676100000000001</c:v>
                </c:pt>
                <c:pt idx="1188" formatCode="0.00">
                  <c:v>1.30714</c:v>
                </c:pt>
                <c:pt idx="1191" formatCode="0.00">
                  <c:v>1.39998</c:v>
                </c:pt>
                <c:pt idx="1194" formatCode="0.00">
                  <c:v>1.7631300000000001</c:v>
                </c:pt>
                <c:pt idx="1197" formatCode="0.00">
                  <c:v>1.1288199999999999</c:v>
                </c:pt>
                <c:pt idx="1200" formatCode="0.00">
                  <c:v>1.5972500000000001</c:v>
                </c:pt>
                <c:pt idx="1203" formatCode="0.00">
                  <c:v>0.53090000000000004</c:v>
                </c:pt>
                <c:pt idx="1206" formatCode="0.00">
                  <c:v>0.94808899999999996</c:v>
                </c:pt>
                <c:pt idx="1209" formatCode="0.00">
                  <c:v>0.54847800000000002</c:v>
                </c:pt>
                <c:pt idx="1212" formatCode="0.00">
                  <c:v>1.9803400000000002</c:v>
                </c:pt>
                <c:pt idx="1215" formatCode="0.00">
                  <c:v>0.96104400000000012</c:v>
                </c:pt>
                <c:pt idx="1218" formatCode="0.00">
                  <c:v>1.0959000000000001</c:v>
                </c:pt>
                <c:pt idx="1221" formatCode="0.00">
                  <c:v>0.68834999999999991</c:v>
                </c:pt>
                <c:pt idx="1224" formatCode="0.00">
                  <c:v>1.3421799999999999</c:v>
                </c:pt>
                <c:pt idx="1227" formatCode="0.00">
                  <c:v>1.6053299999999999</c:v>
                </c:pt>
                <c:pt idx="1230" formatCode="0.00">
                  <c:v>0.83192999999999995</c:v>
                </c:pt>
                <c:pt idx="1233" formatCode="0.00">
                  <c:v>1.9691200000000002</c:v>
                </c:pt>
                <c:pt idx="1236" formatCode="0.00">
                  <c:v>1.49153</c:v>
                </c:pt>
                <c:pt idx="1239" formatCode="0.00">
                  <c:v>0.73186099999999998</c:v>
                </c:pt>
                <c:pt idx="1242" formatCode="0.00">
                  <c:v>1.6569199999999999</c:v>
                </c:pt>
                <c:pt idx="1245" formatCode="0.00">
                  <c:v>1.2137100000000001</c:v>
                </c:pt>
                <c:pt idx="1248" formatCode="0.00">
                  <c:v>1.16239</c:v>
                </c:pt>
                <c:pt idx="1251" formatCode="0.00">
                  <c:v>1.8747500000000001</c:v>
                </c:pt>
                <c:pt idx="1254" formatCode="0.00">
                  <c:v>0.77287699999999993</c:v>
                </c:pt>
                <c:pt idx="1257" formatCode="0.00">
                  <c:v>1.89629</c:v>
                </c:pt>
                <c:pt idx="1260" formatCode="0.00">
                  <c:v>1.79952</c:v>
                </c:pt>
                <c:pt idx="1263" formatCode="0.00">
                  <c:v>0.9333030000000001</c:v>
                </c:pt>
                <c:pt idx="1266" formatCode="0.00">
                  <c:v>0.93016699999999997</c:v>
                </c:pt>
                <c:pt idx="1269" formatCode="0.00">
                  <c:v>1.71627</c:v>
                </c:pt>
                <c:pt idx="1272" formatCode="0.00">
                  <c:v>1.36965</c:v>
                </c:pt>
                <c:pt idx="1275" formatCode="0.00">
                  <c:v>1.3526899999999999</c:v>
                </c:pt>
                <c:pt idx="1278" formatCode="0.00">
                  <c:v>0.81583900000000009</c:v>
                </c:pt>
                <c:pt idx="1281" formatCode="0.00">
                  <c:v>1.7436</c:v>
                </c:pt>
                <c:pt idx="1284" formatCode="0.00">
                  <c:v>0.93648399999999998</c:v>
                </c:pt>
                <c:pt idx="1287" formatCode="0.00">
                  <c:v>0.91547299999999998</c:v>
                </c:pt>
                <c:pt idx="1290" formatCode="0.00">
                  <c:v>1.3430500000000001</c:v>
                </c:pt>
                <c:pt idx="1293" formatCode="0.00">
                  <c:v>1.05592</c:v>
                </c:pt>
                <c:pt idx="1296" formatCode="0.00">
                  <c:v>1.8672500000000001</c:v>
                </c:pt>
                <c:pt idx="1299" formatCode="0.00">
                  <c:v>1.54365</c:v>
                </c:pt>
                <c:pt idx="1302" formatCode="0.00">
                  <c:v>0.91052899999999992</c:v>
                </c:pt>
                <c:pt idx="1305" formatCode="0.00">
                  <c:v>1.5841400000000001</c:v>
                </c:pt>
                <c:pt idx="1308" formatCode="0.00">
                  <c:v>1.38123</c:v>
                </c:pt>
                <c:pt idx="1311" formatCode="0.00">
                  <c:v>1.54417</c:v>
                </c:pt>
                <c:pt idx="1314" formatCode="0.00">
                  <c:v>0.63799499999999998</c:v>
                </c:pt>
                <c:pt idx="1317" formatCode="0.00">
                  <c:v>1.2638099999999999</c:v>
                </c:pt>
                <c:pt idx="1320" formatCode="0.00">
                  <c:v>1.98963</c:v>
                </c:pt>
                <c:pt idx="1323" formatCode="0.00">
                  <c:v>1.3781600000000001</c:v>
                </c:pt>
                <c:pt idx="1326" formatCode="0.00">
                  <c:v>0.93055600000000005</c:v>
                </c:pt>
                <c:pt idx="1329" formatCode="0.00">
                  <c:v>1.36358</c:v>
                </c:pt>
                <c:pt idx="1332" formatCode="0.00">
                  <c:v>0.54046700000000003</c:v>
                </c:pt>
                <c:pt idx="1335" formatCode="0.00">
                  <c:v>0.64882100000000009</c:v>
                </c:pt>
                <c:pt idx="1338" formatCode="0.00">
                  <c:v>0.65294099999999999</c:v>
                </c:pt>
                <c:pt idx="1341" formatCode="0.00">
                  <c:v>1.02891</c:v>
                </c:pt>
                <c:pt idx="1344" formatCode="0.00">
                  <c:v>0.54211500000000001</c:v>
                </c:pt>
                <c:pt idx="1347" formatCode="0.00">
                  <c:v>1.6323399999999999</c:v>
                </c:pt>
                <c:pt idx="1350" formatCode="0.00">
                  <c:v>1.10826</c:v>
                </c:pt>
                <c:pt idx="1353" formatCode="0.00">
                  <c:v>1.58812</c:v>
                </c:pt>
                <c:pt idx="1356" formatCode="0.00">
                  <c:v>1.4926300000000001</c:v>
                </c:pt>
                <c:pt idx="1359" formatCode="0.00">
                  <c:v>1.54504</c:v>
                </c:pt>
                <c:pt idx="1362" formatCode="0.00">
                  <c:v>1.18011</c:v>
                </c:pt>
                <c:pt idx="1365" formatCode="0.00">
                  <c:v>0.96690300000000007</c:v>
                </c:pt>
                <c:pt idx="1368" formatCode="0.00">
                  <c:v>1.37205</c:v>
                </c:pt>
                <c:pt idx="1371" formatCode="0.00">
                  <c:v>1.0817099999999999</c:v>
                </c:pt>
                <c:pt idx="1374" formatCode="0.00">
                  <c:v>1.52241</c:v>
                </c:pt>
                <c:pt idx="1377" formatCode="0.00">
                  <c:v>1.8534900000000001</c:v>
                </c:pt>
                <c:pt idx="1380" formatCode="0.00">
                  <c:v>0.75848000000000004</c:v>
                </c:pt>
                <c:pt idx="1383" formatCode="0.00">
                  <c:v>1.6262799999999999</c:v>
                </c:pt>
                <c:pt idx="1386" formatCode="0.00">
                  <c:v>1.5708200000000001</c:v>
                </c:pt>
                <c:pt idx="1389" formatCode="0.00">
                  <c:v>0.64280199999999998</c:v>
                </c:pt>
                <c:pt idx="1392" formatCode="0.00">
                  <c:v>1.11046</c:v>
                </c:pt>
                <c:pt idx="1395" formatCode="0.00">
                  <c:v>1.6221300000000001</c:v>
                </c:pt>
                <c:pt idx="1398" formatCode="0.00">
                  <c:v>0.77981199999999995</c:v>
                </c:pt>
                <c:pt idx="1401" formatCode="0.00">
                  <c:v>0.71730400000000005</c:v>
                </c:pt>
                <c:pt idx="1404" formatCode="0.00">
                  <c:v>1.5732899999999999</c:v>
                </c:pt>
                <c:pt idx="1407" formatCode="0.00">
                  <c:v>1.9292300000000002</c:v>
                </c:pt>
                <c:pt idx="1410" formatCode="0.00">
                  <c:v>1.01806</c:v>
                </c:pt>
                <c:pt idx="1413" formatCode="0.00">
                  <c:v>1.84022</c:v>
                </c:pt>
                <c:pt idx="1416" formatCode="0.00">
                  <c:v>1.81616</c:v>
                </c:pt>
                <c:pt idx="1419" formatCode="0.00">
                  <c:v>0.50121300000000002</c:v>
                </c:pt>
                <c:pt idx="1422" formatCode="0.00">
                  <c:v>1.35164</c:v>
                </c:pt>
                <c:pt idx="1425" formatCode="0.00">
                  <c:v>0.87191599999999991</c:v>
                </c:pt>
                <c:pt idx="1428" formatCode="0.00">
                  <c:v>1.4927699999999999</c:v>
                </c:pt>
                <c:pt idx="1431" formatCode="0.00">
                  <c:v>0.51776199999999994</c:v>
                </c:pt>
                <c:pt idx="1434" formatCode="0.00">
                  <c:v>0.51421400000000006</c:v>
                </c:pt>
                <c:pt idx="1437" formatCode="0.00">
                  <c:v>1.4922899999999999</c:v>
                </c:pt>
                <c:pt idx="1440" formatCode="0.00">
                  <c:v>0.87404400000000004</c:v>
                </c:pt>
                <c:pt idx="1443" formatCode="0.00">
                  <c:v>1.86212</c:v>
                </c:pt>
                <c:pt idx="1446" formatCode="0.00">
                  <c:v>0.63604899999999998</c:v>
                </c:pt>
                <c:pt idx="1449" formatCode="0.00">
                  <c:v>0.70924700000000007</c:v>
                </c:pt>
                <c:pt idx="1452" formatCode="0.00">
                  <c:v>1.1648400000000001</c:v>
                </c:pt>
                <c:pt idx="1455" formatCode="0.00">
                  <c:v>1.4536500000000001</c:v>
                </c:pt>
                <c:pt idx="1458" formatCode="0.00">
                  <c:v>0.92499399999999998</c:v>
                </c:pt>
                <c:pt idx="1461" formatCode="0.00">
                  <c:v>0.64261800000000002</c:v>
                </c:pt>
                <c:pt idx="1464" formatCode="0.00">
                  <c:v>1.8975299999999999</c:v>
                </c:pt>
                <c:pt idx="1467" formatCode="0.00">
                  <c:v>0.58223800000000003</c:v>
                </c:pt>
                <c:pt idx="1470" formatCode="0.00">
                  <c:v>0.53408100000000003</c:v>
                </c:pt>
                <c:pt idx="1473" formatCode="0.00">
                  <c:v>0.83298199999999989</c:v>
                </c:pt>
                <c:pt idx="1476" formatCode="0.00">
                  <c:v>1.9820099999999998</c:v>
                </c:pt>
                <c:pt idx="1479" formatCode="0.00">
                  <c:v>1.1205500000000002</c:v>
                </c:pt>
                <c:pt idx="1482" formatCode="0.00">
                  <c:v>1.7602000000000002</c:v>
                </c:pt>
                <c:pt idx="1485" formatCode="0.00">
                  <c:v>1.6639299999999999</c:v>
                </c:pt>
                <c:pt idx="1488" formatCode="0.00">
                  <c:v>1.4854700000000001</c:v>
                </c:pt>
                <c:pt idx="1491" formatCode="0.00">
                  <c:v>1.12998</c:v>
                </c:pt>
                <c:pt idx="1494" formatCode="0.00">
                  <c:v>1.8705400000000001</c:v>
                </c:pt>
                <c:pt idx="1497" formatCode="0.0">
                  <c:v>1.3165899999999999</c:v>
                </c:pt>
              </c:numCache>
            </c:numRef>
          </c:xVal>
          <c:yVal>
            <c:numRef>
              <c:f>Sheet1!$AA$4:$AA$1504</c:f>
              <c:numCache>
                <c:formatCode>General</c:formatCode>
                <c:ptCount val="1501"/>
                <c:pt idx="0">
                  <c:v>37.762724014336918</c:v>
                </c:pt>
                <c:pt idx="3">
                  <c:v>188.17777777777778</c:v>
                </c:pt>
                <c:pt idx="6">
                  <c:v>59.628315412186389</c:v>
                </c:pt>
                <c:pt idx="9">
                  <c:v>159.62974910394266</c:v>
                </c:pt>
                <c:pt idx="12">
                  <c:v>273.47347670250895</c:v>
                </c:pt>
                <c:pt idx="15">
                  <c:v>267.83082437275988</c:v>
                </c:pt>
                <c:pt idx="18">
                  <c:v>104.66702508960574</c:v>
                </c:pt>
                <c:pt idx="21">
                  <c:v>72.736200716845886</c:v>
                </c:pt>
                <c:pt idx="24">
                  <c:v>56.731541218637993</c:v>
                </c:pt>
                <c:pt idx="27">
                  <c:v>117.78243727598567</c:v>
                </c:pt>
                <c:pt idx="30">
                  <c:v>53.281003584229396</c:v>
                </c:pt>
                <c:pt idx="33">
                  <c:v>44.555913978494623</c:v>
                </c:pt>
                <c:pt idx="36">
                  <c:v>147.40430107526882</c:v>
                </c:pt>
                <c:pt idx="39">
                  <c:v>121.27670250896058</c:v>
                </c:pt>
                <c:pt idx="42">
                  <c:v>177.85304659498209</c:v>
                </c:pt>
                <c:pt idx="45">
                  <c:v>174.96093189964159</c:v>
                </c:pt>
                <c:pt idx="48">
                  <c:v>65.910394265232981</c:v>
                </c:pt>
                <c:pt idx="51">
                  <c:v>137.06272401433694</c:v>
                </c:pt>
                <c:pt idx="54">
                  <c:v>321.73297491039432</c:v>
                </c:pt>
                <c:pt idx="57">
                  <c:v>87.167741935483875</c:v>
                </c:pt>
                <c:pt idx="60">
                  <c:v>82.779211469534047</c:v>
                </c:pt>
                <c:pt idx="63">
                  <c:v>29.303369175627239</c:v>
                </c:pt>
                <c:pt idx="66">
                  <c:v>84.455555555555563</c:v>
                </c:pt>
                <c:pt idx="69">
                  <c:v>246.77240143369175</c:v>
                </c:pt>
                <c:pt idx="72">
                  <c:v>298.95412186379929</c:v>
                </c:pt>
                <c:pt idx="75">
                  <c:v>55.98279569892474</c:v>
                </c:pt>
                <c:pt idx="78">
                  <c:v>136.57025089605736</c:v>
                </c:pt>
                <c:pt idx="81">
                  <c:v>219.87634408602153</c:v>
                </c:pt>
                <c:pt idx="84">
                  <c:v>74.844802867383521</c:v>
                </c:pt>
                <c:pt idx="87">
                  <c:v>80.222222222222214</c:v>
                </c:pt>
                <c:pt idx="90">
                  <c:v>108.79605734767026</c:v>
                </c:pt>
                <c:pt idx="93">
                  <c:v>194.88924731182797</c:v>
                </c:pt>
                <c:pt idx="96">
                  <c:v>30.964157706093189</c:v>
                </c:pt>
                <c:pt idx="99">
                  <c:v>66.72508960573478</c:v>
                </c:pt>
                <c:pt idx="102">
                  <c:v>81.682795698924735</c:v>
                </c:pt>
                <c:pt idx="105">
                  <c:v>193.12437275985664</c:v>
                </c:pt>
                <c:pt idx="108">
                  <c:v>307.96917562724019</c:v>
                </c:pt>
                <c:pt idx="111">
                  <c:v>75.957347670250897</c:v>
                </c:pt>
                <c:pt idx="114">
                  <c:v>36.104301075268815</c:v>
                </c:pt>
                <c:pt idx="117">
                  <c:v>338.59462365591401</c:v>
                </c:pt>
                <c:pt idx="120">
                  <c:v>93.603584229390691</c:v>
                </c:pt>
                <c:pt idx="123">
                  <c:v>100.39498207885305</c:v>
                </c:pt>
                <c:pt idx="126">
                  <c:v>71.314336917562727</c:v>
                </c:pt>
                <c:pt idx="129">
                  <c:v>277.63082437275983</c:v>
                </c:pt>
                <c:pt idx="132">
                  <c:v>54.747311827956992</c:v>
                </c:pt>
                <c:pt idx="135">
                  <c:v>212.72329749103943</c:v>
                </c:pt>
                <c:pt idx="138">
                  <c:v>103.91971326164875</c:v>
                </c:pt>
                <c:pt idx="141">
                  <c:v>162.27813620071686</c:v>
                </c:pt>
                <c:pt idx="144">
                  <c:v>27.016344086021505</c:v>
                </c:pt>
                <c:pt idx="147">
                  <c:v>57.474551971326164</c:v>
                </c:pt>
                <c:pt idx="150">
                  <c:v>223.19247311827957</c:v>
                </c:pt>
                <c:pt idx="153">
                  <c:v>154.83476702508963</c:v>
                </c:pt>
                <c:pt idx="156">
                  <c:v>61.580286738351255</c:v>
                </c:pt>
                <c:pt idx="159">
                  <c:v>232.72903225806454</c:v>
                </c:pt>
                <c:pt idx="162">
                  <c:v>313.97060931899648</c:v>
                </c:pt>
                <c:pt idx="165">
                  <c:v>233.13906810035843</c:v>
                </c:pt>
                <c:pt idx="168">
                  <c:v>270.4132616487455</c:v>
                </c:pt>
                <c:pt idx="171">
                  <c:v>37.084946236559148</c:v>
                </c:pt>
                <c:pt idx="174">
                  <c:v>63.643010752688177</c:v>
                </c:pt>
                <c:pt idx="177">
                  <c:v>47.826881720430109</c:v>
                </c:pt>
                <c:pt idx="180">
                  <c:v>77.467383512544814</c:v>
                </c:pt>
                <c:pt idx="183">
                  <c:v>293.93763440860221</c:v>
                </c:pt>
                <c:pt idx="186">
                  <c:v>105.46917562724015</c:v>
                </c:pt>
                <c:pt idx="189">
                  <c:v>99.021505376344081</c:v>
                </c:pt>
                <c:pt idx="192">
                  <c:v>409.49462365591398</c:v>
                </c:pt>
                <c:pt idx="195">
                  <c:v>330.86989247311828</c:v>
                </c:pt>
                <c:pt idx="198">
                  <c:v>171.78673835125451</c:v>
                </c:pt>
                <c:pt idx="201">
                  <c:v>131.90501792114696</c:v>
                </c:pt>
                <c:pt idx="204">
                  <c:v>154.7731182795699</c:v>
                </c:pt>
                <c:pt idx="207">
                  <c:v>50.951971326164873</c:v>
                </c:pt>
                <c:pt idx="210">
                  <c:v>58.920788530465956</c:v>
                </c:pt>
                <c:pt idx="213">
                  <c:v>91.015412186379933</c:v>
                </c:pt>
                <c:pt idx="216">
                  <c:v>289.68387096774194</c:v>
                </c:pt>
                <c:pt idx="219">
                  <c:v>131.91326164874553</c:v>
                </c:pt>
                <c:pt idx="222">
                  <c:v>308.67526881720437</c:v>
                </c:pt>
                <c:pt idx="225">
                  <c:v>94.751971326164877</c:v>
                </c:pt>
                <c:pt idx="228">
                  <c:v>71.378853046594983</c:v>
                </c:pt>
                <c:pt idx="231">
                  <c:v>49.645519713261649</c:v>
                </c:pt>
                <c:pt idx="234">
                  <c:v>44.935125448028678</c:v>
                </c:pt>
                <c:pt idx="237">
                  <c:v>66.855913978494627</c:v>
                </c:pt>
                <c:pt idx="240">
                  <c:v>189.73333333333335</c:v>
                </c:pt>
                <c:pt idx="243">
                  <c:v>140.84731182795699</c:v>
                </c:pt>
                <c:pt idx="246">
                  <c:v>89.632616487455195</c:v>
                </c:pt>
                <c:pt idx="249">
                  <c:v>186.12688172043011</c:v>
                </c:pt>
                <c:pt idx="252">
                  <c:v>124.26630824372761</c:v>
                </c:pt>
                <c:pt idx="255">
                  <c:v>78.65089605734768</c:v>
                </c:pt>
                <c:pt idx="258">
                  <c:v>241.86344086021506</c:v>
                </c:pt>
                <c:pt idx="261">
                  <c:v>61.697132616487458</c:v>
                </c:pt>
                <c:pt idx="264">
                  <c:v>103.24480286738353</c:v>
                </c:pt>
                <c:pt idx="267">
                  <c:v>114.33870967741937</c:v>
                </c:pt>
                <c:pt idx="270">
                  <c:v>88.32903225806453</c:v>
                </c:pt>
                <c:pt idx="273">
                  <c:v>63.468817204301075</c:v>
                </c:pt>
                <c:pt idx="276">
                  <c:v>129.2505376344086</c:v>
                </c:pt>
                <c:pt idx="279">
                  <c:v>358.70967741935488</c:v>
                </c:pt>
                <c:pt idx="282">
                  <c:v>22.619354838709679</c:v>
                </c:pt>
                <c:pt idx="285">
                  <c:v>51.799283154121866</c:v>
                </c:pt>
                <c:pt idx="288">
                  <c:v>175.90179211469535</c:v>
                </c:pt>
                <c:pt idx="291">
                  <c:v>205.22724014336919</c:v>
                </c:pt>
                <c:pt idx="294">
                  <c:v>58.445161290322581</c:v>
                </c:pt>
                <c:pt idx="297">
                  <c:v>289.32831541218638</c:v>
                </c:pt>
                <c:pt idx="300">
                  <c:v>83.382795698924738</c:v>
                </c:pt>
                <c:pt idx="303">
                  <c:v>50.586738351254482</c:v>
                </c:pt>
                <c:pt idx="306">
                  <c:v>241.89139784946241</c:v>
                </c:pt>
                <c:pt idx="309">
                  <c:v>45.093189964157702</c:v>
                </c:pt>
                <c:pt idx="312">
                  <c:v>103.72795698924733</c:v>
                </c:pt>
                <c:pt idx="315">
                  <c:v>51.624014336917561</c:v>
                </c:pt>
                <c:pt idx="318">
                  <c:v>90.106451612903228</c:v>
                </c:pt>
                <c:pt idx="321">
                  <c:v>273.22473118279572</c:v>
                </c:pt>
                <c:pt idx="324">
                  <c:v>58.997491039426528</c:v>
                </c:pt>
                <c:pt idx="327">
                  <c:v>144.49032258064517</c:v>
                </c:pt>
                <c:pt idx="330">
                  <c:v>77.32974910394266</c:v>
                </c:pt>
                <c:pt idx="333">
                  <c:v>223.61792114695339</c:v>
                </c:pt>
                <c:pt idx="336">
                  <c:v>210.09462365591401</c:v>
                </c:pt>
                <c:pt idx="339">
                  <c:v>32.099426523297488</c:v>
                </c:pt>
                <c:pt idx="342">
                  <c:v>251.14408602150539</c:v>
                </c:pt>
                <c:pt idx="345">
                  <c:v>76.784946236559151</c:v>
                </c:pt>
                <c:pt idx="348">
                  <c:v>100.66415770609321</c:v>
                </c:pt>
                <c:pt idx="351">
                  <c:v>61.165949820788533</c:v>
                </c:pt>
                <c:pt idx="354">
                  <c:v>117.76989247311829</c:v>
                </c:pt>
                <c:pt idx="357">
                  <c:v>65.61899641577061</c:v>
                </c:pt>
                <c:pt idx="360">
                  <c:v>182.4383512544803</c:v>
                </c:pt>
                <c:pt idx="363">
                  <c:v>171.36630824372762</c:v>
                </c:pt>
                <c:pt idx="366">
                  <c:v>33.712724014336921</c:v>
                </c:pt>
                <c:pt idx="369">
                  <c:v>133.49032258064517</c:v>
                </c:pt>
                <c:pt idx="372">
                  <c:v>101.34838709677419</c:v>
                </c:pt>
                <c:pt idx="375">
                  <c:v>176.7516129032258</c:v>
                </c:pt>
                <c:pt idx="378">
                  <c:v>255.2279569892473</c:v>
                </c:pt>
                <c:pt idx="381">
                  <c:v>132.43333333333334</c:v>
                </c:pt>
                <c:pt idx="384">
                  <c:v>66.999641577060927</c:v>
                </c:pt>
                <c:pt idx="387">
                  <c:v>64.607885304659504</c:v>
                </c:pt>
                <c:pt idx="390">
                  <c:v>52.720430107526887</c:v>
                </c:pt>
                <c:pt idx="393">
                  <c:v>77.160215053763437</c:v>
                </c:pt>
                <c:pt idx="396">
                  <c:v>182.16666666666666</c:v>
                </c:pt>
                <c:pt idx="399">
                  <c:v>112.35985663082438</c:v>
                </c:pt>
                <c:pt idx="402">
                  <c:v>136.69713261648747</c:v>
                </c:pt>
                <c:pt idx="405">
                  <c:v>497.12544802867382</c:v>
                </c:pt>
                <c:pt idx="408">
                  <c:v>188.94193548387096</c:v>
                </c:pt>
                <c:pt idx="411">
                  <c:v>87.827240143369181</c:v>
                </c:pt>
                <c:pt idx="414">
                  <c:v>37.749462365591398</c:v>
                </c:pt>
                <c:pt idx="417">
                  <c:v>70.743727598566309</c:v>
                </c:pt>
                <c:pt idx="420">
                  <c:v>254.63978494623657</c:v>
                </c:pt>
                <c:pt idx="423">
                  <c:v>194.1745519713262</c:v>
                </c:pt>
                <c:pt idx="426">
                  <c:v>332.25053763440866</c:v>
                </c:pt>
                <c:pt idx="429">
                  <c:v>137.70394265232977</c:v>
                </c:pt>
                <c:pt idx="432">
                  <c:v>72.877419354838707</c:v>
                </c:pt>
                <c:pt idx="435">
                  <c:v>148.15555555555557</c:v>
                </c:pt>
                <c:pt idx="438">
                  <c:v>45.083512544802865</c:v>
                </c:pt>
                <c:pt idx="441">
                  <c:v>79.756989247311822</c:v>
                </c:pt>
                <c:pt idx="444">
                  <c:v>151.55197132616487</c:v>
                </c:pt>
                <c:pt idx="447">
                  <c:v>94.686379928315418</c:v>
                </c:pt>
                <c:pt idx="450">
                  <c:v>156.3562724014337</c:v>
                </c:pt>
                <c:pt idx="453">
                  <c:v>56.207885304659506</c:v>
                </c:pt>
                <c:pt idx="456">
                  <c:v>166.31218637992831</c:v>
                </c:pt>
                <c:pt idx="459">
                  <c:v>34.045770609319</c:v>
                </c:pt>
                <c:pt idx="462">
                  <c:v>166.87562724014339</c:v>
                </c:pt>
                <c:pt idx="465">
                  <c:v>162.10788530465953</c:v>
                </c:pt>
                <c:pt idx="468">
                  <c:v>118.3236559139785</c:v>
                </c:pt>
                <c:pt idx="471">
                  <c:v>58.605734767025091</c:v>
                </c:pt>
                <c:pt idx="474">
                  <c:v>77.734408602150538</c:v>
                </c:pt>
                <c:pt idx="477">
                  <c:v>90.770967741935493</c:v>
                </c:pt>
                <c:pt idx="480">
                  <c:v>249.93225806451613</c:v>
                </c:pt>
                <c:pt idx="483">
                  <c:v>92.043727598566306</c:v>
                </c:pt>
                <c:pt idx="486">
                  <c:v>176.68243727598565</c:v>
                </c:pt>
                <c:pt idx="489">
                  <c:v>227.44372759856634</c:v>
                </c:pt>
                <c:pt idx="492">
                  <c:v>10.579390681003586</c:v>
                </c:pt>
                <c:pt idx="495">
                  <c:v>222.15304659498207</c:v>
                </c:pt>
                <c:pt idx="498">
                  <c:v>113.27813620071686</c:v>
                </c:pt>
                <c:pt idx="501">
                  <c:v>146.98494623655915</c:v>
                </c:pt>
                <c:pt idx="504">
                  <c:v>101.47956989247314</c:v>
                </c:pt>
                <c:pt idx="507">
                  <c:v>231.78853046594983</c:v>
                </c:pt>
                <c:pt idx="510">
                  <c:v>113.1978494623656</c:v>
                </c:pt>
                <c:pt idx="513">
                  <c:v>111.18781362007168</c:v>
                </c:pt>
                <c:pt idx="516">
                  <c:v>163.55806451612906</c:v>
                </c:pt>
                <c:pt idx="519">
                  <c:v>108.02759856630824</c:v>
                </c:pt>
                <c:pt idx="522">
                  <c:v>40.178853046594988</c:v>
                </c:pt>
                <c:pt idx="525">
                  <c:v>179.40824372759857</c:v>
                </c:pt>
                <c:pt idx="528">
                  <c:v>90.435125448028671</c:v>
                </c:pt>
                <c:pt idx="531">
                  <c:v>173.29677419354837</c:v>
                </c:pt>
                <c:pt idx="534">
                  <c:v>104.115770609319</c:v>
                </c:pt>
                <c:pt idx="537">
                  <c:v>208.5293906810036</c:v>
                </c:pt>
                <c:pt idx="540">
                  <c:v>40.802150537634418</c:v>
                </c:pt>
                <c:pt idx="543">
                  <c:v>64.820788530465947</c:v>
                </c:pt>
                <c:pt idx="546">
                  <c:v>204.09032258064516</c:v>
                </c:pt>
                <c:pt idx="549">
                  <c:v>180.82974910394265</c:v>
                </c:pt>
                <c:pt idx="552">
                  <c:v>107.57598566308243</c:v>
                </c:pt>
                <c:pt idx="555">
                  <c:v>124.57240143369177</c:v>
                </c:pt>
                <c:pt idx="558">
                  <c:v>71.688172043010752</c:v>
                </c:pt>
                <c:pt idx="561">
                  <c:v>93.204659498207889</c:v>
                </c:pt>
                <c:pt idx="564">
                  <c:v>167.78172043010753</c:v>
                </c:pt>
                <c:pt idx="567">
                  <c:v>142.77168458781364</c:v>
                </c:pt>
                <c:pt idx="570">
                  <c:v>231.47132616487457</c:v>
                </c:pt>
                <c:pt idx="573">
                  <c:v>261.71075268817202</c:v>
                </c:pt>
                <c:pt idx="576">
                  <c:v>220.59032258064519</c:v>
                </c:pt>
                <c:pt idx="579">
                  <c:v>84.40179211469534</c:v>
                </c:pt>
                <c:pt idx="582">
                  <c:v>140.71971326164876</c:v>
                </c:pt>
                <c:pt idx="585">
                  <c:v>43.364874551971333</c:v>
                </c:pt>
                <c:pt idx="588">
                  <c:v>96.208243727598571</c:v>
                </c:pt>
                <c:pt idx="591">
                  <c:v>113.88637992831541</c:v>
                </c:pt>
                <c:pt idx="594">
                  <c:v>106.21541218637992</c:v>
                </c:pt>
                <c:pt idx="597">
                  <c:v>70.097491039426529</c:v>
                </c:pt>
                <c:pt idx="600">
                  <c:v>283.55125448028673</c:v>
                </c:pt>
                <c:pt idx="603">
                  <c:v>71.691397849462376</c:v>
                </c:pt>
                <c:pt idx="606">
                  <c:v>29.274516129032261</c:v>
                </c:pt>
                <c:pt idx="609">
                  <c:v>56.137275985663088</c:v>
                </c:pt>
                <c:pt idx="612">
                  <c:v>241.38888888888891</c:v>
                </c:pt>
                <c:pt idx="615">
                  <c:v>191.64623655913979</c:v>
                </c:pt>
                <c:pt idx="618">
                  <c:v>68.256989247311822</c:v>
                </c:pt>
                <c:pt idx="621">
                  <c:v>128.69784946236561</c:v>
                </c:pt>
                <c:pt idx="624">
                  <c:v>286.67060931899641</c:v>
                </c:pt>
                <c:pt idx="627">
                  <c:v>132.75770609318997</c:v>
                </c:pt>
                <c:pt idx="630">
                  <c:v>147.80824372759858</c:v>
                </c:pt>
                <c:pt idx="633">
                  <c:v>90.592473118279585</c:v>
                </c:pt>
                <c:pt idx="636">
                  <c:v>105.25483870967743</c:v>
                </c:pt>
                <c:pt idx="639">
                  <c:v>413.40143369175627</c:v>
                </c:pt>
                <c:pt idx="642">
                  <c:v>117.6820788530466</c:v>
                </c:pt>
                <c:pt idx="645">
                  <c:v>93.79390681003585</c:v>
                </c:pt>
                <c:pt idx="648">
                  <c:v>241.08602150537635</c:v>
                </c:pt>
                <c:pt idx="651">
                  <c:v>219.84946236559142</c:v>
                </c:pt>
                <c:pt idx="654">
                  <c:v>202.56989247311827</c:v>
                </c:pt>
                <c:pt idx="657">
                  <c:v>110.76308243727598</c:v>
                </c:pt>
                <c:pt idx="660">
                  <c:v>61.866666666666667</c:v>
                </c:pt>
                <c:pt idx="663">
                  <c:v>125.80179211469535</c:v>
                </c:pt>
                <c:pt idx="666">
                  <c:v>93.815770609319003</c:v>
                </c:pt>
                <c:pt idx="669">
                  <c:v>131.23942652329748</c:v>
                </c:pt>
                <c:pt idx="672">
                  <c:v>218.85698924731182</c:v>
                </c:pt>
                <c:pt idx="675">
                  <c:v>285.52795698924729</c:v>
                </c:pt>
                <c:pt idx="678">
                  <c:v>337.6860215053764</c:v>
                </c:pt>
                <c:pt idx="681">
                  <c:v>165.70465949820789</c:v>
                </c:pt>
                <c:pt idx="684">
                  <c:v>94.20430107526883</c:v>
                </c:pt>
                <c:pt idx="687">
                  <c:v>36.445519713261653</c:v>
                </c:pt>
                <c:pt idx="690">
                  <c:v>87.013978494623657</c:v>
                </c:pt>
                <c:pt idx="693">
                  <c:v>12.797885304659498</c:v>
                </c:pt>
                <c:pt idx="696">
                  <c:v>60.95519713261649</c:v>
                </c:pt>
                <c:pt idx="699">
                  <c:v>48.820071684587816</c:v>
                </c:pt>
                <c:pt idx="702">
                  <c:v>66.709677419354847</c:v>
                </c:pt>
                <c:pt idx="705">
                  <c:v>204.66093189964158</c:v>
                </c:pt>
                <c:pt idx="708">
                  <c:v>25.729605734767027</c:v>
                </c:pt>
                <c:pt idx="711">
                  <c:v>36.587813620071685</c:v>
                </c:pt>
                <c:pt idx="714">
                  <c:v>192.44229390681005</c:v>
                </c:pt>
                <c:pt idx="717">
                  <c:v>101.31182795698925</c:v>
                </c:pt>
                <c:pt idx="720">
                  <c:v>127.57562724014338</c:v>
                </c:pt>
                <c:pt idx="723">
                  <c:v>24.847634408602154</c:v>
                </c:pt>
                <c:pt idx="726">
                  <c:v>125.45376344086021</c:v>
                </c:pt>
                <c:pt idx="729">
                  <c:v>282.51003584229392</c:v>
                </c:pt>
                <c:pt idx="732">
                  <c:v>113.88387096774194</c:v>
                </c:pt>
                <c:pt idx="735">
                  <c:v>101.71290322580646</c:v>
                </c:pt>
                <c:pt idx="738">
                  <c:v>45.142652329749104</c:v>
                </c:pt>
                <c:pt idx="741">
                  <c:v>144.32258064516128</c:v>
                </c:pt>
                <c:pt idx="744">
                  <c:v>81.058781362007167</c:v>
                </c:pt>
                <c:pt idx="747">
                  <c:v>241.57670250896058</c:v>
                </c:pt>
                <c:pt idx="750">
                  <c:v>92.49677419354839</c:v>
                </c:pt>
                <c:pt idx="753">
                  <c:v>140.38351254480287</c:v>
                </c:pt>
                <c:pt idx="756">
                  <c:v>185.76774193548388</c:v>
                </c:pt>
                <c:pt idx="759">
                  <c:v>163.22401433691758</c:v>
                </c:pt>
                <c:pt idx="762">
                  <c:v>57.389247311827965</c:v>
                </c:pt>
                <c:pt idx="765">
                  <c:v>55.553763440860223</c:v>
                </c:pt>
                <c:pt idx="768">
                  <c:v>67.56559139784946</c:v>
                </c:pt>
                <c:pt idx="771">
                  <c:v>283.49175627240146</c:v>
                </c:pt>
                <c:pt idx="774">
                  <c:v>153.43978494623659</c:v>
                </c:pt>
                <c:pt idx="777">
                  <c:v>89.762724014336925</c:v>
                </c:pt>
                <c:pt idx="780">
                  <c:v>55.822939068100361</c:v>
                </c:pt>
                <c:pt idx="783">
                  <c:v>86.484587813620081</c:v>
                </c:pt>
                <c:pt idx="786">
                  <c:v>122.63655913978495</c:v>
                </c:pt>
                <c:pt idx="789">
                  <c:v>119.23225806451613</c:v>
                </c:pt>
                <c:pt idx="792">
                  <c:v>22.002688172043012</c:v>
                </c:pt>
                <c:pt idx="795">
                  <c:v>184.31899641577061</c:v>
                </c:pt>
                <c:pt idx="798">
                  <c:v>90.376344086021504</c:v>
                </c:pt>
                <c:pt idx="801">
                  <c:v>283.7587813620072</c:v>
                </c:pt>
                <c:pt idx="804">
                  <c:v>196.06810035842295</c:v>
                </c:pt>
                <c:pt idx="807">
                  <c:v>66.346594982078855</c:v>
                </c:pt>
                <c:pt idx="810">
                  <c:v>145.82939068100359</c:v>
                </c:pt>
                <c:pt idx="813">
                  <c:v>71.032974910394273</c:v>
                </c:pt>
                <c:pt idx="816">
                  <c:v>82.502508960573493</c:v>
                </c:pt>
                <c:pt idx="819">
                  <c:v>150.78064516129032</c:v>
                </c:pt>
                <c:pt idx="822">
                  <c:v>28.194982078853048</c:v>
                </c:pt>
                <c:pt idx="825">
                  <c:v>81.073476702508955</c:v>
                </c:pt>
                <c:pt idx="828">
                  <c:v>126.32903225806452</c:v>
                </c:pt>
                <c:pt idx="831">
                  <c:v>32.563225806451612</c:v>
                </c:pt>
                <c:pt idx="834">
                  <c:v>151.97956989247311</c:v>
                </c:pt>
                <c:pt idx="837">
                  <c:v>85.981720430107529</c:v>
                </c:pt>
                <c:pt idx="840">
                  <c:v>140.49964157706094</c:v>
                </c:pt>
                <c:pt idx="843">
                  <c:v>27.497526881720432</c:v>
                </c:pt>
                <c:pt idx="846">
                  <c:v>84.65412186379929</c:v>
                </c:pt>
                <c:pt idx="849">
                  <c:v>120.80537634408601</c:v>
                </c:pt>
                <c:pt idx="852">
                  <c:v>63.245161290322585</c:v>
                </c:pt>
                <c:pt idx="855">
                  <c:v>147.94014336917562</c:v>
                </c:pt>
                <c:pt idx="858">
                  <c:v>88.470609318996424</c:v>
                </c:pt>
                <c:pt idx="861">
                  <c:v>160.41863799283155</c:v>
                </c:pt>
                <c:pt idx="864">
                  <c:v>90.287455197132616</c:v>
                </c:pt>
                <c:pt idx="867">
                  <c:v>59.511111111111113</c:v>
                </c:pt>
                <c:pt idx="870">
                  <c:v>104.41505376344087</c:v>
                </c:pt>
                <c:pt idx="873">
                  <c:v>137.2505376344086</c:v>
                </c:pt>
                <c:pt idx="876">
                  <c:v>89.613261648745521</c:v>
                </c:pt>
                <c:pt idx="879">
                  <c:v>94.841218637992839</c:v>
                </c:pt>
                <c:pt idx="882">
                  <c:v>29.758602150537634</c:v>
                </c:pt>
                <c:pt idx="885">
                  <c:v>252.91720430107529</c:v>
                </c:pt>
                <c:pt idx="888">
                  <c:v>171.02401433691756</c:v>
                </c:pt>
                <c:pt idx="891">
                  <c:v>209.71397849462369</c:v>
                </c:pt>
                <c:pt idx="894">
                  <c:v>203.26989247311826</c:v>
                </c:pt>
                <c:pt idx="897">
                  <c:v>131.81971326164876</c:v>
                </c:pt>
                <c:pt idx="900">
                  <c:v>44.415770609318997</c:v>
                </c:pt>
                <c:pt idx="903">
                  <c:v>120.04874551971328</c:v>
                </c:pt>
                <c:pt idx="906">
                  <c:v>165.96738351254481</c:v>
                </c:pt>
                <c:pt idx="909">
                  <c:v>160.25017921146951</c:v>
                </c:pt>
                <c:pt idx="912">
                  <c:v>56.911469534050177</c:v>
                </c:pt>
                <c:pt idx="915">
                  <c:v>37.533333333333339</c:v>
                </c:pt>
                <c:pt idx="918">
                  <c:v>228.40573476702511</c:v>
                </c:pt>
                <c:pt idx="921">
                  <c:v>133.8573476702509</c:v>
                </c:pt>
                <c:pt idx="924">
                  <c:v>103.51146953405018</c:v>
                </c:pt>
                <c:pt idx="927">
                  <c:v>100.24695340501792</c:v>
                </c:pt>
                <c:pt idx="930">
                  <c:v>168.59498207885306</c:v>
                </c:pt>
                <c:pt idx="933">
                  <c:v>54.86702508960574</c:v>
                </c:pt>
                <c:pt idx="936">
                  <c:v>48.39534050179212</c:v>
                </c:pt>
                <c:pt idx="939">
                  <c:v>185.99211469534052</c:v>
                </c:pt>
                <c:pt idx="942">
                  <c:v>138.17060931899641</c:v>
                </c:pt>
                <c:pt idx="945">
                  <c:v>201.67741935483872</c:v>
                </c:pt>
                <c:pt idx="948">
                  <c:v>196.93655913978495</c:v>
                </c:pt>
                <c:pt idx="951">
                  <c:v>56.262724014336918</c:v>
                </c:pt>
                <c:pt idx="954">
                  <c:v>30.412544802867384</c:v>
                </c:pt>
                <c:pt idx="957">
                  <c:v>30.405806451612904</c:v>
                </c:pt>
                <c:pt idx="960">
                  <c:v>123.3831541218638</c:v>
                </c:pt>
                <c:pt idx="963">
                  <c:v>48.24551971326165</c:v>
                </c:pt>
                <c:pt idx="966">
                  <c:v>138.72437275985664</c:v>
                </c:pt>
                <c:pt idx="969">
                  <c:v>119.08924731182798</c:v>
                </c:pt>
                <c:pt idx="972">
                  <c:v>152.95340501792114</c:v>
                </c:pt>
                <c:pt idx="975">
                  <c:v>60.300716845878142</c:v>
                </c:pt>
                <c:pt idx="978">
                  <c:v>91.833333333333343</c:v>
                </c:pt>
                <c:pt idx="981">
                  <c:v>222.7587813620072</c:v>
                </c:pt>
                <c:pt idx="984">
                  <c:v>226.5462365591398</c:v>
                </c:pt>
                <c:pt idx="987">
                  <c:v>79.463082437275986</c:v>
                </c:pt>
                <c:pt idx="990">
                  <c:v>146.86559139784947</c:v>
                </c:pt>
                <c:pt idx="993">
                  <c:v>147.78853046594983</c:v>
                </c:pt>
                <c:pt idx="996">
                  <c:v>28.004946236559139</c:v>
                </c:pt>
                <c:pt idx="999">
                  <c:v>171.75125448028675</c:v>
                </c:pt>
                <c:pt idx="1002">
                  <c:v>288.13942652329752</c:v>
                </c:pt>
                <c:pt idx="1005">
                  <c:v>71.96953405017922</c:v>
                </c:pt>
                <c:pt idx="1008">
                  <c:v>330.88566308243725</c:v>
                </c:pt>
                <c:pt idx="1011">
                  <c:v>127.01612903225806</c:v>
                </c:pt>
                <c:pt idx="1014">
                  <c:v>293.87240143369178</c:v>
                </c:pt>
                <c:pt idx="1017">
                  <c:v>123.20967741935485</c:v>
                </c:pt>
                <c:pt idx="1020">
                  <c:v>67.207168458781368</c:v>
                </c:pt>
                <c:pt idx="1023">
                  <c:v>75.716129032258067</c:v>
                </c:pt>
                <c:pt idx="1026">
                  <c:v>151.32724014336918</c:v>
                </c:pt>
                <c:pt idx="1029">
                  <c:v>56.771684587813624</c:v>
                </c:pt>
                <c:pt idx="1032">
                  <c:v>79.429032258064524</c:v>
                </c:pt>
                <c:pt idx="1035">
                  <c:v>178.48853046594982</c:v>
                </c:pt>
                <c:pt idx="1038">
                  <c:v>80.045878136200727</c:v>
                </c:pt>
                <c:pt idx="1041">
                  <c:v>81.22365591397849</c:v>
                </c:pt>
                <c:pt idx="1044">
                  <c:v>129.15519713261648</c:v>
                </c:pt>
                <c:pt idx="1047">
                  <c:v>79.397491039426527</c:v>
                </c:pt>
                <c:pt idx="1050">
                  <c:v>57.251612903225805</c:v>
                </c:pt>
                <c:pt idx="1053">
                  <c:v>201.32759856630824</c:v>
                </c:pt>
                <c:pt idx="1056">
                  <c:v>75.681362007168474</c:v>
                </c:pt>
                <c:pt idx="1059">
                  <c:v>147.60501792114698</c:v>
                </c:pt>
                <c:pt idx="1062">
                  <c:v>102.80071684587814</c:v>
                </c:pt>
                <c:pt idx="1065">
                  <c:v>183.56559139784946</c:v>
                </c:pt>
                <c:pt idx="1068">
                  <c:v>40.421146953405021</c:v>
                </c:pt>
                <c:pt idx="1071">
                  <c:v>37.850896057347668</c:v>
                </c:pt>
                <c:pt idx="1074">
                  <c:v>61.67168458781363</c:v>
                </c:pt>
                <c:pt idx="1077">
                  <c:v>125.64444444444445</c:v>
                </c:pt>
                <c:pt idx="1080">
                  <c:v>94.410752688172039</c:v>
                </c:pt>
                <c:pt idx="1083">
                  <c:v>216.16021505376344</c:v>
                </c:pt>
                <c:pt idx="1086">
                  <c:v>165.07240143369177</c:v>
                </c:pt>
                <c:pt idx="1089">
                  <c:v>134.38207885304661</c:v>
                </c:pt>
                <c:pt idx="1092">
                  <c:v>70.122222222222234</c:v>
                </c:pt>
                <c:pt idx="1095">
                  <c:v>190.62114695340503</c:v>
                </c:pt>
                <c:pt idx="1098">
                  <c:v>81.379569892473114</c:v>
                </c:pt>
                <c:pt idx="1101">
                  <c:v>349.54551971326168</c:v>
                </c:pt>
                <c:pt idx="1104">
                  <c:v>31.482473118279572</c:v>
                </c:pt>
                <c:pt idx="1107">
                  <c:v>50.73799283154122</c:v>
                </c:pt>
                <c:pt idx="1110">
                  <c:v>155.01362007168461</c:v>
                </c:pt>
                <c:pt idx="1113">
                  <c:v>78.133691756272398</c:v>
                </c:pt>
                <c:pt idx="1116">
                  <c:v>131.70143369175628</c:v>
                </c:pt>
                <c:pt idx="1119">
                  <c:v>116.50107526881722</c:v>
                </c:pt>
                <c:pt idx="1122">
                  <c:v>235.84444444444446</c:v>
                </c:pt>
                <c:pt idx="1125">
                  <c:v>61.341218637992839</c:v>
                </c:pt>
                <c:pt idx="1128">
                  <c:v>83.457706093189955</c:v>
                </c:pt>
                <c:pt idx="1131">
                  <c:v>68.55591397849463</c:v>
                </c:pt>
                <c:pt idx="1134">
                  <c:v>80.274193548387103</c:v>
                </c:pt>
                <c:pt idx="1137">
                  <c:v>204.68100358422942</c:v>
                </c:pt>
                <c:pt idx="1140">
                  <c:v>219.94551971326163</c:v>
                </c:pt>
                <c:pt idx="1143">
                  <c:v>133.78458781362008</c:v>
                </c:pt>
                <c:pt idx="1146">
                  <c:v>118.24695340501793</c:v>
                </c:pt>
                <c:pt idx="1149">
                  <c:v>45.010394265232975</c:v>
                </c:pt>
                <c:pt idx="1152">
                  <c:v>56.698207885304669</c:v>
                </c:pt>
                <c:pt idx="1155">
                  <c:v>85.515053763440861</c:v>
                </c:pt>
                <c:pt idx="1158">
                  <c:v>219.35913978494625</c:v>
                </c:pt>
                <c:pt idx="1161">
                  <c:v>122.96989247311829</c:v>
                </c:pt>
                <c:pt idx="1164">
                  <c:v>48.094982078853043</c:v>
                </c:pt>
                <c:pt idx="1167">
                  <c:v>179.56093189964159</c:v>
                </c:pt>
                <c:pt idx="1170">
                  <c:v>64.850896057347668</c:v>
                </c:pt>
                <c:pt idx="1173">
                  <c:v>288.91505376344088</c:v>
                </c:pt>
                <c:pt idx="1176">
                  <c:v>54.694265232974914</c:v>
                </c:pt>
                <c:pt idx="1179">
                  <c:v>34.18878136200717</c:v>
                </c:pt>
                <c:pt idx="1182">
                  <c:v>157.84372759856632</c:v>
                </c:pt>
                <c:pt idx="1185">
                  <c:v>28.352114695340504</c:v>
                </c:pt>
                <c:pt idx="1188">
                  <c:v>41.078853046594979</c:v>
                </c:pt>
                <c:pt idx="1191">
                  <c:v>166.76451612903224</c:v>
                </c:pt>
                <c:pt idx="1194">
                  <c:v>119.69462365591399</c:v>
                </c:pt>
                <c:pt idx="1197">
                  <c:v>96.789605734767022</c:v>
                </c:pt>
                <c:pt idx="1200">
                  <c:v>194.12974910394266</c:v>
                </c:pt>
                <c:pt idx="1203">
                  <c:v>75.275985663082437</c:v>
                </c:pt>
                <c:pt idx="1206">
                  <c:v>183.11720430107528</c:v>
                </c:pt>
                <c:pt idx="1209">
                  <c:v>258.9641577060932</c:v>
                </c:pt>
                <c:pt idx="1212">
                  <c:v>257.88602150537639</c:v>
                </c:pt>
                <c:pt idx="1215">
                  <c:v>189.96810035842293</c:v>
                </c:pt>
                <c:pt idx="1218">
                  <c:v>169.18100358422939</c:v>
                </c:pt>
                <c:pt idx="1221">
                  <c:v>55.573835125448028</c:v>
                </c:pt>
                <c:pt idx="1224">
                  <c:v>225.06344086021508</c:v>
                </c:pt>
                <c:pt idx="1227">
                  <c:v>31.187419354838713</c:v>
                </c:pt>
                <c:pt idx="1230">
                  <c:v>208.25913978494626</c:v>
                </c:pt>
                <c:pt idx="1233">
                  <c:v>192.88207885304661</c:v>
                </c:pt>
                <c:pt idx="1236">
                  <c:v>48.459139784946238</c:v>
                </c:pt>
                <c:pt idx="1239">
                  <c:v>224.83189964157708</c:v>
                </c:pt>
                <c:pt idx="1242">
                  <c:v>70.319713261648758</c:v>
                </c:pt>
                <c:pt idx="1245">
                  <c:v>57.701792114695344</c:v>
                </c:pt>
                <c:pt idx="1248">
                  <c:v>51.407526881720429</c:v>
                </c:pt>
                <c:pt idx="1251">
                  <c:v>70.290681003584226</c:v>
                </c:pt>
                <c:pt idx="1254">
                  <c:v>56.854838709677423</c:v>
                </c:pt>
                <c:pt idx="1257">
                  <c:v>117.6810035842294</c:v>
                </c:pt>
                <c:pt idx="1260">
                  <c:v>75.941935483870978</c:v>
                </c:pt>
                <c:pt idx="1263">
                  <c:v>68.513978494623657</c:v>
                </c:pt>
                <c:pt idx="1266">
                  <c:v>70.058781362007181</c:v>
                </c:pt>
                <c:pt idx="1269">
                  <c:v>190.67419354838711</c:v>
                </c:pt>
                <c:pt idx="1272">
                  <c:v>95.09964157706095</c:v>
                </c:pt>
                <c:pt idx="1275">
                  <c:v>142.68566308243729</c:v>
                </c:pt>
                <c:pt idx="1278">
                  <c:v>59.140860215053763</c:v>
                </c:pt>
                <c:pt idx="1281">
                  <c:v>87.418279569892476</c:v>
                </c:pt>
                <c:pt idx="1284">
                  <c:v>138.20716845878138</c:v>
                </c:pt>
                <c:pt idx="1287">
                  <c:v>81.611111111111114</c:v>
                </c:pt>
                <c:pt idx="1290">
                  <c:v>106.77849462365592</c:v>
                </c:pt>
                <c:pt idx="1293">
                  <c:v>93.742293906810033</c:v>
                </c:pt>
                <c:pt idx="1296">
                  <c:v>148.26200716845881</c:v>
                </c:pt>
                <c:pt idx="1299">
                  <c:v>77.79068100358424</c:v>
                </c:pt>
                <c:pt idx="1302">
                  <c:v>145.70394265232974</c:v>
                </c:pt>
                <c:pt idx="1305">
                  <c:v>261.52437275985665</c:v>
                </c:pt>
                <c:pt idx="1308">
                  <c:v>208.43046594982081</c:v>
                </c:pt>
                <c:pt idx="1311">
                  <c:v>32.213082437275986</c:v>
                </c:pt>
                <c:pt idx="1314">
                  <c:v>66.495698924731187</c:v>
                </c:pt>
                <c:pt idx="1317">
                  <c:v>112.54050179211471</c:v>
                </c:pt>
                <c:pt idx="1320">
                  <c:v>201.76379928315413</c:v>
                </c:pt>
                <c:pt idx="1323">
                  <c:v>90.643727598566315</c:v>
                </c:pt>
                <c:pt idx="1326">
                  <c:v>73.917562724014346</c:v>
                </c:pt>
                <c:pt idx="1329">
                  <c:v>55.406451612903226</c:v>
                </c:pt>
                <c:pt idx="1332">
                  <c:v>85.119354838709683</c:v>
                </c:pt>
                <c:pt idx="1335">
                  <c:v>143.23870967741937</c:v>
                </c:pt>
                <c:pt idx="1338">
                  <c:v>263.89641577060934</c:v>
                </c:pt>
                <c:pt idx="1341">
                  <c:v>143.22329749103943</c:v>
                </c:pt>
                <c:pt idx="1344">
                  <c:v>354.83369175627246</c:v>
                </c:pt>
                <c:pt idx="1347">
                  <c:v>184.15304659498207</c:v>
                </c:pt>
                <c:pt idx="1350">
                  <c:v>86.332258064516139</c:v>
                </c:pt>
                <c:pt idx="1353">
                  <c:v>147.11111111111111</c:v>
                </c:pt>
                <c:pt idx="1356">
                  <c:v>98.926164874551972</c:v>
                </c:pt>
                <c:pt idx="1359">
                  <c:v>377.16845878136201</c:v>
                </c:pt>
                <c:pt idx="1362">
                  <c:v>71.082437275985669</c:v>
                </c:pt>
                <c:pt idx="1365">
                  <c:v>93.070609318996418</c:v>
                </c:pt>
                <c:pt idx="1368">
                  <c:v>140.50860215053766</c:v>
                </c:pt>
                <c:pt idx="1371">
                  <c:v>153.44767025089604</c:v>
                </c:pt>
                <c:pt idx="1374">
                  <c:v>139.41541218637994</c:v>
                </c:pt>
                <c:pt idx="1377">
                  <c:v>242.13369175627241</c:v>
                </c:pt>
                <c:pt idx="1380">
                  <c:v>66.751971326164877</c:v>
                </c:pt>
                <c:pt idx="1383">
                  <c:v>66.768100358422942</c:v>
                </c:pt>
                <c:pt idx="1386">
                  <c:v>114.40465949820789</c:v>
                </c:pt>
                <c:pt idx="1389">
                  <c:v>178.69068100358425</c:v>
                </c:pt>
                <c:pt idx="1392">
                  <c:v>117.94086021505377</c:v>
                </c:pt>
                <c:pt idx="1395">
                  <c:v>16.334946236559141</c:v>
                </c:pt>
                <c:pt idx="1398">
                  <c:v>92.340501792114708</c:v>
                </c:pt>
                <c:pt idx="1401">
                  <c:v>85.796057347670256</c:v>
                </c:pt>
                <c:pt idx="1404">
                  <c:v>196.34838709677419</c:v>
                </c:pt>
                <c:pt idx="1407">
                  <c:v>124.95376344086023</c:v>
                </c:pt>
                <c:pt idx="1410">
                  <c:v>82.981362007168457</c:v>
                </c:pt>
                <c:pt idx="1413">
                  <c:v>50.694265232974907</c:v>
                </c:pt>
                <c:pt idx="1416">
                  <c:v>35.448494623655918</c:v>
                </c:pt>
                <c:pt idx="1419">
                  <c:v>357.80752688172043</c:v>
                </c:pt>
                <c:pt idx="1422">
                  <c:v>188.3763440860215</c:v>
                </c:pt>
                <c:pt idx="1425">
                  <c:v>378.57706093189961</c:v>
                </c:pt>
                <c:pt idx="1428">
                  <c:v>91.214695340501791</c:v>
                </c:pt>
                <c:pt idx="1431">
                  <c:v>158.35555555555555</c:v>
                </c:pt>
                <c:pt idx="1434">
                  <c:v>65.160931899641582</c:v>
                </c:pt>
                <c:pt idx="1437">
                  <c:v>193.69713261648747</c:v>
                </c:pt>
                <c:pt idx="1440">
                  <c:v>114.92114695340503</c:v>
                </c:pt>
                <c:pt idx="1443">
                  <c:v>118.8236559139785</c:v>
                </c:pt>
                <c:pt idx="1446">
                  <c:v>78.848028673835131</c:v>
                </c:pt>
                <c:pt idx="1449">
                  <c:v>91.215412186379922</c:v>
                </c:pt>
                <c:pt idx="1452">
                  <c:v>50.562007168458784</c:v>
                </c:pt>
                <c:pt idx="1455">
                  <c:v>108.10896057347669</c:v>
                </c:pt>
                <c:pt idx="1458">
                  <c:v>36.382795698924731</c:v>
                </c:pt>
                <c:pt idx="1461">
                  <c:v>123.22186379928316</c:v>
                </c:pt>
                <c:pt idx="1464">
                  <c:v>26.991827956989248</c:v>
                </c:pt>
                <c:pt idx="1467">
                  <c:v>91.797849462365591</c:v>
                </c:pt>
                <c:pt idx="1470">
                  <c:v>47.655913978494624</c:v>
                </c:pt>
                <c:pt idx="1473">
                  <c:v>76.607526881720432</c:v>
                </c:pt>
                <c:pt idx="1476">
                  <c:v>181.91075268817207</c:v>
                </c:pt>
                <c:pt idx="1479">
                  <c:v>79.318996415770613</c:v>
                </c:pt>
                <c:pt idx="1482">
                  <c:v>225.31397849462368</c:v>
                </c:pt>
                <c:pt idx="1485">
                  <c:v>232.60286738351255</c:v>
                </c:pt>
                <c:pt idx="1488">
                  <c:v>75.158064516129031</c:v>
                </c:pt>
                <c:pt idx="1491">
                  <c:v>44.208602150537637</c:v>
                </c:pt>
                <c:pt idx="1494">
                  <c:v>237.03082437275987</c:v>
                </c:pt>
                <c:pt idx="1497">
                  <c:v>129.35412186379929</c:v>
                </c:pt>
              </c:numCache>
            </c:numRef>
          </c:yVal>
          <c:smooth val="0"/>
          <c:extLst>
            <c:ext xmlns:c16="http://schemas.microsoft.com/office/drawing/2014/chart" uri="{C3380CC4-5D6E-409C-BE32-E72D297353CC}">
              <c16:uniqueId val="{00000001-A05F-4540-9ADC-33B0CA003B24}"/>
            </c:ext>
          </c:extLst>
        </c:ser>
        <c:dLbls>
          <c:showLegendKey val="0"/>
          <c:showVal val="0"/>
          <c:showCatName val="0"/>
          <c:showSerName val="0"/>
          <c:showPercent val="0"/>
          <c:showBubbleSize val="0"/>
        </c:dLbls>
        <c:axId val="87373312"/>
        <c:axId val="87375232"/>
      </c:scatterChart>
      <c:valAx>
        <c:axId val="87373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a:solidFill>
                      <a:sysClr val="windowText" lastClr="000000"/>
                    </a:solidFill>
                  </a:rPr>
                  <a:t>Hepatic</a:t>
                </a:r>
                <a:r>
                  <a:rPr lang="en-GB" sz="900" baseline="0">
                    <a:solidFill>
                      <a:sysClr val="windowText" lastClr="000000"/>
                    </a:solidFill>
                  </a:rPr>
                  <a:t> LDLr degradation K</a:t>
                </a:r>
                <a:r>
                  <a:rPr lang="en-GB" sz="900" baseline="-25000">
                    <a:solidFill>
                      <a:sysClr val="windowText" lastClr="000000"/>
                    </a:solidFill>
                  </a:rPr>
                  <a:t>1</a:t>
                </a:r>
                <a:r>
                  <a:rPr lang="en-GB" sz="900" baseline="0">
                    <a:solidFill>
                      <a:sysClr val="windowText" lastClr="000000"/>
                    </a:solidFill>
                  </a:rPr>
                  <a:t> (x10</a:t>
                </a:r>
                <a:r>
                  <a:rPr lang="en-GB" sz="900" baseline="30000">
                    <a:solidFill>
                      <a:sysClr val="windowText" lastClr="000000"/>
                    </a:solidFill>
                  </a:rPr>
                  <a:t>-7</a:t>
                </a:r>
                <a:r>
                  <a:rPr lang="en-GB" baseline="0">
                    <a:solidFill>
                      <a:sysClr val="windowText" lastClr="000000"/>
                    </a:solidFill>
                  </a:rPr>
                  <a:t>)</a:t>
                </a:r>
                <a:endParaRPr lang="en-GB">
                  <a:solidFill>
                    <a:sysClr val="windowText" lastClr="000000"/>
                  </a:solidFill>
                </a:endParaRPr>
              </a:p>
            </c:rich>
          </c:tx>
          <c:layout>
            <c:manualLayout>
              <c:xMode val="edge"/>
              <c:yMode val="edge"/>
              <c:x val="0.2487952637736191"/>
              <c:y val="0.821543566149454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375232"/>
        <c:crosses val="autoZero"/>
        <c:crossBetween val="midCat"/>
        <c:majorUnit val="0.5"/>
      </c:valAx>
      <c:valAx>
        <c:axId val="87375232"/>
        <c:scaling>
          <c:orientation val="minMax"/>
          <c:max val="55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900">
                    <a:solidFill>
                      <a:sysClr val="windowText" lastClr="000000"/>
                    </a:solidFill>
                  </a:rPr>
                  <a:t>LDL-C (mg/dL)</a:t>
                </a:r>
              </a:p>
            </c:rich>
          </c:tx>
          <c:layout>
            <c:manualLayout>
              <c:xMode val="edge"/>
              <c:yMode val="edge"/>
              <c:x val="3.0015007503751877E-2"/>
              <c:y val="0.21155220988075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373312"/>
        <c:crosses val="autoZero"/>
        <c:crossBetween val="midCat"/>
        <c:majorUnit val="5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22597510431841"/>
          <c:y val="7.1451770055212735E-2"/>
          <c:w val="0.57663883538344229"/>
          <c:h val="0.69208634565369165"/>
        </c:manualLayout>
      </c:layout>
      <c:barChart>
        <c:barDir val="col"/>
        <c:grouping val="clustered"/>
        <c:varyColors val="0"/>
        <c:ser>
          <c:idx val="0"/>
          <c:order val="0"/>
          <c:tx>
            <c:v>High</c:v>
          </c:tx>
          <c:spPr>
            <a:solidFill>
              <a:schemeClr val="accent1"/>
            </a:solidFill>
            <a:ln>
              <a:noFill/>
            </a:ln>
            <a:effectLst/>
          </c:spPr>
          <c:invertIfNegative val="0"/>
          <c:cat>
            <c:strRef>
              <c:f>[Aging.xlsx]Sheet2!$FL$2:$FN$2</c:f>
              <c:strCache>
                <c:ptCount val="3"/>
                <c:pt idx="0">
                  <c:v>Young</c:v>
                </c:pt>
                <c:pt idx="1">
                  <c:v>Default</c:v>
                </c:pt>
                <c:pt idx="2">
                  <c:v>Old</c:v>
                </c:pt>
              </c:strCache>
            </c:strRef>
          </c:cat>
          <c:val>
            <c:numRef>
              <c:f>[Aging.xlsx]Sheet2!$FB$33,[Aging.xlsx]Sheet2!$FE$33,[Aging.xlsx]Sheet2!$FH$33</c:f>
              <c:numCache>
                <c:formatCode>General</c:formatCode>
                <c:ptCount val="3"/>
                <c:pt idx="0">
                  <c:v>117.69247311827957</c:v>
                </c:pt>
                <c:pt idx="1">
                  <c:v>118.33440860215055</c:v>
                </c:pt>
                <c:pt idx="2">
                  <c:v>119.62544802867384</c:v>
                </c:pt>
              </c:numCache>
            </c:numRef>
          </c:val>
          <c:extLst>
            <c:ext xmlns:c16="http://schemas.microsoft.com/office/drawing/2014/chart" uri="{C3380CC4-5D6E-409C-BE32-E72D297353CC}">
              <c16:uniqueId val="{00000000-D1D0-4A3A-83F4-879522A6EB30}"/>
            </c:ext>
          </c:extLst>
        </c:ser>
        <c:ser>
          <c:idx val="1"/>
          <c:order val="1"/>
          <c:tx>
            <c:v>Normal</c:v>
          </c:tx>
          <c:spPr>
            <a:solidFill>
              <a:schemeClr val="accent2"/>
            </a:solidFill>
            <a:ln>
              <a:noFill/>
            </a:ln>
            <a:effectLst/>
          </c:spPr>
          <c:invertIfNegative val="0"/>
          <c:cat>
            <c:strRef>
              <c:f>[Aging.xlsx]Sheet2!$FL$2:$FN$2</c:f>
              <c:strCache>
                <c:ptCount val="3"/>
                <c:pt idx="0">
                  <c:v>Young</c:v>
                </c:pt>
                <c:pt idx="1">
                  <c:v>Default</c:v>
                </c:pt>
                <c:pt idx="2">
                  <c:v>Old</c:v>
                </c:pt>
              </c:strCache>
            </c:strRef>
          </c:cat>
          <c:val>
            <c:numRef>
              <c:f>[Aging.xlsx]Sheet2!$FC$33,[Aging.xlsx]Sheet2!$FF$33,[Aging.xlsx]Sheet2!$FI$33</c:f>
              <c:numCache>
                <c:formatCode>General</c:formatCode>
                <c:ptCount val="3"/>
                <c:pt idx="0">
                  <c:v>116.97132616487455</c:v>
                </c:pt>
                <c:pt idx="1">
                  <c:v>117.60931899641578</c:v>
                </c:pt>
                <c:pt idx="2">
                  <c:v>118.89283154121865</c:v>
                </c:pt>
              </c:numCache>
            </c:numRef>
          </c:val>
          <c:extLst>
            <c:ext xmlns:c16="http://schemas.microsoft.com/office/drawing/2014/chart" uri="{C3380CC4-5D6E-409C-BE32-E72D297353CC}">
              <c16:uniqueId val="{00000001-D1D0-4A3A-83F4-879522A6EB30}"/>
            </c:ext>
          </c:extLst>
        </c:ser>
        <c:ser>
          <c:idx val="2"/>
          <c:order val="2"/>
          <c:tx>
            <c:v>Low</c:v>
          </c:tx>
          <c:spPr>
            <a:solidFill>
              <a:schemeClr val="accent3"/>
            </a:solidFill>
            <a:ln>
              <a:noFill/>
            </a:ln>
            <a:effectLst/>
          </c:spPr>
          <c:invertIfNegative val="0"/>
          <c:cat>
            <c:strRef>
              <c:f>[Aging.xlsx]Sheet2!$FL$2:$FN$2</c:f>
              <c:strCache>
                <c:ptCount val="3"/>
                <c:pt idx="0">
                  <c:v>Young</c:v>
                </c:pt>
                <c:pt idx="1">
                  <c:v>Default</c:v>
                </c:pt>
                <c:pt idx="2">
                  <c:v>Old</c:v>
                </c:pt>
              </c:strCache>
            </c:strRef>
          </c:cat>
          <c:val>
            <c:numRef>
              <c:f>[Aging.xlsx]Sheet2!$FD$33,[Aging.xlsx]Sheet2!$FG$33,[Aging.xlsx]Sheet2!$FJ$33</c:f>
              <c:numCache>
                <c:formatCode>General</c:formatCode>
                <c:ptCount val="3"/>
                <c:pt idx="0">
                  <c:v>116.22329749103943</c:v>
                </c:pt>
                <c:pt idx="1">
                  <c:v>116.85770609318996</c:v>
                </c:pt>
                <c:pt idx="2">
                  <c:v>116.95483870967742</c:v>
                </c:pt>
              </c:numCache>
            </c:numRef>
          </c:val>
          <c:extLst>
            <c:ext xmlns:c16="http://schemas.microsoft.com/office/drawing/2014/chart" uri="{C3380CC4-5D6E-409C-BE32-E72D297353CC}">
              <c16:uniqueId val="{00000002-D1D0-4A3A-83F4-879522A6EB30}"/>
            </c:ext>
          </c:extLst>
        </c:ser>
        <c:dLbls>
          <c:showLegendKey val="0"/>
          <c:showVal val="0"/>
          <c:showCatName val="0"/>
          <c:showSerName val="0"/>
          <c:showPercent val="0"/>
          <c:showBubbleSize val="0"/>
        </c:dLbls>
        <c:gapWidth val="219"/>
        <c:overlap val="-27"/>
        <c:axId val="87336832"/>
        <c:axId val="87343104"/>
      </c:barChart>
      <c:catAx>
        <c:axId val="873368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Age group</a:t>
                </a:r>
              </a:p>
            </c:rich>
          </c:tx>
          <c:layout>
            <c:manualLayout>
              <c:xMode val="edge"/>
              <c:yMode val="edge"/>
              <c:x val="0.37016880932778845"/>
              <c:y val="0.881747064825730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343104"/>
        <c:crosses val="autoZero"/>
        <c:auto val="1"/>
        <c:lblAlgn val="ctr"/>
        <c:lblOffset val="100"/>
        <c:noMultiLvlLbl val="0"/>
      </c:catAx>
      <c:valAx>
        <c:axId val="873431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LDL-C (mg/dL)</a:t>
                </a:r>
              </a:p>
            </c:rich>
          </c:tx>
          <c:layout>
            <c:manualLayout>
              <c:xMode val="edge"/>
              <c:yMode val="edge"/>
              <c:x val="1.7753829698901574E-2"/>
              <c:y val="0.201141080164589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336832"/>
        <c:crosses val="autoZero"/>
        <c:crossBetween val="between"/>
      </c:valAx>
      <c:spPr>
        <a:noFill/>
        <a:ln>
          <a:noFill/>
        </a:ln>
        <a:effectLst/>
      </c:spPr>
    </c:plotArea>
    <c:legend>
      <c:legendPos val="r"/>
      <c:layout>
        <c:manualLayout>
          <c:xMode val="edge"/>
          <c:yMode val="edge"/>
          <c:x val="0.78596900212394971"/>
          <c:y val="0.34749906018162158"/>
          <c:w val="0.19929074912484529"/>
          <c:h val="0.279845946505793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50777389495715"/>
          <c:y val="5.1944554581910787E-2"/>
          <c:w val="0.71190694579912528"/>
          <c:h val="0.71133682639112494"/>
        </c:manualLayout>
      </c:layout>
      <c:scatterChart>
        <c:scatterStyle val="smoothMarker"/>
        <c:varyColors val="0"/>
        <c:ser>
          <c:idx val="1"/>
          <c:order val="0"/>
          <c:tx>
            <c:v>Jejunocyte</c:v>
          </c:tx>
          <c:spPr>
            <a:ln w="6350" cap="rnd">
              <a:solidFill>
                <a:srgbClr val="ED7D31"/>
              </a:solidFill>
              <a:round/>
            </a:ln>
            <a:effectLst/>
          </c:spPr>
          <c:marker>
            <c:symbol val="x"/>
            <c:size val="2"/>
            <c:spPr>
              <a:solidFill>
                <a:srgbClr val="ED7D31"/>
              </a:solidFill>
              <a:ln w="9525">
                <a:solidFill>
                  <a:srgbClr val="ED7D31"/>
                </a:solidFill>
              </a:ln>
              <a:effectLst/>
            </c:spPr>
          </c:marker>
          <c:xVal>
            <c:numRef>
              <c:f>'240715'!$B$2:$B$302</c:f>
              <c:numCache>
                <c:formatCode>General</c:formatCode>
                <c:ptCount val="301"/>
                <c:pt idx="0">
                  <c:v>0</c:v>
                </c:pt>
                <c:pt idx="1">
                  <c:v>0.33333333333333331</c:v>
                </c:pt>
                <c:pt idx="2">
                  <c:v>0.66666666666666663</c:v>
                </c:pt>
                <c:pt idx="3">
                  <c:v>1</c:v>
                </c:pt>
                <c:pt idx="4">
                  <c:v>1.3333333333333333</c:v>
                </c:pt>
                <c:pt idx="5">
                  <c:v>1.6666666666666667</c:v>
                </c:pt>
                <c:pt idx="6">
                  <c:v>2</c:v>
                </c:pt>
                <c:pt idx="7">
                  <c:v>2.3333333333333335</c:v>
                </c:pt>
                <c:pt idx="8">
                  <c:v>2.6666666666666665</c:v>
                </c:pt>
                <c:pt idx="9">
                  <c:v>3</c:v>
                </c:pt>
                <c:pt idx="10">
                  <c:v>3.3333333333333335</c:v>
                </c:pt>
                <c:pt idx="11">
                  <c:v>3.6666666666666665</c:v>
                </c:pt>
                <c:pt idx="12">
                  <c:v>4</c:v>
                </c:pt>
                <c:pt idx="13">
                  <c:v>4.333333333333333</c:v>
                </c:pt>
                <c:pt idx="14">
                  <c:v>4.666666666666667</c:v>
                </c:pt>
                <c:pt idx="15">
                  <c:v>5</c:v>
                </c:pt>
                <c:pt idx="16">
                  <c:v>5.333333333333333</c:v>
                </c:pt>
                <c:pt idx="17">
                  <c:v>5.666666666666667</c:v>
                </c:pt>
                <c:pt idx="18">
                  <c:v>6</c:v>
                </c:pt>
                <c:pt idx="19">
                  <c:v>6.333333333333333</c:v>
                </c:pt>
                <c:pt idx="20">
                  <c:v>6.666666666666667</c:v>
                </c:pt>
                <c:pt idx="21">
                  <c:v>7</c:v>
                </c:pt>
                <c:pt idx="22">
                  <c:v>7.333333333333333</c:v>
                </c:pt>
                <c:pt idx="23">
                  <c:v>7.666666666666667</c:v>
                </c:pt>
                <c:pt idx="24">
                  <c:v>8</c:v>
                </c:pt>
                <c:pt idx="25">
                  <c:v>8.3333333333333339</c:v>
                </c:pt>
                <c:pt idx="26">
                  <c:v>8.6666666666666661</c:v>
                </c:pt>
                <c:pt idx="27">
                  <c:v>9</c:v>
                </c:pt>
                <c:pt idx="28">
                  <c:v>9.3333333333333339</c:v>
                </c:pt>
                <c:pt idx="29">
                  <c:v>9.6666666666666661</c:v>
                </c:pt>
                <c:pt idx="30">
                  <c:v>10</c:v>
                </c:pt>
                <c:pt idx="31">
                  <c:v>10.333333333333334</c:v>
                </c:pt>
                <c:pt idx="32">
                  <c:v>10.666666666666666</c:v>
                </c:pt>
                <c:pt idx="33">
                  <c:v>11</c:v>
                </c:pt>
                <c:pt idx="34">
                  <c:v>11.333333333333334</c:v>
                </c:pt>
                <c:pt idx="35">
                  <c:v>11.666666666666666</c:v>
                </c:pt>
                <c:pt idx="36">
                  <c:v>12</c:v>
                </c:pt>
                <c:pt idx="37">
                  <c:v>12.333333333333334</c:v>
                </c:pt>
                <c:pt idx="38">
                  <c:v>12.666666666666666</c:v>
                </c:pt>
                <c:pt idx="39">
                  <c:v>13</c:v>
                </c:pt>
                <c:pt idx="40">
                  <c:v>13.333333333333334</c:v>
                </c:pt>
                <c:pt idx="41">
                  <c:v>13.666666666666666</c:v>
                </c:pt>
                <c:pt idx="42">
                  <c:v>14</c:v>
                </c:pt>
                <c:pt idx="43">
                  <c:v>14.333333333333334</c:v>
                </c:pt>
                <c:pt idx="44">
                  <c:v>14.666666666666666</c:v>
                </c:pt>
                <c:pt idx="45">
                  <c:v>15</c:v>
                </c:pt>
                <c:pt idx="46">
                  <c:v>15.333333333333334</c:v>
                </c:pt>
                <c:pt idx="47">
                  <c:v>15.666666666666666</c:v>
                </c:pt>
                <c:pt idx="48">
                  <c:v>16</c:v>
                </c:pt>
                <c:pt idx="49">
                  <c:v>16.333333333333332</c:v>
                </c:pt>
                <c:pt idx="50">
                  <c:v>16.666666666666668</c:v>
                </c:pt>
                <c:pt idx="51">
                  <c:v>17</c:v>
                </c:pt>
                <c:pt idx="52">
                  <c:v>17.333333333333332</c:v>
                </c:pt>
                <c:pt idx="53">
                  <c:v>17.666666666666668</c:v>
                </c:pt>
                <c:pt idx="54">
                  <c:v>18</c:v>
                </c:pt>
                <c:pt idx="55">
                  <c:v>18.333333333333332</c:v>
                </c:pt>
                <c:pt idx="56">
                  <c:v>18.666666666666668</c:v>
                </c:pt>
                <c:pt idx="57">
                  <c:v>19</c:v>
                </c:pt>
                <c:pt idx="58">
                  <c:v>19.333333333333332</c:v>
                </c:pt>
                <c:pt idx="59">
                  <c:v>19.666666666666668</c:v>
                </c:pt>
                <c:pt idx="60">
                  <c:v>20</c:v>
                </c:pt>
                <c:pt idx="61">
                  <c:v>20.333333333333332</c:v>
                </c:pt>
                <c:pt idx="62">
                  <c:v>20.666666666666668</c:v>
                </c:pt>
                <c:pt idx="63">
                  <c:v>21</c:v>
                </c:pt>
                <c:pt idx="64">
                  <c:v>21.333333333333332</c:v>
                </c:pt>
                <c:pt idx="65">
                  <c:v>21.666666666666668</c:v>
                </c:pt>
                <c:pt idx="66">
                  <c:v>22</c:v>
                </c:pt>
                <c:pt idx="67">
                  <c:v>22.333333333333332</c:v>
                </c:pt>
                <c:pt idx="68">
                  <c:v>22.666666666666668</c:v>
                </c:pt>
                <c:pt idx="69">
                  <c:v>23</c:v>
                </c:pt>
                <c:pt idx="70">
                  <c:v>23.333333333333332</c:v>
                </c:pt>
                <c:pt idx="71">
                  <c:v>23.666666666666668</c:v>
                </c:pt>
                <c:pt idx="72">
                  <c:v>24</c:v>
                </c:pt>
                <c:pt idx="73">
                  <c:v>24.333333333333332</c:v>
                </c:pt>
                <c:pt idx="74">
                  <c:v>24.666666666666668</c:v>
                </c:pt>
                <c:pt idx="75">
                  <c:v>25</c:v>
                </c:pt>
                <c:pt idx="76">
                  <c:v>25.333333333333332</c:v>
                </c:pt>
                <c:pt idx="77">
                  <c:v>25.666666666666668</c:v>
                </c:pt>
                <c:pt idx="78">
                  <c:v>26</c:v>
                </c:pt>
                <c:pt idx="79">
                  <c:v>26.333333333333332</c:v>
                </c:pt>
                <c:pt idx="80">
                  <c:v>26.666666666666668</c:v>
                </c:pt>
                <c:pt idx="81">
                  <c:v>27</c:v>
                </c:pt>
                <c:pt idx="82">
                  <c:v>27.333333333333332</c:v>
                </c:pt>
                <c:pt idx="83">
                  <c:v>27.666666666666668</c:v>
                </c:pt>
                <c:pt idx="84">
                  <c:v>28</c:v>
                </c:pt>
                <c:pt idx="85">
                  <c:v>28.333333333333332</c:v>
                </c:pt>
                <c:pt idx="86">
                  <c:v>28.666666666666668</c:v>
                </c:pt>
                <c:pt idx="87">
                  <c:v>29</c:v>
                </c:pt>
                <c:pt idx="88">
                  <c:v>29.333333333333332</c:v>
                </c:pt>
                <c:pt idx="89">
                  <c:v>29.666666666666668</c:v>
                </c:pt>
                <c:pt idx="90">
                  <c:v>30</c:v>
                </c:pt>
                <c:pt idx="91">
                  <c:v>30.333333333333332</c:v>
                </c:pt>
                <c:pt idx="92">
                  <c:v>30.666666666666668</c:v>
                </c:pt>
                <c:pt idx="93">
                  <c:v>31</c:v>
                </c:pt>
                <c:pt idx="94">
                  <c:v>31.333333333333332</c:v>
                </c:pt>
                <c:pt idx="95">
                  <c:v>31.666666666666668</c:v>
                </c:pt>
                <c:pt idx="96">
                  <c:v>32</c:v>
                </c:pt>
                <c:pt idx="97">
                  <c:v>32.333333333333336</c:v>
                </c:pt>
                <c:pt idx="98">
                  <c:v>32.666666666666664</c:v>
                </c:pt>
                <c:pt idx="99">
                  <c:v>33</c:v>
                </c:pt>
                <c:pt idx="100">
                  <c:v>33.333333333333336</c:v>
                </c:pt>
                <c:pt idx="101">
                  <c:v>33.666666666666664</c:v>
                </c:pt>
                <c:pt idx="102">
                  <c:v>34</c:v>
                </c:pt>
                <c:pt idx="103">
                  <c:v>34.333333333333336</c:v>
                </c:pt>
                <c:pt idx="104">
                  <c:v>34.666666666666664</c:v>
                </c:pt>
                <c:pt idx="105">
                  <c:v>35</c:v>
                </c:pt>
                <c:pt idx="106">
                  <c:v>35.333333333333336</c:v>
                </c:pt>
                <c:pt idx="107">
                  <c:v>35.666666666666664</c:v>
                </c:pt>
                <c:pt idx="108">
                  <c:v>36</c:v>
                </c:pt>
                <c:pt idx="109">
                  <c:v>36.333333333333336</c:v>
                </c:pt>
                <c:pt idx="110">
                  <c:v>36.666666666666664</c:v>
                </c:pt>
                <c:pt idx="111">
                  <c:v>37</c:v>
                </c:pt>
                <c:pt idx="112">
                  <c:v>37.333333333333336</c:v>
                </c:pt>
                <c:pt idx="113">
                  <c:v>37.666666666666664</c:v>
                </c:pt>
                <c:pt idx="114">
                  <c:v>38</c:v>
                </c:pt>
                <c:pt idx="115">
                  <c:v>38.333333333333336</c:v>
                </c:pt>
                <c:pt idx="116">
                  <c:v>38.666666666666664</c:v>
                </c:pt>
                <c:pt idx="117">
                  <c:v>39</c:v>
                </c:pt>
                <c:pt idx="118">
                  <c:v>39.333333333333336</c:v>
                </c:pt>
                <c:pt idx="119">
                  <c:v>39.666666666666664</c:v>
                </c:pt>
                <c:pt idx="120">
                  <c:v>40</c:v>
                </c:pt>
                <c:pt idx="121">
                  <c:v>40.333333333333336</c:v>
                </c:pt>
                <c:pt idx="122">
                  <c:v>40.666666666666664</c:v>
                </c:pt>
                <c:pt idx="123">
                  <c:v>41</c:v>
                </c:pt>
                <c:pt idx="124">
                  <c:v>41.333333333333336</c:v>
                </c:pt>
                <c:pt idx="125">
                  <c:v>41.666666666666664</c:v>
                </c:pt>
                <c:pt idx="126">
                  <c:v>42</c:v>
                </c:pt>
                <c:pt idx="127">
                  <c:v>42.333333333333336</c:v>
                </c:pt>
                <c:pt idx="128">
                  <c:v>42.666666666666664</c:v>
                </c:pt>
                <c:pt idx="129">
                  <c:v>43</c:v>
                </c:pt>
                <c:pt idx="130">
                  <c:v>43.333333333333336</c:v>
                </c:pt>
                <c:pt idx="131">
                  <c:v>43.666666666666664</c:v>
                </c:pt>
                <c:pt idx="132">
                  <c:v>44</c:v>
                </c:pt>
                <c:pt idx="133">
                  <c:v>44.333333333333336</c:v>
                </c:pt>
                <c:pt idx="134">
                  <c:v>44.666666666666664</c:v>
                </c:pt>
                <c:pt idx="135">
                  <c:v>45</c:v>
                </c:pt>
                <c:pt idx="136">
                  <c:v>45.333333333333336</c:v>
                </c:pt>
                <c:pt idx="137">
                  <c:v>45.666666666666664</c:v>
                </c:pt>
                <c:pt idx="138">
                  <c:v>46</c:v>
                </c:pt>
                <c:pt idx="139">
                  <c:v>46.333333333333336</c:v>
                </c:pt>
                <c:pt idx="140">
                  <c:v>46.666666666666664</c:v>
                </c:pt>
                <c:pt idx="141">
                  <c:v>47</c:v>
                </c:pt>
                <c:pt idx="142">
                  <c:v>47.333333333333336</c:v>
                </c:pt>
                <c:pt idx="143">
                  <c:v>47.666666666666664</c:v>
                </c:pt>
                <c:pt idx="144">
                  <c:v>48</c:v>
                </c:pt>
                <c:pt idx="145">
                  <c:v>48.333333333333336</c:v>
                </c:pt>
                <c:pt idx="146">
                  <c:v>48.666666666666664</c:v>
                </c:pt>
                <c:pt idx="147">
                  <c:v>49</c:v>
                </c:pt>
                <c:pt idx="148">
                  <c:v>49.333333333333336</c:v>
                </c:pt>
                <c:pt idx="149">
                  <c:v>49.666666666666664</c:v>
                </c:pt>
                <c:pt idx="150">
                  <c:v>50</c:v>
                </c:pt>
                <c:pt idx="151">
                  <c:v>50.333333333333336</c:v>
                </c:pt>
                <c:pt idx="152">
                  <c:v>50.666666666666664</c:v>
                </c:pt>
                <c:pt idx="153">
                  <c:v>51</c:v>
                </c:pt>
                <c:pt idx="154">
                  <c:v>51.333333333333336</c:v>
                </c:pt>
                <c:pt idx="155">
                  <c:v>51.666666666666664</c:v>
                </c:pt>
                <c:pt idx="156">
                  <c:v>52</c:v>
                </c:pt>
                <c:pt idx="157">
                  <c:v>52.333333333333336</c:v>
                </c:pt>
                <c:pt idx="158">
                  <c:v>52.666666666666664</c:v>
                </c:pt>
                <c:pt idx="159">
                  <c:v>53</c:v>
                </c:pt>
                <c:pt idx="160">
                  <c:v>53.333333333333336</c:v>
                </c:pt>
                <c:pt idx="161">
                  <c:v>53.666666666666664</c:v>
                </c:pt>
                <c:pt idx="162">
                  <c:v>54</c:v>
                </c:pt>
                <c:pt idx="163">
                  <c:v>54.333333333333336</c:v>
                </c:pt>
                <c:pt idx="164">
                  <c:v>54.666666666666664</c:v>
                </c:pt>
                <c:pt idx="165">
                  <c:v>55</c:v>
                </c:pt>
                <c:pt idx="166">
                  <c:v>55.333333333333336</c:v>
                </c:pt>
                <c:pt idx="167">
                  <c:v>55.666666666666664</c:v>
                </c:pt>
                <c:pt idx="168">
                  <c:v>56</c:v>
                </c:pt>
                <c:pt idx="169">
                  <c:v>56.333333333333336</c:v>
                </c:pt>
                <c:pt idx="170">
                  <c:v>56.666666666666664</c:v>
                </c:pt>
                <c:pt idx="171">
                  <c:v>57</c:v>
                </c:pt>
                <c:pt idx="172">
                  <c:v>57.333333333333336</c:v>
                </c:pt>
                <c:pt idx="173">
                  <c:v>57.666666666666664</c:v>
                </c:pt>
                <c:pt idx="174">
                  <c:v>58</c:v>
                </c:pt>
                <c:pt idx="175">
                  <c:v>58.333333333333336</c:v>
                </c:pt>
                <c:pt idx="176">
                  <c:v>58.666666666666664</c:v>
                </c:pt>
                <c:pt idx="177">
                  <c:v>59</c:v>
                </c:pt>
                <c:pt idx="178">
                  <c:v>59.333333333333336</c:v>
                </c:pt>
                <c:pt idx="179">
                  <c:v>59.666666666666664</c:v>
                </c:pt>
                <c:pt idx="180">
                  <c:v>60</c:v>
                </c:pt>
                <c:pt idx="181">
                  <c:v>60.333333333333336</c:v>
                </c:pt>
                <c:pt idx="182">
                  <c:v>60.666666666666664</c:v>
                </c:pt>
                <c:pt idx="183">
                  <c:v>61</c:v>
                </c:pt>
                <c:pt idx="184">
                  <c:v>61.333333333333336</c:v>
                </c:pt>
                <c:pt idx="185">
                  <c:v>61.666666666666664</c:v>
                </c:pt>
                <c:pt idx="186">
                  <c:v>62</c:v>
                </c:pt>
                <c:pt idx="187">
                  <c:v>62.333333333333336</c:v>
                </c:pt>
                <c:pt idx="188">
                  <c:v>62.666666666666664</c:v>
                </c:pt>
                <c:pt idx="189">
                  <c:v>63</c:v>
                </c:pt>
                <c:pt idx="190">
                  <c:v>63.333333333333336</c:v>
                </c:pt>
                <c:pt idx="191">
                  <c:v>63.666666666666664</c:v>
                </c:pt>
                <c:pt idx="192">
                  <c:v>64</c:v>
                </c:pt>
                <c:pt idx="193">
                  <c:v>64.333333333333329</c:v>
                </c:pt>
                <c:pt idx="194">
                  <c:v>64.666666666666671</c:v>
                </c:pt>
                <c:pt idx="195">
                  <c:v>65</c:v>
                </c:pt>
                <c:pt idx="196">
                  <c:v>65.333333333333329</c:v>
                </c:pt>
                <c:pt idx="197">
                  <c:v>65.666666666666671</c:v>
                </c:pt>
                <c:pt idx="198">
                  <c:v>66</c:v>
                </c:pt>
                <c:pt idx="199">
                  <c:v>66.333333333333329</c:v>
                </c:pt>
                <c:pt idx="200">
                  <c:v>66.666666666666671</c:v>
                </c:pt>
                <c:pt idx="201">
                  <c:v>67</c:v>
                </c:pt>
                <c:pt idx="202">
                  <c:v>67.333333333333329</c:v>
                </c:pt>
                <c:pt idx="203">
                  <c:v>67.666666666666671</c:v>
                </c:pt>
                <c:pt idx="204">
                  <c:v>68</c:v>
                </c:pt>
                <c:pt idx="205">
                  <c:v>68.333333333333329</c:v>
                </c:pt>
                <c:pt idx="206">
                  <c:v>68.666666666666671</c:v>
                </c:pt>
                <c:pt idx="207">
                  <c:v>69</c:v>
                </c:pt>
                <c:pt idx="208">
                  <c:v>69.333333333333329</c:v>
                </c:pt>
                <c:pt idx="209">
                  <c:v>69.666666666666671</c:v>
                </c:pt>
                <c:pt idx="210">
                  <c:v>70</c:v>
                </c:pt>
                <c:pt idx="211">
                  <c:v>70.333333333333329</c:v>
                </c:pt>
                <c:pt idx="212">
                  <c:v>70.666666666666671</c:v>
                </c:pt>
                <c:pt idx="213">
                  <c:v>71</c:v>
                </c:pt>
                <c:pt idx="214">
                  <c:v>71.333333333333329</c:v>
                </c:pt>
                <c:pt idx="215">
                  <c:v>71.666666666666671</c:v>
                </c:pt>
                <c:pt idx="216">
                  <c:v>72</c:v>
                </c:pt>
                <c:pt idx="217">
                  <c:v>72.333333333333329</c:v>
                </c:pt>
                <c:pt idx="218">
                  <c:v>72.666666666666671</c:v>
                </c:pt>
                <c:pt idx="219">
                  <c:v>73</c:v>
                </c:pt>
                <c:pt idx="220">
                  <c:v>73.333333333333329</c:v>
                </c:pt>
                <c:pt idx="221">
                  <c:v>73.666666666666671</c:v>
                </c:pt>
                <c:pt idx="222">
                  <c:v>74</c:v>
                </c:pt>
                <c:pt idx="223">
                  <c:v>74.333333333333329</c:v>
                </c:pt>
                <c:pt idx="224">
                  <c:v>74.666666666666671</c:v>
                </c:pt>
                <c:pt idx="225">
                  <c:v>75</c:v>
                </c:pt>
                <c:pt idx="226">
                  <c:v>75.333333333333329</c:v>
                </c:pt>
                <c:pt idx="227">
                  <c:v>75.666666666666671</c:v>
                </c:pt>
                <c:pt idx="228">
                  <c:v>76</c:v>
                </c:pt>
                <c:pt idx="229">
                  <c:v>76.333333333333329</c:v>
                </c:pt>
                <c:pt idx="230">
                  <c:v>76.666666666666671</c:v>
                </c:pt>
                <c:pt idx="231">
                  <c:v>77</c:v>
                </c:pt>
                <c:pt idx="232">
                  <c:v>77.333333333333329</c:v>
                </c:pt>
                <c:pt idx="233">
                  <c:v>77.666666666666671</c:v>
                </c:pt>
                <c:pt idx="234">
                  <c:v>78</c:v>
                </c:pt>
                <c:pt idx="235">
                  <c:v>78.333333333333329</c:v>
                </c:pt>
                <c:pt idx="236">
                  <c:v>78.666666666666671</c:v>
                </c:pt>
                <c:pt idx="237">
                  <c:v>79</c:v>
                </c:pt>
                <c:pt idx="238">
                  <c:v>79.333333333333329</c:v>
                </c:pt>
                <c:pt idx="239">
                  <c:v>79.666666666666671</c:v>
                </c:pt>
                <c:pt idx="240">
                  <c:v>80</c:v>
                </c:pt>
                <c:pt idx="241">
                  <c:v>80.333333333333329</c:v>
                </c:pt>
                <c:pt idx="242">
                  <c:v>80.666666666666671</c:v>
                </c:pt>
                <c:pt idx="243">
                  <c:v>81</c:v>
                </c:pt>
                <c:pt idx="244">
                  <c:v>81.333333333333329</c:v>
                </c:pt>
                <c:pt idx="245">
                  <c:v>81.666666666666671</c:v>
                </c:pt>
                <c:pt idx="246">
                  <c:v>82</c:v>
                </c:pt>
                <c:pt idx="247">
                  <c:v>82.333333333333329</c:v>
                </c:pt>
                <c:pt idx="248">
                  <c:v>82.666666666666671</c:v>
                </c:pt>
                <c:pt idx="249">
                  <c:v>83</c:v>
                </c:pt>
                <c:pt idx="250">
                  <c:v>83.333333333333329</c:v>
                </c:pt>
                <c:pt idx="251">
                  <c:v>83.666666666666671</c:v>
                </c:pt>
                <c:pt idx="252">
                  <c:v>84</c:v>
                </c:pt>
                <c:pt idx="253">
                  <c:v>84.333333333333329</c:v>
                </c:pt>
                <c:pt idx="254">
                  <c:v>84.666666666666671</c:v>
                </c:pt>
                <c:pt idx="255">
                  <c:v>85</c:v>
                </c:pt>
                <c:pt idx="256">
                  <c:v>85.333333333333329</c:v>
                </c:pt>
                <c:pt idx="257">
                  <c:v>85.666666666666671</c:v>
                </c:pt>
                <c:pt idx="258">
                  <c:v>86</c:v>
                </c:pt>
                <c:pt idx="259">
                  <c:v>86.333333333333329</c:v>
                </c:pt>
                <c:pt idx="260">
                  <c:v>86.666666666666671</c:v>
                </c:pt>
                <c:pt idx="261">
                  <c:v>87</c:v>
                </c:pt>
                <c:pt idx="262">
                  <c:v>87.333333333333329</c:v>
                </c:pt>
                <c:pt idx="263">
                  <c:v>87.666666666666671</c:v>
                </c:pt>
                <c:pt idx="264">
                  <c:v>88</c:v>
                </c:pt>
                <c:pt idx="265">
                  <c:v>88.333333333333329</c:v>
                </c:pt>
                <c:pt idx="266">
                  <c:v>88.666666666666671</c:v>
                </c:pt>
                <c:pt idx="267">
                  <c:v>89</c:v>
                </c:pt>
                <c:pt idx="268">
                  <c:v>89.333333333333329</c:v>
                </c:pt>
                <c:pt idx="269">
                  <c:v>89.666666666666671</c:v>
                </c:pt>
                <c:pt idx="270">
                  <c:v>90</c:v>
                </c:pt>
                <c:pt idx="271">
                  <c:v>90.333333333333329</c:v>
                </c:pt>
                <c:pt idx="272">
                  <c:v>90.666666666666671</c:v>
                </c:pt>
                <c:pt idx="273">
                  <c:v>91</c:v>
                </c:pt>
                <c:pt idx="274">
                  <c:v>91.333333333333329</c:v>
                </c:pt>
                <c:pt idx="275">
                  <c:v>91.666666666666671</c:v>
                </c:pt>
                <c:pt idx="276">
                  <c:v>92</c:v>
                </c:pt>
                <c:pt idx="277">
                  <c:v>92.333333333333329</c:v>
                </c:pt>
                <c:pt idx="278">
                  <c:v>92.666666666666671</c:v>
                </c:pt>
                <c:pt idx="279">
                  <c:v>93</c:v>
                </c:pt>
                <c:pt idx="280">
                  <c:v>93.333333333333329</c:v>
                </c:pt>
                <c:pt idx="281">
                  <c:v>93.666666666666671</c:v>
                </c:pt>
                <c:pt idx="282">
                  <c:v>94</c:v>
                </c:pt>
                <c:pt idx="283">
                  <c:v>94.333333333333329</c:v>
                </c:pt>
                <c:pt idx="284">
                  <c:v>94.666666666666671</c:v>
                </c:pt>
                <c:pt idx="285">
                  <c:v>95</c:v>
                </c:pt>
                <c:pt idx="286">
                  <c:v>95.333333333333329</c:v>
                </c:pt>
                <c:pt idx="287">
                  <c:v>95.666666666666671</c:v>
                </c:pt>
                <c:pt idx="288">
                  <c:v>96</c:v>
                </c:pt>
                <c:pt idx="289">
                  <c:v>96.333333333333329</c:v>
                </c:pt>
                <c:pt idx="290">
                  <c:v>96.666666666666671</c:v>
                </c:pt>
                <c:pt idx="291">
                  <c:v>97</c:v>
                </c:pt>
                <c:pt idx="292">
                  <c:v>97.333333333333329</c:v>
                </c:pt>
                <c:pt idx="293">
                  <c:v>97.666666666666671</c:v>
                </c:pt>
                <c:pt idx="294">
                  <c:v>98</c:v>
                </c:pt>
                <c:pt idx="295">
                  <c:v>98.333333333333329</c:v>
                </c:pt>
                <c:pt idx="296">
                  <c:v>98.666666666666671</c:v>
                </c:pt>
                <c:pt idx="297">
                  <c:v>99</c:v>
                </c:pt>
                <c:pt idx="298">
                  <c:v>99.333333333333329</c:v>
                </c:pt>
                <c:pt idx="299">
                  <c:v>99.666666666666671</c:v>
                </c:pt>
                <c:pt idx="300">
                  <c:v>100</c:v>
                </c:pt>
              </c:numCache>
            </c:numRef>
          </c:xVal>
          <c:yVal>
            <c:numRef>
              <c:f>'240715'!$AA$2:$AA$302</c:f>
              <c:numCache>
                <c:formatCode>General</c:formatCode>
                <c:ptCount val="301"/>
                <c:pt idx="0">
                  <c:v>1575</c:v>
                </c:pt>
                <c:pt idx="1">
                  <c:v>1571.2</c:v>
                </c:pt>
                <c:pt idx="2">
                  <c:v>1567.49</c:v>
                </c:pt>
                <c:pt idx="3">
                  <c:v>1563.87</c:v>
                </c:pt>
                <c:pt idx="4">
                  <c:v>1560.33</c:v>
                </c:pt>
                <c:pt idx="5">
                  <c:v>1556.88</c:v>
                </c:pt>
                <c:pt idx="6">
                  <c:v>1553.51</c:v>
                </c:pt>
                <c:pt idx="7">
                  <c:v>1550.22</c:v>
                </c:pt>
                <c:pt idx="8">
                  <c:v>1547.01</c:v>
                </c:pt>
                <c:pt idx="9">
                  <c:v>1543.87</c:v>
                </c:pt>
                <c:pt idx="10">
                  <c:v>1540.81</c:v>
                </c:pt>
                <c:pt idx="11">
                  <c:v>1537.82</c:v>
                </c:pt>
                <c:pt idx="12">
                  <c:v>1534.9</c:v>
                </c:pt>
                <c:pt idx="13">
                  <c:v>1532.05</c:v>
                </c:pt>
                <c:pt idx="14">
                  <c:v>1529.27</c:v>
                </c:pt>
                <c:pt idx="15">
                  <c:v>1526.55</c:v>
                </c:pt>
                <c:pt idx="16">
                  <c:v>1523.9</c:v>
                </c:pt>
                <c:pt idx="17">
                  <c:v>1521.31</c:v>
                </c:pt>
                <c:pt idx="18">
                  <c:v>1518.79</c:v>
                </c:pt>
                <c:pt idx="19">
                  <c:v>1516.32</c:v>
                </c:pt>
                <c:pt idx="20">
                  <c:v>1513.91</c:v>
                </c:pt>
                <c:pt idx="21">
                  <c:v>1511.56</c:v>
                </c:pt>
                <c:pt idx="22">
                  <c:v>1509.26</c:v>
                </c:pt>
                <c:pt idx="23">
                  <c:v>1507.02</c:v>
                </c:pt>
                <c:pt idx="24">
                  <c:v>1504.83</c:v>
                </c:pt>
                <c:pt idx="25">
                  <c:v>1591.77</c:v>
                </c:pt>
                <c:pt idx="26">
                  <c:v>1589.69</c:v>
                </c:pt>
                <c:pt idx="27">
                  <c:v>1587.4</c:v>
                </c:pt>
                <c:pt idx="28">
                  <c:v>1584.89</c:v>
                </c:pt>
                <c:pt idx="29">
                  <c:v>1582.14</c:v>
                </c:pt>
                <c:pt idx="30">
                  <c:v>1579.18</c:v>
                </c:pt>
                <c:pt idx="31">
                  <c:v>1576.03</c:v>
                </c:pt>
                <c:pt idx="32">
                  <c:v>1572.75</c:v>
                </c:pt>
                <c:pt idx="33">
                  <c:v>1569.38</c:v>
                </c:pt>
                <c:pt idx="34">
                  <c:v>1565.96</c:v>
                </c:pt>
                <c:pt idx="35">
                  <c:v>1562.54</c:v>
                </c:pt>
                <c:pt idx="36">
                  <c:v>1559.14</c:v>
                </c:pt>
                <c:pt idx="37">
                  <c:v>1555.78</c:v>
                </c:pt>
                <c:pt idx="38">
                  <c:v>1552.48</c:v>
                </c:pt>
                <c:pt idx="39">
                  <c:v>1549.25</c:v>
                </c:pt>
                <c:pt idx="40">
                  <c:v>1546.07</c:v>
                </c:pt>
                <c:pt idx="41">
                  <c:v>1542.97</c:v>
                </c:pt>
                <c:pt idx="42">
                  <c:v>1539.94</c:v>
                </c:pt>
                <c:pt idx="43">
                  <c:v>1536.97</c:v>
                </c:pt>
                <c:pt idx="44">
                  <c:v>1534.08</c:v>
                </c:pt>
                <c:pt idx="45">
                  <c:v>1531.25</c:v>
                </c:pt>
                <c:pt idx="46">
                  <c:v>1528.49</c:v>
                </c:pt>
                <c:pt idx="47">
                  <c:v>1525.79</c:v>
                </c:pt>
                <c:pt idx="48">
                  <c:v>1523.16</c:v>
                </c:pt>
                <c:pt idx="49">
                  <c:v>1609.86</c:v>
                </c:pt>
                <c:pt idx="50">
                  <c:v>1607.36</c:v>
                </c:pt>
                <c:pt idx="51">
                  <c:v>1604.67</c:v>
                </c:pt>
                <c:pt idx="52">
                  <c:v>1601.76</c:v>
                </c:pt>
                <c:pt idx="53">
                  <c:v>1598.63</c:v>
                </c:pt>
                <c:pt idx="54">
                  <c:v>1595.29</c:v>
                </c:pt>
                <c:pt idx="55">
                  <c:v>1591.78</c:v>
                </c:pt>
                <c:pt idx="56">
                  <c:v>1588.13</c:v>
                </c:pt>
                <c:pt idx="57">
                  <c:v>1584.4</c:v>
                </c:pt>
                <c:pt idx="58">
                  <c:v>1580.63</c:v>
                </c:pt>
                <c:pt idx="59">
                  <c:v>1576.86</c:v>
                </c:pt>
                <c:pt idx="60">
                  <c:v>1573.13</c:v>
                </c:pt>
                <c:pt idx="61">
                  <c:v>1569.44</c:v>
                </c:pt>
                <c:pt idx="62">
                  <c:v>1565.82</c:v>
                </c:pt>
                <c:pt idx="63">
                  <c:v>1562.27</c:v>
                </c:pt>
                <c:pt idx="64">
                  <c:v>1558.79</c:v>
                </c:pt>
                <c:pt idx="65">
                  <c:v>1555.38</c:v>
                </c:pt>
                <c:pt idx="66">
                  <c:v>1552.05</c:v>
                </c:pt>
                <c:pt idx="67">
                  <c:v>1548.8</c:v>
                </c:pt>
                <c:pt idx="68">
                  <c:v>1545.63</c:v>
                </c:pt>
                <c:pt idx="69">
                  <c:v>1542.52</c:v>
                </c:pt>
                <c:pt idx="70">
                  <c:v>1539.5</c:v>
                </c:pt>
                <c:pt idx="71">
                  <c:v>1536.54</c:v>
                </c:pt>
                <c:pt idx="72">
                  <c:v>1533.65</c:v>
                </c:pt>
                <c:pt idx="73">
                  <c:v>1620.31</c:v>
                </c:pt>
                <c:pt idx="74">
                  <c:v>1617.58</c:v>
                </c:pt>
                <c:pt idx="75">
                  <c:v>1614.65</c:v>
                </c:pt>
                <c:pt idx="76">
                  <c:v>1611.52</c:v>
                </c:pt>
                <c:pt idx="77">
                  <c:v>1608.17</c:v>
                </c:pt>
                <c:pt idx="78">
                  <c:v>1604.62</c:v>
                </c:pt>
                <c:pt idx="79">
                  <c:v>1600.9</c:v>
                </c:pt>
                <c:pt idx="80">
                  <c:v>1597.04</c:v>
                </c:pt>
                <c:pt idx="81">
                  <c:v>1593.11</c:v>
                </c:pt>
                <c:pt idx="82">
                  <c:v>1589.14</c:v>
                </c:pt>
                <c:pt idx="83">
                  <c:v>1585.18</c:v>
                </c:pt>
                <c:pt idx="84">
                  <c:v>1581.25</c:v>
                </c:pt>
                <c:pt idx="85">
                  <c:v>1577.37</c:v>
                </c:pt>
                <c:pt idx="86">
                  <c:v>1573.56</c:v>
                </c:pt>
                <c:pt idx="87">
                  <c:v>1569.82</c:v>
                </c:pt>
                <c:pt idx="88">
                  <c:v>1566.16</c:v>
                </c:pt>
                <c:pt idx="89">
                  <c:v>1562.58</c:v>
                </c:pt>
                <c:pt idx="90">
                  <c:v>1559.09</c:v>
                </c:pt>
                <c:pt idx="91">
                  <c:v>1555.67</c:v>
                </c:pt>
                <c:pt idx="92">
                  <c:v>1552.33</c:v>
                </c:pt>
                <c:pt idx="93">
                  <c:v>1549.07</c:v>
                </c:pt>
                <c:pt idx="94">
                  <c:v>1545.89</c:v>
                </c:pt>
                <c:pt idx="95">
                  <c:v>1542.78</c:v>
                </c:pt>
                <c:pt idx="96">
                  <c:v>1539.74</c:v>
                </c:pt>
                <c:pt idx="97">
                  <c:v>1626.45</c:v>
                </c:pt>
                <c:pt idx="98">
                  <c:v>1623.59</c:v>
                </c:pt>
                <c:pt idx="99">
                  <c:v>1620.54</c:v>
                </c:pt>
                <c:pt idx="100">
                  <c:v>1617.28</c:v>
                </c:pt>
                <c:pt idx="101">
                  <c:v>1613.81</c:v>
                </c:pt>
                <c:pt idx="102">
                  <c:v>1610.14</c:v>
                </c:pt>
                <c:pt idx="103">
                  <c:v>1606.3</c:v>
                </c:pt>
                <c:pt idx="104">
                  <c:v>1602.33</c:v>
                </c:pt>
                <c:pt idx="105">
                  <c:v>1598.27</c:v>
                </c:pt>
                <c:pt idx="106">
                  <c:v>1594.19</c:v>
                </c:pt>
                <c:pt idx="107">
                  <c:v>1590.11</c:v>
                </c:pt>
                <c:pt idx="108">
                  <c:v>1586.06</c:v>
                </c:pt>
                <c:pt idx="109">
                  <c:v>1582.07</c:v>
                </c:pt>
                <c:pt idx="110">
                  <c:v>1578.15</c:v>
                </c:pt>
                <c:pt idx="111">
                  <c:v>1574.31</c:v>
                </c:pt>
                <c:pt idx="112">
                  <c:v>1570.54</c:v>
                </c:pt>
                <c:pt idx="113">
                  <c:v>1566.86</c:v>
                </c:pt>
                <c:pt idx="114">
                  <c:v>1563.26</c:v>
                </c:pt>
                <c:pt idx="115">
                  <c:v>1559.74</c:v>
                </c:pt>
                <c:pt idx="116">
                  <c:v>1556.31</c:v>
                </c:pt>
                <c:pt idx="117">
                  <c:v>1552.95</c:v>
                </c:pt>
                <c:pt idx="118">
                  <c:v>1549.68</c:v>
                </c:pt>
                <c:pt idx="119">
                  <c:v>1546.48</c:v>
                </c:pt>
                <c:pt idx="120">
                  <c:v>1543.36</c:v>
                </c:pt>
                <c:pt idx="121">
                  <c:v>1629.97</c:v>
                </c:pt>
                <c:pt idx="122">
                  <c:v>1627.25</c:v>
                </c:pt>
                <c:pt idx="123">
                  <c:v>1624.12</c:v>
                </c:pt>
                <c:pt idx="124">
                  <c:v>1620.79</c:v>
                </c:pt>
                <c:pt idx="125">
                  <c:v>1617.26</c:v>
                </c:pt>
                <c:pt idx="126">
                  <c:v>1613.52</c:v>
                </c:pt>
                <c:pt idx="127">
                  <c:v>1609.61</c:v>
                </c:pt>
                <c:pt idx="128">
                  <c:v>1605.56</c:v>
                </c:pt>
                <c:pt idx="129">
                  <c:v>1601.44</c:v>
                </c:pt>
                <c:pt idx="130">
                  <c:v>1597.29</c:v>
                </c:pt>
                <c:pt idx="131">
                  <c:v>1593.14</c:v>
                </c:pt>
                <c:pt idx="132">
                  <c:v>1589.03</c:v>
                </c:pt>
                <c:pt idx="133">
                  <c:v>1584.97</c:v>
                </c:pt>
                <c:pt idx="134">
                  <c:v>1580.98</c:v>
                </c:pt>
                <c:pt idx="135">
                  <c:v>1577.07</c:v>
                </c:pt>
                <c:pt idx="136">
                  <c:v>1573.24</c:v>
                </c:pt>
                <c:pt idx="137">
                  <c:v>1569.49</c:v>
                </c:pt>
                <c:pt idx="138">
                  <c:v>1565.83</c:v>
                </c:pt>
                <c:pt idx="139">
                  <c:v>1562.25</c:v>
                </c:pt>
                <c:pt idx="140">
                  <c:v>1558.76</c:v>
                </c:pt>
                <c:pt idx="141">
                  <c:v>1555.35</c:v>
                </c:pt>
                <c:pt idx="142">
                  <c:v>1552.01</c:v>
                </c:pt>
                <c:pt idx="143">
                  <c:v>1548.76</c:v>
                </c:pt>
                <c:pt idx="144">
                  <c:v>1545.58</c:v>
                </c:pt>
                <c:pt idx="145">
                  <c:v>1628.15</c:v>
                </c:pt>
                <c:pt idx="146">
                  <c:v>1629.58</c:v>
                </c:pt>
                <c:pt idx="147">
                  <c:v>1626.41</c:v>
                </c:pt>
                <c:pt idx="148">
                  <c:v>1623.04</c:v>
                </c:pt>
                <c:pt idx="149">
                  <c:v>1619.47</c:v>
                </c:pt>
                <c:pt idx="150">
                  <c:v>1615.69</c:v>
                </c:pt>
                <c:pt idx="151">
                  <c:v>1611.74</c:v>
                </c:pt>
                <c:pt idx="152">
                  <c:v>1607.66</c:v>
                </c:pt>
                <c:pt idx="153">
                  <c:v>1603.49</c:v>
                </c:pt>
                <c:pt idx="154">
                  <c:v>1599.3</c:v>
                </c:pt>
                <c:pt idx="155">
                  <c:v>1595.1</c:v>
                </c:pt>
                <c:pt idx="156">
                  <c:v>1590.94</c:v>
                </c:pt>
                <c:pt idx="157">
                  <c:v>1586.84</c:v>
                </c:pt>
                <c:pt idx="158">
                  <c:v>1582.81</c:v>
                </c:pt>
                <c:pt idx="159">
                  <c:v>1578.86</c:v>
                </c:pt>
                <c:pt idx="160">
                  <c:v>1574.98</c:v>
                </c:pt>
                <c:pt idx="161">
                  <c:v>1571.2</c:v>
                </c:pt>
                <c:pt idx="162">
                  <c:v>1567.5</c:v>
                </c:pt>
                <c:pt idx="163">
                  <c:v>1563.88</c:v>
                </c:pt>
                <c:pt idx="164">
                  <c:v>1560.35</c:v>
                </c:pt>
                <c:pt idx="165">
                  <c:v>1556.9</c:v>
                </c:pt>
                <c:pt idx="166">
                  <c:v>1553.53</c:v>
                </c:pt>
                <c:pt idx="167">
                  <c:v>1550.24</c:v>
                </c:pt>
                <c:pt idx="168">
                  <c:v>1547.02</c:v>
                </c:pt>
                <c:pt idx="169">
                  <c:v>1545.48</c:v>
                </c:pt>
                <c:pt idx="170">
                  <c:v>1631.17</c:v>
                </c:pt>
                <c:pt idx="171">
                  <c:v>1627.97</c:v>
                </c:pt>
                <c:pt idx="172">
                  <c:v>1624.58</c:v>
                </c:pt>
                <c:pt idx="173">
                  <c:v>1620.98</c:v>
                </c:pt>
                <c:pt idx="174">
                  <c:v>1617.18</c:v>
                </c:pt>
                <c:pt idx="175">
                  <c:v>1613.21</c:v>
                </c:pt>
                <c:pt idx="176">
                  <c:v>1609.1</c:v>
                </c:pt>
                <c:pt idx="177">
                  <c:v>1604.91</c:v>
                </c:pt>
                <c:pt idx="178">
                  <c:v>1600.69</c:v>
                </c:pt>
                <c:pt idx="179">
                  <c:v>1596.47</c:v>
                </c:pt>
                <c:pt idx="180">
                  <c:v>1592.28</c:v>
                </c:pt>
                <c:pt idx="181">
                  <c:v>1588.15</c:v>
                </c:pt>
                <c:pt idx="182">
                  <c:v>1584.09</c:v>
                </c:pt>
                <c:pt idx="183">
                  <c:v>1580.1</c:v>
                </c:pt>
                <c:pt idx="184">
                  <c:v>1576.2</c:v>
                </c:pt>
                <c:pt idx="185">
                  <c:v>1572.39</c:v>
                </c:pt>
                <c:pt idx="186">
                  <c:v>1568.66</c:v>
                </c:pt>
                <c:pt idx="187">
                  <c:v>1565.01</c:v>
                </c:pt>
                <c:pt idx="188">
                  <c:v>1561.45</c:v>
                </c:pt>
                <c:pt idx="189">
                  <c:v>1557.97</c:v>
                </c:pt>
                <c:pt idx="190">
                  <c:v>1554.58</c:v>
                </c:pt>
                <c:pt idx="191">
                  <c:v>1551.27</c:v>
                </c:pt>
                <c:pt idx="192">
                  <c:v>1548.03</c:v>
                </c:pt>
                <c:pt idx="193">
                  <c:v>1546.35</c:v>
                </c:pt>
                <c:pt idx="194">
                  <c:v>1632.33</c:v>
                </c:pt>
                <c:pt idx="195">
                  <c:v>1629.13</c:v>
                </c:pt>
                <c:pt idx="196">
                  <c:v>1625.72</c:v>
                </c:pt>
                <c:pt idx="197">
                  <c:v>1622.11</c:v>
                </c:pt>
                <c:pt idx="198">
                  <c:v>1618.3</c:v>
                </c:pt>
                <c:pt idx="199">
                  <c:v>1614.31</c:v>
                </c:pt>
                <c:pt idx="200">
                  <c:v>1610.19</c:v>
                </c:pt>
                <c:pt idx="201">
                  <c:v>1605.98</c:v>
                </c:pt>
                <c:pt idx="202">
                  <c:v>1601.74</c:v>
                </c:pt>
                <c:pt idx="203">
                  <c:v>1597.49</c:v>
                </c:pt>
                <c:pt idx="204">
                  <c:v>1593.29</c:v>
                </c:pt>
                <c:pt idx="205">
                  <c:v>1589.13</c:v>
                </c:pt>
                <c:pt idx="206">
                  <c:v>1585.05</c:v>
                </c:pt>
                <c:pt idx="207">
                  <c:v>1581.04</c:v>
                </c:pt>
                <c:pt idx="208">
                  <c:v>1577.12</c:v>
                </c:pt>
                <c:pt idx="209">
                  <c:v>1573.28</c:v>
                </c:pt>
                <c:pt idx="210">
                  <c:v>1569.53</c:v>
                </c:pt>
                <c:pt idx="211">
                  <c:v>1565.87</c:v>
                </c:pt>
                <c:pt idx="212">
                  <c:v>1562.29</c:v>
                </c:pt>
                <c:pt idx="213">
                  <c:v>1558.79</c:v>
                </c:pt>
                <c:pt idx="214">
                  <c:v>1555.38</c:v>
                </c:pt>
                <c:pt idx="215">
                  <c:v>1552.04</c:v>
                </c:pt>
                <c:pt idx="216">
                  <c:v>1548.79</c:v>
                </c:pt>
                <c:pt idx="217">
                  <c:v>1546.97</c:v>
                </c:pt>
                <c:pt idx="218">
                  <c:v>1633.27</c:v>
                </c:pt>
                <c:pt idx="219">
                  <c:v>1630.05</c:v>
                </c:pt>
                <c:pt idx="220">
                  <c:v>1626.64</c:v>
                </c:pt>
                <c:pt idx="221">
                  <c:v>1623.02</c:v>
                </c:pt>
                <c:pt idx="222">
                  <c:v>1619.2</c:v>
                </c:pt>
                <c:pt idx="223">
                  <c:v>1615.21</c:v>
                </c:pt>
                <c:pt idx="224">
                  <c:v>1611.07</c:v>
                </c:pt>
                <c:pt idx="225">
                  <c:v>1606.85</c:v>
                </c:pt>
                <c:pt idx="226">
                  <c:v>1602.59</c:v>
                </c:pt>
                <c:pt idx="227">
                  <c:v>1598.33</c:v>
                </c:pt>
                <c:pt idx="228">
                  <c:v>1594.11</c:v>
                </c:pt>
                <c:pt idx="229">
                  <c:v>1589.94</c:v>
                </c:pt>
                <c:pt idx="230">
                  <c:v>1585.83</c:v>
                </c:pt>
                <c:pt idx="231">
                  <c:v>1581.81</c:v>
                </c:pt>
                <c:pt idx="232">
                  <c:v>1577.87</c:v>
                </c:pt>
                <c:pt idx="233">
                  <c:v>1574.02</c:v>
                </c:pt>
                <c:pt idx="234">
                  <c:v>1570.25</c:v>
                </c:pt>
                <c:pt idx="235">
                  <c:v>1566.57</c:v>
                </c:pt>
                <c:pt idx="236">
                  <c:v>1562.97</c:v>
                </c:pt>
                <c:pt idx="237">
                  <c:v>1559.46</c:v>
                </c:pt>
                <c:pt idx="238">
                  <c:v>1556.03</c:v>
                </c:pt>
                <c:pt idx="239">
                  <c:v>1552.68</c:v>
                </c:pt>
                <c:pt idx="240">
                  <c:v>1549.41</c:v>
                </c:pt>
                <c:pt idx="241">
                  <c:v>1547.46</c:v>
                </c:pt>
                <c:pt idx="242">
                  <c:v>1634.07</c:v>
                </c:pt>
                <c:pt idx="243">
                  <c:v>1630.85</c:v>
                </c:pt>
                <c:pt idx="244">
                  <c:v>1627.44</c:v>
                </c:pt>
                <c:pt idx="245">
                  <c:v>1623.81</c:v>
                </c:pt>
                <c:pt idx="246">
                  <c:v>1619.99</c:v>
                </c:pt>
                <c:pt idx="247">
                  <c:v>1615.99</c:v>
                </c:pt>
                <c:pt idx="248">
                  <c:v>1611.84</c:v>
                </c:pt>
                <c:pt idx="249">
                  <c:v>1607.61</c:v>
                </c:pt>
                <c:pt idx="250">
                  <c:v>1603.34</c:v>
                </c:pt>
                <c:pt idx="251">
                  <c:v>1599.07</c:v>
                </c:pt>
                <c:pt idx="252">
                  <c:v>1594.83</c:v>
                </c:pt>
                <c:pt idx="253">
                  <c:v>1590.64</c:v>
                </c:pt>
                <c:pt idx="254">
                  <c:v>1586.52</c:v>
                </c:pt>
                <c:pt idx="255">
                  <c:v>1582.48</c:v>
                </c:pt>
                <c:pt idx="256">
                  <c:v>1578.53</c:v>
                </c:pt>
                <c:pt idx="257">
                  <c:v>1574.66</c:v>
                </c:pt>
                <c:pt idx="258">
                  <c:v>1570.88</c:v>
                </c:pt>
                <c:pt idx="259">
                  <c:v>1567.18</c:v>
                </c:pt>
                <c:pt idx="260">
                  <c:v>1563.57</c:v>
                </c:pt>
                <c:pt idx="261">
                  <c:v>1560.04</c:v>
                </c:pt>
                <c:pt idx="262">
                  <c:v>1556.6</c:v>
                </c:pt>
                <c:pt idx="263">
                  <c:v>1553.23</c:v>
                </c:pt>
                <c:pt idx="264">
                  <c:v>1549.95</c:v>
                </c:pt>
                <c:pt idx="265">
                  <c:v>1547.88</c:v>
                </c:pt>
                <c:pt idx="266">
                  <c:v>1634.77</c:v>
                </c:pt>
                <c:pt idx="267">
                  <c:v>1631.58</c:v>
                </c:pt>
                <c:pt idx="268">
                  <c:v>1628.16</c:v>
                </c:pt>
                <c:pt idx="269">
                  <c:v>1624.53</c:v>
                </c:pt>
                <c:pt idx="270">
                  <c:v>1620.71</c:v>
                </c:pt>
                <c:pt idx="271">
                  <c:v>1616.7</c:v>
                </c:pt>
                <c:pt idx="272">
                  <c:v>1612.55</c:v>
                </c:pt>
                <c:pt idx="273">
                  <c:v>1608.31</c:v>
                </c:pt>
                <c:pt idx="274">
                  <c:v>1604.03</c:v>
                </c:pt>
                <c:pt idx="275">
                  <c:v>1599.74</c:v>
                </c:pt>
                <c:pt idx="276">
                  <c:v>1595.49</c:v>
                </c:pt>
                <c:pt idx="277">
                  <c:v>1591.29</c:v>
                </c:pt>
                <c:pt idx="278">
                  <c:v>1587.16</c:v>
                </c:pt>
                <c:pt idx="279">
                  <c:v>1583.11</c:v>
                </c:pt>
                <c:pt idx="280">
                  <c:v>1579.13</c:v>
                </c:pt>
                <c:pt idx="281">
                  <c:v>1575.25</c:v>
                </c:pt>
                <c:pt idx="282">
                  <c:v>1571.45</c:v>
                </c:pt>
                <c:pt idx="283">
                  <c:v>1567.74</c:v>
                </c:pt>
                <c:pt idx="284">
                  <c:v>1564.12</c:v>
                </c:pt>
                <c:pt idx="285">
                  <c:v>1560.58</c:v>
                </c:pt>
                <c:pt idx="286">
                  <c:v>1557.12</c:v>
                </c:pt>
                <c:pt idx="287">
                  <c:v>1553.75</c:v>
                </c:pt>
                <c:pt idx="288">
                  <c:v>1550.45</c:v>
                </c:pt>
                <c:pt idx="289">
                  <c:v>1548.25</c:v>
                </c:pt>
                <c:pt idx="290">
                  <c:v>1634.9</c:v>
                </c:pt>
                <c:pt idx="291">
                  <c:v>1632.27</c:v>
                </c:pt>
                <c:pt idx="292">
                  <c:v>1628.84</c:v>
                </c:pt>
                <c:pt idx="293">
                  <c:v>1625.22</c:v>
                </c:pt>
                <c:pt idx="294">
                  <c:v>1621.39</c:v>
                </c:pt>
                <c:pt idx="295">
                  <c:v>1617.38</c:v>
                </c:pt>
                <c:pt idx="296">
                  <c:v>1613.22</c:v>
                </c:pt>
                <c:pt idx="297">
                  <c:v>1608.98</c:v>
                </c:pt>
                <c:pt idx="298">
                  <c:v>1604.69</c:v>
                </c:pt>
                <c:pt idx="299">
                  <c:v>1600.39</c:v>
                </c:pt>
                <c:pt idx="300">
                  <c:v>1596.12</c:v>
                </c:pt>
              </c:numCache>
            </c:numRef>
          </c:yVal>
          <c:smooth val="1"/>
          <c:extLst>
            <c:ext xmlns:c16="http://schemas.microsoft.com/office/drawing/2014/chart" uri="{C3380CC4-5D6E-409C-BE32-E72D297353CC}">
              <c16:uniqueId val="{00000000-4A9C-4C43-AC1A-8070E199C714}"/>
            </c:ext>
          </c:extLst>
        </c:ser>
        <c:dLbls>
          <c:showLegendKey val="0"/>
          <c:showVal val="0"/>
          <c:showCatName val="0"/>
          <c:showSerName val="0"/>
          <c:showPercent val="0"/>
          <c:showBubbleSize val="0"/>
        </c:dLbls>
        <c:axId val="29407872"/>
        <c:axId val="29422720"/>
      </c:scatterChart>
      <c:valAx>
        <c:axId val="29407872"/>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422720"/>
        <c:crosses val="autoZero"/>
        <c:crossBetween val="midCat"/>
        <c:majorUnit val="20"/>
      </c:valAx>
      <c:valAx>
        <c:axId val="294227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Free</a:t>
                </a:r>
                <a:r>
                  <a:rPr lang="en-US" baseline="0">
                    <a:solidFill>
                      <a:sysClr val="windowText" lastClr="000000"/>
                    </a:solidFill>
                  </a:rPr>
                  <a:t> Cholesterol</a:t>
                </a:r>
                <a:r>
                  <a:rPr lang="en-US">
                    <a:solidFill>
                      <a:sysClr val="windowText" lastClr="000000"/>
                    </a:solidFill>
                  </a:rPr>
                  <a:t> (mg)</a:t>
                </a:r>
              </a:p>
            </c:rich>
          </c:tx>
          <c:layout>
            <c:manualLayout>
              <c:xMode val="edge"/>
              <c:yMode val="edge"/>
              <c:x val="4.22654268808115E-3"/>
              <c:y val="9.762661890987857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407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5678349167047"/>
          <c:y val="4.0133779264214048E-2"/>
          <c:w val="0.75516130103990187"/>
          <c:h val="0.71029492464171318"/>
        </c:manualLayout>
      </c:layout>
      <c:scatterChart>
        <c:scatterStyle val="smoothMarker"/>
        <c:varyColors val="0"/>
        <c:ser>
          <c:idx val="0"/>
          <c:order val="0"/>
          <c:spPr>
            <a:ln w="12700" cap="rnd">
              <a:solidFill>
                <a:srgbClr val="7030A0"/>
              </a:solidFill>
              <a:round/>
            </a:ln>
            <a:effectLst/>
          </c:spPr>
          <c:marker>
            <c:symbol val="x"/>
            <c:size val="2"/>
            <c:spPr>
              <a:solidFill>
                <a:srgbClr val="7030A0"/>
              </a:solidFill>
              <a:ln w="9525">
                <a:solidFill>
                  <a:srgbClr val="7030A0"/>
                </a:solidFill>
              </a:ln>
              <a:effectLst/>
            </c:spPr>
          </c:marker>
          <c:xVal>
            <c:numRef>
              <c:f>'[graphs 250515.xlsx]240715'!$B$2:$B$302</c:f>
              <c:numCache>
                <c:formatCode>General</c:formatCode>
                <c:ptCount val="301"/>
                <c:pt idx="0">
                  <c:v>0</c:v>
                </c:pt>
                <c:pt idx="1">
                  <c:v>0.33333333333333331</c:v>
                </c:pt>
                <c:pt idx="2">
                  <c:v>0.66666666666666663</c:v>
                </c:pt>
                <c:pt idx="3">
                  <c:v>1</c:v>
                </c:pt>
                <c:pt idx="4">
                  <c:v>1.3333333333333333</c:v>
                </c:pt>
                <c:pt idx="5">
                  <c:v>1.6666666666666667</c:v>
                </c:pt>
                <c:pt idx="6">
                  <c:v>2</c:v>
                </c:pt>
                <c:pt idx="7">
                  <c:v>2.3333333333333335</c:v>
                </c:pt>
                <c:pt idx="8">
                  <c:v>2.6666666666666665</c:v>
                </c:pt>
                <c:pt idx="9">
                  <c:v>3</c:v>
                </c:pt>
                <c:pt idx="10">
                  <c:v>3.3333333333333335</c:v>
                </c:pt>
                <c:pt idx="11">
                  <c:v>3.6666666666666665</c:v>
                </c:pt>
                <c:pt idx="12">
                  <c:v>4</c:v>
                </c:pt>
                <c:pt idx="13">
                  <c:v>4.333333333333333</c:v>
                </c:pt>
                <c:pt idx="14">
                  <c:v>4.666666666666667</c:v>
                </c:pt>
                <c:pt idx="15">
                  <c:v>5</c:v>
                </c:pt>
                <c:pt idx="16">
                  <c:v>5.333333333333333</c:v>
                </c:pt>
                <c:pt idx="17">
                  <c:v>5.666666666666667</c:v>
                </c:pt>
                <c:pt idx="18">
                  <c:v>6</c:v>
                </c:pt>
                <c:pt idx="19">
                  <c:v>6.333333333333333</c:v>
                </c:pt>
                <c:pt idx="20">
                  <c:v>6.666666666666667</c:v>
                </c:pt>
                <c:pt idx="21">
                  <c:v>7</c:v>
                </c:pt>
                <c:pt idx="22">
                  <c:v>7.333333333333333</c:v>
                </c:pt>
                <c:pt idx="23">
                  <c:v>7.666666666666667</c:v>
                </c:pt>
                <c:pt idx="24">
                  <c:v>8</c:v>
                </c:pt>
                <c:pt idx="25">
                  <c:v>8.3333333333333339</c:v>
                </c:pt>
                <c:pt idx="26">
                  <c:v>8.6666666666666661</c:v>
                </c:pt>
                <c:pt idx="27">
                  <c:v>9</c:v>
                </c:pt>
                <c:pt idx="28">
                  <c:v>9.3333333333333339</c:v>
                </c:pt>
                <c:pt idx="29">
                  <c:v>9.6666666666666661</c:v>
                </c:pt>
                <c:pt idx="30">
                  <c:v>10</c:v>
                </c:pt>
                <c:pt idx="31">
                  <c:v>10.333333333333334</c:v>
                </c:pt>
                <c:pt idx="32">
                  <c:v>10.666666666666666</c:v>
                </c:pt>
                <c:pt idx="33">
                  <c:v>11</c:v>
                </c:pt>
                <c:pt idx="34">
                  <c:v>11.333333333333334</c:v>
                </c:pt>
                <c:pt idx="35">
                  <c:v>11.666666666666666</c:v>
                </c:pt>
                <c:pt idx="36">
                  <c:v>12</c:v>
                </c:pt>
                <c:pt idx="37">
                  <c:v>12.333333333333334</c:v>
                </c:pt>
                <c:pt idx="38">
                  <c:v>12.666666666666666</c:v>
                </c:pt>
                <c:pt idx="39">
                  <c:v>13</c:v>
                </c:pt>
                <c:pt idx="40">
                  <c:v>13.333333333333334</c:v>
                </c:pt>
                <c:pt idx="41">
                  <c:v>13.666666666666666</c:v>
                </c:pt>
                <c:pt idx="42">
                  <c:v>14</c:v>
                </c:pt>
                <c:pt idx="43">
                  <c:v>14.333333333333334</c:v>
                </c:pt>
                <c:pt idx="44">
                  <c:v>14.666666666666666</c:v>
                </c:pt>
                <c:pt idx="45">
                  <c:v>15</c:v>
                </c:pt>
                <c:pt idx="46">
                  <c:v>15.333333333333334</c:v>
                </c:pt>
                <c:pt idx="47">
                  <c:v>15.666666666666666</c:v>
                </c:pt>
                <c:pt idx="48">
                  <c:v>16</c:v>
                </c:pt>
                <c:pt idx="49">
                  <c:v>16.333333333333332</c:v>
                </c:pt>
                <c:pt idx="50">
                  <c:v>16.666666666666668</c:v>
                </c:pt>
                <c:pt idx="51">
                  <c:v>17</c:v>
                </c:pt>
                <c:pt idx="52">
                  <c:v>17.333333333333332</c:v>
                </c:pt>
                <c:pt idx="53">
                  <c:v>17.666666666666668</c:v>
                </c:pt>
                <c:pt idx="54">
                  <c:v>18</c:v>
                </c:pt>
                <c:pt idx="55">
                  <c:v>18.333333333333332</c:v>
                </c:pt>
                <c:pt idx="56">
                  <c:v>18.666666666666668</c:v>
                </c:pt>
                <c:pt idx="57">
                  <c:v>19</c:v>
                </c:pt>
                <c:pt idx="58">
                  <c:v>19.333333333333332</c:v>
                </c:pt>
                <c:pt idx="59">
                  <c:v>19.666666666666668</c:v>
                </c:pt>
                <c:pt idx="60">
                  <c:v>20</c:v>
                </c:pt>
                <c:pt idx="61">
                  <c:v>20.333333333333332</c:v>
                </c:pt>
                <c:pt idx="62">
                  <c:v>20.666666666666668</c:v>
                </c:pt>
                <c:pt idx="63">
                  <c:v>21</c:v>
                </c:pt>
                <c:pt idx="64">
                  <c:v>21.333333333333332</c:v>
                </c:pt>
                <c:pt idx="65">
                  <c:v>21.666666666666668</c:v>
                </c:pt>
                <c:pt idx="66">
                  <c:v>22</c:v>
                </c:pt>
                <c:pt idx="67">
                  <c:v>22.333333333333332</c:v>
                </c:pt>
                <c:pt idx="68">
                  <c:v>22.666666666666668</c:v>
                </c:pt>
                <c:pt idx="69">
                  <c:v>23</c:v>
                </c:pt>
                <c:pt idx="70">
                  <c:v>23.333333333333332</c:v>
                </c:pt>
                <c:pt idx="71">
                  <c:v>23.666666666666668</c:v>
                </c:pt>
                <c:pt idx="72">
                  <c:v>24</c:v>
                </c:pt>
                <c:pt idx="73">
                  <c:v>24.333333333333332</c:v>
                </c:pt>
                <c:pt idx="74">
                  <c:v>24.666666666666668</c:v>
                </c:pt>
                <c:pt idx="75">
                  <c:v>25</c:v>
                </c:pt>
                <c:pt idx="76">
                  <c:v>25.333333333333332</c:v>
                </c:pt>
                <c:pt idx="77">
                  <c:v>25.666666666666668</c:v>
                </c:pt>
                <c:pt idx="78">
                  <c:v>26</c:v>
                </c:pt>
                <c:pt idx="79">
                  <c:v>26.333333333333332</c:v>
                </c:pt>
                <c:pt idx="80">
                  <c:v>26.666666666666668</c:v>
                </c:pt>
                <c:pt idx="81">
                  <c:v>27</c:v>
                </c:pt>
                <c:pt idx="82">
                  <c:v>27.333333333333332</c:v>
                </c:pt>
                <c:pt idx="83">
                  <c:v>27.666666666666668</c:v>
                </c:pt>
                <c:pt idx="84">
                  <c:v>28</c:v>
                </c:pt>
                <c:pt idx="85">
                  <c:v>28.333333333333332</c:v>
                </c:pt>
                <c:pt idx="86">
                  <c:v>28.666666666666668</c:v>
                </c:pt>
                <c:pt idx="87">
                  <c:v>29</c:v>
                </c:pt>
                <c:pt idx="88">
                  <c:v>29.333333333333332</c:v>
                </c:pt>
                <c:pt idx="89">
                  <c:v>29.666666666666668</c:v>
                </c:pt>
                <c:pt idx="90">
                  <c:v>30</c:v>
                </c:pt>
                <c:pt idx="91">
                  <c:v>30.333333333333332</c:v>
                </c:pt>
                <c:pt idx="92">
                  <c:v>30.666666666666668</c:v>
                </c:pt>
                <c:pt idx="93">
                  <c:v>31</c:v>
                </c:pt>
                <c:pt idx="94">
                  <c:v>31.333333333333332</c:v>
                </c:pt>
                <c:pt idx="95">
                  <c:v>31.666666666666668</c:v>
                </c:pt>
                <c:pt idx="96">
                  <c:v>32</c:v>
                </c:pt>
                <c:pt idx="97">
                  <c:v>32.333333333333336</c:v>
                </c:pt>
                <c:pt idx="98">
                  <c:v>32.666666666666664</c:v>
                </c:pt>
                <c:pt idx="99">
                  <c:v>33</c:v>
                </c:pt>
                <c:pt idx="100">
                  <c:v>33.333333333333336</c:v>
                </c:pt>
                <c:pt idx="101">
                  <c:v>33.666666666666664</c:v>
                </c:pt>
                <c:pt idx="102">
                  <c:v>34</c:v>
                </c:pt>
                <c:pt idx="103">
                  <c:v>34.333333333333336</c:v>
                </c:pt>
                <c:pt idx="104">
                  <c:v>34.666666666666664</c:v>
                </c:pt>
                <c:pt idx="105">
                  <c:v>35</c:v>
                </c:pt>
                <c:pt idx="106">
                  <c:v>35.333333333333336</c:v>
                </c:pt>
                <c:pt idx="107">
                  <c:v>35.666666666666664</c:v>
                </c:pt>
                <c:pt idx="108">
                  <c:v>36</c:v>
                </c:pt>
                <c:pt idx="109">
                  <c:v>36.333333333333336</c:v>
                </c:pt>
                <c:pt idx="110">
                  <c:v>36.666666666666664</c:v>
                </c:pt>
                <c:pt idx="111">
                  <c:v>37</c:v>
                </c:pt>
                <c:pt idx="112">
                  <c:v>37.333333333333336</c:v>
                </c:pt>
                <c:pt idx="113">
                  <c:v>37.666666666666664</c:v>
                </c:pt>
                <c:pt idx="114">
                  <c:v>38</c:v>
                </c:pt>
                <c:pt idx="115">
                  <c:v>38.333333333333336</c:v>
                </c:pt>
                <c:pt idx="116">
                  <c:v>38.666666666666664</c:v>
                </c:pt>
                <c:pt idx="117">
                  <c:v>39</c:v>
                </c:pt>
                <c:pt idx="118">
                  <c:v>39.333333333333336</c:v>
                </c:pt>
                <c:pt idx="119">
                  <c:v>39.666666666666664</c:v>
                </c:pt>
                <c:pt idx="120">
                  <c:v>40</c:v>
                </c:pt>
                <c:pt idx="121">
                  <c:v>40.333333333333336</c:v>
                </c:pt>
                <c:pt idx="122">
                  <c:v>40.666666666666664</c:v>
                </c:pt>
                <c:pt idx="123">
                  <c:v>41</c:v>
                </c:pt>
                <c:pt idx="124">
                  <c:v>41.333333333333336</c:v>
                </c:pt>
                <c:pt idx="125">
                  <c:v>41.666666666666664</c:v>
                </c:pt>
                <c:pt idx="126">
                  <c:v>42</c:v>
                </c:pt>
                <c:pt idx="127">
                  <c:v>42.333333333333336</c:v>
                </c:pt>
                <c:pt idx="128">
                  <c:v>42.666666666666664</c:v>
                </c:pt>
                <c:pt idx="129">
                  <c:v>43</c:v>
                </c:pt>
                <c:pt idx="130">
                  <c:v>43.333333333333336</c:v>
                </c:pt>
                <c:pt idx="131">
                  <c:v>43.666666666666664</c:v>
                </c:pt>
                <c:pt idx="132">
                  <c:v>44</c:v>
                </c:pt>
                <c:pt idx="133">
                  <c:v>44.333333333333336</c:v>
                </c:pt>
                <c:pt idx="134">
                  <c:v>44.666666666666664</c:v>
                </c:pt>
                <c:pt idx="135">
                  <c:v>45</c:v>
                </c:pt>
                <c:pt idx="136">
                  <c:v>45.333333333333336</c:v>
                </c:pt>
                <c:pt idx="137">
                  <c:v>45.666666666666664</c:v>
                </c:pt>
                <c:pt idx="138">
                  <c:v>46</c:v>
                </c:pt>
                <c:pt idx="139">
                  <c:v>46.333333333333336</c:v>
                </c:pt>
                <c:pt idx="140">
                  <c:v>46.666666666666664</c:v>
                </c:pt>
                <c:pt idx="141">
                  <c:v>47</c:v>
                </c:pt>
                <c:pt idx="142">
                  <c:v>47.333333333333336</c:v>
                </c:pt>
                <c:pt idx="143">
                  <c:v>47.666666666666664</c:v>
                </c:pt>
                <c:pt idx="144">
                  <c:v>48</c:v>
                </c:pt>
                <c:pt idx="145">
                  <c:v>48.333333333333336</c:v>
                </c:pt>
                <c:pt idx="146">
                  <c:v>48.666666666666664</c:v>
                </c:pt>
                <c:pt idx="147">
                  <c:v>49</c:v>
                </c:pt>
                <c:pt idx="148">
                  <c:v>49.333333333333336</c:v>
                </c:pt>
                <c:pt idx="149">
                  <c:v>49.666666666666664</c:v>
                </c:pt>
                <c:pt idx="150">
                  <c:v>50</c:v>
                </c:pt>
                <c:pt idx="151">
                  <c:v>50.333333333333336</c:v>
                </c:pt>
                <c:pt idx="152">
                  <c:v>50.666666666666664</c:v>
                </c:pt>
                <c:pt idx="153">
                  <c:v>51</c:v>
                </c:pt>
                <c:pt idx="154">
                  <c:v>51.333333333333336</c:v>
                </c:pt>
                <c:pt idx="155">
                  <c:v>51.666666666666664</c:v>
                </c:pt>
                <c:pt idx="156">
                  <c:v>52</c:v>
                </c:pt>
                <c:pt idx="157">
                  <c:v>52.333333333333336</c:v>
                </c:pt>
                <c:pt idx="158">
                  <c:v>52.666666666666664</c:v>
                </c:pt>
                <c:pt idx="159">
                  <c:v>53</c:v>
                </c:pt>
                <c:pt idx="160">
                  <c:v>53.333333333333336</c:v>
                </c:pt>
                <c:pt idx="161">
                  <c:v>53.666666666666664</c:v>
                </c:pt>
                <c:pt idx="162">
                  <c:v>54</c:v>
                </c:pt>
                <c:pt idx="163">
                  <c:v>54.333333333333336</c:v>
                </c:pt>
                <c:pt idx="164">
                  <c:v>54.666666666666664</c:v>
                </c:pt>
                <c:pt idx="165">
                  <c:v>55</c:v>
                </c:pt>
                <c:pt idx="166">
                  <c:v>55.333333333333336</c:v>
                </c:pt>
                <c:pt idx="167">
                  <c:v>55.666666666666664</c:v>
                </c:pt>
                <c:pt idx="168">
                  <c:v>56</c:v>
                </c:pt>
                <c:pt idx="169">
                  <c:v>56.333333333333336</c:v>
                </c:pt>
                <c:pt idx="170">
                  <c:v>56.666666666666664</c:v>
                </c:pt>
                <c:pt idx="171">
                  <c:v>57</c:v>
                </c:pt>
                <c:pt idx="172">
                  <c:v>57.333333333333336</c:v>
                </c:pt>
                <c:pt idx="173">
                  <c:v>57.666666666666664</c:v>
                </c:pt>
                <c:pt idx="174">
                  <c:v>58</c:v>
                </c:pt>
                <c:pt idx="175">
                  <c:v>58.333333333333336</c:v>
                </c:pt>
                <c:pt idx="176">
                  <c:v>58.666666666666664</c:v>
                </c:pt>
                <c:pt idx="177">
                  <c:v>59</c:v>
                </c:pt>
                <c:pt idx="178">
                  <c:v>59.333333333333336</c:v>
                </c:pt>
                <c:pt idx="179">
                  <c:v>59.666666666666664</c:v>
                </c:pt>
                <c:pt idx="180">
                  <c:v>60</c:v>
                </c:pt>
                <c:pt idx="181">
                  <c:v>60.333333333333336</c:v>
                </c:pt>
                <c:pt idx="182">
                  <c:v>60.666666666666664</c:v>
                </c:pt>
                <c:pt idx="183">
                  <c:v>61</c:v>
                </c:pt>
                <c:pt idx="184">
                  <c:v>61.333333333333336</c:v>
                </c:pt>
                <c:pt idx="185">
                  <c:v>61.666666666666664</c:v>
                </c:pt>
                <c:pt idx="186">
                  <c:v>62</c:v>
                </c:pt>
                <c:pt idx="187">
                  <c:v>62.333333333333336</c:v>
                </c:pt>
                <c:pt idx="188">
                  <c:v>62.666666666666664</c:v>
                </c:pt>
                <c:pt idx="189">
                  <c:v>63</c:v>
                </c:pt>
                <c:pt idx="190">
                  <c:v>63.333333333333336</c:v>
                </c:pt>
                <c:pt idx="191">
                  <c:v>63.666666666666664</c:v>
                </c:pt>
                <c:pt idx="192">
                  <c:v>64</c:v>
                </c:pt>
                <c:pt idx="193">
                  <c:v>64.333333333333329</c:v>
                </c:pt>
                <c:pt idx="194">
                  <c:v>64.666666666666671</c:v>
                </c:pt>
                <c:pt idx="195">
                  <c:v>65</c:v>
                </c:pt>
                <c:pt idx="196">
                  <c:v>65.333333333333329</c:v>
                </c:pt>
                <c:pt idx="197">
                  <c:v>65.666666666666671</c:v>
                </c:pt>
                <c:pt idx="198">
                  <c:v>66</c:v>
                </c:pt>
                <c:pt idx="199">
                  <c:v>66.333333333333329</c:v>
                </c:pt>
                <c:pt idx="200">
                  <c:v>66.666666666666671</c:v>
                </c:pt>
                <c:pt idx="201">
                  <c:v>67</c:v>
                </c:pt>
                <c:pt idx="202">
                  <c:v>67.333333333333329</c:v>
                </c:pt>
                <c:pt idx="203">
                  <c:v>67.666666666666671</c:v>
                </c:pt>
                <c:pt idx="204">
                  <c:v>68</c:v>
                </c:pt>
                <c:pt idx="205">
                  <c:v>68.333333333333329</c:v>
                </c:pt>
                <c:pt idx="206">
                  <c:v>68.666666666666671</c:v>
                </c:pt>
                <c:pt idx="207">
                  <c:v>69</c:v>
                </c:pt>
                <c:pt idx="208">
                  <c:v>69.333333333333329</c:v>
                </c:pt>
                <c:pt idx="209">
                  <c:v>69.666666666666671</c:v>
                </c:pt>
                <c:pt idx="210">
                  <c:v>70</c:v>
                </c:pt>
                <c:pt idx="211">
                  <c:v>70.333333333333329</c:v>
                </c:pt>
                <c:pt idx="212">
                  <c:v>70.666666666666671</c:v>
                </c:pt>
                <c:pt idx="213">
                  <c:v>71</c:v>
                </c:pt>
                <c:pt idx="214">
                  <c:v>71.333333333333329</c:v>
                </c:pt>
                <c:pt idx="215">
                  <c:v>71.666666666666671</c:v>
                </c:pt>
                <c:pt idx="216">
                  <c:v>72</c:v>
                </c:pt>
                <c:pt idx="217">
                  <c:v>72.333333333333329</c:v>
                </c:pt>
                <c:pt idx="218">
                  <c:v>72.666666666666671</c:v>
                </c:pt>
                <c:pt idx="219">
                  <c:v>73</c:v>
                </c:pt>
                <c:pt idx="220">
                  <c:v>73.333333333333329</c:v>
                </c:pt>
                <c:pt idx="221">
                  <c:v>73.666666666666671</c:v>
                </c:pt>
                <c:pt idx="222">
                  <c:v>74</c:v>
                </c:pt>
                <c:pt idx="223">
                  <c:v>74.333333333333329</c:v>
                </c:pt>
                <c:pt idx="224">
                  <c:v>74.666666666666671</c:v>
                </c:pt>
                <c:pt idx="225">
                  <c:v>75</c:v>
                </c:pt>
                <c:pt idx="226">
                  <c:v>75.333333333333329</c:v>
                </c:pt>
                <c:pt idx="227">
                  <c:v>75.666666666666671</c:v>
                </c:pt>
                <c:pt idx="228">
                  <c:v>76</c:v>
                </c:pt>
                <c:pt idx="229">
                  <c:v>76.333333333333329</c:v>
                </c:pt>
                <c:pt idx="230">
                  <c:v>76.666666666666671</c:v>
                </c:pt>
                <c:pt idx="231">
                  <c:v>77</c:v>
                </c:pt>
                <c:pt idx="232">
                  <c:v>77.333333333333329</c:v>
                </c:pt>
                <c:pt idx="233">
                  <c:v>77.666666666666671</c:v>
                </c:pt>
                <c:pt idx="234">
                  <c:v>78</c:v>
                </c:pt>
                <c:pt idx="235">
                  <c:v>78.333333333333329</c:v>
                </c:pt>
                <c:pt idx="236">
                  <c:v>78.666666666666671</c:v>
                </c:pt>
                <c:pt idx="237">
                  <c:v>79</c:v>
                </c:pt>
                <c:pt idx="238">
                  <c:v>79.333333333333329</c:v>
                </c:pt>
                <c:pt idx="239">
                  <c:v>79.666666666666671</c:v>
                </c:pt>
                <c:pt idx="240">
                  <c:v>80</c:v>
                </c:pt>
                <c:pt idx="241">
                  <c:v>80.333333333333329</c:v>
                </c:pt>
                <c:pt idx="242">
                  <c:v>80.666666666666671</c:v>
                </c:pt>
                <c:pt idx="243">
                  <c:v>81</c:v>
                </c:pt>
                <c:pt idx="244">
                  <c:v>81.333333333333329</c:v>
                </c:pt>
                <c:pt idx="245">
                  <c:v>81.666666666666671</c:v>
                </c:pt>
                <c:pt idx="246">
                  <c:v>82</c:v>
                </c:pt>
                <c:pt idx="247">
                  <c:v>82.333333333333329</c:v>
                </c:pt>
                <c:pt idx="248">
                  <c:v>82.666666666666671</c:v>
                </c:pt>
                <c:pt idx="249">
                  <c:v>83</c:v>
                </c:pt>
                <c:pt idx="250">
                  <c:v>83.333333333333329</c:v>
                </c:pt>
                <c:pt idx="251">
                  <c:v>83.666666666666671</c:v>
                </c:pt>
                <c:pt idx="252">
                  <c:v>84</c:v>
                </c:pt>
                <c:pt idx="253">
                  <c:v>84.333333333333329</c:v>
                </c:pt>
                <c:pt idx="254">
                  <c:v>84.666666666666671</c:v>
                </c:pt>
                <c:pt idx="255">
                  <c:v>85</c:v>
                </c:pt>
                <c:pt idx="256">
                  <c:v>85.333333333333329</c:v>
                </c:pt>
                <c:pt idx="257">
                  <c:v>85.666666666666671</c:v>
                </c:pt>
                <c:pt idx="258">
                  <c:v>86</c:v>
                </c:pt>
                <c:pt idx="259">
                  <c:v>86.333333333333329</c:v>
                </c:pt>
                <c:pt idx="260">
                  <c:v>86.666666666666671</c:v>
                </c:pt>
                <c:pt idx="261">
                  <c:v>87</c:v>
                </c:pt>
                <c:pt idx="262">
                  <c:v>87.333333333333329</c:v>
                </c:pt>
                <c:pt idx="263">
                  <c:v>87.666666666666671</c:v>
                </c:pt>
                <c:pt idx="264">
                  <c:v>88</c:v>
                </c:pt>
                <c:pt idx="265">
                  <c:v>88.333333333333329</c:v>
                </c:pt>
                <c:pt idx="266">
                  <c:v>88.666666666666671</c:v>
                </c:pt>
                <c:pt idx="267">
                  <c:v>89</c:v>
                </c:pt>
                <c:pt idx="268">
                  <c:v>89.333333333333329</c:v>
                </c:pt>
                <c:pt idx="269">
                  <c:v>89.666666666666671</c:v>
                </c:pt>
                <c:pt idx="270">
                  <c:v>90</c:v>
                </c:pt>
                <c:pt idx="271">
                  <c:v>90.333333333333329</c:v>
                </c:pt>
                <c:pt idx="272">
                  <c:v>90.666666666666671</c:v>
                </c:pt>
                <c:pt idx="273">
                  <c:v>91</c:v>
                </c:pt>
                <c:pt idx="274">
                  <c:v>91.333333333333329</c:v>
                </c:pt>
                <c:pt idx="275">
                  <c:v>91.666666666666671</c:v>
                </c:pt>
                <c:pt idx="276">
                  <c:v>92</c:v>
                </c:pt>
                <c:pt idx="277">
                  <c:v>92.333333333333329</c:v>
                </c:pt>
                <c:pt idx="278">
                  <c:v>92.666666666666671</c:v>
                </c:pt>
                <c:pt idx="279">
                  <c:v>93</c:v>
                </c:pt>
                <c:pt idx="280">
                  <c:v>93.333333333333329</c:v>
                </c:pt>
                <c:pt idx="281">
                  <c:v>93.666666666666671</c:v>
                </c:pt>
                <c:pt idx="282">
                  <c:v>94</c:v>
                </c:pt>
                <c:pt idx="283">
                  <c:v>94.333333333333329</c:v>
                </c:pt>
                <c:pt idx="284">
                  <c:v>94.666666666666671</c:v>
                </c:pt>
                <c:pt idx="285">
                  <c:v>95</c:v>
                </c:pt>
                <c:pt idx="286">
                  <c:v>95.333333333333329</c:v>
                </c:pt>
                <c:pt idx="287">
                  <c:v>95.666666666666671</c:v>
                </c:pt>
                <c:pt idx="288">
                  <c:v>96</c:v>
                </c:pt>
                <c:pt idx="289">
                  <c:v>96.333333333333329</c:v>
                </c:pt>
                <c:pt idx="290">
                  <c:v>96.666666666666671</c:v>
                </c:pt>
                <c:pt idx="291">
                  <c:v>97</c:v>
                </c:pt>
                <c:pt idx="292">
                  <c:v>97.333333333333329</c:v>
                </c:pt>
                <c:pt idx="293">
                  <c:v>97.666666666666671</c:v>
                </c:pt>
                <c:pt idx="294">
                  <c:v>98</c:v>
                </c:pt>
                <c:pt idx="295">
                  <c:v>98.333333333333329</c:v>
                </c:pt>
                <c:pt idx="296">
                  <c:v>98.666666666666671</c:v>
                </c:pt>
                <c:pt idx="297">
                  <c:v>99</c:v>
                </c:pt>
                <c:pt idx="298">
                  <c:v>99.333333333333329</c:v>
                </c:pt>
                <c:pt idx="299">
                  <c:v>99.666666666666671</c:v>
                </c:pt>
                <c:pt idx="300">
                  <c:v>100</c:v>
                </c:pt>
              </c:numCache>
            </c:numRef>
          </c:xVal>
          <c:yVal>
            <c:numRef>
              <c:f>'[graphs 250515.xlsx]240715'!$D$2:$D$302</c:f>
              <c:numCache>
                <c:formatCode>General</c:formatCode>
                <c:ptCount val="3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10.366300000000001</c:v>
                </c:pt>
                <c:pt idx="26">
                  <c:v>8.2203300000000006</c:v>
                </c:pt>
                <c:pt idx="27">
                  <c:v>6.3360599999999998</c:v>
                </c:pt>
                <c:pt idx="28">
                  <c:v>4.7356100000000003</c:v>
                </c:pt>
                <c:pt idx="29">
                  <c:v>3.4285399999999999</c:v>
                </c:pt>
                <c:pt idx="30">
                  <c:v>2.4066100000000001</c:v>
                </c:pt>
                <c:pt idx="31">
                  <c:v>1.64266</c:v>
                </c:pt>
                <c:pt idx="32">
                  <c:v>1.0951900000000001</c:v>
                </c:pt>
                <c:pt idx="33">
                  <c:v>0.71689899999999995</c:v>
                </c:pt>
                <c:pt idx="34">
                  <c:v>0.46298499999999998</c:v>
                </c:pt>
                <c:pt idx="35">
                  <c:v>0.29619000000000001</c:v>
                </c:pt>
                <c:pt idx="36">
                  <c:v>0.188278</c:v>
                </c:pt>
                <c:pt idx="37">
                  <c:v>0.11917899999999999</c:v>
                </c:pt>
                <c:pt idx="38">
                  <c:v>7.5234400000000007E-2</c:v>
                </c:pt>
                <c:pt idx="39">
                  <c:v>4.7410300000000002E-2</c:v>
                </c:pt>
                <c:pt idx="40">
                  <c:v>2.98432E-2</c:v>
                </c:pt>
                <c:pt idx="41">
                  <c:v>1.87721E-2</c:v>
                </c:pt>
                <c:pt idx="42">
                  <c:v>1.18028E-2</c:v>
                </c:pt>
                <c:pt idx="43">
                  <c:v>7.4188500000000003E-3</c:v>
                </c:pt>
                <c:pt idx="44">
                  <c:v>4.6624300000000004E-3</c:v>
                </c:pt>
                <c:pt idx="45">
                  <c:v>2.9298100000000001E-3</c:v>
                </c:pt>
                <c:pt idx="46">
                  <c:v>1.84093E-3</c:v>
                </c:pt>
                <c:pt idx="47">
                  <c:v>1.15668E-3</c:v>
                </c:pt>
                <c:pt idx="48">
                  <c:v>7.2673799999999999E-4</c:v>
                </c:pt>
                <c:pt idx="49">
                  <c:v>10.480700000000001</c:v>
                </c:pt>
                <c:pt idx="50">
                  <c:v>8.3222100000000001</c:v>
                </c:pt>
                <c:pt idx="51">
                  <c:v>6.4241700000000002</c:v>
                </c:pt>
                <c:pt idx="52">
                  <c:v>4.8090900000000003</c:v>
                </c:pt>
                <c:pt idx="53">
                  <c:v>3.4872899999999998</c:v>
                </c:pt>
                <c:pt idx="54">
                  <c:v>2.4515400000000001</c:v>
                </c:pt>
                <c:pt idx="55">
                  <c:v>1.6755199999999999</c:v>
                </c:pt>
                <c:pt idx="56">
                  <c:v>1.11829</c:v>
                </c:pt>
                <c:pt idx="57">
                  <c:v>0.73260499999999995</c:v>
                </c:pt>
                <c:pt idx="58">
                  <c:v>0.47339999999999999</c:v>
                </c:pt>
                <c:pt idx="59">
                  <c:v>0.30297299999999999</c:v>
                </c:pt>
                <c:pt idx="60">
                  <c:v>0.19264000000000001</c:v>
                </c:pt>
                <c:pt idx="61">
                  <c:v>0.121961</c:v>
                </c:pt>
                <c:pt idx="62">
                  <c:v>7.6999100000000001E-2</c:v>
                </c:pt>
                <c:pt idx="63">
                  <c:v>4.8525699999999998E-2</c:v>
                </c:pt>
                <c:pt idx="64">
                  <c:v>3.05467E-2</c:v>
                </c:pt>
                <c:pt idx="65">
                  <c:v>1.9215200000000002E-2</c:v>
                </c:pt>
                <c:pt idx="66">
                  <c:v>1.20816E-2</c:v>
                </c:pt>
                <c:pt idx="67">
                  <c:v>7.5942199999999996E-3</c:v>
                </c:pt>
                <c:pt idx="68">
                  <c:v>4.7726699999999997E-3</c:v>
                </c:pt>
                <c:pt idx="69">
                  <c:v>2.9991000000000002E-3</c:v>
                </c:pt>
                <c:pt idx="70">
                  <c:v>1.8844700000000001E-3</c:v>
                </c:pt>
                <c:pt idx="71">
                  <c:v>1.1840399999999999E-3</c:v>
                </c:pt>
                <c:pt idx="72">
                  <c:v>7.4393400000000002E-4</c:v>
                </c:pt>
                <c:pt idx="73">
                  <c:v>10.594900000000001</c:v>
                </c:pt>
                <c:pt idx="74">
                  <c:v>8.4241700000000002</c:v>
                </c:pt>
                <c:pt idx="75">
                  <c:v>6.5125000000000002</c:v>
                </c:pt>
                <c:pt idx="76">
                  <c:v>4.8829000000000002</c:v>
                </c:pt>
                <c:pt idx="77">
                  <c:v>3.5464600000000002</c:v>
                </c:pt>
                <c:pt idx="78">
                  <c:v>2.4968699999999999</c:v>
                </c:pt>
                <c:pt idx="79">
                  <c:v>1.70875</c:v>
                </c:pt>
                <c:pt idx="80">
                  <c:v>1.14168</c:v>
                </c:pt>
                <c:pt idx="81">
                  <c:v>0.74853400000000003</c:v>
                </c:pt>
                <c:pt idx="82">
                  <c:v>0.48397400000000002</c:v>
                </c:pt>
                <c:pt idx="83">
                  <c:v>0.30986399999999997</c:v>
                </c:pt>
                <c:pt idx="84">
                  <c:v>0.197075</c:v>
                </c:pt>
                <c:pt idx="85">
                  <c:v>0.12479</c:v>
                </c:pt>
                <c:pt idx="86">
                  <c:v>7.8794100000000006E-2</c:v>
                </c:pt>
                <c:pt idx="87">
                  <c:v>4.9660599999999999E-2</c:v>
                </c:pt>
                <c:pt idx="88">
                  <c:v>3.1262600000000001E-2</c:v>
                </c:pt>
                <c:pt idx="89">
                  <c:v>1.9666099999999999E-2</c:v>
                </c:pt>
                <c:pt idx="90">
                  <c:v>1.23654E-2</c:v>
                </c:pt>
                <c:pt idx="91">
                  <c:v>7.7726799999999997E-3</c:v>
                </c:pt>
                <c:pt idx="92">
                  <c:v>4.8848700000000004E-3</c:v>
                </c:pt>
                <c:pt idx="93">
                  <c:v>3.0696199999999999E-3</c:v>
                </c:pt>
                <c:pt idx="94">
                  <c:v>1.9287900000000001E-3</c:v>
                </c:pt>
                <c:pt idx="95">
                  <c:v>1.2118999999999999E-3</c:v>
                </c:pt>
                <c:pt idx="96">
                  <c:v>7.6143499999999998E-4</c:v>
                </c:pt>
                <c:pt idx="97">
                  <c:v>10.7098</c:v>
                </c:pt>
                <c:pt idx="98">
                  <c:v>8.5267700000000008</c:v>
                </c:pt>
                <c:pt idx="99">
                  <c:v>6.60154</c:v>
                </c:pt>
                <c:pt idx="100">
                  <c:v>4.9574499999999997</c:v>
                </c:pt>
                <c:pt idx="101">
                  <c:v>3.6063299999999998</c:v>
                </c:pt>
                <c:pt idx="102">
                  <c:v>2.5428500000000001</c:v>
                </c:pt>
                <c:pt idx="103">
                  <c:v>1.7425200000000001</c:v>
                </c:pt>
                <c:pt idx="104">
                  <c:v>1.1655</c:v>
                </c:pt>
                <c:pt idx="105">
                  <c:v>0.76478500000000005</c:v>
                </c:pt>
                <c:pt idx="106">
                  <c:v>0.49477300000000002</c:v>
                </c:pt>
                <c:pt idx="107">
                  <c:v>0.31690699999999999</c:v>
                </c:pt>
                <c:pt idx="108">
                  <c:v>0.20160800000000001</c:v>
                </c:pt>
                <c:pt idx="109">
                  <c:v>0.12768399999999999</c:v>
                </c:pt>
                <c:pt idx="110">
                  <c:v>8.0630499999999994E-2</c:v>
                </c:pt>
                <c:pt idx="111">
                  <c:v>5.0821699999999997E-2</c:v>
                </c:pt>
                <c:pt idx="112">
                  <c:v>3.1995000000000003E-2</c:v>
                </c:pt>
                <c:pt idx="113">
                  <c:v>2.01274E-2</c:v>
                </c:pt>
                <c:pt idx="114">
                  <c:v>1.2655700000000001E-2</c:v>
                </c:pt>
                <c:pt idx="115">
                  <c:v>7.9552300000000006E-3</c:v>
                </c:pt>
                <c:pt idx="116">
                  <c:v>4.9996299999999997E-3</c:v>
                </c:pt>
                <c:pt idx="117">
                  <c:v>3.1417400000000001E-3</c:v>
                </c:pt>
                <c:pt idx="118">
                  <c:v>1.9740999999999999E-3</c:v>
                </c:pt>
                <c:pt idx="119">
                  <c:v>1.24037E-3</c:v>
                </c:pt>
                <c:pt idx="120">
                  <c:v>7.7932200000000004E-4</c:v>
                </c:pt>
                <c:pt idx="121">
                  <c:v>10.825200000000001</c:v>
                </c:pt>
                <c:pt idx="122">
                  <c:v>8.6300299999999996</c:v>
                </c:pt>
                <c:pt idx="123">
                  <c:v>6.6912799999999999</c:v>
                </c:pt>
                <c:pt idx="124">
                  <c:v>5.0327299999999999</c:v>
                </c:pt>
                <c:pt idx="125">
                  <c:v>3.6669399999999999</c:v>
                </c:pt>
                <c:pt idx="126">
                  <c:v>2.5895000000000001</c:v>
                </c:pt>
                <c:pt idx="127">
                  <c:v>1.7768600000000001</c:v>
                </c:pt>
                <c:pt idx="128">
                  <c:v>1.18977</c:v>
                </c:pt>
                <c:pt idx="129">
                  <c:v>0.78135600000000005</c:v>
                </c:pt>
                <c:pt idx="130">
                  <c:v>0.50579799999999997</c:v>
                </c:pt>
                <c:pt idx="131">
                  <c:v>0.324102</c:v>
                </c:pt>
                <c:pt idx="132">
                  <c:v>0.20624300000000001</c:v>
                </c:pt>
                <c:pt idx="133">
                  <c:v>0.13064300000000001</c:v>
                </c:pt>
                <c:pt idx="134">
                  <c:v>8.2508899999999996E-2</c:v>
                </c:pt>
                <c:pt idx="135">
                  <c:v>5.2009600000000003E-2</c:v>
                </c:pt>
                <c:pt idx="136">
                  <c:v>3.27444E-2</c:v>
                </c:pt>
                <c:pt idx="137">
                  <c:v>2.05994E-2</c:v>
                </c:pt>
                <c:pt idx="138">
                  <c:v>1.2952699999999999E-2</c:v>
                </c:pt>
                <c:pt idx="139">
                  <c:v>8.1420499999999996E-3</c:v>
                </c:pt>
                <c:pt idx="140">
                  <c:v>5.1170800000000004E-3</c:v>
                </c:pt>
                <c:pt idx="141">
                  <c:v>3.2155700000000001E-3</c:v>
                </c:pt>
                <c:pt idx="142">
                  <c:v>2.0205100000000001E-3</c:v>
                </c:pt>
                <c:pt idx="143">
                  <c:v>1.2695300000000001E-3</c:v>
                </c:pt>
                <c:pt idx="144">
                  <c:v>7.9764600000000005E-4</c:v>
                </c:pt>
                <c:pt idx="145">
                  <c:v>10.9411</c:v>
                </c:pt>
                <c:pt idx="146">
                  <c:v>8.7339300000000009</c:v>
                </c:pt>
                <c:pt idx="147">
                  <c:v>6.7817299999999996</c:v>
                </c:pt>
                <c:pt idx="148">
                  <c:v>5.1087499999999997</c:v>
                </c:pt>
                <c:pt idx="149">
                  <c:v>3.7282600000000001</c:v>
                </c:pt>
                <c:pt idx="150">
                  <c:v>2.6368200000000002</c:v>
                </c:pt>
                <c:pt idx="151">
                  <c:v>1.81176</c:v>
                </c:pt>
                <c:pt idx="152">
                  <c:v>1.21448</c:v>
                </c:pt>
                <c:pt idx="153">
                  <c:v>0.79826200000000003</c:v>
                </c:pt>
                <c:pt idx="154">
                  <c:v>0.51705900000000005</c:v>
                </c:pt>
                <c:pt idx="155">
                  <c:v>0.33145799999999997</c:v>
                </c:pt>
                <c:pt idx="156">
                  <c:v>0.210984</c:v>
                </c:pt>
                <c:pt idx="157">
                  <c:v>0.13367000000000001</c:v>
                </c:pt>
                <c:pt idx="158">
                  <c:v>8.44308E-2</c:v>
                </c:pt>
                <c:pt idx="159">
                  <c:v>5.3225099999999997E-2</c:v>
                </c:pt>
                <c:pt idx="160">
                  <c:v>3.3511300000000001E-2</c:v>
                </c:pt>
                <c:pt idx="161">
                  <c:v>2.1082500000000001E-2</c:v>
                </c:pt>
                <c:pt idx="162">
                  <c:v>1.32567E-2</c:v>
                </c:pt>
                <c:pt idx="163">
                  <c:v>8.3331800000000008E-3</c:v>
                </c:pt>
                <c:pt idx="164">
                  <c:v>5.2372299999999998E-3</c:v>
                </c:pt>
                <c:pt idx="165">
                  <c:v>3.29108E-3</c:v>
                </c:pt>
                <c:pt idx="166">
                  <c:v>2.0679600000000002E-3</c:v>
                </c:pt>
                <c:pt idx="167">
                  <c:v>1.29934E-3</c:v>
                </c:pt>
                <c:pt idx="168">
                  <c:v>8.1638000000000001E-4</c:v>
                </c:pt>
                <c:pt idx="169">
                  <c:v>11.057700000000001</c:v>
                </c:pt>
                <c:pt idx="170">
                  <c:v>8.8384599999999995</c:v>
                </c:pt>
                <c:pt idx="171">
                  <c:v>6.8728699999999998</c:v>
                </c:pt>
                <c:pt idx="172">
                  <c:v>5.1855000000000002</c:v>
                </c:pt>
                <c:pt idx="173">
                  <c:v>3.7903199999999999</c:v>
                </c:pt>
                <c:pt idx="174">
                  <c:v>2.6848000000000001</c:v>
                </c:pt>
                <c:pt idx="175">
                  <c:v>1.84724</c:v>
                </c:pt>
                <c:pt idx="176">
                  <c:v>1.2396499999999999</c:v>
                </c:pt>
                <c:pt idx="177">
                  <c:v>0.81550699999999998</c:v>
                </c:pt>
                <c:pt idx="178">
                  <c:v>0.528559</c:v>
                </c:pt>
                <c:pt idx="179">
                  <c:v>0.33897699999999997</c:v>
                </c:pt>
                <c:pt idx="180">
                  <c:v>0.215833</c:v>
                </c:pt>
                <c:pt idx="181">
                  <c:v>0.136769</c:v>
                </c:pt>
                <c:pt idx="182">
                  <c:v>8.6398500000000003E-2</c:v>
                </c:pt>
                <c:pt idx="183">
                  <c:v>5.4469799999999999E-2</c:v>
                </c:pt>
                <c:pt idx="184">
                  <c:v>3.4296599999999997E-2</c:v>
                </c:pt>
                <c:pt idx="185">
                  <c:v>2.1577300000000001E-2</c:v>
                </c:pt>
                <c:pt idx="186">
                  <c:v>1.35681E-2</c:v>
                </c:pt>
                <c:pt idx="187">
                  <c:v>8.5290799999999996E-3</c:v>
                </c:pt>
                <c:pt idx="188">
                  <c:v>5.3604000000000004E-3</c:v>
                </c:pt>
                <c:pt idx="189">
                  <c:v>3.3685E-3</c:v>
                </c:pt>
                <c:pt idx="190">
                  <c:v>2.1166100000000001E-3</c:v>
                </c:pt>
                <c:pt idx="191">
                  <c:v>1.3299200000000001E-3</c:v>
                </c:pt>
                <c:pt idx="192">
                  <c:v>8.3558999999999999E-4</c:v>
                </c:pt>
                <c:pt idx="193">
                  <c:v>11.174799999999999</c:v>
                </c:pt>
                <c:pt idx="194">
                  <c:v>8.9436300000000006</c:v>
                </c:pt>
                <c:pt idx="195">
                  <c:v>6.9647199999999998</c:v>
                </c:pt>
                <c:pt idx="196">
                  <c:v>5.2629900000000003</c:v>
                </c:pt>
                <c:pt idx="197">
                  <c:v>3.8530899999999999</c:v>
                </c:pt>
                <c:pt idx="198">
                  <c:v>2.7334499999999999</c:v>
                </c:pt>
                <c:pt idx="199">
                  <c:v>1.8832899999999999</c:v>
                </c:pt>
                <c:pt idx="200">
                  <c:v>1.2652699999999999</c:v>
                </c:pt>
                <c:pt idx="201">
                  <c:v>0.833094</c:v>
                </c:pt>
                <c:pt idx="202">
                  <c:v>0.54030199999999995</c:v>
                </c:pt>
                <c:pt idx="203">
                  <c:v>0.34666200000000003</c:v>
                </c:pt>
                <c:pt idx="204">
                  <c:v>0.22079099999999999</c:v>
                </c:pt>
                <c:pt idx="205">
                  <c:v>0.13993700000000001</c:v>
                </c:pt>
                <c:pt idx="206">
                  <c:v>8.8410900000000001E-2</c:v>
                </c:pt>
                <c:pt idx="207">
                  <c:v>5.5743000000000001E-2</c:v>
                </c:pt>
                <c:pt idx="208">
                  <c:v>3.5100100000000002E-2</c:v>
                </c:pt>
                <c:pt idx="209">
                  <c:v>2.2083499999999999E-2</c:v>
                </c:pt>
                <c:pt idx="210">
                  <c:v>1.38867E-2</c:v>
                </c:pt>
                <c:pt idx="211">
                  <c:v>8.7294699999999996E-3</c:v>
                </c:pt>
                <c:pt idx="212">
                  <c:v>5.4863899999999998E-3</c:v>
                </c:pt>
                <c:pt idx="213">
                  <c:v>3.4476900000000002E-3</c:v>
                </c:pt>
                <c:pt idx="214">
                  <c:v>2.1663799999999999E-3</c:v>
                </c:pt>
                <c:pt idx="215">
                  <c:v>1.36119E-3</c:v>
                </c:pt>
                <c:pt idx="216">
                  <c:v>8.5524099999999997E-4</c:v>
                </c:pt>
                <c:pt idx="217">
                  <c:v>11.292400000000001</c:v>
                </c:pt>
                <c:pt idx="218">
                  <c:v>9.0494299999999992</c:v>
                </c:pt>
                <c:pt idx="219">
                  <c:v>7.0572600000000003</c:v>
                </c:pt>
                <c:pt idx="220">
                  <c:v>5.3412100000000002</c:v>
                </c:pt>
                <c:pt idx="221">
                  <c:v>3.9166099999999999</c:v>
                </c:pt>
                <c:pt idx="222">
                  <c:v>2.7827899999999999</c:v>
                </c:pt>
                <c:pt idx="223">
                  <c:v>1.9199200000000001</c:v>
                </c:pt>
                <c:pt idx="224">
                  <c:v>1.2913600000000001</c:v>
                </c:pt>
                <c:pt idx="225">
                  <c:v>0.85101899999999997</c:v>
                </c:pt>
                <c:pt idx="226">
                  <c:v>0.55228100000000002</c:v>
                </c:pt>
                <c:pt idx="227">
                  <c:v>0.35450599999999999</c:v>
                </c:pt>
                <c:pt idx="228">
                  <c:v>0.225855</c:v>
                </c:pt>
                <c:pt idx="229">
                  <c:v>0.143176</c:v>
                </c:pt>
                <c:pt idx="230">
                  <c:v>9.0468400000000004E-2</c:v>
                </c:pt>
                <c:pt idx="231">
                  <c:v>5.70448E-2</c:v>
                </c:pt>
                <c:pt idx="232">
                  <c:v>3.5921700000000001E-2</c:v>
                </c:pt>
                <c:pt idx="233">
                  <c:v>2.2601099999999999E-2</c:v>
                </c:pt>
                <c:pt idx="234">
                  <c:v>1.4212499999999999E-2</c:v>
                </c:pt>
                <c:pt idx="235">
                  <c:v>8.9343900000000004E-3</c:v>
                </c:pt>
                <c:pt idx="236">
                  <c:v>5.6152299999999997E-3</c:v>
                </c:pt>
                <c:pt idx="237">
                  <c:v>3.5286699999999998E-3</c:v>
                </c:pt>
                <c:pt idx="238">
                  <c:v>2.2172699999999999E-3</c:v>
                </c:pt>
                <c:pt idx="239">
                  <c:v>1.39317E-3</c:v>
                </c:pt>
                <c:pt idx="240">
                  <c:v>8.7533499999999998E-4</c:v>
                </c:pt>
                <c:pt idx="241">
                  <c:v>11.410399999999999</c:v>
                </c:pt>
                <c:pt idx="242">
                  <c:v>9.1558600000000006</c:v>
                </c:pt>
                <c:pt idx="243">
                  <c:v>7.1504899999999996</c:v>
                </c:pt>
                <c:pt idx="244">
                  <c:v>5.4201600000000001</c:v>
                </c:pt>
                <c:pt idx="245">
                  <c:v>3.9808500000000002</c:v>
                </c:pt>
                <c:pt idx="246">
                  <c:v>2.8328000000000002</c:v>
                </c:pt>
                <c:pt idx="247">
                  <c:v>1.9571400000000001</c:v>
                </c:pt>
                <c:pt idx="248">
                  <c:v>1.31792</c:v>
                </c:pt>
                <c:pt idx="249">
                  <c:v>0.86930700000000005</c:v>
                </c:pt>
                <c:pt idx="250">
                  <c:v>0.56452100000000005</c:v>
                </c:pt>
                <c:pt idx="251">
                  <c:v>0.36252899999999999</c:v>
                </c:pt>
                <c:pt idx="252">
                  <c:v>0.23103799999999999</c:v>
                </c:pt>
                <c:pt idx="253">
                  <c:v>0.14649100000000001</c:v>
                </c:pt>
                <c:pt idx="254">
                  <c:v>9.2575599999999994E-2</c:v>
                </c:pt>
                <c:pt idx="255">
                  <c:v>5.83785E-2</c:v>
                </c:pt>
                <c:pt idx="256">
                  <c:v>3.6763499999999998E-2</c:v>
                </c:pt>
                <c:pt idx="257">
                  <c:v>2.3131599999999999E-2</c:v>
                </c:pt>
                <c:pt idx="258">
                  <c:v>1.4546399999999999E-2</c:v>
                </c:pt>
                <c:pt idx="259">
                  <c:v>9.1444300000000003E-3</c:v>
                </c:pt>
                <c:pt idx="260">
                  <c:v>5.7472900000000004E-3</c:v>
                </c:pt>
                <c:pt idx="261">
                  <c:v>3.6116799999999999E-3</c:v>
                </c:pt>
                <c:pt idx="262">
                  <c:v>2.2694400000000002E-3</c:v>
                </c:pt>
                <c:pt idx="263">
                  <c:v>1.42595E-3</c:v>
                </c:pt>
                <c:pt idx="264">
                  <c:v>8.9593500000000005E-4</c:v>
                </c:pt>
                <c:pt idx="265">
                  <c:v>11.5288</c:v>
                </c:pt>
                <c:pt idx="266">
                  <c:v>9.2629199999999994</c:v>
                </c:pt>
                <c:pt idx="267">
                  <c:v>7.2444100000000002</c:v>
                </c:pt>
                <c:pt idx="268">
                  <c:v>5.4998399999999998</c:v>
                </c:pt>
                <c:pt idx="269">
                  <c:v>4.04582</c:v>
                </c:pt>
                <c:pt idx="270">
                  <c:v>2.8835000000000002</c:v>
                </c:pt>
                <c:pt idx="271">
                  <c:v>1.9949600000000001</c:v>
                </c:pt>
                <c:pt idx="272">
                  <c:v>1.3449500000000001</c:v>
                </c:pt>
                <c:pt idx="273">
                  <c:v>0.88794600000000001</c:v>
                </c:pt>
                <c:pt idx="274">
                  <c:v>0.57700799999999997</c:v>
                </c:pt>
                <c:pt idx="275">
                  <c:v>0.37071999999999999</c:v>
                </c:pt>
                <c:pt idx="276">
                  <c:v>0.23633199999999999</c:v>
                </c:pt>
                <c:pt idx="277">
                  <c:v>0.14987900000000001</c:v>
                </c:pt>
                <c:pt idx="278">
                  <c:v>9.4729499999999994E-2</c:v>
                </c:pt>
                <c:pt idx="279">
                  <c:v>5.9741799999999998E-2</c:v>
                </c:pt>
                <c:pt idx="280">
                  <c:v>3.7624100000000001E-2</c:v>
                </c:pt>
                <c:pt idx="281">
                  <c:v>2.3673799999999998E-2</c:v>
                </c:pt>
                <c:pt idx="282">
                  <c:v>1.48877E-2</c:v>
                </c:pt>
                <c:pt idx="283">
                  <c:v>9.3591000000000004E-3</c:v>
                </c:pt>
                <c:pt idx="284">
                  <c:v>5.8822299999999996E-3</c:v>
                </c:pt>
                <c:pt idx="285">
                  <c:v>3.6965000000000001E-3</c:v>
                </c:pt>
                <c:pt idx="286">
                  <c:v>2.3227399999999998E-3</c:v>
                </c:pt>
                <c:pt idx="287">
                  <c:v>1.45944E-3</c:v>
                </c:pt>
                <c:pt idx="288">
                  <c:v>9.1697700000000003E-4</c:v>
                </c:pt>
                <c:pt idx="289">
                  <c:v>11.6472</c:v>
                </c:pt>
                <c:pt idx="290">
                  <c:v>9.37059</c:v>
                </c:pt>
                <c:pt idx="291">
                  <c:v>7.3390199999999997</c:v>
                </c:pt>
                <c:pt idx="292">
                  <c:v>5.5802500000000004</c:v>
                </c:pt>
                <c:pt idx="293">
                  <c:v>4.1115199999999996</c:v>
                </c:pt>
                <c:pt idx="294">
                  <c:v>2.9348800000000002</c:v>
                </c:pt>
                <c:pt idx="295">
                  <c:v>2.0333600000000001</c:v>
                </c:pt>
                <c:pt idx="296">
                  <c:v>1.3724700000000001</c:v>
                </c:pt>
                <c:pt idx="297">
                  <c:v>0.90694900000000001</c:v>
                </c:pt>
                <c:pt idx="298">
                  <c:v>0.58975599999999995</c:v>
                </c:pt>
                <c:pt idx="299">
                  <c:v>0.37908999999999998</c:v>
                </c:pt>
                <c:pt idx="300">
                  <c:v>0.24174599999999999</c:v>
                </c:pt>
              </c:numCache>
            </c:numRef>
          </c:yVal>
          <c:smooth val="1"/>
          <c:extLst>
            <c:ext xmlns:c16="http://schemas.microsoft.com/office/drawing/2014/chart" uri="{C3380CC4-5D6E-409C-BE32-E72D297353CC}">
              <c16:uniqueId val="{00000000-5C76-4780-A49B-44A202FCDC41}"/>
            </c:ext>
          </c:extLst>
        </c:ser>
        <c:dLbls>
          <c:showLegendKey val="0"/>
          <c:showVal val="0"/>
          <c:showCatName val="0"/>
          <c:showSerName val="0"/>
          <c:showPercent val="0"/>
          <c:showBubbleSize val="0"/>
        </c:dLbls>
        <c:axId val="35029376"/>
        <c:axId val="35031680"/>
      </c:scatterChart>
      <c:valAx>
        <c:axId val="35029376"/>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Time (Hours)</a:t>
                </a:r>
              </a:p>
            </c:rich>
          </c:tx>
          <c:layout>
            <c:manualLayout>
              <c:xMode val="edge"/>
              <c:yMode val="edge"/>
              <c:x val="0.4358388319227286"/>
              <c:y val="0.855441748873773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31680"/>
        <c:crosses val="autoZero"/>
        <c:crossBetween val="midCat"/>
        <c:majorUnit val="20"/>
      </c:valAx>
      <c:valAx>
        <c:axId val="3503168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Esterified</a:t>
                </a:r>
                <a:r>
                  <a:rPr lang="en-GB" baseline="0">
                    <a:solidFill>
                      <a:sysClr val="windowText" lastClr="000000"/>
                    </a:solidFill>
                  </a:rPr>
                  <a:t> Cholesterol (mg)</a:t>
                </a:r>
                <a:endParaRPr lang="en-GB">
                  <a:solidFill>
                    <a:sysClr val="windowText" lastClr="000000"/>
                  </a:solidFill>
                </a:endParaRPr>
              </a:p>
            </c:rich>
          </c:tx>
          <c:layout>
            <c:manualLayout>
              <c:xMode val="edge"/>
              <c:yMode val="edge"/>
              <c:x val="1.8152938506920808E-2"/>
              <c:y val="5.351165788231090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293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7009443055079"/>
          <c:y val="5.1944611804790881E-2"/>
          <c:w val="0.68730967392800979"/>
          <c:h val="0.73837319770016563"/>
        </c:manualLayout>
      </c:layout>
      <c:scatterChart>
        <c:scatterStyle val="smoothMarker"/>
        <c:varyColors val="0"/>
        <c:ser>
          <c:idx val="0"/>
          <c:order val="0"/>
          <c:tx>
            <c:v>Cholesterol</c:v>
          </c:tx>
          <c:spPr>
            <a:ln w="25400" cap="rnd">
              <a:noFill/>
              <a:round/>
            </a:ln>
            <a:effectLst/>
          </c:spPr>
          <c:marker>
            <c:symbol val="star"/>
            <c:size val="5"/>
            <c:spPr>
              <a:noFill/>
              <a:ln w="9525">
                <a:solidFill>
                  <a:srgbClr val="FF0000"/>
                </a:solid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12.06'!$EK$2:$EK$20</c:f>
              <c:numCache>
                <c:formatCode>General</c:formatCode>
                <c:ptCount val="19"/>
                <c:pt idx="0">
                  <c:v>0</c:v>
                </c:pt>
                <c:pt idx="1">
                  <c:v>1.69878</c:v>
                </c:pt>
                <c:pt idx="2">
                  <c:v>3.4024100000000002</c:v>
                </c:pt>
                <c:pt idx="3">
                  <c:v>5.1022299999999996</c:v>
                </c:pt>
                <c:pt idx="4">
                  <c:v>6.7997800000000002</c:v>
                </c:pt>
                <c:pt idx="5">
                  <c:v>8.4960400000000007</c:v>
                </c:pt>
                <c:pt idx="6">
                  <c:v>10.191700000000001</c:v>
                </c:pt>
                <c:pt idx="7">
                  <c:v>11.8871</c:v>
                </c:pt>
                <c:pt idx="8">
                  <c:v>13.5824</c:v>
                </c:pt>
                <c:pt idx="9">
                  <c:v>15.277900000000001</c:v>
                </c:pt>
                <c:pt idx="10">
                  <c:v>16.973400000000002</c:v>
                </c:pt>
                <c:pt idx="11">
                  <c:v>18.6691</c:v>
                </c:pt>
                <c:pt idx="12">
                  <c:v>20.364999999999998</c:v>
                </c:pt>
                <c:pt idx="13">
                  <c:v>22.0624</c:v>
                </c:pt>
                <c:pt idx="14">
                  <c:v>23.7622</c:v>
                </c:pt>
                <c:pt idx="15">
                  <c:v>25.540299999999998</c:v>
                </c:pt>
                <c:pt idx="16">
                  <c:v>27.238600000000002</c:v>
                </c:pt>
                <c:pt idx="17">
                  <c:v>28.936299999999999</c:v>
                </c:pt>
                <c:pt idx="18">
                  <c:v>30.633600000000001</c:v>
                </c:pt>
              </c:numCache>
            </c:numRef>
          </c:yVal>
          <c:smooth val="1"/>
          <c:extLst>
            <c:ext xmlns:c16="http://schemas.microsoft.com/office/drawing/2014/chart" uri="{C3380CC4-5D6E-409C-BE32-E72D297353CC}">
              <c16:uniqueId val="{00000000-12F9-42BD-A87A-500F3F2D12F5}"/>
            </c:ext>
          </c:extLst>
        </c:ser>
        <c:ser>
          <c:idx val="1"/>
          <c:order val="1"/>
          <c:tx>
            <c:v>Unconjugated bile acid</c:v>
          </c:tx>
          <c:spPr>
            <a:ln w="19050" cap="rnd">
              <a:noFill/>
              <a:round/>
            </a:ln>
            <a:effectLst/>
          </c:spPr>
          <c:marker>
            <c:symbol val="star"/>
            <c:size val="5"/>
            <c:spPr>
              <a:noFill/>
              <a:ln w="9525">
                <a:solidFill>
                  <a:srgbClr val="0070C0"/>
                </a:solid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12.06'!$EL$2:$EL$20</c:f>
              <c:numCache>
                <c:formatCode>General</c:formatCode>
                <c:ptCount val="19"/>
                <c:pt idx="0">
                  <c:v>0</c:v>
                </c:pt>
                <c:pt idx="1">
                  <c:v>0.990116</c:v>
                </c:pt>
                <c:pt idx="2">
                  <c:v>1.9607300000000001</c:v>
                </c:pt>
                <c:pt idx="3">
                  <c:v>2.91221</c:v>
                </c:pt>
                <c:pt idx="4">
                  <c:v>3.8449599999999999</c:v>
                </c:pt>
                <c:pt idx="5">
                  <c:v>4.7593399999999999</c:v>
                </c:pt>
                <c:pt idx="6">
                  <c:v>5.65571</c:v>
                </c:pt>
                <c:pt idx="7">
                  <c:v>6.5344300000000004</c:v>
                </c:pt>
                <c:pt idx="8">
                  <c:v>7.3958500000000003</c:v>
                </c:pt>
                <c:pt idx="9">
                  <c:v>8.2403099999999991</c:v>
                </c:pt>
                <c:pt idx="10">
                  <c:v>9.0681499999999993</c:v>
                </c:pt>
                <c:pt idx="11">
                  <c:v>9.8796900000000001</c:v>
                </c:pt>
                <c:pt idx="12">
                  <c:v>10.6753</c:v>
                </c:pt>
                <c:pt idx="13">
                  <c:v>11.4552</c:v>
                </c:pt>
                <c:pt idx="14">
                  <c:v>12.219799999999999</c:v>
                </c:pt>
                <c:pt idx="15">
                  <c:v>12.9693</c:v>
                </c:pt>
                <c:pt idx="16">
                  <c:v>13.7041</c:v>
                </c:pt>
                <c:pt idx="17">
                  <c:v>14.4244</c:v>
                </c:pt>
                <c:pt idx="18">
                  <c:v>15.130599999999999</c:v>
                </c:pt>
              </c:numCache>
            </c:numRef>
          </c:yVal>
          <c:smooth val="1"/>
          <c:extLst>
            <c:ext xmlns:c16="http://schemas.microsoft.com/office/drawing/2014/chart" uri="{C3380CC4-5D6E-409C-BE32-E72D297353CC}">
              <c16:uniqueId val="{00000001-12F9-42BD-A87A-500F3F2D12F5}"/>
            </c:ext>
          </c:extLst>
        </c:ser>
        <c:dLbls>
          <c:showLegendKey val="0"/>
          <c:showVal val="0"/>
          <c:showCatName val="0"/>
          <c:showSerName val="0"/>
          <c:showPercent val="0"/>
          <c:showBubbleSize val="0"/>
        </c:dLbls>
        <c:axId val="35056256"/>
        <c:axId val="35067008"/>
      </c:scatterChart>
      <c:valAx>
        <c:axId val="35056256"/>
        <c:scaling>
          <c:orientation val="minMax"/>
          <c:max val="3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67008"/>
        <c:crosses val="autoZero"/>
        <c:crossBetween val="midCat"/>
      </c:valAx>
      <c:valAx>
        <c:axId val="350670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Excreted (mg)</a:t>
                </a:r>
              </a:p>
            </c:rich>
          </c:tx>
          <c:layout>
            <c:manualLayout>
              <c:xMode val="edge"/>
              <c:yMode val="edge"/>
              <c:x val="1.0760727906165045E-2"/>
              <c:y val="0.241381692393991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56256"/>
        <c:crosses val="autoZero"/>
        <c:crossBetween val="midCat"/>
      </c:valAx>
      <c:spPr>
        <a:noFill/>
        <a:ln>
          <a:noFill/>
        </a:ln>
        <a:effectLst/>
      </c:spPr>
    </c:plotArea>
    <c:legend>
      <c:legendPos val="r"/>
      <c:layout>
        <c:manualLayout>
          <c:xMode val="edge"/>
          <c:yMode val="edge"/>
          <c:x val="0.58183020432734633"/>
          <c:y val="0.58799316477260921"/>
          <c:w val="0.3759789684687137"/>
          <c:h val="0.207836099972991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43930446194225"/>
          <c:y val="6.7073902757670986E-2"/>
          <c:w val="0.56832545931758527"/>
          <c:h val="0.71318456269199537"/>
        </c:manualLayout>
      </c:layout>
      <c:scatterChart>
        <c:scatterStyle val="smoothMarker"/>
        <c:varyColors val="0"/>
        <c:ser>
          <c:idx val="2"/>
          <c:order val="2"/>
          <c:tx>
            <c:v>HCBA</c:v>
          </c:tx>
          <c:spPr>
            <a:ln w="25400" cap="rnd">
              <a:noFill/>
              <a:round/>
            </a:ln>
            <a:effectLst/>
          </c:spPr>
          <c:marker>
            <c:symbol val="diamond"/>
            <c:size val="4"/>
            <c:spPr>
              <a:solidFill>
                <a:srgbClr val="FF000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12.06'!$CC$2:$CC$20</c:f>
              <c:numCache>
                <c:formatCode>General</c:formatCode>
                <c:ptCount val="19"/>
                <c:pt idx="0">
                  <c:v>220</c:v>
                </c:pt>
                <c:pt idx="1">
                  <c:v>220.07900000000001</c:v>
                </c:pt>
                <c:pt idx="2">
                  <c:v>220.15700000000001</c:v>
                </c:pt>
                <c:pt idx="3">
                  <c:v>220.23500000000001</c:v>
                </c:pt>
                <c:pt idx="4">
                  <c:v>220.31200000000001</c:v>
                </c:pt>
                <c:pt idx="5">
                  <c:v>220.39</c:v>
                </c:pt>
                <c:pt idx="6">
                  <c:v>220.46600000000001</c:v>
                </c:pt>
                <c:pt idx="7">
                  <c:v>220.542</c:v>
                </c:pt>
                <c:pt idx="8">
                  <c:v>220.61600000000001</c:v>
                </c:pt>
                <c:pt idx="9">
                  <c:v>220.68700000000001</c:v>
                </c:pt>
                <c:pt idx="10">
                  <c:v>220.75200000000001</c:v>
                </c:pt>
                <c:pt idx="11">
                  <c:v>220.79599999999999</c:v>
                </c:pt>
                <c:pt idx="12">
                  <c:v>220.79300000000001</c:v>
                </c:pt>
                <c:pt idx="13">
                  <c:v>220.77699999999999</c:v>
                </c:pt>
                <c:pt idx="14">
                  <c:v>220.76</c:v>
                </c:pt>
                <c:pt idx="15">
                  <c:v>220.744</c:v>
                </c:pt>
                <c:pt idx="16">
                  <c:v>220.727</c:v>
                </c:pt>
                <c:pt idx="17">
                  <c:v>220.71100000000001</c:v>
                </c:pt>
                <c:pt idx="18">
                  <c:v>220.69499999999999</c:v>
                </c:pt>
              </c:numCache>
            </c:numRef>
          </c:yVal>
          <c:smooth val="1"/>
          <c:extLst>
            <c:ext xmlns:c16="http://schemas.microsoft.com/office/drawing/2014/chart" uri="{C3380CC4-5D6E-409C-BE32-E72D297353CC}">
              <c16:uniqueId val="{00000000-E9AB-4BED-9A15-01F48F123E55}"/>
            </c:ext>
          </c:extLst>
        </c:ser>
        <c:ser>
          <c:idx val="0"/>
          <c:order val="0"/>
          <c:tx>
            <c:v>HUBA</c:v>
          </c:tx>
          <c:spPr>
            <a:ln w="25400" cap="rnd">
              <a:noFill/>
              <a:round/>
            </a:ln>
            <a:effectLst/>
          </c:spPr>
          <c:marker>
            <c:symbol val="diamond"/>
            <c:size val="4"/>
            <c:spPr>
              <a:solidFill>
                <a:srgbClr val="0070C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12.06'!$AU$2:$AU$20</c:f>
              <c:numCache>
                <c:formatCode>General</c:formatCode>
                <c:ptCount val="19"/>
                <c:pt idx="0">
                  <c:v>180</c:v>
                </c:pt>
                <c:pt idx="1">
                  <c:v>180</c:v>
                </c:pt>
                <c:pt idx="2">
                  <c:v>180.001</c:v>
                </c:pt>
                <c:pt idx="3">
                  <c:v>180.001</c:v>
                </c:pt>
                <c:pt idx="4">
                  <c:v>180.00200000000001</c:v>
                </c:pt>
                <c:pt idx="5">
                  <c:v>180.00299999999999</c:v>
                </c:pt>
                <c:pt idx="6">
                  <c:v>180.005</c:v>
                </c:pt>
                <c:pt idx="7">
                  <c:v>180.006</c:v>
                </c:pt>
                <c:pt idx="8">
                  <c:v>180.00800000000001</c:v>
                </c:pt>
                <c:pt idx="9">
                  <c:v>180.01</c:v>
                </c:pt>
                <c:pt idx="10">
                  <c:v>180.012</c:v>
                </c:pt>
                <c:pt idx="11">
                  <c:v>180.01400000000001</c:v>
                </c:pt>
                <c:pt idx="12">
                  <c:v>180.017</c:v>
                </c:pt>
                <c:pt idx="13">
                  <c:v>180.01900000000001</c:v>
                </c:pt>
                <c:pt idx="14">
                  <c:v>180.02199999999999</c:v>
                </c:pt>
                <c:pt idx="15">
                  <c:v>180.02500000000001</c:v>
                </c:pt>
                <c:pt idx="16">
                  <c:v>180.02799999999999</c:v>
                </c:pt>
                <c:pt idx="17">
                  <c:v>180.03200000000001</c:v>
                </c:pt>
                <c:pt idx="18">
                  <c:v>180.035</c:v>
                </c:pt>
              </c:numCache>
            </c:numRef>
          </c:yVal>
          <c:smooth val="1"/>
          <c:extLst>
            <c:ext xmlns:c16="http://schemas.microsoft.com/office/drawing/2014/chart" uri="{C3380CC4-5D6E-409C-BE32-E72D297353CC}">
              <c16:uniqueId val="{00000001-E9AB-4BED-9A15-01F48F123E55}"/>
            </c:ext>
          </c:extLst>
        </c:ser>
        <c:ser>
          <c:idx val="1"/>
          <c:order val="1"/>
          <c:tx>
            <c:v>HUBA CoA</c:v>
          </c:tx>
          <c:spPr>
            <a:ln w="25400" cap="rnd">
              <a:noFill/>
              <a:round/>
            </a:ln>
            <a:effectLst/>
          </c:spPr>
          <c:marker>
            <c:symbol val="diamond"/>
            <c:size val="4"/>
            <c:spPr>
              <a:solidFill>
                <a:srgbClr val="92D05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12.06'!$CO$2:$CO$20</c:f>
              <c:numCache>
                <c:formatCode>General</c:formatCode>
                <c:ptCount val="19"/>
                <c:pt idx="0">
                  <c:v>200</c:v>
                </c:pt>
                <c:pt idx="1">
                  <c:v>199.99799999999999</c:v>
                </c:pt>
                <c:pt idx="2">
                  <c:v>199.99700000000001</c:v>
                </c:pt>
                <c:pt idx="3">
                  <c:v>199.995</c:v>
                </c:pt>
                <c:pt idx="4">
                  <c:v>199.99299999999999</c:v>
                </c:pt>
                <c:pt idx="5">
                  <c:v>199.99199999999999</c:v>
                </c:pt>
                <c:pt idx="6">
                  <c:v>199.99</c:v>
                </c:pt>
                <c:pt idx="7">
                  <c:v>199.988</c:v>
                </c:pt>
                <c:pt idx="8">
                  <c:v>199.98699999999999</c:v>
                </c:pt>
                <c:pt idx="9">
                  <c:v>199.98500000000001</c:v>
                </c:pt>
                <c:pt idx="10">
                  <c:v>199.98400000000001</c:v>
                </c:pt>
                <c:pt idx="11">
                  <c:v>199.982</c:v>
                </c:pt>
                <c:pt idx="12">
                  <c:v>199.98</c:v>
                </c:pt>
                <c:pt idx="13">
                  <c:v>199.97900000000001</c:v>
                </c:pt>
                <c:pt idx="14">
                  <c:v>199.977</c:v>
                </c:pt>
                <c:pt idx="15">
                  <c:v>199.97499999999999</c:v>
                </c:pt>
                <c:pt idx="16">
                  <c:v>199.97399999999999</c:v>
                </c:pt>
                <c:pt idx="17">
                  <c:v>199.97200000000001</c:v>
                </c:pt>
                <c:pt idx="18">
                  <c:v>199.97</c:v>
                </c:pt>
              </c:numCache>
            </c:numRef>
          </c:yVal>
          <c:smooth val="1"/>
          <c:extLst>
            <c:ext xmlns:c16="http://schemas.microsoft.com/office/drawing/2014/chart" uri="{C3380CC4-5D6E-409C-BE32-E72D297353CC}">
              <c16:uniqueId val="{00000002-E9AB-4BED-9A15-01F48F123E55}"/>
            </c:ext>
          </c:extLst>
        </c:ser>
        <c:ser>
          <c:idx val="3"/>
          <c:order val="3"/>
          <c:tx>
            <c:v>IUBA</c:v>
          </c:tx>
          <c:spPr>
            <a:ln w="25400" cap="rnd">
              <a:noFill/>
              <a:round/>
            </a:ln>
            <a:effectLst/>
          </c:spPr>
          <c:marker>
            <c:symbol val="diamond"/>
            <c:size val="4"/>
            <c:spPr>
              <a:solidFill>
                <a:schemeClr val="tx1"/>
              </a:solidFill>
              <a:ln w="6350">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12.06'!$AE$2:$AE$20</c:f>
              <c:numCache>
                <c:formatCode>General</c:formatCode>
                <c:ptCount val="19"/>
                <c:pt idx="0">
                  <c:v>50</c:v>
                </c:pt>
                <c:pt idx="1">
                  <c:v>49.9</c:v>
                </c:pt>
                <c:pt idx="2">
                  <c:v>49.8</c:v>
                </c:pt>
                <c:pt idx="3">
                  <c:v>49.7</c:v>
                </c:pt>
                <c:pt idx="4">
                  <c:v>49.6</c:v>
                </c:pt>
                <c:pt idx="5">
                  <c:v>49.5</c:v>
                </c:pt>
                <c:pt idx="6">
                  <c:v>49.4</c:v>
                </c:pt>
                <c:pt idx="7">
                  <c:v>49.3</c:v>
                </c:pt>
                <c:pt idx="8">
                  <c:v>49.2</c:v>
                </c:pt>
                <c:pt idx="9">
                  <c:v>49.1</c:v>
                </c:pt>
                <c:pt idx="10">
                  <c:v>49</c:v>
                </c:pt>
                <c:pt idx="11">
                  <c:v>48.9</c:v>
                </c:pt>
                <c:pt idx="12">
                  <c:v>48.8</c:v>
                </c:pt>
                <c:pt idx="13">
                  <c:v>48.7</c:v>
                </c:pt>
                <c:pt idx="14">
                  <c:v>48.6</c:v>
                </c:pt>
                <c:pt idx="15">
                  <c:v>48.5</c:v>
                </c:pt>
                <c:pt idx="16">
                  <c:v>48.4</c:v>
                </c:pt>
                <c:pt idx="17">
                  <c:v>48.3</c:v>
                </c:pt>
                <c:pt idx="18">
                  <c:v>48.2</c:v>
                </c:pt>
              </c:numCache>
            </c:numRef>
          </c:yVal>
          <c:smooth val="1"/>
          <c:extLst>
            <c:ext xmlns:c16="http://schemas.microsoft.com/office/drawing/2014/chart" uri="{C3380CC4-5D6E-409C-BE32-E72D297353CC}">
              <c16:uniqueId val="{00000003-E9AB-4BED-9A15-01F48F123E55}"/>
            </c:ext>
          </c:extLst>
        </c:ser>
        <c:ser>
          <c:idx val="4"/>
          <c:order val="4"/>
          <c:tx>
            <c:v>ICBA</c:v>
          </c:tx>
          <c:spPr>
            <a:ln w="25400" cap="rnd">
              <a:noFill/>
              <a:round/>
            </a:ln>
            <a:effectLst/>
          </c:spPr>
          <c:marker>
            <c:symbol val="diamond"/>
            <c:size val="3"/>
            <c:spPr>
              <a:solidFill>
                <a:srgbClr val="FFC000"/>
              </a:solidFill>
              <a:ln w="6350">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12.06'!$AF$2:$AF$20</c:f>
              <c:numCache>
                <c:formatCode>General</c:formatCode>
                <c:ptCount val="19"/>
                <c:pt idx="0">
                  <c:v>50</c:v>
                </c:pt>
                <c:pt idx="1">
                  <c:v>49.9</c:v>
                </c:pt>
                <c:pt idx="2">
                  <c:v>49.8</c:v>
                </c:pt>
                <c:pt idx="3">
                  <c:v>49.7</c:v>
                </c:pt>
                <c:pt idx="4">
                  <c:v>49.6</c:v>
                </c:pt>
                <c:pt idx="5">
                  <c:v>49.5</c:v>
                </c:pt>
                <c:pt idx="6">
                  <c:v>49.4</c:v>
                </c:pt>
                <c:pt idx="7">
                  <c:v>49.3</c:v>
                </c:pt>
                <c:pt idx="8">
                  <c:v>49.2</c:v>
                </c:pt>
                <c:pt idx="9">
                  <c:v>49.1</c:v>
                </c:pt>
                <c:pt idx="10">
                  <c:v>49</c:v>
                </c:pt>
                <c:pt idx="11">
                  <c:v>48.9</c:v>
                </c:pt>
                <c:pt idx="12">
                  <c:v>48.8</c:v>
                </c:pt>
                <c:pt idx="13">
                  <c:v>48.7</c:v>
                </c:pt>
                <c:pt idx="14">
                  <c:v>48.6</c:v>
                </c:pt>
                <c:pt idx="15">
                  <c:v>48.5</c:v>
                </c:pt>
                <c:pt idx="16">
                  <c:v>48.4</c:v>
                </c:pt>
                <c:pt idx="17">
                  <c:v>48.3</c:v>
                </c:pt>
                <c:pt idx="18">
                  <c:v>48.2</c:v>
                </c:pt>
              </c:numCache>
            </c:numRef>
          </c:yVal>
          <c:smooth val="1"/>
          <c:extLst>
            <c:ext xmlns:c16="http://schemas.microsoft.com/office/drawing/2014/chart" uri="{C3380CC4-5D6E-409C-BE32-E72D297353CC}">
              <c16:uniqueId val="{00000004-E9AB-4BED-9A15-01F48F123E55}"/>
            </c:ext>
          </c:extLst>
        </c:ser>
        <c:dLbls>
          <c:showLegendKey val="0"/>
          <c:showVal val="0"/>
          <c:showCatName val="0"/>
          <c:showSerName val="0"/>
          <c:showPercent val="0"/>
          <c:showBubbleSize val="0"/>
        </c:dLbls>
        <c:axId val="35115392"/>
        <c:axId val="35117696"/>
        <c:extLst>
          <c:ext xmlns:c15="http://schemas.microsoft.com/office/drawing/2012/chart" uri="{02D57815-91ED-43cb-92C2-25804820EDAC}">
            <c15:filteredScatterSeries>
              <c15:ser>
                <c:idx val="5"/>
                <c:order val="5"/>
                <c:tx>
                  <c:v>LUBA</c:v>
                </c:tx>
                <c:spPr>
                  <a:ln w="19050" cap="rnd">
                    <a:solidFill>
                      <a:schemeClr val="tx1"/>
                    </a:solidFill>
                    <a:round/>
                  </a:ln>
                  <a:effectLst/>
                </c:spPr>
                <c:marker>
                  <c:symbol val="star"/>
                  <c:size val="3"/>
                  <c:spPr>
                    <a:noFill/>
                    <a:ln w="9525">
                      <a:solidFill>
                        <a:schemeClr val="tx1"/>
                      </a:solidFill>
                    </a:ln>
                    <a:effectLst/>
                  </c:spPr>
                </c:marker>
                <c:xVal>
                  <c:numRef>
                    <c:extLst>
                      <c:ext uri="{02D57815-91ED-43cb-92C2-25804820EDAC}">
                        <c15:formulaRef>
                          <c15:sqref>'[graphs 250515.xlsx]1000min interval'!$A$2:$A$22</c15:sqref>
                        </c15:formulaRef>
                      </c:ext>
                    </c:extLst>
                    <c:numCache>
                      <c:formatCode>General</c:formatCode>
                      <c:ptCount val="21"/>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numCache>
                  </c:numRef>
                </c:xVal>
                <c:yVal>
                  <c:numRef>
                    <c:extLst>
                      <c:ext uri="{02D57815-91ED-43cb-92C2-25804820EDAC}">
                        <c15:formulaRef>
                          <c15:sqref>'[graphs 250515.xlsx]1000min interval'!$G$2:$G$22</c15:sqref>
                        </c15:formulaRef>
                      </c:ext>
                    </c:extLst>
                    <c:numCache>
                      <c:formatCode>General</c:formatCode>
                      <c:ptCount val="21"/>
                      <c:pt idx="0">
                        <c:v>50</c:v>
                      </c:pt>
                      <c:pt idx="1">
                        <c:v>50</c:v>
                      </c:pt>
                      <c:pt idx="2">
                        <c:v>50</c:v>
                      </c:pt>
                      <c:pt idx="3">
                        <c:v>50</c:v>
                      </c:pt>
                      <c:pt idx="4">
                        <c:v>50</c:v>
                      </c:pt>
                      <c:pt idx="5">
                        <c:v>50</c:v>
                      </c:pt>
                      <c:pt idx="6">
                        <c:v>50</c:v>
                      </c:pt>
                      <c:pt idx="7">
                        <c:v>50</c:v>
                      </c:pt>
                      <c:pt idx="8">
                        <c:v>50</c:v>
                      </c:pt>
                      <c:pt idx="9">
                        <c:v>50</c:v>
                      </c:pt>
                      <c:pt idx="10">
                        <c:v>50</c:v>
                      </c:pt>
                      <c:pt idx="11">
                        <c:v>50</c:v>
                      </c:pt>
                      <c:pt idx="12">
                        <c:v>49.999899999999997</c:v>
                      </c:pt>
                      <c:pt idx="13">
                        <c:v>49.999899999999997</c:v>
                      </c:pt>
                      <c:pt idx="14">
                        <c:v>49.999899999999997</c:v>
                      </c:pt>
                      <c:pt idx="15">
                        <c:v>49.999899999999997</c:v>
                      </c:pt>
                      <c:pt idx="16">
                        <c:v>49.999899999999997</c:v>
                      </c:pt>
                      <c:pt idx="17">
                        <c:v>49.999899999999997</c:v>
                      </c:pt>
                      <c:pt idx="18">
                        <c:v>49.999899999999997</c:v>
                      </c:pt>
                      <c:pt idx="19">
                        <c:v>49.999899999999997</c:v>
                      </c:pt>
                      <c:pt idx="20">
                        <c:v>49.999899999999997</c:v>
                      </c:pt>
                    </c:numCache>
                  </c:numRef>
                </c:yVal>
                <c:smooth val="1"/>
                <c:extLst>
                  <c:ext xmlns:c16="http://schemas.microsoft.com/office/drawing/2014/chart" uri="{C3380CC4-5D6E-409C-BE32-E72D297353CC}">
                    <c16:uniqueId val="{00000005-E9AB-4BED-9A15-01F48F123E55}"/>
                  </c:ext>
                </c:extLst>
              </c15:ser>
            </c15:filteredScatterSeries>
            <c15:filteredScatterSeries>
              <c15:ser>
                <c:idx val="6"/>
                <c:order val="6"/>
                <c:tx>
                  <c:v>LCBA</c:v>
                </c:tx>
                <c:spPr>
                  <a:ln w="19050" cap="rnd">
                    <a:solidFill>
                      <a:schemeClr val="tx1"/>
                    </a:solidFill>
                    <a:round/>
                  </a:ln>
                  <a:effectLst/>
                </c:spPr>
                <c:marker>
                  <c:symbol val="dot"/>
                  <c:size val="2"/>
                  <c:spPr>
                    <a:solidFill>
                      <a:schemeClr val="tx1"/>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'[graphs 250515.xlsx]1000min interval'!$A$2:$A$22</c15:sqref>
                        </c15:formulaRef>
                      </c:ext>
                    </c:extLst>
                    <c:numCache>
                      <c:formatCode>General</c:formatCode>
                      <c:ptCount val="21"/>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numCache>
                  </c:numRef>
                </c:xVal>
                <c:yVal>
                  <c:numRef>
                    <c:extLst xmlns:c15="http://schemas.microsoft.com/office/drawing/2012/chart">
                      <c:ext xmlns:c15="http://schemas.microsoft.com/office/drawing/2012/chart" uri="{02D57815-91ED-43cb-92C2-25804820EDAC}">
                        <c15:formulaRef>
                          <c15:sqref>'[graphs 250515.xlsx]1000min interval'!$G$2:$G$22</c15:sqref>
                        </c15:formulaRef>
                      </c:ext>
                    </c:extLst>
                    <c:numCache>
                      <c:formatCode>General</c:formatCode>
                      <c:ptCount val="21"/>
                      <c:pt idx="0">
                        <c:v>50</c:v>
                      </c:pt>
                      <c:pt idx="1">
                        <c:v>50</c:v>
                      </c:pt>
                      <c:pt idx="2">
                        <c:v>50</c:v>
                      </c:pt>
                      <c:pt idx="3">
                        <c:v>50</c:v>
                      </c:pt>
                      <c:pt idx="4">
                        <c:v>50</c:v>
                      </c:pt>
                      <c:pt idx="5">
                        <c:v>50</c:v>
                      </c:pt>
                      <c:pt idx="6">
                        <c:v>50</c:v>
                      </c:pt>
                      <c:pt idx="7">
                        <c:v>50</c:v>
                      </c:pt>
                      <c:pt idx="8">
                        <c:v>50</c:v>
                      </c:pt>
                      <c:pt idx="9">
                        <c:v>50</c:v>
                      </c:pt>
                      <c:pt idx="10">
                        <c:v>50</c:v>
                      </c:pt>
                      <c:pt idx="11">
                        <c:v>50</c:v>
                      </c:pt>
                      <c:pt idx="12">
                        <c:v>49.999899999999997</c:v>
                      </c:pt>
                      <c:pt idx="13">
                        <c:v>49.999899999999997</c:v>
                      </c:pt>
                      <c:pt idx="14">
                        <c:v>49.999899999999997</c:v>
                      </c:pt>
                      <c:pt idx="15">
                        <c:v>49.999899999999997</c:v>
                      </c:pt>
                      <c:pt idx="16">
                        <c:v>49.999899999999997</c:v>
                      </c:pt>
                      <c:pt idx="17">
                        <c:v>49.999899999999997</c:v>
                      </c:pt>
                      <c:pt idx="18">
                        <c:v>49.999899999999997</c:v>
                      </c:pt>
                      <c:pt idx="19">
                        <c:v>49.999899999999997</c:v>
                      </c:pt>
                      <c:pt idx="20">
                        <c:v>49.999899999999997</c:v>
                      </c:pt>
                    </c:numCache>
                  </c:numRef>
                </c:yVal>
                <c:smooth val="1"/>
                <c:extLst xmlns:c15="http://schemas.microsoft.com/office/drawing/2012/chart">
                  <c:ext xmlns:c16="http://schemas.microsoft.com/office/drawing/2014/chart" uri="{C3380CC4-5D6E-409C-BE32-E72D297353CC}">
                    <c16:uniqueId val="{00000006-E9AB-4BED-9A15-01F48F123E55}"/>
                  </c:ext>
                </c:extLst>
              </c15:ser>
            </c15:filteredScatterSeries>
          </c:ext>
        </c:extLst>
      </c:scatterChart>
      <c:valAx>
        <c:axId val="35115392"/>
        <c:scaling>
          <c:orientation val="minMax"/>
          <c:max val="3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(Hours)</a:t>
                </a:r>
              </a:p>
            </c:rich>
          </c:tx>
          <c:layout>
            <c:manualLayout>
              <c:xMode val="edge"/>
              <c:yMode val="edge"/>
              <c:x val="0.33077530187821685"/>
              <c:y val="0.890433146529329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17696"/>
        <c:crosses val="autoZero"/>
        <c:crossBetween val="midCat"/>
      </c:valAx>
      <c:valAx>
        <c:axId val="351176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Bile</a:t>
                </a:r>
                <a:r>
                  <a:rPr lang="en-US" baseline="0">
                    <a:solidFill>
                      <a:sysClr val="windowText" lastClr="000000"/>
                    </a:solidFill>
                  </a:rPr>
                  <a:t> Acid</a:t>
                </a:r>
                <a:r>
                  <a:rPr lang="en-US">
                    <a:solidFill>
                      <a:sysClr val="windowText" lastClr="000000"/>
                    </a:solidFill>
                  </a:rPr>
                  <a:t> (mg)</a:t>
                </a:r>
              </a:p>
            </c:rich>
          </c:tx>
          <c:layout>
            <c:manualLayout>
              <c:xMode val="edge"/>
              <c:yMode val="edge"/>
              <c:x val="3.7168635170603675E-3"/>
              <c:y val="0.208315384343773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15392"/>
        <c:crosses val="autoZero"/>
        <c:crossBetween val="midCat"/>
      </c:valAx>
      <c:spPr>
        <a:noFill/>
        <a:ln>
          <a:noFill/>
        </a:ln>
        <a:effectLst/>
      </c:spPr>
    </c:plotArea>
    <c:legend>
      <c:legendPos val="r"/>
      <c:layout>
        <c:manualLayout>
          <c:xMode val="edge"/>
          <c:yMode val="edge"/>
          <c:x val="0.75915846456692915"/>
          <c:y val="0.15083658264690009"/>
          <c:w val="0.21123920547373076"/>
          <c:h val="0.56363119940668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3253744552138"/>
          <c:y val="8.629989212513485E-2"/>
          <c:w val="0.60652076400380672"/>
          <c:h val="0.66341258313584583"/>
        </c:manualLayout>
      </c:layout>
      <c:scatterChart>
        <c:scatterStyle val="smoothMarker"/>
        <c:varyColors val="0"/>
        <c:ser>
          <c:idx val="0"/>
          <c:order val="0"/>
          <c:tx>
            <c:v>IDL-C</c:v>
          </c:tx>
          <c:spPr>
            <a:ln w="25400" cap="rnd">
              <a:noFill/>
              <a:round/>
            </a:ln>
            <a:effectLst/>
          </c:spPr>
          <c:marker>
            <c:symbol val="circle"/>
            <c:size val="3"/>
            <c:spPr>
              <a:solidFill>
                <a:srgbClr val="0070C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12.06'!$EN$2:$EN$20</c:f>
              <c:numCache>
                <c:formatCode>General</c:formatCode>
                <c:ptCount val="19"/>
                <c:pt idx="0">
                  <c:v>31.952861952861955</c:v>
                </c:pt>
                <c:pt idx="1">
                  <c:v>32.330235690235689</c:v>
                </c:pt>
                <c:pt idx="2">
                  <c:v>32.309461279461281</c:v>
                </c:pt>
                <c:pt idx="3">
                  <c:v>32.296969696969697</c:v>
                </c:pt>
                <c:pt idx="4">
                  <c:v>32.288518518518522</c:v>
                </c:pt>
                <c:pt idx="5">
                  <c:v>32.282760942760945</c:v>
                </c:pt>
                <c:pt idx="6">
                  <c:v>32.278888888888886</c:v>
                </c:pt>
                <c:pt idx="7">
                  <c:v>32.276296296296294</c:v>
                </c:pt>
                <c:pt idx="8">
                  <c:v>32.274579124579127</c:v>
                </c:pt>
                <c:pt idx="9">
                  <c:v>32.273468013468019</c:v>
                </c:pt>
                <c:pt idx="10">
                  <c:v>32.272794612794613</c:v>
                </c:pt>
                <c:pt idx="11">
                  <c:v>32.272356902356904</c:v>
                </c:pt>
                <c:pt idx="12">
                  <c:v>32.27208754208754</c:v>
                </c:pt>
                <c:pt idx="13">
                  <c:v>32.271885521885523</c:v>
                </c:pt>
                <c:pt idx="14">
                  <c:v>32.271750841750844</c:v>
                </c:pt>
                <c:pt idx="15">
                  <c:v>32.271616161616159</c:v>
                </c:pt>
                <c:pt idx="16">
                  <c:v>32.271447811447814</c:v>
                </c:pt>
                <c:pt idx="17">
                  <c:v>32.271279461279462</c:v>
                </c:pt>
                <c:pt idx="18">
                  <c:v>32.271043771043772</c:v>
                </c:pt>
              </c:numCache>
            </c:numRef>
          </c:yVal>
          <c:smooth val="1"/>
          <c:extLst>
            <c:ext xmlns:c16="http://schemas.microsoft.com/office/drawing/2014/chart" uri="{C3380CC4-5D6E-409C-BE32-E72D297353CC}">
              <c16:uniqueId val="{00000000-7F66-4E04-AE1A-4678291C2719}"/>
            </c:ext>
          </c:extLst>
        </c:ser>
        <c:ser>
          <c:idx val="1"/>
          <c:order val="1"/>
          <c:tx>
            <c:v>VLDL-C</c:v>
          </c:tx>
          <c:spPr>
            <a:ln w="19050" cap="rnd">
              <a:noFill/>
              <a:round/>
            </a:ln>
            <a:effectLst/>
          </c:spPr>
          <c:marker>
            <c:symbol val="circle"/>
            <c:size val="4"/>
            <c:spPr>
              <a:solidFill>
                <a:srgbClr val="92D05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12.06'!$EO$2:$EO$20</c:f>
              <c:numCache>
                <c:formatCode>General</c:formatCode>
                <c:ptCount val="19"/>
                <c:pt idx="0">
                  <c:v>31.91919191919192</c:v>
                </c:pt>
                <c:pt idx="1">
                  <c:v>36.409764309764306</c:v>
                </c:pt>
                <c:pt idx="2">
                  <c:v>36.385185185185186</c:v>
                </c:pt>
                <c:pt idx="3">
                  <c:v>36.367676767676762</c:v>
                </c:pt>
                <c:pt idx="4">
                  <c:v>36.354545454545459</c:v>
                </c:pt>
                <c:pt idx="5">
                  <c:v>36.344444444444449</c:v>
                </c:pt>
                <c:pt idx="6">
                  <c:v>36.336363636363636</c:v>
                </c:pt>
                <c:pt idx="7">
                  <c:v>36.329966329966332</c:v>
                </c:pt>
                <c:pt idx="8">
                  <c:v>36.324242424242421</c:v>
                </c:pt>
                <c:pt idx="9">
                  <c:v>36.319528619528626</c:v>
                </c:pt>
                <c:pt idx="10">
                  <c:v>36.315151515151513</c:v>
                </c:pt>
                <c:pt idx="11">
                  <c:v>36.310774410774414</c:v>
                </c:pt>
                <c:pt idx="12">
                  <c:v>36.307070707070707</c:v>
                </c:pt>
                <c:pt idx="13">
                  <c:v>36.303030303030305</c:v>
                </c:pt>
                <c:pt idx="14">
                  <c:v>36.299326599326598</c:v>
                </c:pt>
                <c:pt idx="15">
                  <c:v>36.295622895622898</c:v>
                </c:pt>
                <c:pt idx="16">
                  <c:v>36.291919191919192</c:v>
                </c:pt>
                <c:pt idx="17">
                  <c:v>36.287878787878789</c:v>
                </c:pt>
                <c:pt idx="18">
                  <c:v>36.284175084175089</c:v>
                </c:pt>
              </c:numCache>
            </c:numRef>
          </c:yVal>
          <c:smooth val="1"/>
          <c:extLst>
            <c:ext xmlns:c16="http://schemas.microsoft.com/office/drawing/2014/chart" uri="{C3380CC4-5D6E-409C-BE32-E72D297353CC}">
              <c16:uniqueId val="{00000001-7F66-4E04-AE1A-4678291C2719}"/>
            </c:ext>
          </c:extLst>
        </c:ser>
        <c:ser>
          <c:idx val="2"/>
          <c:order val="2"/>
          <c:tx>
            <c:v>LDL-C</c:v>
          </c:tx>
          <c:spPr>
            <a:ln w="19050" cap="rnd">
              <a:noFill/>
              <a:round/>
            </a:ln>
            <a:effectLst/>
          </c:spPr>
          <c:marker>
            <c:symbol val="circle"/>
            <c:size val="4"/>
            <c:spPr>
              <a:solidFill>
                <a:srgbClr val="FF000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12.06'!$EP$2:$EP$20</c:f>
              <c:numCache>
                <c:formatCode>General</c:formatCode>
                <c:ptCount val="19"/>
                <c:pt idx="0">
                  <c:v>108.04713804713805</c:v>
                </c:pt>
                <c:pt idx="1">
                  <c:v>108.65151515151514</c:v>
                </c:pt>
                <c:pt idx="2">
                  <c:v>109.06262626262627</c:v>
                </c:pt>
                <c:pt idx="3">
                  <c:v>109.35454545454546</c:v>
                </c:pt>
                <c:pt idx="4">
                  <c:v>109.56329966329967</c:v>
                </c:pt>
                <c:pt idx="5">
                  <c:v>109.713468013468</c:v>
                </c:pt>
                <c:pt idx="6">
                  <c:v>109.82154882154882</c:v>
                </c:pt>
                <c:pt idx="7">
                  <c:v>109.90033670033669</c:v>
                </c:pt>
                <c:pt idx="8">
                  <c:v>109.95791245791246</c:v>
                </c:pt>
                <c:pt idx="9">
                  <c:v>110.00067340067341</c:v>
                </c:pt>
                <c:pt idx="10">
                  <c:v>110.03265993265993</c:v>
                </c:pt>
                <c:pt idx="11">
                  <c:v>110.05690235690236</c:v>
                </c:pt>
                <c:pt idx="12">
                  <c:v>110.07609427609428</c:v>
                </c:pt>
                <c:pt idx="13">
                  <c:v>110.0912457912458</c:v>
                </c:pt>
                <c:pt idx="14">
                  <c:v>110.1037037037037</c:v>
                </c:pt>
                <c:pt idx="15">
                  <c:v>110.11414141414141</c:v>
                </c:pt>
                <c:pt idx="16">
                  <c:v>110.12289562289563</c:v>
                </c:pt>
                <c:pt idx="17">
                  <c:v>110.13063973063974</c:v>
                </c:pt>
                <c:pt idx="18">
                  <c:v>110.13771043771044</c:v>
                </c:pt>
              </c:numCache>
            </c:numRef>
          </c:yVal>
          <c:smooth val="1"/>
          <c:extLst>
            <c:ext xmlns:c16="http://schemas.microsoft.com/office/drawing/2014/chart" uri="{C3380CC4-5D6E-409C-BE32-E72D297353CC}">
              <c16:uniqueId val="{00000002-7F66-4E04-AE1A-4678291C2719}"/>
            </c:ext>
          </c:extLst>
        </c:ser>
        <c:ser>
          <c:idx val="5"/>
          <c:order val="5"/>
          <c:tx>
            <c:v>HDL-C</c:v>
          </c:tx>
          <c:spPr>
            <a:ln w="25400" cap="rnd">
              <a:noFill/>
              <a:round/>
            </a:ln>
            <a:effectLst/>
          </c:spPr>
          <c:marker>
            <c:symbol val="circle"/>
            <c:size val="5"/>
            <c:spPr>
              <a:solidFill>
                <a:srgbClr val="FFC000"/>
              </a:solidFill>
              <a:ln w="9525">
                <a:noFill/>
              </a:ln>
              <a:effectLst/>
            </c:spPr>
          </c:marker>
          <c:xVal>
            <c:numRef>
              <c:f>'[graphs 250515.xlsx]170615 12.06'!$B$2:$B$20</c:f>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f>'[graphs 250515.xlsx]170615 12.06'!$CY$27:$CY$45</c:f>
              <c:numCache>
                <c:formatCode>General</c:formatCode>
                <c:ptCount val="19"/>
                <c:pt idx="0">
                  <c:v>24.444444444444446</c:v>
                </c:pt>
                <c:pt idx="1">
                  <c:v>44.143715651135004</c:v>
                </c:pt>
                <c:pt idx="2">
                  <c:v>44.047072879330941</c:v>
                </c:pt>
                <c:pt idx="3">
                  <c:v>43.951385902031063</c:v>
                </c:pt>
                <c:pt idx="4">
                  <c:v>43.856654719235358</c:v>
                </c:pt>
                <c:pt idx="5">
                  <c:v>43.76286738351255</c:v>
                </c:pt>
                <c:pt idx="6">
                  <c:v>43.670011947431298</c:v>
                </c:pt>
                <c:pt idx="7">
                  <c:v>43.578076463560329</c:v>
                </c:pt>
                <c:pt idx="8">
                  <c:v>43.487060931899642</c:v>
                </c:pt>
                <c:pt idx="9">
                  <c:v>43.396941457586614</c:v>
                </c:pt>
                <c:pt idx="10">
                  <c:v>43.307729988052571</c:v>
                </c:pt>
                <c:pt idx="11">
                  <c:v>43.219402628434885</c:v>
                </c:pt>
                <c:pt idx="12">
                  <c:v>43.131947431302272</c:v>
                </c:pt>
                <c:pt idx="13">
                  <c:v>43.04537634408603</c:v>
                </c:pt>
                <c:pt idx="14">
                  <c:v>42.959653524492232</c:v>
                </c:pt>
                <c:pt idx="15">
                  <c:v>42.874790919952211</c:v>
                </c:pt>
                <c:pt idx="16">
                  <c:v>42.790764635603345</c:v>
                </c:pt>
                <c:pt idx="17">
                  <c:v>42.707586618876945</c:v>
                </c:pt>
                <c:pt idx="18">
                  <c:v>42.625232974910396</c:v>
                </c:pt>
              </c:numCache>
            </c:numRef>
          </c:yVal>
          <c:smooth val="1"/>
          <c:extLst>
            <c:ext xmlns:c16="http://schemas.microsoft.com/office/drawing/2014/chart" uri="{C3380CC4-5D6E-409C-BE32-E72D297353CC}">
              <c16:uniqueId val="{00000003-7F66-4E04-AE1A-4678291C2719}"/>
            </c:ext>
          </c:extLst>
        </c:ser>
        <c:dLbls>
          <c:showLegendKey val="0"/>
          <c:showVal val="0"/>
          <c:showCatName val="0"/>
          <c:showSerName val="0"/>
          <c:showPercent val="0"/>
          <c:showBubbleSize val="0"/>
        </c:dLbls>
        <c:axId val="35160832"/>
        <c:axId val="35163136"/>
        <c:extLst>
          <c:ext xmlns:c15="http://schemas.microsoft.com/office/drawing/2012/chart" uri="{02D57815-91ED-43cb-92C2-25804820EDAC}">
            <c15:filteredScatterSeries>
              <c15:ser>
                <c:idx val="3"/>
                <c:order val="3"/>
                <c:tx>
                  <c:v>HDL2</c:v>
                </c:tx>
                <c:spPr>
                  <a:ln w="19050" cap="rnd">
                    <a:noFill/>
                    <a:round/>
                  </a:ln>
                  <a:effectLst/>
                </c:spPr>
                <c:marker>
                  <c:symbol val="diamond"/>
                  <c:size val="4"/>
                  <c:spPr>
                    <a:solidFill>
                      <a:schemeClr val="tx1"/>
                    </a:solidFill>
                    <a:ln w="9525">
                      <a:noFill/>
                    </a:ln>
                    <a:effectLst/>
                  </c:spPr>
                </c:marker>
                <c:xVal>
                  <c:numRef>
                    <c:extLst>
                      <c:ext uri="{02D57815-91ED-43cb-92C2-25804820EDAC}">
                        <c15:formulaRef>
                          <c15:sqref>'[graphs 250515.xlsx]170615 12.06'!$B$2:$B$20</c15:sqref>
                        </c15:formulaRef>
                      </c:ext>
                    </c:extLst>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extLst>
                      <c:ext uri="{02D57815-91ED-43cb-92C2-25804820EDAC}">
                        <c15:formulaRef>
                          <c15:sqref>'[graphs 250515.xlsx]170615 12.06'!$EQ$2:$EQ$20</c15:sqref>
                        </c15:formulaRef>
                      </c:ext>
                    </c:extLst>
                    <c:numCache>
                      <c:formatCode>General</c:formatCode>
                      <c:ptCount val="19"/>
                      <c:pt idx="0">
                        <c:v>13.771043771043772</c:v>
                      </c:pt>
                      <c:pt idx="1">
                        <c:v>13.767643097643099</c:v>
                      </c:pt>
                      <c:pt idx="2">
                        <c:v>13.763872053872053</c:v>
                      </c:pt>
                      <c:pt idx="3">
                        <c:v>13.759730639730639</c:v>
                      </c:pt>
                      <c:pt idx="4">
                        <c:v>13.755185185185185</c:v>
                      </c:pt>
                      <c:pt idx="5">
                        <c:v>13.750235690235691</c:v>
                      </c:pt>
                      <c:pt idx="6">
                        <c:v>13.744882154882156</c:v>
                      </c:pt>
                      <c:pt idx="7">
                        <c:v>13.739090909090908</c:v>
                      </c:pt>
                      <c:pt idx="8">
                        <c:v>13.732895622895624</c:v>
                      </c:pt>
                      <c:pt idx="9">
                        <c:v>13.726228956228956</c:v>
                      </c:pt>
                      <c:pt idx="10">
                        <c:v>13.71912457912458</c:v>
                      </c:pt>
                      <c:pt idx="11">
                        <c:v>13.711582491582492</c:v>
                      </c:pt>
                      <c:pt idx="12">
                        <c:v>13.703535353535354</c:v>
                      </c:pt>
                      <c:pt idx="13">
                        <c:v>13.695016835016835</c:v>
                      </c:pt>
                      <c:pt idx="14">
                        <c:v>13.685993265993266</c:v>
                      </c:pt>
                      <c:pt idx="15">
                        <c:v>13.676464646464646</c:v>
                      </c:pt>
                      <c:pt idx="16">
                        <c:v>13.666397306397307</c:v>
                      </c:pt>
                      <c:pt idx="17">
                        <c:v>13.655791245791246</c:v>
                      </c:pt>
                      <c:pt idx="18">
                        <c:v>13.644646464646465</c:v>
                      </c:pt>
                    </c:numCache>
                  </c:numRef>
                </c:yVal>
                <c:smooth val="1"/>
                <c:extLst>
                  <c:ext xmlns:c16="http://schemas.microsoft.com/office/drawing/2014/chart" uri="{C3380CC4-5D6E-409C-BE32-E72D297353CC}">
                    <c16:uniqueId val="{00000004-7F66-4E04-AE1A-4678291C2719}"/>
                  </c:ext>
                </c:extLst>
              </c15:ser>
            </c15:filteredScatterSeries>
            <c15:filteredScatterSeries>
              <c15:ser>
                <c:idx val="4"/>
                <c:order val="4"/>
                <c:tx>
                  <c:v>HDL3</c:v>
                </c:tx>
                <c:spPr>
                  <a:ln w="19050" cap="rnd">
                    <a:noFill/>
                    <a:round/>
                  </a:ln>
                  <a:effectLst/>
                </c:spPr>
                <c:marker>
                  <c:symbol val="plus"/>
                  <c:size val="4"/>
                  <c:spPr>
                    <a:solidFill>
                      <a:schemeClr val="bg1">
                        <a:alpha val="0"/>
                      </a:schemeClr>
                    </a:solidFill>
                    <a:ln w="9525">
                      <a:solidFill>
                        <a:schemeClr val="tx1"/>
                      </a:solidFill>
                    </a:ln>
                    <a:effectLst/>
                  </c:spPr>
                </c:marker>
                <c:xVal>
                  <c:numRef>
                    <c:extLst xmlns:c15="http://schemas.microsoft.com/office/drawing/2012/chart">
                      <c:ext xmlns:c15="http://schemas.microsoft.com/office/drawing/2012/chart" uri="{02D57815-91ED-43cb-92C2-25804820EDAC}">
                        <c15:formulaRef>
                          <c15:sqref>'[graphs 250515.xlsx]170615 12.06'!$B$2:$B$20</c15:sqref>
                        </c15:formulaRef>
                      </c:ext>
                    </c:extLst>
                    <c:numCache>
                      <c:formatCode>General</c:formatCode>
                      <c:ptCount val="19"/>
                      <c:pt idx="0">
                        <c:v>0</c:v>
                      </c:pt>
                      <c:pt idx="1">
                        <c:v>16.666666666666668</c:v>
                      </c:pt>
                      <c:pt idx="2">
                        <c:v>33.333333333333336</c:v>
                      </c:pt>
                      <c:pt idx="3">
                        <c:v>50</c:v>
                      </c:pt>
                      <c:pt idx="4">
                        <c:v>66.666666666666671</c:v>
                      </c:pt>
                      <c:pt idx="5">
                        <c:v>83.333333333333329</c:v>
                      </c:pt>
                      <c:pt idx="6">
                        <c:v>100</c:v>
                      </c:pt>
                      <c:pt idx="7">
                        <c:v>116.66666666666667</c:v>
                      </c:pt>
                      <c:pt idx="8">
                        <c:v>133.33333333333334</c:v>
                      </c:pt>
                      <c:pt idx="9">
                        <c:v>150</c:v>
                      </c:pt>
                      <c:pt idx="10">
                        <c:v>166.66666666666666</c:v>
                      </c:pt>
                      <c:pt idx="11">
                        <c:v>183.33333333333334</c:v>
                      </c:pt>
                      <c:pt idx="12">
                        <c:v>200</c:v>
                      </c:pt>
                      <c:pt idx="13">
                        <c:v>216.66666666666666</c:v>
                      </c:pt>
                      <c:pt idx="14">
                        <c:v>233.33333333333334</c:v>
                      </c:pt>
                      <c:pt idx="15">
                        <c:v>250</c:v>
                      </c:pt>
                      <c:pt idx="16">
                        <c:v>266.66666666666669</c:v>
                      </c:pt>
                      <c:pt idx="17">
                        <c:v>283.33333333333331</c:v>
                      </c:pt>
                      <c:pt idx="18">
                        <c:v>300</c:v>
                      </c:pt>
                    </c:numCache>
                  </c:numRef>
                </c:xVal>
                <c:yVal>
                  <c:numRef>
                    <c:extLst xmlns:c15="http://schemas.microsoft.com/office/drawing/2012/chart">
                      <c:ext xmlns:c15="http://schemas.microsoft.com/office/drawing/2012/chart" uri="{02D57815-91ED-43cb-92C2-25804820EDAC}">
                        <c15:formulaRef>
                          <c15:sqref>'[graphs 250515.xlsx]170615 12.06'!$ER$2:$ER$20</c15:sqref>
                        </c15:formulaRef>
                      </c:ext>
                    </c:extLst>
                    <c:numCache>
                      <c:formatCode>General</c:formatCode>
                      <c:ptCount val="19"/>
                      <c:pt idx="0">
                        <c:v>13.771043771043772</c:v>
                      </c:pt>
                      <c:pt idx="1">
                        <c:v>13.605387205387204</c:v>
                      </c:pt>
                      <c:pt idx="2">
                        <c:v>13.336801346801348</c:v>
                      </c:pt>
                      <c:pt idx="3">
                        <c:v>13.071279461279461</c:v>
                      </c:pt>
                      <c:pt idx="4">
                        <c:v>12.80885521885522</c:v>
                      </c:pt>
                      <c:pt idx="5">
                        <c:v>12.549494949494951</c:v>
                      </c:pt>
                      <c:pt idx="6">
                        <c:v>12.293164983164985</c:v>
                      </c:pt>
                      <c:pt idx="7">
                        <c:v>12.039865319865321</c:v>
                      </c:pt>
                      <c:pt idx="8">
                        <c:v>11.789562289562289</c:v>
                      </c:pt>
                      <c:pt idx="9">
                        <c:v>11.542255892255893</c:v>
                      </c:pt>
                      <c:pt idx="10">
                        <c:v>11.297946127946128</c:v>
                      </c:pt>
                      <c:pt idx="11">
                        <c:v>11.056565656565656</c:v>
                      </c:pt>
                      <c:pt idx="12">
                        <c:v>10.818148148148147</c:v>
                      </c:pt>
                      <c:pt idx="13">
                        <c:v>10.582693602693602</c:v>
                      </c:pt>
                      <c:pt idx="14">
                        <c:v>10.35013468013468</c:v>
                      </c:pt>
                      <c:pt idx="15">
                        <c:v>10.12050505050505</c:v>
                      </c:pt>
                      <c:pt idx="16">
                        <c:v>9.8937710437710447</c:v>
                      </c:pt>
                      <c:pt idx="17">
                        <c:v>9.6699663299663303</c:v>
                      </c:pt>
                      <c:pt idx="18">
                        <c:v>9.44902356902357</c:v>
                      </c:pt>
                    </c:numCache>
                  </c:numRef>
                </c:yVal>
                <c:smooth val="1"/>
                <c:extLst xmlns:c15="http://schemas.microsoft.com/office/drawing/2012/chart">
                  <c:ext xmlns:c16="http://schemas.microsoft.com/office/drawing/2014/chart" uri="{C3380CC4-5D6E-409C-BE32-E72D297353CC}">
                    <c16:uniqueId val="{00000005-7F66-4E04-AE1A-4678291C2719}"/>
                  </c:ext>
                </c:extLst>
              </c15:ser>
            </c15:filteredScatterSeries>
          </c:ext>
        </c:extLst>
      </c:scatterChart>
      <c:valAx>
        <c:axId val="35160832"/>
        <c:scaling>
          <c:orientation val="minMax"/>
          <c:max val="3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63136"/>
        <c:crosses val="autoZero"/>
        <c:crossBetween val="midCat"/>
      </c:valAx>
      <c:valAx>
        <c:axId val="351631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Lipoprotein (mg/dL)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160832"/>
        <c:crosses val="autoZero"/>
        <c:crossBetween val="midCat"/>
      </c:valAx>
      <c:spPr>
        <a:noFill/>
        <a:ln>
          <a:noFill/>
        </a:ln>
        <a:effectLst/>
      </c:spPr>
    </c:plotArea>
    <c:legend>
      <c:legendPos val="r"/>
      <c:layout>
        <c:manualLayout>
          <c:xMode val="edge"/>
          <c:yMode val="edge"/>
          <c:x val="0.82813036072569446"/>
          <c:y val="0.24784122858429103"/>
          <c:w val="0.1603222951634509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77120374726629"/>
          <c:y val="6.1261115087886744E-2"/>
          <c:w val="0.57829785804023348"/>
          <c:h val="0.75103361617690578"/>
        </c:manualLayout>
      </c:layout>
      <c:scatterChart>
        <c:scatterStyle val="smoothMarker"/>
        <c:varyColors val="0"/>
        <c:ser>
          <c:idx val="0"/>
          <c:order val="0"/>
          <c:tx>
            <c:v>VLDL-C</c:v>
          </c:tx>
          <c:spPr>
            <a:ln w="19050" cap="rnd">
              <a:solidFill>
                <a:srgbClr val="92D050"/>
              </a:solidFill>
              <a:round/>
            </a:ln>
            <a:effectLst/>
          </c:spPr>
          <c:marker>
            <c:symbol val="triangle"/>
            <c:size val="4"/>
            <c:spPr>
              <a:solidFill>
                <a:srgbClr val="92D050"/>
              </a:solidFill>
              <a:ln w="9525">
                <a:solidFill>
                  <a:srgbClr val="92D05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models.xlsx]Sheet1'!$AH$2:$AH$17</c:f>
              <c:numCache>
                <c:formatCode>General</c:formatCode>
                <c:ptCount val="16"/>
                <c:pt idx="0">
                  <c:v>20</c:v>
                </c:pt>
                <c:pt idx="1">
                  <c:v>23.48</c:v>
                </c:pt>
                <c:pt idx="2">
                  <c:v>23.433</c:v>
                </c:pt>
                <c:pt idx="3">
                  <c:v>23.3932</c:v>
                </c:pt>
                <c:pt idx="4">
                  <c:v>23.354800000000001</c:v>
                </c:pt>
                <c:pt idx="5">
                  <c:v>23.317599999999999</c:v>
                </c:pt>
                <c:pt idx="6">
                  <c:v>23.281700000000001</c:v>
                </c:pt>
                <c:pt idx="7">
                  <c:v>23.2469</c:v>
                </c:pt>
                <c:pt idx="8">
                  <c:v>23.2133</c:v>
                </c:pt>
                <c:pt idx="9">
                  <c:v>23.180700000000002</c:v>
                </c:pt>
                <c:pt idx="10">
                  <c:v>23.1493</c:v>
                </c:pt>
                <c:pt idx="11">
                  <c:v>23.1189</c:v>
                </c:pt>
                <c:pt idx="12">
                  <c:v>23.089500000000001</c:v>
                </c:pt>
                <c:pt idx="13">
                  <c:v>23.0611</c:v>
                </c:pt>
                <c:pt idx="14">
                  <c:v>23.0336</c:v>
                </c:pt>
                <c:pt idx="15">
                  <c:v>23.007100000000001</c:v>
                </c:pt>
              </c:numCache>
            </c:numRef>
          </c:yVal>
          <c:smooth val="1"/>
          <c:extLst>
            <c:ext xmlns:c16="http://schemas.microsoft.com/office/drawing/2014/chart" uri="{C3380CC4-5D6E-409C-BE32-E72D297353CC}">
              <c16:uniqueId val="{00000000-FAE2-493D-8344-FA7DBACACB34}"/>
            </c:ext>
          </c:extLst>
        </c:ser>
        <c:ser>
          <c:idx val="1"/>
          <c:order val="1"/>
          <c:tx>
            <c:v>IDL-C</c:v>
          </c:tx>
          <c:spPr>
            <a:ln w="19050" cap="rnd">
              <a:solidFill>
                <a:srgbClr val="0070C0"/>
              </a:solidFill>
              <a:round/>
            </a:ln>
            <a:effectLst/>
          </c:spPr>
          <c:marker>
            <c:symbol val="triangle"/>
            <c:size val="4"/>
            <c:spPr>
              <a:solidFill>
                <a:srgbClr val="0070C0"/>
              </a:solidFill>
              <a:ln w="9525">
                <a:solidFill>
                  <a:srgbClr val="0070C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models.xlsx]Sheet1'!$AI$2:$AI$17</c:f>
              <c:numCache>
                <c:formatCode>General</c:formatCode>
                <c:ptCount val="16"/>
                <c:pt idx="0">
                  <c:v>20</c:v>
                </c:pt>
                <c:pt idx="1">
                  <c:v>26.534199999999998</c:v>
                </c:pt>
                <c:pt idx="2">
                  <c:v>26.479800000000001</c:v>
                </c:pt>
                <c:pt idx="3">
                  <c:v>26.434799999999999</c:v>
                </c:pt>
                <c:pt idx="4">
                  <c:v>26.391400000000001</c:v>
                </c:pt>
                <c:pt idx="5">
                  <c:v>26.349399999999999</c:v>
                </c:pt>
                <c:pt idx="6">
                  <c:v>26.308700000000002</c:v>
                </c:pt>
                <c:pt idx="7">
                  <c:v>26.269400000000001</c:v>
                </c:pt>
                <c:pt idx="8">
                  <c:v>26.231400000000001</c:v>
                </c:pt>
                <c:pt idx="9">
                  <c:v>26.194600000000001</c:v>
                </c:pt>
                <c:pt idx="10">
                  <c:v>26.158999999999999</c:v>
                </c:pt>
                <c:pt idx="11">
                  <c:v>26.124600000000001</c:v>
                </c:pt>
                <c:pt idx="12">
                  <c:v>26.0913</c:v>
                </c:pt>
                <c:pt idx="13">
                  <c:v>26.059200000000001</c:v>
                </c:pt>
                <c:pt idx="14">
                  <c:v>26.028199999999998</c:v>
                </c:pt>
                <c:pt idx="15">
                  <c:v>25.998200000000001</c:v>
                </c:pt>
              </c:numCache>
            </c:numRef>
          </c:yVal>
          <c:smooth val="1"/>
          <c:extLst>
            <c:ext xmlns:c16="http://schemas.microsoft.com/office/drawing/2014/chart" uri="{C3380CC4-5D6E-409C-BE32-E72D297353CC}">
              <c16:uniqueId val="{00000001-FAE2-493D-8344-FA7DBACACB34}"/>
            </c:ext>
          </c:extLst>
        </c:ser>
        <c:ser>
          <c:idx val="2"/>
          <c:order val="2"/>
          <c:tx>
            <c:v>LDL-C</c:v>
          </c:tx>
          <c:spPr>
            <a:ln w="19050" cap="rnd">
              <a:solidFill>
                <a:srgbClr val="FF0000"/>
              </a:solidFill>
              <a:round/>
            </a:ln>
            <a:effectLst/>
          </c:spPr>
          <c:marker>
            <c:symbol val="triangle"/>
            <c:size val="4"/>
            <c:spPr>
              <a:solidFill>
                <a:srgbClr val="FF0000"/>
              </a:solidFill>
              <a:ln w="9525">
                <a:solidFill>
                  <a:srgbClr val="FF000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models.xlsx]Sheet1'!$AJ$2:$AJ$17</c:f>
              <c:numCache>
                <c:formatCode>General</c:formatCode>
                <c:ptCount val="16"/>
                <c:pt idx="0">
                  <c:v>100</c:v>
                </c:pt>
                <c:pt idx="1">
                  <c:v>135.624</c:v>
                </c:pt>
                <c:pt idx="2">
                  <c:v>135.24700000000001</c:v>
                </c:pt>
                <c:pt idx="3">
                  <c:v>135.01400000000001</c:v>
                </c:pt>
                <c:pt idx="4">
                  <c:v>134.78800000000001</c:v>
                </c:pt>
                <c:pt idx="5">
                  <c:v>134.566</c:v>
                </c:pt>
                <c:pt idx="6">
                  <c:v>134.351</c:v>
                </c:pt>
                <c:pt idx="7">
                  <c:v>134.13999999999999</c:v>
                </c:pt>
                <c:pt idx="8">
                  <c:v>133.934</c:v>
                </c:pt>
                <c:pt idx="9">
                  <c:v>133.732</c:v>
                </c:pt>
                <c:pt idx="10">
                  <c:v>133.536</c:v>
                </c:pt>
                <c:pt idx="11">
                  <c:v>133.34399999999999</c:v>
                </c:pt>
                <c:pt idx="12">
                  <c:v>133.15600000000001</c:v>
                </c:pt>
                <c:pt idx="13">
                  <c:v>132.97300000000001</c:v>
                </c:pt>
                <c:pt idx="14">
                  <c:v>132.79400000000001</c:v>
                </c:pt>
                <c:pt idx="15">
                  <c:v>132.62</c:v>
                </c:pt>
              </c:numCache>
            </c:numRef>
          </c:yVal>
          <c:smooth val="1"/>
          <c:extLst>
            <c:ext xmlns:c16="http://schemas.microsoft.com/office/drawing/2014/chart" uri="{C3380CC4-5D6E-409C-BE32-E72D297353CC}">
              <c16:uniqueId val="{00000002-FAE2-493D-8344-FA7DBACACB34}"/>
            </c:ext>
          </c:extLst>
        </c:ser>
        <c:ser>
          <c:idx val="3"/>
          <c:order val="3"/>
          <c:tx>
            <c:v>HDL-C</c:v>
          </c:tx>
          <c:spPr>
            <a:ln w="19050" cap="rnd">
              <a:solidFill>
                <a:srgbClr val="FFC000"/>
              </a:solidFill>
              <a:round/>
            </a:ln>
            <a:effectLst/>
          </c:spPr>
          <c:marker>
            <c:symbol val="triangle"/>
            <c:size val="4"/>
            <c:spPr>
              <a:solidFill>
                <a:srgbClr val="FFC000"/>
              </a:solidFill>
              <a:ln w="9525">
                <a:solidFill>
                  <a:schemeClr val="accent4"/>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models.xlsx]Sheet1'!$AK$2:$AK$17</c:f>
              <c:numCache>
                <c:formatCode>General</c:formatCode>
                <c:ptCount val="16"/>
                <c:pt idx="0">
                  <c:v>45</c:v>
                </c:pt>
                <c:pt idx="1">
                  <c:v>52.109499999999997</c:v>
                </c:pt>
                <c:pt idx="2">
                  <c:v>52.021299999999997</c:v>
                </c:pt>
                <c:pt idx="3">
                  <c:v>52.148000000000003</c:v>
                </c:pt>
                <c:pt idx="4">
                  <c:v>52.273800000000001</c:v>
                </c:pt>
                <c:pt idx="5">
                  <c:v>52.398099999999999</c:v>
                </c:pt>
                <c:pt idx="6">
                  <c:v>52.521099999999997</c:v>
                </c:pt>
                <c:pt idx="7">
                  <c:v>52.642699999999998</c:v>
                </c:pt>
                <c:pt idx="8">
                  <c:v>52.762900000000002</c:v>
                </c:pt>
                <c:pt idx="9">
                  <c:v>52.881799999999998</c:v>
                </c:pt>
                <c:pt idx="10">
                  <c:v>52.999299999999998</c:v>
                </c:pt>
                <c:pt idx="11">
                  <c:v>53.115499999999997</c:v>
                </c:pt>
                <c:pt idx="12">
                  <c:v>53.230400000000003</c:v>
                </c:pt>
                <c:pt idx="13">
                  <c:v>53.343899999999998</c:v>
                </c:pt>
                <c:pt idx="14">
                  <c:v>53.456200000000003</c:v>
                </c:pt>
                <c:pt idx="15">
                  <c:v>53.5672</c:v>
                </c:pt>
              </c:numCache>
            </c:numRef>
          </c:yVal>
          <c:smooth val="1"/>
          <c:extLst>
            <c:ext xmlns:c16="http://schemas.microsoft.com/office/drawing/2014/chart" uri="{C3380CC4-5D6E-409C-BE32-E72D297353CC}">
              <c16:uniqueId val="{00000003-FAE2-493D-8344-FA7DBACACB34}"/>
            </c:ext>
          </c:extLst>
        </c:ser>
        <c:ser>
          <c:idx val="4"/>
          <c:order val="4"/>
          <c:tx>
            <c:v>VLDL-C</c:v>
          </c:tx>
          <c:spPr>
            <a:ln w="19050" cap="rnd">
              <a:solidFill>
                <a:srgbClr val="92D050"/>
              </a:solidFill>
              <a:round/>
            </a:ln>
            <a:effectLst/>
          </c:spPr>
          <c:marker>
            <c:symbol val="circle"/>
            <c:size val="4"/>
            <c:spPr>
              <a:solidFill>
                <a:srgbClr val="92D050"/>
              </a:solidFill>
              <a:ln w="9525">
                <a:solidFill>
                  <a:srgbClr val="92D05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models.xlsx]Sheet1'!$AM$2:$AM$17</c:f>
              <c:numCache>
                <c:formatCode>General</c:formatCode>
                <c:ptCount val="16"/>
                <c:pt idx="0">
                  <c:v>33.978494623655912</c:v>
                </c:pt>
                <c:pt idx="1">
                  <c:v>38.745878136200716</c:v>
                </c:pt>
                <c:pt idx="2">
                  <c:v>38.715770609319001</c:v>
                </c:pt>
                <c:pt idx="3">
                  <c:v>38.695698924731182</c:v>
                </c:pt>
                <c:pt idx="4">
                  <c:v>38.681720430107532</c:v>
                </c:pt>
                <c:pt idx="5">
                  <c:v>38.671326164874557</c:v>
                </c:pt>
                <c:pt idx="6">
                  <c:v>38.662724014336924</c:v>
                </c:pt>
                <c:pt idx="7">
                  <c:v>38.655555555555559</c:v>
                </c:pt>
                <c:pt idx="8">
                  <c:v>38.649103942652332</c:v>
                </c:pt>
                <c:pt idx="9">
                  <c:v>38.643010752688177</c:v>
                </c:pt>
                <c:pt idx="10">
                  <c:v>38.636917562724015</c:v>
                </c:pt>
                <c:pt idx="11">
                  <c:v>38.630824372759854</c:v>
                </c:pt>
                <c:pt idx="12">
                  <c:v>38.624731182795706</c:v>
                </c:pt>
                <c:pt idx="13">
                  <c:v>38.618279569892479</c:v>
                </c:pt>
                <c:pt idx="14">
                  <c:v>38.612186379928318</c:v>
                </c:pt>
                <c:pt idx="15">
                  <c:v>38.605734767025091</c:v>
                </c:pt>
              </c:numCache>
            </c:numRef>
          </c:yVal>
          <c:smooth val="1"/>
          <c:extLst>
            <c:ext xmlns:c16="http://schemas.microsoft.com/office/drawing/2014/chart" uri="{C3380CC4-5D6E-409C-BE32-E72D297353CC}">
              <c16:uniqueId val="{00000004-FAE2-493D-8344-FA7DBACACB34}"/>
            </c:ext>
          </c:extLst>
        </c:ser>
        <c:ser>
          <c:idx val="5"/>
          <c:order val="5"/>
          <c:tx>
            <c:v>IDL-C</c:v>
          </c:tx>
          <c:spPr>
            <a:ln w="19050" cap="rnd">
              <a:solidFill>
                <a:srgbClr val="0070C0"/>
              </a:solidFill>
              <a:round/>
            </a:ln>
            <a:effectLst/>
          </c:spPr>
          <c:marker>
            <c:symbol val="circle"/>
            <c:size val="4"/>
            <c:spPr>
              <a:solidFill>
                <a:srgbClr val="0070C0"/>
              </a:solidFill>
              <a:ln w="9525">
                <a:solidFill>
                  <a:srgbClr val="0070C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models.xlsx]Sheet1'!$AN$2:$AN$17</c:f>
              <c:numCache>
                <c:formatCode>General</c:formatCode>
                <c:ptCount val="16"/>
                <c:pt idx="0">
                  <c:v>34.014336917562723</c:v>
                </c:pt>
                <c:pt idx="1">
                  <c:v>34.404444444444444</c:v>
                </c:pt>
                <c:pt idx="2">
                  <c:v>34.381720430107528</c:v>
                </c:pt>
                <c:pt idx="3">
                  <c:v>34.368924731182801</c:v>
                </c:pt>
                <c:pt idx="4">
                  <c:v>34.361433691756275</c:v>
                </c:pt>
                <c:pt idx="5">
                  <c:v>34.35709677419355</c:v>
                </c:pt>
                <c:pt idx="6">
                  <c:v>34.354587813620078</c:v>
                </c:pt>
                <c:pt idx="7">
                  <c:v>34.353154121863803</c:v>
                </c:pt>
                <c:pt idx="8">
                  <c:v>34.35229390681004</c:v>
                </c:pt>
                <c:pt idx="9">
                  <c:v>34.351720430107527</c:v>
                </c:pt>
                <c:pt idx="10">
                  <c:v>34.351254480286741</c:v>
                </c:pt>
                <c:pt idx="11">
                  <c:v>34.35082437275986</c:v>
                </c:pt>
                <c:pt idx="12">
                  <c:v>34.350322580645162</c:v>
                </c:pt>
                <c:pt idx="13">
                  <c:v>34.349749103942649</c:v>
                </c:pt>
                <c:pt idx="14">
                  <c:v>34.349103942652334</c:v>
                </c:pt>
                <c:pt idx="15">
                  <c:v>34.348315412186381</c:v>
                </c:pt>
              </c:numCache>
            </c:numRef>
          </c:yVal>
          <c:smooth val="1"/>
          <c:extLst>
            <c:ext xmlns:c16="http://schemas.microsoft.com/office/drawing/2014/chart" uri="{C3380CC4-5D6E-409C-BE32-E72D297353CC}">
              <c16:uniqueId val="{00000005-FAE2-493D-8344-FA7DBACACB34}"/>
            </c:ext>
          </c:extLst>
        </c:ser>
        <c:ser>
          <c:idx val="6"/>
          <c:order val="6"/>
          <c:tx>
            <c:v>LDL-C</c:v>
          </c:tx>
          <c:spPr>
            <a:ln w="19050" cap="rnd">
              <a:solidFill>
                <a:srgbClr val="FF0000"/>
              </a:solidFill>
              <a:round/>
            </a:ln>
            <a:effectLst/>
          </c:spPr>
          <c:marker>
            <c:symbol val="circle"/>
            <c:size val="4"/>
            <c:spPr>
              <a:solidFill>
                <a:srgbClr val="FF0000"/>
              </a:solidFill>
              <a:ln w="9525">
                <a:solidFill>
                  <a:srgbClr val="FF000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models.xlsx]Sheet1'!$AO$2:$AO$17</c:f>
              <c:numCache>
                <c:formatCode>General</c:formatCode>
                <c:ptCount val="16"/>
                <c:pt idx="0">
                  <c:v>115.01792114695341</c:v>
                </c:pt>
                <c:pt idx="1">
                  <c:v>115.87275985663082</c:v>
                </c:pt>
                <c:pt idx="2">
                  <c:v>116.37992831541219</c:v>
                </c:pt>
                <c:pt idx="3">
                  <c:v>116.69462365591399</c:v>
                </c:pt>
                <c:pt idx="4">
                  <c:v>116.89247311827958</c:v>
                </c:pt>
                <c:pt idx="5">
                  <c:v>117.01899641577062</c:v>
                </c:pt>
                <c:pt idx="6">
                  <c:v>117.10215053763442</c:v>
                </c:pt>
                <c:pt idx="7">
                  <c:v>117.15878136200718</c:v>
                </c:pt>
                <c:pt idx="8">
                  <c:v>117.1989247311828</c:v>
                </c:pt>
                <c:pt idx="9">
                  <c:v>117.22903225806452</c:v>
                </c:pt>
                <c:pt idx="10">
                  <c:v>117.2530465949821</c:v>
                </c:pt>
                <c:pt idx="11">
                  <c:v>117.2731182795699</c:v>
                </c:pt>
                <c:pt idx="12">
                  <c:v>117.29032258064517</c:v>
                </c:pt>
                <c:pt idx="13">
                  <c:v>117.30609318996417</c:v>
                </c:pt>
                <c:pt idx="14">
                  <c:v>117.32078853046596</c:v>
                </c:pt>
                <c:pt idx="15">
                  <c:v>117.3347670250896</c:v>
                </c:pt>
              </c:numCache>
            </c:numRef>
          </c:yVal>
          <c:smooth val="1"/>
          <c:extLst>
            <c:ext xmlns:c16="http://schemas.microsoft.com/office/drawing/2014/chart" uri="{C3380CC4-5D6E-409C-BE32-E72D297353CC}">
              <c16:uniqueId val="{00000006-FAE2-493D-8344-FA7DBACACB34}"/>
            </c:ext>
          </c:extLst>
        </c:ser>
        <c:ser>
          <c:idx val="7"/>
          <c:order val="7"/>
          <c:tx>
            <c:v>HDL-C</c:v>
          </c:tx>
          <c:spPr>
            <a:ln w="19050" cap="rnd">
              <a:solidFill>
                <a:srgbClr val="FFC000"/>
              </a:solidFill>
              <a:round/>
            </a:ln>
            <a:effectLst/>
          </c:spPr>
          <c:marker>
            <c:symbol val="circle"/>
            <c:size val="4"/>
            <c:spPr>
              <a:solidFill>
                <a:srgbClr val="FFC000"/>
              </a:solidFill>
              <a:ln w="9525">
                <a:solidFill>
                  <a:srgbClr val="FFC000"/>
                </a:solidFill>
              </a:ln>
              <a:effectLst/>
            </c:spPr>
          </c:marker>
          <c:xVal>
            <c:numRef>
              <c:f>'[comparison between models.xlsx]Sheet1'!$AG$2:$AG$17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'[comparison between models.xlsx]Sheet1'!$DC$38:$DC$53</c:f>
              <c:numCache>
                <c:formatCode>General</c:formatCode>
                <c:ptCount val="16"/>
                <c:pt idx="0">
                  <c:v>24.444444444444446</c:v>
                </c:pt>
                <c:pt idx="1">
                  <c:v>44.101636798088407</c:v>
                </c:pt>
                <c:pt idx="2">
                  <c:v>43.963942652329756</c:v>
                </c:pt>
                <c:pt idx="3">
                  <c:v>43.828207885304664</c:v>
                </c:pt>
                <c:pt idx="4">
                  <c:v>43.694384707287931</c:v>
                </c:pt>
                <c:pt idx="5">
                  <c:v>43.562401433691754</c:v>
                </c:pt>
                <c:pt idx="6">
                  <c:v>43.432222222222222</c:v>
                </c:pt>
                <c:pt idx="7">
                  <c:v>43.30377538829152</c:v>
                </c:pt>
                <c:pt idx="8">
                  <c:v>43.177025089605735</c:v>
                </c:pt>
                <c:pt idx="9">
                  <c:v>43.051935483870977</c:v>
                </c:pt>
                <c:pt idx="10">
                  <c:v>42.9284468339307</c:v>
                </c:pt>
                <c:pt idx="11">
                  <c:v>42.80652329749104</c:v>
                </c:pt>
                <c:pt idx="12">
                  <c:v>42.686105137395458</c:v>
                </c:pt>
                <c:pt idx="13">
                  <c:v>42.567168458781367</c:v>
                </c:pt>
                <c:pt idx="14">
                  <c:v>42.449665471923538</c:v>
                </c:pt>
                <c:pt idx="15">
                  <c:v>42.33356033452808</c:v>
                </c:pt>
              </c:numCache>
            </c:numRef>
          </c:yVal>
          <c:smooth val="1"/>
          <c:extLst>
            <c:ext xmlns:c16="http://schemas.microsoft.com/office/drawing/2014/chart" uri="{C3380CC4-5D6E-409C-BE32-E72D297353CC}">
              <c16:uniqueId val="{00000007-FAE2-493D-8344-FA7DBACACB34}"/>
            </c:ext>
          </c:extLst>
        </c:ser>
        <c:dLbls>
          <c:showLegendKey val="0"/>
          <c:showVal val="0"/>
          <c:showCatName val="0"/>
          <c:showSerName val="0"/>
          <c:showPercent val="0"/>
          <c:showBubbleSize val="0"/>
        </c:dLbls>
        <c:axId val="79498624"/>
        <c:axId val="79505280"/>
      </c:scatterChart>
      <c:valAx>
        <c:axId val="79498624"/>
        <c:scaling>
          <c:orientation val="minMax"/>
          <c:max val="15"/>
          <c:min val="0"/>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GB" sz="1050">
                    <a:solidFill>
                      <a:schemeClr val="tx1"/>
                    </a:solidFill>
                  </a:rPr>
                  <a:t>Time</a:t>
                </a:r>
                <a:r>
                  <a:rPr lang="en-GB" sz="1050" baseline="0">
                    <a:solidFill>
                      <a:schemeClr val="tx1"/>
                    </a:solidFill>
                  </a:rPr>
                  <a:t> (Days)</a:t>
                </a:r>
                <a:endParaRPr lang="en-GB" sz="1050">
                  <a:solidFill>
                    <a:schemeClr val="tx1"/>
                  </a:solidFill>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9505280"/>
        <c:crosses val="autoZero"/>
        <c:crossBetween val="midCat"/>
        <c:majorUnit val="1"/>
      </c:valAx>
      <c:valAx>
        <c:axId val="79505280"/>
        <c:scaling>
          <c:orientation val="minMax"/>
          <c:max val="15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a:solidFill>
                      <a:schemeClr val="tx1"/>
                    </a:solidFill>
                  </a:rPr>
                  <a:t>Lipoprotein Concentration (mg/dL)</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79498624"/>
        <c:crosses val="autoZero"/>
        <c:crossBetween val="midCat"/>
        <c:majorUnit val="25"/>
      </c:valAx>
      <c:spPr>
        <a:noFill/>
        <a:ln>
          <a:noFill/>
        </a:ln>
        <a:effectLst/>
      </c:spPr>
    </c:plotArea>
    <c:legend>
      <c:legendPos val="r"/>
      <c:layout>
        <c:manualLayout>
          <c:xMode val="edge"/>
          <c:yMode val="edge"/>
          <c:x val="0.79964608027076234"/>
          <c:y val="0.19100421183659891"/>
          <c:w val="0.18296384570444782"/>
          <c:h val="0.535081034014624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64072148027336"/>
          <c:y val="7.7220077220077218E-2"/>
          <c:w val="0.45823979133338383"/>
          <c:h val="0.67786372263312644"/>
        </c:manualLayout>
      </c:layout>
      <c:scatterChart>
        <c:scatterStyle val="smoothMarker"/>
        <c:varyColors val="0"/>
        <c:ser>
          <c:idx val="0"/>
          <c:order val="0"/>
          <c:tx>
            <c:v>HFC</c:v>
          </c:tx>
          <c:spPr>
            <a:ln w="19050" cap="rnd">
              <a:solidFill>
                <a:srgbClr val="FF0000"/>
              </a:solidFill>
              <a:round/>
            </a:ln>
            <a:effectLst/>
          </c:spPr>
          <c:marker>
            <c:symbol val="star"/>
            <c:size val="4"/>
            <c:spPr>
              <a:solidFill>
                <a:srgbClr val="FF0000"/>
              </a:solidFill>
              <a:ln w="9525">
                <a:solidFill>
                  <a:srgbClr val="FF0000"/>
                </a:solidFill>
              </a:ln>
              <a:effectLst/>
            </c:spPr>
          </c:marker>
          <c:xVal>
            <c:numRef>
              <c:f>[Book1.xlsx]Sheet1!$E$7:$H$7</c:f>
              <c:numCache>
                <c:formatCode>General</c:formatCode>
                <c:ptCount val="4"/>
                <c:pt idx="0">
                  <c:v>0.5</c:v>
                </c:pt>
                <c:pt idx="1">
                  <c:v>1</c:v>
                </c:pt>
                <c:pt idx="2">
                  <c:v>2</c:v>
                </c:pt>
                <c:pt idx="3">
                  <c:v>3</c:v>
                </c:pt>
              </c:numCache>
            </c:numRef>
          </c:xVal>
          <c:yVal>
            <c:numRef>
              <c:f>[Book1.xlsx]Sheet1!$J$9:$M$9</c:f>
              <c:numCache>
                <c:formatCode>General</c:formatCode>
                <c:ptCount val="4"/>
                <c:pt idx="0">
                  <c:v>-11.860265727136554</c:v>
                </c:pt>
                <c:pt idx="1">
                  <c:v>0</c:v>
                </c:pt>
                <c:pt idx="2">
                  <c:v>23.717992535579029</c:v>
                </c:pt>
                <c:pt idx="3">
                  <c:v>47.432860248149993</c:v>
                </c:pt>
              </c:numCache>
            </c:numRef>
          </c:yVal>
          <c:smooth val="1"/>
          <c:extLst>
            <c:ext xmlns:c16="http://schemas.microsoft.com/office/drawing/2014/chart" uri="{C3380CC4-5D6E-409C-BE32-E72D297353CC}">
              <c16:uniqueId val="{00000000-CD9B-40B5-936F-6A21D9D0A8EF}"/>
            </c:ext>
          </c:extLst>
        </c:ser>
        <c:ser>
          <c:idx val="2"/>
          <c:order val="2"/>
          <c:tx>
            <c:v>PFC</c:v>
          </c:tx>
          <c:spPr>
            <a:ln w="19050" cap="rnd">
              <a:solidFill>
                <a:srgbClr val="FFC000"/>
              </a:solidFill>
              <a:round/>
            </a:ln>
            <a:effectLst/>
          </c:spPr>
          <c:marker>
            <c:symbol val="x"/>
            <c:size val="4"/>
            <c:spPr>
              <a:solidFill>
                <a:srgbClr val="FFC000"/>
              </a:solidFill>
              <a:ln w="9525">
                <a:solidFill>
                  <a:srgbClr val="FFC000"/>
                </a:solidFill>
              </a:ln>
              <a:effectLst/>
            </c:spPr>
          </c:marker>
          <c:xVal>
            <c:numRef>
              <c:f>[Book1.xlsx]Sheet1!$E$7:$H$7</c:f>
              <c:numCache>
                <c:formatCode>General</c:formatCode>
                <c:ptCount val="4"/>
                <c:pt idx="0">
                  <c:v>0.5</c:v>
                </c:pt>
                <c:pt idx="1">
                  <c:v>1</c:v>
                </c:pt>
                <c:pt idx="2">
                  <c:v>2</c:v>
                </c:pt>
                <c:pt idx="3">
                  <c:v>3</c:v>
                </c:pt>
              </c:numCache>
            </c:numRef>
          </c:xVal>
          <c:yVal>
            <c:numRef>
              <c:f>[Book1.xlsx]Sheet1!$J$11:$M$11</c:f>
              <c:numCache>
                <c:formatCode>0.00000%</c:formatCode>
                <c:ptCount val="4"/>
                <c:pt idx="0">
                  <c:v>0</c:v>
                </c:pt>
                <c:pt idx="1">
                  <c:v>0</c:v>
                </c:pt>
                <c:pt idx="2">
                  <c:v>0</c:v>
                </c:pt>
                <c:pt idx="3">
                  <c:v>0</c:v>
                </c:pt>
              </c:numCache>
            </c:numRef>
          </c:yVal>
          <c:smooth val="1"/>
          <c:extLst>
            <c:ext xmlns:c16="http://schemas.microsoft.com/office/drawing/2014/chart" uri="{C3380CC4-5D6E-409C-BE32-E72D297353CC}">
              <c16:uniqueId val="{00000001-CD9B-40B5-936F-6A21D9D0A8EF}"/>
            </c:ext>
          </c:extLst>
        </c:ser>
        <c:dLbls>
          <c:showLegendKey val="0"/>
          <c:showVal val="0"/>
          <c:showCatName val="0"/>
          <c:showSerName val="0"/>
          <c:showPercent val="0"/>
          <c:showBubbleSize val="0"/>
        </c:dLbls>
        <c:axId val="80487552"/>
        <c:axId val="80489856"/>
      </c:scatterChart>
      <c:scatterChart>
        <c:scatterStyle val="smoothMarker"/>
        <c:varyColors val="0"/>
        <c:ser>
          <c:idx val="1"/>
          <c:order val="1"/>
          <c:tx>
            <c:v>HCE</c:v>
          </c:tx>
          <c:spPr>
            <a:ln w="19050" cap="rnd">
              <a:solidFill>
                <a:srgbClr val="0070C0"/>
              </a:solidFill>
              <a:round/>
            </a:ln>
            <a:effectLst/>
          </c:spPr>
          <c:marker>
            <c:symbol val="x"/>
            <c:size val="4"/>
            <c:spPr>
              <a:solidFill>
                <a:srgbClr val="0070C0"/>
              </a:solidFill>
              <a:ln w="9525">
                <a:solidFill>
                  <a:srgbClr val="0070C0"/>
                </a:solidFill>
              </a:ln>
              <a:effectLst/>
            </c:spPr>
          </c:marker>
          <c:xVal>
            <c:numRef>
              <c:f>[Book1.xlsx]Sheet1!$E$7:$H$7</c:f>
              <c:numCache>
                <c:formatCode>General</c:formatCode>
                <c:ptCount val="4"/>
                <c:pt idx="0">
                  <c:v>0.5</c:v>
                </c:pt>
                <c:pt idx="1">
                  <c:v>1</c:v>
                </c:pt>
                <c:pt idx="2">
                  <c:v>2</c:v>
                </c:pt>
                <c:pt idx="3">
                  <c:v>3</c:v>
                </c:pt>
              </c:numCache>
            </c:numRef>
          </c:xVal>
          <c:yVal>
            <c:numRef>
              <c:f>[Book1.xlsx]Sheet1!$J$10:$M$10</c:f>
              <c:numCache>
                <c:formatCode>General</c:formatCode>
                <c:ptCount val="4"/>
                <c:pt idx="0">
                  <c:v>0</c:v>
                </c:pt>
                <c:pt idx="1">
                  <c:v>0</c:v>
                </c:pt>
                <c:pt idx="2">
                  <c:v>0</c:v>
                </c:pt>
                <c:pt idx="3">
                  <c:v>0</c:v>
                </c:pt>
              </c:numCache>
            </c:numRef>
          </c:yVal>
          <c:smooth val="1"/>
          <c:extLst>
            <c:ext xmlns:c16="http://schemas.microsoft.com/office/drawing/2014/chart" uri="{C3380CC4-5D6E-409C-BE32-E72D297353CC}">
              <c16:uniqueId val="{00000002-CD9B-40B5-936F-6A21D9D0A8EF}"/>
            </c:ext>
          </c:extLst>
        </c:ser>
        <c:ser>
          <c:idx val="3"/>
          <c:order val="3"/>
          <c:tx>
            <c:v>PCE</c:v>
          </c:tx>
          <c:spPr>
            <a:ln w="19050" cap="rnd">
              <a:solidFill>
                <a:srgbClr val="92D050"/>
              </a:solidFill>
              <a:round/>
            </a:ln>
            <a:effectLst/>
          </c:spPr>
          <c:marker>
            <c:symbol val="x"/>
            <c:size val="4"/>
            <c:spPr>
              <a:solidFill>
                <a:srgbClr val="92D050"/>
              </a:solidFill>
              <a:ln w="9525">
                <a:solidFill>
                  <a:srgbClr val="92D050"/>
                </a:solidFill>
              </a:ln>
              <a:effectLst/>
            </c:spPr>
          </c:marker>
          <c:xVal>
            <c:numRef>
              <c:f>[Book1.xlsx]Sheet1!$E$7:$H$7</c:f>
              <c:numCache>
                <c:formatCode>General</c:formatCode>
                <c:ptCount val="4"/>
                <c:pt idx="0">
                  <c:v>0.5</c:v>
                </c:pt>
                <c:pt idx="1">
                  <c:v>1</c:v>
                </c:pt>
                <c:pt idx="2">
                  <c:v>2</c:v>
                </c:pt>
                <c:pt idx="3">
                  <c:v>3</c:v>
                </c:pt>
              </c:numCache>
            </c:numRef>
          </c:xVal>
          <c:yVal>
            <c:numRef>
              <c:f>[Book1.xlsx]Sheet1!$O$12:$R$12</c:f>
              <c:numCache>
                <c:formatCode>General</c:formatCode>
                <c:ptCount val="4"/>
                <c:pt idx="0">
                  <c:v>0</c:v>
                </c:pt>
                <c:pt idx="1">
                  <c:v>0</c:v>
                </c:pt>
                <c:pt idx="2">
                  <c:v>0.20862018609375974</c:v>
                </c:pt>
                <c:pt idx="3">
                  <c:v>0.41724037218751947</c:v>
                </c:pt>
              </c:numCache>
            </c:numRef>
          </c:yVal>
          <c:smooth val="1"/>
          <c:extLst>
            <c:ext xmlns:c16="http://schemas.microsoft.com/office/drawing/2014/chart" uri="{C3380CC4-5D6E-409C-BE32-E72D297353CC}">
              <c16:uniqueId val="{00000003-CD9B-40B5-936F-6A21D9D0A8EF}"/>
            </c:ext>
          </c:extLst>
        </c:ser>
        <c:ser>
          <c:idx val="4"/>
          <c:order val="4"/>
          <c:tx>
            <c:v>LDL-C</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[Book1.xlsx]Sheet1!$E$7:$H$7</c:f>
              <c:numCache>
                <c:formatCode>General</c:formatCode>
                <c:ptCount val="4"/>
                <c:pt idx="0">
                  <c:v>0.5</c:v>
                </c:pt>
                <c:pt idx="1">
                  <c:v>1</c:v>
                </c:pt>
                <c:pt idx="2">
                  <c:v>2</c:v>
                </c:pt>
                <c:pt idx="3">
                  <c:v>3</c:v>
                </c:pt>
              </c:numCache>
            </c:numRef>
          </c:xVal>
          <c:yVal>
            <c:numRef>
              <c:f>[Book1.xlsx]Sheet1!$O$8:$R$8</c:f>
              <c:numCache>
                <c:formatCode>General</c:formatCode>
                <c:ptCount val="4"/>
                <c:pt idx="0">
                  <c:v>-0.3047572608454901</c:v>
                </c:pt>
                <c:pt idx="1">
                  <c:v>0</c:v>
                </c:pt>
                <c:pt idx="2">
                  <c:v>1.2190290433698774</c:v>
                </c:pt>
                <c:pt idx="3">
                  <c:v>2.1333008258821811</c:v>
                </c:pt>
              </c:numCache>
            </c:numRef>
          </c:yVal>
          <c:smooth val="1"/>
          <c:extLst>
            <c:ext xmlns:c16="http://schemas.microsoft.com/office/drawing/2014/chart" uri="{C3380CC4-5D6E-409C-BE32-E72D297353CC}">
              <c16:uniqueId val="{00000004-CD9B-40B5-936F-6A21D9D0A8EF}"/>
            </c:ext>
          </c:extLst>
        </c:ser>
        <c:dLbls>
          <c:showLegendKey val="0"/>
          <c:showVal val="0"/>
          <c:showCatName val="0"/>
          <c:showSerName val="0"/>
          <c:showPercent val="0"/>
          <c:showBubbleSize val="0"/>
        </c:dLbls>
        <c:axId val="80502144"/>
        <c:axId val="80500224"/>
      </c:scatterChart>
      <c:valAx>
        <c:axId val="80487552"/>
        <c:scaling>
          <c:orientation val="minMax"/>
          <c:max val="3"/>
          <c:min val="0.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Fold Change in Dietary Cholesterol</a:t>
                </a:r>
                <a:r>
                  <a:rPr lang="en-US" baseline="0">
                    <a:solidFill>
                      <a:sysClr val="windowText" lastClr="000000"/>
                    </a:solidFill>
                  </a:rPr>
                  <a:t> (mg)</a:t>
                </a:r>
                <a:endParaRPr lang="en-US">
                  <a:solidFill>
                    <a:sysClr val="windowText" lastClr="000000"/>
                  </a:solidFill>
                </a:endParaRPr>
              </a:p>
            </c:rich>
          </c:tx>
          <c:layout>
            <c:manualLayout>
              <c:xMode val="edge"/>
              <c:yMode val="edge"/>
              <c:x val="0.10841038758100909"/>
              <c:y val="0.838913186044794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489856"/>
        <c:crossesAt val="-20"/>
        <c:crossBetween val="midCat"/>
        <c:majorUnit val="0.5"/>
      </c:valAx>
      <c:valAx>
        <c:axId val="80489856"/>
        <c:scaling>
          <c:orientation val="minMax"/>
          <c:max val="140"/>
          <c:min val="-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b="0" i="0">
                    <a:solidFill>
                      <a:sysClr val="windowText" lastClr="000000"/>
                    </a:solidFill>
                  </a:rPr>
                  <a:t>Percentage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487552"/>
        <c:crossesAt val="0"/>
        <c:crossBetween val="midCat"/>
        <c:majorUnit val="20"/>
      </c:valAx>
      <c:valAx>
        <c:axId val="80500224"/>
        <c:scaling>
          <c:orientation val="minMax"/>
          <c:min val="-2.5"/>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Percentage</a:t>
                </a:r>
                <a:r>
                  <a:rPr lang="en-GB" baseline="0">
                    <a:solidFill>
                      <a:schemeClr val="tx1"/>
                    </a:solidFill>
                  </a:rPr>
                  <a:t> </a:t>
                </a:r>
                <a:r>
                  <a:rPr lang="en-GB">
                    <a:solidFill>
                      <a:schemeClr val="tx1"/>
                    </a:solidFill>
                  </a:rPr>
                  <a:t>Change </a:t>
                </a:r>
                <a:r>
                  <a:rPr lang="en-GB" baseline="0">
                    <a:solidFill>
                      <a:schemeClr val="tx1"/>
                    </a:solidFill>
                  </a:rPr>
                  <a:t>(x10</a:t>
                </a:r>
                <a:r>
                  <a:rPr lang="en-GB" baseline="30000">
                    <a:solidFill>
                      <a:schemeClr val="tx1"/>
                    </a:solidFill>
                  </a:rPr>
                  <a:t>-3</a:t>
                </a:r>
                <a:r>
                  <a:rPr lang="en-GB" baseline="0">
                    <a:solidFill>
                      <a:schemeClr val="tx1"/>
                    </a:solidFill>
                  </a:rPr>
                  <a:t>) </a:t>
                </a:r>
                <a:endParaRPr lang="en-GB">
                  <a:solidFill>
                    <a:schemeClr val="tx1"/>
                  </a:solidFill>
                </a:endParaRPr>
              </a:p>
            </c:rich>
          </c:tx>
          <c:layout>
            <c:manualLayout>
              <c:xMode val="edge"/>
              <c:yMode val="edge"/>
              <c:x val="0.74395322825733368"/>
              <c:y val="0.116413826650047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02144"/>
        <c:crosses val="max"/>
        <c:crossBetween val="midCat"/>
      </c:valAx>
      <c:valAx>
        <c:axId val="80502144"/>
        <c:scaling>
          <c:orientation val="minMax"/>
        </c:scaling>
        <c:delete val="1"/>
        <c:axPos val="b"/>
        <c:numFmt formatCode="General" sourceLinked="1"/>
        <c:majorTickMark val="out"/>
        <c:minorTickMark val="none"/>
        <c:tickLblPos val="nextTo"/>
        <c:crossAx val="80500224"/>
        <c:crosses val="autoZero"/>
        <c:crossBetween val="midCat"/>
      </c:valAx>
      <c:spPr>
        <a:noFill/>
        <a:ln>
          <a:noFill/>
        </a:ln>
        <a:effectLst/>
      </c:spPr>
    </c:plotArea>
    <c:legend>
      <c:legendPos val="r"/>
      <c:layout>
        <c:manualLayout>
          <c:xMode val="edge"/>
          <c:yMode val="edge"/>
          <c:x val="0.79754703836893037"/>
          <c:y val="0.19559958480093462"/>
          <c:w val="0.19113434250260314"/>
          <c:h val="0.465392115560844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98617270542331"/>
          <c:y val="6.2822881640250988E-2"/>
          <c:w val="0.7363015255276999"/>
          <c:h val="0.71210282270014458"/>
        </c:manualLayout>
      </c:layout>
      <c:barChart>
        <c:barDir val="col"/>
        <c:grouping val="clustered"/>
        <c:varyColors val="0"/>
        <c:ser>
          <c:idx val="0"/>
          <c:order val="0"/>
          <c:spPr>
            <a:solidFill>
              <a:schemeClr val="accent2"/>
            </a:solidFill>
            <a:ln>
              <a:solidFill>
                <a:schemeClr val="accent2"/>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1F7-4BD6-95CA-A587031F44DB}"/>
                </c:ext>
              </c:extLst>
            </c:dLbl>
            <c:dLbl>
              <c:idx val="1"/>
              <c:delete val="1"/>
              <c:extLst>
                <c:ext xmlns:c15="http://schemas.microsoft.com/office/drawing/2012/chart" uri="{CE6537A1-D6FC-4f65-9D91-7224C49458BB}"/>
                <c:ext xmlns:c16="http://schemas.microsoft.com/office/drawing/2014/chart" uri="{C3380CC4-5D6E-409C-BE32-E72D297353CC}">
                  <c16:uniqueId val="{00000001-21F7-4BD6-95CA-A587031F44DB}"/>
                </c:ext>
              </c:extLst>
            </c:dLbl>
            <c:dLbl>
              <c:idx val="2"/>
              <c:delete val="1"/>
              <c:extLst>
                <c:ext xmlns:c15="http://schemas.microsoft.com/office/drawing/2012/chart" uri="{CE6537A1-D6FC-4f65-9D91-7224C49458BB}"/>
                <c:ext xmlns:c16="http://schemas.microsoft.com/office/drawing/2014/chart" uri="{C3380CC4-5D6E-409C-BE32-E72D297353CC}">
                  <c16:uniqueId val="{00000002-21F7-4BD6-95CA-A587031F44DB}"/>
                </c:ext>
              </c:extLst>
            </c:dLbl>
            <c:dLbl>
              <c:idx val="3"/>
              <c:delete val="1"/>
              <c:extLst>
                <c:ext xmlns:c15="http://schemas.microsoft.com/office/drawing/2012/chart" uri="{CE6537A1-D6FC-4f65-9D91-7224C49458BB}"/>
                <c:ext xmlns:c16="http://schemas.microsoft.com/office/drawing/2014/chart" uri="{C3380CC4-5D6E-409C-BE32-E72D297353CC}">
                  <c16:uniqueId val="{00000003-21F7-4BD6-95CA-A587031F44DB}"/>
                </c:ext>
              </c:extLst>
            </c:dLbl>
            <c:dLbl>
              <c:idx val="4"/>
              <c:delete val="1"/>
              <c:extLst>
                <c:ext xmlns:c15="http://schemas.microsoft.com/office/drawing/2012/chart" uri="{CE6537A1-D6FC-4f65-9D91-7224C49458BB}"/>
                <c:ext xmlns:c16="http://schemas.microsoft.com/office/drawing/2014/chart" uri="{C3380CC4-5D6E-409C-BE32-E72D297353CC}">
                  <c16:uniqueId val="{00000004-21F7-4BD6-95CA-A587031F44DB}"/>
                </c:ext>
              </c:extLst>
            </c:dLbl>
            <c:dLbl>
              <c:idx val="5"/>
              <c:delete val="1"/>
              <c:extLst>
                <c:ext xmlns:c15="http://schemas.microsoft.com/office/drawing/2012/chart" uri="{CE6537A1-D6FC-4f65-9D91-7224C49458BB}"/>
                <c:ext xmlns:c16="http://schemas.microsoft.com/office/drawing/2014/chart" uri="{C3380CC4-5D6E-409C-BE32-E72D297353CC}">
                  <c16:uniqueId val="{00000005-21F7-4BD6-95CA-A587031F44DB}"/>
                </c:ext>
              </c:extLst>
            </c:dLbl>
            <c:dLbl>
              <c:idx val="6"/>
              <c:delete val="1"/>
              <c:extLst>
                <c:ext xmlns:c15="http://schemas.microsoft.com/office/drawing/2012/chart" uri="{CE6537A1-D6FC-4f65-9D91-7224C49458BB}"/>
                <c:ext xmlns:c16="http://schemas.microsoft.com/office/drawing/2014/chart" uri="{C3380CC4-5D6E-409C-BE32-E72D297353CC}">
                  <c16:uniqueId val="{00000006-21F7-4BD6-95CA-A587031F44DB}"/>
                </c:ext>
              </c:extLst>
            </c:dLbl>
            <c:dLbl>
              <c:idx val="7"/>
              <c:layout>
                <c:manualLayout>
                  <c:x val="-0.21932723926750541"/>
                  <c:y val="-6.8899005603454175E-2"/>
                </c:manualLayout>
              </c:layout>
              <c:tx>
                <c:rich>
                  <a:bodyPr wrap="square" lIns="38100" tIns="19050" rIns="38100" bIns="19050" anchor="ctr">
                    <a:spAutoFit/>
                  </a:bodyPr>
                  <a:lstStyle/>
                  <a:p>
                    <a:pPr>
                      <a:defRPr sz="800">
                        <a:solidFill>
                          <a:schemeClr val="accent2"/>
                        </a:solidFill>
                      </a:defRPr>
                    </a:pPr>
                    <a:r>
                      <a:rPr lang="en-US" sz="800">
                        <a:solidFill>
                          <a:schemeClr val="accent2"/>
                        </a:solidFill>
                      </a:rPr>
                      <a:t>Human Subject</a:t>
                    </a:r>
                  </a:p>
                </c:rich>
              </c:tx>
              <c:spPr>
                <a:noFill/>
                <a:ln>
                  <a:noFill/>
                </a:ln>
                <a:effectLst/>
              </c:spPr>
              <c:dLblPos val="outEnd"/>
              <c:showLegendKey val="0"/>
              <c:showVal val="0"/>
              <c:showCatName val="0"/>
              <c:showSerName val="1"/>
              <c:showPercent val="0"/>
              <c:showBubbleSize val="0"/>
              <c:extLst>
                <c:ext xmlns:c15="http://schemas.microsoft.com/office/drawing/2012/chart" uri="{CE6537A1-D6FC-4f65-9D91-7224C49458BB}">
                  <c15:layout>
                    <c:manualLayout>
                      <c:w val="0.32118630770357298"/>
                      <c:h val="0.1274845317556251"/>
                    </c:manualLayout>
                  </c15:layout>
                </c:ext>
                <c:ext xmlns:c16="http://schemas.microsoft.com/office/drawing/2014/chart" uri="{C3380CC4-5D6E-409C-BE32-E72D297353CC}">
                  <c16:uniqueId val="{00000007-21F7-4BD6-95CA-A587031F44DB}"/>
                </c:ext>
              </c:extLst>
            </c:dLbl>
            <c:dLbl>
              <c:idx val="8"/>
              <c:delete val="1"/>
              <c:extLst>
                <c:ext xmlns:c15="http://schemas.microsoft.com/office/drawing/2012/chart" uri="{CE6537A1-D6FC-4f65-9D91-7224C49458BB}"/>
                <c:ext xmlns:c16="http://schemas.microsoft.com/office/drawing/2014/chart" uri="{C3380CC4-5D6E-409C-BE32-E72D297353CC}">
                  <c16:uniqueId val="{00000008-21F7-4BD6-95CA-A587031F44DB}"/>
                </c:ext>
              </c:extLst>
            </c:dLbl>
            <c:dLbl>
              <c:idx val="9"/>
              <c:delete val="1"/>
              <c:extLst>
                <c:ext xmlns:c15="http://schemas.microsoft.com/office/drawing/2012/chart" uri="{CE6537A1-D6FC-4f65-9D91-7224C49458BB}"/>
                <c:ext xmlns:c16="http://schemas.microsoft.com/office/drawing/2014/chart" uri="{C3380CC4-5D6E-409C-BE32-E72D297353CC}">
                  <c16:uniqueId val="{00000009-21F7-4BD6-95CA-A587031F44DB}"/>
                </c:ext>
              </c:extLst>
            </c:dLbl>
            <c:dLbl>
              <c:idx val="10"/>
              <c:delete val="1"/>
              <c:extLst>
                <c:ext xmlns:c15="http://schemas.microsoft.com/office/drawing/2012/chart" uri="{CE6537A1-D6FC-4f65-9D91-7224C49458BB}"/>
                <c:ext xmlns:c16="http://schemas.microsoft.com/office/drawing/2014/chart" uri="{C3380CC4-5D6E-409C-BE32-E72D297353CC}">
                  <c16:uniqueId val="{0000000A-21F7-4BD6-95CA-A587031F44DB}"/>
                </c:ext>
              </c:extLst>
            </c:dLbl>
            <c:dLbl>
              <c:idx val="11"/>
              <c:delete val="1"/>
              <c:extLst>
                <c:ext xmlns:c15="http://schemas.microsoft.com/office/drawing/2012/chart" uri="{CE6537A1-D6FC-4f65-9D91-7224C49458BB}"/>
                <c:ext xmlns:c16="http://schemas.microsoft.com/office/drawing/2014/chart" uri="{C3380CC4-5D6E-409C-BE32-E72D297353CC}">
                  <c16:uniqueId val="{0000000B-21F7-4BD6-95CA-A587031F44DB}"/>
                </c:ext>
              </c:extLst>
            </c:dLbl>
            <c:spPr>
              <a:noFill/>
              <a:ln>
                <a:noFill/>
              </a:ln>
              <a:effectLst/>
            </c:spPr>
            <c:txPr>
              <a:bodyPr wrap="square" lIns="38100" tIns="19050" rIns="38100" bIns="19050" anchor="ctr">
                <a:spAutoFit/>
              </a:bodyPr>
              <a:lstStyle/>
              <a:p>
                <a:pPr>
                  <a:defRPr>
                    <a:solidFill>
                      <a:schemeClr val="accent2"/>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Sheet1!$A$3:$A$14</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Sheet1!$G$3:$G$14</c:f>
              <c:numCache>
                <c:formatCode>General</c:formatCode>
                <c:ptCount val="12"/>
                <c:pt idx="0">
                  <c:v>66.319999999999993</c:v>
                </c:pt>
                <c:pt idx="1">
                  <c:v>82.52000000000001</c:v>
                </c:pt>
                <c:pt idx="2">
                  <c:v>90.440000000000012</c:v>
                </c:pt>
                <c:pt idx="3">
                  <c:v>103.04000000000002</c:v>
                </c:pt>
                <c:pt idx="4">
                  <c:v>99.62</c:v>
                </c:pt>
                <c:pt idx="5">
                  <c:v>105.20000000000002</c:v>
                </c:pt>
                <c:pt idx="6">
                  <c:v>109.88</c:v>
                </c:pt>
                <c:pt idx="7">
                  <c:v>103.75999999999999</c:v>
                </c:pt>
                <c:pt idx="8">
                  <c:v>111.86000000000001</c:v>
                </c:pt>
                <c:pt idx="9">
                  <c:v>109.88</c:v>
                </c:pt>
                <c:pt idx="10">
                  <c:v>104.30000000000001</c:v>
                </c:pt>
                <c:pt idx="11">
                  <c:v>108.98000000000002</c:v>
                </c:pt>
              </c:numCache>
            </c:numRef>
          </c:val>
          <c:extLst>
            <c:ext xmlns:c16="http://schemas.microsoft.com/office/drawing/2014/chart" uri="{C3380CC4-5D6E-409C-BE32-E72D297353CC}">
              <c16:uniqueId val="{0000000C-21F7-4BD6-95CA-A587031F44DB}"/>
            </c:ext>
          </c:extLst>
        </c:ser>
        <c:dLbls>
          <c:showLegendKey val="0"/>
          <c:showVal val="1"/>
          <c:showCatName val="0"/>
          <c:showSerName val="0"/>
          <c:showPercent val="0"/>
          <c:showBubbleSize val="0"/>
        </c:dLbls>
        <c:gapWidth val="150"/>
        <c:axId val="80620928"/>
        <c:axId val="80664064"/>
      </c:barChart>
      <c:lineChart>
        <c:grouping val="standard"/>
        <c:varyColors val="0"/>
        <c:ser>
          <c:idx val="1"/>
          <c:order val="1"/>
          <c:spPr>
            <a:ln>
              <a:solidFill>
                <a:srgbClr val="92D050"/>
              </a:solidFill>
            </a:ln>
          </c:spPr>
          <c:marker>
            <c:symbol val="none"/>
          </c:marker>
          <c:dLbls>
            <c:dLbl>
              <c:idx val="0"/>
              <c:layout>
                <c:manualLayout>
                  <c:x val="0.17208303507516107"/>
                  <c:y val="-0.66358349284378126"/>
                </c:manualLayout>
              </c:layout>
              <c:tx>
                <c:rich>
                  <a:bodyPr wrap="square" lIns="38100" tIns="19050" rIns="38100" bIns="19050" anchor="ctr">
                    <a:noAutofit/>
                  </a:bodyPr>
                  <a:lstStyle/>
                  <a:p>
                    <a:pPr>
                      <a:defRPr sz="800">
                        <a:solidFill>
                          <a:srgbClr val="92D050"/>
                        </a:solidFill>
                      </a:defRPr>
                    </a:pPr>
                    <a:r>
                      <a:rPr lang="en-US"/>
                      <a:t>Original Model</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0.3683206173507691"/>
                      <c:h val="0.12182592334797927"/>
                    </c:manualLayout>
                  </c15:layout>
                </c:ext>
                <c:ext xmlns:c16="http://schemas.microsoft.com/office/drawing/2014/chart" uri="{C3380CC4-5D6E-409C-BE32-E72D297353CC}">
                  <c16:uniqueId val="{0000000D-21F7-4BD6-95CA-A587031F44DB}"/>
                </c:ext>
              </c:extLst>
            </c:dLbl>
            <c:dLbl>
              <c:idx val="1"/>
              <c:delete val="1"/>
              <c:extLst>
                <c:ext xmlns:c15="http://schemas.microsoft.com/office/drawing/2012/chart" uri="{CE6537A1-D6FC-4f65-9D91-7224C49458BB}"/>
                <c:ext xmlns:c16="http://schemas.microsoft.com/office/drawing/2014/chart" uri="{C3380CC4-5D6E-409C-BE32-E72D297353CC}">
                  <c16:uniqueId val="{0000000E-21F7-4BD6-95CA-A587031F44DB}"/>
                </c:ext>
              </c:extLst>
            </c:dLbl>
            <c:dLbl>
              <c:idx val="2"/>
              <c:delete val="1"/>
              <c:extLst>
                <c:ext xmlns:c15="http://schemas.microsoft.com/office/drawing/2012/chart" uri="{CE6537A1-D6FC-4f65-9D91-7224C49458BB}"/>
                <c:ext xmlns:c16="http://schemas.microsoft.com/office/drawing/2014/chart" uri="{C3380CC4-5D6E-409C-BE32-E72D297353CC}">
                  <c16:uniqueId val="{0000000F-21F7-4BD6-95CA-A587031F44DB}"/>
                </c:ext>
              </c:extLst>
            </c:dLbl>
            <c:dLbl>
              <c:idx val="3"/>
              <c:delete val="1"/>
              <c:extLst>
                <c:ext xmlns:c15="http://schemas.microsoft.com/office/drawing/2012/chart" uri="{CE6537A1-D6FC-4f65-9D91-7224C49458BB}"/>
                <c:ext xmlns:c16="http://schemas.microsoft.com/office/drawing/2014/chart" uri="{C3380CC4-5D6E-409C-BE32-E72D297353CC}">
                  <c16:uniqueId val="{00000010-21F7-4BD6-95CA-A587031F44DB}"/>
                </c:ext>
              </c:extLst>
            </c:dLbl>
            <c:dLbl>
              <c:idx val="4"/>
              <c:delete val="1"/>
              <c:extLst>
                <c:ext xmlns:c15="http://schemas.microsoft.com/office/drawing/2012/chart" uri="{CE6537A1-D6FC-4f65-9D91-7224C49458BB}"/>
                <c:ext xmlns:c16="http://schemas.microsoft.com/office/drawing/2014/chart" uri="{C3380CC4-5D6E-409C-BE32-E72D297353CC}">
                  <c16:uniqueId val="{00000011-21F7-4BD6-95CA-A587031F44DB}"/>
                </c:ext>
              </c:extLst>
            </c:dLbl>
            <c:dLbl>
              <c:idx val="5"/>
              <c:delete val="1"/>
              <c:extLst>
                <c:ext xmlns:c15="http://schemas.microsoft.com/office/drawing/2012/chart" uri="{CE6537A1-D6FC-4f65-9D91-7224C49458BB}"/>
                <c:ext xmlns:c16="http://schemas.microsoft.com/office/drawing/2014/chart" uri="{C3380CC4-5D6E-409C-BE32-E72D297353CC}">
                  <c16:uniqueId val="{00000012-21F7-4BD6-95CA-A587031F44DB}"/>
                </c:ext>
              </c:extLst>
            </c:dLbl>
            <c:dLbl>
              <c:idx val="6"/>
              <c:delete val="1"/>
              <c:extLst>
                <c:ext xmlns:c15="http://schemas.microsoft.com/office/drawing/2012/chart" uri="{CE6537A1-D6FC-4f65-9D91-7224C49458BB}"/>
                <c:ext xmlns:c16="http://schemas.microsoft.com/office/drawing/2014/chart" uri="{C3380CC4-5D6E-409C-BE32-E72D297353CC}">
                  <c16:uniqueId val="{00000013-21F7-4BD6-95CA-A587031F44DB}"/>
                </c:ext>
              </c:extLst>
            </c:dLbl>
            <c:dLbl>
              <c:idx val="7"/>
              <c:delete val="1"/>
              <c:extLst>
                <c:ext xmlns:c15="http://schemas.microsoft.com/office/drawing/2012/chart" uri="{CE6537A1-D6FC-4f65-9D91-7224C49458BB}"/>
                <c:ext xmlns:c16="http://schemas.microsoft.com/office/drawing/2014/chart" uri="{C3380CC4-5D6E-409C-BE32-E72D297353CC}">
                  <c16:uniqueId val="{00000014-21F7-4BD6-95CA-A587031F44DB}"/>
                </c:ext>
              </c:extLst>
            </c:dLbl>
            <c:dLbl>
              <c:idx val="8"/>
              <c:delete val="1"/>
              <c:extLst>
                <c:ext xmlns:c15="http://schemas.microsoft.com/office/drawing/2012/chart" uri="{CE6537A1-D6FC-4f65-9D91-7224C49458BB}"/>
                <c:ext xmlns:c16="http://schemas.microsoft.com/office/drawing/2014/chart" uri="{C3380CC4-5D6E-409C-BE32-E72D297353CC}">
                  <c16:uniqueId val="{00000015-21F7-4BD6-95CA-A587031F44DB}"/>
                </c:ext>
              </c:extLst>
            </c:dLbl>
            <c:dLbl>
              <c:idx val="9"/>
              <c:delete val="1"/>
              <c:extLst>
                <c:ext xmlns:c15="http://schemas.microsoft.com/office/drawing/2012/chart" uri="{CE6537A1-D6FC-4f65-9D91-7224C49458BB}"/>
                <c:ext xmlns:c16="http://schemas.microsoft.com/office/drawing/2014/chart" uri="{C3380CC4-5D6E-409C-BE32-E72D297353CC}">
                  <c16:uniqueId val="{00000016-21F7-4BD6-95CA-A587031F44DB}"/>
                </c:ext>
              </c:extLst>
            </c:dLbl>
            <c:dLbl>
              <c:idx val="10"/>
              <c:delete val="1"/>
              <c:extLst>
                <c:ext xmlns:c15="http://schemas.microsoft.com/office/drawing/2012/chart" uri="{CE6537A1-D6FC-4f65-9D91-7224C49458BB}"/>
                <c:ext xmlns:c16="http://schemas.microsoft.com/office/drawing/2014/chart" uri="{C3380CC4-5D6E-409C-BE32-E72D297353CC}">
                  <c16:uniqueId val="{00000017-21F7-4BD6-95CA-A587031F44DB}"/>
                </c:ext>
              </c:extLst>
            </c:dLbl>
            <c:dLbl>
              <c:idx val="11"/>
              <c:delete val="1"/>
              <c:extLst>
                <c:ext xmlns:c15="http://schemas.microsoft.com/office/drawing/2012/chart" uri="{CE6537A1-D6FC-4f65-9D91-7224C49458BB}"/>
                <c:ext xmlns:c16="http://schemas.microsoft.com/office/drawing/2014/chart" uri="{C3380CC4-5D6E-409C-BE32-E72D297353CC}">
                  <c16:uniqueId val="{00000018-21F7-4BD6-95CA-A587031F44DB}"/>
                </c:ext>
              </c:extLst>
            </c:dLbl>
            <c:spPr>
              <a:noFill/>
              <a:ln>
                <a:noFill/>
              </a:ln>
              <a:effectLst/>
            </c:spPr>
            <c:txPr>
              <a:bodyPr wrap="square" lIns="38100" tIns="19050" rIns="38100" bIns="19050" anchor="ctr">
                <a:spAutoFit/>
              </a:bodyPr>
              <a:lstStyle/>
              <a:p>
                <a:pPr>
                  <a:defRPr sz="800">
                    <a:solidFill>
                      <a:srgbClr val="92D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Sheet1!$A$3:$A$14</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Sheet1!$L$3:$L$14</c:f>
              <c:numCache>
                <c:formatCode>General</c:formatCode>
                <c:ptCount val="12"/>
                <c:pt idx="0">
                  <c:v>66.319999999999993</c:v>
                </c:pt>
                <c:pt idx="1">
                  <c:v>136.893</c:v>
                </c:pt>
                <c:pt idx="2">
                  <c:v>139.18199999999999</c:v>
                </c:pt>
                <c:pt idx="3">
                  <c:v>141.37899999999999</c:v>
                </c:pt>
                <c:pt idx="4">
                  <c:v>143.464</c:v>
                </c:pt>
                <c:pt idx="5">
                  <c:v>145.45099999999999</c:v>
                </c:pt>
                <c:pt idx="6">
                  <c:v>147.34700000000001</c:v>
                </c:pt>
                <c:pt idx="7">
                  <c:v>149.16200000000001</c:v>
                </c:pt>
                <c:pt idx="8">
                  <c:v>150.9</c:v>
                </c:pt>
                <c:pt idx="9">
                  <c:v>152.56800000000001</c:v>
                </c:pt>
                <c:pt idx="10">
                  <c:v>154.16900000000001</c:v>
                </c:pt>
                <c:pt idx="11">
                  <c:v>155.70599999999999</c:v>
                </c:pt>
              </c:numCache>
            </c:numRef>
          </c:val>
          <c:smooth val="0"/>
          <c:extLst>
            <c:ext xmlns:c16="http://schemas.microsoft.com/office/drawing/2014/chart" uri="{C3380CC4-5D6E-409C-BE32-E72D297353CC}">
              <c16:uniqueId val="{00000019-21F7-4BD6-95CA-A587031F44DB}"/>
            </c:ext>
          </c:extLst>
        </c:ser>
        <c:ser>
          <c:idx val="2"/>
          <c:order val="2"/>
          <c:spPr>
            <a:ln>
              <a:solidFill>
                <a:schemeClr val="tx1"/>
              </a:solidFill>
            </a:ln>
          </c:spPr>
          <c:marker>
            <c:symbol val="none"/>
          </c:marker>
          <c:dLbls>
            <c:dLbl>
              <c:idx val="0"/>
              <c:layout>
                <c:manualLayout>
                  <c:x val="0.34425277300107604"/>
                  <c:y val="-0.41973564827268622"/>
                </c:manualLayout>
              </c:layout>
              <c:tx>
                <c:rich>
                  <a:bodyPr wrap="square" lIns="38100" tIns="19050" rIns="38100" bIns="19050" anchor="ctr">
                    <a:noAutofit/>
                  </a:bodyPr>
                  <a:lstStyle/>
                  <a:p>
                    <a:pPr>
                      <a:defRPr sz="800"/>
                    </a:pPr>
                    <a:r>
                      <a:rPr lang="en-US"/>
                      <a:t>Updated Model</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0.37028126473104389"/>
                      <c:h val="0.11021175011963281"/>
                    </c:manualLayout>
                  </c15:layout>
                </c:ext>
                <c:ext xmlns:c16="http://schemas.microsoft.com/office/drawing/2014/chart" uri="{C3380CC4-5D6E-409C-BE32-E72D297353CC}">
                  <c16:uniqueId val="{0000001A-21F7-4BD6-95CA-A587031F44DB}"/>
                </c:ext>
              </c:extLst>
            </c:dLbl>
            <c:dLbl>
              <c:idx val="1"/>
              <c:delete val="1"/>
              <c:extLst>
                <c:ext xmlns:c15="http://schemas.microsoft.com/office/drawing/2012/chart" uri="{CE6537A1-D6FC-4f65-9D91-7224C49458BB}"/>
                <c:ext xmlns:c16="http://schemas.microsoft.com/office/drawing/2014/chart" uri="{C3380CC4-5D6E-409C-BE32-E72D297353CC}">
                  <c16:uniqueId val="{0000001B-21F7-4BD6-95CA-A587031F44DB}"/>
                </c:ext>
              </c:extLst>
            </c:dLbl>
            <c:dLbl>
              <c:idx val="2"/>
              <c:delete val="1"/>
              <c:extLst>
                <c:ext xmlns:c15="http://schemas.microsoft.com/office/drawing/2012/chart" uri="{CE6537A1-D6FC-4f65-9D91-7224C49458BB}"/>
                <c:ext xmlns:c16="http://schemas.microsoft.com/office/drawing/2014/chart" uri="{C3380CC4-5D6E-409C-BE32-E72D297353CC}">
                  <c16:uniqueId val="{0000001C-21F7-4BD6-95CA-A587031F44DB}"/>
                </c:ext>
              </c:extLst>
            </c:dLbl>
            <c:dLbl>
              <c:idx val="3"/>
              <c:delete val="1"/>
              <c:extLst>
                <c:ext xmlns:c15="http://schemas.microsoft.com/office/drawing/2012/chart" uri="{CE6537A1-D6FC-4f65-9D91-7224C49458BB}"/>
                <c:ext xmlns:c16="http://schemas.microsoft.com/office/drawing/2014/chart" uri="{C3380CC4-5D6E-409C-BE32-E72D297353CC}">
                  <c16:uniqueId val="{0000001D-21F7-4BD6-95CA-A587031F44DB}"/>
                </c:ext>
              </c:extLst>
            </c:dLbl>
            <c:dLbl>
              <c:idx val="4"/>
              <c:delete val="1"/>
              <c:extLst>
                <c:ext xmlns:c15="http://schemas.microsoft.com/office/drawing/2012/chart" uri="{CE6537A1-D6FC-4f65-9D91-7224C49458BB}"/>
                <c:ext xmlns:c16="http://schemas.microsoft.com/office/drawing/2014/chart" uri="{C3380CC4-5D6E-409C-BE32-E72D297353CC}">
                  <c16:uniqueId val="{0000001E-21F7-4BD6-95CA-A587031F44DB}"/>
                </c:ext>
              </c:extLst>
            </c:dLbl>
            <c:dLbl>
              <c:idx val="5"/>
              <c:delete val="1"/>
              <c:extLst>
                <c:ext xmlns:c15="http://schemas.microsoft.com/office/drawing/2012/chart" uri="{CE6537A1-D6FC-4f65-9D91-7224C49458BB}"/>
                <c:ext xmlns:c16="http://schemas.microsoft.com/office/drawing/2014/chart" uri="{C3380CC4-5D6E-409C-BE32-E72D297353CC}">
                  <c16:uniqueId val="{0000001F-21F7-4BD6-95CA-A587031F44DB}"/>
                </c:ext>
              </c:extLst>
            </c:dLbl>
            <c:dLbl>
              <c:idx val="6"/>
              <c:delete val="1"/>
              <c:extLst>
                <c:ext xmlns:c15="http://schemas.microsoft.com/office/drawing/2012/chart" uri="{CE6537A1-D6FC-4f65-9D91-7224C49458BB}"/>
                <c:ext xmlns:c16="http://schemas.microsoft.com/office/drawing/2014/chart" uri="{C3380CC4-5D6E-409C-BE32-E72D297353CC}">
                  <c16:uniqueId val="{00000020-21F7-4BD6-95CA-A587031F44DB}"/>
                </c:ext>
              </c:extLst>
            </c:dLbl>
            <c:dLbl>
              <c:idx val="7"/>
              <c:delete val="1"/>
              <c:extLst>
                <c:ext xmlns:c15="http://schemas.microsoft.com/office/drawing/2012/chart" uri="{CE6537A1-D6FC-4f65-9D91-7224C49458BB}"/>
                <c:ext xmlns:c16="http://schemas.microsoft.com/office/drawing/2014/chart" uri="{C3380CC4-5D6E-409C-BE32-E72D297353CC}">
                  <c16:uniqueId val="{00000021-21F7-4BD6-95CA-A587031F44DB}"/>
                </c:ext>
              </c:extLst>
            </c:dLbl>
            <c:dLbl>
              <c:idx val="8"/>
              <c:delete val="1"/>
              <c:extLst>
                <c:ext xmlns:c15="http://schemas.microsoft.com/office/drawing/2012/chart" uri="{CE6537A1-D6FC-4f65-9D91-7224C49458BB}"/>
                <c:ext xmlns:c16="http://schemas.microsoft.com/office/drawing/2014/chart" uri="{C3380CC4-5D6E-409C-BE32-E72D297353CC}">
                  <c16:uniqueId val="{00000022-21F7-4BD6-95CA-A587031F44DB}"/>
                </c:ext>
              </c:extLst>
            </c:dLbl>
            <c:dLbl>
              <c:idx val="9"/>
              <c:delete val="1"/>
              <c:extLst>
                <c:ext xmlns:c15="http://schemas.microsoft.com/office/drawing/2012/chart" uri="{CE6537A1-D6FC-4f65-9D91-7224C49458BB}"/>
                <c:ext xmlns:c16="http://schemas.microsoft.com/office/drawing/2014/chart" uri="{C3380CC4-5D6E-409C-BE32-E72D297353CC}">
                  <c16:uniqueId val="{00000023-21F7-4BD6-95CA-A587031F44DB}"/>
                </c:ext>
              </c:extLst>
            </c:dLbl>
            <c:dLbl>
              <c:idx val="10"/>
              <c:delete val="1"/>
              <c:extLst>
                <c:ext xmlns:c15="http://schemas.microsoft.com/office/drawing/2012/chart" uri="{CE6537A1-D6FC-4f65-9D91-7224C49458BB}"/>
                <c:ext xmlns:c16="http://schemas.microsoft.com/office/drawing/2014/chart" uri="{C3380CC4-5D6E-409C-BE32-E72D297353CC}">
                  <c16:uniqueId val="{00000024-21F7-4BD6-95CA-A587031F44DB}"/>
                </c:ext>
              </c:extLst>
            </c:dLbl>
            <c:dLbl>
              <c:idx val="11"/>
              <c:delete val="1"/>
              <c:extLst>
                <c:ext xmlns:c15="http://schemas.microsoft.com/office/drawing/2012/chart" uri="{CE6537A1-D6FC-4f65-9D91-7224C49458BB}"/>
                <c:ext xmlns:c16="http://schemas.microsoft.com/office/drawing/2014/chart" uri="{C3380CC4-5D6E-409C-BE32-E72D297353CC}">
                  <c16:uniqueId val="{00000025-21F7-4BD6-95CA-A587031F44DB}"/>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Sheet1!$A$3:$A$14</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Sheet1!$J$3:$J$14</c:f>
              <c:numCache>
                <c:formatCode>General</c:formatCode>
                <c:ptCount val="12"/>
                <c:pt idx="0">
                  <c:v>66.308243727598565</c:v>
                </c:pt>
                <c:pt idx="1">
                  <c:v>109.16021505376345</c:v>
                </c:pt>
                <c:pt idx="2">
                  <c:v>110.63082437275986</c:v>
                </c:pt>
                <c:pt idx="3">
                  <c:v>110.80896057347671</c:v>
                </c:pt>
                <c:pt idx="4">
                  <c:v>110.93584229390682</c:v>
                </c:pt>
                <c:pt idx="5">
                  <c:v>111.05304659498209</c:v>
                </c:pt>
                <c:pt idx="6">
                  <c:v>111.16308243727599</c:v>
                </c:pt>
                <c:pt idx="7">
                  <c:v>111.26666666666668</c:v>
                </c:pt>
                <c:pt idx="8">
                  <c:v>111.36344086021506</c:v>
                </c:pt>
                <c:pt idx="9">
                  <c:v>111.45161290322581</c:v>
                </c:pt>
                <c:pt idx="10">
                  <c:v>111.52724014336918</c:v>
                </c:pt>
                <c:pt idx="11">
                  <c:v>111.58745519713263</c:v>
                </c:pt>
              </c:numCache>
            </c:numRef>
          </c:val>
          <c:smooth val="0"/>
          <c:extLst>
            <c:ext xmlns:c16="http://schemas.microsoft.com/office/drawing/2014/chart" uri="{C3380CC4-5D6E-409C-BE32-E72D297353CC}">
              <c16:uniqueId val="{00000026-21F7-4BD6-95CA-A587031F44DB}"/>
            </c:ext>
          </c:extLst>
        </c:ser>
        <c:dLbls>
          <c:showLegendKey val="0"/>
          <c:showVal val="1"/>
          <c:showCatName val="0"/>
          <c:showSerName val="0"/>
          <c:showPercent val="0"/>
          <c:showBubbleSize val="0"/>
        </c:dLbls>
        <c:marker val="1"/>
        <c:smooth val="0"/>
        <c:axId val="80620928"/>
        <c:axId val="80664064"/>
      </c:lineChart>
      <c:catAx>
        <c:axId val="80620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Time (Weeks)</a:t>
                </a:r>
              </a:p>
            </c:rich>
          </c:tx>
          <c:layout>
            <c:manualLayout>
              <c:xMode val="edge"/>
              <c:yMode val="edge"/>
              <c:x val="0.42539717018131357"/>
              <c:y val="0.86787109775725058"/>
            </c:manualLayout>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664064"/>
        <c:crosses val="autoZero"/>
        <c:auto val="1"/>
        <c:lblAlgn val="ctr"/>
        <c:lblOffset val="100"/>
        <c:noMultiLvlLbl val="0"/>
      </c:catAx>
      <c:valAx>
        <c:axId val="80664064"/>
        <c:scaling>
          <c:orientation val="minMax"/>
          <c:max val="160"/>
          <c:min val="6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LDL-</a:t>
                </a:r>
                <a:r>
                  <a:rPr lang="en-GB" baseline="0">
                    <a:solidFill>
                      <a:sysClr val="windowText" lastClr="000000"/>
                    </a:solidFill>
                  </a:rPr>
                  <a:t> C (mg/dL)</a:t>
                </a:r>
                <a:endParaRPr lang="en-GB">
                  <a:solidFill>
                    <a:sysClr val="windowText" lastClr="000000"/>
                  </a:solidFill>
                </a:endParaRPr>
              </a:p>
            </c:rich>
          </c:tx>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0620928"/>
        <c:crosses val="autoZero"/>
        <c:crossBetween val="between"/>
        <c:majorUnit val="20"/>
      </c:valAx>
      <c:spPr>
        <a:noFill/>
        <a:ln>
          <a:noFill/>
        </a:ln>
        <a:effectLst/>
      </c:spPr>
    </c:plotArea>
    <c:plotVisOnly val="1"/>
    <c:dispBlanksAs val="gap"/>
    <c:showDLblsOverMax val="0"/>
  </c:chart>
  <c:spPr>
    <a:solidFill>
      <a:schemeClr val="bg1"/>
    </a:solidFill>
    <a:ln w="19050"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0D24A-8733-4062-841A-DF97043E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24593</Words>
  <Characters>140183</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Company>University of Chester</Company>
  <LinksUpToDate>false</LinksUpToDate>
  <CharactersWithSpaces>164448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Morgan</dc:creator>
  <cp:lastModifiedBy>adamsm2@hope.ac.uk</cp:lastModifiedBy>
  <cp:revision>2</cp:revision>
  <cp:lastPrinted>2016-04-29T15:18:00Z</cp:lastPrinted>
  <dcterms:created xsi:type="dcterms:W3CDTF">2023-11-14T10:30:00Z</dcterms:created>
  <dcterms:modified xsi:type="dcterms:W3CDTF">2023-11-14T10:30:00Z</dcterms:modified>
</cp:coreProperties>
</file>