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CE110" w14:textId="63E090D3" w:rsidR="00BD7FC2" w:rsidRPr="00887838" w:rsidRDefault="00BD7FC2" w:rsidP="00BD7FC2">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 xml:space="preserve">Running head: </w:t>
      </w:r>
      <w:r w:rsidR="00950734" w:rsidRPr="00887838">
        <w:rPr>
          <w:rFonts w:ascii="Times New Roman" w:hAnsi="Times New Roman" w:cs="Times New Roman"/>
          <w:sz w:val="24"/>
          <w:szCs w:val="24"/>
        </w:rPr>
        <w:t>Optimization of impulse control</w:t>
      </w:r>
    </w:p>
    <w:p w14:paraId="368150B7" w14:textId="77777777" w:rsidR="00BD7FC2" w:rsidRPr="00887838" w:rsidRDefault="00BD7FC2" w:rsidP="00BD7FC2">
      <w:pPr>
        <w:spacing w:after="0" w:line="480" w:lineRule="auto"/>
        <w:rPr>
          <w:rFonts w:ascii="Times New Roman" w:hAnsi="Times New Roman" w:cs="Times New Roman"/>
          <w:sz w:val="24"/>
          <w:szCs w:val="24"/>
        </w:rPr>
      </w:pPr>
    </w:p>
    <w:p w14:paraId="56836ABD" w14:textId="47471D9A" w:rsidR="00EE759E" w:rsidRPr="00887838" w:rsidRDefault="005F345B" w:rsidP="00470D2D">
      <w:pPr>
        <w:spacing w:after="0" w:line="480" w:lineRule="auto"/>
        <w:jc w:val="center"/>
        <w:rPr>
          <w:rFonts w:ascii="Times New Roman" w:hAnsi="Times New Roman" w:cs="Times New Roman"/>
          <w:b/>
          <w:sz w:val="24"/>
          <w:szCs w:val="24"/>
        </w:rPr>
      </w:pPr>
      <w:r w:rsidRPr="00887838">
        <w:rPr>
          <w:rFonts w:ascii="Times New Roman" w:hAnsi="Times New Roman" w:cs="Times New Roman"/>
          <w:b/>
          <w:sz w:val="24"/>
          <w:szCs w:val="24"/>
        </w:rPr>
        <w:t>Early impulse control:</w:t>
      </w:r>
      <w:r w:rsidR="00470D2D" w:rsidRPr="00887838">
        <w:rPr>
          <w:rFonts w:ascii="Times New Roman" w:hAnsi="Times New Roman" w:cs="Times New Roman"/>
          <w:b/>
          <w:sz w:val="24"/>
          <w:szCs w:val="24"/>
        </w:rPr>
        <w:t xml:space="preserve"> </w:t>
      </w:r>
      <w:r w:rsidR="00F90F0B" w:rsidRPr="00887838">
        <w:rPr>
          <w:rFonts w:ascii="Times New Roman" w:hAnsi="Times New Roman" w:cs="Times New Roman"/>
          <w:b/>
          <w:sz w:val="24"/>
          <w:szCs w:val="24"/>
        </w:rPr>
        <w:t>t</w:t>
      </w:r>
      <w:r w:rsidR="00EE759E" w:rsidRPr="00887838">
        <w:rPr>
          <w:rFonts w:ascii="Times New Roman" w:hAnsi="Times New Roman" w:cs="Times New Roman"/>
          <w:b/>
          <w:sz w:val="24"/>
          <w:szCs w:val="24"/>
        </w:rPr>
        <w:t>reatment of potential errors within pre-programming and control</w:t>
      </w:r>
    </w:p>
    <w:p w14:paraId="3FE8C89C" w14:textId="45499DB0" w:rsidR="007E6938" w:rsidRPr="00887838" w:rsidRDefault="007E6938" w:rsidP="00226647">
      <w:pPr>
        <w:spacing w:after="0" w:line="480" w:lineRule="auto"/>
        <w:jc w:val="center"/>
        <w:rPr>
          <w:rFonts w:ascii="Times New Roman" w:hAnsi="Times New Roman" w:cs="Times New Roman"/>
          <w:sz w:val="24"/>
          <w:szCs w:val="24"/>
        </w:rPr>
      </w:pPr>
    </w:p>
    <w:p w14:paraId="063C9FDE" w14:textId="457AEDD8" w:rsidR="0070505F" w:rsidRPr="00887838" w:rsidRDefault="0070505F" w:rsidP="00226647">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James W. Roberts</w:t>
      </w:r>
      <w:r w:rsidRPr="00887838">
        <w:rPr>
          <w:rFonts w:ascii="Times New Roman" w:hAnsi="Times New Roman" w:cs="Times New Roman"/>
          <w:sz w:val="24"/>
          <w:szCs w:val="24"/>
          <w:vertAlign w:val="superscript"/>
        </w:rPr>
        <w:t>1</w:t>
      </w:r>
      <w:r w:rsidRPr="00887838">
        <w:rPr>
          <w:rFonts w:ascii="Times New Roman" w:hAnsi="Times New Roman" w:cs="Times New Roman"/>
          <w:sz w:val="24"/>
          <w:szCs w:val="24"/>
        </w:rPr>
        <w:t xml:space="preserve"> and Lawrence E. M. Grierson</w:t>
      </w:r>
      <w:r w:rsidRPr="00887838">
        <w:rPr>
          <w:rFonts w:ascii="Times New Roman" w:hAnsi="Times New Roman" w:cs="Times New Roman"/>
          <w:sz w:val="24"/>
          <w:szCs w:val="24"/>
          <w:vertAlign w:val="superscript"/>
        </w:rPr>
        <w:t>2</w:t>
      </w:r>
      <w:r w:rsidR="00470D2D" w:rsidRPr="00887838">
        <w:rPr>
          <w:rFonts w:ascii="Times New Roman" w:hAnsi="Times New Roman" w:cs="Times New Roman"/>
          <w:sz w:val="24"/>
          <w:szCs w:val="24"/>
          <w:vertAlign w:val="superscript"/>
        </w:rPr>
        <w:t>,3,4</w:t>
      </w:r>
    </w:p>
    <w:p w14:paraId="6064E761" w14:textId="77777777" w:rsidR="007E6938" w:rsidRPr="00887838" w:rsidRDefault="007E6938" w:rsidP="0070505F">
      <w:pPr>
        <w:spacing w:after="0" w:line="480" w:lineRule="auto"/>
        <w:jc w:val="center"/>
        <w:rPr>
          <w:rFonts w:ascii="Times New Roman" w:hAnsi="Times New Roman" w:cs="Times New Roman"/>
          <w:sz w:val="24"/>
          <w:szCs w:val="24"/>
        </w:rPr>
      </w:pPr>
    </w:p>
    <w:p w14:paraId="5ECDB979" w14:textId="77777777" w:rsidR="0070505F" w:rsidRPr="00887838" w:rsidRDefault="0070505F"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vertAlign w:val="superscript"/>
        </w:rPr>
        <w:t>1</w:t>
      </w:r>
      <w:r w:rsidRPr="00887838">
        <w:rPr>
          <w:rFonts w:ascii="Times New Roman" w:hAnsi="Times New Roman" w:cs="Times New Roman"/>
          <w:sz w:val="24"/>
          <w:szCs w:val="24"/>
        </w:rPr>
        <w:t>: Liverpool Hope University</w:t>
      </w:r>
    </w:p>
    <w:p w14:paraId="15514F25" w14:textId="01A5D066" w:rsidR="0070505F" w:rsidRPr="00887838" w:rsidRDefault="0070505F"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 xml:space="preserve">Psychology, Action and Learning of Movement </w:t>
      </w:r>
      <w:r w:rsidR="00D06A30" w:rsidRPr="00887838">
        <w:rPr>
          <w:rFonts w:ascii="Times New Roman" w:hAnsi="Times New Roman" w:cs="Times New Roman"/>
          <w:sz w:val="24"/>
          <w:szCs w:val="24"/>
        </w:rPr>
        <w:t xml:space="preserve">(PALM) </w:t>
      </w:r>
      <w:r w:rsidR="002B23C5" w:rsidRPr="00887838">
        <w:rPr>
          <w:rFonts w:ascii="Times New Roman" w:hAnsi="Times New Roman" w:cs="Times New Roman"/>
          <w:sz w:val="24"/>
          <w:szCs w:val="24"/>
        </w:rPr>
        <w:t>Laboratory</w:t>
      </w:r>
    </w:p>
    <w:p w14:paraId="6B55FF67" w14:textId="77777777" w:rsidR="0070505F" w:rsidRPr="00887838" w:rsidRDefault="0070505F"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School of Health Sciences</w:t>
      </w:r>
    </w:p>
    <w:p w14:paraId="2EC171DB" w14:textId="5EBACBA5" w:rsidR="0070505F" w:rsidRPr="00887838" w:rsidRDefault="0070505F"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Liverpool, UK</w:t>
      </w:r>
      <w:r w:rsidR="007E6938" w:rsidRPr="00887838">
        <w:rPr>
          <w:rFonts w:ascii="Times New Roman" w:hAnsi="Times New Roman" w:cs="Times New Roman"/>
          <w:sz w:val="24"/>
          <w:szCs w:val="24"/>
        </w:rPr>
        <w:t xml:space="preserve">, </w:t>
      </w:r>
      <w:r w:rsidRPr="00887838">
        <w:rPr>
          <w:rFonts w:ascii="Times New Roman" w:hAnsi="Times New Roman" w:cs="Times New Roman"/>
          <w:sz w:val="24"/>
          <w:szCs w:val="24"/>
        </w:rPr>
        <w:t>L16 9JD</w:t>
      </w:r>
    </w:p>
    <w:p w14:paraId="4E39B16E" w14:textId="77777777" w:rsidR="0070505F" w:rsidRPr="00887838" w:rsidRDefault="0070505F" w:rsidP="0070505F">
      <w:pPr>
        <w:spacing w:after="0" w:line="480" w:lineRule="auto"/>
        <w:jc w:val="center"/>
        <w:rPr>
          <w:rFonts w:ascii="Times New Roman" w:hAnsi="Times New Roman" w:cs="Times New Roman"/>
          <w:sz w:val="24"/>
          <w:szCs w:val="24"/>
        </w:rPr>
      </w:pPr>
    </w:p>
    <w:p w14:paraId="16589EC2" w14:textId="77777777" w:rsidR="00470D2D" w:rsidRPr="00887838" w:rsidRDefault="0070505F" w:rsidP="00470D2D">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vertAlign w:val="superscript"/>
        </w:rPr>
        <w:t>2</w:t>
      </w:r>
      <w:r w:rsidRPr="00887838">
        <w:rPr>
          <w:rFonts w:ascii="Times New Roman" w:hAnsi="Times New Roman" w:cs="Times New Roman"/>
          <w:sz w:val="24"/>
          <w:szCs w:val="24"/>
        </w:rPr>
        <w:t xml:space="preserve">: </w:t>
      </w:r>
      <w:r w:rsidR="00470D2D" w:rsidRPr="00887838">
        <w:rPr>
          <w:rFonts w:ascii="Times New Roman" w:hAnsi="Times New Roman" w:cs="Times New Roman"/>
          <w:sz w:val="24"/>
          <w:szCs w:val="24"/>
        </w:rPr>
        <w:t>McMaster University, Department of Kinesiology</w:t>
      </w:r>
    </w:p>
    <w:p w14:paraId="60CF2B20" w14:textId="77777777" w:rsidR="00470D2D"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 xml:space="preserve">1280 Main Street West </w:t>
      </w:r>
    </w:p>
    <w:p w14:paraId="1DF6A6A8" w14:textId="4B596020" w:rsidR="00470D2D"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Hamilton, ON, Canada</w:t>
      </w:r>
      <w:r w:rsidR="007E6938" w:rsidRPr="00887838">
        <w:rPr>
          <w:rFonts w:ascii="Times New Roman" w:hAnsi="Times New Roman" w:cs="Times New Roman"/>
          <w:sz w:val="24"/>
          <w:szCs w:val="24"/>
        </w:rPr>
        <w:t xml:space="preserve">, </w:t>
      </w:r>
      <w:r w:rsidRPr="00887838">
        <w:rPr>
          <w:rFonts w:ascii="Times New Roman" w:hAnsi="Times New Roman" w:cs="Times New Roman"/>
          <w:sz w:val="24"/>
          <w:szCs w:val="24"/>
        </w:rPr>
        <w:t>L8S 4K1</w:t>
      </w:r>
    </w:p>
    <w:p w14:paraId="1A644523" w14:textId="77777777" w:rsidR="00470D2D" w:rsidRPr="00887838" w:rsidRDefault="00470D2D" w:rsidP="0070505F">
      <w:pPr>
        <w:spacing w:after="0" w:line="480" w:lineRule="auto"/>
        <w:jc w:val="center"/>
        <w:rPr>
          <w:rFonts w:ascii="Times New Roman" w:hAnsi="Times New Roman" w:cs="Times New Roman"/>
          <w:sz w:val="24"/>
          <w:szCs w:val="24"/>
        </w:rPr>
      </w:pPr>
    </w:p>
    <w:p w14:paraId="53BD4513" w14:textId="77777777" w:rsidR="00226647"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vertAlign w:val="superscript"/>
        </w:rPr>
        <w:t>3</w:t>
      </w:r>
      <w:r w:rsidRPr="00887838">
        <w:rPr>
          <w:rFonts w:ascii="Times New Roman" w:hAnsi="Times New Roman" w:cs="Times New Roman"/>
          <w:sz w:val="24"/>
          <w:szCs w:val="24"/>
        </w:rPr>
        <w:t xml:space="preserve">: </w:t>
      </w:r>
      <w:r w:rsidR="00226647" w:rsidRPr="00887838">
        <w:rPr>
          <w:rFonts w:ascii="Times New Roman" w:hAnsi="Times New Roman" w:cs="Times New Roman"/>
          <w:sz w:val="24"/>
          <w:szCs w:val="24"/>
        </w:rPr>
        <w:t xml:space="preserve">McMaster </w:t>
      </w:r>
      <w:r w:rsidRPr="00887838">
        <w:rPr>
          <w:rFonts w:ascii="Times New Roman" w:hAnsi="Times New Roman" w:cs="Times New Roman"/>
          <w:sz w:val="24"/>
          <w:szCs w:val="24"/>
        </w:rPr>
        <w:t>Program for Educational Research</w:t>
      </w:r>
      <w:r w:rsidR="00226647" w:rsidRPr="00887838">
        <w:rPr>
          <w:rFonts w:ascii="Times New Roman" w:hAnsi="Times New Roman" w:cs="Times New Roman"/>
          <w:sz w:val="24"/>
          <w:szCs w:val="24"/>
        </w:rPr>
        <w:t>, Innovation, and Theory</w:t>
      </w:r>
      <w:r w:rsidRPr="00887838">
        <w:rPr>
          <w:rFonts w:ascii="Times New Roman" w:hAnsi="Times New Roman" w:cs="Times New Roman"/>
          <w:sz w:val="24"/>
          <w:szCs w:val="24"/>
        </w:rPr>
        <w:t xml:space="preserve">, </w:t>
      </w:r>
    </w:p>
    <w:p w14:paraId="58E1F5EC" w14:textId="0D4A79B1" w:rsidR="00470D2D" w:rsidRPr="00887838" w:rsidRDefault="00470D2D" w:rsidP="00226647">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Faculty of Health Sciences</w:t>
      </w:r>
      <w:r w:rsidR="00226647"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McMaster University </w:t>
      </w:r>
    </w:p>
    <w:p w14:paraId="6FA4515F" w14:textId="77777777" w:rsidR="00470D2D"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1280 Main Street West</w:t>
      </w:r>
    </w:p>
    <w:p w14:paraId="6541692D" w14:textId="5237AD3E" w:rsidR="00470D2D"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Hamilton, ON, Canada</w:t>
      </w:r>
      <w:r w:rsidR="007E6938" w:rsidRPr="00887838">
        <w:rPr>
          <w:rFonts w:ascii="Times New Roman" w:hAnsi="Times New Roman" w:cs="Times New Roman"/>
          <w:sz w:val="24"/>
          <w:szCs w:val="24"/>
        </w:rPr>
        <w:t xml:space="preserve">, </w:t>
      </w:r>
      <w:r w:rsidRPr="00887838">
        <w:rPr>
          <w:rFonts w:ascii="Times New Roman" w:hAnsi="Times New Roman" w:cs="Times New Roman"/>
          <w:sz w:val="24"/>
          <w:szCs w:val="24"/>
        </w:rPr>
        <w:t>L8S 4L8</w:t>
      </w:r>
    </w:p>
    <w:p w14:paraId="33A8493F" w14:textId="77777777" w:rsidR="00470D2D" w:rsidRPr="00887838" w:rsidRDefault="00470D2D" w:rsidP="0070505F">
      <w:pPr>
        <w:spacing w:after="0" w:line="480" w:lineRule="auto"/>
        <w:jc w:val="center"/>
        <w:rPr>
          <w:rFonts w:ascii="Times New Roman" w:hAnsi="Times New Roman" w:cs="Times New Roman"/>
          <w:sz w:val="24"/>
          <w:szCs w:val="24"/>
        </w:rPr>
      </w:pPr>
    </w:p>
    <w:p w14:paraId="5A0EC6A8" w14:textId="77777777" w:rsidR="00470D2D"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vertAlign w:val="superscript"/>
        </w:rPr>
        <w:t>4</w:t>
      </w:r>
      <w:r w:rsidRPr="00887838">
        <w:rPr>
          <w:rFonts w:ascii="Times New Roman" w:hAnsi="Times New Roman" w:cs="Times New Roman"/>
          <w:sz w:val="24"/>
          <w:szCs w:val="24"/>
        </w:rPr>
        <w:t>: Department of Family Medicine</w:t>
      </w:r>
    </w:p>
    <w:p w14:paraId="03E813E5" w14:textId="77777777" w:rsidR="00470D2D"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 xml:space="preserve"> McMaster University</w:t>
      </w:r>
    </w:p>
    <w:p w14:paraId="794FEB24" w14:textId="77777777" w:rsidR="00470D2D" w:rsidRPr="00887838" w:rsidRDefault="00470D2D" w:rsidP="0070505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David Braley Health Sciences Centre, 100 Main Street West</w:t>
      </w:r>
    </w:p>
    <w:p w14:paraId="1FD091CB" w14:textId="77777777" w:rsidR="00342A2F" w:rsidRPr="00887838" w:rsidRDefault="00470D2D" w:rsidP="00342A2F">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Hamilton, ON, Canada</w:t>
      </w:r>
      <w:r w:rsidR="007E6938" w:rsidRPr="00887838">
        <w:rPr>
          <w:rFonts w:ascii="Times New Roman" w:hAnsi="Times New Roman" w:cs="Times New Roman"/>
          <w:sz w:val="24"/>
          <w:szCs w:val="24"/>
        </w:rPr>
        <w:t xml:space="preserve">, </w:t>
      </w:r>
      <w:r w:rsidRPr="00887838">
        <w:rPr>
          <w:rFonts w:ascii="Times New Roman" w:hAnsi="Times New Roman" w:cs="Times New Roman"/>
          <w:sz w:val="24"/>
          <w:szCs w:val="24"/>
        </w:rPr>
        <w:t>L8P 1H6</w:t>
      </w:r>
    </w:p>
    <w:p w14:paraId="6526089C" w14:textId="2452886E" w:rsidR="00470D2D" w:rsidRPr="00887838" w:rsidRDefault="00470D2D" w:rsidP="00342A2F">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lastRenderedPageBreak/>
        <w:t>Corresponding author:</w:t>
      </w:r>
    </w:p>
    <w:p w14:paraId="7F25322B" w14:textId="77777777" w:rsidR="00470D2D" w:rsidRPr="00887838" w:rsidRDefault="00470D2D" w:rsidP="00470D2D">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James W. Roberts</w:t>
      </w:r>
    </w:p>
    <w:p w14:paraId="5102923B" w14:textId="77777777" w:rsidR="00470D2D" w:rsidRPr="00887838" w:rsidRDefault="00470D2D" w:rsidP="00470D2D">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Liverpool Hope University</w:t>
      </w:r>
    </w:p>
    <w:p w14:paraId="6AB0CFF3" w14:textId="77777777" w:rsidR="00470D2D" w:rsidRPr="00887838" w:rsidRDefault="00470D2D" w:rsidP="00470D2D">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Psychology, Action and Learning of Movement Group</w:t>
      </w:r>
    </w:p>
    <w:p w14:paraId="1C269A69" w14:textId="77777777" w:rsidR="00470D2D" w:rsidRPr="00887838" w:rsidRDefault="00470D2D" w:rsidP="00470D2D">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School of Health Sciences</w:t>
      </w:r>
    </w:p>
    <w:p w14:paraId="0FFE6EA9" w14:textId="77777777" w:rsidR="00470D2D" w:rsidRPr="00887838" w:rsidRDefault="00470D2D" w:rsidP="00470D2D">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Liverpool, UK, L16 9JD</w:t>
      </w:r>
    </w:p>
    <w:p w14:paraId="1F7FDC2C" w14:textId="2EA004E3" w:rsidR="00802AAD" w:rsidRDefault="00470D2D" w:rsidP="001B4D98">
      <w:pPr>
        <w:spacing w:after="0" w:line="480" w:lineRule="auto"/>
        <w:rPr>
          <w:rStyle w:val="Hyperlink"/>
          <w:rFonts w:ascii="Times New Roman" w:hAnsi="Times New Roman" w:cs="Times New Roman"/>
          <w:color w:val="auto"/>
          <w:sz w:val="24"/>
          <w:szCs w:val="24"/>
        </w:rPr>
      </w:pPr>
      <w:r w:rsidRPr="00887838">
        <w:rPr>
          <w:rFonts w:ascii="Times New Roman" w:hAnsi="Times New Roman" w:cs="Times New Roman"/>
          <w:sz w:val="24"/>
          <w:szCs w:val="24"/>
        </w:rPr>
        <w:t xml:space="preserve">E-mail: </w:t>
      </w:r>
      <w:hyperlink r:id="rId8" w:history="1">
        <w:r w:rsidRPr="00887838">
          <w:rPr>
            <w:rStyle w:val="Hyperlink"/>
            <w:rFonts w:ascii="Times New Roman" w:hAnsi="Times New Roman" w:cs="Times New Roman"/>
            <w:color w:val="auto"/>
            <w:sz w:val="24"/>
            <w:szCs w:val="24"/>
          </w:rPr>
          <w:t>robertj3@hope.ac.uk</w:t>
        </w:r>
      </w:hyperlink>
    </w:p>
    <w:p w14:paraId="50D91779" w14:textId="77777777" w:rsidR="001132A3" w:rsidRDefault="001132A3" w:rsidP="001B4D98">
      <w:pPr>
        <w:spacing w:after="0" w:line="480" w:lineRule="auto"/>
        <w:rPr>
          <w:rStyle w:val="Hyperlink"/>
          <w:rFonts w:ascii="Times New Roman" w:hAnsi="Times New Roman" w:cs="Times New Roman"/>
          <w:color w:val="auto"/>
          <w:sz w:val="24"/>
          <w:szCs w:val="24"/>
          <w:u w:val="none"/>
        </w:rPr>
      </w:pPr>
    </w:p>
    <w:p w14:paraId="4BE85454" w14:textId="5ED4998C" w:rsidR="001132A3" w:rsidRPr="001132A3" w:rsidRDefault="001132A3" w:rsidP="001B4D98">
      <w:pPr>
        <w:spacing w:after="0" w:line="480" w:lineRule="auto"/>
        <w:rPr>
          <w:rStyle w:val="Hyperlink"/>
          <w:rFonts w:ascii="Times New Roman" w:hAnsi="Times New Roman" w:cs="Times New Roman"/>
          <w:color w:val="auto"/>
          <w:sz w:val="24"/>
          <w:szCs w:val="24"/>
          <w:u w:val="none"/>
        </w:rPr>
      </w:pPr>
      <w:r w:rsidRPr="001132A3">
        <w:rPr>
          <w:rStyle w:val="Hyperlink"/>
          <w:rFonts w:ascii="Times New Roman" w:hAnsi="Times New Roman" w:cs="Times New Roman"/>
          <w:color w:val="auto"/>
          <w:sz w:val="24"/>
          <w:szCs w:val="24"/>
          <w:u w:val="none"/>
        </w:rPr>
        <w:t>This article has been accepted for publication in</w:t>
      </w:r>
      <w:r>
        <w:rPr>
          <w:rStyle w:val="Hyperlink"/>
          <w:rFonts w:ascii="Times New Roman" w:hAnsi="Times New Roman" w:cs="Times New Roman"/>
          <w:color w:val="auto"/>
          <w:sz w:val="24"/>
          <w:szCs w:val="24"/>
          <w:u w:val="none"/>
        </w:rPr>
        <w:t xml:space="preserve"> Journal of Motor Behavior</w:t>
      </w:r>
      <w:bookmarkStart w:id="0" w:name="_GoBack"/>
      <w:bookmarkEnd w:id="0"/>
      <w:r w:rsidRPr="001132A3">
        <w:rPr>
          <w:rStyle w:val="Hyperlink"/>
          <w:rFonts w:ascii="Times New Roman" w:hAnsi="Times New Roman" w:cs="Times New Roman"/>
          <w:color w:val="auto"/>
          <w:sz w:val="24"/>
          <w:szCs w:val="24"/>
          <w:u w:val="none"/>
        </w:rPr>
        <w:t>, published by Taylor &amp; Francis</w:t>
      </w:r>
    </w:p>
    <w:p w14:paraId="640E25B3" w14:textId="39AF7204" w:rsidR="001132A3" w:rsidRPr="00887838" w:rsidRDefault="001132A3" w:rsidP="001B4D98">
      <w:pPr>
        <w:spacing w:after="0" w:line="480" w:lineRule="auto"/>
        <w:rPr>
          <w:rStyle w:val="Hyperlink"/>
          <w:rFonts w:ascii="Times New Roman" w:hAnsi="Times New Roman" w:cs="Times New Roman"/>
          <w:color w:val="auto"/>
          <w:sz w:val="24"/>
          <w:szCs w:val="24"/>
        </w:rPr>
        <w:sectPr w:rsidR="001132A3" w:rsidRPr="00887838" w:rsidSect="001B4D98">
          <w:headerReference w:type="default" r:id="rId9"/>
          <w:footerReference w:type="default" r:id="rId10"/>
          <w:headerReference w:type="first" r:id="rId11"/>
          <w:footerReference w:type="first" r:id="rId12"/>
          <w:pgSz w:w="11906" w:h="16838"/>
          <w:pgMar w:top="1440" w:right="1440" w:bottom="1440" w:left="1440" w:header="708" w:footer="708" w:gutter="0"/>
          <w:pgNumType w:start="1"/>
          <w:cols w:space="708"/>
          <w:docGrid w:linePitch="360"/>
        </w:sectPr>
      </w:pPr>
    </w:p>
    <w:p w14:paraId="3761732E" w14:textId="40314E87" w:rsidR="00BD247E" w:rsidRPr="00887838" w:rsidRDefault="00BD247E" w:rsidP="00BD247E">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lastRenderedPageBreak/>
        <w:t>Abstract</w:t>
      </w:r>
    </w:p>
    <w:p w14:paraId="6D142268" w14:textId="36C5B85A" w:rsidR="009D39C8" w:rsidRPr="00887838" w:rsidRDefault="001215BC" w:rsidP="00E52C65">
      <w:pPr>
        <w:spacing w:after="0" w:line="480" w:lineRule="auto"/>
        <w:ind w:firstLine="709"/>
        <w:rPr>
          <w:rFonts w:ascii="Times New Roman" w:hAnsi="Times New Roman" w:cs="Times New Roman"/>
          <w:sz w:val="24"/>
          <w:szCs w:val="24"/>
        </w:rPr>
      </w:pPr>
      <w:r w:rsidRPr="00887838">
        <w:rPr>
          <w:rFonts w:ascii="Times New Roman" w:hAnsi="Times New Roman" w:cs="Times New Roman"/>
          <w:sz w:val="24"/>
          <w:szCs w:val="24"/>
        </w:rPr>
        <w:t>E</w:t>
      </w:r>
      <w:r w:rsidR="00BD247E" w:rsidRPr="00887838">
        <w:rPr>
          <w:rFonts w:ascii="Times New Roman" w:hAnsi="Times New Roman" w:cs="Times New Roman"/>
          <w:sz w:val="24"/>
          <w:szCs w:val="24"/>
        </w:rPr>
        <w:t xml:space="preserve">arly </w:t>
      </w:r>
      <w:r w:rsidR="000A09C4" w:rsidRPr="00887838">
        <w:rPr>
          <w:rFonts w:ascii="Times New Roman" w:hAnsi="Times New Roman" w:cs="Times New Roman"/>
          <w:sz w:val="24"/>
          <w:szCs w:val="24"/>
        </w:rPr>
        <w:t>aiming</w:t>
      </w:r>
      <w:r w:rsidR="00B10412" w:rsidRPr="00887838">
        <w:rPr>
          <w:rFonts w:ascii="Times New Roman" w:hAnsi="Times New Roman" w:cs="Times New Roman"/>
          <w:sz w:val="24"/>
          <w:szCs w:val="24"/>
        </w:rPr>
        <w:t xml:space="preserve"> </w:t>
      </w:r>
      <w:r w:rsidR="00E92BCB" w:rsidRPr="00887838">
        <w:rPr>
          <w:rFonts w:ascii="Times New Roman" w:hAnsi="Times New Roman" w:cs="Times New Roman"/>
          <w:sz w:val="24"/>
          <w:szCs w:val="24"/>
        </w:rPr>
        <w:t xml:space="preserve">adjustments </w:t>
      </w:r>
      <w:r w:rsidR="0083391C" w:rsidRPr="00887838">
        <w:rPr>
          <w:rFonts w:ascii="Times New Roman" w:hAnsi="Times New Roman" w:cs="Times New Roman"/>
          <w:sz w:val="24"/>
          <w:szCs w:val="24"/>
        </w:rPr>
        <w:t>following an</w:t>
      </w:r>
      <w:r w:rsidR="002D1438" w:rsidRPr="00887838">
        <w:rPr>
          <w:rFonts w:ascii="Times New Roman" w:hAnsi="Times New Roman" w:cs="Times New Roman"/>
          <w:sz w:val="24"/>
          <w:szCs w:val="24"/>
        </w:rPr>
        <w:t xml:space="preserve"> online perturbation</w:t>
      </w:r>
      <w:r w:rsidRPr="00887838">
        <w:rPr>
          <w:rFonts w:ascii="Times New Roman" w:hAnsi="Times New Roman" w:cs="Times New Roman"/>
          <w:sz w:val="24"/>
          <w:szCs w:val="24"/>
        </w:rPr>
        <w:t xml:space="preserve"> are made possible </w:t>
      </w:r>
      <w:r w:rsidR="00BF0060" w:rsidRPr="00887838">
        <w:rPr>
          <w:rFonts w:ascii="Times New Roman" w:hAnsi="Times New Roman" w:cs="Times New Roman"/>
          <w:sz w:val="24"/>
          <w:szCs w:val="24"/>
        </w:rPr>
        <w:t xml:space="preserve">by </w:t>
      </w:r>
      <w:r w:rsidR="00BD247E" w:rsidRPr="00887838">
        <w:rPr>
          <w:rFonts w:ascii="Times New Roman" w:hAnsi="Times New Roman" w:cs="Times New Roman"/>
          <w:i/>
          <w:sz w:val="24"/>
          <w:szCs w:val="24"/>
        </w:rPr>
        <w:t>impulse control</w:t>
      </w:r>
      <w:r w:rsidR="00BD247E" w:rsidRPr="00887838">
        <w:rPr>
          <w:rFonts w:ascii="Times New Roman" w:hAnsi="Times New Roman" w:cs="Times New Roman"/>
          <w:sz w:val="24"/>
          <w:szCs w:val="24"/>
        </w:rPr>
        <w:t xml:space="preserve">. </w:t>
      </w:r>
      <w:r w:rsidRPr="00887838">
        <w:rPr>
          <w:rFonts w:ascii="Times New Roman" w:hAnsi="Times New Roman" w:cs="Times New Roman"/>
          <w:sz w:val="24"/>
          <w:szCs w:val="24"/>
        </w:rPr>
        <w:t>This process</w:t>
      </w:r>
      <w:r w:rsidR="00E92BCB" w:rsidRPr="00887838">
        <w:rPr>
          <w:rFonts w:ascii="Times New Roman" w:hAnsi="Times New Roman" w:cs="Times New Roman"/>
          <w:sz w:val="24"/>
          <w:szCs w:val="24"/>
        </w:rPr>
        <w:t xml:space="preserve"> </w:t>
      </w:r>
      <w:r w:rsidR="00003AAE" w:rsidRPr="00887838">
        <w:rPr>
          <w:rFonts w:ascii="Times New Roman" w:hAnsi="Times New Roman" w:cs="Times New Roman"/>
          <w:sz w:val="24"/>
          <w:szCs w:val="24"/>
        </w:rPr>
        <w:t>may</w:t>
      </w:r>
      <w:r w:rsidR="00E92BCB" w:rsidRPr="00887838">
        <w:rPr>
          <w:rFonts w:ascii="Times New Roman" w:hAnsi="Times New Roman" w:cs="Times New Roman"/>
          <w:sz w:val="24"/>
          <w:szCs w:val="24"/>
        </w:rPr>
        <w:t xml:space="preserve"> unfold even earlier when perturbations impose a greater risk of</w:t>
      </w:r>
      <w:r w:rsidR="001E7123"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a costly </w:t>
      </w:r>
      <w:r w:rsidR="001E7123" w:rsidRPr="00887838">
        <w:rPr>
          <w:rFonts w:ascii="Times New Roman" w:hAnsi="Times New Roman" w:cs="Times New Roman"/>
          <w:sz w:val="24"/>
          <w:szCs w:val="24"/>
        </w:rPr>
        <w:t>overshoot error</w:t>
      </w:r>
      <w:r w:rsidR="00E92BCB" w:rsidRPr="00887838">
        <w:rPr>
          <w:rFonts w:ascii="Times New Roman" w:hAnsi="Times New Roman" w:cs="Times New Roman"/>
          <w:sz w:val="24"/>
          <w:szCs w:val="24"/>
        </w:rPr>
        <w:t xml:space="preserve">. </w:t>
      </w:r>
      <w:r w:rsidR="002D1438" w:rsidRPr="00887838">
        <w:rPr>
          <w:rFonts w:ascii="Times New Roman" w:hAnsi="Times New Roman" w:cs="Times New Roman"/>
          <w:sz w:val="24"/>
          <w:szCs w:val="24"/>
        </w:rPr>
        <w:t>Participants</w:t>
      </w:r>
      <w:r w:rsidR="00E92BCB" w:rsidRPr="00887838">
        <w:rPr>
          <w:rFonts w:ascii="Times New Roman" w:hAnsi="Times New Roman" w:cs="Times New Roman"/>
          <w:sz w:val="24"/>
          <w:szCs w:val="24"/>
        </w:rPr>
        <w:t xml:space="preserve"> </w:t>
      </w:r>
      <w:r w:rsidR="00D913E2" w:rsidRPr="00887838">
        <w:rPr>
          <w:rFonts w:ascii="Times New Roman" w:hAnsi="Times New Roman" w:cs="Times New Roman"/>
          <w:sz w:val="24"/>
          <w:szCs w:val="24"/>
        </w:rPr>
        <w:t>execute</w:t>
      </w:r>
      <w:r w:rsidR="002D1438" w:rsidRPr="00887838">
        <w:rPr>
          <w:rFonts w:ascii="Times New Roman" w:hAnsi="Times New Roman" w:cs="Times New Roman"/>
          <w:sz w:val="24"/>
          <w:szCs w:val="24"/>
        </w:rPr>
        <w:t>d</w:t>
      </w:r>
      <w:r w:rsidR="00D913E2" w:rsidRPr="00887838">
        <w:rPr>
          <w:rFonts w:ascii="Times New Roman" w:hAnsi="Times New Roman" w:cs="Times New Roman"/>
          <w:sz w:val="24"/>
          <w:szCs w:val="24"/>
        </w:rPr>
        <w:t xml:space="preserve"> </w:t>
      </w:r>
      <w:r w:rsidR="001E7123" w:rsidRPr="00887838">
        <w:rPr>
          <w:rFonts w:ascii="Times New Roman" w:hAnsi="Times New Roman" w:cs="Times New Roman"/>
          <w:sz w:val="24"/>
          <w:szCs w:val="24"/>
        </w:rPr>
        <w:t xml:space="preserve">upward and downward </w:t>
      </w:r>
      <w:r w:rsidRPr="00887838">
        <w:rPr>
          <w:rFonts w:ascii="Times New Roman" w:hAnsi="Times New Roman" w:cs="Times New Roman"/>
          <w:sz w:val="24"/>
          <w:szCs w:val="24"/>
        </w:rPr>
        <w:t xml:space="preserve">aims </w:t>
      </w:r>
      <w:r w:rsidR="00B43F06" w:rsidRPr="00887838">
        <w:rPr>
          <w:rFonts w:ascii="Times New Roman" w:hAnsi="Times New Roman" w:cs="Times New Roman"/>
          <w:sz w:val="24"/>
          <w:szCs w:val="24"/>
        </w:rPr>
        <w:t xml:space="preserve">to </w:t>
      </w:r>
      <w:r w:rsidR="001E7123" w:rsidRPr="00887838">
        <w:rPr>
          <w:rFonts w:ascii="Times New Roman" w:hAnsi="Times New Roman" w:cs="Times New Roman"/>
          <w:sz w:val="24"/>
          <w:szCs w:val="24"/>
        </w:rPr>
        <w:t>mediate</w:t>
      </w:r>
      <w:r w:rsidR="00B43F06" w:rsidRPr="00887838">
        <w:rPr>
          <w:rFonts w:ascii="Times New Roman" w:hAnsi="Times New Roman" w:cs="Times New Roman"/>
          <w:sz w:val="24"/>
          <w:szCs w:val="24"/>
        </w:rPr>
        <w:t xml:space="preserve"> the cost of potential errors –</w:t>
      </w:r>
      <w:r w:rsidRPr="00887838">
        <w:rPr>
          <w:rFonts w:ascii="Times New Roman" w:hAnsi="Times New Roman" w:cs="Times New Roman"/>
          <w:sz w:val="24"/>
          <w:szCs w:val="24"/>
        </w:rPr>
        <w:t xml:space="preserve"> </w:t>
      </w:r>
      <w:r w:rsidR="001E7123" w:rsidRPr="00887838">
        <w:rPr>
          <w:rFonts w:ascii="Times New Roman" w:hAnsi="Times New Roman" w:cs="Times New Roman"/>
          <w:sz w:val="24"/>
          <w:szCs w:val="24"/>
        </w:rPr>
        <w:t>downward overshoot</w:t>
      </w:r>
      <w:r w:rsidRPr="00887838">
        <w:rPr>
          <w:rFonts w:ascii="Times New Roman" w:hAnsi="Times New Roman" w:cs="Times New Roman"/>
          <w:sz w:val="24"/>
          <w:szCs w:val="24"/>
        </w:rPr>
        <w:t>s</w:t>
      </w:r>
      <w:r w:rsidR="001E7123" w:rsidRPr="00887838">
        <w:rPr>
          <w:rFonts w:ascii="Times New Roman" w:hAnsi="Times New Roman" w:cs="Times New Roman"/>
          <w:sz w:val="24"/>
          <w:szCs w:val="24"/>
        </w:rPr>
        <w:t xml:space="preserve"> </w:t>
      </w:r>
      <w:r w:rsidRPr="00887838">
        <w:rPr>
          <w:rFonts w:ascii="Times New Roman" w:hAnsi="Times New Roman" w:cs="Times New Roman"/>
          <w:sz w:val="24"/>
          <w:szCs w:val="24"/>
        </w:rPr>
        <w:t>require more energy to</w:t>
      </w:r>
      <w:r w:rsidR="00B43F06" w:rsidRPr="00887838">
        <w:rPr>
          <w:rFonts w:ascii="Times New Roman" w:hAnsi="Times New Roman" w:cs="Times New Roman"/>
          <w:sz w:val="24"/>
          <w:szCs w:val="24"/>
        </w:rPr>
        <w:t xml:space="preserve"> correct against gravity. On 33% of the trials, texture elements on the </w:t>
      </w:r>
      <w:r w:rsidRPr="00887838">
        <w:rPr>
          <w:rFonts w:ascii="Times New Roman" w:hAnsi="Times New Roman" w:cs="Times New Roman"/>
          <w:sz w:val="24"/>
          <w:szCs w:val="24"/>
        </w:rPr>
        <w:t xml:space="preserve">aiming </w:t>
      </w:r>
      <w:r w:rsidR="00B43F06" w:rsidRPr="00887838">
        <w:rPr>
          <w:rFonts w:ascii="Times New Roman" w:hAnsi="Times New Roman" w:cs="Times New Roman"/>
          <w:sz w:val="24"/>
          <w:szCs w:val="24"/>
        </w:rPr>
        <w:t xml:space="preserve">surface </w:t>
      </w:r>
      <w:r w:rsidR="00C13492" w:rsidRPr="00887838">
        <w:rPr>
          <w:rFonts w:ascii="Times New Roman" w:hAnsi="Times New Roman" w:cs="Times New Roman"/>
          <w:sz w:val="24"/>
          <w:szCs w:val="24"/>
        </w:rPr>
        <w:t>were shifted following onset to appear</w:t>
      </w:r>
      <w:r w:rsidR="006760B4" w:rsidRPr="00887838">
        <w:rPr>
          <w:rFonts w:ascii="Times New Roman" w:hAnsi="Times New Roman" w:cs="Times New Roman"/>
          <w:sz w:val="24"/>
          <w:szCs w:val="24"/>
        </w:rPr>
        <w:t xml:space="preserve"> </w:t>
      </w:r>
      <w:r w:rsidR="001E7123" w:rsidRPr="00887838">
        <w:rPr>
          <w:rFonts w:ascii="Times New Roman" w:hAnsi="Times New Roman" w:cs="Times New Roman"/>
          <w:sz w:val="24"/>
          <w:szCs w:val="24"/>
        </w:rPr>
        <w:t xml:space="preserve">congruent or incongruent with the aiming </w:t>
      </w:r>
      <w:r w:rsidR="00C13492" w:rsidRPr="00887838">
        <w:rPr>
          <w:rFonts w:ascii="Times New Roman" w:hAnsi="Times New Roman" w:cs="Times New Roman"/>
          <w:sz w:val="24"/>
          <w:szCs w:val="24"/>
        </w:rPr>
        <w:t>direction</w:t>
      </w:r>
      <w:r w:rsidR="001E7123" w:rsidRPr="00887838">
        <w:rPr>
          <w:rFonts w:ascii="Times New Roman" w:hAnsi="Times New Roman" w:cs="Times New Roman"/>
          <w:sz w:val="24"/>
          <w:szCs w:val="24"/>
        </w:rPr>
        <w:t xml:space="preserve">, </w:t>
      </w:r>
      <w:r w:rsidR="00BF0060" w:rsidRPr="00887838">
        <w:rPr>
          <w:rFonts w:ascii="Times New Roman" w:hAnsi="Times New Roman" w:cs="Times New Roman"/>
          <w:sz w:val="24"/>
          <w:szCs w:val="24"/>
        </w:rPr>
        <w:t>and consequently generate a</w:t>
      </w:r>
      <w:r w:rsidR="00B43F06" w:rsidRPr="00887838">
        <w:rPr>
          <w:rFonts w:ascii="Times New Roman" w:hAnsi="Times New Roman" w:cs="Times New Roman"/>
          <w:sz w:val="24"/>
          <w:szCs w:val="24"/>
        </w:rPr>
        <w:t xml:space="preserve"> misperception </w:t>
      </w:r>
      <w:r w:rsidR="00BF0060" w:rsidRPr="00887838">
        <w:rPr>
          <w:rFonts w:ascii="Times New Roman" w:hAnsi="Times New Roman" w:cs="Times New Roman"/>
          <w:sz w:val="24"/>
          <w:szCs w:val="24"/>
        </w:rPr>
        <w:t xml:space="preserve">of </w:t>
      </w:r>
      <w:r w:rsidR="00693A3D" w:rsidRPr="00887838">
        <w:rPr>
          <w:rFonts w:ascii="Times New Roman" w:hAnsi="Times New Roman" w:cs="Times New Roman"/>
          <w:sz w:val="24"/>
          <w:szCs w:val="24"/>
        </w:rPr>
        <w:t xml:space="preserve">the limb moving </w:t>
      </w:r>
      <w:r w:rsidR="00B43F06" w:rsidRPr="00887838">
        <w:rPr>
          <w:rFonts w:ascii="Times New Roman" w:hAnsi="Times New Roman" w:cs="Times New Roman"/>
          <w:sz w:val="24"/>
          <w:szCs w:val="24"/>
        </w:rPr>
        <w:t xml:space="preserve">slower or faster, respectively. </w:t>
      </w:r>
      <w:r w:rsidR="00BF0060" w:rsidRPr="00887838">
        <w:rPr>
          <w:rFonts w:ascii="Times New Roman" w:hAnsi="Times New Roman" w:cs="Times New Roman"/>
          <w:sz w:val="24"/>
          <w:szCs w:val="24"/>
        </w:rPr>
        <w:t xml:space="preserve">Thus, the risk of potential errors could be influenced by the online perturbation (e.g., increased perceived likelihood of </w:t>
      </w:r>
      <w:r w:rsidR="005743E6" w:rsidRPr="00887838">
        <w:rPr>
          <w:rFonts w:ascii="Times New Roman" w:hAnsi="Times New Roman" w:cs="Times New Roman"/>
          <w:sz w:val="24"/>
          <w:szCs w:val="24"/>
        </w:rPr>
        <w:t>overshooting</w:t>
      </w:r>
      <w:r w:rsidR="00BF0060" w:rsidRPr="00887838">
        <w:rPr>
          <w:rFonts w:ascii="Times New Roman" w:hAnsi="Times New Roman" w:cs="Times New Roman"/>
          <w:sz w:val="24"/>
          <w:szCs w:val="24"/>
        </w:rPr>
        <w:t xml:space="preserve"> following </w:t>
      </w:r>
      <w:r w:rsidR="005743E6" w:rsidRPr="00887838">
        <w:rPr>
          <w:rFonts w:ascii="Times New Roman" w:hAnsi="Times New Roman" w:cs="Times New Roman"/>
          <w:sz w:val="24"/>
          <w:szCs w:val="24"/>
        </w:rPr>
        <w:t xml:space="preserve">the </w:t>
      </w:r>
      <w:r w:rsidR="00BF0060" w:rsidRPr="00887838">
        <w:rPr>
          <w:rFonts w:ascii="Times New Roman" w:hAnsi="Times New Roman" w:cs="Times New Roman"/>
          <w:sz w:val="24"/>
          <w:szCs w:val="24"/>
        </w:rPr>
        <w:t xml:space="preserve">incongruent background). </w:t>
      </w:r>
      <w:r w:rsidR="00003AAE" w:rsidRPr="00887838">
        <w:rPr>
          <w:rFonts w:ascii="Times New Roman" w:hAnsi="Times New Roman" w:cs="Times New Roman"/>
          <w:sz w:val="24"/>
          <w:szCs w:val="24"/>
        </w:rPr>
        <w:t xml:space="preserve">Findings indicated </w:t>
      </w:r>
      <w:r w:rsidR="006760B4" w:rsidRPr="00887838">
        <w:rPr>
          <w:rFonts w:ascii="Times New Roman" w:hAnsi="Times New Roman" w:cs="Times New Roman"/>
          <w:sz w:val="24"/>
          <w:szCs w:val="24"/>
        </w:rPr>
        <w:t xml:space="preserve">greater </w:t>
      </w:r>
      <w:r w:rsidR="00003AAE" w:rsidRPr="00887838">
        <w:rPr>
          <w:rFonts w:ascii="Times New Roman" w:hAnsi="Times New Roman" w:cs="Times New Roman"/>
          <w:sz w:val="24"/>
          <w:szCs w:val="24"/>
        </w:rPr>
        <w:t>undershooting</w:t>
      </w:r>
      <w:r w:rsidR="00B10412" w:rsidRPr="00887838">
        <w:rPr>
          <w:rFonts w:ascii="Times New Roman" w:hAnsi="Times New Roman" w:cs="Times New Roman"/>
          <w:sz w:val="24"/>
          <w:szCs w:val="24"/>
        </w:rPr>
        <w:t xml:space="preserve"> </w:t>
      </w:r>
      <w:r w:rsidRPr="00887838">
        <w:rPr>
          <w:rFonts w:ascii="Times New Roman" w:hAnsi="Times New Roman" w:cs="Times New Roman"/>
          <w:sz w:val="24"/>
          <w:szCs w:val="24"/>
        </w:rPr>
        <w:t>for down</w:t>
      </w:r>
      <w:r w:rsidR="001E7123" w:rsidRPr="00887838">
        <w:rPr>
          <w:rFonts w:ascii="Times New Roman" w:hAnsi="Times New Roman" w:cs="Times New Roman"/>
          <w:sz w:val="24"/>
          <w:szCs w:val="24"/>
        </w:rPr>
        <w:t xml:space="preserve"> </w:t>
      </w:r>
      <w:r w:rsidR="00B10412" w:rsidRPr="00887838">
        <w:rPr>
          <w:rFonts w:ascii="Times New Roman" w:hAnsi="Times New Roman" w:cs="Times New Roman"/>
          <w:sz w:val="24"/>
          <w:szCs w:val="24"/>
        </w:rPr>
        <w:t xml:space="preserve">compared to up, </w:t>
      </w:r>
      <w:r w:rsidR="00D552CA" w:rsidRPr="00887838">
        <w:rPr>
          <w:rFonts w:ascii="Times New Roman" w:hAnsi="Times New Roman" w:cs="Times New Roman"/>
          <w:sz w:val="24"/>
          <w:szCs w:val="24"/>
        </w:rPr>
        <w:t xml:space="preserve">which reflects the principle of </w:t>
      </w:r>
      <w:r w:rsidR="00C13492" w:rsidRPr="00887838">
        <w:rPr>
          <w:rFonts w:ascii="Times New Roman" w:hAnsi="Times New Roman" w:cs="Times New Roman"/>
          <w:sz w:val="24"/>
          <w:szCs w:val="24"/>
        </w:rPr>
        <w:t>movement optimization</w:t>
      </w:r>
      <w:r w:rsidR="00D552CA" w:rsidRPr="00887838">
        <w:rPr>
          <w:rFonts w:ascii="Times New Roman" w:hAnsi="Times New Roman" w:cs="Times New Roman"/>
          <w:sz w:val="24"/>
          <w:szCs w:val="24"/>
        </w:rPr>
        <w:t xml:space="preserve">. There was also more undershooting for an </w:t>
      </w:r>
      <w:r w:rsidR="00B10412" w:rsidRPr="00887838">
        <w:rPr>
          <w:rFonts w:ascii="Times New Roman" w:hAnsi="Times New Roman" w:cs="Times New Roman"/>
          <w:sz w:val="24"/>
          <w:szCs w:val="24"/>
        </w:rPr>
        <w:t xml:space="preserve">incongruent compared </w:t>
      </w:r>
      <w:r w:rsidR="00B44281" w:rsidRPr="00887838">
        <w:rPr>
          <w:rFonts w:ascii="Times New Roman" w:hAnsi="Times New Roman" w:cs="Times New Roman"/>
          <w:sz w:val="24"/>
          <w:szCs w:val="24"/>
        </w:rPr>
        <w:t xml:space="preserve">to </w:t>
      </w:r>
      <w:r w:rsidR="00B10412" w:rsidRPr="00887838">
        <w:rPr>
          <w:rFonts w:ascii="Times New Roman" w:hAnsi="Times New Roman" w:cs="Times New Roman"/>
          <w:sz w:val="24"/>
          <w:szCs w:val="24"/>
        </w:rPr>
        <w:t>congruent</w:t>
      </w:r>
      <w:r w:rsidR="00D552CA" w:rsidRPr="00887838">
        <w:rPr>
          <w:rFonts w:ascii="Times New Roman" w:hAnsi="Times New Roman" w:cs="Times New Roman"/>
          <w:sz w:val="24"/>
          <w:szCs w:val="24"/>
        </w:rPr>
        <w:t xml:space="preserve"> background, which is consistent with </w:t>
      </w:r>
      <w:r w:rsidR="007915A0" w:rsidRPr="00887838">
        <w:rPr>
          <w:rFonts w:ascii="Times New Roman" w:hAnsi="Times New Roman" w:cs="Times New Roman"/>
          <w:sz w:val="24"/>
          <w:szCs w:val="24"/>
        </w:rPr>
        <w:t xml:space="preserve">early </w:t>
      </w:r>
      <w:r w:rsidR="006760B4" w:rsidRPr="00887838">
        <w:rPr>
          <w:rFonts w:ascii="Times New Roman" w:hAnsi="Times New Roman" w:cs="Times New Roman"/>
          <w:sz w:val="24"/>
          <w:szCs w:val="24"/>
        </w:rPr>
        <w:t>online adjustments counter</w:t>
      </w:r>
      <w:r w:rsidR="007915A0" w:rsidRPr="00887838">
        <w:rPr>
          <w:rFonts w:ascii="Times New Roman" w:hAnsi="Times New Roman" w:cs="Times New Roman"/>
          <w:sz w:val="24"/>
          <w:szCs w:val="24"/>
        </w:rPr>
        <w:t>-</w:t>
      </w:r>
      <w:r w:rsidR="006760B4" w:rsidRPr="00887838">
        <w:rPr>
          <w:rFonts w:ascii="Times New Roman" w:hAnsi="Times New Roman" w:cs="Times New Roman"/>
          <w:sz w:val="24"/>
          <w:szCs w:val="24"/>
        </w:rPr>
        <w:t>act</w:t>
      </w:r>
      <w:r w:rsidR="00C13492" w:rsidRPr="00887838">
        <w:rPr>
          <w:rFonts w:ascii="Times New Roman" w:hAnsi="Times New Roman" w:cs="Times New Roman"/>
          <w:sz w:val="24"/>
          <w:szCs w:val="24"/>
        </w:rPr>
        <w:t>ing the misperceived</w:t>
      </w:r>
      <w:r w:rsidR="00D552CA" w:rsidRPr="00887838">
        <w:rPr>
          <w:rFonts w:ascii="Times New Roman" w:hAnsi="Times New Roman" w:cs="Times New Roman"/>
          <w:sz w:val="24"/>
          <w:szCs w:val="24"/>
        </w:rPr>
        <w:t xml:space="preserve"> limb velocity</w:t>
      </w:r>
      <w:r w:rsidRPr="00887838">
        <w:rPr>
          <w:rFonts w:ascii="Times New Roman" w:hAnsi="Times New Roman" w:cs="Times New Roman"/>
          <w:sz w:val="24"/>
          <w:szCs w:val="24"/>
        </w:rPr>
        <w:t xml:space="preserve">. </w:t>
      </w:r>
      <w:r w:rsidR="00D552CA" w:rsidRPr="00887838">
        <w:rPr>
          <w:rFonts w:ascii="Times New Roman" w:hAnsi="Times New Roman" w:cs="Times New Roman"/>
          <w:sz w:val="24"/>
          <w:szCs w:val="24"/>
        </w:rPr>
        <w:t>However, t</w:t>
      </w:r>
      <w:r w:rsidR="00196E2A" w:rsidRPr="00887838">
        <w:rPr>
          <w:rFonts w:ascii="Times New Roman" w:hAnsi="Times New Roman" w:cs="Times New Roman"/>
          <w:sz w:val="24"/>
          <w:szCs w:val="24"/>
        </w:rPr>
        <w:t>here were</w:t>
      </w:r>
      <w:r w:rsidR="00003AAE" w:rsidRPr="00887838">
        <w:rPr>
          <w:rFonts w:ascii="Times New Roman" w:hAnsi="Times New Roman" w:cs="Times New Roman"/>
          <w:sz w:val="24"/>
          <w:szCs w:val="24"/>
        </w:rPr>
        <w:t xml:space="preserve"> no interaction</w:t>
      </w:r>
      <w:r w:rsidR="00196E2A" w:rsidRPr="00887838">
        <w:rPr>
          <w:rFonts w:ascii="Times New Roman" w:hAnsi="Times New Roman" w:cs="Times New Roman"/>
          <w:sz w:val="24"/>
          <w:szCs w:val="24"/>
        </w:rPr>
        <w:t>s</w:t>
      </w:r>
      <w:r w:rsidR="00986BD1" w:rsidRPr="00887838">
        <w:rPr>
          <w:rFonts w:ascii="Times New Roman" w:hAnsi="Times New Roman" w:cs="Times New Roman"/>
          <w:sz w:val="24"/>
          <w:szCs w:val="24"/>
        </w:rPr>
        <w:t xml:space="preserve"> </w:t>
      </w:r>
      <w:r w:rsidRPr="00887838">
        <w:rPr>
          <w:rFonts w:ascii="Times New Roman" w:hAnsi="Times New Roman" w:cs="Times New Roman"/>
          <w:sz w:val="24"/>
          <w:szCs w:val="24"/>
        </w:rPr>
        <w:t>throughout</w:t>
      </w:r>
      <w:r w:rsidR="007F7103" w:rsidRPr="00887838">
        <w:rPr>
          <w:rFonts w:ascii="Times New Roman" w:hAnsi="Times New Roman" w:cs="Times New Roman"/>
          <w:sz w:val="24"/>
          <w:szCs w:val="24"/>
        </w:rPr>
        <w:t xml:space="preserve"> </w:t>
      </w:r>
      <w:r w:rsidR="00FF53BF" w:rsidRPr="00887838">
        <w:rPr>
          <w:rFonts w:ascii="Times New Roman" w:hAnsi="Times New Roman" w:cs="Times New Roman"/>
          <w:sz w:val="24"/>
          <w:szCs w:val="24"/>
        </w:rPr>
        <w:t>the</w:t>
      </w:r>
      <w:r w:rsidR="00267E5D" w:rsidRPr="00887838">
        <w:rPr>
          <w:rFonts w:ascii="Times New Roman" w:hAnsi="Times New Roman" w:cs="Times New Roman"/>
          <w:sz w:val="24"/>
          <w:szCs w:val="24"/>
        </w:rPr>
        <w:t xml:space="preserve"> </w:t>
      </w:r>
      <w:r w:rsidR="00986BD1" w:rsidRPr="00887838">
        <w:rPr>
          <w:rFonts w:ascii="Times New Roman" w:hAnsi="Times New Roman" w:cs="Times New Roman"/>
          <w:sz w:val="24"/>
          <w:szCs w:val="24"/>
        </w:rPr>
        <w:t xml:space="preserve">movement </w:t>
      </w:r>
      <w:r w:rsidR="00267E5D" w:rsidRPr="00887838">
        <w:rPr>
          <w:rFonts w:ascii="Times New Roman" w:hAnsi="Times New Roman" w:cs="Times New Roman"/>
          <w:sz w:val="24"/>
          <w:szCs w:val="24"/>
        </w:rPr>
        <w:t>trajectory</w:t>
      </w:r>
      <w:r w:rsidRPr="00887838">
        <w:rPr>
          <w:rFonts w:ascii="Times New Roman" w:hAnsi="Times New Roman" w:cs="Times New Roman"/>
          <w:sz w:val="24"/>
          <w:szCs w:val="24"/>
        </w:rPr>
        <w:t xml:space="preserve">. </w:t>
      </w:r>
      <w:r w:rsidR="001E7123" w:rsidRPr="00887838">
        <w:rPr>
          <w:rFonts w:ascii="Times New Roman" w:hAnsi="Times New Roman" w:cs="Times New Roman"/>
          <w:sz w:val="24"/>
          <w:szCs w:val="24"/>
        </w:rPr>
        <w:t xml:space="preserve">We suggest </w:t>
      </w:r>
      <w:r w:rsidRPr="00887838">
        <w:rPr>
          <w:rFonts w:ascii="Times New Roman" w:hAnsi="Times New Roman" w:cs="Times New Roman"/>
          <w:sz w:val="24"/>
          <w:szCs w:val="24"/>
        </w:rPr>
        <w:t xml:space="preserve">that </w:t>
      </w:r>
      <w:r w:rsidR="000A181E" w:rsidRPr="00887838">
        <w:rPr>
          <w:rFonts w:ascii="Times New Roman" w:hAnsi="Times New Roman" w:cs="Times New Roman"/>
          <w:sz w:val="24"/>
          <w:szCs w:val="24"/>
        </w:rPr>
        <w:t xml:space="preserve">while the </w:t>
      </w:r>
      <w:r w:rsidR="0050434B" w:rsidRPr="00887838">
        <w:rPr>
          <w:rFonts w:ascii="Times New Roman" w:hAnsi="Times New Roman" w:cs="Times New Roman"/>
          <w:sz w:val="24"/>
          <w:szCs w:val="24"/>
        </w:rPr>
        <w:t>initial pre-programme consider</w:t>
      </w:r>
      <w:r w:rsidR="00FA34EC" w:rsidRPr="00887838">
        <w:rPr>
          <w:rFonts w:ascii="Times New Roman" w:hAnsi="Times New Roman" w:cs="Times New Roman"/>
          <w:sz w:val="24"/>
          <w:szCs w:val="24"/>
        </w:rPr>
        <w:t>s</w:t>
      </w:r>
      <w:r w:rsidR="0050434B" w:rsidRPr="00887838">
        <w:rPr>
          <w:rFonts w:ascii="Times New Roman" w:hAnsi="Times New Roman" w:cs="Times New Roman"/>
          <w:sz w:val="24"/>
          <w:szCs w:val="24"/>
        </w:rPr>
        <w:t xml:space="preserve"> the </w:t>
      </w:r>
      <w:r w:rsidR="000A181E" w:rsidRPr="00887838">
        <w:rPr>
          <w:rFonts w:ascii="Times New Roman" w:hAnsi="Times New Roman" w:cs="Times New Roman"/>
          <w:sz w:val="24"/>
          <w:szCs w:val="24"/>
        </w:rPr>
        <w:t xml:space="preserve">cost of </w:t>
      </w:r>
      <w:r w:rsidR="00E52C65" w:rsidRPr="00887838">
        <w:rPr>
          <w:rFonts w:ascii="Times New Roman" w:hAnsi="Times New Roman" w:cs="Times New Roman"/>
          <w:sz w:val="24"/>
          <w:szCs w:val="24"/>
        </w:rPr>
        <w:t>potential errors</w:t>
      </w:r>
      <w:r w:rsidR="000A181E" w:rsidRPr="00887838">
        <w:rPr>
          <w:rFonts w:ascii="Times New Roman" w:hAnsi="Times New Roman" w:cs="Times New Roman"/>
          <w:sz w:val="24"/>
          <w:szCs w:val="24"/>
        </w:rPr>
        <w:t xml:space="preserve"> (target direction), </w:t>
      </w:r>
      <w:r w:rsidR="00FA34EC" w:rsidRPr="00887838">
        <w:rPr>
          <w:rFonts w:ascii="Times New Roman" w:hAnsi="Times New Roman" w:cs="Times New Roman"/>
          <w:sz w:val="24"/>
          <w:szCs w:val="24"/>
        </w:rPr>
        <w:t>early impulse control</w:t>
      </w:r>
      <w:r w:rsidR="0050434B" w:rsidRPr="00887838">
        <w:rPr>
          <w:rFonts w:ascii="Times New Roman" w:hAnsi="Times New Roman" w:cs="Times New Roman"/>
          <w:sz w:val="24"/>
          <w:szCs w:val="24"/>
        </w:rPr>
        <w:t xml:space="preserve"> </w:t>
      </w:r>
      <w:r w:rsidR="00FA34EC" w:rsidRPr="00887838">
        <w:rPr>
          <w:rFonts w:ascii="Times New Roman" w:hAnsi="Times New Roman" w:cs="Times New Roman"/>
          <w:sz w:val="24"/>
          <w:szCs w:val="24"/>
        </w:rPr>
        <w:t>fails</w:t>
      </w:r>
      <w:r w:rsidR="0050434B" w:rsidRPr="00887838">
        <w:rPr>
          <w:rFonts w:ascii="Times New Roman" w:hAnsi="Times New Roman" w:cs="Times New Roman"/>
          <w:sz w:val="24"/>
          <w:szCs w:val="24"/>
        </w:rPr>
        <w:t xml:space="preserve"> to discriminate the likelihood of these errors occurring</w:t>
      </w:r>
      <w:r w:rsidR="00E52C65" w:rsidRPr="00887838">
        <w:rPr>
          <w:rFonts w:ascii="Times New Roman" w:hAnsi="Times New Roman" w:cs="Times New Roman"/>
          <w:sz w:val="24"/>
          <w:szCs w:val="24"/>
        </w:rPr>
        <w:t xml:space="preserve"> </w:t>
      </w:r>
      <w:r w:rsidR="00FA34EC" w:rsidRPr="00887838">
        <w:rPr>
          <w:rFonts w:ascii="Times New Roman" w:hAnsi="Times New Roman" w:cs="Times New Roman"/>
          <w:sz w:val="24"/>
          <w:szCs w:val="24"/>
        </w:rPr>
        <w:t xml:space="preserve">following an online perturbation </w:t>
      </w:r>
      <w:r w:rsidR="00E52C65" w:rsidRPr="00887838">
        <w:rPr>
          <w:rFonts w:ascii="Times New Roman" w:hAnsi="Times New Roman" w:cs="Times New Roman"/>
          <w:sz w:val="24"/>
          <w:szCs w:val="24"/>
        </w:rPr>
        <w:t>(moving background)</w:t>
      </w:r>
      <w:r w:rsidR="002D1438" w:rsidRPr="00887838">
        <w:rPr>
          <w:rFonts w:ascii="Times New Roman" w:hAnsi="Times New Roman" w:cs="Times New Roman"/>
          <w:sz w:val="24"/>
          <w:szCs w:val="24"/>
        </w:rPr>
        <w:t>.</w:t>
      </w:r>
    </w:p>
    <w:p w14:paraId="4FC84F07" w14:textId="5A4EDD95" w:rsidR="009D39C8" w:rsidRPr="00887838" w:rsidRDefault="009D39C8" w:rsidP="009D39C8">
      <w:pPr>
        <w:spacing w:after="0" w:line="480" w:lineRule="auto"/>
        <w:rPr>
          <w:rFonts w:ascii="Times New Roman" w:hAnsi="Times New Roman" w:cs="Times New Roman"/>
          <w:sz w:val="24"/>
          <w:szCs w:val="24"/>
        </w:rPr>
      </w:pPr>
    </w:p>
    <w:p w14:paraId="5D739D2B" w14:textId="278AF88C" w:rsidR="00BD247E" w:rsidRPr="00887838" w:rsidRDefault="009D39C8" w:rsidP="00342A2F">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t>Keywords:</w:t>
      </w:r>
      <w:r w:rsidRPr="00887838">
        <w:rPr>
          <w:rFonts w:ascii="Times New Roman" w:hAnsi="Times New Roman" w:cs="Times New Roman"/>
          <w:sz w:val="24"/>
          <w:szCs w:val="24"/>
        </w:rPr>
        <w:t xml:space="preserve"> aiming, </w:t>
      </w:r>
      <w:r w:rsidR="00036BE5" w:rsidRPr="00887838">
        <w:rPr>
          <w:rFonts w:ascii="Times New Roman" w:hAnsi="Times New Roman" w:cs="Times New Roman"/>
          <w:sz w:val="24"/>
          <w:szCs w:val="24"/>
        </w:rPr>
        <w:t xml:space="preserve">impulse control, </w:t>
      </w:r>
      <w:r w:rsidR="00B948FA" w:rsidRPr="00887838">
        <w:rPr>
          <w:rFonts w:ascii="Times New Roman" w:hAnsi="Times New Roman" w:cs="Times New Roman"/>
          <w:sz w:val="24"/>
          <w:szCs w:val="24"/>
        </w:rPr>
        <w:t>online perturbation, optimization</w:t>
      </w:r>
      <w:r w:rsidR="00BD247E" w:rsidRPr="00887838">
        <w:rPr>
          <w:rFonts w:ascii="Times New Roman" w:hAnsi="Times New Roman" w:cs="Times New Roman"/>
          <w:b/>
          <w:sz w:val="24"/>
          <w:szCs w:val="24"/>
        </w:rPr>
        <w:br w:type="page"/>
      </w:r>
    </w:p>
    <w:p w14:paraId="2FA66951" w14:textId="75D3E7E1" w:rsidR="00091C23" w:rsidRPr="00887838" w:rsidRDefault="004C573D" w:rsidP="003A06EF">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lastRenderedPageBreak/>
        <w:t>Introduction</w:t>
      </w:r>
    </w:p>
    <w:p w14:paraId="1AB0F095" w14:textId="79459C20" w:rsidR="00091C23" w:rsidRPr="00887838" w:rsidRDefault="00C67BC2" w:rsidP="00091C23">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T</w:t>
      </w:r>
      <w:r w:rsidR="00D13746" w:rsidRPr="00887838">
        <w:rPr>
          <w:rFonts w:ascii="Times New Roman" w:hAnsi="Times New Roman" w:cs="Times New Roman"/>
          <w:sz w:val="24"/>
          <w:szCs w:val="24"/>
        </w:rPr>
        <w:t xml:space="preserve">arget-directed </w:t>
      </w:r>
      <w:r w:rsidR="00981B53" w:rsidRPr="00887838">
        <w:rPr>
          <w:rFonts w:ascii="Times New Roman" w:hAnsi="Times New Roman" w:cs="Times New Roman"/>
          <w:sz w:val="24"/>
          <w:szCs w:val="24"/>
        </w:rPr>
        <w:t>aiming</w:t>
      </w:r>
      <w:r w:rsidRPr="00887838">
        <w:rPr>
          <w:rFonts w:ascii="Times New Roman" w:hAnsi="Times New Roman" w:cs="Times New Roman"/>
          <w:sz w:val="24"/>
          <w:szCs w:val="24"/>
        </w:rPr>
        <w:t xml:space="preserve"> movements</w:t>
      </w:r>
      <w:r w:rsidR="00D13746"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have </w:t>
      </w:r>
      <w:r w:rsidR="00D13746" w:rsidRPr="00887838">
        <w:rPr>
          <w:rFonts w:ascii="Times New Roman" w:hAnsi="Times New Roman" w:cs="Times New Roman"/>
          <w:sz w:val="24"/>
          <w:szCs w:val="24"/>
        </w:rPr>
        <w:t>traditional</w:t>
      </w:r>
      <w:r w:rsidR="00981B53" w:rsidRPr="00887838">
        <w:rPr>
          <w:rFonts w:ascii="Times New Roman" w:hAnsi="Times New Roman" w:cs="Times New Roman"/>
          <w:sz w:val="24"/>
          <w:szCs w:val="24"/>
        </w:rPr>
        <w:t>ly</w:t>
      </w:r>
      <w:r w:rsidR="00D13746"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been </w:t>
      </w:r>
      <w:r w:rsidR="000530C7" w:rsidRPr="00887838">
        <w:rPr>
          <w:rFonts w:ascii="Times New Roman" w:hAnsi="Times New Roman" w:cs="Times New Roman"/>
          <w:sz w:val="24"/>
          <w:szCs w:val="24"/>
        </w:rPr>
        <w:t>characterized</w:t>
      </w:r>
      <w:r w:rsidR="00FC5DB8" w:rsidRPr="00887838">
        <w:rPr>
          <w:rFonts w:ascii="Times New Roman" w:hAnsi="Times New Roman" w:cs="Times New Roman"/>
          <w:sz w:val="24"/>
          <w:szCs w:val="24"/>
        </w:rPr>
        <w:t xml:space="preserve"> as featuring</w:t>
      </w:r>
      <w:r w:rsidRPr="00887838">
        <w:rPr>
          <w:rFonts w:ascii="Times New Roman" w:hAnsi="Times New Roman" w:cs="Times New Roman"/>
          <w:sz w:val="24"/>
          <w:szCs w:val="24"/>
        </w:rPr>
        <w:t xml:space="preserve"> </w:t>
      </w:r>
      <w:r w:rsidR="00D13746" w:rsidRPr="00887838">
        <w:rPr>
          <w:rFonts w:ascii="Times New Roman" w:hAnsi="Times New Roman" w:cs="Times New Roman"/>
          <w:sz w:val="24"/>
          <w:szCs w:val="24"/>
        </w:rPr>
        <w:t xml:space="preserve">two </w:t>
      </w:r>
      <w:r w:rsidR="002206FD" w:rsidRPr="00887838">
        <w:rPr>
          <w:rFonts w:ascii="Times New Roman" w:hAnsi="Times New Roman" w:cs="Times New Roman"/>
          <w:sz w:val="24"/>
          <w:szCs w:val="24"/>
        </w:rPr>
        <w:t xml:space="preserve">components: </w:t>
      </w:r>
      <w:r w:rsidR="00D13746" w:rsidRPr="00887838">
        <w:rPr>
          <w:rFonts w:ascii="Times New Roman" w:hAnsi="Times New Roman" w:cs="Times New Roman"/>
          <w:i/>
          <w:sz w:val="24"/>
          <w:szCs w:val="24"/>
        </w:rPr>
        <w:t>initial impulse</w:t>
      </w:r>
      <w:r w:rsidR="00D13746" w:rsidRPr="00887838">
        <w:rPr>
          <w:rFonts w:ascii="Times New Roman" w:hAnsi="Times New Roman" w:cs="Times New Roman"/>
          <w:sz w:val="24"/>
          <w:szCs w:val="24"/>
        </w:rPr>
        <w:t xml:space="preserve"> and </w:t>
      </w:r>
      <w:r w:rsidR="00D13746" w:rsidRPr="00887838">
        <w:rPr>
          <w:rFonts w:ascii="Times New Roman" w:hAnsi="Times New Roman" w:cs="Times New Roman"/>
          <w:i/>
          <w:sz w:val="24"/>
          <w:szCs w:val="24"/>
        </w:rPr>
        <w:t>current control</w:t>
      </w:r>
      <w:r w:rsidR="00D13746" w:rsidRPr="00887838">
        <w:rPr>
          <w:rFonts w:ascii="Times New Roman" w:hAnsi="Times New Roman" w:cs="Times New Roman"/>
          <w:sz w:val="24"/>
          <w:szCs w:val="24"/>
        </w:rPr>
        <w:t xml:space="preserve"> (Woodworth, 1899; see also, Beggs &amp; Howarth, 1972; </w:t>
      </w:r>
      <w:r w:rsidR="00E158C7" w:rsidRPr="00887838">
        <w:rPr>
          <w:rFonts w:ascii="Times New Roman" w:hAnsi="Times New Roman" w:cs="Times New Roman"/>
          <w:sz w:val="24"/>
          <w:szCs w:val="24"/>
        </w:rPr>
        <w:t xml:space="preserve">Crossman </w:t>
      </w:r>
      <w:r w:rsidR="00D13746" w:rsidRPr="00887838">
        <w:rPr>
          <w:rFonts w:ascii="Times New Roman" w:hAnsi="Times New Roman" w:cs="Times New Roman"/>
          <w:sz w:val="24"/>
          <w:szCs w:val="24"/>
        </w:rPr>
        <w:t xml:space="preserve">&amp; Goodeve, 1983; Keele &amp; Posner, 1968). </w:t>
      </w:r>
      <w:r w:rsidR="00996687" w:rsidRPr="00887838">
        <w:rPr>
          <w:rFonts w:ascii="Times New Roman" w:hAnsi="Times New Roman" w:cs="Times New Roman"/>
          <w:sz w:val="24"/>
          <w:szCs w:val="24"/>
        </w:rPr>
        <w:t>T</w:t>
      </w:r>
      <w:r w:rsidR="00D13746" w:rsidRPr="00887838">
        <w:rPr>
          <w:rFonts w:ascii="Times New Roman" w:hAnsi="Times New Roman" w:cs="Times New Roman"/>
          <w:sz w:val="24"/>
          <w:szCs w:val="24"/>
        </w:rPr>
        <w:t>he initial i</w:t>
      </w:r>
      <w:r w:rsidR="00996687" w:rsidRPr="00887838">
        <w:rPr>
          <w:rFonts w:ascii="Times New Roman" w:hAnsi="Times New Roman" w:cs="Times New Roman"/>
          <w:sz w:val="24"/>
          <w:szCs w:val="24"/>
        </w:rPr>
        <w:t xml:space="preserve">mpulse component </w:t>
      </w:r>
      <w:r w:rsidRPr="00887838">
        <w:rPr>
          <w:rFonts w:ascii="Times New Roman" w:hAnsi="Times New Roman" w:cs="Times New Roman"/>
          <w:sz w:val="24"/>
          <w:szCs w:val="24"/>
        </w:rPr>
        <w:t xml:space="preserve">refers to </w:t>
      </w:r>
      <w:r w:rsidR="00996687" w:rsidRPr="00887838">
        <w:rPr>
          <w:rFonts w:ascii="Times New Roman" w:hAnsi="Times New Roman" w:cs="Times New Roman"/>
          <w:sz w:val="24"/>
          <w:szCs w:val="24"/>
        </w:rPr>
        <w:t>the</w:t>
      </w:r>
      <w:r w:rsidR="00D13746" w:rsidRPr="00887838">
        <w:rPr>
          <w:rFonts w:ascii="Times New Roman" w:hAnsi="Times New Roman" w:cs="Times New Roman"/>
          <w:sz w:val="24"/>
          <w:szCs w:val="24"/>
        </w:rPr>
        <w:t xml:space="preserve"> early </w:t>
      </w:r>
      <w:r w:rsidR="00996687" w:rsidRPr="00887838">
        <w:rPr>
          <w:rFonts w:ascii="Times New Roman" w:hAnsi="Times New Roman" w:cs="Times New Roman"/>
          <w:sz w:val="24"/>
          <w:szCs w:val="24"/>
        </w:rPr>
        <w:t>distance-c</w:t>
      </w:r>
      <w:r w:rsidRPr="00887838">
        <w:rPr>
          <w:rFonts w:ascii="Times New Roman" w:hAnsi="Times New Roman" w:cs="Times New Roman"/>
          <w:sz w:val="24"/>
          <w:szCs w:val="24"/>
        </w:rPr>
        <w:t>overing portion of the movement</w:t>
      </w:r>
      <w:r w:rsidR="00FC5DB8" w:rsidRPr="00887838">
        <w:rPr>
          <w:rFonts w:ascii="Times New Roman" w:hAnsi="Times New Roman" w:cs="Times New Roman"/>
          <w:sz w:val="24"/>
          <w:szCs w:val="24"/>
        </w:rPr>
        <w:t>, which</w:t>
      </w:r>
      <w:r w:rsidR="00996687" w:rsidRPr="00887838">
        <w:rPr>
          <w:rFonts w:ascii="Times New Roman" w:hAnsi="Times New Roman" w:cs="Times New Roman"/>
          <w:sz w:val="24"/>
          <w:szCs w:val="24"/>
        </w:rPr>
        <w:t xml:space="preserve"> </w:t>
      </w:r>
      <w:r w:rsidR="00FC5DB8" w:rsidRPr="00887838">
        <w:rPr>
          <w:rFonts w:ascii="Times New Roman" w:hAnsi="Times New Roman" w:cs="Times New Roman"/>
          <w:sz w:val="24"/>
          <w:szCs w:val="24"/>
        </w:rPr>
        <w:t xml:space="preserve">is </w:t>
      </w:r>
      <w:r w:rsidR="00996687" w:rsidRPr="00887838">
        <w:rPr>
          <w:rFonts w:ascii="Times New Roman" w:hAnsi="Times New Roman" w:cs="Times New Roman"/>
          <w:sz w:val="24"/>
          <w:szCs w:val="24"/>
        </w:rPr>
        <w:t xml:space="preserve">primarily </w:t>
      </w:r>
      <w:r w:rsidR="00D13746" w:rsidRPr="00887838">
        <w:rPr>
          <w:rFonts w:ascii="Times New Roman" w:hAnsi="Times New Roman" w:cs="Times New Roman"/>
          <w:sz w:val="24"/>
          <w:szCs w:val="24"/>
        </w:rPr>
        <w:t>attributed to pre-</w:t>
      </w:r>
      <w:r w:rsidR="00996687" w:rsidRPr="00887838">
        <w:rPr>
          <w:rFonts w:ascii="Times New Roman" w:hAnsi="Times New Roman" w:cs="Times New Roman"/>
          <w:sz w:val="24"/>
          <w:szCs w:val="24"/>
        </w:rPr>
        <w:t>response</w:t>
      </w:r>
      <w:r w:rsidR="00D13746" w:rsidRPr="00887838">
        <w:rPr>
          <w:rFonts w:ascii="Times New Roman" w:hAnsi="Times New Roman" w:cs="Times New Roman"/>
          <w:sz w:val="24"/>
          <w:szCs w:val="24"/>
        </w:rPr>
        <w:t xml:space="preserve"> programming.</w:t>
      </w:r>
      <w:r w:rsidR="00996687" w:rsidRPr="00887838">
        <w:rPr>
          <w:rFonts w:ascii="Times New Roman" w:hAnsi="Times New Roman" w:cs="Times New Roman"/>
          <w:sz w:val="24"/>
          <w:szCs w:val="24"/>
        </w:rPr>
        <w:t xml:space="preserve"> </w:t>
      </w:r>
      <w:r w:rsidR="00C77E19" w:rsidRPr="00887838">
        <w:rPr>
          <w:rFonts w:ascii="Times New Roman" w:hAnsi="Times New Roman" w:cs="Times New Roman"/>
          <w:sz w:val="24"/>
          <w:szCs w:val="24"/>
        </w:rPr>
        <w:t>Meanwhile, t</w:t>
      </w:r>
      <w:r w:rsidR="00996687" w:rsidRPr="00887838">
        <w:rPr>
          <w:rFonts w:ascii="Times New Roman" w:hAnsi="Times New Roman" w:cs="Times New Roman"/>
          <w:sz w:val="24"/>
          <w:szCs w:val="24"/>
        </w:rPr>
        <w:t>he</w:t>
      </w:r>
      <w:r w:rsidR="00D13746" w:rsidRPr="00887838">
        <w:rPr>
          <w:rFonts w:ascii="Times New Roman" w:hAnsi="Times New Roman" w:cs="Times New Roman"/>
          <w:sz w:val="24"/>
          <w:szCs w:val="24"/>
        </w:rPr>
        <w:t xml:space="preserve"> current control </w:t>
      </w:r>
      <w:r w:rsidR="00996687" w:rsidRPr="00887838">
        <w:rPr>
          <w:rFonts w:ascii="Times New Roman" w:hAnsi="Times New Roman" w:cs="Times New Roman"/>
          <w:sz w:val="24"/>
          <w:szCs w:val="24"/>
        </w:rPr>
        <w:t>component</w:t>
      </w:r>
      <w:r w:rsidR="00C77E19" w:rsidRPr="00887838">
        <w:rPr>
          <w:rFonts w:ascii="Times New Roman" w:hAnsi="Times New Roman" w:cs="Times New Roman"/>
          <w:sz w:val="24"/>
          <w:szCs w:val="24"/>
        </w:rPr>
        <w:t xml:space="preserve"> </w:t>
      </w:r>
      <w:r w:rsidR="00FC5DB8" w:rsidRPr="00887838">
        <w:rPr>
          <w:rFonts w:ascii="Times New Roman" w:hAnsi="Times New Roman" w:cs="Times New Roman"/>
          <w:sz w:val="24"/>
          <w:szCs w:val="24"/>
        </w:rPr>
        <w:t xml:space="preserve">occurs near the end of the movement, and </w:t>
      </w:r>
      <w:r w:rsidRPr="00887838">
        <w:rPr>
          <w:rFonts w:ascii="Times New Roman" w:hAnsi="Times New Roman" w:cs="Times New Roman"/>
          <w:sz w:val="24"/>
          <w:szCs w:val="24"/>
        </w:rPr>
        <w:t xml:space="preserve">describes </w:t>
      </w:r>
      <w:r w:rsidR="00FC5DB8" w:rsidRPr="00887838">
        <w:rPr>
          <w:rFonts w:ascii="Times New Roman" w:hAnsi="Times New Roman" w:cs="Times New Roman"/>
          <w:sz w:val="24"/>
          <w:szCs w:val="24"/>
        </w:rPr>
        <w:t>discrete movement a</w:t>
      </w:r>
      <w:r w:rsidR="00F258EC" w:rsidRPr="00887838">
        <w:rPr>
          <w:rFonts w:ascii="Times New Roman" w:hAnsi="Times New Roman" w:cs="Times New Roman"/>
          <w:sz w:val="24"/>
          <w:szCs w:val="24"/>
        </w:rPr>
        <w:t>djustments</w:t>
      </w:r>
      <w:r w:rsidR="00FC5DB8" w:rsidRPr="00887838">
        <w:rPr>
          <w:rFonts w:ascii="Times New Roman" w:hAnsi="Times New Roman" w:cs="Times New Roman"/>
          <w:sz w:val="24"/>
          <w:szCs w:val="24"/>
        </w:rPr>
        <w:t xml:space="preserve"> following </w:t>
      </w:r>
      <w:r w:rsidRPr="00887838">
        <w:rPr>
          <w:rFonts w:ascii="Times New Roman" w:hAnsi="Times New Roman" w:cs="Times New Roman"/>
          <w:sz w:val="24"/>
          <w:szCs w:val="24"/>
        </w:rPr>
        <w:t>online sensory feedback processing.</w:t>
      </w:r>
      <w:r w:rsidR="00091C23" w:rsidRPr="00887838">
        <w:rPr>
          <w:rFonts w:ascii="Times New Roman" w:hAnsi="Times New Roman" w:cs="Times New Roman"/>
          <w:i/>
          <w:sz w:val="24"/>
          <w:szCs w:val="24"/>
        </w:rPr>
        <w:t xml:space="preserve"> </w:t>
      </w:r>
      <w:r w:rsidR="00BE1540" w:rsidRPr="00887838">
        <w:rPr>
          <w:rFonts w:ascii="Times New Roman" w:hAnsi="Times New Roman" w:cs="Times New Roman"/>
          <w:sz w:val="24"/>
          <w:szCs w:val="24"/>
        </w:rPr>
        <w:t xml:space="preserve">However, </w:t>
      </w:r>
      <w:r w:rsidR="00DE7EFB" w:rsidRPr="00887838">
        <w:rPr>
          <w:rFonts w:ascii="Times New Roman" w:hAnsi="Times New Roman" w:cs="Times New Roman"/>
          <w:sz w:val="24"/>
          <w:szCs w:val="24"/>
        </w:rPr>
        <w:t xml:space="preserve">evidence indicating </w:t>
      </w:r>
      <w:r w:rsidR="00BE1540" w:rsidRPr="00887838">
        <w:rPr>
          <w:rFonts w:ascii="Times New Roman" w:hAnsi="Times New Roman" w:cs="Times New Roman"/>
          <w:sz w:val="24"/>
          <w:szCs w:val="24"/>
        </w:rPr>
        <w:t>a</w:t>
      </w:r>
      <w:r w:rsidR="004761F6" w:rsidRPr="00887838">
        <w:rPr>
          <w:rFonts w:ascii="Times New Roman" w:hAnsi="Times New Roman" w:cs="Times New Roman"/>
          <w:sz w:val="24"/>
          <w:szCs w:val="24"/>
        </w:rPr>
        <w:t xml:space="preserve"> </w:t>
      </w:r>
      <w:r w:rsidR="00BE1540" w:rsidRPr="00887838">
        <w:rPr>
          <w:rFonts w:ascii="Times New Roman" w:hAnsi="Times New Roman" w:cs="Times New Roman"/>
          <w:sz w:val="24"/>
          <w:szCs w:val="24"/>
        </w:rPr>
        <w:t>substantial</w:t>
      </w:r>
      <w:r w:rsidR="004761F6" w:rsidRPr="00887838">
        <w:rPr>
          <w:rFonts w:ascii="Times New Roman" w:hAnsi="Times New Roman" w:cs="Times New Roman"/>
          <w:sz w:val="24"/>
          <w:szCs w:val="24"/>
        </w:rPr>
        <w:t xml:space="preserve"> </w:t>
      </w:r>
      <w:r w:rsidR="00BE1540" w:rsidRPr="00887838">
        <w:rPr>
          <w:rFonts w:ascii="Times New Roman" w:hAnsi="Times New Roman" w:cs="Times New Roman"/>
          <w:sz w:val="24"/>
          <w:szCs w:val="24"/>
        </w:rPr>
        <w:t xml:space="preserve">decline in the </w:t>
      </w:r>
      <w:r w:rsidR="004761F6" w:rsidRPr="00887838">
        <w:rPr>
          <w:rFonts w:ascii="Times New Roman" w:hAnsi="Times New Roman" w:cs="Times New Roman"/>
          <w:sz w:val="24"/>
          <w:szCs w:val="24"/>
        </w:rPr>
        <w:t xml:space="preserve">estimated </w:t>
      </w:r>
      <w:r w:rsidR="00BE1540" w:rsidRPr="00887838">
        <w:rPr>
          <w:rFonts w:ascii="Times New Roman" w:hAnsi="Times New Roman" w:cs="Times New Roman"/>
          <w:sz w:val="24"/>
          <w:szCs w:val="24"/>
        </w:rPr>
        <w:t xml:space="preserve">time for </w:t>
      </w:r>
      <w:r w:rsidR="004761F6" w:rsidRPr="00887838">
        <w:rPr>
          <w:rFonts w:ascii="Times New Roman" w:hAnsi="Times New Roman" w:cs="Times New Roman"/>
          <w:sz w:val="24"/>
          <w:szCs w:val="24"/>
        </w:rPr>
        <w:t>feedback-based a</w:t>
      </w:r>
      <w:r w:rsidR="00F258EC" w:rsidRPr="00887838">
        <w:rPr>
          <w:rFonts w:ascii="Times New Roman" w:hAnsi="Times New Roman" w:cs="Times New Roman"/>
          <w:sz w:val="24"/>
          <w:szCs w:val="24"/>
        </w:rPr>
        <w:t>djustments</w:t>
      </w:r>
      <w:r w:rsidR="004761F6" w:rsidRPr="00887838">
        <w:rPr>
          <w:rFonts w:ascii="Times New Roman" w:hAnsi="Times New Roman" w:cs="Times New Roman"/>
          <w:sz w:val="24"/>
          <w:szCs w:val="24"/>
        </w:rPr>
        <w:t xml:space="preserve"> (e.g., Zelaznik</w:t>
      </w:r>
      <w:r w:rsidR="002E03F1" w:rsidRPr="00887838">
        <w:rPr>
          <w:rFonts w:ascii="Times New Roman" w:hAnsi="Times New Roman" w:cs="Times New Roman"/>
          <w:sz w:val="24"/>
          <w:szCs w:val="24"/>
        </w:rPr>
        <w:t xml:space="preserve">, Hawkins, &amp; Kisselburgh, </w:t>
      </w:r>
      <w:r w:rsidR="004761F6" w:rsidRPr="00887838">
        <w:rPr>
          <w:rFonts w:ascii="Times New Roman" w:hAnsi="Times New Roman" w:cs="Times New Roman"/>
          <w:sz w:val="24"/>
          <w:szCs w:val="24"/>
        </w:rPr>
        <w:t>1983)</w:t>
      </w:r>
      <w:r w:rsidR="00BE1540" w:rsidRPr="00887838">
        <w:rPr>
          <w:rFonts w:ascii="Times New Roman" w:hAnsi="Times New Roman" w:cs="Times New Roman"/>
          <w:sz w:val="24"/>
          <w:szCs w:val="24"/>
        </w:rPr>
        <w:t xml:space="preserve">, </w:t>
      </w:r>
      <w:r w:rsidR="00C864E6" w:rsidRPr="00887838">
        <w:rPr>
          <w:rFonts w:ascii="Times New Roman" w:hAnsi="Times New Roman" w:cs="Times New Roman"/>
          <w:sz w:val="24"/>
          <w:szCs w:val="24"/>
        </w:rPr>
        <w:t xml:space="preserve">combined with </w:t>
      </w:r>
      <w:r w:rsidR="00F258EC" w:rsidRPr="00887838">
        <w:rPr>
          <w:rFonts w:ascii="Times New Roman" w:hAnsi="Times New Roman" w:cs="Times New Roman"/>
          <w:sz w:val="24"/>
          <w:szCs w:val="24"/>
        </w:rPr>
        <w:t>a</w:t>
      </w:r>
      <w:r w:rsidR="00C864E6" w:rsidRPr="00887838">
        <w:rPr>
          <w:rFonts w:ascii="Times New Roman" w:hAnsi="Times New Roman" w:cs="Times New Roman"/>
          <w:sz w:val="24"/>
          <w:szCs w:val="24"/>
        </w:rPr>
        <w:t xml:space="preserve"> </w:t>
      </w:r>
      <w:r w:rsidR="00BE1540" w:rsidRPr="00887838">
        <w:rPr>
          <w:rFonts w:ascii="Times New Roman" w:hAnsi="Times New Roman" w:cs="Times New Roman"/>
          <w:sz w:val="24"/>
          <w:szCs w:val="24"/>
        </w:rPr>
        <w:t xml:space="preserve">failure to </w:t>
      </w:r>
      <w:r w:rsidR="00C864E6" w:rsidRPr="00887838">
        <w:rPr>
          <w:rFonts w:ascii="Times New Roman" w:hAnsi="Times New Roman" w:cs="Times New Roman"/>
          <w:sz w:val="24"/>
          <w:szCs w:val="24"/>
        </w:rPr>
        <w:t xml:space="preserve">attribute </w:t>
      </w:r>
      <w:r w:rsidR="00981B53" w:rsidRPr="00887838">
        <w:rPr>
          <w:rFonts w:ascii="Times New Roman" w:hAnsi="Times New Roman" w:cs="Times New Roman"/>
          <w:sz w:val="24"/>
          <w:szCs w:val="24"/>
        </w:rPr>
        <w:t xml:space="preserve">advantages </w:t>
      </w:r>
      <w:r w:rsidR="002B23FA" w:rsidRPr="00887838">
        <w:rPr>
          <w:rFonts w:ascii="Times New Roman" w:hAnsi="Times New Roman" w:cs="Times New Roman"/>
          <w:sz w:val="24"/>
          <w:szCs w:val="24"/>
        </w:rPr>
        <w:t xml:space="preserve">in accuracy </w:t>
      </w:r>
      <w:r w:rsidR="00C864E6" w:rsidRPr="00887838">
        <w:rPr>
          <w:rFonts w:ascii="Times New Roman" w:hAnsi="Times New Roman" w:cs="Times New Roman"/>
          <w:sz w:val="24"/>
          <w:szCs w:val="24"/>
        </w:rPr>
        <w:t xml:space="preserve">to </w:t>
      </w:r>
      <w:r w:rsidR="00DE7EFB" w:rsidRPr="00887838">
        <w:rPr>
          <w:rFonts w:ascii="Times New Roman" w:hAnsi="Times New Roman" w:cs="Times New Roman"/>
          <w:sz w:val="24"/>
          <w:szCs w:val="24"/>
        </w:rPr>
        <w:t>feedback-based</w:t>
      </w:r>
      <w:r w:rsidR="00C864E6" w:rsidRPr="00887838">
        <w:rPr>
          <w:rFonts w:ascii="Times New Roman" w:hAnsi="Times New Roman" w:cs="Times New Roman"/>
          <w:sz w:val="24"/>
          <w:szCs w:val="24"/>
        </w:rPr>
        <w:t xml:space="preserve"> </w:t>
      </w:r>
      <w:r w:rsidR="00BE1540" w:rsidRPr="00887838">
        <w:rPr>
          <w:rFonts w:ascii="Times New Roman" w:hAnsi="Times New Roman" w:cs="Times New Roman"/>
          <w:sz w:val="24"/>
          <w:szCs w:val="24"/>
        </w:rPr>
        <w:t>secondary submovements (e</w:t>
      </w:r>
      <w:r w:rsidR="00C864E6" w:rsidRPr="00887838">
        <w:rPr>
          <w:rFonts w:ascii="Times New Roman" w:hAnsi="Times New Roman" w:cs="Times New Roman"/>
          <w:sz w:val="24"/>
          <w:szCs w:val="24"/>
        </w:rPr>
        <w:t xml:space="preserve">.g., </w:t>
      </w:r>
      <w:r w:rsidR="002E03F1" w:rsidRPr="00887838">
        <w:rPr>
          <w:rFonts w:ascii="Times New Roman" w:hAnsi="Times New Roman" w:cs="Times New Roman"/>
          <w:sz w:val="24"/>
          <w:szCs w:val="24"/>
        </w:rPr>
        <w:t xml:space="preserve">Elliott, </w:t>
      </w:r>
      <w:r w:rsidR="00C864E6" w:rsidRPr="00887838">
        <w:rPr>
          <w:rFonts w:ascii="Times New Roman" w:hAnsi="Times New Roman" w:cs="Times New Roman"/>
          <w:sz w:val="24"/>
          <w:szCs w:val="24"/>
        </w:rPr>
        <w:t>Carson,</w:t>
      </w:r>
      <w:r w:rsidR="002E03F1" w:rsidRPr="00887838">
        <w:rPr>
          <w:rFonts w:ascii="Times New Roman" w:hAnsi="Times New Roman" w:cs="Times New Roman"/>
          <w:sz w:val="24"/>
          <w:szCs w:val="24"/>
        </w:rPr>
        <w:t xml:space="preserve"> Goodman, &amp; Chua,</w:t>
      </w:r>
      <w:r w:rsidR="00C864E6" w:rsidRPr="00887838">
        <w:rPr>
          <w:rFonts w:ascii="Times New Roman" w:hAnsi="Times New Roman" w:cs="Times New Roman"/>
          <w:sz w:val="24"/>
          <w:szCs w:val="24"/>
        </w:rPr>
        <w:t xml:space="preserve"> 1991), </w:t>
      </w:r>
      <w:r w:rsidR="00FC5DB8" w:rsidRPr="00887838">
        <w:rPr>
          <w:rFonts w:ascii="Times New Roman" w:hAnsi="Times New Roman" w:cs="Times New Roman"/>
          <w:sz w:val="24"/>
          <w:szCs w:val="24"/>
        </w:rPr>
        <w:t>means</w:t>
      </w:r>
      <w:r w:rsidR="00745E9F" w:rsidRPr="00887838">
        <w:rPr>
          <w:rFonts w:ascii="Times New Roman" w:hAnsi="Times New Roman" w:cs="Times New Roman"/>
          <w:sz w:val="24"/>
          <w:szCs w:val="24"/>
        </w:rPr>
        <w:t xml:space="preserve"> </w:t>
      </w:r>
      <w:r w:rsidR="00BE1540" w:rsidRPr="00887838">
        <w:rPr>
          <w:rFonts w:ascii="Times New Roman" w:hAnsi="Times New Roman" w:cs="Times New Roman"/>
          <w:sz w:val="24"/>
          <w:szCs w:val="24"/>
        </w:rPr>
        <w:t xml:space="preserve">there </w:t>
      </w:r>
      <w:r w:rsidR="00745E9F" w:rsidRPr="00887838">
        <w:rPr>
          <w:rFonts w:ascii="Times New Roman" w:hAnsi="Times New Roman" w:cs="Times New Roman"/>
          <w:sz w:val="24"/>
          <w:szCs w:val="24"/>
        </w:rPr>
        <w:t xml:space="preserve">are </w:t>
      </w:r>
      <w:r w:rsidR="00C864E6" w:rsidRPr="00887838">
        <w:rPr>
          <w:rFonts w:ascii="Times New Roman" w:hAnsi="Times New Roman" w:cs="Times New Roman"/>
          <w:sz w:val="24"/>
          <w:szCs w:val="24"/>
        </w:rPr>
        <w:t>more</w:t>
      </w:r>
      <w:r w:rsidR="00BE1540" w:rsidRPr="00887838">
        <w:rPr>
          <w:rFonts w:ascii="Times New Roman" w:hAnsi="Times New Roman" w:cs="Times New Roman"/>
          <w:sz w:val="24"/>
          <w:szCs w:val="24"/>
        </w:rPr>
        <w:t xml:space="preserve"> </w:t>
      </w:r>
      <w:r w:rsidR="00C864E6" w:rsidRPr="00887838">
        <w:rPr>
          <w:rFonts w:ascii="Times New Roman" w:hAnsi="Times New Roman" w:cs="Times New Roman"/>
          <w:sz w:val="24"/>
          <w:szCs w:val="24"/>
        </w:rPr>
        <w:t xml:space="preserve">ways of engaging in </w:t>
      </w:r>
      <w:r w:rsidR="002E03F1" w:rsidRPr="00887838">
        <w:rPr>
          <w:rFonts w:ascii="Times New Roman" w:hAnsi="Times New Roman" w:cs="Times New Roman"/>
          <w:sz w:val="24"/>
          <w:szCs w:val="24"/>
        </w:rPr>
        <w:t>online control.</w:t>
      </w:r>
    </w:p>
    <w:p w14:paraId="7F6EC4FD" w14:textId="7BFED59C" w:rsidR="00974DE1" w:rsidRPr="00887838" w:rsidRDefault="00091C23" w:rsidP="00091C23">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C</w:t>
      </w:r>
      <w:r w:rsidR="00C864E6" w:rsidRPr="00887838">
        <w:rPr>
          <w:rFonts w:ascii="Times New Roman" w:hAnsi="Times New Roman" w:cs="Times New Roman"/>
          <w:sz w:val="24"/>
          <w:szCs w:val="24"/>
        </w:rPr>
        <w:t xml:space="preserve">ontemporary </w:t>
      </w:r>
      <w:r w:rsidR="00DE7EFB" w:rsidRPr="00887838">
        <w:rPr>
          <w:rFonts w:ascii="Times New Roman" w:hAnsi="Times New Roman" w:cs="Times New Roman"/>
          <w:sz w:val="24"/>
          <w:szCs w:val="24"/>
        </w:rPr>
        <w:t>views</w:t>
      </w:r>
      <w:r w:rsidR="00C864E6" w:rsidRPr="00887838">
        <w:rPr>
          <w:rFonts w:ascii="Times New Roman" w:hAnsi="Times New Roman" w:cs="Times New Roman"/>
          <w:sz w:val="24"/>
          <w:szCs w:val="24"/>
        </w:rPr>
        <w:t xml:space="preserve"> of target-directed aiming </w:t>
      </w:r>
      <w:r w:rsidR="00745E9F" w:rsidRPr="00887838">
        <w:rPr>
          <w:rFonts w:ascii="Times New Roman" w:hAnsi="Times New Roman" w:cs="Times New Roman"/>
          <w:sz w:val="24"/>
          <w:szCs w:val="24"/>
        </w:rPr>
        <w:t>now incorporate</w:t>
      </w:r>
      <w:r w:rsidR="00C864E6" w:rsidRPr="00887838">
        <w:rPr>
          <w:rFonts w:ascii="Times New Roman" w:hAnsi="Times New Roman" w:cs="Times New Roman"/>
          <w:sz w:val="24"/>
          <w:szCs w:val="24"/>
        </w:rPr>
        <w:t xml:space="preserve"> an early impulse control process, which sees potentially rapid adjustments being made to the limb velocity and direction (Elliott et al.</w:t>
      </w:r>
      <w:r w:rsidR="00C77E19" w:rsidRPr="00887838">
        <w:rPr>
          <w:rFonts w:ascii="Times New Roman" w:hAnsi="Times New Roman" w:cs="Times New Roman"/>
          <w:sz w:val="24"/>
          <w:szCs w:val="24"/>
        </w:rPr>
        <w:t>, 2010; Elliott et al., 2017</w:t>
      </w:r>
      <w:r w:rsidR="00745E9F" w:rsidRPr="00887838">
        <w:rPr>
          <w:rFonts w:ascii="Times New Roman" w:hAnsi="Times New Roman" w:cs="Times New Roman"/>
          <w:sz w:val="24"/>
          <w:szCs w:val="24"/>
        </w:rPr>
        <w:t xml:space="preserve">). In particular, these accounts </w:t>
      </w:r>
      <w:r w:rsidR="000530C7" w:rsidRPr="00887838">
        <w:rPr>
          <w:rFonts w:ascii="Times New Roman" w:hAnsi="Times New Roman" w:cs="Times New Roman"/>
          <w:sz w:val="24"/>
          <w:szCs w:val="24"/>
        </w:rPr>
        <w:t>ado</w:t>
      </w:r>
      <w:r w:rsidR="00FC5DB8" w:rsidRPr="00887838">
        <w:rPr>
          <w:rFonts w:ascii="Times New Roman" w:hAnsi="Times New Roman" w:cs="Times New Roman"/>
          <w:sz w:val="24"/>
          <w:szCs w:val="24"/>
        </w:rPr>
        <w:t xml:space="preserve">pt </w:t>
      </w:r>
      <w:r w:rsidR="00AC44F7" w:rsidRPr="00887838">
        <w:rPr>
          <w:rFonts w:ascii="Times New Roman" w:hAnsi="Times New Roman" w:cs="Times New Roman"/>
          <w:sz w:val="24"/>
          <w:szCs w:val="24"/>
        </w:rPr>
        <w:t xml:space="preserve">the </w:t>
      </w:r>
      <w:r w:rsidR="0056773D" w:rsidRPr="00887838">
        <w:rPr>
          <w:rFonts w:ascii="Times New Roman" w:hAnsi="Times New Roman" w:cs="Times New Roman"/>
          <w:sz w:val="24"/>
          <w:szCs w:val="24"/>
        </w:rPr>
        <w:t>notion of</w:t>
      </w:r>
      <w:r w:rsidR="00AC44F7" w:rsidRPr="00887838">
        <w:rPr>
          <w:rFonts w:ascii="Times New Roman" w:hAnsi="Times New Roman" w:cs="Times New Roman"/>
          <w:sz w:val="24"/>
          <w:szCs w:val="24"/>
        </w:rPr>
        <w:t xml:space="preserve"> internal </w:t>
      </w:r>
      <w:r w:rsidR="0056773D" w:rsidRPr="00887838">
        <w:rPr>
          <w:rFonts w:ascii="Times New Roman" w:hAnsi="Times New Roman" w:cs="Times New Roman"/>
          <w:sz w:val="24"/>
          <w:szCs w:val="24"/>
        </w:rPr>
        <w:t xml:space="preserve">forward </w:t>
      </w:r>
      <w:r w:rsidR="00AC44F7" w:rsidRPr="00887838">
        <w:rPr>
          <w:rFonts w:ascii="Times New Roman" w:hAnsi="Times New Roman" w:cs="Times New Roman"/>
          <w:sz w:val="24"/>
          <w:szCs w:val="24"/>
        </w:rPr>
        <w:t>models</w:t>
      </w:r>
      <w:r w:rsidR="00FC5DB8" w:rsidRPr="00887838">
        <w:rPr>
          <w:rFonts w:ascii="Times New Roman" w:hAnsi="Times New Roman" w:cs="Times New Roman"/>
          <w:sz w:val="24"/>
          <w:szCs w:val="24"/>
        </w:rPr>
        <w:t>, where</w:t>
      </w:r>
      <w:r w:rsidR="00AC44F7" w:rsidRPr="00887838">
        <w:rPr>
          <w:rFonts w:ascii="Times New Roman" w:hAnsi="Times New Roman" w:cs="Times New Roman"/>
          <w:sz w:val="24"/>
          <w:szCs w:val="24"/>
        </w:rPr>
        <w:t xml:space="preserve"> movements are programmed in anticipation of the upcoming efferent </w:t>
      </w:r>
      <w:r w:rsidR="0056773D" w:rsidRPr="00887838">
        <w:rPr>
          <w:rFonts w:ascii="Times New Roman" w:hAnsi="Times New Roman" w:cs="Times New Roman"/>
          <w:sz w:val="24"/>
          <w:szCs w:val="24"/>
        </w:rPr>
        <w:t xml:space="preserve">(forward dynamic model) </w:t>
      </w:r>
      <w:r w:rsidR="00AC44F7" w:rsidRPr="00887838">
        <w:rPr>
          <w:rFonts w:ascii="Times New Roman" w:hAnsi="Times New Roman" w:cs="Times New Roman"/>
          <w:sz w:val="24"/>
          <w:szCs w:val="24"/>
        </w:rPr>
        <w:t xml:space="preserve">and reafferent </w:t>
      </w:r>
      <w:r w:rsidR="0056773D" w:rsidRPr="00887838">
        <w:rPr>
          <w:rFonts w:ascii="Times New Roman" w:hAnsi="Times New Roman" w:cs="Times New Roman"/>
          <w:sz w:val="24"/>
          <w:szCs w:val="24"/>
        </w:rPr>
        <w:t xml:space="preserve">(forward sensory model) </w:t>
      </w:r>
      <w:r w:rsidR="00AC44F7" w:rsidRPr="00887838">
        <w:rPr>
          <w:rFonts w:ascii="Times New Roman" w:hAnsi="Times New Roman" w:cs="Times New Roman"/>
          <w:sz w:val="24"/>
          <w:szCs w:val="24"/>
        </w:rPr>
        <w:t>signals</w:t>
      </w:r>
      <w:r w:rsidR="0056773D" w:rsidRPr="00887838">
        <w:rPr>
          <w:rFonts w:ascii="Times New Roman" w:hAnsi="Times New Roman" w:cs="Times New Roman"/>
          <w:sz w:val="24"/>
          <w:szCs w:val="24"/>
        </w:rPr>
        <w:t xml:space="preserve"> </w:t>
      </w:r>
      <w:r w:rsidR="008D6635" w:rsidRPr="00887838">
        <w:rPr>
          <w:rFonts w:ascii="Times New Roman" w:hAnsi="Times New Roman" w:cs="Times New Roman"/>
          <w:sz w:val="24"/>
          <w:szCs w:val="24"/>
        </w:rPr>
        <w:t xml:space="preserve">on </w:t>
      </w:r>
      <w:r w:rsidR="00002B76" w:rsidRPr="00887838">
        <w:rPr>
          <w:rFonts w:ascii="Times New Roman" w:hAnsi="Times New Roman" w:cs="Times New Roman"/>
          <w:sz w:val="24"/>
          <w:szCs w:val="24"/>
        </w:rPr>
        <w:t xml:space="preserve">the basis of </w:t>
      </w:r>
      <w:r w:rsidR="008D6635" w:rsidRPr="00887838">
        <w:rPr>
          <w:rFonts w:ascii="Times New Roman" w:hAnsi="Times New Roman" w:cs="Times New Roman"/>
          <w:sz w:val="24"/>
          <w:szCs w:val="24"/>
        </w:rPr>
        <w:t xml:space="preserve">an ‘efference copy’ of the </w:t>
      </w:r>
      <w:r w:rsidR="00BC02E6" w:rsidRPr="00887838">
        <w:rPr>
          <w:rFonts w:ascii="Times New Roman" w:hAnsi="Times New Roman" w:cs="Times New Roman"/>
          <w:sz w:val="24"/>
          <w:szCs w:val="24"/>
        </w:rPr>
        <w:t xml:space="preserve">motor </w:t>
      </w:r>
      <w:r w:rsidR="008D6635" w:rsidRPr="00887838">
        <w:rPr>
          <w:rFonts w:ascii="Times New Roman" w:hAnsi="Times New Roman" w:cs="Times New Roman"/>
          <w:sz w:val="24"/>
          <w:szCs w:val="24"/>
        </w:rPr>
        <w:t>out</w:t>
      </w:r>
      <w:r w:rsidR="00BC02E6" w:rsidRPr="00887838">
        <w:rPr>
          <w:rFonts w:ascii="Times New Roman" w:hAnsi="Times New Roman" w:cs="Times New Roman"/>
          <w:sz w:val="24"/>
          <w:szCs w:val="24"/>
        </w:rPr>
        <w:t xml:space="preserve">put </w:t>
      </w:r>
      <w:r w:rsidR="0056773D" w:rsidRPr="00887838">
        <w:rPr>
          <w:rFonts w:ascii="Times New Roman" w:hAnsi="Times New Roman" w:cs="Times New Roman"/>
          <w:sz w:val="24"/>
          <w:szCs w:val="24"/>
        </w:rPr>
        <w:t>(Wolpert, Miall, &amp; Kawato, 1998; Wolpert &amp; Ghahramani, 200</w:t>
      </w:r>
      <w:r w:rsidR="00745E9F" w:rsidRPr="00887838">
        <w:rPr>
          <w:rFonts w:ascii="Times New Roman" w:hAnsi="Times New Roman" w:cs="Times New Roman"/>
          <w:sz w:val="24"/>
          <w:szCs w:val="24"/>
        </w:rPr>
        <w:t>0; see also, von Holst, 1954). The idea is that discrepancies</w:t>
      </w:r>
      <w:r w:rsidR="0056773D" w:rsidRPr="00887838">
        <w:rPr>
          <w:rFonts w:ascii="Times New Roman" w:hAnsi="Times New Roman" w:cs="Times New Roman"/>
          <w:sz w:val="24"/>
          <w:szCs w:val="24"/>
        </w:rPr>
        <w:t xml:space="preserve"> between the anticipated and actual </w:t>
      </w:r>
      <w:r w:rsidR="008D6635" w:rsidRPr="00887838">
        <w:rPr>
          <w:rFonts w:ascii="Times New Roman" w:hAnsi="Times New Roman" w:cs="Times New Roman"/>
          <w:sz w:val="24"/>
          <w:szCs w:val="24"/>
        </w:rPr>
        <w:t xml:space="preserve">sensory </w:t>
      </w:r>
      <w:r w:rsidR="0056773D" w:rsidRPr="00887838">
        <w:rPr>
          <w:rFonts w:ascii="Times New Roman" w:hAnsi="Times New Roman" w:cs="Times New Roman"/>
          <w:sz w:val="24"/>
          <w:szCs w:val="24"/>
        </w:rPr>
        <w:t>signals</w:t>
      </w:r>
      <w:r w:rsidR="00745E9F" w:rsidRPr="00887838">
        <w:rPr>
          <w:rFonts w:ascii="Times New Roman" w:hAnsi="Times New Roman" w:cs="Times New Roman"/>
          <w:sz w:val="24"/>
          <w:szCs w:val="24"/>
        </w:rPr>
        <w:t xml:space="preserve"> provide a </w:t>
      </w:r>
      <w:r w:rsidR="00C77E19" w:rsidRPr="00887838">
        <w:rPr>
          <w:rFonts w:ascii="Times New Roman" w:hAnsi="Times New Roman" w:cs="Times New Roman"/>
          <w:sz w:val="24"/>
          <w:szCs w:val="24"/>
        </w:rPr>
        <w:t>rapid</w:t>
      </w:r>
      <w:r w:rsidR="00745E9F" w:rsidRPr="00887838">
        <w:rPr>
          <w:rFonts w:ascii="Times New Roman" w:hAnsi="Times New Roman" w:cs="Times New Roman"/>
          <w:sz w:val="24"/>
          <w:szCs w:val="24"/>
        </w:rPr>
        <w:t xml:space="preserve"> indication that</w:t>
      </w:r>
      <w:r w:rsidR="00AC44F7" w:rsidRPr="00887838">
        <w:rPr>
          <w:rFonts w:ascii="Times New Roman" w:hAnsi="Times New Roman" w:cs="Times New Roman"/>
          <w:sz w:val="24"/>
          <w:szCs w:val="24"/>
        </w:rPr>
        <w:t xml:space="preserve"> the movement</w:t>
      </w:r>
      <w:r w:rsidR="00745E9F" w:rsidRPr="00887838">
        <w:rPr>
          <w:rFonts w:ascii="Times New Roman" w:hAnsi="Times New Roman" w:cs="Times New Roman"/>
          <w:sz w:val="24"/>
          <w:szCs w:val="24"/>
        </w:rPr>
        <w:t xml:space="preserve"> may need to be adjusted</w:t>
      </w:r>
      <w:r w:rsidR="00AC44F7" w:rsidRPr="00887838">
        <w:rPr>
          <w:rFonts w:ascii="Times New Roman" w:hAnsi="Times New Roman" w:cs="Times New Roman"/>
          <w:sz w:val="24"/>
          <w:szCs w:val="24"/>
        </w:rPr>
        <w:t xml:space="preserve">. </w:t>
      </w:r>
      <w:r w:rsidR="00745E9F" w:rsidRPr="00887838">
        <w:rPr>
          <w:rFonts w:ascii="Times New Roman" w:hAnsi="Times New Roman" w:cs="Times New Roman"/>
          <w:sz w:val="24"/>
          <w:szCs w:val="24"/>
        </w:rPr>
        <w:t>For example, a</w:t>
      </w:r>
      <w:r w:rsidR="0056773D" w:rsidRPr="00887838">
        <w:rPr>
          <w:rFonts w:ascii="Times New Roman" w:hAnsi="Times New Roman" w:cs="Times New Roman"/>
          <w:sz w:val="24"/>
          <w:szCs w:val="24"/>
        </w:rPr>
        <w:t xml:space="preserve"> </w:t>
      </w:r>
      <w:r w:rsidR="00745E9F" w:rsidRPr="00887838">
        <w:rPr>
          <w:rFonts w:ascii="Times New Roman" w:hAnsi="Times New Roman" w:cs="Times New Roman"/>
          <w:sz w:val="24"/>
          <w:szCs w:val="24"/>
        </w:rPr>
        <w:t xml:space="preserve">translating </w:t>
      </w:r>
      <w:r w:rsidR="0082467D" w:rsidRPr="00887838">
        <w:rPr>
          <w:rFonts w:ascii="Times New Roman" w:hAnsi="Times New Roman" w:cs="Times New Roman"/>
          <w:sz w:val="24"/>
          <w:szCs w:val="24"/>
        </w:rPr>
        <w:t xml:space="preserve">background </w:t>
      </w:r>
      <w:r w:rsidR="0056773D" w:rsidRPr="00887838">
        <w:rPr>
          <w:rFonts w:ascii="Times New Roman" w:hAnsi="Times New Roman" w:cs="Times New Roman"/>
          <w:sz w:val="24"/>
          <w:szCs w:val="24"/>
        </w:rPr>
        <w:t xml:space="preserve">perturbation that causes </w:t>
      </w:r>
      <w:r w:rsidR="00745E9F" w:rsidRPr="00887838">
        <w:rPr>
          <w:rFonts w:ascii="Times New Roman" w:hAnsi="Times New Roman" w:cs="Times New Roman"/>
          <w:sz w:val="24"/>
          <w:szCs w:val="24"/>
        </w:rPr>
        <w:t xml:space="preserve">initial </w:t>
      </w:r>
      <w:r w:rsidR="0056773D" w:rsidRPr="00887838">
        <w:rPr>
          <w:rFonts w:ascii="Times New Roman" w:hAnsi="Times New Roman" w:cs="Times New Roman"/>
          <w:sz w:val="24"/>
          <w:szCs w:val="24"/>
        </w:rPr>
        <w:t xml:space="preserve">limb </w:t>
      </w:r>
      <w:r w:rsidR="00745E9F" w:rsidRPr="00887838">
        <w:rPr>
          <w:rFonts w:ascii="Times New Roman" w:hAnsi="Times New Roman" w:cs="Times New Roman"/>
          <w:sz w:val="24"/>
          <w:szCs w:val="24"/>
        </w:rPr>
        <w:t xml:space="preserve">movement </w:t>
      </w:r>
      <w:r w:rsidR="0056773D" w:rsidRPr="00887838">
        <w:rPr>
          <w:rFonts w:ascii="Times New Roman" w:hAnsi="Times New Roman" w:cs="Times New Roman"/>
          <w:sz w:val="24"/>
          <w:szCs w:val="24"/>
        </w:rPr>
        <w:t xml:space="preserve">to be perceived as </w:t>
      </w:r>
      <w:r w:rsidR="00745E9F" w:rsidRPr="00887838">
        <w:rPr>
          <w:rFonts w:ascii="Times New Roman" w:hAnsi="Times New Roman" w:cs="Times New Roman"/>
          <w:sz w:val="24"/>
          <w:szCs w:val="24"/>
        </w:rPr>
        <w:t xml:space="preserve">either </w:t>
      </w:r>
      <w:r w:rsidR="0056773D" w:rsidRPr="00887838">
        <w:rPr>
          <w:rFonts w:ascii="Times New Roman" w:hAnsi="Times New Roman" w:cs="Times New Roman"/>
          <w:sz w:val="24"/>
          <w:szCs w:val="24"/>
        </w:rPr>
        <w:t xml:space="preserve">faster (incongruent </w:t>
      </w:r>
      <w:r w:rsidR="0082467D" w:rsidRPr="00887838">
        <w:rPr>
          <w:rFonts w:ascii="Times New Roman" w:hAnsi="Times New Roman" w:cs="Times New Roman"/>
          <w:sz w:val="24"/>
          <w:szCs w:val="24"/>
        </w:rPr>
        <w:t>direction to the limb</w:t>
      </w:r>
      <w:r w:rsidR="0056773D" w:rsidRPr="00887838">
        <w:rPr>
          <w:rFonts w:ascii="Times New Roman" w:hAnsi="Times New Roman" w:cs="Times New Roman"/>
          <w:sz w:val="24"/>
          <w:szCs w:val="24"/>
        </w:rPr>
        <w:t>)</w:t>
      </w:r>
      <w:r w:rsidR="0082467D" w:rsidRPr="00887838">
        <w:rPr>
          <w:rFonts w:ascii="Times New Roman" w:hAnsi="Times New Roman" w:cs="Times New Roman"/>
          <w:sz w:val="24"/>
          <w:szCs w:val="24"/>
        </w:rPr>
        <w:t xml:space="preserve"> or slower (congruent direction to the limb) </w:t>
      </w:r>
      <w:r w:rsidR="00745E9F" w:rsidRPr="00887838">
        <w:rPr>
          <w:rFonts w:ascii="Times New Roman" w:hAnsi="Times New Roman" w:cs="Times New Roman"/>
          <w:sz w:val="24"/>
          <w:szCs w:val="24"/>
        </w:rPr>
        <w:t xml:space="preserve">than expected </w:t>
      </w:r>
      <w:r w:rsidR="0082467D" w:rsidRPr="00887838">
        <w:rPr>
          <w:rFonts w:ascii="Times New Roman" w:hAnsi="Times New Roman" w:cs="Times New Roman"/>
          <w:sz w:val="24"/>
          <w:szCs w:val="24"/>
        </w:rPr>
        <w:t xml:space="preserve">has been shown to </w:t>
      </w:r>
      <w:r w:rsidR="00745E9F" w:rsidRPr="00887838">
        <w:rPr>
          <w:rFonts w:ascii="Times New Roman" w:hAnsi="Times New Roman" w:cs="Times New Roman"/>
          <w:sz w:val="24"/>
          <w:szCs w:val="24"/>
        </w:rPr>
        <w:t xml:space="preserve">elicit trajectory </w:t>
      </w:r>
      <w:r w:rsidR="00D33D0F" w:rsidRPr="00887838">
        <w:rPr>
          <w:rFonts w:ascii="Times New Roman" w:hAnsi="Times New Roman" w:cs="Times New Roman"/>
          <w:sz w:val="24"/>
          <w:szCs w:val="24"/>
        </w:rPr>
        <w:t xml:space="preserve">modifications </w:t>
      </w:r>
      <w:r w:rsidR="0082467D" w:rsidRPr="00887838">
        <w:rPr>
          <w:rFonts w:ascii="Times New Roman" w:hAnsi="Times New Roman" w:cs="Times New Roman"/>
          <w:sz w:val="24"/>
          <w:szCs w:val="24"/>
        </w:rPr>
        <w:t xml:space="preserve">prior to the </w:t>
      </w:r>
      <w:r w:rsidR="00C77E19" w:rsidRPr="00887838">
        <w:rPr>
          <w:rFonts w:ascii="Times New Roman" w:hAnsi="Times New Roman" w:cs="Times New Roman"/>
          <w:sz w:val="24"/>
          <w:szCs w:val="24"/>
        </w:rPr>
        <w:t xml:space="preserve">late secondary </w:t>
      </w:r>
      <w:r w:rsidR="002B23FA" w:rsidRPr="00887838">
        <w:rPr>
          <w:rFonts w:ascii="Times New Roman" w:hAnsi="Times New Roman" w:cs="Times New Roman"/>
          <w:sz w:val="24"/>
          <w:szCs w:val="24"/>
        </w:rPr>
        <w:t>submovement</w:t>
      </w:r>
      <w:r w:rsidR="00FC5DB8" w:rsidRPr="00887838">
        <w:rPr>
          <w:rFonts w:ascii="Times New Roman" w:hAnsi="Times New Roman" w:cs="Times New Roman"/>
          <w:sz w:val="24"/>
          <w:szCs w:val="24"/>
        </w:rPr>
        <w:t xml:space="preserve"> phase</w:t>
      </w:r>
      <w:r w:rsidR="00E5734C" w:rsidRPr="00887838">
        <w:rPr>
          <w:rFonts w:ascii="Times New Roman" w:hAnsi="Times New Roman" w:cs="Times New Roman"/>
          <w:sz w:val="24"/>
          <w:szCs w:val="24"/>
        </w:rPr>
        <w:t xml:space="preserve"> (</w:t>
      </w:r>
      <w:r w:rsidR="00C77E19" w:rsidRPr="00887838">
        <w:rPr>
          <w:rFonts w:ascii="Times New Roman" w:hAnsi="Times New Roman" w:cs="Times New Roman"/>
          <w:sz w:val="24"/>
          <w:szCs w:val="24"/>
        </w:rPr>
        <w:t xml:space="preserve">&gt;70 mm/s </w:t>
      </w:r>
      <w:r w:rsidR="00FC5DB8" w:rsidRPr="00887838">
        <w:rPr>
          <w:rFonts w:ascii="Times New Roman" w:hAnsi="Times New Roman" w:cs="Times New Roman"/>
          <w:sz w:val="24"/>
          <w:szCs w:val="24"/>
        </w:rPr>
        <w:t>limb</w:t>
      </w:r>
      <w:r w:rsidR="00C77E19" w:rsidRPr="00887838">
        <w:rPr>
          <w:rFonts w:ascii="Times New Roman" w:hAnsi="Times New Roman" w:cs="Times New Roman"/>
          <w:sz w:val="24"/>
          <w:szCs w:val="24"/>
        </w:rPr>
        <w:t xml:space="preserve"> velocity; Proteau &amp; Masson, 1997</w:t>
      </w:r>
      <w:r w:rsidR="00E5734C" w:rsidRPr="00887838">
        <w:rPr>
          <w:rFonts w:ascii="Times New Roman" w:hAnsi="Times New Roman" w:cs="Times New Roman"/>
          <w:sz w:val="24"/>
          <w:szCs w:val="24"/>
        </w:rPr>
        <w:t>)</w:t>
      </w:r>
      <w:r w:rsidR="00E94E24" w:rsidRPr="00887838">
        <w:rPr>
          <w:rFonts w:ascii="Times New Roman" w:hAnsi="Times New Roman" w:cs="Times New Roman"/>
          <w:sz w:val="24"/>
          <w:szCs w:val="24"/>
        </w:rPr>
        <w:t xml:space="preserve"> (adapted from the notion of </w:t>
      </w:r>
      <w:r w:rsidR="00E94E24" w:rsidRPr="00887838">
        <w:rPr>
          <w:rFonts w:ascii="Times New Roman" w:hAnsi="Times New Roman" w:cs="Times New Roman"/>
          <w:i/>
          <w:sz w:val="24"/>
          <w:szCs w:val="24"/>
        </w:rPr>
        <w:t>linear vection</w:t>
      </w:r>
      <w:r w:rsidR="00E94E24" w:rsidRPr="00887838">
        <w:rPr>
          <w:rFonts w:ascii="Times New Roman" w:hAnsi="Times New Roman" w:cs="Times New Roman"/>
          <w:sz w:val="24"/>
          <w:szCs w:val="24"/>
        </w:rPr>
        <w:t xml:space="preserve"> where motion </w:t>
      </w:r>
      <w:r w:rsidR="00E94E24" w:rsidRPr="00887838">
        <w:rPr>
          <w:rFonts w:ascii="Times New Roman" w:hAnsi="Times New Roman" w:cs="Times New Roman"/>
          <w:sz w:val="24"/>
          <w:szCs w:val="24"/>
        </w:rPr>
        <w:lastRenderedPageBreak/>
        <w:t xml:space="preserve">from surrounding scenes can </w:t>
      </w:r>
      <w:r w:rsidR="004958CF" w:rsidRPr="00887838">
        <w:rPr>
          <w:rFonts w:ascii="Times New Roman" w:hAnsi="Times New Roman" w:cs="Times New Roman"/>
          <w:sz w:val="24"/>
          <w:szCs w:val="24"/>
        </w:rPr>
        <w:t>elicit the perception</w:t>
      </w:r>
      <w:r w:rsidR="00E94E24" w:rsidRPr="00887838">
        <w:rPr>
          <w:rFonts w:ascii="Times New Roman" w:hAnsi="Times New Roman" w:cs="Times New Roman"/>
          <w:sz w:val="24"/>
          <w:szCs w:val="24"/>
        </w:rPr>
        <w:t xml:space="preserve"> of self-motion </w:t>
      </w:r>
      <w:r w:rsidR="004958CF" w:rsidRPr="00887838">
        <w:rPr>
          <w:rFonts w:ascii="Times New Roman" w:hAnsi="Times New Roman" w:cs="Times New Roman"/>
          <w:sz w:val="24"/>
          <w:szCs w:val="24"/>
        </w:rPr>
        <w:t>in</w:t>
      </w:r>
      <w:r w:rsidR="00E94E24" w:rsidRPr="00887838">
        <w:rPr>
          <w:rFonts w:ascii="Times New Roman" w:hAnsi="Times New Roman" w:cs="Times New Roman"/>
          <w:sz w:val="24"/>
          <w:szCs w:val="24"/>
        </w:rPr>
        <w:t xml:space="preserve"> the opposing direction</w:t>
      </w:r>
      <w:r w:rsidR="004958CF" w:rsidRPr="00887838">
        <w:rPr>
          <w:rFonts w:ascii="Times New Roman" w:hAnsi="Times New Roman" w:cs="Times New Roman"/>
          <w:sz w:val="24"/>
          <w:szCs w:val="24"/>
        </w:rPr>
        <w:t xml:space="preserve"> of the background</w:t>
      </w:r>
      <w:r w:rsidR="00E94E24" w:rsidRPr="00887838">
        <w:rPr>
          <w:rFonts w:ascii="Times New Roman" w:hAnsi="Times New Roman" w:cs="Times New Roman"/>
          <w:sz w:val="24"/>
          <w:szCs w:val="24"/>
        </w:rPr>
        <w:t>; Tarita-Nistor, Gonzalez, Spigelman, &amp; Steinbach, 2006)</w:t>
      </w:r>
      <w:r w:rsidR="0082467D" w:rsidRPr="00887838">
        <w:rPr>
          <w:rFonts w:ascii="Times New Roman" w:hAnsi="Times New Roman" w:cs="Times New Roman"/>
          <w:sz w:val="24"/>
          <w:szCs w:val="24"/>
        </w:rPr>
        <w:t xml:space="preserve">. In a </w:t>
      </w:r>
      <w:r w:rsidR="002B23FA" w:rsidRPr="00887838">
        <w:rPr>
          <w:rFonts w:ascii="Times New Roman" w:hAnsi="Times New Roman" w:cs="Times New Roman"/>
          <w:sz w:val="24"/>
          <w:szCs w:val="24"/>
        </w:rPr>
        <w:t>simil</w:t>
      </w:r>
      <w:r w:rsidR="0082467D" w:rsidRPr="00887838">
        <w:rPr>
          <w:rFonts w:ascii="Times New Roman" w:hAnsi="Times New Roman" w:cs="Times New Roman"/>
          <w:sz w:val="24"/>
          <w:szCs w:val="24"/>
        </w:rPr>
        <w:t xml:space="preserve">ar vein, </w:t>
      </w:r>
      <w:r w:rsidR="00D66E09" w:rsidRPr="00887838">
        <w:rPr>
          <w:rFonts w:ascii="Times New Roman" w:hAnsi="Times New Roman" w:cs="Times New Roman"/>
          <w:sz w:val="24"/>
          <w:szCs w:val="24"/>
        </w:rPr>
        <w:t>air-blast perturbation</w:t>
      </w:r>
      <w:r w:rsidR="00E5734C" w:rsidRPr="00887838">
        <w:rPr>
          <w:rFonts w:ascii="Times New Roman" w:hAnsi="Times New Roman" w:cs="Times New Roman"/>
          <w:sz w:val="24"/>
          <w:szCs w:val="24"/>
        </w:rPr>
        <w:t>s</w:t>
      </w:r>
      <w:r w:rsidR="00D66E09" w:rsidRPr="00887838">
        <w:rPr>
          <w:rFonts w:ascii="Times New Roman" w:hAnsi="Times New Roman" w:cs="Times New Roman"/>
          <w:sz w:val="24"/>
          <w:szCs w:val="24"/>
        </w:rPr>
        <w:t xml:space="preserve"> that </w:t>
      </w:r>
      <w:r w:rsidR="008D6635" w:rsidRPr="00887838">
        <w:rPr>
          <w:rFonts w:ascii="Times New Roman" w:hAnsi="Times New Roman" w:cs="Times New Roman"/>
          <w:sz w:val="24"/>
          <w:szCs w:val="24"/>
        </w:rPr>
        <w:t xml:space="preserve">unexpectedly </w:t>
      </w:r>
      <w:r w:rsidR="00E5734C" w:rsidRPr="00887838">
        <w:rPr>
          <w:rFonts w:ascii="Times New Roman" w:hAnsi="Times New Roman" w:cs="Times New Roman"/>
          <w:sz w:val="24"/>
          <w:szCs w:val="24"/>
        </w:rPr>
        <w:t xml:space="preserve">accelerate and displace the limb </w:t>
      </w:r>
      <w:r w:rsidR="00D66E09" w:rsidRPr="00887838">
        <w:rPr>
          <w:rFonts w:ascii="Times New Roman" w:hAnsi="Times New Roman" w:cs="Times New Roman"/>
          <w:sz w:val="24"/>
          <w:szCs w:val="24"/>
        </w:rPr>
        <w:t xml:space="preserve">early </w:t>
      </w:r>
      <w:r w:rsidR="00C77E19" w:rsidRPr="00887838">
        <w:rPr>
          <w:rFonts w:ascii="Times New Roman" w:hAnsi="Times New Roman" w:cs="Times New Roman"/>
          <w:sz w:val="24"/>
          <w:szCs w:val="24"/>
        </w:rPr>
        <w:t>within</w:t>
      </w:r>
      <w:r w:rsidR="00E5734C" w:rsidRPr="00887838">
        <w:rPr>
          <w:rFonts w:ascii="Times New Roman" w:hAnsi="Times New Roman" w:cs="Times New Roman"/>
          <w:sz w:val="24"/>
          <w:szCs w:val="24"/>
        </w:rPr>
        <w:t xml:space="preserve"> movement </w:t>
      </w:r>
      <w:r w:rsidR="00DE7EFB" w:rsidRPr="00887838">
        <w:rPr>
          <w:rFonts w:ascii="Times New Roman" w:hAnsi="Times New Roman" w:cs="Times New Roman"/>
          <w:sz w:val="24"/>
          <w:szCs w:val="24"/>
        </w:rPr>
        <w:t>(</w:t>
      </w:r>
      <w:r w:rsidR="00E5734C" w:rsidRPr="00887838">
        <w:rPr>
          <w:rFonts w:ascii="Times New Roman" w:hAnsi="Times New Roman" w:cs="Times New Roman"/>
          <w:sz w:val="24"/>
          <w:szCs w:val="24"/>
        </w:rPr>
        <w:t xml:space="preserve">i.e., before </w:t>
      </w:r>
      <w:r w:rsidR="00DE7EFB" w:rsidRPr="00887838">
        <w:rPr>
          <w:rFonts w:ascii="Times New Roman" w:hAnsi="Times New Roman" w:cs="Times New Roman"/>
          <w:sz w:val="24"/>
          <w:szCs w:val="24"/>
        </w:rPr>
        <w:t>peak acceleration)</w:t>
      </w:r>
      <w:r w:rsidR="00E5734C" w:rsidRPr="00887838">
        <w:rPr>
          <w:rFonts w:ascii="Times New Roman" w:hAnsi="Times New Roman" w:cs="Times New Roman"/>
          <w:sz w:val="24"/>
          <w:szCs w:val="24"/>
        </w:rPr>
        <w:t xml:space="preserve"> can be</w:t>
      </w:r>
      <w:r w:rsidR="00D66E09" w:rsidRPr="00887838">
        <w:rPr>
          <w:rFonts w:ascii="Times New Roman" w:hAnsi="Times New Roman" w:cs="Times New Roman"/>
          <w:sz w:val="24"/>
          <w:szCs w:val="24"/>
        </w:rPr>
        <w:t xml:space="preserve"> </w:t>
      </w:r>
      <w:r w:rsidR="00C77E19" w:rsidRPr="00887838">
        <w:rPr>
          <w:rFonts w:ascii="Times New Roman" w:hAnsi="Times New Roman" w:cs="Times New Roman"/>
          <w:sz w:val="24"/>
          <w:szCs w:val="24"/>
        </w:rPr>
        <w:t>a</w:t>
      </w:r>
      <w:r w:rsidR="00F258EC" w:rsidRPr="00887838">
        <w:rPr>
          <w:rFonts w:ascii="Times New Roman" w:hAnsi="Times New Roman" w:cs="Times New Roman"/>
          <w:sz w:val="24"/>
          <w:szCs w:val="24"/>
        </w:rPr>
        <w:t>djusted</w:t>
      </w:r>
      <w:r w:rsidR="00E5734C" w:rsidRPr="00887838">
        <w:rPr>
          <w:rFonts w:ascii="Times New Roman" w:hAnsi="Times New Roman" w:cs="Times New Roman"/>
          <w:sz w:val="24"/>
          <w:szCs w:val="24"/>
        </w:rPr>
        <w:t xml:space="preserve"> very quickly </w:t>
      </w:r>
      <w:r w:rsidR="00FC5DB8" w:rsidRPr="00887838">
        <w:rPr>
          <w:rFonts w:ascii="Times New Roman" w:hAnsi="Times New Roman" w:cs="Times New Roman"/>
          <w:sz w:val="24"/>
          <w:szCs w:val="24"/>
        </w:rPr>
        <w:t>so</w:t>
      </w:r>
      <w:r w:rsidR="00E5734C" w:rsidRPr="00887838">
        <w:rPr>
          <w:rFonts w:ascii="Times New Roman" w:hAnsi="Times New Roman" w:cs="Times New Roman"/>
          <w:sz w:val="24"/>
          <w:szCs w:val="24"/>
        </w:rPr>
        <w:t xml:space="preserve"> that the </w:t>
      </w:r>
      <w:r w:rsidR="008D6635" w:rsidRPr="00887838">
        <w:rPr>
          <w:rFonts w:ascii="Times New Roman" w:hAnsi="Times New Roman" w:cs="Times New Roman"/>
          <w:sz w:val="24"/>
          <w:szCs w:val="24"/>
        </w:rPr>
        <w:t xml:space="preserve">limb </w:t>
      </w:r>
      <w:r w:rsidR="00E5734C" w:rsidRPr="00887838">
        <w:rPr>
          <w:rFonts w:ascii="Times New Roman" w:hAnsi="Times New Roman" w:cs="Times New Roman"/>
          <w:sz w:val="24"/>
          <w:szCs w:val="24"/>
        </w:rPr>
        <w:t xml:space="preserve">reaches </w:t>
      </w:r>
      <w:r w:rsidR="00F258EC" w:rsidRPr="00887838">
        <w:rPr>
          <w:rFonts w:ascii="Times New Roman" w:hAnsi="Times New Roman" w:cs="Times New Roman"/>
          <w:sz w:val="24"/>
          <w:szCs w:val="24"/>
        </w:rPr>
        <w:t xml:space="preserve">a </w:t>
      </w:r>
      <w:r w:rsidR="008D6635" w:rsidRPr="00887838">
        <w:rPr>
          <w:rFonts w:ascii="Times New Roman" w:hAnsi="Times New Roman" w:cs="Times New Roman"/>
          <w:sz w:val="24"/>
          <w:szCs w:val="24"/>
        </w:rPr>
        <w:t>similar</w:t>
      </w:r>
      <w:r w:rsidR="00C77E19" w:rsidRPr="00887838">
        <w:rPr>
          <w:rFonts w:ascii="Times New Roman" w:hAnsi="Times New Roman" w:cs="Times New Roman"/>
          <w:sz w:val="24"/>
          <w:szCs w:val="24"/>
        </w:rPr>
        <w:t xml:space="preserve"> </w:t>
      </w:r>
      <w:r w:rsidR="00F258EC" w:rsidRPr="00887838">
        <w:rPr>
          <w:rFonts w:ascii="Times New Roman" w:hAnsi="Times New Roman" w:cs="Times New Roman"/>
          <w:sz w:val="24"/>
          <w:szCs w:val="24"/>
        </w:rPr>
        <w:t xml:space="preserve">point </w:t>
      </w:r>
      <w:r w:rsidR="008D6635" w:rsidRPr="00887838">
        <w:rPr>
          <w:rFonts w:ascii="Times New Roman" w:hAnsi="Times New Roman" w:cs="Times New Roman"/>
          <w:sz w:val="24"/>
          <w:szCs w:val="24"/>
        </w:rPr>
        <w:t xml:space="preserve">within the trajectory (i.e., peak velocity) </w:t>
      </w:r>
      <w:r w:rsidR="00C77E19" w:rsidRPr="00887838">
        <w:rPr>
          <w:rFonts w:ascii="Times New Roman" w:hAnsi="Times New Roman" w:cs="Times New Roman"/>
          <w:sz w:val="24"/>
          <w:szCs w:val="24"/>
        </w:rPr>
        <w:t xml:space="preserve">as an unperturbed </w:t>
      </w:r>
      <w:r w:rsidR="009F0135" w:rsidRPr="00887838">
        <w:rPr>
          <w:rFonts w:ascii="Times New Roman" w:hAnsi="Times New Roman" w:cs="Times New Roman"/>
          <w:sz w:val="24"/>
          <w:szCs w:val="24"/>
        </w:rPr>
        <w:t>(</w:t>
      </w:r>
      <w:r w:rsidR="00F258EC" w:rsidRPr="00887838">
        <w:rPr>
          <w:rFonts w:ascii="Times New Roman" w:hAnsi="Times New Roman" w:cs="Times New Roman"/>
          <w:sz w:val="24"/>
          <w:szCs w:val="24"/>
        </w:rPr>
        <w:t>control</w:t>
      </w:r>
      <w:r w:rsidR="009F0135" w:rsidRPr="00887838">
        <w:rPr>
          <w:rFonts w:ascii="Times New Roman" w:hAnsi="Times New Roman" w:cs="Times New Roman"/>
          <w:sz w:val="24"/>
          <w:szCs w:val="24"/>
        </w:rPr>
        <w:t>)</w:t>
      </w:r>
      <w:r w:rsidR="00F258EC" w:rsidRPr="00887838">
        <w:rPr>
          <w:rFonts w:ascii="Times New Roman" w:hAnsi="Times New Roman" w:cs="Times New Roman"/>
          <w:sz w:val="24"/>
          <w:szCs w:val="24"/>
        </w:rPr>
        <w:t xml:space="preserve"> </w:t>
      </w:r>
      <w:r w:rsidR="00C77E19" w:rsidRPr="00887838">
        <w:rPr>
          <w:rFonts w:ascii="Times New Roman" w:hAnsi="Times New Roman" w:cs="Times New Roman"/>
          <w:sz w:val="24"/>
          <w:szCs w:val="24"/>
        </w:rPr>
        <w:t xml:space="preserve">condition </w:t>
      </w:r>
      <w:r w:rsidR="00AD0B22" w:rsidRPr="00887838">
        <w:rPr>
          <w:rFonts w:ascii="Times New Roman" w:hAnsi="Times New Roman" w:cs="Times New Roman"/>
          <w:sz w:val="24"/>
          <w:szCs w:val="24"/>
        </w:rPr>
        <w:t>(Grierson &amp; Elliott, 2008).</w:t>
      </w:r>
      <w:r w:rsidR="008D6635" w:rsidRPr="00887838">
        <w:rPr>
          <w:rFonts w:ascii="Times New Roman" w:hAnsi="Times New Roman" w:cs="Times New Roman"/>
          <w:sz w:val="24"/>
          <w:szCs w:val="24"/>
        </w:rPr>
        <w:t xml:space="preserve"> Presumably, these rapid adjustments are initiated with respect to the pre-response programme</w:t>
      </w:r>
      <w:r w:rsidR="001C7683" w:rsidRPr="00887838">
        <w:rPr>
          <w:rFonts w:ascii="Times New Roman" w:hAnsi="Times New Roman" w:cs="Times New Roman"/>
          <w:sz w:val="24"/>
          <w:szCs w:val="24"/>
        </w:rPr>
        <w:t>,</w:t>
      </w:r>
      <w:r w:rsidR="008D6635" w:rsidRPr="00887838">
        <w:rPr>
          <w:rFonts w:ascii="Times New Roman" w:hAnsi="Times New Roman" w:cs="Times New Roman"/>
          <w:sz w:val="24"/>
          <w:szCs w:val="24"/>
        </w:rPr>
        <w:t xml:space="preserve"> </w:t>
      </w:r>
      <w:r w:rsidR="00974DE1" w:rsidRPr="00887838">
        <w:rPr>
          <w:rFonts w:ascii="Times New Roman" w:hAnsi="Times New Roman" w:cs="Times New Roman"/>
          <w:sz w:val="24"/>
          <w:szCs w:val="24"/>
        </w:rPr>
        <w:t>and its associated model of the sensory consequences</w:t>
      </w:r>
      <w:r w:rsidR="00F258EC" w:rsidRPr="00887838">
        <w:rPr>
          <w:rFonts w:ascii="Times New Roman" w:hAnsi="Times New Roman" w:cs="Times New Roman"/>
          <w:sz w:val="24"/>
          <w:szCs w:val="24"/>
        </w:rPr>
        <w:t xml:space="preserve">. Once performers recognise that there is a discrepancy between what </w:t>
      </w:r>
      <w:r w:rsidR="004F757C" w:rsidRPr="00887838">
        <w:rPr>
          <w:rFonts w:ascii="Times New Roman" w:hAnsi="Times New Roman" w:cs="Times New Roman"/>
          <w:sz w:val="24"/>
          <w:szCs w:val="24"/>
        </w:rPr>
        <w:t xml:space="preserve">was </w:t>
      </w:r>
      <w:r w:rsidR="00AF62C5" w:rsidRPr="00887838">
        <w:rPr>
          <w:rFonts w:ascii="Times New Roman" w:hAnsi="Times New Roman" w:cs="Times New Roman"/>
          <w:sz w:val="24"/>
          <w:szCs w:val="24"/>
        </w:rPr>
        <w:t>programmed</w:t>
      </w:r>
      <w:r w:rsidR="00F258EC" w:rsidRPr="00887838">
        <w:rPr>
          <w:rFonts w:ascii="Times New Roman" w:hAnsi="Times New Roman" w:cs="Times New Roman"/>
          <w:sz w:val="24"/>
          <w:szCs w:val="24"/>
        </w:rPr>
        <w:t xml:space="preserve"> </w:t>
      </w:r>
      <w:r w:rsidR="00AF62C5" w:rsidRPr="00887838">
        <w:rPr>
          <w:rFonts w:ascii="Times New Roman" w:hAnsi="Times New Roman" w:cs="Times New Roman"/>
          <w:sz w:val="24"/>
          <w:szCs w:val="24"/>
        </w:rPr>
        <w:t xml:space="preserve">in advance of the movement </w:t>
      </w:r>
      <w:r w:rsidR="00F258EC" w:rsidRPr="00887838">
        <w:rPr>
          <w:rFonts w:ascii="Times New Roman" w:hAnsi="Times New Roman" w:cs="Times New Roman"/>
          <w:sz w:val="24"/>
          <w:szCs w:val="24"/>
        </w:rPr>
        <w:t xml:space="preserve">and </w:t>
      </w:r>
      <w:r w:rsidR="008C502E" w:rsidRPr="00887838">
        <w:rPr>
          <w:rFonts w:ascii="Times New Roman" w:hAnsi="Times New Roman" w:cs="Times New Roman"/>
          <w:sz w:val="24"/>
          <w:szCs w:val="24"/>
        </w:rPr>
        <w:t>what</w:t>
      </w:r>
      <w:r w:rsidR="00F258EC" w:rsidRPr="00887838">
        <w:rPr>
          <w:rFonts w:ascii="Times New Roman" w:hAnsi="Times New Roman" w:cs="Times New Roman"/>
          <w:sz w:val="24"/>
          <w:szCs w:val="24"/>
        </w:rPr>
        <w:t xml:space="preserve"> actually </w:t>
      </w:r>
      <w:r w:rsidR="00C0358B" w:rsidRPr="00887838">
        <w:rPr>
          <w:rFonts w:ascii="Times New Roman" w:hAnsi="Times New Roman" w:cs="Times New Roman"/>
          <w:sz w:val="24"/>
          <w:szCs w:val="24"/>
        </w:rPr>
        <w:t>unfolds</w:t>
      </w:r>
      <w:r w:rsidR="00AF62C5" w:rsidRPr="00887838">
        <w:rPr>
          <w:rFonts w:ascii="Times New Roman" w:hAnsi="Times New Roman" w:cs="Times New Roman"/>
          <w:sz w:val="24"/>
          <w:szCs w:val="24"/>
        </w:rPr>
        <w:t xml:space="preserve"> </w:t>
      </w:r>
      <w:r w:rsidR="004F757C" w:rsidRPr="00887838">
        <w:rPr>
          <w:rFonts w:ascii="Times New Roman" w:hAnsi="Times New Roman" w:cs="Times New Roman"/>
          <w:sz w:val="24"/>
          <w:szCs w:val="24"/>
        </w:rPr>
        <w:t>during the movement</w:t>
      </w:r>
      <w:r w:rsidR="00F258EC" w:rsidRPr="00887838">
        <w:rPr>
          <w:rFonts w:ascii="Times New Roman" w:hAnsi="Times New Roman" w:cs="Times New Roman"/>
          <w:sz w:val="24"/>
          <w:szCs w:val="24"/>
        </w:rPr>
        <w:t xml:space="preserve">, they can immediately </w:t>
      </w:r>
      <w:r w:rsidR="00974DE1" w:rsidRPr="00887838">
        <w:rPr>
          <w:rFonts w:ascii="Times New Roman" w:hAnsi="Times New Roman" w:cs="Times New Roman"/>
          <w:sz w:val="24"/>
          <w:szCs w:val="24"/>
        </w:rPr>
        <w:t>update</w:t>
      </w:r>
      <w:r w:rsidR="008D6635" w:rsidRPr="00887838">
        <w:rPr>
          <w:rFonts w:ascii="Times New Roman" w:hAnsi="Times New Roman" w:cs="Times New Roman"/>
          <w:sz w:val="24"/>
          <w:szCs w:val="24"/>
        </w:rPr>
        <w:t xml:space="preserve"> their efferent output </w:t>
      </w:r>
      <w:r w:rsidR="00974DE1" w:rsidRPr="00887838">
        <w:rPr>
          <w:rFonts w:ascii="Times New Roman" w:hAnsi="Times New Roman" w:cs="Times New Roman"/>
          <w:sz w:val="24"/>
          <w:szCs w:val="24"/>
        </w:rPr>
        <w:t xml:space="preserve">to </w:t>
      </w:r>
      <w:r w:rsidR="00AF62C5" w:rsidRPr="00887838">
        <w:rPr>
          <w:rFonts w:ascii="Times New Roman" w:hAnsi="Times New Roman" w:cs="Times New Roman"/>
          <w:sz w:val="24"/>
          <w:szCs w:val="24"/>
        </w:rPr>
        <w:t xml:space="preserve">specifically </w:t>
      </w:r>
      <w:r w:rsidR="00974DE1" w:rsidRPr="00887838">
        <w:rPr>
          <w:rFonts w:ascii="Times New Roman" w:hAnsi="Times New Roman" w:cs="Times New Roman"/>
          <w:sz w:val="24"/>
          <w:szCs w:val="24"/>
        </w:rPr>
        <w:t xml:space="preserve">combat the perturbation </w:t>
      </w:r>
      <w:r w:rsidR="008D6635" w:rsidRPr="00887838">
        <w:rPr>
          <w:rFonts w:ascii="Times New Roman" w:hAnsi="Times New Roman" w:cs="Times New Roman"/>
          <w:sz w:val="24"/>
          <w:szCs w:val="24"/>
        </w:rPr>
        <w:t xml:space="preserve">and </w:t>
      </w:r>
      <w:r w:rsidR="00974DE1" w:rsidRPr="00887838">
        <w:rPr>
          <w:rFonts w:ascii="Times New Roman" w:hAnsi="Times New Roman" w:cs="Times New Roman"/>
          <w:sz w:val="24"/>
          <w:szCs w:val="24"/>
        </w:rPr>
        <w:t xml:space="preserve">continue </w:t>
      </w:r>
      <w:r w:rsidR="008D6635" w:rsidRPr="00887838">
        <w:rPr>
          <w:rFonts w:ascii="Times New Roman" w:hAnsi="Times New Roman" w:cs="Times New Roman"/>
          <w:sz w:val="24"/>
          <w:szCs w:val="24"/>
        </w:rPr>
        <w:t>reach</w:t>
      </w:r>
      <w:r w:rsidR="00974DE1" w:rsidRPr="00887838">
        <w:rPr>
          <w:rFonts w:ascii="Times New Roman" w:hAnsi="Times New Roman" w:cs="Times New Roman"/>
          <w:sz w:val="24"/>
          <w:szCs w:val="24"/>
        </w:rPr>
        <w:t>ing</w:t>
      </w:r>
      <w:r w:rsidR="008D6635" w:rsidRPr="00887838">
        <w:rPr>
          <w:rFonts w:ascii="Times New Roman" w:hAnsi="Times New Roman" w:cs="Times New Roman"/>
          <w:sz w:val="24"/>
          <w:szCs w:val="24"/>
        </w:rPr>
        <w:t xml:space="preserve"> to the intended target.</w:t>
      </w:r>
      <w:r w:rsidR="00974DE1" w:rsidRPr="00887838">
        <w:rPr>
          <w:rFonts w:ascii="Times New Roman" w:hAnsi="Times New Roman" w:cs="Times New Roman"/>
          <w:sz w:val="24"/>
          <w:szCs w:val="24"/>
        </w:rPr>
        <w:t xml:space="preserve"> </w:t>
      </w:r>
      <w:r w:rsidR="00AD0B22" w:rsidRPr="00887838">
        <w:rPr>
          <w:rFonts w:ascii="Times New Roman" w:hAnsi="Times New Roman" w:cs="Times New Roman"/>
          <w:sz w:val="24"/>
          <w:szCs w:val="24"/>
        </w:rPr>
        <w:t>Notably, this</w:t>
      </w:r>
      <w:r w:rsidR="000A0022" w:rsidRPr="00887838">
        <w:rPr>
          <w:rFonts w:ascii="Times New Roman" w:hAnsi="Times New Roman" w:cs="Times New Roman"/>
          <w:sz w:val="24"/>
          <w:szCs w:val="24"/>
        </w:rPr>
        <w:t xml:space="preserve"> form of a</w:t>
      </w:r>
      <w:r w:rsidR="00AD0B22" w:rsidRPr="00887838">
        <w:rPr>
          <w:rFonts w:ascii="Times New Roman" w:hAnsi="Times New Roman" w:cs="Times New Roman"/>
          <w:sz w:val="24"/>
          <w:szCs w:val="24"/>
        </w:rPr>
        <w:t>djustment is</w:t>
      </w:r>
      <w:r w:rsidR="000A0022" w:rsidRPr="00887838">
        <w:rPr>
          <w:rFonts w:ascii="Times New Roman" w:hAnsi="Times New Roman" w:cs="Times New Roman"/>
          <w:sz w:val="24"/>
          <w:szCs w:val="24"/>
        </w:rPr>
        <w:t xml:space="preserve"> different to </w:t>
      </w:r>
      <w:r w:rsidR="00AD0B22" w:rsidRPr="00887838">
        <w:rPr>
          <w:rFonts w:ascii="Times New Roman" w:hAnsi="Times New Roman" w:cs="Times New Roman"/>
          <w:sz w:val="24"/>
          <w:szCs w:val="24"/>
        </w:rPr>
        <w:t>that</w:t>
      </w:r>
      <w:r w:rsidR="000A0022" w:rsidRPr="00887838">
        <w:rPr>
          <w:rFonts w:ascii="Times New Roman" w:hAnsi="Times New Roman" w:cs="Times New Roman"/>
          <w:sz w:val="24"/>
          <w:szCs w:val="24"/>
        </w:rPr>
        <w:t xml:space="preserve"> proposed by the </w:t>
      </w:r>
      <w:r w:rsidR="00AD0B22" w:rsidRPr="00887838">
        <w:rPr>
          <w:rFonts w:ascii="Times New Roman" w:hAnsi="Times New Roman" w:cs="Times New Roman"/>
          <w:sz w:val="24"/>
          <w:szCs w:val="24"/>
        </w:rPr>
        <w:t xml:space="preserve">traditional view of current control, where </w:t>
      </w:r>
      <w:r w:rsidR="000A0022" w:rsidRPr="00887838">
        <w:rPr>
          <w:rFonts w:ascii="Times New Roman" w:hAnsi="Times New Roman" w:cs="Times New Roman"/>
          <w:sz w:val="24"/>
          <w:szCs w:val="24"/>
        </w:rPr>
        <w:t>performer</w:t>
      </w:r>
      <w:r w:rsidR="00AD0B22" w:rsidRPr="00887838">
        <w:rPr>
          <w:rFonts w:ascii="Times New Roman" w:hAnsi="Times New Roman" w:cs="Times New Roman"/>
          <w:sz w:val="24"/>
          <w:szCs w:val="24"/>
        </w:rPr>
        <w:t>s</w:t>
      </w:r>
      <w:r w:rsidR="000A0022" w:rsidRPr="00887838">
        <w:rPr>
          <w:rFonts w:ascii="Times New Roman" w:hAnsi="Times New Roman" w:cs="Times New Roman"/>
          <w:sz w:val="24"/>
          <w:szCs w:val="24"/>
        </w:rPr>
        <w:t xml:space="preserve"> </w:t>
      </w:r>
      <w:r w:rsidR="00AD0B22" w:rsidRPr="00887838">
        <w:rPr>
          <w:rFonts w:ascii="Times New Roman" w:hAnsi="Times New Roman" w:cs="Times New Roman"/>
          <w:sz w:val="24"/>
          <w:szCs w:val="24"/>
        </w:rPr>
        <w:t>slowly utilise</w:t>
      </w:r>
      <w:r w:rsidR="000A0022" w:rsidRPr="00887838">
        <w:rPr>
          <w:rFonts w:ascii="Times New Roman" w:hAnsi="Times New Roman" w:cs="Times New Roman"/>
          <w:sz w:val="24"/>
          <w:szCs w:val="24"/>
        </w:rPr>
        <w:t xml:space="preserve"> </w:t>
      </w:r>
      <w:r w:rsidR="001C7683" w:rsidRPr="00887838">
        <w:rPr>
          <w:rFonts w:ascii="Times New Roman" w:hAnsi="Times New Roman" w:cs="Times New Roman"/>
          <w:sz w:val="24"/>
          <w:szCs w:val="24"/>
        </w:rPr>
        <w:t xml:space="preserve">external </w:t>
      </w:r>
      <w:r w:rsidR="000A0022" w:rsidRPr="00887838">
        <w:rPr>
          <w:rFonts w:ascii="Times New Roman" w:hAnsi="Times New Roman" w:cs="Times New Roman"/>
          <w:sz w:val="24"/>
          <w:szCs w:val="24"/>
        </w:rPr>
        <w:t xml:space="preserve">afferent </w:t>
      </w:r>
      <w:r w:rsidR="002F6704" w:rsidRPr="00887838">
        <w:rPr>
          <w:rFonts w:ascii="Times New Roman" w:hAnsi="Times New Roman" w:cs="Times New Roman"/>
          <w:sz w:val="24"/>
          <w:szCs w:val="24"/>
        </w:rPr>
        <w:t>information</w:t>
      </w:r>
      <w:r w:rsidR="000A0022" w:rsidRPr="00887838">
        <w:rPr>
          <w:rFonts w:ascii="Times New Roman" w:hAnsi="Times New Roman" w:cs="Times New Roman"/>
          <w:sz w:val="24"/>
          <w:szCs w:val="24"/>
        </w:rPr>
        <w:t xml:space="preserve"> in order </w:t>
      </w:r>
      <w:r w:rsidR="005862A1" w:rsidRPr="00887838">
        <w:rPr>
          <w:rFonts w:ascii="Times New Roman" w:hAnsi="Times New Roman" w:cs="Times New Roman"/>
          <w:sz w:val="24"/>
          <w:szCs w:val="24"/>
        </w:rPr>
        <w:t xml:space="preserve">to </w:t>
      </w:r>
      <w:r w:rsidR="000A0022" w:rsidRPr="00887838">
        <w:rPr>
          <w:rFonts w:ascii="Times New Roman" w:hAnsi="Times New Roman" w:cs="Times New Roman"/>
          <w:sz w:val="24"/>
          <w:szCs w:val="24"/>
        </w:rPr>
        <w:t>systematica</w:t>
      </w:r>
      <w:r w:rsidR="00AD0B22" w:rsidRPr="00887838">
        <w:rPr>
          <w:rFonts w:ascii="Times New Roman" w:hAnsi="Times New Roman" w:cs="Times New Roman"/>
          <w:sz w:val="24"/>
          <w:szCs w:val="24"/>
        </w:rPr>
        <w:t xml:space="preserve">lly reduce the </w:t>
      </w:r>
      <w:r w:rsidR="000A0022" w:rsidRPr="00887838">
        <w:rPr>
          <w:rFonts w:ascii="Times New Roman" w:hAnsi="Times New Roman" w:cs="Times New Roman"/>
          <w:sz w:val="24"/>
          <w:szCs w:val="24"/>
        </w:rPr>
        <w:t>error between limb and target locations</w:t>
      </w:r>
      <w:r w:rsidR="00AD0B22" w:rsidRPr="00887838">
        <w:rPr>
          <w:rFonts w:ascii="Times New Roman" w:hAnsi="Times New Roman" w:cs="Times New Roman"/>
          <w:sz w:val="24"/>
          <w:szCs w:val="24"/>
        </w:rPr>
        <w:t xml:space="preserve">. </w:t>
      </w:r>
      <w:r w:rsidR="00974DE1" w:rsidRPr="00887838">
        <w:rPr>
          <w:rFonts w:ascii="Times New Roman" w:hAnsi="Times New Roman" w:cs="Times New Roman"/>
          <w:sz w:val="24"/>
          <w:szCs w:val="24"/>
        </w:rPr>
        <w:t>T</w:t>
      </w:r>
      <w:r w:rsidR="004F757C" w:rsidRPr="00887838">
        <w:rPr>
          <w:rFonts w:ascii="Times New Roman" w:hAnsi="Times New Roman" w:cs="Times New Roman"/>
          <w:sz w:val="24"/>
          <w:szCs w:val="24"/>
        </w:rPr>
        <w:t>he</w:t>
      </w:r>
      <w:r w:rsidR="00C0358B" w:rsidRPr="00887838">
        <w:rPr>
          <w:rFonts w:ascii="Times New Roman" w:hAnsi="Times New Roman" w:cs="Times New Roman"/>
          <w:sz w:val="24"/>
          <w:szCs w:val="24"/>
        </w:rPr>
        <w:t>se</w:t>
      </w:r>
      <w:r w:rsidR="004F757C" w:rsidRPr="00887838">
        <w:rPr>
          <w:rFonts w:ascii="Times New Roman" w:hAnsi="Times New Roman" w:cs="Times New Roman"/>
          <w:sz w:val="24"/>
          <w:szCs w:val="24"/>
        </w:rPr>
        <w:t xml:space="preserve"> two types of control processes</w:t>
      </w:r>
      <w:r w:rsidR="00974DE1" w:rsidRPr="00887838">
        <w:rPr>
          <w:rFonts w:ascii="Times New Roman" w:hAnsi="Times New Roman" w:cs="Times New Roman"/>
          <w:sz w:val="24"/>
          <w:szCs w:val="24"/>
        </w:rPr>
        <w:t xml:space="preserve"> may be formally discriminated by </w:t>
      </w:r>
      <w:r w:rsidR="00F258EC" w:rsidRPr="00887838">
        <w:rPr>
          <w:rFonts w:ascii="Times New Roman" w:hAnsi="Times New Roman" w:cs="Times New Roman"/>
          <w:sz w:val="24"/>
          <w:szCs w:val="24"/>
        </w:rPr>
        <w:t xml:space="preserve">the </w:t>
      </w:r>
      <w:r w:rsidR="00974DE1" w:rsidRPr="00887838">
        <w:rPr>
          <w:rFonts w:ascii="Times New Roman" w:hAnsi="Times New Roman" w:cs="Times New Roman"/>
          <w:sz w:val="24"/>
          <w:szCs w:val="24"/>
        </w:rPr>
        <w:t xml:space="preserve">characteristic features </w:t>
      </w:r>
      <w:r w:rsidR="004F757C" w:rsidRPr="00887838">
        <w:rPr>
          <w:rFonts w:ascii="Times New Roman" w:hAnsi="Times New Roman" w:cs="Times New Roman"/>
          <w:sz w:val="24"/>
          <w:szCs w:val="24"/>
        </w:rPr>
        <w:t>of the trajectories in which they emerge,</w:t>
      </w:r>
      <w:r w:rsidR="001C7683" w:rsidRPr="00887838">
        <w:rPr>
          <w:rFonts w:ascii="Times New Roman" w:hAnsi="Times New Roman" w:cs="Times New Roman"/>
          <w:sz w:val="24"/>
          <w:szCs w:val="24"/>
        </w:rPr>
        <w:t xml:space="preserve"> </w:t>
      </w:r>
      <w:r w:rsidR="00974DE1" w:rsidRPr="00887838">
        <w:rPr>
          <w:rFonts w:ascii="Times New Roman" w:hAnsi="Times New Roman" w:cs="Times New Roman"/>
          <w:sz w:val="24"/>
          <w:szCs w:val="24"/>
        </w:rPr>
        <w:t xml:space="preserve">including </w:t>
      </w:r>
      <w:r w:rsidR="001C7683" w:rsidRPr="00887838">
        <w:rPr>
          <w:rFonts w:ascii="Times New Roman" w:hAnsi="Times New Roman" w:cs="Times New Roman"/>
          <w:sz w:val="24"/>
          <w:szCs w:val="24"/>
        </w:rPr>
        <w:t xml:space="preserve">a </w:t>
      </w:r>
      <w:r w:rsidR="00974DE1" w:rsidRPr="00887838">
        <w:rPr>
          <w:rFonts w:ascii="Times New Roman" w:hAnsi="Times New Roman" w:cs="Times New Roman"/>
          <w:sz w:val="24"/>
          <w:szCs w:val="24"/>
        </w:rPr>
        <w:t xml:space="preserve">seamless early-onset </w:t>
      </w:r>
      <w:r w:rsidR="001C7683" w:rsidRPr="00887838">
        <w:rPr>
          <w:rFonts w:ascii="Times New Roman" w:hAnsi="Times New Roman" w:cs="Times New Roman"/>
          <w:sz w:val="24"/>
          <w:szCs w:val="24"/>
        </w:rPr>
        <w:t>adjustment for</w:t>
      </w:r>
      <w:r w:rsidR="00974DE1" w:rsidRPr="00887838">
        <w:rPr>
          <w:rFonts w:ascii="Times New Roman" w:hAnsi="Times New Roman" w:cs="Times New Roman"/>
          <w:sz w:val="24"/>
          <w:szCs w:val="24"/>
        </w:rPr>
        <w:t xml:space="preserve"> impulse control </w:t>
      </w:r>
      <w:r w:rsidR="001C7683" w:rsidRPr="00887838">
        <w:rPr>
          <w:rFonts w:ascii="Times New Roman" w:hAnsi="Times New Roman" w:cs="Times New Roman"/>
          <w:sz w:val="24"/>
          <w:szCs w:val="24"/>
        </w:rPr>
        <w:t>(i.e., &lt;100 ms; Cluff, Crevec</w:t>
      </w:r>
      <w:r w:rsidR="004F757C" w:rsidRPr="00887838">
        <w:rPr>
          <w:rFonts w:ascii="Times New Roman" w:hAnsi="Times New Roman" w:cs="Times New Roman"/>
          <w:sz w:val="24"/>
          <w:szCs w:val="24"/>
        </w:rPr>
        <w:t>oeur, &amp; Scott, 2015)</w:t>
      </w:r>
      <w:r w:rsidR="001C7683" w:rsidRPr="00887838">
        <w:rPr>
          <w:rFonts w:ascii="Times New Roman" w:hAnsi="Times New Roman" w:cs="Times New Roman"/>
          <w:sz w:val="24"/>
          <w:szCs w:val="24"/>
        </w:rPr>
        <w:t xml:space="preserve"> and delayed iterative adjustment</w:t>
      </w:r>
      <w:r w:rsidR="004F757C" w:rsidRPr="00887838">
        <w:rPr>
          <w:rFonts w:ascii="Times New Roman" w:hAnsi="Times New Roman" w:cs="Times New Roman"/>
          <w:sz w:val="24"/>
          <w:szCs w:val="24"/>
        </w:rPr>
        <w:t>s</w:t>
      </w:r>
      <w:r w:rsidR="001C7683" w:rsidRPr="00887838">
        <w:rPr>
          <w:rFonts w:ascii="Times New Roman" w:hAnsi="Times New Roman" w:cs="Times New Roman"/>
          <w:sz w:val="24"/>
          <w:szCs w:val="24"/>
        </w:rPr>
        <w:t xml:space="preserve"> for target control (i.e., secondary submovement phase; Elliott et al., 2017</w:t>
      </w:r>
      <w:r w:rsidR="00AF62C5" w:rsidRPr="00887838">
        <w:rPr>
          <w:rFonts w:ascii="Times New Roman" w:hAnsi="Times New Roman" w:cs="Times New Roman"/>
          <w:sz w:val="24"/>
          <w:szCs w:val="24"/>
        </w:rPr>
        <w:t>; Woodworth, 1899</w:t>
      </w:r>
      <w:r w:rsidR="001C7683" w:rsidRPr="00887838">
        <w:rPr>
          <w:rFonts w:ascii="Times New Roman" w:hAnsi="Times New Roman" w:cs="Times New Roman"/>
          <w:sz w:val="24"/>
          <w:szCs w:val="24"/>
        </w:rPr>
        <w:t>).</w:t>
      </w:r>
    </w:p>
    <w:p w14:paraId="7EB15BA5" w14:textId="7BD216FB" w:rsidR="00145E59" w:rsidRPr="00887838" w:rsidRDefault="00E278F9" w:rsidP="00985E2A">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Of interest, </w:t>
      </w:r>
      <w:r w:rsidR="006D5C9D" w:rsidRPr="00887838">
        <w:rPr>
          <w:rFonts w:ascii="Times New Roman" w:hAnsi="Times New Roman" w:cs="Times New Roman"/>
          <w:sz w:val="24"/>
          <w:szCs w:val="24"/>
        </w:rPr>
        <w:t>the</w:t>
      </w:r>
      <w:r w:rsidR="000530C7" w:rsidRPr="00887838">
        <w:rPr>
          <w:rFonts w:ascii="Times New Roman" w:hAnsi="Times New Roman" w:cs="Times New Roman"/>
          <w:sz w:val="24"/>
          <w:szCs w:val="24"/>
        </w:rPr>
        <w:t>re is also evidence that the</w:t>
      </w:r>
      <w:r w:rsidR="006D5C9D" w:rsidRPr="00887838">
        <w:rPr>
          <w:rFonts w:ascii="Times New Roman" w:hAnsi="Times New Roman" w:cs="Times New Roman"/>
          <w:sz w:val="24"/>
          <w:szCs w:val="24"/>
        </w:rPr>
        <w:t xml:space="preserve"> initial programme </w:t>
      </w:r>
      <w:r w:rsidR="000530C7" w:rsidRPr="00887838">
        <w:rPr>
          <w:rFonts w:ascii="Times New Roman" w:hAnsi="Times New Roman" w:cs="Times New Roman"/>
          <w:sz w:val="24"/>
          <w:szCs w:val="24"/>
        </w:rPr>
        <w:t xml:space="preserve">accounts for </w:t>
      </w:r>
      <w:r w:rsidR="00EC0D25" w:rsidRPr="00887838">
        <w:rPr>
          <w:rFonts w:ascii="Times New Roman" w:hAnsi="Times New Roman" w:cs="Times New Roman"/>
          <w:sz w:val="24"/>
          <w:szCs w:val="24"/>
        </w:rPr>
        <w:t xml:space="preserve">the </w:t>
      </w:r>
      <w:r w:rsidR="00C67BC2" w:rsidRPr="00887838">
        <w:rPr>
          <w:rFonts w:ascii="Times New Roman" w:hAnsi="Times New Roman" w:cs="Times New Roman"/>
          <w:sz w:val="24"/>
          <w:szCs w:val="24"/>
        </w:rPr>
        <w:t xml:space="preserve">temporal and energy </w:t>
      </w:r>
      <w:r w:rsidR="006D5C9D" w:rsidRPr="00887838">
        <w:rPr>
          <w:rFonts w:ascii="Times New Roman" w:hAnsi="Times New Roman" w:cs="Times New Roman"/>
          <w:sz w:val="24"/>
          <w:szCs w:val="24"/>
        </w:rPr>
        <w:t>cost</w:t>
      </w:r>
      <w:r w:rsidR="00C67BC2" w:rsidRPr="00887838">
        <w:rPr>
          <w:rFonts w:ascii="Times New Roman" w:hAnsi="Times New Roman" w:cs="Times New Roman"/>
          <w:sz w:val="24"/>
          <w:szCs w:val="24"/>
        </w:rPr>
        <w:t>s</w:t>
      </w:r>
      <w:r w:rsidR="006D5C9D" w:rsidRPr="00887838">
        <w:rPr>
          <w:rFonts w:ascii="Times New Roman" w:hAnsi="Times New Roman" w:cs="Times New Roman"/>
          <w:sz w:val="24"/>
          <w:szCs w:val="24"/>
        </w:rPr>
        <w:t xml:space="preserve"> associated with </w:t>
      </w:r>
      <w:r w:rsidR="00C67BC2" w:rsidRPr="00887838">
        <w:rPr>
          <w:rFonts w:ascii="Times New Roman" w:hAnsi="Times New Roman" w:cs="Times New Roman"/>
          <w:sz w:val="24"/>
          <w:szCs w:val="24"/>
        </w:rPr>
        <w:t xml:space="preserve">particular </w:t>
      </w:r>
      <w:r w:rsidR="006D5C9D" w:rsidRPr="00887838">
        <w:rPr>
          <w:rFonts w:ascii="Times New Roman" w:hAnsi="Times New Roman" w:cs="Times New Roman"/>
          <w:sz w:val="24"/>
          <w:szCs w:val="24"/>
        </w:rPr>
        <w:t>movement approaches (Wolpert &amp; Ghahramani, 2000; Wolpert &amp; Harris, 1998)</w:t>
      </w:r>
      <w:r w:rsidR="00EC0D25" w:rsidRPr="00887838">
        <w:rPr>
          <w:rFonts w:ascii="Times New Roman" w:hAnsi="Times New Roman" w:cs="Times New Roman"/>
          <w:sz w:val="24"/>
          <w:szCs w:val="24"/>
        </w:rPr>
        <w:t xml:space="preserve">. </w:t>
      </w:r>
      <w:r w:rsidR="006D5C9D" w:rsidRPr="00887838">
        <w:rPr>
          <w:rFonts w:ascii="Times New Roman" w:hAnsi="Times New Roman" w:cs="Times New Roman"/>
          <w:sz w:val="24"/>
          <w:szCs w:val="24"/>
        </w:rPr>
        <w:t>For example</w:t>
      </w:r>
      <w:r w:rsidR="00EC0D25" w:rsidRPr="00887838">
        <w:rPr>
          <w:rFonts w:ascii="Times New Roman" w:hAnsi="Times New Roman" w:cs="Times New Roman"/>
          <w:sz w:val="24"/>
          <w:szCs w:val="24"/>
        </w:rPr>
        <w:t xml:space="preserve">, </w:t>
      </w:r>
      <w:r w:rsidR="00EB4597" w:rsidRPr="00887838">
        <w:rPr>
          <w:rFonts w:ascii="Times New Roman" w:hAnsi="Times New Roman" w:cs="Times New Roman"/>
          <w:sz w:val="24"/>
          <w:szCs w:val="24"/>
        </w:rPr>
        <w:t xml:space="preserve">performers </w:t>
      </w:r>
      <w:r w:rsidR="00355E38" w:rsidRPr="00887838">
        <w:rPr>
          <w:rFonts w:ascii="Times New Roman" w:hAnsi="Times New Roman" w:cs="Times New Roman"/>
          <w:sz w:val="24"/>
          <w:szCs w:val="24"/>
        </w:rPr>
        <w:t>tend</w:t>
      </w:r>
      <w:r w:rsidR="006D5C9D" w:rsidRPr="00887838">
        <w:rPr>
          <w:rFonts w:ascii="Times New Roman" w:hAnsi="Times New Roman" w:cs="Times New Roman"/>
          <w:sz w:val="24"/>
          <w:szCs w:val="24"/>
        </w:rPr>
        <w:t xml:space="preserve"> to </w:t>
      </w:r>
      <w:r w:rsidR="008A2036" w:rsidRPr="00887838">
        <w:rPr>
          <w:rFonts w:ascii="Times New Roman" w:hAnsi="Times New Roman" w:cs="Times New Roman"/>
          <w:sz w:val="24"/>
          <w:szCs w:val="24"/>
        </w:rPr>
        <w:t xml:space="preserve">organize their </w:t>
      </w:r>
      <w:r w:rsidR="00EC0D25" w:rsidRPr="00887838">
        <w:rPr>
          <w:rFonts w:ascii="Times New Roman" w:hAnsi="Times New Roman" w:cs="Times New Roman"/>
          <w:sz w:val="24"/>
          <w:szCs w:val="24"/>
        </w:rPr>
        <w:t>primary movements</w:t>
      </w:r>
      <w:r w:rsidR="008A2036" w:rsidRPr="00887838">
        <w:rPr>
          <w:rFonts w:ascii="Times New Roman" w:hAnsi="Times New Roman" w:cs="Times New Roman"/>
          <w:sz w:val="24"/>
          <w:szCs w:val="24"/>
        </w:rPr>
        <w:t xml:space="preserve"> (initial impulses) </w:t>
      </w:r>
      <w:r w:rsidR="00FC5DB8" w:rsidRPr="00887838">
        <w:rPr>
          <w:rFonts w:ascii="Times New Roman" w:hAnsi="Times New Roman" w:cs="Times New Roman"/>
          <w:sz w:val="24"/>
          <w:szCs w:val="24"/>
        </w:rPr>
        <w:t>in order to</w:t>
      </w:r>
      <w:r w:rsidR="008A2036" w:rsidRPr="00887838">
        <w:rPr>
          <w:rFonts w:ascii="Times New Roman" w:hAnsi="Times New Roman" w:cs="Times New Roman"/>
          <w:sz w:val="24"/>
          <w:szCs w:val="24"/>
        </w:rPr>
        <w:t xml:space="preserve"> undershoot the target</w:t>
      </w:r>
      <w:r w:rsidR="00355E38" w:rsidRPr="00887838">
        <w:rPr>
          <w:rFonts w:ascii="Times New Roman" w:hAnsi="Times New Roman" w:cs="Times New Roman"/>
          <w:sz w:val="24"/>
          <w:szCs w:val="24"/>
        </w:rPr>
        <w:t xml:space="preserve">, </w:t>
      </w:r>
      <w:r w:rsidR="00EB4597" w:rsidRPr="00887838">
        <w:rPr>
          <w:rFonts w:ascii="Times New Roman" w:hAnsi="Times New Roman" w:cs="Times New Roman"/>
          <w:sz w:val="24"/>
          <w:szCs w:val="24"/>
        </w:rPr>
        <w:t xml:space="preserve">which has been attributed </w:t>
      </w:r>
      <w:r w:rsidR="00FC5DB8" w:rsidRPr="00887838">
        <w:rPr>
          <w:rFonts w:ascii="Times New Roman" w:hAnsi="Times New Roman" w:cs="Times New Roman"/>
          <w:sz w:val="24"/>
          <w:szCs w:val="24"/>
        </w:rPr>
        <w:t xml:space="preserve">to </w:t>
      </w:r>
      <w:r w:rsidR="006D5C9D" w:rsidRPr="00887838">
        <w:rPr>
          <w:rFonts w:ascii="Times New Roman" w:hAnsi="Times New Roman" w:cs="Times New Roman"/>
          <w:sz w:val="24"/>
          <w:szCs w:val="24"/>
        </w:rPr>
        <w:t>avoid</w:t>
      </w:r>
      <w:r w:rsidR="00FC5DB8" w:rsidRPr="00887838">
        <w:rPr>
          <w:rFonts w:ascii="Times New Roman" w:hAnsi="Times New Roman" w:cs="Times New Roman"/>
          <w:sz w:val="24"/>
          <w:szCs w:val="24"/>
        </w:rPr>
        <w:t>ing</w:t>
      </w:r>
      <w:r w:rsidR="006D5C9D" w:rsidRPr="00887838">
        <w:rPr>
          <w:rFonts w:ascii="Times New Roman" w:hAnsi="Times New Roman" w:cs="Times New Roman"/>
          <w:sz w:val="24"/>
          <w:szCs w:val="24"/>
        </w:rPr>
        <w:t xml:space="preserve"> the </w:t>
      </w:r>
      <w:r w:rsidR="008A2036" w:rsidRPr="00887838">
        <w:rPr>
          <w:rFonts w:ascii="Times New Roman" w:hAnsi="Times New Roman" w:cs="Times New Roman"/>
          <w:sz w:val="24"/>
          <w:szCs w:val="24"/>
        </w:rPr>
        <w:t xml:space="preserve">additional </w:t>
      </w:r>
      <w:r w:rsidR="00EB4597" w:rsidRPr="00887838">
        <w:rPr>
          <w:rFonts w:ascii="Times New Roman" w:hAnsi="Times New Roman" w:cs="Times New Roman"/>
          <w:sz w:val="24"/>
          <w:szCs w:val="24"/>
        </w:rPr>
        <w:t xml:space="preserve">time and energy costs </w:t>
      </w:r>
      <w:r w:rsidR="006D5C9D" w:rsidRPr="00887838">
        <w:rPr>
          <w:rFonts w:ascii="Times New Roman" w:hAnsi="Times New Roman" w:cs="Times New Roman"/>
          <w:sz w:val="24"/>
          <w:szCs w:val="24"/>
        </w:rPr>
        <w:t>associated with overshoot errors (</w:t>
      </w:r>
      <w:r w:rsidR="001F1DF8" w:rsidRPr="00887838">
        <w:rPr>
          <w:rFonts w:ascii="Times New Roman" w:hAnsi="Times New Roman" w:cs="Times New Roman"/>
          <w:sz w:val="24"/>
          <w:szCs w:val="24"/>
        </w:rPr>
        <w:t>Elliott, Hansen, Mendoza, &amp; Tremblay, 2004</w:t>
      </w:r>
      <w:r w:rsidR="006D5C9D" w:rsidRPr="00887838">
        <w:rPr>
          <w:rFonts w:ascii="Times New Roman" w:hAnsi="Times New Roman" w:cs="Times New Roman"/>
          <w:sz w:val="24"/>
          <w:szCs w:val="24"/>
        </w:rPr>
        <w:t xml:space="preserve">; </w:t>
      </w:r>
      <w:r w:rsidR="006D5C9D" w:rsidRPr="00887838">
        <w:rPr>
          <w:rFonts w:ascii="Times New Roman" w:hAnsi="Times New Roman" w:cs="Times New Roman"/>
          <w:i/>
          <w:sz w:val="24"/>
          <w:szCs w:val="24"/>
        </w:rPr>
        <w:t>cf</w:t>
      </w:r>
      <w:r w:rsidR="006D5C9D" w:rsidRPr="00887838">
        <w:rPr>
          <w:rFonts w:ascii="Times New Roman" w:hAnsi="Times New Roman" w:cs="Times New Roman"/>
          <w:sz w:val="24"/>
          <w:szCs w:val="24"/>
        </w:rPr>
        <w:t xml:space="preserve">. </w:t>
      </w:r>
      <w:r w:rsidR="001F1DF8" w:rsidRPr="00887838">
        <w:rPr>
          <w:rFonts w:ascii="Times New Roman" w:hAnsi="Times New Roman" w:cs="Times New Roman"/>
          <w:sz w:val="24"/>
          <w:szCs w:val="24"/>
        </w:rPr>
        <w:t>Meyer, Abrams, Kornblum, Wright, &amp; Smith, 1988</w:t>
      </w:r>
      <w:r w:rsidR="006D5C9D" w:rsidRPr="00887838">
        <w:rPr>
          <w:rFonts w:ascii="Times New Roman" w:hAnsi="Times New Roman" w:cs="Times New Roman"/>
          <w:sz w:val="24"/>
          <w:szCs w:val="24"/>
        </w:rPr>
        <w:t>)</w:t>
      </w:r>
      <w:r w:rsidR="00EC0D25" w:rsidRPr="00887838">
        <w:rPr>
          <w:rFonts w:ascii="Times New Roman" w:hAnsi="Times New Roman" w:cs="Times New Roman"/>
          <w:sz w:val="24"/>
          <w:szCs w:val="24"/>
        </w:rPr>
        <w:t xml:space="preserve">. </w:t>
      </w:r>
      <w:r w:rsidR="00355E38" w:rsidRPr="00887838">
        <w:rPr>
          <w:rFonts w:ascii="Times New Roman" w:hAnsi="Times New Roman" w:cs="Times New Roman"/>
          <w:sz w:val="24"/>
          <w:szCs w:val="24"/>
        </w:rPr>
        <w:t xml:space="preserve">Indeed, overshooting the target entails a further initial reach into the distance, as well </w:t>
      </w:r>
      <w:r w:rsidR="00355E38" w:rsidRPr="00887838">
        <w:rPr>
          <w:rFonts w:ascii="Times New Roman" w:hAnsi="Times New Roman" w:cs="Times New Roman"/>
          <w:sz w:val="24"/>
          <w:szCs w:val="24"/>
        </w:rPr>
        <w:lastRenderedPageBreak/>
        <w:t xml:space="preserve">as the need to overcome inertia and reverse the limb back onto the target. </w:t>
      </w:r>
      <w:r w:rsidR="008A2036" w:rsidRPr="00887838">
        <w:rPr>
          <w:rFonts w:ascii="Times New Roman" w:hAnsi="Times New Roman" w:cs="Times New Roman"/>
          <w:sz w:val="24"/>
          <w:szCs w:val="24"/>
        </w:rPr>
        <w:t xml:space="preserve">This </w:t>
      </w:r>
      <w:r w:rsidR="004F757C" w:rsidRPr="00887838">
        <w:rPr>
          <w:rFonts w:ascii="Times New Roman" w:hAnsi="Times New Roman" w:cs="Times New Roman"/>
          <w:sz w:val="24"/>
          <w:szCs w:val="24"/>
        </w:rPr>
        <w:t xml:space="preserve">strategy of </w:t>
      </w:r>
      <w:r w:rsidR="00985E2A" w:rsidRPr="00887838">
        <w:rPr>
          <w:rFonts w:ascii="Times New Roman" w:hAnsi="Times New Roman" w:cs="Times New Roman"/>
          <w:sz w:val="24"/>
          <w:szCs w:val="24"/>
        </w:rPr>
        <w:t xml:space="preserve">movement </w:t>
      </w:r>
      <w:r w:rsidR="008A2036" w:rsidRPr="00887838">
        <w:rPr>
          <w:rFonts w:ascii="Times New Roman" w:hAnsi="Times New Roman" w:cs="Times New Roman"/>
          <w:sz w:val="24"/>
          <w:szCs w:val="24"/>
        </w:rPr>
        <w:t xml:space="preserve">optimization </w:t>
      </w:r>
      <w:r w:rsidR="00355E38" w:rsidRPr="00887838">
        <w:rPr>
          <w:rFonts w:ascii="Times New Roman" w:hAnsi="Times New Roman" w:cs="Times New Roman"/>
          <w:sz w:val="24"/>
          <w:szCs w:val="24"/>
        </w:rPr>
        <w:t xml:space="preserve">has been directly </w:t>
      </w:r>
      <w:r w:rsidR="004F757C" w:rsidRPr="00887838">
        <w:rPr>
          <w:rFonts w:ascii="Times New Roman" w:hAnsi="Times New Roman" w:cs="Times New Roman"/>
          <w:sz w:val="24"/>
          <w:szCs w:val="24"/>
        </w:rPr>
        <w:t xml:space="preserve">tested </w:t>
      </w:r>
      <w:r w:rsidR="00355E38" w:rsidRPr="00887838">
        <w:rPr>
          <w:rFonts w:ascii="Times New Roman" w:hAnsi="Times New Roman" w:cs="Times New Roman"/>
          <w:sz w:val="24"/>
          <w:szCs w:val="24"/>
        </w:rPr>
        <w:t xml:space="preserve">by having performers aim </w:t>
      </w:r>
      <w:r w:rsidR="00985E2A" w:rsidRPr="00887838">
        <w:rPr>
          <w:rFonts w:ascii="Times New Roman" w:hAnsi="Times New Roman" w:cs="Times New Roman"/>
          <w:sz w:val="24"/>
          <w:szCs w:val="24"/>
        </w:rPr>
        <w:t xml:space="preserve">in the </w:t>
      </w:r>
      <w:r w:rsidR="00355E38" w:rsidRPr="00887838">
        <w:rPr>
          <w:rFonts w:ascii="Times New Roman" w:hAnsi="Times New Roman" w:cs="Times New Roman"/>
          <w:sz w:val="24"/>
          <w:szCs w:val="24"/>
        </w:rPr>
        <w:t>up</w:t>
      </w:r>
      <w:r w:rsidR="00985E2A" w:rsidRPr="00887838">
        <w:rPr>
          <w:rFonts w:ascii="Times New Roman" w:hAnsi="Times New Roman" w:cs="Times New Roman"/>
          <w:sz w:val="24"/>
          <w:szCs w:val="24"/>
        </w:rPr>
        <w:t>ward</w:t>
      </w:r>
      <w:r w:rsidR="00355E38" w:rsidRPr="00887838">
        <w:rPr>
          <w:rFonts w:ascii="Times New Roman" w:hAnsi="Times New Roman" w:cs="Times New Roman"/>
          <w:sz w:val="24"/>
          <w:szCs w:val="24"/>
        </w:rPr>
        <w:t xml:space="preserve"> and down</w:t>
      </w:r>
      <w:r w:rsidR="00985E2A" w:rsidRPr="00887838">
        <w:rPr>
          <w:rFonts w:ascii="Times New Roman" w:hAnsi="Times New Roman" w:cs="Times New Roman"/>
          <w:sz w:val="24"/>
          <w:szCs w:val="24"/>
        </w:rPr>
        <w:t>ward directions (Lyons, Hansen, Hurding, &amp; Elliott, 2006).</w:t>
      </w:r>
      <w:r w:rsidR="00355E38" w:rsidRPr="00887838">
        <w:rPr>
          <w:rFonts w:ascii="Times New Roman" w:hAnsi="Times New Roman" w:cs="Times New Roman"/>
          <w:sz w:val="24"/>
          <w:szCs w:val="24"/>
        </w:rPr>
        <w:t xml:space="preserve"> </w:t>
      </w:r>
      <w:r w:rsidR="00985E2A" w:rsidRPr="00887838">
        <w:rPr>
          <w:rFonts w:ascii="Times New Roman" w:hAnsi="Times New Roman" w:cs="Times New Roman"/>
          <w:sz w:val="24"/>
          <w:szCs w:val="24"/>
        </w:rPr>
        <w:t xml:space="preserve">Here, it is suggested that the potential cost of an overshoot error becomes even greater when aiming down compared to up because the limb has </w:t>
      </w:r>
      <w:r w:rsidR="00616348" w:rsidRPr="00887838">
        <w:rPr>
          <w:rFonts w:ascii="Times New Roman" w:hAnsi="Times New Roman" w:cs="Times New Roman"/>
          <w:sz w:val="24"/>
          <w:szCs w:val="24"/>
        </w:rPr>
        <w:t>to contend</w:t>
      </w:r>
      <w:r w:rsidR="00985E2A" w:rsidRPr="00887838">
        <w:rPr>
          <w:rFonts w:ascii="Times New Roman" w:hAnsi="Times New Roman" w:cs="Times New Roman"/>
          <w:sz w:val="24"/>
          <w:szCs w:val="24"/>
        </w:rPr>
        <w:t xml:space="preserve"> with </w:t>
      </w:r>
      <w:r w:rsidR="00E20913" w:rsidRPr="00887838">
        <w:rPr>
          <w:rFonts w:ascii="Times New Roman" w:hAnsi="Times New Roman" w:cs="Times New Roman"/>
          <w:sz w:val="24"/>
          <w:szCs w:val="24"/>
        </w:rPr>
        <w:t xml:space="preserve">the </w:t>
      </w:r>
      <w:r w:rsidR="00985E2A" w:rsidRPr="00887838">
        <w:rPr>
          <w:rFonts w:ascii="Times New Roman" w:hAnsi="Times New Roman" w:cs="Times New Roman"/>
          <w:sz w:val="24"/>
          <w:szCs w:val="24"/>
        </w:rPr>
        <w:t>opposing gravitational force</w:t>
      </w:r>
      <w:r w:rsidR="00E20913" w:rsidRPr="00887838">
        <w:rPr>
          <w:rFonts w:ascii="Times New Roman" w:hAnsi="Times New Roman" w:cs="Times New Roman"/>
          <w:sz w:val="24"/>
          <w:szCs w:val="24"/>
        </w:rPr>
        <w:t xml:space="preserve"> </w:t>
      </w:r>
      <w:r w:rsidR="00985E2A" w:rsidRPr="00887838">
        <w:rPr>
          <w:rFonts w:ascii="Times New Roman" w:hAnsi="Times New Roman" w:cs="Times New Roman"/>
          <w:sz w:val="24"/>
          <w:szCs w:val="24"/>
        </w:rPr>
        <w:t>t</w:t>
      </w:r>
      <w:r w:rsidR="00E20913" w:rsidRPr="00887838">
        <w:rPr>
          <w:rFonts w:ascii="Times New Roman" w:hAnsi="Times New Roman" w:cs="Times New Roman"/>
          <w:sz w:val="24"/>
          <w:szCs w:val="24"/>
        </w:rPr>
        <w:t>hat is</w:t>
      </w:r>
      <w:r w:rsidR="00985E2A" w:rsidRPr="00887838">
        <w:rPr>
          <w:rFonts w:ascii="Times New Roman" w:hAnsi="Times New Roman" w:cs="Times New Roman"/>
          <w:sz w:val="24"/>
          <w:szCs w:val="24"/>
        </w:rPr>
        <w:t xml:space="preserve"> associated with </w:t>
      </w:r>
      <w:r w:rsidR="00E20913" w:rsidRPr="00887838">
        <w:rPr>
          <w:rFonts w:ascii="Times New Roman" w:hAnsi="Times New Roman" w:cs="Times New Roman"/>
          <w:sz w:val="24"/>
          <w:szCs w:val="24"/>
        </w:rPr>
        <w:t>reversing the limb back up toward the target</w:t>
      </w:r>
      <w:r w:rsidR="00985E2A" w:rsidRPr="00887838">
        <w:rPr>
          <w:rFonts w:ascii="Times New Roman" w:hAnsi="Times New Roman" w:cs="Times New Roman"/>
          <w:sz w:val="24"/>
          <w:szCs w:val="24"/>
        </w:rPr>
        <w:t xml:space="preserve">. Presumably, this </w:t>
      </w:r>
      <w:r w:rsidR="00986BD1" w:rsidRPr="00887838">
        <w:rPr>
          <w:rFonts w:ascii="Times New Roman" w:hAnsi="Times New Roman" w:cs="Times New Roman"/>
          <w:sz w:val="24"/>
          <w:szCs w:val="24"/>
        </w:rPr>
        <w:t>form of adjustment</w:t>
      </w:r>
      <w:r w:rsidR="00985E2A" w:rsidRPr="00887838">
        <w:rPr>
          <w:rFonts w:ascii="Times New Roman" w:hAnsi="Times New Roman" w:cs="Times New Roman"/>
          <w:sz w:val="24"/>
          <w:szCs w:val="24"/>
        </w:rPr>
        <w:t xml:space="preserve"> accumulates </w:t>
      </w:r>
      <w:r w:rsidR="00986BD1" w:rsidRPr="00887838">
        <w:rPr>
          <w:rFonts w:ascii="Times New Roman" w:hAnsi="Times New Roman" w:cs="Times New Roman"/>
          <w:sz w:val="24"/>
          <w:szCs w:val="24"/>
        </w:rPr>
        <w:t>greater</w:t>
      </w:r>
      <w:r w:rsidR="00985E2A" w:rsidRPr="00887838">
        <w:rPr>
          <w:rFonts w:ascii="Times New Roman" w:hAnsi="Times New Roman" w:cs="Times New Roman"/>
          <w:sz w:val="24"/>
          <w:szCs w:val="24"/>
        </w:rPr>
        <w:t xml:space="preserve"> energy-expenditure</w:t>
      </w:r>
      <w:r w:rsidR="00E20913" w:rsidRPr="00887838">
        <w:rPr>
          <w:rFonts w:ascii="Times New Roman" w:hAnsi="Times New Roman" w:cs="Times New Roman"/>
          <w:sz w:val="24"/>
          <w:szCs w:val="24"/>
        </w:rPr>
        <w:t xml:space="preserve">, which </w:t>
      </w:r>
      <w:r w:rsidR="00986BD1" w:rsidRPr="00887838">
        <w:rPr>
          <w:rFonts w:ascii="Times New Roman" w:hAnsi="Times New Roman" w:cs="Times New Roman"/>
          <w:sz w:val="24"/>
          <w:szCs w:val="24"/>
        </w:rPr>
        <w:t xml:space="preserve">is something </w:t>
      </w:r>
      <w:r w:rsidR="00E20913" w:rsidRPr="00887838">
        <w:rPr>
          <w:rFonts w:ascii="Times New Roman" w:hAnsi="Times New Roman" w:cs="Times New Roman"/>
          <w:sz w:val="24"/>
          <w:szCs w:val="24"/>
        </w:rPr>
        <w:t>performer</w:t>
      </w:r>
      <w:r w:rsidR="00986BD1" w:rsidRPr="00887838">
        <w:rPr>
          <w:rFonts w:ascii="Times New Roman" w:hAnsi="Times New Roman" w:cs="Times New Roman"/>
          <w:sz w:val="24"/>
          <w:szCs w:val="24"/>
        </w:rPr>
        <w:t xml:space="preserve">s must avoid in order to </w:t>
      </w:r>
      <w:r w:rsidR="00FB0D01" w:rsidRPr="00887838">
        <w:rPr>
          <w:rFonts w:ascii="Times New Roman" w:hAnsi="Times New Roman" w:cs="Times New Roman"/>
          <w:sz w:val="24"/>
          <w:szCs w:val="24"/>
        </w:rPr>
        <w:t>perform optimally</w:t>
      </w:r>
      <w:r w:rsidR="00985E2A" w:rsidRPr="00887838">
        <w:rPr>
          <w:rFonts w:ascii="Times New Roman" w:hAnsi="Times New Roman" w:cs="Times New Roman"/>
          <w:sz w:val="24"/>
          <w:szCs w:val="24"/>
        </w:rPr>
        <w:t xml:space="preserve">. </w:t>
      </w:r>
      <w:r w:rsidR="00355E38" w:rsidRPr="00887838">
        <w:rPr>
          <w:rFonts w:ascii="Times New Roman" w:hAnsi="Times New Roman" w:cs="Times New Roman"/>
          <w:sz w:val="24"/>
          <w:szCs w:val="24"/>
        </w:rPr>
        <w:t xml:space="preserve">As a result, </w:t>
      </w:r>
      <w:r w:rsidR="00EC36E2" w:rsidRPr="00887838">
        <w:rPr>
          <w:rFonts w:ascii="Times New Roman" w:hAnsi="Times New Roman" w:cs="Times New Roman"/>
          <w:sz w:val="24"/>
          <w:szCs w:val="24"/>
        </w:rPr>
        <w:t xml:space="preserve">studies </w:t>
      </w:r>
      <w:r w:rsidR="00355E38" w:rsidRPr="00887838">
        <w:rPr>
          <w:rFonts w:ascii="Times New Roman" w:hAnsi="Times New Roman" w:cs="Times New Roman"/>
          <w:sz w:val="24"/>
          <w:szCs w:val="24"/>
        </w:rPr>
        <w:t xml:space="preserve">have </w:t>
      </w:r>
      <w:r w:rsidR="00EC36E2" w:rsidRPr="00887838">
        <w:rPr>
          <w:rFonts w:ascii="Times New Roman" w:hAnsi="Times New Roman" w:cs="Times New Roman"/>
          <w:sz w:val="24"/>
          <w:szCs w:val="24"/>
        </w:rPr>
        <w:t>show</w:t>
      </w:r>
      <w:r w:rsidR="00355E38" w:rsidRPr="00887838">
        <w:rPr>
          <w:rFonts w:ascii="Times New Roman" w:hAnsi="Times New Roman" w:cs="Times New Roman"/>
          <w:sz w:val="24"/>
          <w:szCs w:val="24"/>
        </w:rPr>
        <w:t>n</w:t>
      </w:r>
      <w:r w:rsidR="00EC36E2" w:rsidRPr="00887838">
        <w:rPr>
          <w:rFonts w:ascii="Times New Roman" w:hAnsi="Times New Roman" w:cs="Times New Roman"/>
          <w:sz w:val="24"/>
          <w:szCs w:val="24"/>
        </w:rPr>
        <w:t xml:space="preserve"> that performers tend to undershoot targets even more (Elliott et al., 2014), and prematurely undertake the deceleration phase of movements (Roberts</w:t>
      </w:r>
      <w:r w:rsidR="00B468A4" w:rsidRPr="00887838">
        <w:rPr>
          <w:rFonts w:ascii="Times New Roman" w:hAnsi="Times New Roman" w:cs="Times New Roman"/>
          <w:sz w:val="24"/>
          <w:szCs w:val="24"/>
        </w:rPr>
        <w:t xml:space="preserve">, Burkitt, Elliott, &amp; Lyons, </w:t>
      </w:r>
      <w:r w:rsidR="00EC36E2" w:rsidRPr="00887838">
        <w:rPr>
          <w:rFonts w:ascii="Times New Roman" w:hAnsi="Times New Roman" w:cs="Times New Roman"/>
          <w:sz w:val="24"/>
          <w:szCs w:val="24"/>
        </w:rPr>
        <w:t>2016; see also, Bennett</w:t>
      </w:r>
      <w:r w:rsidR="00B468A4" w:rsidRPr="00887838">
        <w:rPr>
          <w:rFonts w:ascii="Times New Roman" w:hAnsi="Times New Roman" w:cs="Times New Roman"/>
          <w:sz w:val="24"/>
          <w:szCs w:val="24"/>
        </w:rPr>
        <w:t>, Elliott, &amp; Rodacki,</w:t>
      </w:r>
      <w:r w:rsidR="00EC36E2" w:rsidRPr="00887838">
        <w:rPr>
          <w:rFonts w:ascii="Times New Roman" w:hAnsi="Times New Roman" w:cs="Times New Roman"/>
          <w:sz w:val="24"/>
          <w:szCs w:val="24"/>
        </w:rPr>
        <w:t xml:space="preserve"> 2012), when </w:t>
      </w:r>
      <w:r w:rsidR="00355E38" w:rsidRPr="00887838">
        <w:rPr>
          <w:rFonts w:ascii="Times New Roman" w:hAnsi="Times New Roman" w:cs="Times New Roman"/>
          <w:sz w:val="24"/>
          <w:szCs w:val="24"/>
        </w:rPr>
        <w:t xml:space="preserve">aiming down </w:t>
      </w:r>
      <w:r w:rsidR="004F757C" w:rsidRPr="00887838">
        <w:rPr>
          <w:rFonts w:ascii="Times New Roman" w:hAnsi="Times New Roman" w:cs="Times New Roman"/>
          <w:sz w:val="24"/>
          <w:szCs w:val="24"/>
        </w:rPr>
        <w:t xml:space="preserve">as </w:t>
      </w:r>
      <w:r w:rsidR="00355E38" w:rsidRPr="00887838">
        <w:rPr>
          <w:rFonts w:ascii="Times New Roman" w:hAnsi="Times New Roman" w:cs="Times New Roman"/>
          <w:sz w:val="24"/>
          <w:szCs w:val="24"/>
        </w:rPr>
        <w:t>compared to up.</w:t>
      </w:r>
    </w:p>
    <w:p w14:paraId="74018FE4" w14:textId="5ACBBDF0" w:rsidR="004135EC" w:rsidRPr="00887838" w:rsidRDefault="004F757C" w:rsidP="004135EC">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At this juncture, it is important </w:t>
      </w:r>
      <w:r w:rsidR="009225CD" w:rsidRPr="00887838">
        <w:rPr>
          <w:rFonts w:ascii="Times New Roman" w:hAnsi="Times New Roman" w:cs="Times New Roman"/>
          <w:sz w:val="24"/>
          <w:szCs w:val="24"/>
        </w:rPr>
        <w:t xml:space="preserve">to </w:t>
      </w:r>
      <w:r w:rsidRPr="00887838">
        <w:rPr>
          <w:rFonts w:ascii="Times New Roman" w:hAnsi="Times New Roman" w:cs="Times New Roman"/>
          <w:sz w:val="24"/>
          <w:szCs w:val="24"/>
        </w:rPr>
        <w:t xml:space="preserve">consider the combined implications of </w:t>
      </w:r>
      <w:r w:rsidR="00350B68" w:rsidRPr="00887838">
        <w:rPr>
          <w:rFonts w:ascii="Times New Roman" w:hAnsi="Times New Roman" w:cs="Times New Roman"/>
          <w:sz w:val="24"/>
          <w:szCs w:val="24"/>
        </w:rPr>
        <w:t xml:space="preserve">both </w:t>
      </w:r>
      <w:r w:rsidR="00257B3B" w:rsidRPr="00887838">
        <w:rPr>
          <w:rFonts w:ascii="Times New Roman" w:hAnsi="Times New Roman" w:cs="Times New Roman"/>
          <w:sz w:val="24"/>
          <w:szCs w:val="24"/>
        </w:rPr>
        <w:t>these sets of empirical observations</w:t>
      </w:r>
      <w:r w:rsidR="00C0358B" w:rsidRPr="00887838">
        <w:rPr>
          <w:rFonts w:ascii="Times New Roman" w:hAnsi="Times New Roman" w:cs="Times New Roman"/>
          <w:sz w:val="24"/>
          <w:szCs w:val="24"/>
        </w:rPr>
        <w:t xml:space="preserve"> because </w:t>
      </w:r>
      <w:r w:rsidR="009225CD" w:rsidRPr="00887838">
        <w:rPr>
          <w:rFonts w:ascii="Times New Roman" w:hAnsi="Times New Roman" w:cs="Times New Roman"/>
          <w:sz w:val="24"/>
          <w:szCs w:val="24"/>
        </w:rPr>
        <w:t xml:space="preserve">the pre-response programme </w:t>
      </w:r>
      <w:r w:rsidR="00350B68" w:rsidRPr="00887838">
        <w:rPr>
          <w:rFonts w:ascii="Times New Roman" w:hAnsi="Times New Roman" w:cs="Times New Roman"/>
          <w:sz w:val="24"/>
          <w:szCs w:val="24"/>
        </w:rPr>
        <w:t xml:space="preserve">must </w:t>
      </w:r>
      <w:r w:rsidR="004135EC" w:rsidRPr="00887838">
        <w:rPr>
          <w:rFonts w:ascii="Times New Roman" w:hAnsi="Times New Roman" w:cs="Times New Roman"/>
          <w:sz w:val="24"/>
          <w:szCs w:val="24"/>
        </w:rPr>
        <w:t xml:space="preserve">mutually </w:t>
      </w:r>
      <w:r w:rsidR="00350B68" w:rsidRPr="00887838">
        <w:rPr>
          <w:rFonts w:ascii="Times New Roman" w:hAnsi="Times New Roman" w:cs="Times New Roman"/>
          <w:sz w:val="24"/>
          <w:szCs w:val="24"/>
        </w:rPr>
        <w:t xml:space="preserve">contend with </w:t>
      </w:r>
      <w:r w:rsidR="00574013" w:rsidRPr="00887838">
        <w:rPr>
          <w:rFonts w:ascii="Times New Roman" w:hAnsi="Times New Roman" w:cs="Times New Roman"/>
          <w:sz w:val="24"/>
          <w:szCs w:val="24"/>
        </w:rPr>
        <w:t xml:space="preserve">adopting an </w:t>
      </w:r>
      <w:r w:rsidR="00350B68" w:rsidRPr="00887838">
        <w:rPr>
          <w:rFonts w:ascii="Times New Roman" w:hAnsi="Times New Roman" w:cs="Times New Roman"/>
          <w:sz w:val="24"/>
          <w:szCs w:val="24"/>
        </w:rPr>
        <w:t xml:space="preserve">optimal </w:t>
      </w:r>
      <w:r w:rsidR="00B9211A" w:rsidRPr="00887838">
        <w:rPr>
          <w:rFonts w:ascii="Times New Roman" w:hAnsi="Times New Roman" w:cs="Times New Roman"/>
          <w:sz w:val="24"/>
          <w:szCs w:val="24"/>
        </w:rPr>
        <w:t xml:space="preserve">approach </w:t>
      </w:r>
      <w:r w:rsidR="00350B68" w:rsidRPr="00887838">
        <w:rPr>
          <w:rFonts w:ascii="Times New Roman" w:hAnsi="Times New Roman" w:cs="Times New Roman"/>
          <w:sz w:val="24"/>
          <w:szCs w:val="24"/>
        </w:rPr>
        <w:t xml:space="preserve">(movement optimization) while </w:t>
      </w:r>
      <w:r w:rsidR="006C246E" w:rsidRPr="00887838">
        <w:rPr>
          <w:rFonts w:ascii="Times New Roman" w:hAnsi="Times New Roman" w:cs="Times New Roman"/>
          <w:sz w:val="24"/>
          <w:szCs w:val="24"/>
        </w:rPr>
        <w:t xml:space="preserve">also </w:t>
      </w:r>
      <w:r w:rsidR="00350B68" w:rsidRPr="00887838">
        <w:rPr>
          <w:rFonts w:ascii="Times New Roman" w:hAnsi="Times New Roman" w:cs="Times New Roman"/>
          <w:sz w:val="24"/>
          <w:szCs w:val="24"/>
        </w:rPr>
        <w:t xml:space="preserve">anticipating the </w:t>
      </w:r>
      <w:r w:rsidR="006C246E" w:rsidRPr="00887838">
        <w:rPr>
          <w:rFonts w:ascii="Times New Roman" w:hAnsi="Times New Roman" w:cs="Times New Roman"/>
          <w:sz w:val="24"/>
          <w:szCs w:val="24"/>
        </w:rPr>
        <w:t xml:space="preserve">forthcoming </w:t>
      </w:r>
      <w:r w:rsidR="00350B68" w:rsidRPr="00887838">
        <w:rPr>
          <w:rFonts w:ascii="Times New Roman" w:hAnsi="Times New Roman" w:cs="Times New Roman"/>
          <w:sz w:val="24"/>
          <w:szCs w:val="24"/>
        </w:rPr>
        <w:t xml:space="preserve">efferent and reafferent signals (early impulse control). </w:t>
      </w:r>
      <w:r w:rsidR="006C246E" w:rsidRPr="00887838">
        <w:rPr>
          <w:rFonts w:ascii="Times New Roman" w:hAnsi="Times New Roman" w:cs="Times New Roman"/>
          <w:sz w:val="24"/>
          <w:szCs w:val="24"/>
        </w:rPr>
        <w:t xml:space="preserve">Accordingly, it is reasonable to </w:t>
      </w:r>
      <w:r w:rsidR="004135EC" w:rsidRPr="00887838">
        <w:rPr>
          <w:rFonts w:ascii="Times New Roman" w:hAnsi="Times New Roman" w:cs="Times New Roman"/>
          <w:sz w:val="24"/>
          <w:szCs w:val="24"/>
        </w:rPr>
        <w:t>suggest that the prior strategy or approach to reach the target may influence the nature of the corrections during early impulse control</w:t>
      </w:r>
      <w:r w:rsidR="00B9211A" w:rsidRPr="00887838">
        <w:rPr>
          <w:rFonts w:ascii="Times New Roman" w:hAnsi="Times New Roman" w:cs="Times New Roman"/>
          <w:sz w:val="24"/>
          <w:szCs w:val="24"/>
        </w:rPr>
        <w:t xml:space="preserve">. </w:t>
      </w:r>
      <w:r w:rsidR="00574013" w:rsidRPr="00887838">
        <w:rPr>
          <w:rFonts w:ascii="Times New Roman" w:hAnsi="Times New Roman" w:cs="Times New Roman"/>
          <w:sz w:val="24"/>
          <w:szCs w:val="24"/>
        </w:rPr>
        <w:t xml:space="preserve">Indeed, </w:t>
      </w:r>
      <w:r w:rsidR="007D4B74" w:rsidRPr="00887838">
        <w:rPr>
          <w:rFonts w:ascii="Times New Roman" w:hAnsi="Times New Roman" w:cs="Times New Roman"/>
          <w:sz w:val="24"/>
          <w:szCs w:val="24"/>
        </w:rPr>
        <w:t xml:space="preserve">a </w:t>
      </w:r>
      <w:r w:rsidR="00574013" w:rsidRPr="00887838">
        <w:rPr>
          <w:rFonts w:ascii="Times New Roman" w:hAnsi="Times New Roman" w:cs="Times New Roman"/>
          <w:sz w:val="24"/>
          <w:szCs w:val="24"/>
        </w:rPr>
        <w:t>c</w:t>
      </w:r>
      <w:r w:rsidR="00B9211A" w:rsidRPr="00887838">
        <w:rPr>
          <w:rFonts w:ascii="Times New Roman" w:hAnsi="Times New Roman" w:cs="Times New Roman"/>
          <w:sz w:val="24"/>
          <w:szCs w:val="24"/>
        </w:rPr>
        <w:t xml:space="preserve">loser assessment of the previous evidence </w:t>
      </w:r>
      <w:r w:rsidR="00574013" w:rsidRPr="00887838">
        <w:rPr>
          <w:rFonts w:ascii="Times New Roman" w:hAnsi="Times New Roman" w:cs="Times New Roman"/>
          <w:sz w:val="24"/>
          <w:szCs w:val="24"/>
        </w:rPr>
        <w:t xml:space="preserve">surrounding </w:t>
      </w:r>
      <w:r w:rsidR="00B9211A" w:rsidRPr="00887838">
        <w:rPr>
          <w:rFonts w:ascii="Times New Roman" w:hAnsi="Times New Roman" w:cs="Times New Roman"/>
          <w:sz w:val="24"/>
          <w:szCs w:val="24"/>
        </w:rPr>
        <w:t>ea</w:t>
      </w:r>
      <w:r w:rsidR="000A3EE1" w:rsidRPr="00887838">
        <w:rPr>
          <w:rFonts w:ascii="Times New Roman" w:hAnsi="Times New Roman" w:cs="Times New Roman"/>
          <w:sz w:val="24"/>
          <w:szCs w:val="24"/>
        </w:rPr>
        <w:t>rly impulse control alludes to</w:t>
      </w:r>
      <w:r w:rsidR="00B9211A" w:rsidRPr="00887838">
        <w:rPr>
          <w:rFonts w:ascii="Times New Roman" w:hAnsi="Times New Roman" w:cs="Times New Roman"/>
          <w:sz w:val="24"/>
          <w:szCs w:val="24"/>
        </w:rPr>
        <w:t xml:space="preserve"> </w:t>
      </w:r>
      <w:r w:rsidR="007D4B74" w:rsidRPr="00887838">
        <w:rPr>
          <w:rFonts w:ascii="Times New Roman" w:hAnsi="Times New Roman" w:cs="Times New Roman"/>
          <w:sz w:val="24"/>
          <w:szCs w:val="24"/>
        </w:rPr>
        <w:t xml:space="preserve">varying </w:t>
      </w:r>
      <w:r w:rsidR="00B9211A" w:rsidRPr="00887838">
        <w:rPr>
          <w:rFonts w:ascii="Times New Roman" w:hAnsi="Times New Roman" w:cs="Times New Roman"/>
          <w:sz w:val="24"/>
          <w:szCs w:val="24"/>
        </w:rPr>
        <w:t>magnitude</w:t>
      </w:r>
      <w:r w:rsidR="007D4B74" w:rsidRPr="00887838">
        <w:rPr>
          <w:rFonts w:ascii="Times New Roman" w:hAnsi="Times New Roman" w:cs="Times New Roman"/>
          <w:sz w:val="24"/>
          <w:szCs w:val="24"/>
        </w:rPr>
        <w:t>s</w:t>
      </w:r>
      <w:r w:rsidR="00B9211A" w:rsidRPr="00887838">
        <w:rPr>
          <w:rFonts w:ascii="Times New Roman" w:hAnsi="Times New Roman" w:cs="Times New Roman"/>
          <w:sz w:val="24"/>
          <w:szCs w:val="24"/>
        </w:rPr>
        <w:t xml:space="preserve"> </w:t>
      </w:r>
      <w:r w:rsidR="000A3EE1" w:rsidRPr="00887838">
        <w:rPr>
          <w:rFonts w:ascii="Times New Roman" w:hAnsi="Times New Roman" w:cs="Times New Roman"/>
          <w:sz w:val="24"/>
          <w:szCs w:val="24"/>
        </w:rPr>
        <w:t xml:space="preserve">of </w:t>
      </w:r>
      <w:r w:rsidR="00B9211A" w:rsidRPr="00887838">
        <w:rPr>
          <w:rFonts w:ascii="Times New Roman" w:hAnsi="Times New Roman" w:cs="Times New Roman"/>
          <w:sz w:val="24"/>
          <w:szCs w:val="24"/>
        </w:rPr>
        <w:t xml:space="preserve">correction </w:t>
      </w:r>
      <w:r w:rsidR="000A3EE1" w:rsidRPr="00887838">
        <w:rPr>
          <w:rFonts w:ascii="Times New Roman" w:hAnsi="Times New Roman" w:cs="Times New Roman"/>
          <w:sz w:val="24"/>
          <w:szCs w:val="24"/>
        </w:rPr>
        <w:t>when the limb is</w:t>
      </w:r>
      <w:r w:rsidR="006C246E" w:rsidRPr="00887838">
        <w:rPr>
          <w:rFonts w:ascii="Times New Roman" w:hAnsi="Times New Roman" w:cs="Times New Roman"/>
          <w:sz w:val="24"/>
          <w:szCs w:val="24"/>
        </w:rPr>
        <w:t xml:space="preserve"> unexpectedly advanced or constrained by either perceptual or physical</w:t>
      </w:r>
      <w:r w:rsidR="000A3EE1" w:rsidRPr="00887838">
        <w:rPr>
          <w:rFonts w:ascii="Times New Roman" w:hAnsi="Times New Roman" w:cs="Times New Roman"/>
          <w:sz w:val="24"/>
          <w:szCs w:val="24"/>
        </w:rPr>
        <w:t xml:space="preserve"> </w:t>
      </w:r>
      <w:r w:rsidR="00574013" w:rsidRPr="00887838">
        <w:rPr>
          <w:rFonts w:ascii="Times New Roman" w:hAnsi="Times New Roman" w:cs="Times New Roman"/>
          <w:sz w:val="24"/>
          <w:szCs w:val="24"/>
        </w:rPr>
        <w:t>perturbation</w:t>
      </w:r>
      <w:r w:rsidR="006C246E" w:rsidRPr="00887838">
        <w:rPr>
          <w:rFonts w:ascii="Times New Roman" w:hAnsi="Times New Roman" w:cs="Times New Roman"/>
          <w:sz w:val="24"/>
          <w:szCs w:val="24"/>
        </w:rPr>
        <w:t>s</w:t>
      </w:r>
      <w:r w:rsidR="000A3EE1" w:rsidRPr="00887838">
        <w:rPr>
          <w:rFonts w:ascii="Times New Roman" w:hAnsi="Times New Roman" w:cs="Times New Roman"/>
          <w:sz w:val="24"/>
          <w:szCs w:val="24"/>
        </w:rPr>
        <w:t>. For example, the</w:t>
      </w:r>
      <w:r w:rsidR="005C7970" w:rsidRPr="00887838">
        <w:rPr>
          <w:rFonts w:ascii="Times New Roman" w:hAnsi="Times New Roman" w:cs="Times New Roman"/>
          <w:sz w:val="24"/>
          <w:szCs w:val="24"/>
        </w:rPr>
        <w:t xml:space="preserve"> correction</w:t>
      </w:r>
      <w:r w:rsidR="00EC36E2" w:rsidRPr="00887838">
        <w:rPr>
          <w:rFonts w:ascii="Times New Roman" w:hAnsi="Times New Roman" w:cs="Times New Roman"/>
          <w:sz w:val="24"/>
          <w:szCs w:val="24"/>
        </w:rPr>
        <w:t>s</w:t>
      </w:r>
      <w:r w:rsidR="005C7970" w:rsidRPr="00887838">
        <w:rPr>
          <w:rFonts w:ascii="Times New Roman" w:hAnsi="Times New Roman" w:cs="Times New Roman"/>
          <w:sz w:val="24"/>
          <w:szCs w:val="24"/>
        </w:rPr>
        <w:t xml:space="preserve"> </w:t>
      </w:r>
      <w:r w:rsidR="00EC36E2" w:rsidRPr="00887838">
        <w:rPr>
          <w:rFonts w:ascii="Times New Roman" w:hAnsi="Times New Roman" w:cs="Times New Roman"/>
          <w:sz w:val="24"/>
          <w:szCs w:val="24"/>
        </w:rPr>
        <w:t xml:space="preserve">that </w:t>
      </w:r>
      <w:r w:rsidR="00355E38" w:rsidRPr="00887838">
        <w:rPr>
          <w:rFonts w:ascii="Times New Roman" w:hAnsi="Times New Roman" w:cs="Times New Roman"/>
          <w:sz w:val="24"/>
          <w:szCs w:val="24"/>
        </w:rPr>
        <w:t>manifest from a translating</w:t>
      </w:r>
      <w:r w:rsidR="005C7970" w:rsidRPr="00887838">
        <w:rPr>
          <w:rFonts w:ascii="Times New Roman" w:hAnsi="Times New Roman" w:cs="Times New Roman"/>
          <w:sz w:val="24"/>
          <w:szCs w:val="24"/>
        </w:rPr>
        <w:t xml:space="preserve"> background perturbation indicate a </w:t>
      </w:r>
      <w:r w:rsidR="006C5D68" w:rsidRPr="00887838">
        <w:rPr>
          <w:rFonts w:ascii="Times New Roman" w:hAnsi="Times New Roman" w:cs="Times New Roman"/>
          <w:sz w:val="24"/>
          <w:szCs w:val="24"/>
        </w:rPr>
        <w:t xml:space="preserve">significantly </w:t>
      </w:r>
      <w:r w:rsidR="00835FC5" w:rsidRPr="00887838">
        <w:rPr>
          <w:rFonts w:ascii="Times New Roman" w:hAnsi="Times New Roman" w:cs="Times New Roman"/>
          <w:sz w:val="24"/>
          <w:szCs w:val="24"/>
        </w:rPr>
        <w:t>greater</w:t>
      </w:r>
      <w:r w:rsidR="005C7970" w:rsidRPr="00887838">
        <w:rPr>
          <w:rFonts w:ascii="Times New Roman" w:hAnsi="Times New Roman" w:cs="Times New Roman"/>
          <w:sz w:val="24"/>
          <w:szCs w:val="24"/>
        </w:rPr>
        <w:t xml:space="preserve"> counter-adjustment for the perception of a fast compared to slow moving limb (Proteau &amp; Masson, 1997; see also Grierson &amp; Elliott, 2009</w:t>
      </w:r>
      <w:r w:rsidR="004F4AC1" w:rsidRPr="00887838">
        <w:rPr>
          <w:rFonts w:ascii="Times New Roman" w:hAnsi="Times New Roman" w:cs="Times New Roman"/>
          <w:sz w:val="24"/>
          <w:szCs w:val="24"/>
        </w:rPr>
        <w:t>a</w:t>
      </w:r>
      <w:r w:rsidR="005C7970" w:rsidRPr="00887838">
        <w:rPr>
          <w:rFonts w:ascii="Times New Roman" w:hAnsi="Times New Roman" w:cs="Times New Roman"/>
          <w:sz w:val="24"/>
          <w:szCs w:val="24"/>
        </w:rPr>
        <w:t xml:space="preserve">). Likewise, the adjustments that are made to a sudden air-blast perturbation </w:t>
      </w:r>
      <w:r w:rsidR="006719B9" w:rsidRPr="00887838">
        <w:rPr>
          <w:rFonts w:ascii="Times New Roman" w:hAnsi="Times New Roman" w:cs="Times New Roman"/>
          <w:sz w:val="24"/>
          <w:szCs w:val="24"/>
        </w:rPr>
        <w:t>appear to unfold at</w:t>
      </w:r>
      <w:r w:rsidR="005C7970" w:rsidRPr="00887838">
        <w:rPr>
          <w:rFonts w:ascii="Times New Roman" w:hAnsi="Times New Roman" w:cs="Times New Roman"/>
          <w:sz w:val="24"/>
          <w:szCs w:val="24"/>
        </w:rPr>
        <w:t xml:space="preserve"> an earlier point in time and/or </w:t>
      </w:r>
      <w:r w:rsidR="00360345" w:rsidRPr="00887838">
        <w:rPr>
          <w:rFonts w:ascii="Times New Roman" w:hAnsi="Times New Roman" w:cs="Times New Roman"/>
          <w:sz w:val="24"/>
          <w:szCs w:val="24"/>
        </w:rPr>
        <w:t xml:space="preserve">closer in </w:t>
      </w:r>
      <w:r w:rsidR="005C7970" w:rsidRPr="00887838">
        <w:rPr>
          <w:rFonts w:ascii="Times New Roman" w:hAnsi="Times New Roman" w:cs="Times New Roman"/>
          <w:sz w:val="24"/>
          <w:szCs w:val="24"/>
        </w:rPr>
        <w:t xml:space="preserve">space </w:t>
      </w:r>
      <w:r w:rsidR="00CE13D6" w:rsidRPr="00887838">
        <w:rPr>
          <w:rFonts w:ascii="Times New Roman" w:hAnsi="Times New Roman" w:cs="Times New Roman"/>
          <w:sz w:val="24"/>
          <w:szCs w:val="24"/>
        </w:rPr>
        <w:t xml:space="preserve">when </w:t>
      </w:r>
      <w:r w:rsidR="009F0135" w:rsidRPr="00887838">
        <w:rPr>
          <w:rFonts w:ascii="Times New Roman" w:hAnsi="Times New Roman" w:cs="Times New Roman"/>
          <w:sz w:val="24"/>
          <w:szCs w:val="24"/>
        </w:rPr>
        <w:t>the blast propels the limb forward</w:t>
      </w:r>
      <w:r w:rsidR="006C246E" w:rsidRPr="00887838">
        <w:rPr>
          <w:rFonts w:ascii="Times New Roman" w:hAnsi="Times New Roman" w:cs="Times New Roman"/>
          <w:sz w:val="24"/>
          <w:szCs w:val="24"/>
        </w:rPr>
        <w:t xml:space="preserve"> as</w:t>
      </w:r>
      <w:r w:rsidR="006719B9" w:rsidRPr="00887838">
        <w:rPr>
          <w:rFonts w:ascii="Times New Roman" w:hAnsi="Times New Roman" w:cs="Times New Roman"/>
          <w:sz w:val="24"/>
          <w:szCs w:val="24"/>
        </w:rPr>
        <w:t xml:space="preserve"> compared to back</w:t>
      </w:r>
      <w:r w:rsidR="009F0135" w:rsidRPr="00887838">
        <w:rPr>
          <w:rFonts w:ascii="Times New Roman" w:hAnsi="Times New Roman" w:cs="Times New Roman"/>
          <w:sz w:val="24"/>
          <w:szCs w:val="24"/>
        </w:rPr>
        <w:t>ward</w:t>
      </w:r>
      <w:r w:rsidR="006719B9" w:rsidRPr="00887838">
        <w:rPr>
          <w:rFonts w:ascii="Times New Roman" w:hAnsi="Times New Roman" w:cs="Times New Roman"/>
          <w:sz w:val="24"/>
          <w:szCs w:val="24"/>
        </w:rPr>
        <w:t xml:space="preserve"> (Grierson, Gonzalez, &amp; Elliott, 2009; Grierson, </w:t>
      </w:r>
      <w:r w:rsidR="006719B9" w:rsidRPr="00887838">
        <w:rPr>
          <w:rFonts w:ascii="Times New Roman" w:hAnsi="Times New Roman" w:cs="Times New Roman"/>
          <w:sz w:val="24"/>
          <w:szCs w:val="24"/>
        </w:rPr>
        <w:lastRenderedPageBreak/>
        <w:t xml:space="preserve">Lyons, &amp; Elliott, 2011). </w:t>
      </w:r>
      <w:r w:rsidR="00835FC5" w:rsidRPr="00887838">
        <w:rPr>
          <w:rFonts w:ascii="Times New Roman" w:hAnsi="Times New Roman" w:cs="Times New Roman"/>
          <w:sz w:val="24"/>
          <w:szCs w:val="24"/>
        </w:rPr>
        <w:t>Thus</w:t>
      </w:r>
      <w:r w:rsidR="000A3EE1" w:rsidRPr="00887838">
        <w:rPr>
          <w:rFonts w:ascii="Times New Roman" w:hAnsi="Times New Roman" w:cs="Times New Roman"/>
          <w:sz w:val="24"/>
          <w:szCs w:val="24"/>
        </w:rPr>
        <w:t xml:space="preserve">, </w:t>
      </w:r>
      <w:r w:rsidR="006719B9" w:rsidRPr="00887838">
        <w:rPr>
          <w:rFonts w:ascii="Times New Roman" w:hAnsi="Times New Roman" w:cs="Times New Roman"/>
          <w:sz w:val="24"/>
          <w:szCs w:val="24"/>
        </w:rPr>
        <w:t>it would seem that the early</w:t>
      </w:r>
      <w:r w:rsidR="000A3EE1" w:rsidRPr="00887838">
        <w:rPr>
          <w:rFonts w:ascii="Times New Roman" w:hAnsi="Times New Roman" w:cs="Times New Roman"/>
          <w:sz w:val="24"/>
          <w:szCs w:val="24"/>
        </w:rPr>
        <w:t xml:space="preserve">-onset corrections </w:t>
      </w:r>
      <w:r w:rsidR="006719B9" w:rsidRPr="00887838">
        <w:rPr>
          <w:rFonts w:ascii="Times New Roman" w:hAnsi="Times New Roman" w:cs="Times New Roman"/>
          <w:sz w:val="24"/>
          <w:szCs w:val="24"/>
        </w:rPr>
        <w:t xml:space="preserve">unfold even </w:t>
      </w:r>
      <w:r w:rsidR="00B50F2E" w:rsidRPr="00887838">
        <w:rPr>
          <w:rFonts w:ascii="Times New Roman" w:hAnsi="Times New Roman" w:cs="Times New Roman"/>
          <w:sz w:val="24"/>
          <w:szCs w:val="24"/>
        </w:rPr>
        <w:t xml:space="preserve">earlier </w:t>
      </w:r>
      <w:r w:rsidR="006719B9" w:rsidRPr="00887838">
        <w:rPr>
          <w:rFonts w:ascii="Times New Roman" w:hAnsi="Times New Roman" w:cs="Times New Roman"/>
          <w:sz w:val="24"/>
          <w:szCs w:val="24"/>
        </w:rPr>
        <w:t xml:space="preserve">when the </w:t>
      </w:r>
      <w:r w:rsidR="000A3EE1" w:rsidRPr="00887838">
        <w:rPr>
          <w:rFonts w:ascii="Times New Roman" w:hAnsi="Times New Roman" w:cs="Times New Roman"/>
          <w:sz w:val="24"/>
          <w:szCs w:val="24"/>
        </w:rPr>
        <w:t xml:space="preserve">unexpected </w:t>
      </w:r>
      <w:r w:rsidR="006719B9" w:rsidRPr="00887838">
        <w:rPr>
          <w:rFonts w:ascii="Times New Roman" w:hAnsi="Times New Roman" w:cs="Times New Roman"/>
          <w:sz w:val="24"/>
          <w:szCs w:val="24"/>
        </w:rPr>
        <w:t xml:space="preserve">perturbation risks an overshoot (moving faster than expected) as opposed to </w:t>
      </w:r>
      <w:r w:rsidR="00B50F2E" w:rsidRPr="00887838">
        <w:rPr>
          <w:rFonts w:ascii="Times New Roman" w:hAnsi="Times New Roman" w:cs="Times New Roman"/>
          <w:sz w:val="24"/>
          <w:szCs w:val="24"/>
        </w:rPr>
        <w:t>an undershoot</w:t>
      </w:r>
      <w:r w:rsidR="006719B9" w:rsidRPr="00887838">
        <w:rPr>
          <w:rFonts w:ascii="Times New Roman" w:hAnsi="Times New Roman" w:cs="Times New Roman"/>
          <w:sz w:val="24"/>
          <w:szCs w:val="24"/>
        </w:rPr>
        <w:t xml:space="preserve"> (mo</w:t>
      </w:r>
      <w:r w:rsidR="000A3EE1" w:rsidRPr="00887838">
        <w:rPr>
          <w:rFonts w:ascii="Times New Roman" w:hAnsi="Times New Roman" w:cs="Times New Roman"/>
          <w:sz w:val="24"/>
          <w:szCs w:val="24"/>
        </w:rPr>
        <w:t xml:space="preserve">ving slower than expected). </w:t>
      </w:r>
      <w:r w:rsidR="004135EC" w:rsidRPr="00887838">
        <w:rPr>
          <w:rFonts w:ascii="Times New Roman" w:hAnsi="Times New Roman" w:cs="Times New Roman"/>
          <w:sz w:val="24"/>
          <w:szCs w:val="24"/>
        </w:rPr>
        <w:t xml:space="preserve">This pattern of </w:t>
      </w:r>
      <w:r w:rsidR="007F7103" w:rsidRPr="00887838">
        <w:rPr>
          <w:rFonts w:ascii="Times New Roman" w:hAnsi="Times New Roman" w:cs="Times New Roman"/>
          <w:sz w:val="24"/>
          <w:szCs w:val="24"/>
        </w:rPr>
        <w:t>beha</w:t>
      </w:r>
      <w:r w:rsidR="004135EC" w:rsidRPr="00887838">
        <w:rPr>
          <w:rFonts w:ascii="Times New Roman" w:hAnsi="Times New Roman" w:cs="Times New Roman"/>
          <w:sz w:val="24"/>
          <w:szCs w:val="24"/>
        </w:rPr>
        <w:t>viour make</w:t>
      </w:r>
      <w:r w:rsidR="007F7103" w:rsidRPr="00887838">
        <w:rPr>
          <w:rFonts w:ascii="Times New Roman" w:hAnsi="Times New Roman" w:cs="Times New Roman"/>
          <w:sz w:val="24"/>
          <w:szCs w:val="24"/>
        </w:rPr>
        <w:t>s</w:t>
      </w:r>
      <w:r w:rsidR="004135EC" w:rsidRPr="00887838">
        <w:rPr>
          <w:rFonts w:ascii="Times New Roman" w:hAnsi="Times New Roman" w:cs="Times New Roman"/>
          <w:sz w:val="24"/>
          <w:szCs w:val="24"/>
        </w:rPr>
        <w:t xml:space="preserve"> sense when we consider how the unexpected perception of a propelled limb violates an optimal approach to initially undershoot, while the unexpected perception of a counter-acted limb continues to conform to the undershoot tendency.</w:t>
      </w:r>
    </w:p>
    <w:p w14:paraId="5FCF8264" w14:textId="08C0CF6D" w:rsidR="006A5850" w:rsidRPr="00887838" w:rsidRDefault="009A4C28" w:rsidP="00EC105B">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With this in mind, it stands to reason that an u</w:t>
      </w:r>
      <w:r w:rsidR="00955131" w:rsidRPr="00887838">
        <w:rPr>
          <w:rFonts w:ascii="Times New Roman" w:hAnsi="Times New Roman" w:cs="Times New Roman"/>
          <w:sz w:val="24"/>
          <w:szCs w:val="24"/>
        </w:rPr>
        <w:t xml:space="preserve">nexpected velocity perturbation, which </w:t>
      </w:r>
      <w:r w:rsidR="00574013" w:rsidRPr="00887838">
        <w:rPr>
          <w:rFonts w:ascii="Times New Roman" w:hAnsi="Times New Roman" w:cs="Times New Roman"/>
          <w:sz w:val="24"/>
          <w:szCs w:val="24"/>
        </w:rPr>
        <w:t>coincidentally</w:t>
      </w:r>
      <w:r w:rsidR="00C56AC9" w:rsidRPr="00887838">
        <w:rPr>
          <w:rFonts w:ascii="Times New Roman" w:hAnsi="Times New Roman" w:cs="Times New Roman"/>
          <w:sz w:val="24"/>
          <w:szCs w:val="24"/>
        </w:rPr>
        <w:t xml:space="preserve"> </w:t>
      </w:r>
      <w:r w:rsidR="00955131" w:rsidRPr="00887838">
        <w:rPr>
          <w:rFonts w:ascii="Times New Roman" w:hAnsi="Times New Roman" w:cs="Times New Roman"/>
          <w:sz w:val="24"/>
          <w:szCs w:val="24"/>
        </w:rPr>
        <w:t>risks</w:t>
      </w:r>
      <w:r w:rsidRPr="00887838">
        <w:rPr>
          <w:rFonts w:ascii="Times New Roman" w:hAnsi="Times New Roman" w:cs="Times New Roman"/>
          <w:sz w:val="24"/>
          <w:szCs w:val="24"/>
        </w:rPr>
        <w:t xml:space="preserve"> a perceived overshoot</w:t>
      </w:r>
      <w:r w:rsidR="00955131" w:rsidRPr="00887838">
        <w:rPr>
          <w:rFonts w:ascii="Times New Roman" w:hAnsi="Times New Roman" w:cs="Times New Roman"/>
          <w:sz w:val="24"/>
          <w:szCs w:val="24"/>
        </w:rPr>
        <w:t>,</w:t>
      </w:r>
      <w:r w:rsidRPr="00887838">
        <w:rPr>
          <w:rFonts w:ascii="Times New Roman" w:hAnsi="Times New Roman" w:cs="Times New Roman"/>
          <w:sz w:val="24"/>
          <w:szCs w:val="24"/>
        </w:rPr>
        <w:t xml:space="preserve"> may be treated more abruptly than one that </w:t>
      </w:r>
      <w:r w:rsidR="00955131" w:rsidRPr="00887838">
        <w:rPr>
          <w:rFonts w:ascii="Times New Roman" w:hAnsi="Times New Roman" w:cs="Times New Roman"/>
          <w:sz w:val="24"/>
          <w:szCs w:val="24"/>
        </w:rPr>
        <w:t>risks</w:t>
      </w:r>
      <w:r w:rsidRPr="00887838">
        <w:rPr>
          <w:rFonts w:ascii="Times New Roman" w:hAnsi="Times New Roman" w:cs="Times New Roman"/>
          <w:sz w:val="24"/>
          <w:szCs w:val="24"/>
        </w:rPr>
        <w:t xml:space="preserve"> a</w:t>
      </w:r>
      <w:r w:rsidR="00574013" w:rsidRPr="00887838">
        <w:rPr>
          <w:rFonts w:ascii="Times New Roman" w:hAnsi="Times New Roman" w:cs="Times New Roman"/>
          <w:sz w:val="24"/>
          <w:szCs w:val="24"/>
        </w:rPr>
        <w:t>n</w:t>
      </w:r>
      <w:r w:rsidRPr="00887838">
        <w:rPr>
          <w:rFonts w:ascii="Times New Roman" w:hAnsi="Times New Roman" w:cs="Times New Roman"/>
          <w:sz w:val="24"/>
          <w:szCs w:val="24"/>
        </w:rPr>
        <w:t xml:space="preserve"> undershoot (Elliott et al., 2017). Hence, </w:t>
      </w:r>
      <w:r w:rsidR="008A53EA" w:rsidRPr="00887838">
        <w:rPr>
          <w:rFonts w:ascii="Times New Roman" w:hAnsi="Times New Roman" w:cs="Times New Roman"/>
          <w:sz w:val="24"/>
          <w:szCs w:val="24"/>
        </w:rPr>
        <w:t xml:space="preserve">the present study aimed to examine whether </w:t>
      </w:r>
      <w:r w:rsidR="00355E38" w:rsidRPr="00887838">
        <w:rPr>
          <w:rFonts w:ascii="Times New Roman" w:hAnsi="Times New Roman" w:cs="Times New Roman"/>
          <w:sz w:val="24"/>
          <w:szCs w:val="24"/>
        </w:rPr>
        <w:t>early online adjustments</w:t>
      </w:r>
      <w:r w:rsidR="008A53EA" w:rsidRPr="00887838">
        <w:rPr>
          <w:rFonts w:ascii="Times New Roman" w:hAnsi="Times New Roman" w:cs="Times New Roman"/>
          <w:sz w:val="24"/>
          <w:szCs w:val="24"/>
        </w:rPr>
        <w:t xml:space="preserve"> could be influence</w:t>
      </w:r>
      <w:r w:rsidR="00277FDF" w:rsidRPr="00887838">
        <w:rPr>
          <w:rFonts w:ascii="Times New Roman" w:hAnsi="Times New Roman" w:cs="Times New Roman"/>
          <w:sz w:val="24"/>
          <w:szCs w:val="24"/>
        </w:rPr>
        <w:t>d</w:t>
      </w:r>
      <w:r w:rsidR="00CD3A36" w:rsidRPr="00887838">
        <w:rPr>
          <w:rFonts w:ascii="Times New Roman" w:hAnsi="Times New Roman" w:cs="Times New Roman"/>
          <w:sz w:val="24"/>
          <w:szCs w:val="24"/>
        </w:rPr>
        <w:t xml:space="preserve"> by the </w:t>
      </w:r>
      <w:r w:rsidR="008A53EA" w:rsidRPr="00887838">
        <w:rPr>
          <w:rFonts w:ascii="Times New Roman" w:hAnsi="Times New Roman" w:cs="Times New Roman"/>
          <w:sz w:val="24"/>
          <w:szCs w:val="24"/>
        </w:rPr>
        <w:t>pre-programmed and anticipated cost of potential movement errors</w:t>
      </w:r>
      <w:r w:rsidR="00355E38" w:rsidRPr="00887838">
        <w:rPr>
          <w:rFonts w:ascii="Times New Roman" w:hAnsi="Times New Roman" w:cs="Times New Roman"/>
          <w:sz w:val="24"/>
          <w:szCs w:val="24"/>
        </w:rPr>
        <w:t>.</w:t>
      </w:r>
      <w:r w:rsidR="006A5850" w:rsidRPr="00887838">
        <w:rPr>
          <w:rFonts w:ascii="Times New Roman" w:hAnsi="Times New Roman" w:cs="Times New Roman"/>
          <w:sz w:val="24"/>
          <w:szCs w:val="24"/>
        </w:rPr>
        <w:t xml:space="preserve"> </w:t>
      </w:r>
      <w:r w:rsidR="00C26D25" w:rsidRPr="00887838">
        <w:rPr>
          <w:rFonts w:ascii="Times New Roman" w:hAnsi="Times New Roman" w:cs="Times New Roman"/>
          <w:sz w:val="24"/>
          <w:szCs w:val="24"/>
        </w:rPr>
        <w:t>To do this</w:t>
      </w:r>
      <w:r w:rsidR="006A5850" w:rsidRPr="00887838">
        <w:rPr>
          <w:rFonts w:ascii="Times New Roman" w:hAnsi="Times New Roman" w:cs="Times New Roman"/>
          <w:sz w:val="24"/>
          <w:szCs w:val="24"/>
        </w:rPr>
        <w:t xml:space="preserve">, we had participants execute target-directed aiming </w:t>
      </w:r>
      <w:r w:rsidR="00EC105B" w:rsidRPr="00887838">
        <w:rPr>
          <w:rFonts w:ascii="Times New Roman" w:hAnsi="Times New Roman" w:cs="Times New Roman"/>
          <w:sz w:val="24"/>
          <w:szCs w:val="24"/>
        </w:rPr>
        <w:t xml:space="preserve">movements </w:t>
      </w:r>
      <w:r w:rsidR="006A5850" w:rsidRPr="00887838">
        <w:rPr>
          <w:rFonts w:ascii="Times New Roman" w:hAnsi="Times New Roman" w:cs="Times New Roman"/>
          <w:sz w:val="24"/>
          <w:szCs w:val="24"/>
        </w:rPr>
        <w:t xml:space="preserve">in the </w:t>
      </w:r>
      <w:r w:rsidR="00EC105B" w:rsidRPr="00887838">
        <w:rPr>
          <w:rFonts w:ascii="Times New Roman" w:hAnsi="Times New Roman" w:cs="Times New Roman"/>
          <w:sz w:val="24"/>
          <w:szCs w:val="24"/>
        </w:rPr>
        <w:t xml:space="preserve">vertical </w:t>
      </w:r>
      <w:r w:rsidR="008D29EC" w:rsidRPr="00887838">
        <w:rPr>
          <w:rFonts w:ascii="Times New Roman" w:hAnsi="Times New Roman" w:cs="Times New Roman"/>
          <w:sz w:val="24"/>
          <w:szCs w:val="24"/>
        </w:rPr>
        <w:t>axis (up or down)</w:t>
      </w:r>
      <w:r w:rsidR="006A5850" w:rsidRPr="00887838">
        <w:rPr>
          <w:rFonts w:ascii="Times New Roman" w:hAnsi="Times New Roman" w:cs="Times New Roman"/>
          <w:sz w:val="24"/>
          <w:szCs w:val="24"/>
        </w:rPr>
        <w:t xml:space="preserve">. On a random selection of trials, the </w:t>
      </w:r>
      <w:r w:rsidR="00EC105B" w:rsidRPr="00887838">
        <w:rPr>
          <w:rFonts w:ascii="Times New Roman" w:hAnsi="Times New Roman" w:cs="Times New Roman"/>
          <w:sz w:val="24"/>
          <w:szCs w:val="24"/>
        </w:rPr>
        <w:t xml:space="preserve">elements that comprised the </w:t>
      </w:r>
      <w:r w:rsidR="00C56AC9" w:rsidRPr="00887838">
        <w:rPr>
          <w:rFonts w:ascii="Times New Roman" w:hAnsi="Times New Roman" w:cs="Times New Roman"/>
          <w:sz w:val="24"/>
          <w:szCs w:val="24"/>
        </w:rPr>
        <w:t>background in front of</w:t>
      </w:r>
      <w:r w:rsidR="00C26D25" w:rsidRPr="00887838">
        <w:rPr>
          <w:rFonts w:ascii="Times New Roman" w:hAnsi="Times New Roman" w:cs="Times New Roman"/>
          <w:sz w:val="24"/>
          <w:szCs w:val="24"/>
        </w:rPr>
        <w:t xml:space="preserve"> </w:t>
      </w:r>
      <w:r w:rsidR="00EC105B" w:rsidRPr="00887838">
        <w:rPr>
          <w:rFonts w:ascii="Times New Roman" w:hAnsi="Times New Roman" w:cs="Times New Roman"/>
          <w:sz w:val="24"/>
          <w:szCs w:val="24"/>
        </w:rPr>
        <w:t xml:space="preserve">which the </w:t>
      </w:r>
      <w:r w:rsidR="006A5850" w:rsidRPr="00887838">
        <w:rPr>
          <w:rFonts w:ascii="Times New Roman" w:hAnsi="Times New Roman" w:cs="Times New Roman"/>
          <w:sz w:val="24"/>
          <w:szCs w:val="24"/>
        </w:rPr>
        <w:t xml:space="preserve">aiming </w:t>
      </w:r>
      <w:r w:rsidR="00EC105B" w:rsidRPr="00887838">
        <w:rPr>
          <w:rFonts w:ascii="Times New Roman" w:hAnsi="Times New Roman" w:cs="Times New Roman"/>
          <w:sz w:val="24"/>
          <w:szCs w:val="24"/>
        </w:rPr>
        <w:t xml:space="preserve">occurred </w:t>
      </w:r>
      <w:r w:rsidR="006A5850" w:rsidRPr="00887838">
        <w:rPr>
          <w:rFonts w:ascii="Times New Roman" w:hAnsi="Times New Roman" w:cs="Times New Roman"/>
          <w:sz w:val="24"/>
          <w:szCs w:val="24"/>
        </w:rPr>
        <w:t xml:space="preserve">was </w:t>
      </w:r>
      <w:r w:rsidR="00EC105B" w:rsidRPr="00887838">
        <w:rPr>
          <w:rFonts w:ascii="Times New Roman" w:hAnsi="Times New Roman" w:cs="Times New Roman"/>
          <w:sz w:val="24"/>
          <w:szCs w:val="24"/>
        </w:rPr>
        <w:t xml:space="preserve">translated in </w:t>
      </w:r>
      <w:r w:rsidR="00CE13D6" w:rsidRPr="00887838">
        <w:rPr>
          <w:rFonts w:ascii="Times New Roman" w:hAnsi="Times New Roman" w:cs="Times New Roman"/>
          <w:sz w:val="24"/>
          <w:szCs w:val="24"/>
        </w:rPr>
        <w:t>a</w:t>
      </w:r>
      <w:r w:rsidR="00C26D25" w:rsidRPr="00887838">
        <w:rPr>
          <w:rFonts w:ascii="Times New Roman" w:hAnsi="Times New Roman" w:cs="Times New Roman"/>
          <w:sz w:val="24"/>
          <w:szCs w:val="24"/>
        </w:rPr>
        <w:t xml:space="preserve"> direction that was either</w:t>
      </w:r>
      <w:r w:rsidR="00EC105B" w:rsidRPr="00887838">
        <w:rPr>
          <w:rFonts w:ascii="Times New Roman" w:hAnsi="Times New Roman" w:cs="Times New Roman"/>
          <w:sz w:val="24"/>
          <w:szCs w:val="24"/>
        </w:rPr>
        <w:t xml:space="preserve"> </w:t>
      </w:r>
      <w:r w:rsidR="006A5850" w:rsidRPr="00887838">
        <w:rPr>
          <w:rFonts w:ascii="Times New Roman" w:hAnsi="Times New Roman" w:cs="Times New Roman"/>
          <w:sz w:val="24"/>
          <w:szCs w:val="24"/>
        </w:rPr>
        <w:t xml:space="preserve">congruent or incongruent </w:t>
      </w:r>
      <w:r w:rsidR="00C26D25" w:rsidRPr="00887838">
        <w:rPr>
          <w:rFonts w:ascii="Times New Roman" w:hAnsi="Times New Roman" w:cs="Times New Roman"/>
          <w:sz w:val="24"/>
          <w:szCs w:val="24"/>
        </w:rPr>
        <w:t xml:space="preserve">with </w:t>
      </w:r>
      <w:r w:rsidR="006A5850" w:rsidRPr="00887838">
        <w:rPr>
          <w:rFonts w:ascii="Times New Roman" w:hAnsi="Times New Roman" w:cs="Times New Roman"/>
          <w:sz w:val="24"/>
          <w:szCs w:val="24"/>
        </w:rPr>
        <w:t>the moving limb (see Smeets &amp; Brenner, 1995; Whitney, Westwood, &amp; Goodale, 2003). The</w:t>
      </w:r>
      <w:r w:rsidR="00C26D25" w:rsidRPr="00887838">
        <w:rPr>
          <w:rFonts w:ascii="Times New Roman" w:hAnsi="Times New Roman" w:cs="Times New Roman"/>
          <w:sz w:val="24"/>
          <w:szCs w:val="24"/>
        </w:rPr>
        <w:t>se</w:t>
      </w:r>
      <w:r w:rsidR="006A5850" w:rsidRPr="00887838">
        <w:rPr>
          <w:rFonts w:ascii="Times New Roman" w:hAnsi="Times New Roman" w:cs="Times New Roman"/>
          <w:sz w:val="24"/>
          <w:szCs w:val="24"/>
        </w:rPr>
        <w:t xml:space="preserve"> </w:t>
      </w:r>
      <w:r w:rsidR="00C26D25" w:rsidRPr="00887838">
        <w:rPr>
          <w:rFonts w:ascii="Times New Roman" w:hAnsi="Times New Roman" w:cs="Times New Roman"/>
          <w:sz w:val="24"/>
          <w:szCs w:val="24"/>
        </w:rPr>
        <w:t>translations</w:t>
      </w:r>
      <w:r w:rsidR="006A5850" w:rsidRPr="00887838">
        <w:rPr>
          <w:rFonts w:ascii="Times New Roman" w:hAnsi="Times New Roman" w:cs="Times New Roman"/>
          <w:sz w:val="24"/>
          <w:szCs w:val="24"/>
        </w:rPr>
        <w:t xml:space="preserve"> create a misperception that the limb </w:t>
      </w:r>
      <w:r w:rsidR="00C26D25" w:rsidRPr="00887838">
        <w:rPr>
          <w:rFonts w:ascii="Times New Roman" w:hAnsi="Times New Roman" w:cs="Times New Roman"/>
          <w:sz w:val="24"/>
          <w:szCs w:val="24"/>
        </w:rPr>
        <w:t>i</w:t>
      </w:r>
      <w:r w:rsidR="00827955" w:rsidRPr="00887838">
        <w:rPr>
          <w:rFonts w:ascii="Times New Roman" w:hAnsi="Times New Roman" w:cs="Times New Roman"/>
          <w:sz w:val="24"/>
          <w:szCs w:val="24"/>
        </w:rPr>
        <w:t xml:space="preserve">s </w:t>
      </w:r>
      <w:r w:rsidR="006A5850" w:rsidRPr="00887838">
        <w:rPr>
          <w:rFonts w:ascii="Times New Roman" w:hAnsi="Times New Roman" w:cs="Times New Roman"/>
          <w:sz w:val="24"/>
          <w:szCs w:val="24"/>
        </w:rPr>
        <w:t>moving slower or faster than expected, respectively (Proteau &amp; Masson, 1997).</w:t>
      </w:r>
    </w:p>
    <w:p w14:paraId="56E3A2DA" w14:textId="6F889E0A" w:rsidR="00AD7E65" w:rsidRPr="00887838" w:rsidRDefault="00FA3321" w:rsidP="00833039">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Consistent</w:t>
      </w:r>
      <w:r w:rsidR="005468B5" w:rsidRPr="00887838">
        <w:rPr>
          <w:rFonts w:ascii="Times New Roman" w:hAnsi="Times New Roman" w:cs="Times New Roman"/>
          <w:sz w:val="24"/>
          <w:szCs w:val="24"/>
        </w:rPr>
        <w:t xml:space="preserve"> with previous </w:t>
      </w:r>
      <w:r w:rsidR="00E33359" w:rsidRPr="00887838">
        <w:rPr>
          <w:rFonts w:ascii="Times New Roman" w:hAnsi="Times New Roman" w:cs="Times New Roman"/>
          <w:sz w:val="24"/>
          <w:szCs w:val="24"/>
        </w:rPr>
        <w:t>findings</w:t>
      </w:r>
      <w:r w:rsidR="005468B5" w:rsidRPr="00887838">
        <w:rPr>
          <w:rFonts w:ascii="Times New Roman" w:hAnsi="Times New Roman" w:cs="Times New Roman"/>
          <w:sz w:val="24"/>
          <w:szCs w:val="24"/>
        </w:rPr>
        <w:t xml:space="preserve">, it was predicted that there </w:t>
      </w:r>
      <w:r w:rsidR="004C3006" w:rsidRPr="00887838">
        <w:rPr>
          <w:rFonts w:ascii="Times New Roman" w:hAnsi="Times New Roman" w:cs="Times New Roman"/>
          <w:sz w:val="24"/>
          <w:szCs w:val="24"/>
        </w:rPr>
        <w:t xml:space="preserve">an independent and additive influence of target direction and moving background on the latter portions of the movement </w:t>
      </w:r>
      <w:r w:rsidR="002772D3" w:rsidRPr="00887838">
        <w:rPr>
          <w:rFonts w:ascii="Times New Roman" w:hAnsi="Times New Roman" w:cs="Times New Roman"/>
          <w:sz w:val="24"/>
          <w:szCs w:val="24"/>
        </w:rPr>
        <w:t xml:space="preserve">trajectory </w:t>
      </w:r>
      <w:r w:rsidR="004C3006" w:rsidRPr="00887838">
        <w:rPr>
          <w:rFonts w:ascii="Times New Roman" w:hAnsi="Times New Roman" w:cs="Times New Roman"/>
          <w:sz w:val="24"/>
          <w:szCs w:val="24"/>
        </w:rPr>
        <w:t xml:space="preserve">(e.g., primary and/or terminal movement endpoints). That is, there would be </w:t>
      </w:r>
      <w:r w:rsidR="005468B5" w:rsidRPr="00887838">
        <w:rPr>
          <w:rFonts w:ascii="Times New Roman" w:hAnsi="Times New Roman" w:cs="Times New Roman"/>
          <w:sz w:val="24"/>
          <w:szCs w:val="24"/>
        </w:rPr>
        <w:t>greater undershooting for downward compared upward aims, as well as for incongruent compared to stationary and congruent moving backgrounds. T</w:t>
      </w:r>
      <w:r w:rsidR="00535CE0" w:rsidRPr="00887838">
        <w:rPr>
          <w:rFonts w:ascii="Times New Roman" w:hAnsi="Times New Roman" w:cs="Times New Roman"/>
          <w:sz w:val="24"/>
          <w:szCs w:val="24"/>
        </w:rPr>
        <w:t>hese</w:t>
      </w:r>
      <w:r w:rsidR="005468B5" w:rsidRPr="00887838">
        <w:rPr>
          <w:rFonts w:ascii="Times New Roman" w:hAnsi="Times New Roman" w:cs="Times New Roman"/>
          <w:sz w:val="24"/>
          <w:szCs w:val="24"/>
        </w:rPr>
        <w:t xml:space="preserve"> outcome</w:t>
      </w:r>
      <w:r w:rsidR="00535CE0" w:rsidRPr="00887838">
        <w:rPr>
          <w:rFonts w:ascii="Times New Roman" w:hAnsi="Times New Roman" w:cs="Times New Roman"/>
          <w:sz w:val="24"/>
          <w:szCs w:val="24"/>
        </w:rPr>
        <w:t>s</w:t>
      </w:r>
      <w:r w:rsidR="005468B5" w:rsidRPr="00887838">
        <w:rPr>
          <w:rFonts w:ascii="Times New Roman" w:hAnsi="Times New Roman" w:cs="Times New Roman"/>
          <w:sz w:val="24"/>
          <w:szCs w:val="24"/>
        </w:rPr>
        <w:t xml:space="preserve"> can be explained by the anticipated energy-e</w:t>
      </w:r>
      <w:r w:rsidR="00E33359" w:rsidRPr="00887838">
        <w:rPr>
          <w:rFonts w:ascii="Times New Roman" w:hAnsi="Times New Roman" w:cs="Times New Roman"/>
          <w:sz w:val="24"/>
          <w:szCs w:val="24"/>
        </w:rPr>
        <w:t xml:space="preserve">xpenditure of </w:t>
      </w:r>
      <w:r w:rsidR="005468B5" w:rsidRPr="00887838">
        <w:rPr>
          <w:rFonts w:ascii="Times New Roman" w:hAnsi="Times New Roman" w:cs="Times New Roman"/>
          <w:sz w:val="24"/>
          <w:szCs w:val="24"/>
        </w:rPr>
        <w:t xml:space="preserve">potential </w:t>
      </w:r>
      <w:r w:rsidR="00535CE0" w:rsidRPr="00887838">
        <w:rPr>
          <w:rFonts w:ascii="Times New Roman" w:hAnsi="Times New Roman" w:cs="Times New Roman"/>
          <w:sz w:val="24"/>
          <w:szCs w:val="24"/>
        </w:rPr>
        <w:t xml:space="preserve">error </w:t>
      </w:r>
      <w:r w:rsidR="005468B5" w:rsidRPr="00887838">
        <w:rPr>
          <w:rFonts w:ascii="Times New Roman" w:hAnsi="Times New Roman" w:cs="Times New Roman"/>
          <w:sz w:val="24"/>
          <w:szCs w:val="24"/>
        </w:rPr>
        <w:t>correction</w:t>
      </w:r>
      <w:r w:rsidR="00E33359" w:rsidRPr="00887838">
        <w:rPr>
          <w:rFonts w:ascii="Times New Roman" w:hAnsi="Times New Roman" w:cs="Times New Roman"/>
          <w:sz w:val="24"/>
          <w:szCs w:val="24"/>
        </w:rPr>
        <w:t>s</w:t>
      </w:r>
      <w:r w:rsidR="005468B5" w:rsidRPr="00887838">
        <w:rPr>
          <w:rFonts w:ascii="Times New Roman" w:hAnsi="Times New Roman" w:cs="Times New Roman"/>
          <w:sz w:val="24"/>
          <w:szCs w:val="24"/>
        </w:rPr>
        <w:t xml:space="preserve"> (e.g., Lyons et al., 2006)</w:t>
      </w:r>
      <w:r w:rsidR="00535CE0" w:rsidRPr="00887838">
        <w:rPr>
          <w:rFonts w:ascii="Times New Roman" w:hAnsi="Times New Roman" w:cs="Times New Roman"/>
          <w:sz w:val="24"/>
          <w:szCs w:val="24"/>
        </w:rPr>
        <w:t xml:space="preserve"> and</w:t>
      </w:r>
      <w:r w:rsidR="005468B5" w:rsidRPr="00887838">
        <w:rPr>
          <w:rFonts w:ascii="Times New Roman" w:hAnsi="Times New Roman" w:cs="Times New Roman"/>
          <w:sz w:val="24"/>
          <w:szCs w:val="24"/>
        </w:rPr>
        <w:t xml:space="preserve"> </w:t>
      </w:r>
      <w:r w:rsidR="00535CE0" w:rsidRPr="00887838">
        <w:rPr>
          <w:rFonts w:ascii="Times New Roman" w:hAnsi="Times New Roman" w:cs="Times New Roman"/>
          <w:sz w:val="24"/>
          <w:szCs w:val="24"/>
        </w:rPr>
        <w:t xml:space="preserve">a </w:t>
      </w:r>
      <w:r w:rsidR="005468B5" w:rsidRPr="00887838">
        <w:rPr>
          <w:rFonts w:ascii="Times New Roman" w:hAnsi="Times New Roman" w:cs="Times New Roman"/>
          <w:sz w:val="24"/>
          <w:szCs w:val="24"/>
        </w:rPr>
        <w:t>misperce</w:t>
      </w:r>
      <w:r w:rsidR="00535CE0" w:rsidRPr="00887838">
        <w:rPr>
          <w:rFonts w:ascii="Times New Roman" w:hAnsi="Times New Roman" w:cs="Times New Roman"/>
          <w:sz w:val="24"/>
          <w:szCs w:val="24"/>
        </w:rPr>
        <w:t>ption in</w:t>
      </w:r>
      <w:r w:rsidR="005468B5" w:rsidRPr="00887838">
        <w:rPr>
          <w:rFonts w:ascii="Times New Roman" w:hAnsi="Times New Roman" w:cs="Times New Roman"/>
          <w:sz w:val="24"/>
          <w:szCs w:val="24"/>
        </w:rPr>
        <w:t xml:space="preserve"> limb velocity (</w:t>
      </w:r>
      <w:r w:rsidRPr="00887838">
        <w:rPr>
          <w:rFonts w:ascii="Times New Roman" w:hAnsi="Times New Roman" w:cs="Times New Roman"/>
          <w:sz w:val="24"/>
          <w:szCs w:val="24"/>
        </w:rPr>
        <w:t xml:space="preserve">e.g., </w:t>
      </w:r>
      <w:r w:rsidR="005468B5" w:rsidRPr="00887838">
        <w:rPr>
          <w:rFonts w:ascii="Times New Roman" w:hAnsi="Times New Roman" w:cs="Times New Roman"/>
          <w:sz w:val="24"/>
          <w:szCs w:val="24"/>
        </w:rPr>
        <w:t>Proteau &amp; Masson, 1997)</w:t>
      </w:r>
      <w:r w:rsidR="00535CE0" w:rsidRPr="00887838">
        <w:rPr>
          <w:rFonts w:ascii="Times New Roman" w:hAnsi="Times New Roman" w:cs="Times New Roman"/>
          <w:sz w:val="24"/>
          <w:szCs w:val="24"/>
        </w:rPr>
        <w:t>, respectively</w:t>
      </w:r>
      <w:r w:rsidR="00AD7E65" w:rsidRPr="00887838">
        <w:rPr>
          <w:rFonts w:ascii="Times New Roman" w:hAnsi="Times New Roman" w:cs="Times New Roman"/>
          <w:sz w:val="24"/>
          <w:szCs w:val="24"/>
        </w:rPr>
        <w:t>.</w:t>
      </w:r>
    </w:p>
    <w:p w14:paraId="0A630CF4" w14:textId="13E0A863" w:rsidR="001B2F60" w:rsidRPr="00887838" w:rsidRDefault="001B2F60" w:rsidP="00D67B38">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lastRenderedPageBreak/>
        <w:t xml:space="preserve">However, </w:t>
      </w:r>
      <w:r w:rsidR="00CC2BD2" w:rsidRPr="00887838">
        <w:rPr>
          <w:rFonts w:ascii="Times New Roman" w:hAnsi="Times New Roman" w:cs="Times New Roman"/>
          <w:sz w:val="24"/>
          <w:szCs w:val="24"/>
        </w:rPr>
        <w:t xml:space="preserve">further theoretical interest </w:t>
      </w:r>
      <w:r w:rsidR="003E3F48" w:rsidRPr="00887838">
        <w:rPr>
          <w:rFonts w:ascii="Times New Roman" w:hAnsi="Times New Roman" w:cs="Times New Roman"/>
          <w:sz w:val="24"/>
          <w:szCs w:val="24"/>
        </w:rPr>
        <w:t>was</w:t>
      </w:r>
      <w:r w:rsidR="00CC2BD2" w:rsidRPr="00887838">
        <w:rPr>
          <w:rFonts w:ascii="Times New Roman" w:hAnsi="Times New Roman" w:cs="Times New Roman"/>
          <w:sz w:val="24"/>
          <w:szCs w:val="24"/>
        </w:rPr>
        <w:t xml:space="preserve"> drawn from instances where the perceived cost of an error </w:t>
      </w:r>
      <w:r w:rsidR="003E3F48" w:rsidRPr="00887838">
        <w:rPr>
          <w:rFonts w:ascii="Times New Roman" w:hAnsi="Times New Roman" w:cs="Times New Roman"/>
          <w:sz w:val="24"/>
          <w:szCs w:val="24"/>
        </w:rPr>
        <w:t>was either</w:t>
      </w:r>
      <w:r w:rsidR="00CC2BD2" w:rsidRPr="00887838">
        <w:rPr>
          <w:rFonts w:ascii="Times New Roman" w:hAnsi="Times New Roman" w:cs="Times New Roman"/>
          <w:sz w:val="24"/>
          <w:szCs w:val="24"/>
        </w:rPr>
        <w:t xml:space="preserve"> </w:t>
      </w:r>
      <w:r w:rsidR="003E3F48" w:rsidRPr="00887838">
        <w:rPr>
          <w:rFonts w:ascii="Times New Roman" w:hAnsi="Times New Roman" w:cs="Times New Roman"/>
          <w:sz w:val="24"/>
          <w:szCs w:val="24"/>
        </w:rPr>
        <w:t>complim</w:t>
      </w:r>
      <w:r w:rsidR="00CC2BD2" w:rsidRPr="00887838">
        <w:rPr>
          <w:rFonts w:ascii="Times New Roman" w:hAnsi="Times New Roman" w:cs="Times New Roman"/>
          <w:sz w:val="24"/>
          <w:szCs w:val="24"/>
        </w:rPr>
        <w:t xml:space="preserve">ented or </w:t>
      </w:r>
      <w:r w:rsidR="00624665" w:rsidRPr="00887838">
        <w:rPr>
          <w:rFonts w:ascii="Times New Roman" w:hAnsi="Times New Roman" w:cs="Times New Roman"/>
          <w:sz w:val="24"/>
          <w:szCs w:val="24"/>
        </w:rPr>
        <w:t>exacerbated</w:t>
      </w:r>
      <w:r w:rsidR="00CC2BD2" w:rsidRPr="00887838">
        <w:rPr>
          <w:rFonts w:ascii="Times New Roman" w:hAnsi="Times New Roman" w:cs="Times New Roman"/>
          <w:sz w:val="24"/>
          <w:szCs w:val="24"/>
        </w:rPr>
        <w:t xml:space="preserve"> by </w:t>
      </w:r>
      <w:r w:rsidR="003E3F48" w:rsidRPr="00887838">
        <w:rPr>
          <w:rFonts w:ascii="Times New Roman" w:hAnsi="Times New Roman" w:cs="Times New Roman"/>
          <w:sz w:val="24"/>
          <w:szCs w:val="24"/>
        </w:rPr>
        <w:t xml:space="preserve">the occurrence of an </w:t>
      </w:r>
      <w:r w:rsidR="00CC2BD2" w:rsidRPr="00887838">
        <w:rPr>
          <w:rFonts w:ascii="Times New Roman" w:hAnsi="Times New Roman" w:cs="Times New Roman"/>
          <w:sz w:val="24"/>
          <w:szCs w:val="24"/>
        </w:rPr>
        <w:t xml:space="preserve">unexpected perturbation. For example, </w:t>
      </w:r>
      <w:r w:rsidR="003E3F48" w:rsidRPr="00887838">
        <w:rPr>
          <w:rFonts w:ascii="Times New Roman" w:hAnsi="Times New Roman" w:cs="Times New Roman"/>
          <w:sz w:val="24"/>
          <w:szCs w:val="24"/>
        </w:rPr>
        <w:t xml:space="preserve">the </w:t>
      </w:r>
      <w:r w:rsidR="009B4315" w:rsidRPr="00887838">
        <w:rPr>
          <w:rFonts w:ascii="Times New Roman" w:hAnsi="Times New Roman" w:cs="Times New Roman"/>
          <w:sz w:val="24"/>
          <w:szCs w:val="24"/>
        </w:rPr>
        <w:t>cost of a potential downward overshoot</w:t>
      </w:r>
      <w:r w:rsidR="00AD7E65" w:rsidRPr="00887838">
        <w:rPr>
          <w:rFonts w:ascii="Times New Roman" w:hAnsi="Times New Roman" w:cs="Times New Roman"/>
          <w:sz w:val="24"/>
          <w:szCs w:val="24"/>
        </w:rPr>
        <w:t xml:space="preserve"> has an </w:t>
      </w:r>
      <w:r w:rsidR="002D10F4" w:rsidRPr="00887838">
        <w:rPr>
          <w:rFonts w:ascii="Times New Roman" w:hAnsi="Times New Roman" w:cs="Times New Roman"/>
          <w:sz w:val="24"/>
          <w:szCs w:val="24"/>
        </w:rPr>
        <w:t xml:space="preserve">increased </w:t>
      </w:r>
      <w:r w:rsidR="00AD7E65" w:rsidRPr="00887838">
        <w:rPr>
          <w:rFonts w:ascii="Times New Roman" w:hAnsi="Times New Roman" w:cs="Times New Roman"/>
          <w:sz w:val="24"/>
          <w:szCs w:val="24"/>
        </w:rPr>
        <w:t xml:space="preserve">perceived </w:t>
      </w:r>
      <w:r w:rsidR="002D10F4" w:rsidRPr="00887838">
        <w:rPr>
          <w:rFonts w:ascii="Times New Roman" w:hAnsi="Times New Roman" w:cs="Times New Roman"/>
          <w:sz w:val="24"/>
          <w:szCs w:val="24"/>
        </w:rPr>
        <w:t xml:space="preserve">likelihood of occurrence </w:t>
      </w:r>
      <w:r w:rsidR="00E33359" w:rsidRPr="00887838">
        <w:rPr>
          <w:rFonts w:ascii="Times New Roman" w:hAnsi="Times New Roman" w:cs="Times New Roman"/>
          <w:sz w:val="24"/>
          <w:szCs w:val="24"/>
        </w:rPr>
        <w:t xml:space="preserve">when the limb is perceived to be moving faster (incongruent), which </w:t>
      </w:r>
      <w:r w:rsidR="002D10F4" w:rsidRPr="00887838">
        <w:rPr>
          <w:rFonts w:ascii="Times New Roman" w:hAnsi="Times New Roman" w:cs="Times New Roman"/>
          <w:sz w:val="24"/>
          <w:szCs w:val="24"/>
        </w:rPr>
        <w:t>renders a greater need</w:t>
      </w:r>
      <w:r w:rsidR="00E33359" w:rsidRPr="00887838">
        <w:rPr>
          <w:rFonts w:ascii="Times New Roman" w:hAnsi="Times New Roman" w:cs="Times New Roman"/>
          <w:sz w:val="24"/>
          <w:szCs w:val="24"/>
        </w:rPr>
        <w:t xml:space="preserve"> to generate rapid counter-adjustments </w:t>
      </w:r>
      <w:r w:rsidR="00955131" w:rsidRPr="00887838">
        <w:rPr>
          <w:rFonts w:ascii="Times New Roman" w:hAnsi="Times New Roman" w:cs="Times New Roman"/>
          <w:sz w:val="24"/>
          <w:szCs w:val="24"/>
        </w:rPr>
        <w:t>and</w:t>
      </w:r>
      <w:r w:rsidR="00E33359" w:rsidRPr="00887838">
        <w:rPr>
          <w:rFonts w:ascii="Times New Roman" w:hAnsi="Times New Roman" w:cs="Times New Roman"/>
          <w:sz w:val="24"/>
          <w:szCs w:val="24"/>
        </w:rPr>
        <w:t xml:space="preserve"> positively avoid an energy-consuming correction </w:t>
      </w:r>
      <w:r w:rsidR="007C3371" w:rsidRPr="00887838">
        <w:rPr>
          <w:rFonts w:ascii="Times New Roman" w:hAnsi="Times New Roman" w:cs="Times New Roman"/>
          <w:sz w:val="24"/>
          <w:szCs w:val="24"/>
        </w:rPr>
        <w:t xml:space="preserve">against gravity. While the perceived cost of a </w:t>
      </w:r>
      <w:r w:rsidR="00AD7E65" w:rsidRPr="00887838">
        <w:rPr>
          <w:rFonts w:ascii="Times New Roman" w:hAnsi="Times New Roman" w:cs="Times New Roman"/>
          <w:sz w:val="24"/>
          <w:szCs w:val="24"/>
        </w:rPr>
        <w:t xml:space="preserve">potential </w:t>
      </w:r>
      <w:r w:rsidR="007C3371" w:rsidRPr="00887838">
        <w:rPr>
          <w:rFonts w:ascii="Times New Roman" w:hAnsi="Times New Roman" w:cs="Times New Roman"/>
          <w:sz w:val="24"/>
          <w:szCs w:val="24"/>
        </w:rPr>
        <w:t xml:space="preserve">downward overshoot </w:t>
      </w:r>
      <w:r w:rsidR="003246BD" w:rsidRPr="00887838">
        <w:rPr>
          <w:rFonts w:ascii="Times New Roman" w:hAnsi="Times New Roman" w:cs="Times New Roman"/>
          <w:sz w:val="24"/>
          <w:szCs w:val="24"/>
        </w:rPr>
        <w:t>persists</w:t>
      </w:r>
      <w:r w:rsidR="007C3371" w:rsidRPr="00887838">
        <w:rPr>
          <w:rFonts w:ascii="Times New Roman" w:hAnsi="Times New Roman" w:cs="Times New Roman"/>
          <w:sz w:val="24"/>
          <w:szCs w:val="24"/>
        </w:rPr>
        <w:t xml:space="preserve"> when the limb is perceived to be moving slower (congruent), it is deemed less likely to occur </w:t>
      </w:r>
      <w:r w:rsidR="00703EA4" w:rsidRPr="00887838">
        <w:rPr>
          <w:rFonts w:ascii="Times New Roman" w:hAnsi="Times New Roman" w:cs="Times New Roman"/>
          <w:sz w:val="24"/>
          <w:szCs w:val="24"/>
        </w:rPr>
        <w:t xml:space="preserve">because the </w:t>
      </w:r>
      <w:r w:rsidR="003246BD" w:rsidRPr="00887838">
        <w:rPr>
          <w:rFonts w:ascii="Times New Roman" w:hAnsi="Times New Roman" w:cs="Times New Roman"/>
          <w:sz w:val="24"/>
          <w:szCs w:val="24"/>
        </w:rPr>
        <w:t>perceived</w:t>
      </w:r>
      <w:r w:rsidR="007C3371" w:rsidRPr="00887838">
        <w:rPr>
          <w:rFonts w:ascii="Times New Roman" w:hAnsi="Times New Roman" w:cs="Times New Roman"/>
          <w:sz w:val="24"/>
          <w:szCs w:val="24"/>
        </w:rPr>
        <w:t xml:space="preserve"> </w:t>
      </w:r>
      <w:r w:rsidR="00703EA4" w:rsidRPr="00887838">
        <w:rPr>
          <w:rFonts w:ascii="Times New Roman" w:hAnsi="Times New Roman" w:cs="Times New Roman"/>
          <w:sz w:val="24"/>
          <w:szCs w:val="24"/>
        </w:rPr>
        <w:t>velocity</w:t>
      </w:r>
      <w:r w:rsidR="007C3371" w:rsidRPr="00887838">
        <w:rPr>
          <w:rFonts w:ascii="Times New Roman" w:hAnsi="Times New Roman" w:cs="Times New Roman"/>
          <w:sz w:val="24"/>
          <w:szCs w:val="24"/>
        </w:rPr>
        <w:t xml:space="preserve"> accommodates </w:t>
      </w:r>
      <w:r w:rsidR="00D67B38" w:rsidRPr="00887838">
        <w:rPr>
          <w:rFonts w:ascii="Times New Roman" w:hAnsi="Times New Roman" w:cs="Times New Roman"/>
          <w:sz w:val="24"/>
          <w:szCs w:val="24"/>
        </w:rPr>
        <w:t>the tendency to undershoot</w:t>
      </w:r>
      <w:r w:rsidR="007C3371" w:rsidRPr="00887838">
        <w:rPr>
          <w:rFonts w:ascii="Times New Roman" w:hAnsi="Times New Roman" w:cs="Times New Roman"/>
          <w:sz w:val="24"/>
          <w:szCs w:val="24"/>
        </w:rPr>
        <w:t xml:space="preserve">. </w:t>
      </w:r>
      <w:r w:rsidR="009B4315" w:rsidRPr="00887838">
        <w:rPr>
          <w:rFonts w:ascii="Times New Roman" w:hAnsi="Times New Roman" w:cs="Times New Roman"/>
          <w:sz w:val="24"/>
          <w:szCs w:val="24"/>
        </w:rPr>
        <w:t>With regards upward aiming</w:t>
      </w:r>
      <w:r w:rsidR="00AD7E65" w:rsidRPr="00887838">
        <w:rPr>
          <w:rFonts w:ascii="Times New Roman" w:hAnsi="Times New Roman" w:cs="Times New Roman"/>
          <w:sz w:val="24"/>
          <w:szCs w:val="24"/>
        </w:rPr>
        <w:t xml:space="preserve">, the cost of a potential </w:t>
      </w:r>
      <w:r w:rsidR="007C3371" w:rsidRPr="00887838">
        <w:rPr>
          <w:rFonts w:ascii="Times New Roman" w:hAnsi="Times New Roman" w:cs="Times New Roman"/>
          <w:sz w:val="24"/>
          <w:szCs w:val="24"/>
        </w:rPr>
        <w:t xml:space="preserve">overshoot is </w:t>
      </w:r>
      <w:r w:rsidR="003246BD" w:rsidRPr="00887838">
        <w:rPr>
          <w:rFonts w:ascii="Times New Roman" w:hAnsi="Times New Roman" w:cs="Times New Roman"/>
          <w:sz w:val="24"/>
          <w:szCs w:val="24"/>
        </w:rPr>
        <w:t xml:space="preserve">reduced, which means the need to generate </w:t>
      </w:r>
      <w:r w:rsidR="00053D19" w:rsidRPr="00887838">
        <w:rPr>
          <w:rFonts w:ascii="Times New Roman" w:hAnsi="Times New Roman" w:cs="Times New Roman"/>
          <w:sz w:val="24"/>
          <w:szCs w:val="24"/>
        </w:rPr>
        <w:t xml:space="preserve">early counter-adjustments </w:t>
      </w:r>
      <w:r w:rsidR="003246BD" w:rsidRPr="00887838">
        <w:rPr>
          <w:rFonts w:ascii="Times New Roman" w:hAnsi="Times New Roman" w:cs="Times New Roman"/>
          <w:sz w:val="24"/>
          <w:szCs w:val="24"/>
        </w:rPr>
        <w:t xml:space="preserve">may also be reduced despite there being an increased or decreased likelihood of occurrence following a perceptually </w:t>
      </w:r>
      <w:r w:rsidR="00053D19" w:rsidRPr="00887838">
        <w:rPr>
          <w:rFonts w:ascii="Times New Roman" w:hAnsi="Times New Roman" w:cs="Times New Roman"/>
          <w:sz w:val="24"/>
          <w:szCs w:val="24"/>
        </w:rPr>
        <w:t xml:space="preserve">fast or slow moving limb, respectively. </w:t>
      </w:r>
      <w:r w:rsidR="009B4315" w:rsidRPr="00887838">
        <w:rPr>
          <w:rFonts w:ascii="Times New Roman" w:hAnsi="Times New Roman" w:cs="Times New Roman"/>
          <w:sz w:val="24"/>
          <w:szCs w:val="24"/>
        </w:rPr>
        <w:t>In essence</w:t>
      </w:r>
      <w:r w:rsidR="00E33359" w:rsidRPr="00887838">
        <w:rPr>
          <w:rFonts w:ascii="Times New Roman" w:hAnsi="Times New Roman" w:cs="Times New Roman"/>
          <w:sz w:val="24"/>
          <w:szCs w:val="24"/>
        </w:rPr>
        <w:t>, performer</w:t>
      </w:r>
      <w:r w:rsidR="002A1CB9" w:rsidRPr="00887838">
        <w:rPr>
          <w:rFonts w:ascii="Times New Roman" w:hAnsi="Times New Roman" w:cs="Times New Roman"/>
          <w:sz w:val="24"/>
          <w:szCs w:val="24"/>
        </w:rPr>
        <w:t>s</w:t>
      </w:r>
      <w:r w:rsidR="00E33359" w:rsidRPr="00887838">
        <w:rPr>
          <w:rFonts w:ascii="Times New Roman" w:hAnsi="Times New Roman" w:cs="Times New Roman"/>
          <w:sz w:val="24"/>
          <w:szCs w:val="24"/>
        </w:rPr>
        <w:t xml:space="preserve"> may </w:t>
      </w:r>
      <w:r w:rsidR="002A1CB9" w:rsidRPr="00887838">
        <w:rPr>
          <w:rFonts w:ascii="Times New Roman" w:hAnsi="Times New Roman" w:cs="Times New Roman"/>
          <w:sz w:val="24"/>
          <w:szCs w:val="24"/>
        </w:rPr>
        <w:t>init</w:t>
      </w:r>
      <w:r w:rsidR="00E33359" w:rsidRPr="00887838">
        <w:rPr>
          <w:rFonts w:ascii="Times New Roman" w:hAnsi="Times New Roman" w:cs="Times New Roman"/>
          <w:sz w:val="24"/>
          <w:szCs w:val="24"/>
        </w:rPr>
        <w:t xml:space="preserve">iate </w:t>
      </w:r>
      <w:r w:rsidR="00AD7E65" w:rsidRPr="00887838">
        <w:rPr>
          <w:rFonts w:ascii="Times New Roman" w:hAnsi="Times New Roman" w:cs="Times New Roman"/>
          <w:sz w:val="24"/>
          <w:szCs w:val="24"/>
        </w:rPr>
        <w:t xml:space="preserve">early </w:t>
      </w:r>
      <w:r w:rsidR="002A1CB9" w:rsidRPr="00887838">
        <w:rPr>
          <w:rFonts w:ascii="Times New Roman" w:hAnsi="Times New Roman" w:cs="Times New Roman"/>
          <w:sz w:val="24"/>
          <w:szCs w:val="24"/>
        </w:rPr>
        <w:t xml:space="preserve">online </w:t>
      </w:r>
      <w:r w:rsidR="00E33359" w:rsidRPr="00887838">
        <w:rPr>
          <w:rFonts w:ascii="Times New Roman" w:hAnsi="Times New Roman" w:cs="Times New Roman"/>
          <w:sz w:val="24"/>
          <w:szCs w:val="24"/>
        </w:rPr>
        <w:t xml:space="preserve">adjustments </w:t>
      </w:r>
      <w:r w:rsidR="002A1CB9" w:rsidRPr="00887838">
        <w:rPr>
          <w:rFonts w:ascii="Times New Roman" w:hAnsi="Times New Roman" w:cs="Times New Roman"/>
          <w:sz w:val="24"/>
          <w:szCs w:val="24"/>
        </w:rPr>
        <w:t xml:space="preserve">according to a combination of the perceived </w:t>
      </w:r>
      <w:r w:rsidR="00955131" w:rsidRPr="00887838">
        <w:rPr>
          <w:rFonts w:ascii="Times New Roman" w:hAnsi="Times New Roman" w:cs="Times New Roman"/>
          <w:sz w:val="24"/>
          <w:szCs w:val="24"/>
        </w:rPr>
        <w:t>cost</w:t>
      </w:r>
      <w:r w:rsidR="002A1CB9" w:rsidRPr="00887838">
        <w:rPr>
          <w:rFonts w:ascii="Times New Roman" w:hAnsi="Times New Roman" w:cs="Times New Roman"/>
          <w:sz w:val="24"/>
          <w:szCs w:val="24"/>
        </w:rPr>
        <w:t xml:space="preserve"> and </w:t>
      </w:r>
      <w:r w:rsidR="00955131" w:rsidRPr="00887838">
        <w:rPr>
          <w:rFonts w:ascii="Times New Roman" w:hAnsi="Times New Roman" w:cs="Times New Roman"/>
          <w:sz w:val="24"/>
          <w:szCs w:val="24"/>
        </w:rPr>
        <w:t xml:space="preserve">risk </w:t>
      </w:r>
      <w:r w:rsidR="00624665" w:rsidRPr="00887838">
        <w:rPr>
          <w:rFonts w:ascii="Times New Roman" w:hAnsi="Times New Roman" w:cs="Times New Roman"/>
          <w:sz w:val="24"/>
          <w:szCs w:val="24"/>
        </w:rPr>
        <w:t xml:space="preserve">of </w:t>
      </w:r>
      <w:r w:rsidR="00955131" w:rsidRPr="00887838">
        <w:rPr>
          <w:rFonts w:ascii="Times New Roman" w:hAnsi="Times New Roman" w:cs="Times New Roman"/>
          <w:sz w:val="24"/>
          <w:szCs w:val="24"/>
        </w:rPr>
        <w:t xml:space="preserve">committing </w:t>
      </w:r>
      <w:r w:rsidR="00624665" w:rsidRPr="00887838">
        <w:rPr>
          <w:rFonts w:ascii="Times New Roman" w:hAnsi="Times New Roman" w:cs="Times New Roman"/>
          <w:sz w:val="24"/>
          <w:szCs w:val="24"/>
        </w:rPr>
        <w:t>errors</w:t>
      </w:r>
      <w:r w:rsidR="00AD7E65" w:rsidRPr="00887838">
        <w:rPr>
          <w:rFonts w:ascii="Times New Roman" w:hAnsi="Times New Roman" w:cs="Times New Roman"/>
          <w:sz w:val="24"/>
          <w:szCs w:val="24"/>
        </w:rPr>
        <w:t xml:space="preserve"> – </w:t>
      </w:r>
      <w:r w:rsidR="00D953DD" w:rsidRPr="00887838">
        <w:rPr>
          <w:rFonts w:ascii="Times New Roman" w:hAnsi="Times New Roman" w:cs="Times New Roman"/>
          <w:sz w:val="24"/>
          <w:szCs w:val="24"/>
        </w:rPr>
        <w:t xml:space="preserve">impulse control </w:t>
      </w:r>
      <w:r w:rsidR="002A1CB9" w:rsidRPr="00887838">
        <w:rPr>
          <w:rFonts w:ascii="Times New Roman" w:hAnsi="Times New Roman" w:cs="Times New Roman"/>
          <w:sz w:val="24"/>
          <w:szCs w:val="24"/>
        </w:rPr>
        <w:t>adjustments will be issued even</w:t>
      </w:r>
      <w:r w:rsidR="00E33359" w:rsidRPr="00887838">
        <w:rPr>
          <w:rFonts w:ascii="Times New Roman" w:hAnsi="Times New Roman" w:cs="Times New Roman"/>
          <w:sz w:val="24"/>
          <w:szCs w:val="24"/>
        </w:rPr>
        <w:t xml:space="preserve"> earlier </w:t>
      </w:r>
      <w:r w:rsidR="00D953DD" w:rsidRPr="00887838">
        <w:rPr>
          <w:rFonts w:ascii="Times New Roman" w:hAnsi="Times New Roman" w:cs="Times New Roman"/>
          <w:sz w:val="24"/>
          <w:szCs w:val="24"/>
        </w:rPr>
        <w:t>when</w:t>
      </w:r>
      <w:r w:rsidR="00AF7293" w:rsidRPr="00887838">
        <w:rPr>
          <w:rFonts w:ascii="Times New Roman" w:hAnsi="Times New Roman" w:cs="Times New Roman"/>
          <w:sz w:val="24"/>
          <w:szCs w:val="24"/>
        </w:rPr>
        <w:t xml:space="preserve"> an unexpected perturbation heightens the </w:t>
      </w:r>
      <w:r w:rsidR="002A1CB9" w:rsidRPr="00887838">
        <w:rPr>
          <w:rFonts w:ascii="Times New Roman" w:hAnsi="Times New Roman" w:cs="Times New Roman"/>
          <w:sz w:val="24"/>
          <w:szCs w:val="24"/>
        </w:rPr>
        <w:t xml:space="preserve">risk of an error </w:t>
      </w:r>
      <w:r w:rsidR="00D953DD" w:rsidRPr="00887838">
        <w:rPr>
          <w:rFonts w:ascii="Times New Roman" w:hAnsi="Times New Roman" w:cs="Times New Roman"/>
          <w:sz w:val="24"/>
          <w:szCs w:val="24"/>
        </w:rPr>
        <w:t xml:space="preserve">that requires </w:t>
      </w:r>
      <w:r w:rsidR="002A1CB9" w:rsidRPr="00887838">
        <w:rPr>
          <w:rFonts w:ascii="Times New Roman" w:hAnsi="Times New Roman" w:cs="Times New Roman"/>
          <w:sz w:val="24"/>
          <w:szCs w:val="24"/>
        </w:rPr>
        <w:t>m</w:t>
      </w:r>
      <w:r w:rsidR="00624665" w:rsidRPr="00887838">
        <w:rPr>
          <w:rFonts w:ascii="Times New Roman" w:hAnsi="Times New Roman" w:cs="Times New Roman"/>
          <w:sz w:val="24"/>
          <w:szCs w:val="24"/>
        </w:rPr>
        <w:t>ore time and energy</w:t>
      </w:r>
      <w:r w:rsidR="002A1CB9" w:rsidRPr="00887838">
        <w:rPr>
          <w:rFonts w:ascii="Times New Roman" w:hAnsi="Times New Roman" w:cs="Times New Roman"/>
          <w:sz w:val="24"/>
          <w:szCs w:val="24"/>
        </w:rPr>
        <w:t xml:space="preserve"> to correct</w:t>
      </w:r>
      <w:r w:rsidR="009B4315" w:rsidRPr="00887838">
        <w:rPr>
          <w:rFonts w:ascii="Times New Roman" w:hAnsi="Times New Roman" w:cs="Times New Roman"/>
          <w:sz w:val="24"/>
          <w:szCs w:val="24"/>
        </w:rPr>
        <w:t xml:space="preserve"> (Elliott et al., 2017)</w:t>
      </w:r>
      <w:r w:rsidR="002A1CB9" w:rsidRPr="00887838">
        <w:rPr>
          <w:rFonts w:ascii="Times New Roman" w:hAnsi="Times New Roman" w:cs="Times New Roman"/>
          <w:sz w:val="24"/>
          <w:szCs w:val="24"/>
        </w:rPr>
        <w:t>.</w:t>
      </w:r>
      <w:r w:rsidR="00AD7E65" w:rsidRPr="00887838">
        <w:rPr>
          <w:rFonts w:ascii="Times New Roman" w:hAnsi="Times New Roman" w:cs="Times New Roman"/>
          <w:sz w:val="24"/>
          <w:szCs w:val="24"/>
        </w:rPr>
        <w:t xml:space="preserve"> Thus, it was predicted that there would be an interaction between target direction and moving background during the early portions of impulse control. </w:t>
      </w:r>
      <w:r w:rsidR="003671A6" w:rsidRPr="00887838">
        <w:rPr>
          <w:rFonts w:ascii="Times New Roman" w:hAnsi="Times New Roman" w:cs="Times New Roman"/>
          <w:sz w:val="24"/>
          <w:szCs w:val="24"/>
        </w:rPr>
        <w:t>Specifically, there should be an earlier onset adjustment</w:t>
      </w:r>
      <w:r w:rsidR="002772D3" w:rsidRPr="00887838">
        <w:rPr>
          <w:rFonts w:ascii="Times New Roman" w:hAnsi="Times New Roman" w:cs="Times New Roman"/>
          <w:sz w:val="24"/>
          <w:szCs w:val="24"/>
        </w:rPr>
        <w:t>,</w:t>
      </w:r>
      <w:r w:rsidR="003671A6" w:rsidRPr="00887838">
        <w:rPr>
          <w:rFonts w:ascii="Times New Roman" w:hAnsi="Times New Roman" w:cs="Times New Roman"/>
          <w:sz w:val="24"/>
          <w:szCs w:val="24"/>
        </w:rPr>
        <w:t xml:space="preserve"> </w:t>
      </w:r>
      <w:r w:rsidR="00955131" w:rsidRPr="00887838">
        <w:rPr>
          <w:rFonts w:ascii="Times New Roman" w:hAnsi="Times New Roman" w:cs="Times New Roman"/>
          <w:sz w:val="24"/>
          <w:szCs w:val="24"/>
        </w:rPr>
        <w:t>as indicated by the initial kinematic landmarks (e</w:t>
      </w:r>
      <w:r w:rsidR="003671A6" w:rsidRPr="00887838">
        <w:rPr>
          <w:rFonts w:ascii="Times New Roman" w:hAnsi="Times New Roman" w:cs="Times New Roman"/>
          <w:sz w:val="24"/>
          <w:szCs w:val="24"/>
        </w:rPr>
        <w:t>.g., peak acceleration, peak velocity, peak deceleration)</w:t>
      </w:r>
      <w:r w:rsidR="002772D3" w:rsidRPr="00887838">
        <w:rPr>
          <w:rFonts w:ascii="Times New Roman" w:hAnsi="Times New Roman" w:cs="Times New Roman"/>
          <w:sz w:val="24"/>
          <w:szCs w:val="24"/>
        </w:rPr>
        <w:t>,</w:t>
      </w:r>
      <w:r w:rsidR="003671A6" w:rsidRPr="00887838">
        <w:rPr>
          <w:rFonts w:ascii="Times New Roman" w:hAnsi="Times New Roman" w:cs="Times New Roman"/>
          <w:sz w:val="24"/>
          <w:szCs w:val="24"/>
        </w:rPr>
        <w:t xml:space="preserve"> during</w:t>
      </w:r>
      <w:r w:rsidR="00955131" w:rsidRPr="00887838">
        <w:rPr>
          <w:rFonts w:ascii="Times New Roman" w:hAnsi="Times New Roman" w:cs="Times New Roman"/>
          <w:sz w:val="24"/>
          <w:szCs w:val="24"/>
        </w:rPr>
        <w:t xml:space="preserve"> </w:t>
      </w:r>
      <w:r w:rsidR="003671A6" w:rsidRPr="00887838">
        <w:rPr>
          <w:rFonts w:ascii="Times New Roman" w:hAnsi="Times New Roman" w:cs="Times New Roman"/>
          <w:sz w:val="24"/>
          <w:szCs w:val="24"/>
        </w:rPr>
        <w:t xml:space="preserve">downward aims </w:t>
      </w:r>
      <w:r w:rsidR="00955131" w:rsidRPr="00887838">
        <w:rPr>
          <w:rFonts w:ascii="Times New Roman" w:hAnsi="Times New Roman" w:cs="Times New Roman"/>
          <w:sz w:val="24"/>
          <w:szCs w:val="24"/>
        </w:rPr>
        <w:t xml:space="preserve">that are </w:t>
      </w:r>
      <w:r w:rsidR="003671A6" w:rsidRPr="00887838">
        <w:rPr>
          <w:rFonts w:ascii="Times New Roman" w:hAnsi="Times New Roman" w:cs="Times New Roman"/>
          <w:sz w:val="24"/>
          <w:szCs w:val="24"/>
        </w:rPr>
        <w:t xml:space="preserve">combined with an incongruent moving background compared to all other conditions (downward-congruent, upward-congruent, upward-incongruent). </w:t>
      </w:r>
      <w:r w:rsidR="00955131" w:rsidRPr="00887838">
        <w:rPr>
          <w:rFonts w:ascii="Times New Roman" w:hAnsi="Times New Roman" w:cs="Times New Roman"/>
          <w:sz w:val="24"/>
          <w:szCs w:val="24"/>
        </w:rPr>
        <w:t xml:space="preserve">These early online adjustments may be characterised by differences within the early kinematic landmarks that precede the primary movement endpoint, </w:t>
      </w:r>
      <w:r w:rsidR="002772D3" w:rsidRPr="00887838">
        <w:rPr>
          <w:rFonts w:ascii="Times New Roman" w:hAnsi="Times New Roman" w:cs="Times New Roman"/>
          <w:sz w:val="24"/>
          <w:szCs w:val="24"/>
        </w:rPr>
        <w:t>and appear</w:t>
      </w:r>
      <w:r w:rsidR="00955131" w:rsidRPr="00887838">
        <w:rPr>
          <w:rFonts w:ascii="Times New Roman" w:hAnsi="Times New Roman" w:cs="Times New Roman"/>
          <w:sz w:val="24"/>
          <w:szCs w:val="24"/>
        </w:rPr>
        <w:t xml:space="preserve"> to counter-act the precise direction of the illusory background perturbation (e.g., perceptually faster limb </w:t>
      </w:r>
      <w:r w:rsidR="008052CB" w:rsidRPr="00887838">
        <w:rPr>
          <w:rFonts w:ascii="Times New Roman" w:hAnsi="Times New Roman" w:cs="Times New Roman"/>
          <w:sz w:val="24"/>
          <w:szCs w:val="24"/>
        </w:rPr>
        <w:t>following</w:t>
      </w:r>
      <w:r w:rsidR="00955131" w:rsidRPr="00887838">
        <w:rPr>
          <w:rFonts w:ascii="Times New Roman" w:hAnsi="Times New Roman" w:cs="Times New Roman"/>
          <w:sz w:val="24"/>
          <w:szCs w:val="24"/>
        </w:rPr>
        <w:t xml:space="preserve"> an incongruent background </w:t>
      </w:r>
      <w:r w:rsidR="008052CB" w:rsidRPr="00887838">
        <w:rPr>
          <w:rFonts w:ascii="Times New Roman" w:hAnsi="Times New Roman" w:cs="Times New Roman"/>
          <w:sz w:val="24"/>
          <w:szCs w:val="24"/>
        </w:rPr>
        <w:t>may generate</w:t>
      </w:r>
      <w:r w:rsidR="00955131" w:rsidRPr="00887838">
        <w:rPr>
          <w:rFonts w:ascii="Times New Roman" w:hAnsi="Times New Roman" w:cs="Times New Roman"/>
          <w:sz w:val="24"/>
          <w:szCs w:val="24"/>
        </w:rPr>
        <w:t xml:space="preserve"> shorter times and/or displacements to peak velocity and/or peak </w:t>
      </w:r>
      <w:r w:rsidR="00955131" w:rsidRPr="00887838">
        <w:rPr>
          <w:rFonts w:ascii="Times New Roman" w:hAnsi="Times New Roman" w:cs="Times New Roman"/>
          <w:sz w:val="24"/>
          <w:szCs w:val="24"/>
        </w:rPr>
        <w:lastRenderedPageBreak/>
        <w:t>deceleration, lower magnitude peak velocity, and higher magnitude peak deceleration).</w:t>
      </w:r>
      <w:r w:rsidR="00955131" w:rsidRPr="00887838">
        <w:rPr>
          <w:rFonts w:ascii="Times New Roman" w:hAnsi="Times New Roman" w:cs="Times New Roman"/>
          <w:sz w:val="24"/>
          <w:szCs w:val="24"/>
          <w:vertAlign w:val="superscript"/>
        </w:rPr>
        <w:t>1</w:t>
      </w:r>
      <w:r w:rsidR="00955131" w:rsidRPr="00887838">
        <w:rPr>
          <w:rFonts w:ascii="Times New Roman" w:hAnsi="Times New Roman" w:cs="Times New Roman"/>
          <w:sz w:val="24"/>
          <w:szCs w:val="24"/>
        </w:rPr>
        <w:t xml:space="preserve"> </w:t>
      </w:r>
      <w:r w:rsidR="003671A6" w:rsidRPr="00887838">
        <w:rPr>
          <w:rFonts w:ascii="Times New Roman" w:hAnsi="Times New Roman" w:cs="Times New Roman"/>
          <w:sz w:val="24"/>
          <w:szCs w:val="24"/>
        </w:rPr>
        <w:t xml:space="preserve">Meanwhile, the online adjustments </w:t>
      </w:r>
      <w:r w:rsidR="00053D19" w:rsidRPr="00887838">
        <w:rPr>
          <w:rFonts w:ascii="Times New Roman" w:hAnsi="Times New Roman" w:cs="Times New Roman"/>
          <w:sz w:val="24"/>
          <w:szCs w:val="24"/>
        </w:rPr>
        <w:t>for all</w:t>
      </w:r>
      <w:r w:rsidR="002772D3" w:rsidRPr="00887838">
        <w:rPr>
          <w:rFonts w:ascii="Times New Roman" w:hAnsi="Times New Roman" w:cs="Times New Roman"/>
          <w:sz w:val="24"/>
          <w:szCs w:val="24"/>
        </w:rPr>
        <w:t xml:space="preserve"> other conditions </w:t>
      </w:r>
      <w:r w:rsidR="00053D19" w:rsidRPr="00887838">
        <w:rPr>
          <w:rFonts w:ascii="Times New Roman" w:hAnsi="Times New Roman" w:cs="Times New Roman"/>
          <w:sz w:val="24"/>
          <w:szCs w:val="24"/>
        </w:rPr>
        <w:t>featuring</w:t>
      </w:r>
      <w:r w:rsidR="002772D3" w:rsidRPr="00887838">
        <w:rPr>
          <w:rFonts w:ascii="Times New Roman" w:hAnsi="Times New Roman" w:cs="Times New Roman"/>
          <w:sz w:val="24"/>
          <w:szCs w:val="24"/>
        </w:rPr>
        <w:t xml:space="preserve"> an illusory background may similarly counter-act the direction of the perturbation, although </w:t>
      </w:r>
      <w:r w:rsidR="00FA34EC" w:rsidRPr="00887838">
        <w:rPr>
          <w:rFonts w:ascii="Times New Roman" w:hAnsi="Times New Roman" w:cs="Times New Roman"/>
          <w:sz w:val="24"/>
          <w:szCs w:val="24"/>
        </w:rPr>
        <w:t xml:space="preserve">this adjustment should be </w:t>
      </w:r>
      <w:r w:rsidR="002772D3" w:rsidRPr="00887838">
        <w:rPr>
          <w:rFonts w:ascii="Times New Roman" w:hAnsi="Times New Roman" w:cs="Times New Roman"/>
          <w:sz w:val="24"/>
          <w:szCs w:val="24"/>
        </w:rPr>
        <w:t xml:space="preserve">restricted to </w:t>
      </w:r>
      <w:r w:rsidR="003671A6" w:rsidRPr="00887838">
        <w:rPr>
          <w:rFonts w:ascii="Times New Roman" w:hAnsi="Times New Roman" w:cs="Times New Roman"/>
          <w:sz w:val="24"/>
          <w:szCs w:val="24"/>
        </w:rPr>
        <w:t xml:space="preserve">the latter portions of </w:t>
      </w:r>
      <w:r w:rsidR="002772D3" w:rsidRPr="00887838">
        <w:rPr>
          <w:rFonts w:ascii="Times New Roman" w:hAnsi="Times New Roman" w:cs="Times New Roman"/>
          <w:sz w:val="24"/>
          <w:szCs w:val="24"/>
        </w:rPr>
        <w:t>the movement trajectory</w:t>
      </w:r>
      <w:r w:rsidR="003671A6" w:rsidRPr="00887838">
        <w:rPr>
          <w:rFonts w:ascii="Times New Roman" w:hAnsi="Times New Roman" w:cs="Times New Roman"/>
          <w:sz w:val="24"/>
          <w:szCs w:val="24"/>
        </w:rPr>
        <w:t xml:space="preserve"> (e.g., primary movement</w:t>
      </w:r>
      <w:r w:rsidR="002772D3" w:rsidRPr="00887838">
        <w:rPr>
          <w:rFonts w:ascii="Times New Roman" w:hAnsi="Times New Roman" w:cs="Times New Roman"/>
          <w:sz w:val="24"/>
          <w:szCs w:val="24"/>
        </w:rPr>
        <w:t xml:space="preserve"> endpoint</w:t>
      </w:r>
      <w:r w:rsidR="003671A6" w:rsidRPr="00887838">
        <w:rPr>
          <w:rFonts w:ascii="Times New Roman" w:hAnsi="Times New Roman" w:cs="Times New Roman"/>
          <w:sz w:val="24"/>
          <w:szCs w:val="24"/>
        </w:rPr>
        <w:t>).</w:t>
      </w:r>
    </w:p>
    <w:p w14:paraId="038174C7" w14:textId="77777777" w:rsidR="00981B53" w:rsidRPr="00887838" w:rsidRDefault="00981B53" w:rsidP="00981B53">
      <w:pPr>
        <w:spacing w:after="0" w:line="480" w:lineRule="auto"/>
        <w:rPr>
          <w:rFonts w:ascii="Times New Roman" w:hAnsi="Times New Roman" w:cs="Times New Roman"/>
          <w:sz w:val="24"/>
          <w:szCs w:val="24"/>
        </w:rPr>
      </w:pPr>
    </w:p>
    <w:p w14:paraId="18699BD6" w14:textId="77777777" w:rsidR="00D33A8D" w:rsidRPr="00887838" w:rsidRDefault="00D33A8D" w:rsidP="003A06EF">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t>Method</w:t>
      </w:r>
    </w:p>
    <w:p w14:paraId="66F359E2" w14:textId="789111AF" w:rsidR="00D67BA3" w:rsidRPr="00887838" w:rsidRDefault="00D33A8D" w:rsidP="00822571">
      <w:pPr>
        <w:spacing w:after="0" w:line="480" w:lineRule="auto"/>
        <w:ind w:firstLine="720"/>
        <w:jc w:val="both"/>
        <w:rPr>
          <w:rFonts w:ascii="Times New Roman" w:hAnsi="Times New Roman" w:cs="Times New Roman"/>
          <w:i/>
          <w:sz w:val="24"/>
          <w:szCs w:val="24"/>
        </w:rPr>
      </w:pPr>
      <w:r w:rsidRPr="00887838">
        <w:rPr>
          <w:rFonts w:ascii="Times New Roman" w:hAnsi="Times New Roman" w:cs="Times New Roman"/>
          <w:i/>
          <w:sz w:val="24"/>
          <w:szCs w:val="24"/>
        </w:rPr>
        <w:t>Participants</w:t>
      </w:r>
      <w:r w:rsidR="00FD7F65" w:rsidRPr="00887838">
        <w:rPr>
          <w:rFonts w:ascii="Times New Roman" w:hAnsi="Times New Roman" w:cs="Times New Roman"/>
          <w:sz w:val="24"/>
          <w:szCs w:val="24"/>
        </w:rPr>
        <w:t xml:space="preserve">: </w:t>
      </w:r>
      <w:r w:rsidRPr="00887838">
        <w:rPr>
          <w:rFonts w:ascii="Times New Roman" w:hAnsi="Times New Roman" w:cs="Times New Roman"/>
          <w:sz w:val="24"/>
          <w:szCs w:val="24"/>
        </w:rPr>
        <w:t>Seventeen participants agreed to take part in the study (15 male</w:t>
      </w:r>
      <w:r w:rsidR="00D67BA3" w:rsidRPr="00887838">
        <w:rPr>
          <w:rFonts w:ascii="Times New Roman" w:hAnsi="Times New Roman" w:cs="Times New Roman"/>
          <w:sz w:val="24"/>
          <w:szCs w:val="24"/>
        </w:rPr>
        <w:t xml:space="preserve"> and </w:t>
      </w:r>
      <w:r w:rsidRPr="00887838">
        <w:rPr>
          <w:rFonts w:ascii="Times New Roman" w:hAnsi="Times New Roman" w:cs="Times New Roman"/>
          <w:sz w:val="24"/>
          <w:szCs w:val="24"/>
        </w:rPr>
        <w:t xml:space="preserve">2 female; age range = 20-24 years). </w:t>
      </w:r>
      <w:r w:rsidR="00D67BA3" w:rsidRPr="00887838">
        <w:rPr>
          <w:rFonts w:ascii="Times New Roman" w:hAnsi="Times New Roman" w:cs="Times New Roman"/>
          <w:sz w:val="24"/>
          <w:szCs w:val="24"/>
        </w:rPr>
        <w:t>All participants declared themselves to be right-hand dominant and without any sensory or neurological impairment. The study was approved by the local ethics committee, and designed and conducted in accordance with the Declaration of Helsinki</w:t>
      </w:r>
      <w:r w:rsidR="00721972" w:rsidRPr="00887838">
        <w:rPr>
          <w:rFonts w:ascii="Times New Roman" w:hAnsi="Times New Roman" w:cs="Times New Roman"/>
          <w:sz w:val="24"/>
          <w:szCs w:val="24"/>
        </w:rPr>
        <w:t xml:space="preserve"> (2013)</w:t>
      </w:r>
      <w:r w:rsidR="00D67BA3" w:rsidRPr="00887838">
        <w:rPr>
          <w:rFonts w:ascii="Times New Roman" w:hAnsi="Times New Roman" w:cs="Times New Roman"/>
          <w:sz w:val="24"/>
          <w:szCs w:val="24"/>
        </w:rPr>
        <w:t>.</w:t>
      </w:r>
    </w:p>
    <w:p w14:paraId="20CC2EBC" w14:textId="77777777" w:rsidR="00D67BA3" w:rsidRPr="00887838" w:rsidRDefault="00D67BA3" w:rsidP="003A06EF">
      <w:pPr>
        <w:spacing w:after="0" w:line="480" w:lineRule="auto"/>
        <w:rPr>
          <w:rFonts w:ascii="Times New Roman" w:hAnsi="Times New Roman" w:cs="Times New Roman"/>
          <w:sz w:val="24"/>
          <w:szCs w:val="24"/>
        </w:rPr>
      </w:pPr>
    </w:p>
    <w:p w14:paraId="5E742FC9" w14:textId="7EF01709" w:rsidR="00F50305" w:rsidRPr="00887838" w:rsidRDefault="00D67BA3" w:rsidP="0082257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i/>
          <w:sz w:val="24"/>
          <w:szCs w:val="24"/>
        </w:rPr>
        <w:t>Apparatus and Task</w:t>
      </w:r>
      <w:r w:rsidR="00FD7F65" w:rsidRPr="00887838">
        <w:rPr>
          <w:rFonts w:ascii="Times New Roman" w:hAnsi="Times New Roman" w:cs="Times New Roman"/>
          <w:sz w:val="24"/>
          <w:szCs w:val="24"/>
        </w:rPr>
        <w:t xml:space="preserve">: </w:t>
      </w:r>
      <w:r w:rsidR="009507C0" w:rsidRPr="00887838">
        <w:rPr>
          <w:rFonts w:ascii="Times New Roman" w:hAnsi="Times New Roman" w:cs="Times New Roman"/>
          <w:sz w:val="24"/>
          <w:szCs w:val="24"/>
        </w:rPr>
        <w:t>Stimuli were presented on a</w:t>
      </w:r>
      <w:r w:rsidR="0051025C" w:rsidRPr="00887838">
        <w:rPr>
          <w:rFonts w:ascii="Times New Roman" w:hAnsi="Times New Roman" w:cs="Times New Roman"/>
          <w:sz w:val="24"/>
          <w:szCs w:val="24"/>
        </w:rPr>
        <w:t>n</w:t>
      </w:r>
      <w:r w:rsidR="009507C0" w:rsidRPr="00887838">
        <w:rPr>
          <w:rFonts w:ascii="Times New Roman" w:hAnsi="Times New Roman" w:cs="Times New Roman"/>
          <w:sz w:val="24"/>
          <w:szCs w:val="24"/>
        </w:rPr>
        <w:t xml:space="preserve"> </w:t>
      </w:r>
      <w:r w:rsidR="003A06EF" w:rsidRPr="00887838">
        <w:rPr>
          <w:rFonts w:ascii="Times New Roman" w:hAnsi="Times New Roman" w:cs="Times New Roman"/>
          <w:sz w:val="24"/>
          <w:szCs w:val="24"/>
        </w:rPr>
        <w:t>LCD computer monitor (</w:t>
      </w:r>
      <w:r w:rsidR="0051025C" w:rsidRPr="00887838">
        <w:rPr>
          <w:rFonts w:ascii="Times New Roman" w:hAnsi="Times New Roman" w:cs="Times New Roman"/>
          <w:sz w:val="24"/>
          <w:szCs w:val="24"/>
        </w:rPr>
        <w:t xml:space="preserve">47.5 cm x 27.0 cm; </w:t>
      </w:r>
      <w:r w:rsidR="003A06EF" w:rsidRPr="00887838">
        <w:rPr>
          <w:rFonts w:ascii="Times New Roman" w:hAnsi="Times New Roman" w:cs="Times New Roman"/>
          <w:sz w:val="24"/>
          <w:szCs w:val="24"/>
        </w:rPr>
        <w:t>temporal resolution = 75 Hz; spatial resolution =</w:t>
      </w:r>
      <w:r w:rsidR="004E0157" w:rsidRPr="00887838">
        <w:rPr>
          <w:rFonts w:ascii="Times New Roman" w:hAnsi="Times New Roman" w:cs="Times New Roman"/>
          <w:sz w:val="24"/>
          <w:szCs w:val="24"/>
        </w:rPr>
        <w:t>1920 x 1080 pixels</w:t>
      </w:r>
      <w:r w:rsidR="003A06EF" w:rsidRPr="00887838">
        <w:rPr>
          <w:rFonts w:ascii="Times New Roman" w:hAnsi="Times New Roman" w:cs="Times New Roman"/>
          <w:sz w:val="24"/>
          <w:szCs w:val="24"/>
        </w:rPr>
        <w:t>)</w:t>
      </w:r>
      <w:r w:rsidR="0051025C" w:rsidRPr="00887838">
        <w:rPr>
          <w:rFonts w:ascii="Times New Roman" w:hAnsi="Times New Roman" w:cs="Times New Roman"/>
          <w:sz w:val="24"/>
          <w:szCs w:val="24"/>
        </w:rPr>
        <w:t xml:space="preserve"> covered</w:t>
      </w:r>
      <w:r w:rsidR="00181902" w:rsidRPr="00887838">
        <w:rPr>
          <w:rFonts w:ascii="Times New Roman" w:hAnsi="Times New Roman" w:cs="Times New Roman"/>
          <w:sz w:val="24"/>
          <w:szCs w:val="24"/>
        </w:rPr>
        <w:t xml:space="preserve"> by a 2-mm thick acrylic sheet</w:t>
      </w:r>
      <w:r w:rsidR="003A06EF" w:rsidRPr="00887838">
        <w:rPr>
          <w:rFonts w:ascii="Times New Roman" w:hAnsi="Times New Roman" w:cs="Times New Roman"/>
          <w:sz w:val="24"/>
          <w:szCs w:val="24"/>
        </w:rPr>
        <w:t>. The monitor was rotated 90° so the long-e</w:t>
      </w:r>
      <w:r w:rsidR="00C917C3" w:rsidRPr="00887838">
        <w:rPr>
          <w:rFonts w:ascii="Times New Roman" w:hAnsi="Times New Roman" w:cs="Times New Roman"/>
          <w:sz w:val="24"/>
          <w:szCs w:val="24"/>
        </w:rPr>
        <w:t>dge appeared vertical</w:t>
      </w:r>
      <w:r w:rsidR="003A06EF" w:rsidRPr="00887838">
        <w:rPr>
          <w:rFonts w:ascii="Times New Roman" w:hAnsi="Times New Roman" w:cs="Times New Roman"/>
          <w:sz w:val="24"/>
          <w:szCs w:val="24"/>
        </w:rPr>
        <w:t xml:space="preserve"> courtesy of the monitor’s back-mounted rotatable axis. The monitor was placed on a standard table and directly </w:t>
      </w:r>
      <w:r w:rsidR="00181902" w:rsidRPr="00887838">
        <w:rPr>
          <w:rFonts w:ascii="Times New Roman" w:hAnsi="Times New Roman" w:cs="Times New Roman"/>
          <w:sz w:val="24"/>
          <w:szCs w:val="24"/>
        </w:rPr>
        <w:t>in front</w:t>
      </w:r>
      <w:r w:rsidR="003A06EF" w:rsidRPr="00887838">
        <w:rPr>
          <w:rFonts w:ascii="Times New Roman" w:hAnsi="Times New Roman" w:cs="Times New Roman"/>
          <w:sz w:val="24"/>
          <w:szCs w:val="24"/>
        </w:rPr>
        <w:t xml:space="preserve"> of participants with the height adjusted so the centre appeared at participant eye-level.</w:t>
      </w:r>
    </w:p>
    <w:p w14:paraId="1CBACAED" w14:textId="045BB700" w:rsidR="009507C0" w:rsidRPr="00887838" w:rsidRDefault="00721972" w:rsidP="004A225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A custom-</w:t>
      </w:r>
      <w:r w:rsidR="00537D41" w:rsidRPr="00887838">
        <w:rPr>
          <w:rFonts w:ascii="Times New Roman" w:hAnsi="Times New Roman" w:cs="Times New Roman"/>
          <w:sz w:val="24"/>
          <w:szCs w:val="24"/>
        </w:rPr>
        <w:t xml:space="preserve">designed program </w:t>
      </w:r>
      <w:r w:rsidRPr="00887838">
        <w:rPr>
          <w:rFonts w:ascii="Times New Roman" w:hAnsi="Times New Roman" w:cs="Times New Roman"/>
          <w:sz w:val="24"/>
          <w:szCs w:val="24"/>
        </w:rPr>
        <w:t>generated</w:t>
      </w:r>
      <w:r w:rsidR="00181902" w:rsidRPr="00887838">
        <w:rPr>
          <w:rFonts w:ascii="Times New Roman" w:hAnsi="Times New Roman" w:cs="Times New Roman"/>
          <w:sz w:val="24"/>
          <w:szCs w:val="24"/>
        </w:rPr>
        <w:t xml:space="preserve"> and </w:t>
      </w:r>
      <w:r w:rsidRPr="00887838">
        <w:rPr>
          <w:rFonts w:ascii="Times New Roman" w:hAnsi="Times New Roman" w:cs="Times New Roman"/>
          <w:sz w:val="24"/>
          <w:szCs w:val="24"/>
        </w:rPr>
        <w:t xml:space="preserve">controlled </w:t>
      </w:r>
      <w:r w:rsidR="00537D41" w:rsidRPr="00887838">
        <w:rPr>
          <w:rFonts w:ascii="Times New Roman" w:hAnsi="Times New Roman" w:cs="Times New Roman"/>
          <w:sz w:val="24"/>
          <w:szCs w:val="24"/>
        </w:rPr>
        <w:t xml:space="preserve">the stimuli </w:t>
      </w:r>
      <w:r w:rsidRPr="00887838">
        <w:rPr>
          <w:rFonts w:ascii="Times New Roman" w:hAnsi="Times New Roman" w:cs="Times New Roman"/>
          <w:sz w:val="24"/>
          <w:szCs w:val="24"/>
        </w:rPr>
        <w:t xml:space="preserve">via integrated </w:t>
      </w:r>
      <w:r w:rsidR="00537D41" w:rsidRPr="00887838">
        <w:rPr>
          <w:rFonts w:ascii="Times New Roman" w:hAnsi="Times New Roman" w:cs="Times New Roman"/>
          <w:sz w:val="24"/>
          <w:szCs w:val="24"/>
        </w:rPr>
        <w:t xml:space="preserve">Matlab software (The Mathworks Inc., Natick, MA) </w:t>
      </w:r>
      <w:r w:rsidRPr="00887838">
        <w:rPr>
          <w:rFonts w:ascii="Times New Roman" w:hAnsi="Times New Roman" w:cs="Times New Roman"/>
          <w:sz w:val="24"/>
          <w:szCs w:val="24"/>
        </w:rPr>
        <w:t xml:space="preserve">and </w:t>
      </w:r>
      <w:r w:rsidR="00537D41" w:rsidRPr="00887838">
        <w:rPr>
          <w:rFonts w:ascii="Times New Roman" w:hAnsi="Times New Roman" w:cs="Times New Roman"/>
          <w:sz w:val="24"/>
          <w:szCs w:val="24"/>
        </w:rPr>
        <w:t>Psychtoolbox-3 (</w:t>
      </w:r>
      <w:r w:rsidR="00B109BF" w:rsidRPr="00887838">
        <w:rPr>
          <w:rFonts w:ascii="Times New Roman" w:hAnsi="Times New Roman" w:cs="Times New Roman"/>
          <w:sz w:val="24"/>
          <w:szCs w:val="24"/>
        </w:rPr>
        <w:t>Pelli</w:t>
      </w:r>
      <w:r w:rsidR="00537D41" w:rsidRPr="00887838">
        <w:rPr>
          <w:rFonts w:ascii="Times New Roman" w:hAnsi="Times New Roman" w:cs="Times New Roman"/>
          <w:sz w:val="24"/>
          <w:szCs w:val="24"/>
        </w:rPr>
        <w:t>, 2007)</w:t>
      </w:r>
      <w:r w:rsidRPr="00887838">
        <w:rPr>
          <w:rFonts w:ascii="Times New Roman" w:hAnsi="Times New Roman" w:cs="Times New Roman"/>
          <w:sz w:val="24"/>
          <w:szCs w:val="24"/>
        </w:rPr>
        <w:t xml:space="preserve"> software</w:t>
      </w:r>
      <w:r w:rsidR="00537D41" w:rsidRPr="00887838">
        <w:rPr>
          <w:rFonts w:ascii="Times New Roman" w:hAnsi="Times New Roman" w:cs="Times New Roman"/>
          <w:sz w:val="24"/>
          <w:szCs w:val="24"/>
        </w:rPr>
        <w:t>.</w:t>
      </w:r>
      <w:r w:rsidR="00F50305" w:rsidRPr="00887838">
        <w:rPr>
          <w:rFonts w:ascii="Times New Roman" w:hAnsi="Times New Roman" w:cs="Times New Roman"/>
          <w:sz w:val="24"/>
          <w:szCs w:val="24"/>
        </w:rPr>
        <w:t xml:space="preserve"> </w:t>
      </w:r>
      <w:r w:rsidRPr="00887838">
        <w:rPr>
          <w:rFonts w:ascii="Times New Roman" w:hAnsi="Times New Roman" w:cs="Times New Roman"/>
          <w:sz w:val="24"/>
          <w:szCs w:val="24"/>
        </w:rPr>
        <w:t>Aiming t</w:t>
      </w:r>
      <w:r w:rsidR="00F50305" w:rsidRPr="00887838">
        <w:rPr>
          <w:rFonts w:ascii="Times New Roman" w:hAnsi="Times New Roman" w:cs="Times New Roman"/>
          <w:sz w:val="24"/>
          <w:szCs w:val="24"/>
        </w:rPr>
        <w:t xml:space="preserve">argets were presented </w:t>
      </w:r>
      <w:r w:rsidRPr="00887838">
        <w:rPr>
          <w:rFonts w:ascii="Times New Roman" w:hAnsi="Times New Roman" w:cs="Times New Roman"/>
          <w:sz w:val="24"/>
          <w:szCs w:val="24"/>
        </w:rPr>
        <w:t xml:space="preserve">on the monitor </w:t>
      </w:r>
      <w:r w:rsidR="00F50305" w:rsidRPr="00887838">
        <w:rPr>
          <w:rFonts w:ascii="Times New Roman" w:hAnsi="Times New Roman" w:cs="Times New Roman"/>
          <w:sz w:val="24"/>
          <w:szCs w:val="24"/>
        </w:rPr>
        <w:t xml:space="preserve">in the form of </w:t>
      </w:r>
      <w:r w:rsidR="00173F2C" w:rsidRPr="00887838">
        <w:rPr>
          <w:rFonts w:ascii="Times New Roman" w:hAnsi="Times New Roman" w:cs="Times New Roman"/>
          <w:sz w:val="24"/>
          <w:szCs w:val="24"/>
        </w:rPr>
        <w:t>grey</w:t>
      </w:r>
      <w:r w:rsidRPr="00887838">
        <w:rPr>
          <w:rFonts w:ascii="Times New Roman" w:hAnsi="Times New Roman" w:cs="Times New Roman"/>
          <w:sz w:val="24"/>
          <w:szCs w:val="24"/>
        </w:rPr>
        <w:t xml:space="preserve"> </w:t>
      </w:r>
      <w:r w:rsidR="00F50305" w:rsidRPr="00887838">
        <w:rPr>
          <w:rFonts w:ascii="Times New Roman" w:hAnsi="Times New Roman" w:cs="Times New Roman"/>
          <w:sz w:val="24"/>
          <w:szCs w:val="24"/>
        </w:rPr>
        <w:t>square shapes</w:t>
      </w:r>
      <w:r w:rsidR="003A06EF" w:rsidRPr="00887838">
        <w:rPr>
          <w:rFonts w:ascii="Times New Roman" w:hAnsi="Times New Roman" w:cs="Times New Roman"/>
          <w:sz w:val="24"/>
          <w:szCs w:val="24"/>
        </w:rPr>
        <w:t xml:space="preserve"> </w:t>
      </w:r>
      <w:r w:rsidR="00636745" w:rsidRPr="00887838">
        <w:rPr>
          <w:rFonts w:ascii="Times New Roman" w:hAnsi="Times New Roman" w:cs="Times New Roman"/>
          <w:sz w:val="24"/>
          <w:szCs w:val="24"/>
        </w:rPr>
        <w:t>(5</w:t>
      </w:r>
      <w:r w:rsidR="00C917C3" w:rsidRPr="00887838">
        <w:rPr>
          <w:rFonts w:ascii="Times New Roman" w:hAnsi="Times New Roman" w:cs="Times New Roman"/>
          <w:sz w:val="24"/>
          <w:szCs w:val="24"/>
        </w:rPr>
        <w:t xml:space="preserve"> x 5 </w:t>
      </w:r>
      <w:r w:rsidR="00636745" w:rsidRPr="00887838">
        <w:rPr>
          <w:rFonts w:ascii="Times New Roman" w:hAnsi="Times New Roman" w:cs="Times New Roman"/>
          <w:sz w:val="24"/>
          <w:szCs w:val="24"/>
        </w:rPr>
        <w:t xml:space="preserve">mm) </w:t>
      </w:r>
      <w:r w:rsidR="00F50305" w:rsidRPr="00887838">
        <w:rPr>
          <w:rFonts w:ascii="Times New Roman" w:hAnsi="Times New Roman" w:cs="Times New Roman"/>
          <w:sz w:val="24"/>
          <w:szCs w:val="24"/>
        </w:rPr>
        <w:t>at</w:t>
      </w:r>
      <w:r w:rsidR="003A06EF" w:rsidRPr="00887838">
        <w:rPr>
          <w:rFonts w:ascii="Times New Roman" w:hAnsi="Times New Roman" w:cs="Times New Roman"/>
          <w:sz w:val="24"/>
          <w:szCs w:val="24"/>
        </w:rPr>
        <w:t xml:space="preserve"> 16</w:t>
      </w:r>
      <w:r w:rsidR="00636745" w:rsidRPr="00887838">
        <w:rPr>
          <w:rFonts w:ascii="Times New Roman" w:hAnsi="Times New Roman" w:cs="Times New Roman"/>
          <w:sz w:val="24"/>
          <w:szCs w:val="24"/>
        </w:rPr>
        <w:t>0</w:t>
      </w:r>
      <w:r w:rsidR="003A06EF" w:rsidRPr="00887838">
        <w:rPr>
          <w:rFonts w:ascii="Times New Roman" w:hAnsi="Times New Roman" w:cs="Times New Roman"/>
          <w:sz w:val="24"/>
          <w:szCs w:val="24"/>
        </w:rPr>
        <w:t xml:space="preserve"> </w:t>
      </w:r>
      <w:r w:rsidR="00636745" w:rsidRPr="00887838">
        <w:rPr>
          <w:rFonts w:ascii="Times New Roman" w:hAnsi="Times New Roman" w:cs="Times New Roman"/>
          <w:sz w:val="24"/>
          <w:szCs w:val="24"/>
        </w:rPr>
        <w:t>mm</w:t>
      </w:r>
      <w:r w:rsidR="003A06EF" w:rsidRPr="00887838">
        <w:rPr>
          <w:rFonts w:ascii="Times New Roman" w:hAnsi="Times New Roman" w:cs="Times New Roman"/>
          <w:sz w:val="24"/>
          <w:szCs w:val="24"/>
        </w:rPr>
        <w:t xml:space="preserve"> above and below </w:t>
      </w:r>
      <w:r w:rsidRPr="00887838">
        <w:rPr>
          <w:rFonts w:ascii="Times New Roman" w:hAnsi="Times New Roman" w:cs="Times New Roman"/>
          <w:sz w:val="24"/>
          <w:szCs w:val="24"/>
        </w:rPr>
        <w:t xml:space="preserve">a </w:t>
      </w:r>
      <w:r w:rsidR="00636745" w:rsidRPr="00887838">
        <w:rPr>
          <w:rFonts w:ascii="Times New Roman" w:hAnsi="Times New Roman" w:cs="Times New Roman"/>
          <w:sz w:val="24"/>
          <w:szCs w:val="24"/>
        </w:rPr>
        <w:t>ho</w:t>
      </w:r>
      <w:r w:rsidR="003A06EF" w:rsidRPr="00887838">
        <w:rPr>
          <w:rFonts w:ascii="Times New Roman" w:hAnsi="Times New Roman" w:cs="Times New Roman"/>
          <w:sz w:val="24"/>
          <w:szCs w:val="24"/>
        </w:rPr>
        <w:t xml:space="preserve">me position, which appeared as a cross-hair </w:t>
      </w:r>
      <w:r w:rsidR="00636745" w:rsidRPr="00887838">
        <w:rPr>
          <w:rFonts w:ascii="Times New Roman" w:hAnsi="Times New Roman" w:cs="Times New Roman"/>
          <w:sz w:val="24"/>
          <w:szCs w:val="24"/>
        </w:rPr>
        <w:t>(2</w:t>
      </w:r>
      <w:r w:rsidRPr="00887838">
        <w:rPr>
          <w:rFonts w:ascii="Times New Roman" w:hAnsi="Times New Roman" w:cs="Times New Roman"/>
          <w:sz w:val="24"/>
          <w:szCs w:val="24"/>
        </w:rPr>
        <w:t xml:space="preserve"> </w:t>
      </w:r>
      <w:r w:rsidR="00636745" w:rsidRPr="00887838">
        <w:rPr>
          <w:rFonts w:ascii="Times New Roman" w:hAnsi="Times New Roman" w:cs="Times New Roman"/>
          <w:sz w:val="24"/>
          <w:szCs w:val="24"/>
        </w:rPr>
        <w:t>x 10-mm intersecting line</w:t>
      </w:r>
      <w:r w:rsidR="00F50305" w:rsidRPr="00887838">
        <w:rPr>
          <w:rFonts w:ascii="Times New Roman" w:hAnsi="Times New Roman" w:cs="Times New Roman"/>
          <w:sz w:val="24"/>
          <w:szCs w:val="24"/>
        </w:rPr>
        <w:t xml:space="preserve">s) in the centre of the screen. </w:t>
      </w:r>
      <w:r w:rsidRPr="00887838">
        <w:rPr>
          <w:rFonts w:ascii="Times New Roman" w:hAnsi="Times New Roman" w:cs="Times New Roman"/>
          <w:sz w:val="24"/>
          <w:szCs w:val="24"/>
        </w:rPr>
        <w:t>The targets and home position were presented amid</w:t>
      </w:r>
      <w:r w:rsidR="00636745" w:rsidRPr="00887838">
        <w:rPr>
          <w:rFonts w:ascii="Times New Roman" w:hAnsi="Times New Roman" w:cs="Times New Roman"/>
          <w:sz w:val="24"/>
          <w:szCs w:val="24"/>
        </w:rPr>
        <w:t xml:space="preserve"> background texture </w:t>
      </w:r>
      <w:r w:rsidRPr="00887838">
        <w:rPr>
          <w:rFonts w:ascii="Times New Roman" w:hAnsi="Times New Roman" w:cs="Times New Roman"/>
          <w:sz w:val="24"/>
          <w:szCs w:val="24"/>
        </w:rPr>
        <w:t xml:space="preserve">elements, which were comprised of a </w:t>
      </w:r>
      <w:r w:rsidR="00636745" w:rsidRPr="00887838">
        <w:rPr>
          <w:rFonts w:ascii="Times New Roman" w:hAnsi="Times New Roman" w:cs="Times New Roman"/>
          <w:sz w:val="24"/>
          <w:szCs w:val="24"/>
        </w:rPr>
        <w:t xml:space="preserve">series of black </w:t>
      </w:r>
      <w:r w:rsidR="00636745" w:rsidRPr="00887838">
        <w:rPr>
          <w:rFonts w:ascii="Times New Roman" w:hAnsi="Times New Roman" w:cs="Times New Roman"/>
          <w:sz w:val="24"/>
          <w:szCs w:val="24"/>
        </w:rPr>
        <w:lastRenderedPageBreak/>
        <w:t xml:space="preserve">squares </w:t>
      </w:r>
      <w:r w:rsidR="00C917C3" w:rsidRPr="00887838">
        <w:rPr>
          <w:rFonts w:ascii="Times New Roman" w:hAnsi="Times New Roman" w:cs="Times New Roman"/>
          <w:sz w:val="24"/>
          <w:szCs w:val="24"/>
        </w:rPr>
        <w:t xml:space="preserve">(7 x 7 mm) </w:t>
      </w:r>
      <w:r w:rsidRPr="00887838">
        <w:rPr>
          <w:rFonts w:ascii="Times New Roman" w:hAnsi="Times New Roman" w:cs="Times New Roman"/>
          <w:sz w:val="24"/>
          <w:szCs w:val="24"/>
        </w:rPr>
        <w:t xml:space="preserve">presented against </w:t>
      </w:r>
      <w:r w:rsidR="00636745" w:rsidRPr="00887838">
        <w:rPr>
          <w:rFonts w:ascii="Times New Roman" w:hAnsi="Times New Roman" w:cs="Times New Roman"/>
          <w:sz w:val="24"/>
          <w:szCs w:val="24"/>
        </w:rPr>
        <w:t xml:space="preserve">a white background. There were </w:t>
      </w:r>
      <w:r w:rsidR="004E0157" w:rsidRPr="00887838">
        <w:rPr>
          <w:rFonts w:ascii="Times New Roman" w:hAnsi="Times New Roman" w:cs="Times New Roman"/>
          <w:sz w:val="24"/>
          <w:szCs w:val="24"/>
        </w:rPr>
        <w:t>48 individual</w:t>
      </w:r>
      <w:r w:rsidR="00636745" w:rsidRPr="00887838">
        <w:rPr>
          <w:rFonts w:ascii="Times New Roman" w:hAnsi="Times New Roman" w:cs="Times New Roman"/>
          <w:sz w:val="24"/>
          <w:szCs w:val="24"/>
        </w:rPr>
        <w:t xml:space="preserve"> texture elements presented on </w:t>
      </w:r>
      <w:r w:rsidR="00181902" w:rsidRPr="00887838">
        <w:rPr>
          <w:rFonts w:ascii="Times New Roman" w:hAnsi="Times New Roman" w:cs="Times New Roman"/>
          <w:sz w:val="24"/>
          <w:szCs w:val="24"/>
        </w:rPr>
        <w:t xml:space="preserve">the screen at any one time, </w:t>
      </w:r>
      <w:r w:rsidR="007E6938" w:rsidRPr="00887838">
        <w:rPr>
          <w:rFonts w:ascii="Times New Roman" w:hAnsi="Times New Roman" w:cs="Times New Roman"/>
          <w:sz w:val="24"/>
          <w:szCs w:val="24"/>
        </w:rPr>
        <w:t>and</w:t>
      </w:r>
      <w:r w:rsidR="00181902" w:rsidRPr="00887838">
        <w:rPr>
          <w:rFonts w:ascii="Times New Roman" w:hAnsi="Times New Roman" w:cs="Times New Roman"/>
          <w:sz w:val="24"/>
          <w:szCs w:val="24"/>
        </w:rPr>
        <w:t xml:space="preserve"> </w:t>
      </w:r>
      <w:r w:rsidR="00636745" w:rsidRPr="00887838">
        <w:rPr>
          <w:rFonts w:ascii="Times New Roman" w:hAnsi="Times New Roman" w:cs="Times New Roman"/>
          <w:sz w:val="24"/>
          <w:szCs w:val="24"/>
        </w:rPr>
        <w:t xml:space="preserve">equally </w:t>
      </w:r>
      <w:r w:rsidR="00181902" w:rsidRPr="00887838">
        <w:rPr>
          <w:rFonts w:ascii="Times New Roman" w:hAnsi="Times New Roman" w:cs="Times New Roman"/>
          <w:sz w:val="24"/>
          <w:szCs w:val="24"/>
        </w:rPr>
        <w:t>distributed across</w:t>
      </w:r>
      <w:r w:rsidR="004E0157" w:rsidRPr="00887838">
        <w:rPr>
          <w:rFonts w:ascii="Times New Roman" w:hAnsi="Times New Roman" w:cs="Times New Roman"/>
          <w:sz w:val="24"/>
          <w:szCs w:val="24"/>
        </w:rPr>
        <w:t xml:space="preserve"> space</w:t>
      </w:r>
      <w:r w:rsidR="00636745" w:rsidRPr="00887838">
        <w:rPr>
          <w:rFonts w:ascii="Times New Roman" w:hAnsi="Times New Roman" w:cs="Times New Roman"/>
          <w:sz w:val="24"/>
          <w:szCs w:val="24"/>
        </w:rPr>
        <w:t>.</w:t>
      </w:r>
      <w:r w:rsidR="001A0849" w:rsidRPr="00887838">
        <w:rPr>
          <w:rFonts w:ascii="Times New Roman" w:hAnsi="Times New Roman" w:cs="Times New Roman"/>
          <w:sz w:val="24"/>
          <w:szCs w:val="24"/>
        </w:rPr>
        <w:t xml:space="preserve"> These texture elements wer</w:t>
      </w:r>
      <w:r w:rsidR="0000771D" w:rsidRPr="00887838">
        <w:rPr>
          <w:rFonts w:ascii="Times New Roman" w:hAnsi="Times New Roman" w:cs="Times New Roman"/>
          <w:sz w:val="24"/>
          <w:szCs w:val="24"/>
        </w:rPr>
        <w:t xml:space="preserve">e initially stationary, </w:t>
      </w:r>
      <w:r w:rsidR="001A0849" w:rsidRPr="00887838">
        <w:rPr>
          <w:rFonts w:ascii="Times New Roman" w:hAnsi="Times New Roman" w:cs="Times New Roman"/>
          <w:sz w:val="24"/>
          <w:szCs w:val="24"/>
        </w:rPr>
        <w:t>but occasionally shifted up or do</w:t>
      </w:r>
      <w:r w:rsidR="0000771D" w:rsidRPr="00887838">
        <w:rPr>
          <w:rFonts w:ascii="Times New Roman" w:hAnsi="Times New Roman" w:cs="Times New Roman"/>
          <w:sz w:val="24"/>
          <w:szCs w:val="24"/>
        </w:rPr>
        <w:t>wn following the release of an NO/NC button micro-switch that was attached to the pointing index finger (Saia-Burgess Electronics, Murten, Switzerland)</w:t>
      </w:r>
      <w:r w:rsidR="00866C37" w:rsidRPr="00887838">
        <w:rPr>
          <w:rFonts w:ascii="Times New Roman" w:hAnsi="Times New Roman" w:cs="Times New Roman"/>
          <w:sz w:val="24"/>
          <w:szCs w:val="24"/>
        </w:rPr>
        <w:t>.</w:t>
      </w:r>
      <w:r w:rsidR="002E4D76" w:rsidRPr="00887838">
        <w:rPr>
          <w:rFonts w:ascii="Times New Roman" w:hAnsi="Times New Roman" w:cs="Times New Roman"/>
          <w:sz w:val="24"/>
          <w:szCs w:val="24"/>
        </w:rPr>
        <w:t xml:space="preserve"> These background texture shifts resulted in them </w:t>
      </w:r>
      <w:r w:rsidR="00891D06" w:rsidRPr="00887838">
        <w:rPr>
          <w:rFonts w:ascii="Times New Roman" w:hAnsi="Times New Roman" w:cs="Times New Roman"/>
          <w:sz w:val="24"/>
          <w:szCs w:val="24"/>
        </w:rPr>
        <w:t>being categorised as either</w:t>
      </w:r>
      <w:r w:rsidR="002E4D76" w:rsidRPr="00887838">
        <w:rPr>
          <w:rFonts w:ascii="Times New Roman" w:hAnsi="Times New Roman" w:cs="Times New Roman"/>
          <w:sz w:val="24"/>
          <w:szCs w:val="24"/>
        </w:rPr>
        <w:t xml:space="preserve"> congruent or incongruent with </w:t>
      </w:r>
      <w:r w:rsidR="00A76AD5" w:rsidRPr="00887838">
        <w:rPr>
          <w:rFonts w:ascii="Times New Roman" w:hAnsi="Times New Roman" w:cs="Times New Roman"/>
          <w:sz w:val="24"/>
          <w:szCs w:val="24"/>
        </w:rPr>
        <w:t xml:space="preserve">respect to </w:t>
      </w:r>
      <w:r w:rsidR="002E4D76" w:rsidRPr="00887838">
        <w:rPr>
          <w:rFonts w:ascii="Times New Roman" w:hAnsi="Times New Roman" w:cs="Times New Roman"/>
          <w:sz w:val="24"/>
          <w:szCs w:val="24"/>
        </w:rPr>
        <w:t>the direction of the participants</w:t>
      </w:r>
      <w:r w:rsidR="00A76AD5" w:rsidRPr="00887838">
        <w:rPr>
          <w:rFonts w:ascii="Times New Roman" w:hAnsi="Times New Roman" w:cs="Times New Roman"/>
          <w:sz w:val="24"/>
          <w:szCs w:val="24"/>
        </w:rPr>
        <w:t>’</w:t>
      </w:r>
      <w:r w:rsidR="002E4D76" w:rsidRPr="00887838">
        <w:rPr>
          <w:rFonts w:ascii="Times New Roman" w:hAnsi="Times New Roman" w:cs="Times New Roman"/>
          <w:sz w:val="24"/>
          <w:szCs w:val="24"/>
        </w:rPr>
        <w:t xml:space="preserve"> aiming movements.</w:t>
      </w:r>
    </w:p>
    <w:p w14:paraId="40DD7D5B" w14:textId="679BFDED" w:rsidR="00B707BD" w:rsidRPr="00887838" w:rsidRDefault="00B707BD" w:rsidP="004A225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Movements were captured by a Vicon camera system (Vicon Vantage, 16-megapixel resolution), which detected the location of retro-reflective markers that were affixed to the participants’ dominant upper-limb (index finger, radial styloid process, humeral lateral epicondyle). The marker locations were sampled at 200 Hz and collected for a period of 4 seconds, which included the entire time associated with completing the aiming movements.</w:t>
      </w:r>
    </w:p>
    <w:p w14:paraId="00889B46" w14:textId="77777777" w:rsidR="00FD7F65" w:rsidRPr="00887838" w:rsidRDefault="00FD7F65" w:rsidP="00FD7F65">
      <w:pPr>
        <w:spacing w:after="0" w:line="480" w:lineRule="auto"/>
        <w:rPr>
          <w:rFonts w:ascii="Times New Roman" w:hAnsi="Times New Roman" w:cs="Times New Roman"/>
          <w:i/>
          <w:sz w:val="24"/>
          <w:szCs w:val="24"/>
        </w:rPr>
      </w:pPr>
    </w:p>
    <w:p w14:paraId="1BD81F06" w14:textId="7318A3F0" w:rsidR="00891D06" w:rsidRPr="00887838" w:rsidRDefault="00D67BA3" w:rsidP="0082257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i/>
          <w:sz w:val="24"/>
          <w:szCs w:val="24"/>
        </w:rPr>
        <w:t>Procedure</w:t>
      </w:r>
      <w:r w:rsidR="00FD7F65" w:rsidRPr="00887838">
        <w:rPr>
          <w:rFonts w:ascii="Times New Roman" w:hAnsi="Times New Roman" w:cs="Times New Roman"/>
          <w:sz w:val="24"/>
          <w:szCs w:val="24"/>
        </w:rPr>
        <w:t xml:space="preserve">: </w:t>
      </w:r>
      <w:r w:rsidR="00173F2C" w:rsidRPr="00887838">
        <w:rPr>
          <w:rFonts w:ascii="Times New Roman" w:hAnsi="Times New Roman" w:cs="Times New Roman"/>
          <w:sz w:val="24"/>
          <w:szCs w:val="24"/>
        </w:rPr>
        <w:t xml:space="preserve">Across </w:t>
      </w:r>
      <w:r w:rsidR="002E4D76" w:rsidRPr="00887838">
        <w:rPr>
          <w:rFonts w:ascii="Times New Roman" w:hAnsi="Times New Roman" w:cs="Times New Roman"/>
          <w:sz w:val="24"/>
          <w:szCs w:val="24"/>
        </w:rPr>
        <w:t>12</w:t>
      </w:r>
      <w:r w:rsidR="00DD79BB" w:rsidRPr="00887838">
        <w:rPr>
          <w:rFonts w:ascii="Times New Roman" w:hAnsi="Times New Roman" w:cs="Times New Roman"/>
          <w:sz w:val="24"/>
          <w:szCs w:val="24"/>
        </w:rPr>
        <w:t>0</w:t>
      </w:r>
      <w:r w:rsidR="00FD7F65" w:rsidRPr="00887838">
        <w:rPr>
          <w:rFonts w:ascii="Times New Roman" w:hAnsi="Times New Roman" w:cs="Times New Roman"/>
          <w:sz w:val="24"/>
          <w:szCs w:val="24"/>
        </w:rPr>
        <w:t xml:space="preserve"> trials</w:t>
      </w:r>
      <w:r w:rsidR="00173F2C" w:rsidRPr="00887838">
        <w:rPr>
          <w:rFonts w:ascii="Times New Roman" w:hAnsi="Times New Roman" w:cs="Times New Roman"/>
          <w:sz w:val="24"/>
          <w:szCs w:val="24"/>
        </w:rPr>
        <w:t xml:space="preserve">, participants were tasked with aiming to one of the targets as quickly and accurately as possible. To begin each trial, participants were presented the home position and the two </w:t>
      </w:r>
      <w:r w:rsidR="00BE40D6" w:rsidRPr="00887838">
        <w:rPr>
          <w:rFonts w:ascii="Times New Roman" w:hAnsi="Times New Roman" w:cs="Times New Roman"/>
          <w:sz w:val="24"/>
          <w:szCs w:val="24"/>
        </w:rPr>
        <w:t xml:space="preserve">grey </w:t>
      </w:r>
      <w:r w:rsidR="00F03746" w:rsidRPr="00887838">
        <w:rPr>
          <w:rFonts w:ascii="Times New Roman" w:hAnsi="Times New Roman" w:cs="Times New Roman"/>
          <w:sz w:val="24"/>
          <w:szCs w:val="24"/>
        </w:rPr>
        <w:t xml:space="preserve">squares </w:t>
      </w:r>
      <w:r w:rsidR="00173F2C" w:rsidRPr="00887838">
        <w:rPr>
          <w:rFonts w:ascii="Times New Roman" w:hAnsi="Times New Roman" w:cs="Times New Roman"/>
          <w:sz w:val="24"/>
          <w:szCs w:val="24"/>
        </w:rPr>
        <w:t xml:space="preserve">indicating </w:t>
      </w:r>
      <w:r w:rsidR="00BE40D6" w:rsidRPr="00887838">
        <w:rPr>
          <w:rFonts w:ascii="Times New Roman" w:hAnsi="Times New Roman" w:cs="Times New Roman"/>
          <w:sz w:val="24"/>
          <w:szCs w:val="24"/>
        </w:rPr>
        <w:t xml:space="preserve">the potential </w:t>
      </w:r>
      <w:r w:rsidR="00F03746" w:rsidRPr="00887838">
        <w:rPr>
          <w:rFonts w:ascii="Times New Roman" w:hAnsi="Times New Roman" w:cs="Times New Roman"/>
          <w:sz w:val="24"/>
          <w:szCs w:val="24"/>
        </w:rPr>
        <w:t>target locations</w:t>
      </w:r>
      <w:r w:rsidR="00173F2C" w:rsidRPr="00887838">
        <w:rPr>
          <w:rFonts w:ascii="Times New Roman" w:hAnsi="Times New Roman" w:cs="Times New Roman"/>
          <w:sz w:val="24"/>
          <w:szCs w:val="24"/>
        </w:rPr>
        <w:t xml:space="preserve"> against</w:t>
      </w:r>
      <w:r w:rsidR="00F03746" w:rsidRPr="00887838">
        <w:rPr>
          <w:rFonts w:ascii="Times New Roman" w:hAnsi="Times New Roman" w:cs="Times New Roman"/>
          <w:sz w:val="24"/>
          <w:szCs w:val="24"/>
        </w:rPr>
        <w:t xml:space="preserve"> </w:t>
      </w:r>
      <w:r w:rsidR="00173F2C" w:rsidRPr="00887838">
        <w:rPr>
          <w:rFonts w:ascii="Times New Roman" w:hAnsi="Times New Roman" w:cs="Times New Roman"/>
          <w:sz w:val="24"/>
          <w:szCs w:val="24"/>
        </w:rPr>
        <w:t xml:space="preserve">the </w:t>
      </w:r>
      <w:r w:rsidR="00F03746" w:rsidRPr="00887838">
        <w:rPr>
          <w:rFonts w:ascii="Times New Roman" w:hAnsi="Times New Roman" w:cs="Times New Roman"/>
          <w:sz w:val="24"/>
          <w:szCs w:val="24"/>
        </w:rPr>
        <w:t xml:space="preserve">background texture. Participants would indicate that they were ready </w:t>
      </w:r>
      <w:r w:rsidR="00BE40D6" w:rsidRPr="00887838">
        <w:rPr>
          <w:rFonts w:ascii="Times New Roman" w:hAnsi="Times New Roman" w:cs="Times New Roman"/>
          <w:sz w:val="24"/>
          <w:szCs w:val="24"/>
        </w:rPr>
        <w:t xml:space="preserve">to aim </w:t>
      </w:r>
      <w:r w:rsidR="00F03746" w:rsidRPr="00887838">
        <w:rPr>
          <w:rFonts w:ascii="Times New Roman" w:hAnsi="Times New Roman" w:cs="Times New Roman"/>
          <w:sz w:val="24"/>
          <w:szCs w:val="24"/>
        </w:rPr>
        <w:t xml:space="preserve">by contacting </w:t>
      </w:r>
      <w:r w:rsidR="00173F2C" w:rsidRPr="00887838">
        <w:rPr>
          <w:rFonts w:ascii="Times New Roman" w:hAnsi="Times New Roman" w:cs="Times New Roman"/>
          <w:sz w:val="24"/>
          <w:szCs w:val="24"/>
        </w:rPr>
        <w:t xml:space="preserve">a micro-switch to </w:t>
      </w:r>
      <w:r w:rsidR="00F03746" w:rsidRPr="00887838">
        <w:rPr>
          <w:rFonts w:ascii="Times New Roman" w:hAnsi="Times New Roman" w:cs="Times New Roman"/>
          <w:sz w:val="24"/>
          <w:szCs w:val="24"/>
        </w:rPr>
        <w:t xml:space="preserve">the </w:t>
      </w:r>
      <w:r w:rsidR="008274A1" w:rsidRPr="00887838">
        <w:rPr>
          <w:rFonts w:ascii="Times New Roman" w:hAnsi="Times New Roman" w:cs="Times New Roman"/>
          <w:sz w:val="24"/>
          <w:szCs w:val="24"/>
        </w:rPr>
        <w:t xml:space="preserve">central </w:t>
      </w:r>
      <w:r w:rsidR="00F03746" w:rsidRPr="00887838">
        <w:rPr>
          <w:rFonts w:ascii="Times New Roman" w:hAnsi="Times New Roman" w:cs="Times New Roman"/>
          <w:sz w:val="24"/>
          <w:szCs w:val="24"/>
        </w:rPr>
        <w:t>home position</w:t>
      </w:r>
      <w:r w:rsidR="001A0849" w:rsidRPr="00887838">
        <w:rPr>
          <w:rFonts w:ascii="Times New Roman" w:hAnsi="Times New Roman" w:cs="Times New Roman"/>
          <w:sz w:val="24"/>
          <w:szCs w:val="24"/>
        </w:rPr>
        <w:t xml:space="preserve"> on the screen</w:t>
      </w:r>
      <w:r w:rsidR="00BE40D6" w:rsidRPr="00887838">
        <w:rPr>
          <w:rFonts w:ascii="Times New Roman" w:hAnsi="Times New Roman" w:cs="Times New Roman"/>
          <w:sz w:val="24"/>
          <w:szCs w:val="24"/>
        </w:rPr>
        <w:t>. Thereafter, a single grey</w:t>
      </w:r>
      <w:r w:rsidR="00C917C3" w:rsidRPr="00887838">
        <w:rPr>
          <w:rFonts w:ascii="Times New Roman" w:hAnsi="Times New Roman" w:cs="Times New Roman"/>
          <w:sz w:val="24"/>
          <w:szCs w:val="24"/>
        </w:rPr>
        <w:t>, un</w:t>
      </w:r>
      <w:r w:rsidR="00173F2C" w:rsidRPr="00887838">
        <w:rPr>
          <w:rFonts w:ascii="Times New Roman" w:hAnsi="Times New Roman" w:cs="Times New Roman"/>
          <w:sz w:val="24"/>
          <w:szCs w:val="24"/>
        </w:rPr>
        <w:t>filled</w:t>
      </w:r>
      <w:r w:rsidR="00BE40D6" w:rsidRPr="00887838">
        <w:rPr>
          <w:rFonts w:ascii="Times New Roman" w:hAnsi="Times New Roman" w:cs="Times New Roman"/>
          <w:sz w:val="24"/>
          <w:szCs w:val="24"/>
        </w:rPr>
        <w:t xml:space="preserve"> square </w:t>
      </w:r>
      <w:r w:rsidR="00173F2C" w:rsidRPr="00887838">
        <w:rPr>
          <w:rFonts w:ascii="Times New Roman" w:hAnsi="Times New Roman" w:cs="Times New Roman"/>
          <w:sz w:val="24"/>
          <w:szCs w:val="24"/>
        </w:rPr>
        <w:t>(20</w:t>
      </w:r>
      <w:r w:rsidR="00C917C3" w:rsidRPr="00887838">
        <w:rPr>
          <w:rFonts w:ascii="Times New Roman" w:hAnsi="Times New Roman" w:cs="Times New Roman"/>
          <w:sz w:val="24"/>
          <w:szCs w:val="24"/>
        </w:rPr>
        <w:t xml:space="preserve"> x </w:t>
      </w:r>
      <w:r w:rsidR="00173F2C" w:rsidRPr="00887838">
        <w:rPr>
          <w:rFonts w:ascii="Times New Roman" w:hAnsi="Times New Roman" w:cs="Times New Roman"/>
          <w:sz w:val="24"/>
          <w:szCs w:val="24"/>
        </w:rPr>
        <w:t>20</w:t>
      </w:r>
      <w:r w:rsidR="00C917C3" w:rsidRPr="00887838">
        <w:rPr>
          <w:rFonts w:ascii="Times New Roman" w:hAnsi="Times New Roman" w:cs="Times New Roman"/>
          <w:sz w:val="24"/>
          <w:szCs w:val="24"/>
        </w:rPr>
        <w:t xml:space="preserve">-mm; </w:t>
      </w:r>
      <w:r w:rsidR="00BE40D6" w:rsidRPr="00887838">
        <w:rPr>
          <w:rFonts w:ascii="Times New Roman" w:hAnsi="Times New Roman" w:cs="Times New Roman"/>
          <w:sz w:val="24"/>
          <w:szCs w:val="24"/>
        </w:rPr>
        <w:t>1-mm thick lines) would surround one of the two potenti</w:t>
      </w:r>
      <w:r w:rsidR="00173F2C" w:rsidRPr="00887838">
        <w:rPr>
          <w:rFonts w:ascii="Times New Roman" w:hAnsi="Times New Roman" w:cs="Times New Roman"/>
          <w:sz w:val="24"/>
          <w:szCs w:val="24"/>
        </w:rPr>
        <w:t>al targets for a period of 1000</w:t>
      </w:r>
      <w:r w:rsidR="00B51D2B" w:rsidRPr="00887838">
        <w:rPr>
          <w:rFonts w:ascii="Times New Roman" w:hAnsi="Times New Roman" w:cs="Times New Roman"/>
          <w:sz w:val="24"/>
          <w:szCs w:val="24"/>
        </w:rPr>
        <w:t xml:space="preserve"> </w:t>
      </w:r>
      <w:r w:rsidR="00BE40D6" w:rsidRPr="00887838">
        <w:rPr>
          <w:rFonts w:ascii="Times New Roman" w:hAnsi="Times New Roman" w:cs="Times New Roman"/>
          <w:sz w:val="24"/>
          <w:szCs w:val="24"/>
        </w:rPr>
        <w:t>ms</w:t>
      </w:r>
      <w:r w:rsidR="00B51D2B" w:rsidRPr="00887838">
        <w:rPr>
          <w:rFonts w:ascii="Times New Roman" w:hAnsi="Times New Roman" w:cs="Times New Roman"/>
          <w:sz w:val="24"/>
          <w:szCs w:val="24"/>
        </w:rPr>
        <w:t>. This un</w:t>
      </w:r>
      <w:r w:rsidR="00173F2C" w:rsidRPr="00887838">
        <w:rPr>
          <w:rFonts w:ascii="Times New Roman" w:hAnsi="Times New Roman" w:cs="Times New Roman"/>
          <w:sz w:val="24"/>
          <w:szCs w:val="24"/>
        </w:rPr>
        <w:t>filled square served to</w:t>
      </w:r>
      <w:r w:rsidR="00BE40D6" w:rsidRPr="00887838">
        <w:rPr>
          <w:rFonts w:ascii="Times New Roman" w:hAnsi="Times New Roman" w:cs="Times New Roman"/>
          <w:sz w:val="24"/>
          <w:szCs w:val="24"/>
        </w:rPr>
        <w:t xml:space="preserve"> cue the </w:t>
      </w:r>
      <w:r w:rsidR="00173F2C" w:rsidRPr="00887838">
        <w:rPr>
          <w:rFonts w:ascii="Times New Roman" w:hAnsi="Times New Roman" w:cs="Times New Roman"/>
          <w:sz w:val="24"/>
          <w:szCs w:val="24"/>
        </w:rPr>
        <w:t xml:space="preserve">participant to the appropriate target and, in turn, direction of movement for </w:t>
      </w:r>
      <w:r w:rsidR="00BE40D6" w:rsidRPr="00887838">
        <w:rPr>
          <w:rFonts w:ascii="Times New Roman" w:hAnsi="Times New Roman" w:cs="Times New Roman"/>
          <w:sz w:val="24"/>
          <w:szCs w:val="24"/>
        </w:rPr>
        <w:t xml:space="preserve">the </w:t>
      </w:r>
      <w:r w:rsidR="007E6938" w:rsidRPr="00887838">
        <w:rPr>
          <w:rFonts w:ascii="Times New Roman" w:hAnsi="Times New Roman" w:cs="Times New Roman"/>
          <w:sz w:val="24"/>
          <w:szCs w:val="24"/>
        </w:rPr>
        <w:t>upcoming movement attempt</w:t>
      </w:r>
      <w:r w:rsidR="00B51D2B" w:rsidRPr="00887838">
        <w:rPr>
          <w:rFonts w:ascii="Times New Roman" w:hAnsi="Times New Roman" w:cs="Times New Roman"/>
          <w:sz w:val="24"/>
          <w:szCs w:val="24"/>
        </w:rPr>
        <w:t xml:space="preserve"> (i.e., </w:t>
      </w:r>
      <w:r w:rsidR="00274B5A" w:rsidRPr="00887838">
        <w:rPr>
          <w:rFonts w:ascii="Times New Roman" w:hAnsi="Times New Roman" w:cs="Times New Roman"/>
          <w:sz w:val="24"/>
          <w:szCs w:val="24"/>
        </w:rPr>
        <w:t>up or down</w:t>
      </w:r>
      <w:r w:rsidR="00B51D2B" w:rsidRPr="00887838">
        <w:rPr>
          <w:rFonts w:ascii="Times New Roman" w:hAnsi="Times New Roman" w:cs="Times New Roman"/>
          <w:sz w:val="24"/>
          <w:szCs w:val="24"/>
        </w:rPr>
        <w:t>)</w:t>
      </w:r>
      <w:r w:rsidR="00BE40D6" w:rsidRPr="00887838">
        <w:rPr>
          <w:rFonts w:ascii="Times New Roman" w:hAnsi="Times New Roman" w:cs="Times New Roman"/>
          <w:sz w:val="24"/>
          <w:szCs w:val="24"/>
        </w:rPr>
        <w:t>. Followin</w:t>
      </w:r>
      <w:r w:rsidR="00FD7F65" w:rsidRPr="00887838">
        <w:rPr>
          <w:rFonts w:ascii="Times New Roman" w:hAnsi="Times New Roman" w:cs="Times New Roman"/>
          <w:sz w:val="24"/>
          <w:szCs w:val="24"/>
        </w:rPr>
        <w:t>g a random foreperiod of between 800</w:t>
      </w:r>
      <w:r w:rsidR="00B51D2B" w:rsidRPr="00887838">
        <w:rPr>
          <w:rFonts w:ascii="Times New Roman" w:hAnsi="Times New Roman" w:cs="Times New Roman"/>
          <w:sz w:val="24"/>
          <w:szCs w:val="24"/>
        </w:rPr>
        <w:t xml:space="preserve"> </w:t>
      </w:r>
      <w:r w:rsidR="00FD7F65" w:rsidRPr="00887838">
        <w:rPr>
          <w:rFonts w:ascii="Times New Roman" w:hAnsi="Times New Roman" w:cs="Times New Roman"/>
          <w:sz w:val="24"/>
          <w:szCs w:val="24"/>
        </w:rPr>
        <w:t>ms and 2300</w:t>
      </w:r>
      <w:r w:rsidR="00B51D2B" w:rsidRPr="00887838">
        <w:rPr>
          <w:rFonts w:ascii="Times New Roman" w:hAnsi="Times New Roman" w:cs="Times New Roman"/>
          <w:sz w:val="24"/>
          <w:szCs w:val="24"/>
        </w:rPr>
        <w:t xml:space="preserve"> </w:t>
      </w:r>
      <w:r w:rsidR="00FD7F65" w:rsidRPr="00887838">
        <w:rPr>
          <w:rFonts w:ascii="Times New Roman" w:hAnsi="Times New Roman" w:cs="Times New Roman"/>
          <w:sz w:val="24"/>
          <w:szCs w:val="24"/>
        </w:rPr>
        <w:t xml:space="preserve">ms, the </w:t>
      </w:r>
      <w:r w:rsidR="00BE40D6" w:rsidRPr="00887838">
        <w:rPr>
          <w:rFonts w:ascii="Times New Roman" w:hAnsi="Times New Roman" w:cs="Times New Roman"/>
          <w:sz w:val="24"/>
          <w:szCs w:val="24"/>
        </w:rPr>
        <w:t xml:space="preserve">cued target would change </w:t>
      </w:r>
      <w:r w:rsidR="00FD7F65" w:rsidRPr="00887838">
        <w:rPr>
          <w:rFonts w:ascii="Times New Roman" w:hAnsi="Times New Roman" w:cs="Times New Roman"/>
          <w:sz w:val="24"/>
          <w:szCs w:val="24"/>
        </w:rPr>
        <w:t xml:space="preserve">colour </w:t>
      </w:r>
      <w:r w:rsidR="00BE40D6" w:rsidRPr="00887838">
        <w:rPr>
          <w:rFonts w:ascii="Times New Roman" w:hAnsi="Times New Roman" w:cs="Times New Roman"/>
          <w:sz w:val="24"/>
          <w:szCs w:val="24"/>
        </w:rPr>
        <w:t>from grey to yellow</w:t>
      </w:r>
      <w:r w:rsidR="00FD7F65" w:rsidRPr="00887838">
        <w:rPr>
          <w:rFonts w:ascii="Times New Roman" w:hAnsi="Times New Roman" w:cs="Times New Roman"/>
          <w:sz w:val="24"/>
          <w:szCs w:val="24"/>
        </w:rPr>
        <w:t xml:space="preserve">, indicating the participant </w:t>
      </w:r>
      <w:r w:rsidR="00BE40D6" w:rsidRPr="00887838">
        <w:rPr>
          <w:rFonts w:ascii="Times New Roman" w:hAnsi="Times New Roman" w:cs="Times New Roman"/>
          <w:sz w:val="24"/>
          <w:szCs w:val="24"/>
        </w:rPr>
        <w:t xml:space="preserve">to </w:t>
      </w:r>
      <w:r w:rsidR="001A0849" w:rsidRPr="00887838">
        <w:rPr>
          <w:rFonts w:ascii="Times New Roman" w:hAnsi="Times New Roman" w:cs="Times New Roman"/>
          <w:sz w:val="24"/>
          <w:szCs w:val="24"/>
        </w:rPr>
        <w:t xml:space="preserve">release </w:t>
      </w:r>
      <w:r w:rsidR="00FD7F65" w:rsidRPr="00887838">
        <w:rPr>
          <w:rFonts w:ascii="Times New Roman" w:hAnsi="Times New Roman" w:cs="Times New Roman"/>
          <w:sz w:val="24"/>
          <w:szCs w:val="24"/>
        </w:rPr>
        <w:t xml:space="preserve">the micro-switch from the home position </w:t>
      </w:r>
      <w:r w:rsidR="001A0849" w:rsidRPr="00887838">
        <w:rPr>
          <w:rFonts w:ascii="Times New Roman" w:hAnsi="Times New Roman" w:cs="Times New Roman"/>
          <w:sz w:val="24"/>
          <w:szCs w:val="24"/>
        </w:rPr>
        <w:t xml:space="preserve">and move </w:t>
      </w:r>
      <w:r w:rsidR="007E6938" w:rsidRPr="00887838">
        <w:rPr>
          <w:rFonts w:ascii="Times New Roman" w:hAnsi="Times New Roman" w:cs="Times New Roman"/>
          <w:sz w:val="24"/>
          <w:szCs w:val="24"/>
        </w:rPr>
        <w:t>to</w:t>
      </w:r>
      <w:r w:rsidR="001A0849" w:rsidRPr="00887838">
        <w:rPr>
          <w:rFonts w:ascii="Times New Roman" w:hAnsi="Times New Roman" w:cs="Times New Roman"/>
          <w:sz w:val="24"/>
          <w:szCs w:val="24"/>
        </w:rPr>
        <w:t>ward</w:t>
      </w:r>
      <w:r w:rsidR="007E6938" w:rsidRPr="00887838">
        <w:rPr>
          <w:rFonts w:ascii="Times New Roman" w:hAnsi="Times New Roman" w:cs="Times New Roman"/>
          <w:sz w:val="24"/>
          <w:szCs w:val="24"/>
        </w:rPr>
        <w:t xml:space="preserve"> the target as quickly and a</w:t>
      </w:r>
      <w:r w:rsidR="00FD7F65" w:rsidRPr="00887838">
        <w:rPr>
          <w:rFonts w:ascii="Times New Roman" w:hAnsi="Times New Roman" w:cs="Times New Roman"/>
          <w:sz w:val="24"/>
          <w:szCs w:val="24"/>
        </w:rPr>
        <w:t>ccurately as possible</w:t>
      </w:r>
      <w:r w:rsidR="001A0849" w:rsidRPr="00887838">
        <w:rPr>
          <w:rFonts w:ascii="Times New Roman" w:hAnsi="Times New Roman" w:cs="Times New Roman"/>
          <w:sz w:val="24"/>
          <w:szCs w:val="24"/>
        </w:rPr>
        <w:t xml:space="preserve"> before the micro-switch </w:t>
      </w:r>
      <w:r w:rsidR="005704F2" w:rsidRPr="00887838">
        <w:rPr>
          <w:rFonts w:ascii="Times New Roman" w:hAnsi="Times New Roman" w:cs="Times New Roman"/>
          <w:sz w:val="24"/>
          <w:szCs w:val="24"/>
        </w:rPr>
        <w:t>contacted the screen once again</w:t>
      </w:r>
      <w:r w:rsidR="00BE40D6" w:rsidRPr="00887838">
        <w:rPr>
          <w:rFonts w:ascii="Times New Roman" w:hAnsi="Times New Roman" w:cs="Times New Roman"/>
          <w:sz w:val="24"/>
          <w:szCs w:val="24"/>
        </w:rPr>
        <w:t>.</w:t>
      </w:r>
    </w:p>
    <w:p w14:paraId="53BC16D0" w14:textId="71C6164D" w:rsidR="00A5345A" w:rsidRPr="00887838" w:rsidRDefault="00BE40D6" w:rsidP="00833A97">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lastRenderedPageBreak/>
        <w:t xml:space="preserve">On </w:t>
      </w:r>
      <w:r w:rsidR="00FD7F65" w:rsidRPr="00887838">
        <w:rPr>
          <w:rFonts w:ascii="Times New Roman" w:hAnsi="Times New Roman" w:cs="Times New Roman"/>
          <w:sz w:val="24"/>
          <w:szCs w:val="24"/>
        </w:rPr>
        <w:t xml:space="preserve">a </w:t>
      </w:r>
      <w:r w:rsidR="00DD79BB" w:rsidRPr="00887838">
        <w:rPr>
          <w:rFonts w:ascii="Times New Roman" w:hAnsi="Times New Roman" w:cs="Times New Roman"/>
          <w:sz w:val="24"/>
          <w:szCs w:val="24"/>
        </w:rPr>
        <w:t>pseudo</w:t>
      </w:r>
      <w:r w:rsidR="00D50B41" w:rsidRPr="00887838">
        <w:rPr>
          <w:rFonts w:ascii="Times New Roman" w:hAnsi="Times New Roman" w:cs="Times New Roman"/>
          <w:sz w:val="24"/>
          <w:szCs w:val="24"/>
        </w:rPr>
        <w:t>random 33</w:t>
      </w:r>
      <w:r w:rsidR="00FD7F65" w:rsidRPr="00887838">
        <w:rPr>
          <w:rFonts w:ascii="Times New Roman" w:hAnsi="Times New Roman" w:cs="Times New Roman"/>
          <w:sz w:val="24"/>
          <w:szCs w:val="24"/>
        </w:rPr>
        <w:t>% of trials</w:t>
      </w:r>
      <w:r w:rsidRPr="00887838">
        <w:rPr>
          <w:rFonts w:ascii="Times New Roman" w:hAnsi="Times New Roman" w:cs="Times New Roman"/>
          <w:sz w:val="24"/>
          <w:szCs w:val="24"/>
        </w:rPr>
        <w:t xml:space="preserve">, the background texture </w:t>
      </w:r>
      <w:r w:rsidR="00A24620" w:rsidRPr="00887838">
        <w:rPr>
          <w:rFonts w:ascii="Times New Roman" w:hAnsi="Times New Roman" w:cs="Times New Roman"/>
          <w:sz w:val="24"/>
          <w:szCs w:val="24"/>
        </w:rPr>
        <w:t xml:space="preserve">would </w:t>
      </w:r>
      <w:r w:rsidR="00FD7F65" w:rsidRPr="00887838">
        <w:rPr>
          <w:rFonts w:ascii="Times New Roman" w:hAnsi="Times New Roman" w:cs="Times New Roman"/>
          <w:sz w:val="24"/>
          <w:szCs w:val="24"/>
        </w:rPr>
        <w:t>translate</w:t>
      </w:r>
      <w:r w:rsidR="00274B5A" w:rsidRPr="00887838">
        <w:rPr>
          <w:rFonts w:ascii="Times New Roman" w:hAnsi="Times New Roman" w:cs="Times New Roman"/>
          <w:sz w:val="24"/>
          <w:szCs w:val="24"/>
        </w:rPr>
        <w:t xml:space="preserve"> at a rate of 0.21 m/</w:t>
      </w:r>
      <w:r w:rsidR="00FD7F65" w:rsidRPr="00887838">
        <w:rPr>
          <w:rFonts w:ascii="Times New Roman" w:hAnsi="Times New Roman" w:cs="Times New Roman"/>
          <w:sz w:val="24"/>
          <w:szCs w:val="24"/>
        </w:rPr>
        <w:t xml:space="preserve">s (~70°/s) either up or down following movement onset </w:t>
      </w:r>
      <w:r w:rsidR="007E6938" w:rsidRPr="00887838">
        <w:rPr>
          <w:rFonts w:ascii="Times New Roman" w:hAnsi="Times New Roman" w:cs="Times New Roman"/>
          <w:sz w:val="24"/>
          <w:szCs w:val="24"/>
        </w:rPr>
        <w:t xml:space="preserve">as indicated by </w:t>
      </w:r>
      <w:r w:rsidR="00FD7F65" w:rsidRPr="00887838">
        <w:rPr>
          <w:rFonts w:ascii="Times New Roman" w:hAnsi="Times New Roman" w:cs="Times New Roman"/>
          <w:sz w:val="24"/>
          <w:szCs w:val="24"/>
        </w:rPr>
        <w:t>release of the micro-switch.</w:t>
      </w:r>
      <w:r w:rsidR="00011ECD" w:rsidRPr="00887838">
        <w:rPr>
          <w:rFonts w:ascii="Times New Roman" w:hAnsi="Times New Roman" w:cs="Times New Roman"/>
          <w:sz w:val="24"/>
          <w:szCs w:val="24"/>
          <w:vertAlign w:val="superscript"/>
        </w:rPr>
        <w:t>2</w:t>
      </w:r>
      <w:r w:rsidRPr="00887838">
        <w:rPr>
          <w:rFonts w:ascii="Times New Roman" w:hAnsi="Times New Roman" w:cs="Times New Roman"/>
          <w:sz w:val="24"/>
          <w:szCs w:val="24"/>
        </w:rPr>
        <w:t xml:space="preserve"> </w:t>
      </w:r>
      <w:r w:rsidR="00FD7F65" w:rsidRPr="00887838">
        <w:rPr>
          <w:rFonts w:ascii="Times New Roman" w:hAnsi="Times New Roman" w:cs="Times New Roman"/>
          <w:sz w:val="24"/>
          <w:szCs w:val="24"/>
        </w:rPr>
        <w:t xml:space="preserve">Once individual texture elements had reached the far edge of the screen, they were relocated at the opposing edge of the screen in order to continue their direction of </w:t>
      </w:r>
      <w:r w:rsidR="007E6938" w:rsidRPr="00887838">
        <w:rPr>
          <w:rFonts w:ascii="Times New Roman" w:hAnsi="Times New Roman" w:cs="Times New Roman"/>
          <w:sz w:val="24"/>
          <w:szCs w:val="24"/>
        </w:rPr>
        <w:t>translation</w:t>
      </w:r>
      <w:r w:rsidR="00FD7F65" w:rsidRPr="00887838">
        <w:rPr>
          <w:rFonts w:ascii="Times New Roman" w:hAnsi="Times New Roman" w:cs="Times New Roman"/>
          <w:sz w:val="24"/>
          <w:szCs w:val="24"/>
        </w:rPr>
        <w:t xml:space="preserve">. Background translation </w:t>
      </w:r>
      <w:r w:rsidR="00A24620" w:rsidRPr="00887838">
        <w:rPr>
          <w:rFonts w:ascii="Times New Roman" w:hAnsi="Times New Roman" w:cs="Times New Roman"/>
          <w:sz w:val="24"/>
          <w:szCs w:val="24"/>
        </w:rPr>
        <w:t xml:space="preserve">ceased as soon as the micro-switch </w:t>
      </w:r>
      <w:r w:rsidR="00B51D2B" w:rsidRPr="00887838">
        <w:rPr>
          <w:rFonts w:ascii="Times New Roman" w:hAnsi="Times New Roman" w:cs="Times New Roman"/>
          <w:sz w:val="24"/>
          <w:szCs w:val="24"/>
        </w:rPr>
        <w:t>regained</w:t>
      </w:r>
      <w:r w:rsidR="00FD7F65" w:rsidRPr="00887838">
        <w:rPr>
          <w:rFonts w:ascii="Times New Roman" w:hAnsi="Times New Roman" w:cs="Times New Roman"/>
          <w:sz w:val="24"/>
          <w:szCs w:val="24"/>
        </w:rPr>
        <w:t xml:space="preserve"> </w:t>
      </w:r>
      <w:r w:rsidR="00A24620" w:rsidRPr="00887838">
        <w:rPr>
          <w:rFonts w:ascii="Times New Roman" w:hAnsi="Times New Roman" w:cs="Times New Roman"/>
          <w:sz w:val="24"/>
          <w:szCs w:val="24"/>
        </w:rPr>
        <w:t>contact with the screen</w:t>
      </w:r>
      <w:r w:rsidR="00FD7F65" w:rsidRPr="00887838">
        <w:rPr>
          <w:rFonts w:ascii="Times New Roman" w:hAnsi="Times New Roman" w:cs="Times New Roman"/>
          <w:sz w:val="24"/>
          <w:szCs w:val="24"/>
        </w:rPr>
        <w:t xml:space="preserve"> at the </w:t>
      </w:r>
      <w:r w:rsidR="00B51D2B" w:rsidRPr="00887838">
        <w:rPr>
          <w:rFonts w:ascii="Times New Roman" w:hAnsi="Times New Roman" w:cs="Times New Roman"/>
          <w:sz w:val="24"/>
          <w:szCs w:val="24"/>
        </w:rPr>
        <w:t xml:space="preserve">very </w:t>
      </w:r>
      <w:r w:rsidR="00FD7F65" w:rsidRPr="00887838">
        <w:rPr>
          <w:rFonts w:ascii="Times New Roman" w:hAnsi="Times New Roman" w:cs="Times New Roman"/>
          <w:sz w:val="24"/>
          <w:szCs w:val="24"/>
        </w:rPr>
        <w:t xml:space="preserve">end of the </w:t>
      </w:r>
      <w:r w:rsidR="00A24620" w:rsidRPr="00887838">
        <w:rPr>
          <w:rFonts w:ascii="Times New Roman" w:hAnsi="Times New Roman" w:cs="Times New Roman"/>
          <w:sz w:val="24"/>
          <w:szCs w:val="24"/>
        </w:rPr>
        <w:t>movement.</w:t>
      </w:r>
      <w:r w:rsidR="007E6938" w:rsidRPr="00887838">
        <w:rPr>
          <w:rFonts w:ascii="Times New Roman" w:hAnsi="Times New Roman" w:cs="Times New Roman"/>
          <w:sz w:val="24"/>
          <w:szCs w:val="24"/>
        </w:rPr>
        <w:t xml:space="preserve"> </w:t>
      </w:r>
      <w:r w:rsidR="005940F3" w:rsidRPr="00887838">
        <w:rPr>
          <w:rFonts w:ascii="Times New Roman" w:hAnsi="Times New Roman" w:cs="Times New Roman"/>
          <w:sz w:val="24"/>
          <w:szCs w:val="24"/>
        </w:rPr>
        <w:t>T</w:t>
      </w:r>
      <w:r w:rsidR="00DD79BB" w:rsidRPr="00887838">
        <w:rPr>
          <w:rFonts w:ascii="Times New Roman" w:hAnsi="Times New Roman" w:cs="Times New Roman"/>
          <w:sz w:val="24"/>
          <w:szCs w:val="24"/>
        </w:rPr>
        <w:t xml:space="preserve">he direction of aiming movement was pseudorandomized across all trials, such that there were </w:t>
      </w:r>
      <w:r w:rsidR="00181902" w:rsidRPr="00887838">
        <w:rPr>
          <w:rFonts w:ascii="Times New Roman" w:hAnsi="Times New Roman" w:cs="Times New Roman"/>
          <w:sz w:val="24"/>
          <w:szCs w:val="24"/>
        </w:rPr>
        <w:t xml:space="preserve">an </w:t>
      </w:r>
      <w:r w:rsidR="005940F3" w:rsidRPr="00887838">
        <w:rPr>
          <w:rFonts w:ascii="Times New Roman" w:hAnsi="Times New Roman" w:cs="Times New Roman"/>
          <w:sz w:val="24"/>
          <w:szCs w:val="24"/>
        </w:rPr>
        <w:t xml:space="preserve">equal number </w:t>
      </w:r>
      <w:r w:rsidR="00181902" w:rsidRPr="00887838">
        <w:rPr>
          <w:rFonts w:ascii="Times New Roman" w:hAnsi="Times New Roman" w:cs="Times New Roman"/>
          <w:sz w:val="24"/>
          <w:szCs w:val="24"/>
        </w:rPr>
        <w:t xml:space="preserve">of </w:t>
      </w:r>
      <w:r w:rsidR="00DD79BB" w:rsidRPr="00887838">
        <w:rPr>
          <w:rFonts w:ascii="Times New Roman" w:hAnsi="Times New Roman" w:cs="Times New Roman"/>
          <w:sz w:val="24"/>
          <w:szCs w:val="24"/>
        </w:rPr>
        <w:t xml:space="preserve">upward aiming movements </w:t>
      </w:r>
      <w:r w:rsidR="00D50B41" w:rsidRPr="00887838">
        <w:rPr>
          <w:rFonts w:ascii="Times New Roman" w:hAnsi="Times New Roman" w:cs="Times New Roman"/>
          <w:sz w:val="24"/>
          <w:szCs w:val="24"/>
        </w:rPr>
        <w:t>and downward aiming movements (6</w:t>
      </w:r>
      <w:r w:rsidR="00DD79BB" w:rsidRPr="00887838">
        <w:rPr>
          <w:rFonts w:ascii="Times New Roman" w:hAnsi="Times New Roman" w:cs="Times New Roman"/>
          <w:sz w:val="24"/>
          <w:szCs w:val="24"/>
        </w:rPr>
        <w:t>0</w:t>
      </w:r>
      <w:r w:rsidR="00B51D2B" w:rsidRPr="00887838">
        <w:rPr>
          <w:rFonts w:ascii="Times New Roman" w:hAnsi="Times New Roman" w:cs="Times New Roman"/>
          <w:sz w:val="24"/>
          <w:szCs w:val="24"/>
        </w:rPr>
        <w:t xml:space="preserve"> trials each</w:t>
      </w:r>
      <w:r w:rsidR="00DD79BB" w:rsidRPr="00887838">
        <w:rPr>
          <w:rFonts w:ascii="Times New Roman" w:hAnsi="Times New Roman" w:cs="Times New Roman"/>
          <w:sz w:val="24"/>
          <w:szCs w:val="24"/>
        </w:rPr>
        <w:t>).</w:t>
      </w:r>
      <w:r w:rsidR="005940F3" w:rsidRPr="00887838">
        <w:rPr>
          <w:rFonts w:ascii="Times New Roman" w:hAnsi="Times New Roman" w:cs="Times New Roman"/>
          <w:sz w:val="24"/>
          <w:szCs w:val="24"/>
        </w:rPr>
        <w:t xml:space="preserve"> </w:t>
      </w:r>
      <w:r w:rsidR="00A5345A" w:rsidRPr="00887838">
        <w:rPr>
          <w:rFonts w:ascii="Times New Roman" w:hAnsi="Times New Roman" w:cs="Times New Roman"/>
          <w:sz w:val="24"/>
          <w:szCs w:val="24"/>
        </w:rPr>
        <w:t xml:space="preserve">The </w:t>
      </w:r>
      <w:r w:rsidR="00DD79BB" w:rsidRPr="00887838">
        <w:rPr>
          <w:rFonts w:ascii="Times New Roman" w:hAnsi="Times New Roman" w:cs="Times New Roman"/>
          <w:sz w:val="24"/>
          <w:szCs w:val="24"/>
        </w:rPr>
        <w:t xml:space="preserve">direction of </w:t>
      </w:r>
      <w:r w:rsidR="00A5345A" w:rsidRPr="00887838">
        <w:rPr>
          <w:rFonts w:ascii="Times New Roman" w:hAnsi="Times New Roman" w:cs="Times New Roman"/>
          <w:sz w:val="24"/>
          <w:szCs w:val="24"/>
        </w:rPr>
        <w:t xml:space="preserve">background </w:t>
      </w:r>
      <w:r w:rsidR="00DD79BB" w:rsidRPr="00887838">
        <w:rPr>
          <w:rFonts w:ascii="Times New Roman" w:hAnsi="Times New Roman" w:cs="Times New Roman"/>
          <w:sz w:val="24"/>
          <w:szCs w:val="24"/>
        </w:rPr>
        <w:t xml:space="preserve">translation was </w:t>
      </w:r>
      <w:r w:rsidR="00181902" w:rsidRPr="00887838">
        <w:rPr>
          <w:rFonts w:ascii="Times New Roman" w:hAnsi="Times New Roman" w:cs="Times New Roman"/>
          <w:sz w:val="24"/>
          <w:szCs w:val="24"/>
        </w:rPr>
        <w:t xml:space="preserve">also </w:t>
      </w:r>
      <w:r w:rsidR="00DD79BB" w:rsidRPr="00887838">
        <w:rPr>
          <w:rFonts w:ascii="Times New Roman" w:hAnsi="Times New Roman" w:cs="Times New Roman"/>
          <w:sz w:val="24"/>
          <w:szCs w:val="24"/>
        </w:rPr>
        <w:t xml:space="preserve">balanced </w:t>
      </w:r>
      <w:r w:rsidR="007E6938" w:rsidRPr="00887838">
        <w:rPr>
          <w:rFonts w:ascii="Times New Roman" w:hAnsi="Times New Roman" w:cs="Times New Roman"/>
          <w:sz w:val="24"/>
          <w:szCs w:val="24"/>
        </w:rPr>
        <w:t>so</w:t>
      </w:r>
      <w:r w:rsidR="00DD79BB" w:rsidRPr="00887838">
        <w:rPr>
          <w:rFonts w:ascii="Times New Roman" w:hAnsi="Times New Roman" w:cs="Times New Roman"/>
          <w:sz w:val="24"/>
          <w:szCs w:val="24"/>
        </w:rPr>
        <w:t xml:space="preserve"> that </w:t>
      </w:r>
      <w:r w:rsidR="005940F3" w:rsidRPr="00887838">
        <w:rPr>
          <w:rFonts w:ascii="Times New Roman" w:hAnsi="Times New Roman" w:cs="Times New Roman"/>
          <w:sz w:val="24"/>
          <w:szCs w:val="24"/>
        </w:rPr>
        <w:t xml:space="preserve">there were 5 </w:t>
      </w:r>
      <w:r w:rsidR="007E6938" w:rsidRPr="00887838">
        <w:rPr>
          <w:rFonts w:ascii="Times New Roman" w:hAnsi="Times New Roman" w:cs="Times New Roman"/>
          <w:sz w:val="24"/>
          <w:szCs w:val="24"/>
        </w:rPr>
        <w:t xml:space="preserve">trials for each of the congruent and </w:t>
      </w:r>
      <w:r w:rsidR="00DD79BB" w:rsidRPr="00887838">
        <w:rPr>
          <w:rFonts w:ascii="Times New Roman" w:hAnsi="Times New Roman" w:cs="Times New Roman"/>
          <w:sz w:val="24"/>
          <w:szCs w:val="24"/>
        </w:rPr>
        <w:t xml:space="preserve">incongruent </w:t>
      </w:r>
      <w:r w:rsidR="007E6938" w:rsidRPr="00887838">
        <w:rPr>
          <w:rFonts w:ascii="Times New Roman" w:hAnsi="Times New Roman" w:cs="Times New Roman"/>
          <w:sz w:val="24"/>
          <w:szCs w:val="24"/>
        </w:rPr>
        <w:t xml:space="preserve">backgrounds within either </w:t>
      </w:r>
      <w:r w:rsidR="00DD79BB" w:rsidRPr="00887838">
        <w:rPr>
          <w:rFonts w:ascii="Times New Roman" w:hAnsi="Times New Roman" w:cs="Times New Roman"/>
          <w:sz w:val="24"/>
          <w:szCs w:val="24"/>
        </w:rPr>
        <w:t xml:space="preserve">the </w:t>
      </w:r>
      <w:r w:rsidR="00181902" w:rsidRPr="00887838">
        <w:rPr>
          <w:rFonts w:ascii="Times New Roman" w:hAnsi="Times New Roman" w:cs="Times New Roman"/>
          <w:sz w:val="24"/>
          <w:szCs w:val="24"/>
        </w:rPr>
        <w:t>up and</w:t>
      </w:r>
      <w:r w:rsidR="005940F3" w:rsidRPr="00887838">
        <w:rPr>
          <w:rFonts w:ascii="Times New Roman" w:hAnsi="Times New Roman" w:cs="Times New Roman"/>
          <w:sz w:val="24"/>
          <w:szCs w:val="24"/>
        </w:rPr>
        <w:t xml:space="preserve"> down </w:t>
      </w:r>
      <w:r w:rsidR="00DD79BB" w:rsidRPr="00887838">
        <w:rPr>
          <w:rFonts w:ascii="Times New Roman" w:hAnsi="Times New Roman" w:cs="Times New Roman"/>
          <w:sz w:val="24"/>
          <w:szCs w:val="24"/>
        </w:rPr>
        <w:t xml:space="preserve">aiming </w:t>
      </w:r>
      <w:r w:rsidR="005940F3" w:rsidRPr="00887838">
        <w:rPr>
          <w:rFonts w:ascii="Times New Roman" w:hAnsi="Times New Roman" w:cs="Times New Roman"/>
          <w:sz w:val="24"/>
          <w:szCs w:val="24"/>
        </w:rPr>
        <w:t>directions.</w:t>
      </w:r>
      <w:r w:rsidR="00426C8F" w:rsidRPr="00887838">
        <w:rPr>
          <w:rFonts w:ascii="Times New Roman" w:hAnsi="Times New Roman" w:cs="Times New Roman"/>
          <w:sz w:val="24"/>
          <w:szCs w:val="24"/>
        </w:rPr>
        <w:t xml:space="preserve"> </w:t>
      </w:r>
      <w:r w:rsidR="00387090" w:rsidRPr="00887838">
        <w:rPr>
          <w:rFonts w:ascii="Times New Roman" w:hAnsi="Times New Roman" w:cs="Times New Roman"/>
          <w:sz w:val="24"/>
          <w:szCs w:val="24"/>
        </w:rPr>
        <w:t>T</w:t>
      </w:r>
      <w:r w:rsidR="00426C8F" w:rsidRPr="00887838">
        <w:rPr>
          <w:rFonts w:ascii="Times New Roman" w:hAnsi="Times New Roman" w:cs="Times New Roman"/>
          <w:sz w:val="24"/>
          <w:szCs w:val="24"/>
        </w:rPr>
        <w:t xml:space="preserve">his number </w:t>
      </w:r>
      <w:r w:rsidR="00387090" w:rsidRPr="00887838">
        <w:rPr>
          <w:rFonts w:ascii="Times New Roman" w:hAnsi="Times New Roman" w:cs="Times New Roman"/>
          <w:sz w:val="24"/>
          <w:szCs w:val="24"/>
        </w:rPr>
        <w:t>or</w:t>
      </w:r>
      <w:r w:rsidR="00FB0D01" w:rsidRPr="00887838">
        <w:rPr>
          <w:rFonts w:ascii="Times New Roman" w:hAnsi="Times New Roman" w:cs="Times New Roman"/>
          <w:sz w:val="24"/>
          <w:szCs w:val="24"/>
        </w:rPr>
        <w:t xml:space="preserve"> rate of perturbation trials promotes the anticipation of standard trial events without a perturbation,</w:t>
      </w:r>
      <w:r w:rsidR="00833A97" w:rsidRPr="00887838">
        <w:rPr>
          <w:rFonts w:ascii="Times New Roman" w:hAnsi="Times New Roman" w:cs="Times New Roman"/>
          <w:sz w:val="24"/>
          <w:szCs w:val="24"/>
        </w:rPr>
        <w:t xml:space="preserve"> </w:t>
      </w:r>
      <w:r w:rsidR="00426C8F" w:rsidRPr="00887838">
        <w:rPr>
          <w:rFonts w:ascii="Times New Roman" w:hAnsi="Times New Roman" w:cs="Times New Roman"/>
          <w:sz w:val="24"/>
          <w:szCs w:val="24"/>
        </w:rPr>
        <w:t xml:space="preserve">and corresponds </w:t>
      </w:r>
      <w:r w:rsidR="00387090" w:rsidRPr="00887838">
        <w:rPr>
          <w:rFonts w:ascii="Times New Roman" w:hAnsi="Times New Roman" w:cs="Times New Roman"/>
          <w:sz w:val="24"/>
          <w:szCs w:val="24"/>
        </w:rPr>
        <w:t xml:space="preserve">with previous other studies (e.g., </w:t>
      </w:r>
      <w:r w:rsidR="00426C8F" w:rsidRPr="00887838">
        <w:rPr>
          <w:rFonts w:ascii="Times New Roman" w:hAnsi="Times New Roman" w:cs="Times New Roman"/>
          <w:sz w:val="24"/>
          <w:szCs w:val="24"/>
        </w:rPr>
        <w:t>Proteau, Roujoula, &amp; Mess</w:t>
      </w:r>
      <w:r w:rsidR="00E07A3E" w:rsidRPr="00887838">
        <w:rPr>
          <w:rFonts w:ascii="Times New Roman" w:hAnsi="Times New Roman" w:cs="Times New Roman"/>
          <w:sz w:val="24"/>
          <w:szCs w:val="24"/>
        </w:rPr>
        <w:t>ier, 2009; Welsh &amp; Elliott, 2005</w:t>
      </w:r>
      <w:r w:rsidR="00426C8F" w:rsidRPr="00887838">
        <w:rPr>
          <w:rFonts w:ascii="Times New Roman" w:hAnsi="Times New Roman" w:cs="Times New Roman"/>
          <w:sz w:val="24"/>
          <w:szCs w:val="24"/>
        </w:rPr>
        <w:t>)</w:t>
      </w:r>
      <w:r w:rsidR="00387090" w:rsidRPr="00887838">
        <w:rPr>
          <w:rFonts w:ascii="Times New Roman" w:hAnsi="Times New Roman" w:cs="Times New Roman"/>
          <w:sz w:val="24"/>
          <w:szCs w:val="24"/>
        </w:rPr>
        <w:t>.</w:t>
      </w:r>
    </w:p>
    <w:p w14:paraId="71C3F8C2" w14:textId="77777777" w:rsidR="00A24620" w:rsidRPr="00887838" w:rsidRDefault="00A24620" w:rsidP="005940F3">
      <w:pPr>
        <w:spacing w:after="0" w:line="480" w:lineRule="auto"/>
        <w:rPr>
          <w:rFonts w:ascii="Times New Roman" w:hAnsi="Times New Roman" w:cs="Times New Roman"/>
          <w:sz w:val="24"/>
          <w:szCs w:val="24"/>
        </w:rPr>
      </w:pPr>
    </w:p>
    <w:p w14:paraId="41088745" w14:textId="3C58DABE" w:rsidR="00A24620" w:rsidRPr="00887838" w:rsidRDefault="005940F3" w:rsidP="0009101E">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i/>
          <w:sz w:val="24"/>
          <w:szCs w:val="24"/>
        </w:rPr>
        <w:t xml:space="preserve">Data </w:t>
      </w:r>
      <w:r w:rsidR="00717095" w:rsidRPr="00887838">
        <w:rPr>
          <w:rFonts w:ascii="Times New Roman" w:hAnsi="Times New Roman" w:cs="Times New Roman"/>
          <w:i/>
          <w:sz w:val="24"/>
          <w:szCs w:val="24"/>
        </w:rPr>
        <w:t xml:space="preserve">Collection and </w:t>
      </w:r>
      <w:r w:rsidR="00CD4C19" w:rsidRPr="00887838">
        <w:rPr>
          <w:rFonts w:ascii="Times New Roman" w:hAnsi="Times New Roman" w:cs="Times New Roman"/>
          <w:i/>
          <w:sz w:val="24"/>
          <w:szCs w:val="24"/>
        </w:rPr>
        <w:t>Management</w:t>
      </w:r>
      <w:r w:rsidR="00822571" w:rsidRPr="00887838">
        <w:rPr>
          <w:rFonts w:ascii="Times New Roman" w:hAnsi="Times New Roman" w:cs="Times New Roman"/>
          <w:sz w:val="24"/>
          <w:szCs w:val="24"/>
        </w:rPr>
        <w:t xml:space="preserve">: </w:t>
      </w:r>
      <w:r w:rsidR="00B707BD" w:rsidRPr="00887838">
        <w:rPr>
          <w:rFonts w:ascii="Times New Roman" w:hAnsi="Times New Roman" w:cs="Times New Roman"/>
          <w:sz w:val="24"/>
          <w:szCs w:val="24"/>
        </w:rPr>
        <w:t>Position-time series data f</w:t>
      </w:r>
      <w:r w:rsidR="008F3C82" w:rsidRPr="00887838">
        <w:rPr>
          <w:rFonts w:ascii="Times New Roman" w:hAnsi="Times New Roman" w:cs="Times New Roman"/>
          <w:sz w:val="24"/>
          <w:szCs w:val="24"/>
        </w:rPr>
        <w:t xml:space="preserve">rom the distal index finger marker </w:t>
      </w:r>
      <w:r w:rsidR="00B707BD" w:rsidRPr="00887838">
        <w:rPr>
          <w:rFonts w:ascii="Times New Roman" w:hAnsi="Times New Roman" w:cs="Times New Roman"/>
          <w:sz w:val="24"/>
          <w:szCs w:val="24"/>
        </w:rPr>
        <w:t>of</w:t>
      </w:r>
      <w:r w:rsidR="007E6938" w:rsidRPr="00887838">
        <w:rPr>
          <w:rFonts w:ascii="Times New Roman" w:hAnsi="Times New Roman" w:cs="Times New Roman"/>
          <w:sz w:val="24"/>
          <w:szCs w:val="24"/>
        </w:rPr>
        <w:t xml:space="preserve"> the primary axis of movement </w:t>
      </w:r>
      <w:r w:rsidR="009F451E" w:rsidRPr="00887838">
        <w:rPr>
          <w:rFonts w:ascii="Times New Roman" w:hAnsi="Times New Roman" w:cs="Times New Roman"/>
          <w:sz w:val="24"/>
          <w:szCs w:val="24"/>
        </w:rPr>
        <w:t>w</w:t>
      </w:r>
      <w:r w:rsidR="00B707BD" w:rsidRPr="00887838">
        <w:rPr>
          <w:rFonts w:ascii="Times New Roman" w:hAnsi="Times New Roman" w:cs="Times New Roman"/>
          <w:sz w:val="24"/>
          <w:szCs w:val="24"/>
        </w:rPr>
        <w:t>as</w:t>
      </w:r>
      <w:r w:rsidR="009F451E" w:rsidRPr="00887838">
        <w:rPr>
          <w:rFonts w:ascii="Times New Roman" w:hAnsi="Times New Roman" w:cs="Times New Roman"/>
          <w:sz w:val="24"/>
          <w:szCs w:val="24"/>
        </w:rPr>
        <w:t xml:space="preserve"> processed</w:t>
      </w:r>
      <w:r w:rsidR="008F3C82" w:rsidRPr="00887838">
        <w:rPr>
          <w:rFonts w:ascii="Times New Roman" w:hAnsi="Times New Roman" w:cs="Times New Roman"/>
          <w:sz w:val="24"/>
          <w:szCs w:val="24"/>
        </w:rPr>
        <w:t xml:space="preserve"> and analysed. </w:t>
      </w:r>
      <w:r w:rsidR="00B707BD" w:rsidRPr="00887838">
        <w:rPr>
          <w:rFonts w:ascii="Times New Roman" w:hAnsi="Times New Roman" w:cs="Times New Roman"/>
          <w:sz w:val="24"/>
          <w:szCs w:val="24"/>
        </w:rPr>
        <w:t>P</w:t>
      </w:r>
      <w:r w:rsidR="002B48B7" w:rsidRPr="00887838">
        <w:rPr>
          <w:rFonts w:ascii="Times New Roman" w:hAnsi="Times New Roman" w:cs="Times New Roman"/>
          <w:sz w:val="24"/>
          <w:szCs w:val="24"/>
        </w:rPr>
        <w:t xml:space="preserve">osition data were </w:t>
      </w:r>
      <w:r w:rsidR="009F451E" w:rsidRPr="00887838">
        <w:rPr>
          <w:rFonts w:ascii="Times New Roman" w:hAnsi="Times New Roman" w:cs="Times New Roman"/>
          <w:sz w:val="24"/>
          <w:szCs w:val="24"/>
        </w:rPr>
        <w:t>single-, double</w:t>
      </w:r>
      <w:r w:rsidR="008F3C82" w:rsidRPr="00887838">
        <w:rPr>
          <w:rFonts w:ascii="Times New Roman" w:hAnsi="Times New Roman" w:cs="Times New Roman"/>
          <w:sz w:val="24"/>
          <w:szCs w:val="24"/>
        </w:rPr>
        <w:t xml:space="preserve">, and triple-differentiated </w:t>
      </w:r>
      <w:r w:rsidR="002B48B7" w:rsidRPr="00887838">
        <w:rPr>
          <w:rFonts w:ascii="Times New Roman" w:hAnsi="Times New Roman" w:cs="Times New Roman"/>
          <w:sz w:val="24"/>
          <w:szCs w:val="24"/>
        </w:rPr>
        <w:t xml:space="preserve">courtesy of the two-point central difference method </w:t>
      </w:r>
      <w:r w:rsidR="008F3C82" w:rsidRPr="00887838">
        <w:rPr>
          <w:rFonts w:ascii="Times New Roman" w:hAnsi="Times New Roman" w:cs="Times New Roman"/>
          <w:sz w:val="24"/>
          <w:szCs w:val="24"/>
        </w:rPr>
        <w:t>in order to produce velocity, acceleration, and jerk</w:t>
      </w:r>
      <w:r w:rsidR="002B48B7" w:rsidRPr="00887838">
        <w:rPr>
          <w:rFonts w:ascii="Times New Roman" w:hAnsi="Times New Roman" w:cs="Times New Roman"/>
          <w:sz w:val="24"/>
          <w:szCs w:val="24"/>
        </w:rPr>
        <w:t>, respectively.</w:t>
      </w:r>
      <w:r w:rsidR="00B707BD" w:rsidRPr="00887838">
        <w:rPr>
          <w:rFonts w:ascii="Times New Roman" w:hAnsi="Times New Roman" w:cs="Times New Roman"/>
          <w:sz w:val="24"/>
          <w:szCs w:val="24"/>
        </w:rPr>
        <w:t xml:space="preserve"> </w:t>
      </w:r>
      <w:r w:rsidR="0009101E" w:rsidRPr="00887838">
        <w:rPr>
          <w:rFonts w:ascii="Times New Roman" w:hAnsi="Times New Roman" w:cs="Times New Roman"/>
          <w:sz w:val="24"/>
          <w:szCs w:val="24"/>
        </w:rPr>
        <w:t>Movements were parsed from the beginning of the recorded trials in order to determine the start and end of each movement. Movement onset was defined as the first frame that was &gt;10 mm/s for a minimal temporal window of 40 ms (8 frames), while movement end was defined by the first frame that was &lt; 20 mm/s for the same temporal window.</w:t>
      </w:r>
      <w:r w:rsidR="008F3C82" w:rsidRPr="00887838">
        <w:rPr>
          <w:rFonts w:ascii="Times New Roman" w:hAnsi="Times New Roman" w:cs="Times New Roman"/>
          <w:sz w:val="24"/>
          <w:szCs w:val="24"/>
        </w:rPr>
        <w:t xml:space="preserve"> Therein,</w:t>
      </w:r>
      <w:r w:rsidR="00A45FF6" w:rsidRPr="00887838">
        <w:rPr>
          <w:rFonts w:ascii="Times New Roman" w:hAnsi="Times New Roman" w:cs="Times New Roman"/>
          <w:sz w:val="24"/>
          <w:szCs w:val="24"/>
        </w:rPr>
        <w:t xml:space="preserve"> we </w:t>
      </w:r>
      <w:r w:rsidR="008F3C82" w:rsidRPr="00887838">
        <w:rPr>
          <w:rFonts w:ascii="Times New Roman" w:hAnsi="Times New Roman" w:cs="Times New Roman"/>
          <w:sz w:val="24"/>
          <w:szCs w:val="24"/>
        </w:rPr>
        <w:t>identified key</w:t>
      </w:r>
      <w:r w:rsidR="00567A53" w:rsidRPr="00887838">
        <w:rPr>
          <w:rFonts w:ascii="Times New Roman" w:hAnsi="Times New Roman" w:cs="Times New Roman"/>
          <w:sz w:val="24"/>
          <w:szCs w:val="24"/>
        </w:rPr>
        <w:t xml:space="preserve"> kinematic landmarks including</w:t>
      </w:r>
      <w:r w:rsidR="00A45FF6" w:rsidRPr="00887838">
        <w:rPr>
          <w:rFonts w:ascii="Times New Roman" w:hAnsi="Times New Roman" w:cs="Times New Roman"/>
          <w:sz w:val="24"/>
          <w:szCs w:val="24"/>
        </w:rPr>
        <w:t>,</w:t>
      </w:r>
      <w:r w:rsidR="00567A53" w:rsidRPr="00887838">
        <w:rPr>
          <w:rFonts w:ascii="Times New Roman" w:hAnsi="Times New Roman" w:cs="Times New Roman"/>
          <w:sz w:val="24"/>
          <w:szCs w:val="24"/>
        </w:rPr>
        <w:t xml:space="preserve"> peak acceleration</w:t>
      </w:r>
      <w:r w:rsidR="00863CA7" w:rsidRPr="00887838">
        <w:rPr>
          <w:rFonts w:ascii="Times New Roman" w:hAnsi="Times New Roman" w:cs="Times New Roman"/>
          <w:sz w:val="24"/>
          <w:szCs w:val="24"/>
        </w:rPr>
        <w:t>,</w:t>
      </w:r>
      <w:r w:rsidR="00567A53" w:rsidRPr="00887838">
        <w:rPr>
          <w:rFonts w:ascii="Times New Roman" w:hAnsi="Times New Roman" w:cs="Times New Roman"/>
          <w:sz w:val="24"/>
          <w:szCs w:val="24"/>
        </w:rPr>
        <w:t xml:space="preserve"> peak velocity</w:t>
      </w:r>
      <w:r w:rsidR="00690315" w:rsidRPr="00887838">
        <w:rPr>
          <w:rFonts w:ascii="Times New Roman" w:hAnsi="Times New Roman" w:cs="Times New Roman"/>
          <w:sz w:val="24"/>
          <w:szCs w:val="24"/>
        </w:rPr>
        <w:t xml:space="preserve"> </w:t>
      </w:r>
      <w:r w:rsidR="00863CA7" w:rsidRPr="00887838">
        <w:rPr>
          <w:rFonts w:ascii="Times New Roman" w:hAnsi="Times New Roman" w:cs="Times New Roman"/>
          <w:sz w:val="24"/>
          <w:szCs w:val="24"/>
        </w:rPr>
        <w:t xml:space="preserve">and </w:t>
      </w:r>
      <w:r w:rsidR="00567A53" w:rsidRPr="00887838">
        <w:rPr>
          <w:rFonts w:ascii="Times New Roman" w:hAnsi="Times New Roman" w:cs="Times New Roman"/>
          <w:sz w:val="24"/>
          <w:szCs w:val="24"/>
        </w:rPr>
        <w:t>peak deceleration</w:t>
      </w:r>
      <w:r w:rsidR="00863CA7" w:rsidRPr="00887838">
        <w:rPr>
          <w:rFonts w:ascii="Times New Roman" w:hAnsi="Times New Roman" w:cs="Times New Roman"/>
          <w:sz w:val="24"/>
          <w:szCs w:val="24"/>
        </w:rPr>
        <w:t xml:space="preserve">. </w:t>
      </w:r>
      <w:r w:rsidR="003364FC" w:rsidRPr="00887838">
        <w:rPr>
          <w:rFonts w:ascii="Times New Roman" w:hAnsi="Times New Roman" w:cs="Times New Roman"/>
          <w:sz w:val="24"/>
          <w:szCs w:val="24"/>
        </w:rPr>
        <w:t>Further</w:t>
      </w:r>
      <w:r w:rsidR="00690315" w:rsidRPr="00887838">
        <w:rPr>
          <w:rFonts w:ascii="Times New Roman" w:hAnsi="Times New Roman" w:cs="Times New Roman"/>
          <w:sz w:val="24"/>
          <w:szCs w:val="24"/>
        </w:rPr>
        <w:t xml:space="preserve">more, we determined the presence of two-component movements by adopting standard submovement criteria: (i) positive-to-negative zero-crossing in velocity (type 1; </w:t>
      </w:r>
      <w:r w:rsidR="00690315" w:rsidRPr="00887838">
        <w:rPr>
          <w:rFonts w:ascii="Times New Roman" w:hAnsi="Times New Roman" w:cs="Times New Roman"/>
          <w:i/>
          <w:sz w:val="24"/>
          <w:szCs w:val="24"/>
        </w:rPr>
        <w:lastRenderedPageBreak/>
        <w:t>reversal</w:t>
      </w:r>
      <w:r w:rsidR="00690315" w:rsidRPr="00887838">
        <w:rPr>
          <w:rFonts w:ascii="Times New Roman" w:hAnsi="Times New Roman" w:cs="Times New Roman"/>
          <w:sz w:val="24"/>
          <w:szCs w:val="24"/>
        </w:rPr>
        <w:t xml:space="preserve">); (ii) negative-to-positive zero-crossing in acceleration following peak deceleration (type 2; </w:t>
      </w:r>
      <w:r w:rsidR="00690315" w:rsidRPr="00887838">
        <w:rPr>
          <w:rFonts w:ascii="Times New Roman" w:hAnsi="Times New Roman" w:cs="Times New Roman"/>
          <w:i/>
          <w:sz w:val="24"/>
          <w:szCs w:val="24"/>
        </w:rPr>
        <w:t>re-acceleration</w:t>
      </w:r>
      <w:r w:rsidR="00690315" w:rsidRPr="00887838">
        <w:rPr>
          <w:rFonts w:ascii="Times New Roman" w:hAnsi="Times New Roman" w:cs="Times New Roman"/>
          <w:sz w:val="24"/>
          <w:szCs w:val="24"/>
        </w:rPr>
        <w:t xml:space="preserve">); (iii) positive-to-negative zero-crossing in jerk </w:t>
      </w:r>
      <w:r w:rsidR="00A45FF6" w:rsidRPr="00887838">
        <w:rPr>
          <w:rFonts w:ascii="Times New Roman" w:hAnsi="Times New Roman" w:cs="Times New Roman"/>
          <w:sz w:val="24"/>
          <w:szCs w:val="24"/>
        </w:rPr>
        <w:t>following peak deceleration (type 3;</w:t>
      </w:r>
      <w:r w:rsidR="00A45FF6" w:rsidRPr="00887838">
        <w:rPr>
          <w:rFonts w:ascii="Times New Roman" w:hAnsi="Times New Roman" w:cs="Times New Roman"/>
          <w:i/>
          <w:sz w:val="24"/>
          <w:szCs w:val="24"/>
        </w:rPr>
        <w:t xml:space="preserve"> discontinuities</w:t>
      </w:r>
      <w:r w:rsidR="00A45FF6" w:rsidRPr="00887838">
        <w:rPr>
          <w:rFonts w:ascii="Times New Roman" w:hAnsi="Times New Roman" w:cs="Times New Roman"/>
          <w:sz w:val="24"/>
          <w:szCs w:val="24"/>
        </w:rPr>
        <w:t>) (Elliott et al., 2014; Fradet</w:t>
      </w:r>
      <w:r w:rsidR="001F1DF8" w:rsidRPr="00887838">
        <w:rPr>
          <w:rFonts w:ascii="Times New Roman" w:hAnsi="Times New Roman" w:cs="Times New Roman"/>
          <w:sz w:val="24"/>
          <w:szCs w:val="24"/>
        </w:rPr>
        <w:t>, Lee</w:t>
      </w:r>
      <w:r w:rsidR="00A45FF6" w:rsidRPr="00887838">
        <w:rPr>
          <w:rFonts w:ascii="Times New Roman" w:hAnsi="Times New Roman" w:cs="Times New Roman"/>
          <w:sz w:val="24"/>
          <w:szCs w:val="24"/>
        </w:rPr>
        <w:t>,</w:t>
      </w:r>
      <w:r w:rsidR="001F1DF8" w:rsidRPr="00887838">
        <w:rPr>
          <w:rFonts w:ascii="Times New Roman" w:hAnsi="Times New Roman" w:cs="Times New Roman"/>
          <w:sz w:val="24"/>
          <w:szCs w:val="24"/>
        </w:rPr>
        <w:t xml:space="preserve"> &amp; Dounskaia,</w:t>
      </w:r>
      <w:r w:rsidR="00A45FF6" w:rsidRPr="00887838">
        <w:rPr>
          <w:rFonts w:ascii="Times New Roman" w:hAnsi="Times New Roman" w:cs="Times New Roman"/>
          <w:sz w:val="24"/>
          <w:szCs w:val="24"/>
        </w:rPr>
        <w:t xml:space="preserve"> 2008). The sign (+/-) associated with the above criteria was reversed in order to undertake the same parsing algorithm for the downward </w:t>
      </w:r>
      <w:r w:rsidR="008D4113" w:rsidRPr="00887838">
        <w:rPr>
          <w:rFonts w:ascii="Times New Roman" w:hAnsi="Times New Roman" w:cs="Times New Roman"/>
          <w:sz w:val="24"/>
          <w:szCs w:val="24"/>
        </w:rPr>
        <w:t>aiming movements</w:t>
      </w:r>
      <w:r w:rsidR="00A45FF6" w:rsidRPr="00887838">
        <w:rPr>
          <w:rFonts w:ascii="Times New Roman" w:hAnsi="Times New Roman" w:cs="Times New Roman"/>
          <w:sz w:val="24"/>
          <w:szCs w:val="24"/>
        </w:rPr>
        <w:t>.</w:t>
      </w:r>
    </w:p>
    <w:p w14:paraId="7F3A47D1" w14:textId="7C61BF5A" w:rsidR="008274A1" w:rsidRPr="00887838" w:rsidRDefault="008274A1" w:rsidP="004A225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Dependent variables were broadly categorised as </w:t>
      </w:r>
      <w:r w:rsidRPr="00887838">
        <w:rPr>
          <w:rFonts w:ascii="Times New Roman" w:hAnsi="Times New Roman" w:cs="Times New Roman"/>
          <w:i/>
          <w:sz w:val="24"/>
          <w:szCs w:val="24"/>
        </w:rPr>
        <w:t>outcome</w:t>
      </w:r>
      <w:r w:rsidR="00D86F2D" w:rsidRPr="00887838">
        <w:rPr>
          <w:rFonts w:ascii="Times New Roman" w:hAnsi="Times New Roman" w:cs="Times New Roman"/>
          <w:i/>
          <w:sz w:val="24"/>
          <w:szCs w:val="24"/>
        </w:rPr>
        <w:t xml:space="preserve"> measures</w:t>
      </w:r>
      <w:r w:rsidRPr="00887838">
        <w:rPr>
          <w:rFonts w:ascii="Times New Roman" w:hAnsi="Times New Roman" w:cs="Times New Roman"/>
          <w:sz w:val="24"/>
          <w:szCs w:val="24"/>
        </w:rPr>
        <w:t xml:space="preserve"> or </w:t>
      </w:r>
      <w:r w:rsidR="00D86F2D" w:rsidRPr="00887838">
        <w:rPr>
          <w:rFonts w:ascii="Times New Roman" w:hAnsi="Times New Roman" w:cs="Times New Roman"/>
          <w:i/>
          <w:sz w:val="24"/>
          <w:szCs w:val="24"/>
        </w:rPr>
        <w:t>early online</w:t>
      </w:r>
      <w:r w:rsidRPr="00887838">
        <w:rPr>
          <w:rFonts w:ascii="Times New Roman" w:hAnsi="Times New Roman" w:cs="Times New Roman"/>
          <w:i/>
          <w:sz w:val="24"/>
          <w:szCs w:val="24"/>
        </w:rPr>
        <w:t xml:space="preserve"> </w:t>
      </w:r>
      <w:r w:rsidR="00D86F2D" w:rsidRPr="00887838">
        <w:rPr>
          <w:rFonts w:ascii="Times New Roman" w:hAnsi="Times New Roman" w:cs="Times New Roman"/>
          <w:i/>
          <w:sz w:val="24"/>
          <w:szCs w:val="24"/>
        </w:rPr>
        <w:t>adjustments</w:t>
      </w:r>
      <w:r w:rsidRPr="00887838">
        <w:rPr>
          <w:rFonts w:ascii="Times New Roman" w:hAnsi="Times New Roman" w:cs="Times New Roman"/>
          <w:sz w:val="24"/>
          <w:szCs w:val="24"/>
        </w:rPr>
        <w:t xml:space="preserve">. The outcome measures comprised reaction time (i.e., time difference between target onset and the initial release of the button micro-switch), movement time (i.e., time difference between movement onset and movement offset), endpoint constant error </w:t>
      </w:r>
      <w:r w:rsidR="00553A6F" w:rsidRPr="00887838">
        <w:rPr>
          <w:rFonts w:ascii="Times New Roman" w:hAnsi="Times New Roman" w:cs="Times New Roman"/>
          <w:sz w:val="24"/>
          <w:szCs w:val="24"/>
        </w:rPr>
        <w:t xml:space="preserve">(i.e., distance between </w:t>
      </w:r>
      <w:r w:rsidRPr="00887838">
        <w:rPr>
          <w:rFonts w:ascii="Times New Roman" w:hAnsi="Times New Roman" w:cs="Times New Roman"/>
          <w:sz w:val="24"/>
          <w:szCs w:val="24"/>
        </w:rPr>
        <w:t>target</w:t>
      </w:r>
      <w:r w:rsidR="00553A6F" w:rsidRPr="00887838">
        <w:rPr>
          <w:rFonts w:ascii="Times New Roman" w:hAnsi="Times New Roman" w:cs="Times New Roman"/>
          <w:sz w:val="24"/>
          <w:szCs w:val="24"/>
        </w:rPr>
        <w:t>-centre</w:t>
      </w:r>
      <w:r w:rsidRPr="00887838">
        <w:rPr>
          <w:rFonts w:ascii="Times New Roman" w:hAnsi="Times New Roman" w:cs="Times New Roman"/>
          <w:sz w:val="24"/>
          <w:szCs w:val="24"/>
        </w:rPr>
        <w:t xml:space="preserve"> and </w:t>
      </w:r>
      <w:r w:rsidR="00553A6F" w:rsidRPr="00887838">
        <w:rPr>
          <w:rFonts w:ascii="Times New Roman" w:hAnsi="Times New Roman" w:cs="Times New Roman"/>
          <w:sz w:val="24"/>
          <w:szCs w:val="24"/>
        </w:rPr>
        <w:t xml:space="preserve">the </w:t>
      </w:r>
      <w:r w:rsidR="001933CF" w:rsidRPr="00887838">
        <w:rPr>
          <w:rFonts w:ascii="Times New Roman" w:hAnsi="Times New Roman" w:cs="Times New Roman"/>
          <w:sz w:val="24"/>
          <w:szCs w:val="24"/>
        </w:rPr>
        <w:t xml:space="preserve">limb at </w:t>
      </w:r>
      <w:r w:rsidR="008D4113" w:rsidRPr="00887838">
        <w:rPr>
          <w:rFonts w:ascii="Times New Roman" w:hAnsi="Times New Roman" w:cs="Times New Roman"/>
          <w:sz w:val="24"/>
          <w:szCs w:val="24"/>
        </w:rPr>
        <w:t xml:space="preserve">terminal </w:t>
      </w:r>
      <w:r w:rsidR="001933CF" w:rsidRPr="00887838">
        <w:rPr>
          <w:rFonts w:ascii="Times New Roman" w:hAnsi="Times New Roman" w:cs="Times New Roman"/>
          <w:sz w:val="24"/>
          <w:szCs w:val="24"/>
        </w:rPr>
        <w:t xml:space="preserve">movement </w:t>
      </w:r>
      <w:r w:rsidRPr="00887838">
        <w:rPr>
          <w:rFonts w:ascii="Times New Roman" w:hAnsi="Times New Roman" w:cs="Times New Roman"/>
          <w:sz w:val="24"/>
          <w:szCs w:val="24"/>
        </w:rPr>
        <w:t>endpoint)</w:t>
      </w:r>
      <w:r w:rsidR="001933CF" w:rsidRPr="00887838">
        <w:rPr>
          <w:rFonts w:ascii="Times New Roman" w:hAnsi="Times New Roman" w:cs="Times New Roman"/>
          <w:sz w:val="24"/>
          <w:szCs w:val="24"/>
        </w:rPr>
        <w:t xml:space="preserve">, </w:t>
      </w:r>
      <w:r w:rsidR="00C64589" w:rsidRPr="00887838">
        <w:rPr>
          <w:rFonts w:ascii="Times New Roman" w:hAnsi="Times New Roman" w:cs="Times New Roman"/>
          <w:sz w:val="24"/>
          <w:szCs w:val="24"/>
        </w:rPr>
        <w:t xml:space="preserve">and variable error (i.e., population standard deviation of the </w:t>
      </w:r>
      <w:r w:rsidR="008D4113" w:rsidRPr="00887838">
        <w:rPr>
          <w:rFonts w:ascii="Times New Roman" w:hAnsi="Times New Roman" w:cs="Times New Roman"/>
          <w:sz w:val="24"/>
          <w:szCs w:val="24"/>
        </w:rPr>
        <w:t xml:space="preserve">terminal </w:t>
      </w:r>
      <w:r w:rsidR="00C64589" w:rsidRPr="00887838">
        <w:rPr>
          <w:rFonts w:ascii="Times New Roman" w:hAnsi="Times New Roman" w:cs="Times New Roman"/>
          <w:sz w:val="24"/>
          <w:szCs w:val="24"/>
        </w:rPr>
        <w:t>endpoint constant error).</w:t>
      </w:r>
      <w:r w:rsidR="001933CF" w:rsidRPr="00887838">
        <w:rPr>
          <w:rFonts w:ascii="Times New Roman" w:hAnsi="Times New Roman" w:cs="Times New Roman"/>
          <w:sz w:val="24"/>
          <w:szCs w:val="24"/>
        </w:rPr>
        <w:t xml:space="preserve"> Meanwhile, </w:t>
      </w:r>
      <w:r w:rsidR="00D86F2D" w:rsidRPr="00887838">
        <w:rPr>
          <w:rFonts w:ascii="Times New Roman" w:hAnsi="Times New Roman" w:cs="Times New Roman"/>
          <w:sz w:val="24"/>
          <w:szCs w:val="24"/>
        </w:rPr>
        <w:t xml:space="preserve">the early online adjustments comprised the primary movement constant error (i.e., distance between target-centre and the limb at the primary movement endpoint or secondary submovement onset), and </w:t>
      </w:r>
      <w:r w:rsidR="001933CF" w:rsidRPr="00887838">
        <w:rPr>
          <w:rFonts w:ascii="Times New Roman" w:hAnsi="Times New Roman" w:cs="Times New Roman"/>
          <w:sz w:val="24"/>
          <w:szCs w:val="24"/>
        </w:rPr>
        <w:t>the magnitude</w:t>
      </w:r>
      <w:r w:rsidR="00CF4803" w:rsidRPr="00887838">
        <w:rPr>
          <w:rFonts w:ascii="Times New Roman" w:hAnsi="Times New Roman" w:cs="Times New Roman"/>
          <w:sz w:val="24"/>
          <w:szCs w:val="24"/>
        </w:rPr>
        <w:t xml:space="preserve"> of</w:t>
      </w:r>
      <w:r w:rsidR="001933CF" w:rsidRPr="00887838">
        <w:rPr>
          <w:rFonts w:ascii="Times New Roman" w:hAnsi="Times New Roman" w:cs="Times New Roman"/>
          <w:sz w:val="24"/>
          <w:szCs w:val="24"/>
        </w:rPr>
        <w:t xml:space="preserve">, displacement </w:t>
      </w:r>
      <w:r w:rsidR="00CF4803" w:rsidRPr="00887838">
        <w:rPr>
          <w:rFonts w:ascii="Times New Roman" w:hAnsi="Times New Roman" w:cs="Times New Roman"/>
          <w:sz w:val="24"/>
          <w:szCs w:val="24"/>
        </w:rPr>
        <w:t xml:space="preserve">at, </w:t>
      </w:r>
      <w:r w:rsidR="001933CF" w:rsidRPr="00887838">
        <w:rPr>
          <w:rFonts w:ascii="Times New Roman" w:hAnsi="Times New Roman" w:cs="Times New Roman"/>
          <w:sz w:val="24"/>
          <w:szCs w:val="24"/>
        </w:rPr>
        <w:t xml:space="preserve">and time </w:t>
      </w:r>
      <w:r w:rsidR="00CF4803" w:rsidRPr="00887838">
        <w:rPr>
          <w:rFonts w:ascii="Times New Roman" w:hAnsi="Times New Roman" w:cs="Times New Roman"/>
          <w:sz w:val="24"/>
          <w:szCs w:val="24"/>
        </w:rPr>
        <w:t>to</w:t>
      </w:r>
      <w:r w:rsidR="003364FC" w:rsidRPr="00887838">
        <w:rPr>
          <w:rFonts w:ascii="Times New Roman" w:hAnsi="Times New Roman" w:cs="Times New Roman"/>
          <w:sz w:val="24"/>
          <w:szCs w:val="24"/>
        </w:rPr>
        <w:t>,</w:t>
      </w:r>
      <w:r w:rsidR="00CF4803" w:rsidRPr="00887838">
        <w:rPr>
          <w:rFonts w:ascii="Times New Roman" w:hAnsi="Times New Roman" w:cs="Times New Roman"/>
          <w:sz w:val="24"/>
          <w:szCs w:val="24"/>
        </w:rPr>
        <w:t xml:space="preserve"> key </w:t>
      </w:r>
      <w:r w:rsidR="001933CF" w:rsidRPr="00887838">
        <w:rPr>
          <w:rFonts w:ascii="Times New Roman" w:hAnsi="Times New Roman" w:cs="Times New Roman"/>
          <w:sz w:val="24"/>
          <w:szCs w:val="24"/>
        </w:rPr>
        <w:t>kinema</w:t>
      </w:r>
      <w:r w:rsidR="00863CA7" w:rsidRPr="00887838">
        <w:rPr>
          <w:rFonts w:ascii="Times New Roman" w:hAnsi="Times New Roman" w:cs="Times New Roman"/>
          <w:sz w:val="24"/>
          <w:szCs w:val="24"/>
        </w:rPr>
        <w:t>tic landmarks</w:t>
      </w:r>
      <w:r w:rsidR="00CF4803" w:rsidRPr="00887838">
        <w:rPr>
          <w:rFonts w:ascii="Times New Roman" w:hAnsi="Times New Roman" w:cs="Times New Roman"/>
          <w:sz w:val="24"/>
          <w:szCs w:val="24"/>
        </w:rPr>
        <w:t>:</w:t>
      </w:r>
      <w:r w:rsidR="00863CA7" w:rsidRPr="00887838">
        <w:rPr>
          <w:rFonts w:ascii="Times New Roman" w:hAnsi="Times New Roman" w:cs="Times New Roman"/>
          <w:sz w:val="24"/>
          <w:szCs w:val="24"/>
        </w:rPr>
        <w:t xml:space="preserve"> peak acceleration, peak velocity</w:t>
      </w:r>
      <w:r w:rsidR="00CF4803" w:rsidRPr="00887838">
        <w:rPr>
          <w:rFonts w:ascii="Times New Roman" w:hAnsi="Times New Roman" w:cs="Times New Roman"/>
          <w:sz w:val="24"/>
          <w:szCs w:val="24"/>
        </w:rPr>
        <w:t>,</w:t>
      </w:r>
      <w:r w:rsidR="00863CA7" w:rsidRPr="00887838">
        <w:rPr>
          <w:rFonts w:ascii="Times New Roman" w:hAnsi="Times New Roman" w:cs="Times New Roman"/>
          <w:sz w:val="24"/>
          <w:szCs w:val="24"/>
        </w:rPr>
        <w:t xml:space="preserve"> and peak deceleration</w:t>
      </w:r>
      <w:r w:rsidR="001933CF" w:rsidRPr="00887838">
        <w:rPr>
          <w:rFonts w:ascii="Times New Roman" w:hAnsi="Times New Roman" w:cs="Times New Roman"/>
          <w:sz w:val="24"/>
          <w:szCs w:val="24"/>
        </w:rPr>
        <w:t>.</w:t>
      </w:r>
      <w:r w:rsidR="006A5B39" w:rsidRPr="00887838">
        <w:rPr>
          <w:rFonts w:ascii="Times New Roman" w:hAnsi="Times New Roman" w:cs="Times New Roman"/>
          <w:sz w:val="24"/>
          <w:szCs w:val="24"/>
        </w:rPr>
        <w:t xml:space="preserve"> These </w:t>
      </w:r>
      <w:r w:rsidR="00D953DD" w:rsidRPr="00887838">
        <w:rPr>
          <w:rFonts w:ascii="Times New Roman" w:hAnsi="Times New Roman" w:cs="Times New Roman"/>
          <w:sz w:val="24"/>
          <w:szCs w:val="24"/>
        </w:rPr>
        <w:t>landmarks</w:t>
      </w:r>
      <w:r w:rsidR="006A5B39" w:rsidRPr="00887838">
        <w:rPr>
          <w:rFonts w:ascii="Times New Roman" w:hAnsi="Times New Roman" w:cs="Times New Roman"/>
          <w:sz w:val="24"/>
          <w:szCs w:val="24"/>
        </w:rPr>
        <w:t xml:space="preserve"> have </w:t>
      </w:r>
      <w:r w:rsidR="00BB6D8E" w:rsidRPr="00887838">
        <w:rPr>
          <w:rFonts w:ascii="Times New Roman" w:hAnsi="Times New Roman" w:cs="Times New Roman"/>
          <w:sz w:val="24"/>
          <w:szCs w:val="24"/>
        </w:rPr>
        <w:t xml:space="preserve">been </w:t>
      </w:r>
      <w:r w:rsidR="00D953DD" w:rsidRPr="00887838">
        <w:rPr>
          <w:rFonts w:ascii="Times New Roman" w:hAnsi="Times New Roman" w:cs="Times New Roman"/>
          <w:sz w:val="24"/>
          <w:szCs w:val="24"/>
        </w:rPr>
        <w:t>highly informative in regard to</w:t>
      </w:r>
      <w:r w:rsidR="006A5B39" w:rsidRPr="00887838">
        <w:rPr>
          <w:rFonts w:ascii="Times New Roman" w:hAnsi="Times New Roman" w:cs="Times New Roman"/>
          <w:sz w:val="24"/>
          <w:szCs w:val="24"/>
        </w:rPr>
        <w:t xml:space="preserve"> the impulse control framework as they </w:t>
      </w:r>
      <w:r w:rsidR="007D0AD0" w:rsidRPr="00887838">
        <w:rPr>
          <w:rFonts w:ascii="Times New Roman" w:hAnsi="Times New Roman" w:cs="Times New Roman"/>
          <w:sz w:val="24"/>
          <w:szCs w:val="24"/>
        </w:rPr>
        <w:t>highlight</w:t>
      </w:r>
      <w:r w:rsidR="006A5B39" w:rsidRPr="00887838">
        <w:rPr>
          <w:rFonts w:ascii="Times New Roman" w:hAnsi="Times New Roman" w:cs="Times New Roman"/>
          <w:sz w:val="24"/>
          <w:szCs w:val="24"/>
        </w:rPr>
        <w:t xml:space="preserve"> early-onset adjustments following </w:t>
      </w:r>
      <w:r w:rsidR="007D0AD0" w:rsidRPr="00887838">
        <w:rPr>
          <w:rFonts w:ascii="Times New Roman" w:hAnsi="Times New Roman" w:cs="Times New Roman"/>
          <w:sz w:val="24"/>
          <w:szCs w:val="24"/>
        </w:rPr>
        <w:t>unexpected sensorimotor perturbations (e.g., Hansen, Tremblay, &amp; Elliott, 2008; Grierson &amp; Elliott, 2008; Grierson et al., 2011; Tremblay, Hansen, Kennedy, &amp; Cheng, 2013).</w:t>
      </w:r>
    </w:p>
    <w:p w14:paraId="79E21063" w14:textId="77777777" w:rsidR="00717095" w:rsidRPr="00887838" w:rsidRDefault="00717095" w:rsidP="00717095">
      <w:pPr>
        <w:spacing w:after="0" w:line="480" w:lineRule="auto"/>
        <w:rPr>
          <w:rFonts w:ascii="Times New Roman" w:hAnsi="Times New Roman" w:cs="Times New Roman"/>
          <w:sz w:val="24"/>
          <w:szCs w:val="24"/>
        </w:rPr>
      </w:pPr>
    </w:p>
    <w:p w14:paraId="709BA2B8" w14:textId="77777777" w:rsidR="00717095" w:rsidRPr="00887838" w:rsidRDefault="00717095" w:rsidP="00717095">
      <w:pPr>
        <w:spacing w:after="0" w:line="480" w:lineRule="auto"/>
        <w:rPr>
          <w:rFonts w:ascii="Times New Roman" w:hAnsi="Times New Roman" w:cs="Times New Roman"/>
          <w:i/>
          <w:sz w:val="24"/>
          <w:szCs w:val="24"/>
        </w:rPr>
      </w:pPr>
      <w:r w:rsidRPr="00887838">
        <w:rPr>
          <w:rFonts w:ascii="Times New Roman" w:hAnsi="Times New Roman" w:cs="Times New Roman"/>
          <w:i/>
          <w:sz w:val="24"/>
          <w:szCs w:val="24"/>
        </w:rPr>
        <w:t>Statistical Analyses</w:t>
      </w:r>
    </w:p>
    <w:p w14:paraId="1DBE5752" w14:textId="18AA0C15" w:rsidR="00717095" w:rsidRPr="00887838" w:rsidRDefault="004A2251" w:rsidP="004A225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We recognized that t</w:t>
      </w:r>
      <w:r w:rsidR="00BE40D6" w:rsidRPr="00887838">
        <w:rPr>
          <w:rFonts w:ascii="Times New Roman" w:hAnsi="Times New Roman" w:cs="Times New Roman"/>
          <w:sz w:val="24"/>
          <w:szCs w:val="24"/>
        </w:rPr>
        <w:t>he relation</w:t>
      </w:r>
      <w:r w:rsidRPr="00887838">
        <w:rPr>
          <w:rFonts w:ascii="Times New Roman" w:hAnsi="Times New Roman" w:cs="Times New Roman"/>
          <w:sz w:val="24"/>
          <w:szCs w:val="24"/>
        </w:rPr>
        <w:t>ship</w:t>
      </w:r>
      <w:r w:rsidR="00BE40D6" w:rsidRPr="00887838">
        <w:rPr>
          <w:rFonts w:ascii="Times New Roman" w:hAnsi="Times New Roman" w:cs="Times New Roman"/>
          <w:sz w:val="24"/>
          <w:szCs w:val="24"/>
        </w:rPr>
        <w:t xml:space="preserve"> between</w:t>
      </w:r>
      <w:r w:rsidR="001933CF" w:rsidRPr="00887838">
        <w:rPr>
          <w:rFonts w:ascii="Times New Roman" w:hAnsi="Times New Roman" w:cs="Times New Roman"/>
          <w:sz w:val="24"/>
          <w:szCs w:val="24"/>
        </w:rPr>
        <w:t xml:space="preserve"> </w:t>
      </w:r>
      <w:r w:rsidR="00274B5A" w:rsidRPr="00887838">
        <w:rPr>
          <w:rFonts w:ascii="Times New Roman" w:hAnsi="Times New Roman" w:cs="Times New Roman"/>
          <w:sz w:val="24"/>
          <w:szCs w:val="24"/>
        </w:rPr>
        <w:t xml:space="preserve">the direction of </w:t>
      </w:r>
      <w:r w:rsidR="00BE40D6" w:rsidRPr="00887838">
        <w:rPr>
          <w:rFonts w:ascii="Times New Roman" w:hAnsi="Times New Roman" w:cs="Times New Roman"/>
          <w:sz w:val="24"/>
          <w:szCs w:val="24"/>
        </w:rPr>
        <w:t xml:space="preserve">background </w:t>
      </w:r>
      <w:r w:rsidR="00274B5A" w:rsidRPr="00887838">
        <w:rPr>
          <w:rFonts w:ascii="Times New Roman" w:hAnsi="Times New Roman" w:cs="Times New Roman"/>
          <w:sz w:val="24"/>
          <w:szCs w:val="24"/>
        </w:rPr>
        <w:t xml:space="preserve">translation </w:t>
      </w:r>
      <w:r w:rsidR="009F451E" w:rsidRPr="00887838">
        <w:rPr>
          <w:rFonts w:ascii="Times New Roman" w:hAnsi="Times New Roman" w:cs="Times New Roman"/>
          <w:sz w:val="24"/>
          <w:szCs w:val="24"/>
        </w:rPr>
        <w:t>and</w:t>
      </w:r>
      <w:r w:rsidR="00274B5A" w:rsidRPr="00887838">
        <w:rPr>
          <w:rFonts w:ascii="Times New Roman" w:hAnsi="Times New Roman" w:cs="Times New Roman"/>
          <w:sz w:val="24"/>
          <w:szCs w:val="24"/>
        </w:rPr>
        <w:t xml:space="preserve"> direction of </w:t>
      </w:r>
      <w:r w:rsidRPr="00887838">
        <w:rPr>
          <w:rFonts w:ascii="Times New Roman" w:hAnsi="Times New Roman" w:cs="Times New Roman"/>
          <w:sz w:val="24"/>
          <w:szCs w:val="24"/>
        </w:rPr>
        <w:t xml:space="preserve">the aiming </w:t>
      </w:r>
      <w:r w:rsidR="00BE40D6" w:rsidRPr="00887838">
        <w:rPr>
          <w:rFonts w:ascii="Times New Roman" w:hAnsi="Times New Roman" w:cs="Times New Roman"/>
          <w:sz w:val="24"/>
          <w:szCs w:val="24"/>
        </w:rPr>
        <w:t xml:space="preserve">movement would dictate the nature of the perceived </w:t>
      </w:r>
      <w:r w:rsidR="001933CF" w:rsidRPr="00887838">
        <w:rPr>
          <w:rFonts w:ascii="Times New Roman" w:hAnsi="Times New Roman" w:cs="Times New Roman"/>
          <w:sz w:val="24"/>
          <w:szCs w:val="24"/>
        </w:rPr>
        <w:t xml:space="preserve">limb </w:t>
      </w:r>
      <w:r w:rsidR="00BE40D6" w:rsidRPr="00887838">
        <w:rPr>
          <w:rFonts w:ascii="Times New Roman" w:hAnsi="Times New Roman" w:cs="Times New Roman"/>
          <w:sz w:val="24"/>
          <w:szCs w:val="24"/>
        </w:rPr>
        <w:t xml:space="preserve">velocity. </w:t>
      </w:r>
      <w:r w:rsidR="001933CF" w:rsidRPr="00887838">
        <w:rPr>
          <w:rFonts w:ascii="Times New Roman" w:hAnsi="Times New Roman" w:cs="Times New Roman"/>
          <w:sz w:val="24"/>
          <w:szCs w:val="24"/>
        </w:rPr>
        <w:t xml:space="preserve">Thus, </w:t>
      </w:r>
      <w:r w:rsidR="00A76AD5" w:rsidRPr="00887838">
        <w:rPr>
          <w:rFonts w:ascii="Times New Roman" w:hAnsi="Times New Roman" w:cs="Times New Roman"/>
          <w:sz w:val="24"/>
          <w:szCs w:val="24"/>
        </w:rPr>
        <w:t>we categoris</w:t>
      </w:r>
      <w:r w:rsidRPr="00887838">
        <w:rPr>
          <w:rFonts w:ascii="Times New Roman" w:hAnsi="Times New Roman" w:cs="Times New Roman"/>
          <w:sz w:val="24"/>
          <w:szCs w:val="24"/>
        </w:rPr>
        <w:t xml:space="preserve">ed the background perturbations as either </w:t>
      </w:r>
      <w:r w:rsidR="001933CF" w:rsidRPr="00887838">
        <w:rPr>
          <w:rFonts w:ascii="Times New Roman" w:hAnsi="Times New Roman" w:cs="Times New Roman"/>
          <w:i/>
          <w:sz w:val="24"/>
          <w:szCs w:val="24"/>
        </w:rPr>
        <w:t>congruent</w:t>
      </w:r>
      <w:r w:rsidRPr="00887838">
        <w:rPr>
          <w:rFonts w:ascii="Times New Roman" w:hAnsi="Times New Roman" w:cs="Times New Roman"/>
          <w:sz w:val="24"/>
          <w:szCs w:val="24"/>
        </w:rPr>
        <w:t xml:space="preserve"> (</w:t>
      </w:r>
      <w:r w:rsidR="001933CF" w:rsidRPr="00887838">
        <w:rPr>
          <w:rFonts w:ascii="Times New Roman" w:hAnsi="Times New Roman" w:cs="Times New Roman"/>
          <w:sz w:val="24"/>
          <w:szCs w:val="24"/>
        </w:rPr>
        <w:t xml:space="preserve">downward </w:t>
      </w:r>
      <w:r w:rsidR="008F3C82" w:rsidRPr="00887838">
        <w:rPr>
          <w:rFonts w:ascii="Times New Roman" w:hAnsi="Times New Roman" w:cs="Times New Roman"/>
          <w:sz w:val="24"/>
          <w:szCs w:val="24"/>
        </w:rPr>
        <w:t xml:space="preserve">background </w:t>
      </w:r>
      <w:r w:rsidRPr="00887838">
        <w:rPr>
          <w:rFonts w:ascii="Times New Roman" w:hAnsi="Times New Roman" w:cs="Times New Roman"/>
          <w:sz w:val="24"/>
          <w:szCs w:val="24"/>
        </w:rPr>
        <w:t xml:space="preserve">translation and downward </w:t>
      </w:r>
      <w:r w:rsidR="008F3C82" w:rsidRPr="00887838">
        <w:rPr>
          <w:rFonts w:ascii="Times New Roman" w:hAnsi="Times New Roman" w:cs="Times New Roman"/>
          <w:sz w:val="24"/>
          <w:szCs w:val="24"/>
        </w:rPr>
        <w:t xml:space="preserve">aiming </w:t>
      </w:r>
      <w:r w:rsidRPr="00887838">
        <w:rPr>
          <w:rFonts w:ascii="Times New Roman" w:hAnsi="Times New Roman" w:cs="Times New Roman"/>
          <w:sz w:val="24"/>
          <w:szCs w:val="24"/>
        </w:rPr>
        <w:t xml:space="preserve">movement; upward </w:t>
      </w:r>
      <w:r w:rsidR="008F3C82" w:rsidRPr="00887838">
        <w:rPr>
          <w:rFonts w:ascii="Times New Roman" w:hAnsi="Times New Roman" w:cs="Times New Roman"/>
          <w:sz w:val="24"/>
          <w:szCs w:val="24"/>
        </w:rPr>
        <w:t xml:space="preserve">background </w:t>
      </w:r>
      <w:r w:rsidRPr="00887838">
        <w:rPr>
          <w:rFonts w:ascii="Times New Roman" w:hAnsi="Times New Roman" w:cs="Times New Roman"/>
          <w:sz w:val="24"/>
          <w:szCs w:val="24"/>
        </w:rPr>
        <w:t xml:space="preserve">translation and </w:t>
      </w:r>
      <w:r w:rsidRPr="00887838">
        <w:rPr>
          <w:rFonts w:ascii="Times New Roman" w:hAnsi="Times New Roman" w:cs="Times New Roman"/>
          <w:sz w:val="24"/>
          <w:szCs w:val="24"/>
        </w:rPr>
        <w:lastRenderedPageBreak/>
        <w:t xml:space="preserve">upward </w:t>
      </w:r>
      <w:r w:rsidR="008F3C82" w:rsidRPr="00887838">
        <w:rPr>
          <w:rFonts w:ascii="Times New Roman" w:hAnsi="Times New Roman" w:cs="Times New Roman"/>
          <w:sz w:val="24"/>
          <w:szCs w:val="24"/>
        </w:rPr>
        <w:t>aiming movement</w:t>
      </w:r>
      <w:r w:rsidRPr="00887838">
        <w:rPr>
          <w:rFonts w:ascii="Times New Roman" w:hAnsi="Times New Roman" w:cs="Times New Roman"/>
          <w:sz w:val="24"/>
          <w:szCs w:val="24"/>
        </w:rPr>
        <w:t xml:space="preserve">) or </w:t>
      </w:r>
      <w:r w:rsidRPr="00887838">
        <w:rPr>
          <w:rFonts w:ascii="Times New Roman" w:hAnsi="Times New Roman" w:cs="Times New Roman"/>
          <w:i/>
          <w:sz w:val="24"/>
          <w:szCs w:val="24"/>
        </w:rPr>
        <w:t xml:space="preserve">incongruent </w:t>
      </w:r>
      <w:r w:rsidRPr="00887838">
        <w:rPr>
          <w:rFonts w:ascii="Times New Roman" w:hAnsi="Times New Roman" w:cs="Times New Roman"/>
          <w:sz w:val="24"/>
          <w:szCs w:val="24"/>
        </w:rPr>
        <w:t>(</w:t>
      </w:r>
      <w:r w:rsidR="001933CF" w:rsidRPr="00887838">
        <w:rPr>
          <w:rFonts w:ascii="Times New Roman" w:hAnsi="Times New Roman" w:cs="Times New Roman"/>
          <w:sz w:val="24"/>
          <w:szCs w:val="24"/>
        </w:rPr>
        <w:t xml:space="preserve">downward </w:t>
      </w:r>
      <w:r w:rsidR="008F3C82" w:rsidRPr="00887838">
        <w:rPr>
          <w:rFonts w:ascii="Times New Roman" w:hAnsi="Times New Roman" w:cs="Times New Roman"/>
          <w:sz w:val="24"/>
          <w:szCs w:val="24"/>
        </w:rPr>
        <w:t xml:space="preserve">background </w:t>
      </w:r>
      <w:r w:rsidRPr="00887838">
        <w:rPr>
          <w:rFonts w:ascii="Times New Roman" w:hAnsi="Times New Roman" w:cs="Times New Roman"/>
          <w:sz w:val="24"/>
          <w:szCs w:val="24"/>
        </w:rPr>
        <w:t xml:space="preserve">translation and </w:t>
      </w:r>
      <w:r w:rsidR="008D4113" w:rsidRPr="00887838">
        <w:rPr>
          <w:rFonts w:ascii="Times New Roman" w:hAnsi="Times New Roman" w:cs="Times New Roman"/>
          <w:sz w:val="24"/>
          <w:szCs w:val="24"/>
        </w:rPr>
        <w:t xml:space="preserve">upward </w:t>
      </w:r>
      <w:r w:rsidR="008F3C82" w:rsidRPr="00887838">
        <w:rPr>
          <w:rFonts w:ascii="Times New Roman" w:hAnsi="Times New Roman" w:cs="Times New Roman"/>
          <w:sz w:val="24"/>
          <w:szCs w:val="24"/>
        </w:rPr>
        <w:t>aiming movement</w:t>
      </w:r>
      <w:r w:rsidRPr="00887838">
        <w:rPr>
          <w:rFonts w:ascii="Times New Roman" w:hAnsi="Times New Roman" w:cs="Times New Roman"/>
          <w:sz w:val="24"/>
          <w:szCs w:val="24"/>
        </w:rPr>
        <w:t xml:space="preserve">; upward </w:t>
      </w:r>
      <w:r w:rsidR="008F3C82" w:rsidRPr="00887838">
        <w:rPr>
          <w:rFonts w:ascii="Times New Roman" w:hAnsi="Times New Roman" w:cs="Times New Roman"/>
          <w:sz w:val="24"/>
          <w:szCs w:val="24"/>
        </w:rPr>
        <w:t xml:space="preserve">background </w:t>
      </w:r>
      <w:r w:rsidRPr="00887838">
        <w:rPr>
          <w:rFonts w:ascii="Times New Roman" w:hAnsi="Times New Roman" w:cs="Times New Roman"/>
          <w:sz w:val="24"/>
          <w:szCs w:val="24"/>
        </w:rPr>
        <w:t xml:space="preserve">translation and downward </w:t>
      </w:r>
      <w:r w:rsidR="008F3C82" w:rsidRPr="00887838">
        <w:rPr>
          <w:rFonts w:ascii="Times New Roman" w:hAnsi="Times New Roman" w:cs="Times New Roman"/>
          <w:sz w:val="24"/>
          <w:szCs w:val="24"/>
        </w:rPr>
        <w:t>aiming movement</w:t>
      </w:r>
      <w:r w:rsidRPr="00887838">
        <w:rPr>
          <w:rFonts w:ascii="Times New Roman" w:hAnsi="Times New Roman" w:cs="Times New Roman"/>
          <w:sz w:val="24"/>
          <w:szCs w:val="24"/>
        </w:rPr>
        <w:t>).</w:t>
      </w:r>
      <w:r w:rsidR="001933CF" w:rsidRPr="00887838">
        <w:rPr>
          <w:rFonts w:ascii="Times New Roman" w:hAnsi="Times New Roman" w:cs="Times New Roman"/>
          <w:sz w:val="24"/>
          <w:szCs w:val="24"/>
        </w:rPr>
        <w:t xml:space="preserve"> </w:t>
      </w:r>
    </w:p>
    <w:p w14:paraId="2A289C9D" w14:textId="19E16AE5" w:rsidR="00CD4C19" w:rsidRPr="00887838" w:rsidRDefault="00717095" w:rsidP="004A225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Trial</w:t>
      </w:r>
      <w:r w:rsidR="004A2251" w:rsidRPr="00887838">
        <w:rPr>
          <w:rFonts w:ascii="Times New Roman" w:hAnsi="Times New Roman" w:cs="Times New Roman"/>
          <w:sz w:val="24"/>
          <w:szCs w:val="24"/>
        </w:rPr>
        <w:t>s that featured movement times greater than 1000</w:t>
      </w:r>
      <w:r w:rsidR="008F3C82" w:rsidRPr="00887838">
        <w:rPr>
          <w:rFonts w:ascii="Times New Roman" w:hAnsi="Times New Roman" w:cs="Times New Roman"/>
          <w:sz w:val="24"/>
          <w:szCs w:val="24"/>
        </w:rPr>
        <w:t xml:space="preserve"> </w:t>
      </w:r>
      <w:r w:rsidRPr="00887838">
        <w:rPr>
          <w:rFonts w:ascii="Times New Roman" w:hAnsi="Times New Roman" w:cs="Times New Roman"/>
          <w:sz w:val="24"/>
          <w:szCs w:val="24"/>
        </w:rPr>
        <w:t>ms</w:t>
      </w:r>
      <w:r w:rsidR="00CF4803" w:rsidRPr="00887838">
        <w:rPr>
          <w:rFonts w:ascii="Times New Roman" w:hAnsi="Times New Roman" w:cs="Times New Roman"/>
          <w:sz w:val="24"/>
          <w:szCs w:val="24"/>
        </w:rPr>
        <w:t xml:space="preserve"> (i.e., not rapid)</w:t>
      </w:r>
      <w:r w:rsidRPr="00887838">
        <w:rPr>
          <w:rFonts w:ascii="Times New Roman" w:hAnsi="Times New Roman" w:cs="Times New Roman"/>
          <w:sz w:val="24"/>
          <w:szCs w:val="24"/>
        </w:rPr>
        <w:t xml:space="preserve"> </w:t>
      </w:r>
      <w:r w:rsidR="00553A6F" w:rsidRPr="00887838">
        <w:rPr>
          <w:rFonts w:ascii="Times New Roman" w:hAnsi="Times New Roman" w:cs="Times New Roman"/>
          <w:sz w:val="24"/>
          <w:szCs w:val="24"/>
        </w:rPr>
        <w:t xml:space="preserve">and/or absolute </w:t>
      </w:r>
      <w:r w:rsidR="008D4113" w:rsidRPr="00887838">
        <w:rPr>
          <w:rFonts w:ascii="Times New Roman" w:hAnsi="Times New Roman" w:cs="Times New Roman"/>
          <w:sz w:val="24"/>
          <w:szCs w:val="24"/>
        </w:rPr>
        <w:t xml:space="preserve">terminal </w:t>
      </w:r>
      <w:r w:rsidR="00553A6F" w:rsidRPr="00887838">
        <w:rPr>
          <w:rFonts w:ascii="Times New Roman" w:hAnsi="Times New Roman" w:cs="Times New Roman"/>
          <w:sz w:val="24"/>
          <w:szCs w:val="24"/>
        </w:rPr>
        <w:t xml:space="preserve">constant error </w:t>
      </w:r>
      <w:r w:rsidR="008D4113" w:rsidRPr="00887838">
        <w:rPr>
          <w:rFonts w:ascii="Times New Roman" w:hAnsi="Times New Roman" w:cs="Times New Roman"/>
          <w:sz w:val="24"/>
          <w:szCs w:val="24"/>
        </w:rPr>
        <w:t>scores</w:t>
      </w:r>
      <w:r w:rsidR="004A2251" w:rsidRPr="00887838">
        <w:rPr>
          <w:rFonts w:ascii="Times New Roman" w:hAnsi="Times New Roman" w:cs="Times New Roman"/>
          <w:sz w:val="24"/>
          <w:szCs w:val="24"/>
        </w:rPr>
        <w:t xml:space="preserve"> greater than 30</w:t>
      </w:r>
      <w:r w:rsidR="008F3C82" w:rsidRPr="00887838">
        <w:rPr>
          <w:rFonts w:ascii="Times New Roman" w:hAnsi="Times New Roman" w:cs="Times New Roman"/>
          <w:sz w:val="24"/>
          <w:szCs w:val="24"/>
        </w:rPr>
        <w:t xml:space="preserve"> </w:t>
      </w:r>
      <w:r w:rsidR="00553A6F" w:rsidRPr="00887838">
        <w:rPr>
          <w:rFonts w:ascii="Times New Roman" w:hAnsi="Times New Roman" w:cs="Times New Roman"/>
          <w:sz w:val="24"/>
          <w:szCs w:val="24"/>
        </w:rPr>
        <w:t xml:space="preserve">mm </w:t>
      </w:r>
      <w:r w:rsidR="00CF4803" w:rsidRPr="00887838">
        <w:rPr>
          <w:rFonts w:ascii="Times New Roman" w:hAnsi="Times New Roman" w:cs="Times New Roman"/>
          <w:sz w:val="24"/>
          <w:szCs w:val="24"/>
        </w:rPr>
        <w:t xml:space="preserve">(i.e., not accurate) </w:t>
      </w:r>
      <w:r w:rsidR="00553A6F" w:rsidRPr="00887838">
        <w:rPr>
          <w:rFonts w:ascii="Times New Roman" w:hAnsi="Times New Roman" w:cs="Times New Roman"/>
          <w:sz w:val="24"/>
          <w:szCs w:val="24"/>
        </w:rPr>
        <w:t xml:space="preserve">were </w:t>
      </w:r>
      <w:r w:rsidRPr="00887838">
        <w:rPr>
          <w:rFonts w:ascii="Times New Roman" w:hAnsi="Times New Roman" w:cs="Times New Roman"/>
          <w:sz w:val="24"/>
          <w:szCs w:val="24"/>
        </w:rPr>
        <w:t>removed</w:t>
      </w:r>
      <w:r w:rsidR="008D4113" w:rsidRPr="00887838">
        <w:rPr>
          <w:rFonts w:ascii="Times New Roman" w:hAnsi="Times New Roman" w:cs="Times New Roman"/>
          <w:sz w:val="24"/>
          <w:szCs w:val="24"/>
        </w:rPr>
        <w:t xml:space="preserve"> prior to analyse</w:t>
      </w:r>
      <w:r w:rsidR="00553A6F" w:rsidRPr="00887838">
        <w:rPr>
          <w:rFonts w:ascii="Times New Roman" w:hAnsi="Times New Roman" w:cs="Times New Roman"/>
          <w:sz w:val="24"/>
          <w:szCs w:val="24"/>
        </w:rPr>
        <w:t>s</w:t>
      </w:r>
      <w:r w:rsidR="007E681C" w:rsidRPr="00887838">
        <w:rPr>
          <w:rFonts w:ascii="Times New Roman" w:hAnsi="Times New Roman" w:cs="Times New Roman"/>
          <w:sz w:val="24"/>
          <w:szCs w:val="24"/>
        </w:rPr>
        <w:t xml:space="preserve"> (3.5% </w:t>
      </w:r>
      <w:r w:rsidR="00C847A2" w:rsidRPr="00887838">
        <w:rPr>
          <w:rFonts w:ascii="Times New Roman" w:hAnsi="Times New Roman" w:cs="Times New Roman"/>
          <w:sz w:val="24"/>
          <w:szCs w:val="24"/>
        </w:rPr>
        <w:t xml:space="preserve">of </w:t>
      </w:r>
      <w:r w:rsidR="007E681C" w:rsidRPr="00887838">
        <w:rPr>
          <w:rFonts w:ascii="Times New Roman" w:hAnsi="Times New Roman" w:cs="Times New Roman"/>
          <w:sz w:val="24"/>
          <w:szCs w:val="24"/>
        </w:rPr>
        <w:t>trials)</w:t>
      </w:r>
      <w:r w:rsidRPr="00887838">
        <w:rPr>
          <w:rFonts w:ascii="Times New Roman" w:hAnsi="Times New Roman" w:cs="Times New Roman"/>
          <w:sz w:val="24"/>
          <w:szCs w:val="24"/>
        </w:rPr>
        <w:t xml:space="preserve">. </w:t>
      </w:r>
      <w:r w:rsidR="00553A6F" w:rsidRPr="00887838">
        <w:rPr>
          <w:rFonts w:ascii="Times New Roman" w:hAnsi="Times New Roman" w:cs="Times New Roman"/>
          <w:sz w:val="24"/>
          <w:szCs w:val="24"/>
        </w:rPr>
        <w:t xml:space="preserve">Mean participant values for each of the outcome and kinematic measures were forwarded to a </w:t>
      </w:r>
      <w:r w:rsidR="00E07F00" w:rsidRPr="00887838">
        <w:rPr>
          <w:rFonts w:ascii="Times New Roman" w:hAnsi="Times New Roman" w:cs="Times New Roman"/>
          <w:sz w:val="24"/>
          <w:szCs w:val="24"/>
        </w:rPr>
        <w:t>two-way repe</w:t>
      </w:r>
      <w:r w:rsidR="00553A6F" w:rsidRPr="00887838">
        <w:rPr>
          <w:rFonts w:ascii="Times New Roman" w:hAnsi="Times New Roman" w:cs="Times New Roman"/>
          <w:sz w:val="24"/>
          <w:szCs w:val="24"/>
        </w:rPr>
        <w:t>ated-measures ANOVA</w:t>
      </w:r>
      <w:r w:rsidR="00E07F00" w:rsidRPr="00887838">
        <w:rPr>
          <w:rFonts w:ascii="Times New Roman" w:hAnsi="Times New Roman" w:cs="Times New Roman"/>
          <w:sz w:val="24"/>
          <w:szCs w:val="24"/>
        </w:rPr>
        <w:t xml:space="preserve"> (2 target: up, down; </w:t>
      </w:r>
      <w:r w:rsidRPr="00887838">
        <w:rPr>
          <w:rFonts w:ascii="Times New Roman" w:hAnsi="Times New Roman" w:cs="Times New Roman"/>
          <w:sz w:val="24"/>
          <w:szCs w:val="24"/>
        </w:rPr>
        <w:t>3</w:t>
      </w:r>
      <w:r w:rsidR="00E07F00" w:rsidRPr="00887838">
        <w:rPr>
          <w:rFonts w:ascii="Times New Roman" w:hAnsi="Times New Roman" w:cs="Times New Roman"/>
          <w:sz w:val="24"/>
          <w:szCs w:val="24"/>
        </w:rPr>
        <w:t xml:space="preserve"> background: congruent, </w:t>
      </w:r>
      <w:r w:rsidRPr="00887838">
        <w:rPr>
          <w:rFonts w:ascii="Times New Roman" w:hAnsi="Times New Roman" w:cs="Times New Roman"/>
          <w:sz w:val="24"/>
          <w:szCs w:val="24"/>
        </w:rPr>
        <w:t xml:space="preserve">stationary, </w:t>
      </w:r>
      <w:r w:rsidR="00E07F00" w:rsidRPr="00887838">
        <w:rPr>
          <w:rFonts w:ascii="Times New Roman" w:hAnsi="Times New Roman" w:cs="Times New Roman"/>
          <w:sz w:val="24"/>
          <w:szCs w:val="24"/>
        </w:rPr>
        <w:t>incongruent). In the event of a violation in the assumption of Sphericity (courtesy of Mauchly’s test), the Huynh-Feldt corrected value was ado</w:t>
      </w:r>
      <w:r w:rsidR="00CF4803" w:rsidRPr="00887838">
        <w:rPr>
          <w:rFonts w:ascii="Times New Roman" w:hAnsi="Times New Roman" w:cs="Times New Roman"/>
          <w:sz w:val="24"/>
          <w:szCs w:val="24"/>
        </w:rPr>
        <w:t xml:space="preserve">pted providing Epsilon was </w:t>
      </w:r>
      <w:r w:rsidR="009F451E" w:rsidRPr="00887838">
        <w:rPr>
          <w:rFonts w:ascii="Times New Roman" w:hAnsi="Times New Roman" w:cs="Times New Roman"/>
          <w:sz w:val="24"/>
          <w:szCs w:val="24"/>
        </w:rPr>
        <w:t>&gt;</w:t>
      </w:r>
      <w:r w:rsidR="00CF4803" w:rsidRPr="00887838">
        <w:rPr>
          <w:rFonts w:ascii="Times New Roman" w:hAnsi="Times New Roman" w:cs="Times New Roman"/>
          <w:sz w:val="24"/>
          <w:szCs w:val="24"/>
        </w:rPr>
        <w:t>.75. If otherwise, then</w:t>
      </w:r>
      <w:r w:rsidR="00E07F00" w:rsidRPr="00887838">
        <w:rPr>
          <w:rFonts w:ascii="Times New Roman" w:hAnsi="Times New Roman" w:cs="Times New Roman"/>
          <w:sz w:val="24"/>
          <w:szCs w:val="24"/>
        </w:rPr>
        <w:t xml:space="preserve"> the Greenhouse-Geisser corrected value was adopted. Partial eta-squared (</w:t>
      </w:r>
      <w:r w:rsidR="00E07F00" w:rsidRPr="00887838">
        <w:rPr>
          <w:rFonts w:ascii="Times New Roman" w:hAnsi="Times New Roman" w:cs="Times New Roman"/>
          <w:i/>
          <w:sz w:val="24"/>
          <w:szCs w:val="24"/>
        </w:rPr>
        <w:t>ƞ</w:t>
      </w:r>
      <w:r w:rsidR="00E07F00" w:rsidRPr="00887838">
        <w:rPr>
          <w:rFonts w:ascii="Times New Roman" w:hAnsi="Times New Roman" w:cs="Times New Roman"/>
          <w:i/>
          <w:sz w:val="24"/>
          <w:szCs w:val="24"/>
          <w:vertAlign w:val="superscript"/>
        </w:rPr>
        <w:t>2</w:t>
      </w:r>
      <w:r w:rsidR="00E07F00" w:rsidRPr="00887838">
        <w:rPr>
          <w:rFonts w:ascii="Times New Roman" w:hAnsi="Times New Roman" w:cs="Times New Roman"/>
          <w:sz w:val="24"/>
          <w:szCs w:val="24"/>
        </w:rPr>
        <w:t>) indicate</w:t>
      </w:r>
      <w:r w:rsidR="00CF4803" w:rsidRPr="00887838">
        <w:rPr>
          <w:rFonts w:ascii="Times New Roman" w:hAnsi="Times New Roman" w:cs="Times New Roman"/>
          <w:sz w:val="24"/>
          <w:szCs w:val="24"/>
        </w:rPr>
        <w:t>d</w:t>
      </w:r>
      <w:r w:rsidR="00E07F00" w:rsidRPr="00887838">
        <w:rPr>
          <w:rFonts w:ascii="Times New Roman" w:hAnsi="Times New Roman" w:cs="Times New Roman"/>
          <w:sz w:val="24"/>
          <w:szCs w:val="24"/>
        </w:rPr>
        <w:t xml:space="preserve"> the size of any treatment effects. </w:t>
      </w:r>
      <w:r w:rsidR="00CD4C19" w:rsidRPr="00887838">
        <w:rPr>
          <w:rFonts w:ascii="Times New Roman" w:hAnsi="Times New Roman" w:cs="Times New Roman"/>
          <w:sz w:val="24"/>
          <w:szCs w:val="24"/>
        </w:rPr>
        <w:t xml:space="preserve">Significant effects featuring more than two means were decomposed by the Tukey HSD </w:t>
      </w:r>
      <w:r w:rsidR="00CF4803" w:rsidRPr="00887838">
        <w:rPr>
          <w:rFonts w:ascii="Times New Roman" w:hAnsi="Times New Roman" w:cs="Times New Roman"/>
          <w:i/>
          <w:sz w:val="24"/>
          <w:szCs w:val="24"/>
        </w:rPr>
        <w:t xml:space="preserve">post </w:t>
      </w:r>
      <w:r w:rsidR="00CD4C19" w:rsidRPr="00887838">
        <w:rPr>
          <w:rFonts w:ascii="Times New Roman" w:hAnsi="Times New Roman" w:cs="Times New Roman"/>
          <w:i/>
          <w:sz w:val="24"/>
          <w:szCs w:val="24"/>
        </w:rPr>
        <w:t>hoc</w:t>
      </w:r>
      <w:r w:rsidR="00CD4C19" w:rsidRPr="00887838">
        <w:rPr>
          <w:rFonts w:ascii="Times New Roman" w:hAnsi="Times New Roman" w:cs="Times New Roman"/>
          <w:sz w:val="24"/>
          <w:szCs w:val="24"/>
        </w:rPr>
        <w:t xml:space="preserve"> procedure. </w:t>
      </w:r>
      <w:r w:rsidR="00E07F00" w:rsidRPr="00887838">
        <w:rPr>
          <w:rFonts w:ascii="Times New Roman" w:hAnsi="Times New Roman" w:cs="Times New Roman"/>
          <w:sz w:val="24"/>
          <w:szCs w:val="24"/>
        </w:rPr>
        <w:t xml:space="preserve">Statistically significant effects were declared when </w:t>
      </w:r>
      <w:r w:rsidR="00E07F00" w:rsidRPr="00887838">
        <w:rPr>
          <w:rFonts w:ascii="Times New Roman" w:hAnsi="Times New Roman" w:cs="Times New Roman"/>
          <w:i/>
          <w:sz w:val="24"/>
          <w:szCs w:val="24"/>
        </w:rPr>
        <w:t>p</w:t>
      </w:r>
      <w:r w:rsidR="00E07F00" w:rsidRPr="00887838">
        <w:rPr>
          <w:rFonts w:ascii="Times New Roman" w:hAnsi="Times New Roman" w:cs="Times New Roman"/>
          <w:sz w:val="24"/>
          <w:szCs w:val="24"/>
        </w:rPr>
        <w:t xml:space="preserve"> &lt; .05.</w:t>
      </w:r>
    </w:p>
    <w:p w14:paraId="730CF2DF" w14:textId="77777777" w:rsidR="00CD4C19" w:rsidRPr="00887838" w:rsidRDefault="00CD4C19" w:rsidP="00CD4C19">
      <w:pPr>
        <w:spacing w:after="0" w:line="480" w:lineRule="auto"/>
        <w:rPr>
          <w:rFonts w:ascii="Times New Roman" w:hAnsi="Times New Roman" w:cs="Times New Roman"/>
          <w:sz w:val="24"/>
          <w:szCs w:val="24"/>
        </w:rPr>
      </w:pPr>
    </w:p>
    <w:p w14:paraId="52CE4BEC" w14:textId="77777777" w:rsidR="00CD4C19" w:rsidRPr="00887838" w:rsidRDefault="00CD4C19" w:rsidP="00CD4C19">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t>Results</w:t>
      </w:r>
    </w:p>
    <w:p w14:paraId="4F4380C3" w14:textId="77777777" w:rsidR="00CD4C19" w:rsidRPr="00887838" w:rsidRDefault="00CD4C19" w:rsidP="00CD4C19">
      <w:pPr>
        <w:spacing w:after="0" w:line="480" w:lineRule="auto"/>
        <w:rPr>
          <w:rFonts w:ascii="Times New Roman" w:hAnsi="Times New Roman" w:cs="Times New Roman"/>
          <w:sz w:val="24"/>
          <w:szCs w:val="24"/>
        </w:rPr>
      </w:pPr>
      <w:r w:rsidRPr="00887838">
        <w:rPr>
          <w:rFonts w:ascii="Times New Roman" w:hAnsi="Times New Roman" w:cs="Times New Roman"/>
          <w:i/>
          <w:sz w:val="24"/>
          <w:szCs w:val="24"/>
        </w:rPr>
        <w:t>Outcomes measures</w:t>
      </w:r>
    </w:p>
    <w:p w14:paraId="6BAFA57C" w14:textId="4FCF5AB7" w:rsidR="00CD4C19" w:rsidRPr="00887838" w:rsidRDefault="00CD4C19" w:rsidP="008E3058">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For </w:t>
      </w:r>
      <w:r w:rsidR="00553A6F" w:rsidRPr="00887838">
        <w:rPr>
          <w:rFonts w:ascii="Times New Roman" w:hAnsi="Times New Roman" w:cs="Times New Roman"/>
          <w:sz w:val="24"/>
          <w:szCs w:val="24"/>
        </w:rPr>
        <w:t xml:space="preserve">reaction time, </w:t>
      </w:r>
      <w:r w:rsidR="005A50B5" w:rsidRPr="00887838">
        <w:rPr>
          <w:rFonts w:ascii="Times New Roman" w:hAnsi="Times New Roman" w:cs="Times New Roman"/>
          <w:sz w:val="24"/>
          <w:szCs w:val="24"/>
        </w:rPr>
        <w:t xml:space="preserve">there was no significant main effect of target, </w:t>
      </w:r>
      <w:r w:rsidR="00321C2D" w:rsidRPr="00887838">
        <w:rPr>
          <w:rFonts w:ascii="Times New Roman" w:hAnsi="Times New Roman" w:cs="Times New Roman"/>
          <w:i/>
          <w:sz w:val="24"/>
          <w:szCs w:val="24"/>
        </w:rPr>
        <w:t>F</w:t>
      </w:r>
      <w:r w:rsidR="00321C2D" w:rsidRPr="00887838">
        <w:rPr>
          <w:rFonts w:ascii="Times New Roman" w:hAnsi="Times New Roman" w:cs="Times New Roman"/>
          <w:sz w:val="24"/>
          <w:szCs w:val="24"/>
        </w:rPr>
        <w:t>(1, 16) &lt; 1</w:t>
      </w:r>
      <w:r w:rsidR="005A50B5" w:rsidRPr="00887838">
        <w:rPr>
          <w:rFonts w:ascii="Times New Roman" w:hAnsi="Times New Roman" w:cs="Times New Roman"/>
          <w:sz w:val="24"/>
          <w:szCs w:val="24"/>
        </w:rPr>
        <w:t xml:space="preserve">, background, </w:t>
      </w:r>
      <w:r w:rsidR="00321C2D" w:rsidRPr="00887838">
        <w:rPr>
          <w:rFonts w:ascii="Times New Roman" w:hAnsi="Times New Roman" w:cs="Times New Roman"/>
          <w:i/>
          <w:sz w:val="24"/>
          <w:szCs w:val="24"/>
        </w:rPr>
        <w:t>F</w:t>
      </w:r>
      <w:r w:rsidR="00321C2D" w:rsidRPr="00887838">
        <w:rPr>
          <w:rFonts w:ascii="Times New Roman" w:hAnsi="Times New Roman" w:cs="Times New Roman"/>
          <w:sz w:val="24"/>
          <w:szCs w:val="24"/>
        </w:rPr>
        <w:t xml:space="preserve">(2, 32) = 2.04, </w:t>
      </w:r>
      <w:r w:rsidR="00321C2D" w:rsidRPr="00887838">
        <w:rPr>
          <w:rFonts w:ascii="Times New Roman" w:hAnsi="Times New Roman" w:cs="Times New Roman"/>
          <w:i/>
          <w:sz w:val="24"/>
          <w:szCs w:val="24"/>
        </w:rPr>
        <w:t>p</w:t>
      </w:r>
      <w:r w:rsidR="00321C2D" w:rsidRPr="00887838">
        <w:rPr>
          <w:rFonts w:ascii="Times New Roman" w:hAnsi="Times New Roman" w:cs="Times New Roman"/>
          <w:sz w:val="24"/>
          <w:szCs w:val="24"/>
        </w:rPr>
        <w:t xml:space="preserve"> &gt; .05, </w:t>
      </w:r>
      <w:r w:rsidR="00321C2D" w:rsidRPr="00887838">
        <w:rPr>
          <w:rFonts w:ascii="Times New Roman" w:hAnsi="Times New Roman" w:cs="Times New Roman"/>
          <w:i/>
          <w:sz w:val="24"/>
          <w:szCs w:val="24"/>
        </w:rPr>
        <w:t>partial ƞ</w:t>
      </w:r>
      <w:r w:rsidR="00321C2D" w:rsidRPr="00887838">
        <w:rPr>
          <w:rFonts w:ascii="Times New Roman" w:hAnsi="Times New Roman" w:cs="Times New Roman"/>
          <w:i/>
          <w:sz w:val="24"/>
          <w:szCs w:val="24"/>
          <w:vertAlign w:val="superscript"/>
        </w:rPr>
        <w:t>2</w:t>
      </w:r>
      <w:r w:rsidR="00321C2D" w:rsidRPr="00887838">
        <w:rPr>
          <w:rFonts w:ascii="Times New Roman" w:hAnsi="Times New Roman" w:cs="Times New Roman"/>
          <w:sz w:val="24"/>
          <w:szCs w:val="24"/>
        </w:rPr>
        <w:t xml:space="preserve"> = .11,</w:t>
      </w:r>
      <w:r w:rsidR="005A50B5" w:rsidRPr="00887838">
        <w:rPr>
          <w:rFonts w:ascii="Times New Roman" w:hAnsi="Times New Roman" w:cs="Times New Roman"/>
          <w:sz w:val="24"/>
          <w:szCs w:val="24"/>
        </w:rPr>
        <w:t xml:space="preserve"> nor a target x background interaction, </w:t>
      </w:r>
      <w:r w:rsidR="00321C2D" w:rsidRPr="00887838">
        <w:rPr>
          <w:rFonts w:ascii="Times New Roman" w:hAnsi="Times New Roman" w:cs="Times New Roman"/>
          <w:i/>
          <w:sz w:val="24"/>
          <w:szCs w:val="24"/>
        </w:rPr>
        <w:t>F</w:t>
      </w:r>
      <w:r w:rsidR="00321C2D" w:rsidRPr="00887838">
        <w:rPr>
          <w:rFonts w:ascii="Times New Roman" w:hAnsi="Times New Roman" w:cs="Times New Roman"/>
          <w:sz w:val="24"/>
          <w:szCs w:val="24"/>
        </w:rPr>
        <w:t>(2, 32) &lt; 1</w:t>
      </w:r>
      <w:r w:rsidR="008D4113" w:rsidRPr="00887838">
        <w:rPr>
          <w:rFonts w:ascii="Times New Roman" w:hAnsi="Times New Roman" w:cs="Times New Roman"/>
          <w:sz w:val="24"/>
          <w:szCs w:val="24"/>
        </w:rPr>
        <w:t xml:space="preserve"> </w:t>
      </w:r>
      <w:r w:rsidR="005A50B5" w:rsidRPr="00887838">
        <w:rPr>
          <w:rFonts w:ascii="Times New Roman" w:hAnsi="Times New Roman" w:cs="Times New Roman"/>
          <w:sz w:val="24"/>
          <w:szCs w:val="24"/>
        </w:rPr>
        <w:t>(</w:t>
      </w:r>
      <w:r w:rsidR="005A50B5" w:rsidRPr="00887838">
        <w:rPr>
          <w:rFonts w:ascii="Times New Roman" w:hAnsi="Times New Roman" w:cs="Times New Roman"/>
          <w:i/>
          <w:sz w:val="24"/>
          <w:szCs w:val="24"/>
        </w:rPr>
        <w:t>grand M</w:t>
      </w:r>
      <w:r w:rsidR="005A50B5" w:rsidRPr="00887838">
        <w:rPr>
          <w:rFonts w:ascii="Times New Roman" w:hAnsi="Times New Roman" w:cs="Times New Roman"/>
          <w:sz w:val="24"/>
          <w:szCs w:val="24"/>
        </w:rPr>
        <w:t xml:space="preserve"> = 346.01 ms, SE = 11.56). </w:t>
      </w:r>
      <w:r w:rsidR="00D56D16" w:rsidRPr="00887838">
        <w:rPr>
          <w:rFonts w:ascii="Times New Roman" w:hAnsi="Times New Roman" w:cs="Times New Roman"/>
          <w:sz w:val="24"/>
          <w:szCs w:val="24"/>
        </w:rPr>
        <w:t>Likewise, for m</w:t>
      </w:r>
      <w:r w:rsidR="005A50B5" w:rsidRPr="00887838">
        <w:rPr>
          <w:rFonts w:ascii="Times New Roman" w:hAnsi="Times New Roman" w:cs="Times New Roman"/>
          <w:sz w:val="24"/>
          <w:szCs w:val="24"/>
        </w:rPr>
        <w:t>ovement time</w:t>
      </w:r>
      <w:r w:rsidR="00D56D16" w:rsidRPr="00887838">
        <w:rPr>
          <w:rFonts w:ascii="Times New Roman" w:hAnsi="Times New Roman" w:cs="Times New Roman"/>
          <w:sz w:val="24"/>
          <w:szCs w:val="24"/>
        </w:rPr>
        <w:t xml:space="preserve">, there was </w:t>
      </w:r>
      <w:r w:rsidR="005A50B5" w:rsidRPr="00887838">
        <w:rPr>
          <w:rFonts w:ascii="Times New Roman" w:hAnsi="Times New Roman" w:cs="Times New Roman"/>
          <w:sz w:val="24"/>
          <w:szCs w:val="24"/>
        </w:rPr>
        <w:t xml:space="preserve">no significant main effect of target, </w:t>
      </w:r>
      <w:r w:rsidR="00321C2D" w:rsidRPr="00887838">
        <w:rPr>
          <w:rFonts w:ascii="Times New Roman" w:hAnsi="Times New Roman" w:cs="Times New Roman"/>
          <w:i/>
          <w:sz w:val="24"/>
          <w:szCs w:val="24"/>
        </w:rPr>
        <w:t>F</w:t>
      </w:r>
      <w:r w:rsidR="00321C2D" w:rsidRPr="00887838">
        <w:rPr>
          <w:rFonts w:ascii="Times New Roman" w:hAnsi="Times New Roman" w:cs="Times New Roman"/>
          <w:sz w:val="24"/>
          <w:szCs w:val="24"/>
        </w:rPr>
        <w:t xml:space="preserve">(1, 16) = 1.84, </w:t>
      </w:r>
      <w:r w:rsidR="00321C2D" w:rsidRPr="00887838">
        <w:rPr>
          <w:rFonts w:ascii="Times New Roman" w:hAnsi="Times New Roman" w:cs="Times New Roman"/>
          <w:i/>
          <w:sz w:val="24"/>
          <w:szCs w:val="24"/>
        </w:rPr>
        <w:t>p</w:t>
      </w:r>
      <w:r w:rsidR="00321C2D" w:rsidRPr="00887838">
        <w:rPr>
          <w:rFonts w:ascii="Times New Roman" w:hAnsi="Times New Roman" w:cs="Times New Roman"/>
          <w:sz w:val="24"/>
          <w:szCs w:val="24"/>
        </w:rPr>
        <w:t xml:space="preserve"> &gt; .05, </w:t>
      </w:r>
      <w:r w:rsidR="00321C2D" w:rsidRPr="00887838">
        <w:rPr>
          <w:rFonts w:ascii="Times New Roman" w:hAnsi="Times New Roman" w:cs="Times New Roman"/>
          <w:i/>
          <w:sz w:val="24"/>
          <w:szCs w:val="24"/>
        </w:rPr>
        <w:t>partial ƞ</w:t>
      </w:r>
      <w:r w:rsidR="00321C2D" w:rsidRPr="00887838">
        <w:rPr>
          <w:rFonts w:ascii="Times New Roman" w:hAnsi="Times New Roman" w:cs="Times New Roman"/>
          <w:i/>
          <w:sz w:val="24"/>
          <w:szCs w:val="24"/>
          <w:vertAlign w:val="superscript"/>
        </w:rPr>
        <w:t>2</w:t>
      </w:r>
      <w:r w:rsidR="00321C2D" w:rsidRPr="00887838">
        <w:rPr>
          <w:rFonts w:ascii="Times New Roman" w:hAnsi="Times New Roman" w:cs="Times New Roman"/>
          <w:sz w:val="24"/>
          <w:szCs w:val="24"/>
        </w:rPr>
        <w:t xml:space="preserve"> = .10</w:t>
      </w:r>
      <w:r w:rsidR="005A50B5" w:rsidRPr="00887838">
        <w:rPr>
          <w:rFonts w:ascii="Times New Roman" w:hAnsi="Times New Roman" w:cs="Times New Roman"/>
          <w:sz w:val="24"/>
          <w:szCs w:val="24"/>
        </w:rPr>
        <w:t xml:space="preserve">, </w:t>
      </w:r>
      <w:r w:rsidR="00D56D16" w:rsidRPr="00887838">
        <w:rPr>
          <w:rFonts w:ascii="Times New Roman" w:hAnsi="Times New Roman" w:cs="Times New Roman"/>
          <w:sz w:val="24"/>
          <w:szCs w:val="24"/>
        </w:rPr>
        <w:t>background</w:t>
      </w:r>
      <w:r w:rsidR="008D4113" w:rsidRPr="00887838">
        <w:rPr>
          <w:rFonts w:ascii="Times New Roman" w:hAnsi="Times New Roman" w:cs="Times New Roman"/>
          <w:sz w:val="24"/>
          <w:szCs w:val="24"/>
        </w:rPr>
        <w:t xml:space="preserve">, </w:t>
      </w:r>
      <w:r w:rsidR="008D4113" w:rsidRPr="00887838">
        <w:rPr>
          <w:rFonts w:ascii="Times New Roman" w:hAnsi="Times New Roman" w:cs="Times New Roman"/>
          <w:i/>
          <w:sz w:val="24"/>
          <w:szCs w:val="24"/>
        </w:rPr>
        <w:t>F</w:t>
      </w:r>
      <w:r w:rsidR="008D4113" w:rsidRPr="00887838">
        <w:rPr>
          <w:rFonts w:ascii="Times New Roman" w:hAnsi="Times New Roman" w:cs="Times New Roman"/>
          <w:sz w:val="24"/>
          <w:szCs w:val="24"/>
        </w:rPr>
        <w:t xml:space="preserve">(2, 32) = 2.74, </w:t>
      </w:r>
      <w:r w:rsidR="008D4113" w:rsidRPr="00887838">
        <w:rPr>
          <w:rFonts w:ascii="Times New Roman" w:hAnsi="Times New Roman" w:cs="Times New Roman"/>
          <w:i/>
          <w:sz w:val="24"/>
          <w:szCs w:val="24"/>
        </w:rPr>
        <w:t>p</w:t>
      </w:r>
      <w:r w:rsidR="008D4113" w:rsidRPr="00887838">
        <w:rPr>
          <w:rFonts w:ascii="Times New Roman" w:hAnsi="Times New Roman" w:cs="Times New Roman"/>
          <w:sz w:val="24"/>
          <w:szCs w:val="24"/>
        </w:rPr>
        <w:t xml:space="preserve"> = .08, </w:t>
      </w:r>
      <w:r w:rsidR="008D4113" w:rsidRPr="00887838">
        <w:rPr>
          <w:rFonts w:ascii="Times New Roman" w:hAnsi="Times New Roman" w:cs="Times New Roman"/>
          <w:i/>
          <w:sz w:val="24"/>
          <w:szCs w:val="24"/>
        </w:rPr>
        <w:t>partial ƞ</w:t>
      </w:r>
      <w:r w:rsidR="008D4113" w:rsidRPr="00887838">
        <w:rPr>
          <w:rFonts w:ascii="Times New Roman" w:hAnsi="Times New Roman" w:cs="Times New Roman"/>
          <w:i/>
          <w:sz w:val="24"/>
          <w:szCs w:val="24"/>
          <w:vertAlign w:val="superscript"/>
        </w:rPr>
        <w:t>2</w:t>
      </w:r>
      <w:r w:rsidR="008D4113" w:rsidRPr="00887838">
        <w:rPr>
          <w:rFonts w:ascii="Times New Roman" w:hAnsi="Times New Roman" w:cs="Times New Roman"/>
          <w:sz w:val="24"/>
          <w:szCs w:val="24"/>
        </w:rPr>
        <w:t xml:space="preserve"> = .15, </w:t>
      </w:r>
      <w:r w:rsidR="00D56D16" w:rsidRPr="00887838">
        <w:rPr>
          <w:rFonts w:ascii="Times New Roman" w:hAnsi="Times New Roman" w:cs="Times New Roman"/>
          <w:sz w:val="24"/>
          <w:szCs w:val="24"/>
        </w:rPr>
        <w:t xml:space="preserve">nor a </w:t>
      </w:r>
      <w:r w:rsidR="00C64589" w:rsidRPr="00887838">
        <w:rPr>
          <w:rFonts w:ascii="Times New Roman" w:hAnsi="Times New Roman" w:cs="Times New Roman"/>
          <w:sz w:val="24"/>
          <w:szCs w:val="24"/>
        </w:rPr>
        <w:t xml:space="preserve">target x background interaction, </w:t>
      </w:r>
      <w:r w:rsidR="00870B4C" w:rsidRPr="00887838">
        <w:rPr>
          <w:rFonts w:ascii="Times New Roman" w:hAnsi="Times New Roman" w:cs="Times New Roman"/>
          <w:i/>
          <w:sz w:val="24"/>
          <w:szCs w:val="24"/>
        </w:rPr>
        <w:t>F</w:t>
      </w:r>
      <w:r w:rsidR="00870B4C" w:rsidRPr="00887838">
        <w:rPr>
          <w:rFonts w:ascii="Times New Roman" w:hAnsi="Times New Roman" w:cs="Times New Roman"/>
          <w:sz w:val="24"/>
          <w:szCs w:val="24"/>
        </w:rPr>
        <w:t>(2, 32) &lt; 1</w:t>
      </w:r>
      <w:r w:rsidR="00C64589" w:rsidRPr="00887838">
        <w:rPr>
          <w:rFonts w:ascii="Times New Roman" w:hAnsi="Times New Roman" w:cs="Times New Roman"/>
          <w:sz w:val="24"/>
          <w:szCs w:val="24"/>
        </w:rPr>
        <w:t>.</w:t>
      </w:r>
    </w:p>
    <w:p w14:paraId="04FF123A" w14:textId="77777777" w:rsidR="00782093" w:rsidRPr="00887838" w:rsidRDefault="007E6938" w:rsidP="00355A4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Constant error a</w:t>
      </w:r>
      <w:r w:rsidR="009F451E" w:rsidRPr="00887838">
        <w:rPr>
          <w:rFonts w:ascii="Times New Roman" w:hAnsi="Times New Roman" w:cs="Times New Roman"/>
          <w:sz w:val="24"/>
          <w:szCs w:val="24"/>
        </w:rPr>
        <w:t>nalyse</w:t>
      </w:r>
      <w:r w:rsidR="00CF4803" w:rsidRPr="00887838">
        <w:rPr>
          <w:rFonts w:ascii="Times New Roman" w:hAnsi="Times New Roman" w:cs="Times New Roman"/>
          <w:sz w:val="24"/>
          <w:szCs w:val="24"/>
        </w:rPr>
        <w:t xml:space="preserve">s revealed that </w:t>
      </w:r>
      <w:r w:rsidR="009F451E" w:rsidRPr="00887838">
        <w:rPr>
          <w:rFonts w:ascii="Times New Roman" w:hAnsi="Times New Roman" w:cs="Times New Roman"/>
          <w:sz w:val="24"/>
          <w:szCs w:val="24"/>
        </w:rPr>
        <w:t xml:space="preserve">the </w:t>
      </w:r>
      <w:r w:rsidR="00CF4803" w:rsidRPr="00887838">
        <w:rPr>
          <w:rFonts w:ascii="Times New Roman" w:hAnsi="Times New Roman" w:cs="Times New Roman"/>
          <w:sz w:val="24"/>
          <w:szCs w:val="24"/>
        </w:rPr>
        <w:t xml:space="preserve">aims </w:t>
      </w:r>
      <w:r w:rsidRPr="00887838">
        <w:rPr>
          <w:rFonts w:ascii="Times New Roman" w:hAnsi="Times New Roman" w:cs="Times New Roman"/>
          <w:sz w:val="24"/>
          <w:szCs w:val="24"/>
        </w:rPr>
        <w:t>tended to undershoot</w:t>
      </w:r>
      <w:r w:rsidR="00CF4803" w:rsidRPr="00887838">
        <w:rPr>
          <w:rFonts w:ascii="Times New Roman" w:hAnsi="Times New Roman" w:cs="Times New Roman"/>
          <w:sz w:val="24"/>
          <w:szCs w:val="24"/>
        </w:rPr>
        <w:t xml:space="preserve"> the target. Accordingly, </w:t>
      </w:r>
      <w:r w:rsidRPr="00887838">
        <w:rPr>
          <w:rFonts w:ascii="Times New Roman" w:hAnsi="Times New Roman" w:cs="Times New Roman"/>
          <w:sz w:val="24"/>
          <w:szCs w:val="24"/>
        </w:rPr>
        <w:t xml:space="preserve">in light of </w:t>
      </w:r>
      <w:r w:rsidR="00313F4F" w:rsidRPr="00887838">
        <w:rPr>
          <w:rFonts w:ascii="Times New Roman" w:hAnsi="Times New Roman" w:cs="Times New Roman"/>
          <w:sz w:val="24"/>
          <w:szCs w:val="24"/>
        </w:rPr>
        <w:t xml:space="preserve">our hypotheses, the </w:t>
      </w:r>
      <w:r w:rsidRPr="00887838">
        <w:rPr>
          <w:rFonts w:ascii="Times New Roman" w:hAnsi="Times New Roman" w:cs="Times New Roman"/>
          <w:sz w:val="24"/>
          <w:szCs w:val="24"/>
        </w:rPr>
        <w:t xml:space="preserve">description </w:t>
      </w:r>
      <w:r w:rsidR="009F451E" w:rsidRPr="00887838">
        <w:rPr>
          <w:rFonts w:ascii="Times New Roman" w:hAnsi="Times New Roman" w:cs="Times New Roman"/>
          <w:sz w:val="24"/>
          <w:szCs w:val="24"/>
        </w:rPr>
        <w:t xml:space="preserve">of </w:t>
      </w:r>
      <w:r w:rsidR="00313F4F" w:rsidRPr="00887838">
        <w:rPr>
          <w:rFonts w:ascii="Times New Roman" w:hAnsi="Times New Roman" w:cs="Times New Roman"/>
          <w:sz w:val="24"/>
          <w:szCs w:val="24"/>
        </w:rPr>
        <w:t xml:space="preserve">constant error </w:t>
      </w:r>
      <w:r w:rsidR="009F451E" w:rsidRPr="00887838">
        <w:rPr>
          <w:rFonts w:ascii="Times New Roman" w:hAnsi="Times New Roman" w:cs="Times New Roman"/>
          <w:sz w:val="24"/>
          <w:szCs w:val="24"/>
        </w:rPr>
        <w:t>findings</w:t>
      </w:r>
      <w:r w:rsidR="00CF4803"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can be </w:t>
      </w:r>
      <w:r w:rsidR="00CF4803" w:rsidRPr="00887838">
        <w:rPr>
          <w:rFonts w:ascii="Times New Roman" w:hAnsi="Times New Roman" w:cs="Times New Roman"/>
          <w:sz w:val="24"/>
          <w:szCs w:val="24"/>
        </w:rPr>
        <w:t>characterize</w:t>
      </w:r>
      <w:r w:rsidRPr="00887838">
        <w:rPr>
          <w:rFonts w:ascii="Times New Roman" w:hAnsi="Times New Roman" w:cs="Times New Roman"/>
          <w:sz w:val="24"/>
          <w:szCs w:val="24"/>
        </w:rPr>
        <w:t>d as</w:t>
      </w:r>
      <w:r w:rsidR="00CF4803" w:rsidRPr="00887838">
        <w:rPr>
          <w:rFonts w:ascii="Times New Roman" w:hAnsi="Times New Roman" w:cs="Times New Roman"/>
          <w:sz w:val="24"/>
          <w:szCs w:val="24"/>
        </w:rPr>
        <w:t xml:space="preserve"> more </w:t>
      </w:r>
      <w:r w:rsidR="00313F4F" w:rsidRPr="00887838">
        <w:rPr>
          <w:rFonts w:ascii="Times New Roman" w:hAnsi="Times New Roman" w:cs="Times New Roman"/>
          <w:sz w:val="24"/>
          <w:szCs w:val="24"/>
        </w:rPr>
        <w:t xml:space="preserve">or less undershooting. In this context, one can be assured that increases in </w:t>
      </w:r>
      <w:r w:rsidR="009F451E" w:rsidRPr="00887838">
        <w:rPr>
          <w:rFonts w:ascii="Times New Roman" w:hAnsi="Times New Roman" w:cs="Times New Roman"/>
          <w:sz w:val="24"/>
          <w:szCs w:val="24"/>
        </w:rPr>
        <w:t>undershooting were</w:t>
      </w:r>
      <w:r w:rsidR="00CF4803" w:rsidRPr="00887838">
        <w:rPr>
          <w:rFonts w:ascii="Times New Roman" w:hAnsi="Times New Roman" w:cs="Times New Roman"/>
          <w:sz w:val="24"/>
          <w:szCs w:val="24"/>
        </w:rPr>
        <w:t xml:space="preserve"> concomitant with </w:t>
      </w:r>
      <w:r w:rsidRPr="00887838">
        <w:rPr>
          <w:rFonts w:ascii="Times New Roman" w:hAnsi="Times New Roman" w:cs="Times New Roman"/>
          <w:sz w:val="24"/>
          <w:szCs w:val="24"/>
        </w:rPr>
        <w:t xml:space="preserve">more </w:t>
      </w:r>
      <w:r w:rsidR="00313F4F" w:rsidRPr="00887838">
        <w:rPr>
          <w:rFonts w:ascii="Times New Roman" w:hAnsi="Times New Roman" w:cs="Times New Roman"/>
          <w:sz w:val="24"/>
          <w:szCs w:val="24"/>
        </w:rPr>
        <w:t xml:space="preserve">error, and </w:t>
      </w:r>
      <w:r w:rsidR="00313F4F" w:rsidRPr="00887838">
        <w:rPr>
          <w:rFonts w:ascii="Times New Roman" w:hAnsi="Times New Roman" w:cs="Times New Roman"/>
          <w:i/>
          <w:sz w:val="24"/>
          <w:szCs w:val="24"/>
        </w:rPr>
        <w:t>vice versa</w:t>
      </w:r>
      <w:r w:rsidR="00CF4803" w:rsidRPr="00887838">
        <w:rPr>
          <w:rFonts w:ascii="Times New Roman" w:hAnsi="Times New Roman" w:cs="Times New Roman"/>
          <w:sz w:val="24"/>
          <w:szCs w:val="24"/>
        </w:rPr>
        <w:t xml:space="preserve">. </w:t>
      </w:r>
      <w:r w:rsidR="00313F4F" w:rsidRPr="00887838">
        <w:rPr>
          <w:rFonts w:ascii="Times New Roman" w:hAnsi="Times New Roman" w:cs="Times New Roman"/>
          <w:sz w:val="24"/>
          <w:szCs w:val="24"/>
        </w:rPr>
        <w:t>Specifically</w:t>
      </w:r>
      <w:r w:rsidR="00C64589" w:rsidRPr="00887838">
        <w:rPr>
          <w:rFonts w:ascii="Times New Roman" w:hAnsi="Times New Roman" w:cs="Times New Roman"/>
          <w:sz w:val="24"/>
          <w:szCs w:val="24"/>
        </w:rPr>
        <w:t xml:space="preserve">, the main effect of target approached conventional levels of significance, </w:t>
      </w:r>
      <w:r w:rsidR="00870B4C" w:rsidRPr="00887838">
        <w:rPr>
          <w:rFonts w:ascii="Times New Roman" w:hAnsi="Times New Roman" w:cs="Times New Roman"/>
          <w:i/>
          <w:sz w:val="24"/>
          <w:szCs w:val="24"/>
        </w:rPr>
        <w:t>F</w:t>
      </w:r>
      <w:r w:rsidR="00870B4C" w:rsidRPr="00887838">
        <w:rPr>
          <w:rFonts w:ascii="Times New Roman" w:hAnsi="Times New Roman" w:cs="Times New Roman"/>
          <w:sz w:val="24"/>
          <w:szCs w:val="24"/>
        </w:rPr>
        <w:t xml:space="preserve">(1, 16) = 4.19, </w:t>
      </w:r>
      <w:r w:rsidR="00870B4C" w:rsidRPr="00887838">
        <w:rPr>
          <w:rFonts w:ascii="Times New Roman" w:hAnsi="Times New Roman" w:cs="Times New Roman"/>
          <w:i/>
          <w:sz w:val="24"/>
          <w:szCs w:val="24"/>
        </w:rPr>
        <w:t>p</w:t>
      </w:r>
      <w:r w:rsidR="00870B4C" w:rsidRPr="00887838">
        <w:rPr>
          <w:rFonts w:ascii="Times New Roman" w:hAnsi="Times New Roman" w:cs="Times New Roman"/>
          <w:sz w:val="24"/>
          <w:szCs w:val="24"/>
        </w:rPr>
        <w:t xml:space="preserve"> = .057, </w:t>
      </w:r>
      <w:r w:rsidR="00870B4C" w:rsidRPr="00887838">
        <w:rPr>
          <w:rFonts w:ascii="Times New Roman" w:hAnsi="Times New Roman" w:cs="Times New Roman"/>
          <w:i/>
          <w:sz w:val="24"/>
          <w:szCs w:val="24"/>
        </w:rPr>
        <w:lastRenderedPageBreak/>
        <w:t>partial ƞ</w:t>
      </w:r>
      <w:r w:rsidR="00870B4C" w:rsidRPr="00887838">
        <w:rPr>
          <w:rFonts w:ascii="Times New Roman" w:hAnsi="Times New Roman" w:cs="Times New Roman"/>
          <w:i/>
          <w:sz w:val="24"/>
          <w:szCs w:val="24"/>
          <w:vertAlign w:val="superscript"/>
        </w:rPr>
        <w:t>2</w:t>
      </w:r>
      <w:r w:rsidR="00870B4C" w:rsidRPr="00887838">
        <w:rPr>
          <w:rFonts w:ascii="Times New Roman" w:hAnsi="Times New Roman" w:cs="Times New Roman"/>
          <w:sz w:val="24"/>
          <w:szCs w:val="24"/>
        </w:rPr>
        <w:t xml:space="preserve"> = .21</w:t>
      </w:r>
      <w:r w:rsidR="00C64589" w:rsidRPr="00887838">
        <w:rPr>
          <w:rFonts w:ascii="Times New Roman" w:hAnsi="Times New Roman" w:cs="Times New Roman"/>
          <w:sz w:val="24"/>
          <w:szCs w:val="24"/>
        </w:rPr>
        <w:t xml:space="preserve">, as downward target movements tended to undershoot more than upward target movements. There was a significant main effect of background, </w:t>
      </w:r>
      <w:r w:rsidR="00870B4C" w:rsidRPr="00887838">
        <w:rPr>
          <w:rFonts w:ascii="Times New Roman" w:hAnsi="Times New Roman" w:cs="Times New Roman"/>
          <w:i/>
          <w:sz w:val="24"/>
          <w:szCs w:val="24"/>
        </w:rPr>
        <w:t>F</w:t>
      </w:r>
      <w:r w:rsidR="00870B4C" w:rsidRPr="00887838">
        <w:rPr>
          <w:rFonts w:ascii="Times New Roman" w:hAnsi="Times New Roman" w:cs="Times New Roman"/>
          <w:sz w:val="24"/>
          <w:szCs w:val="24"/>
        </w:rPr>
        <w:t xml:space="preserve">(2, 32) = 55.22, </w:t>
      </w:r>
      <w:r w:rsidR="00870B4C" w:rsidRPr="00887838">
        <w:rPr>
          <w:rFonts w:ascii="Times New Roman" w:hAnsi="Times New Roman" w:cs="Times New Roman"/>
          <w:i/>
          <w:sz w:val="24"/>
          <w:szCs w:val="24"/>
        </w:rPr>
        <w:t>p</w:t>
      </w:r>
      <w:r w:rsidR="00870B4C" w:rsidRPr="00887838">
        <w:rPr>
          <w:rFonts w:ascii="Times New Roman" w:hAnsi="Times New Roman" w:cs="Times New Roman"/>
          <w:sz w:val="24"/>
          <w:szCs w:val="24"/>
        </w:rPr>
        <w:t xml:space="preserve"> &lt; .001, </w:t>
      </w:r>
      <w:r w:rsidR="00870B4C" w:rsidRPr="00887838">
        <w:rPr>
          <w:rFonts w:ascii="Times New Roman" w:hAnsi="Times New Roman" w:cs="Times New Roman"/>
          <w:i/>
          <w:sz w:val="24"/>
          <w:szCs w:val="24"/>
        </w:rPr>
        <w:t>partial ƞ</w:t>
      </w:r>
      <w:r w:rsidR="00870B4C" w:rsidRPr="00887838">
        <w:rPr>
          <w:rFonts w:ascii="Times New Roman" w:hAnsi="Times New Roman" w:cs="Times New Roman"/>
          <w:i/>
          <w:sz w:val="24"/>
          <w:szCs w:val="24"/>
          <w:vertAlign w:val="superscript"/>
        </w:rPr>
        <w:t>2</w:t>
      </w:r>
      <w:r w:rsidR="00870B4C" w:rsidRPr="00887838">
        <w:rPr>
          <w:rFonts w:ascii="Times New Roman" w:hAnsi="Times New Roman" w:cs="Times New Roman"/>
          <w:sz w:val="24"/>
          <w:szCs w:val="24"/>
        </w:rPr>
        <w:t xml:space="preserve"> = .78</w:t>
      </w:r>
      <w:r w:rsidR="00C64589" w:rsidRPr="00887838">
        <w:rPr>
          <w:rFonts w:ascii="Times New Roman" w:hAnsi="Times New Roman" w:cs="Times New Roman"/>
          <w:sz w:val="24"/>
          <w:szCs w:val="24"/>
        </w:rPr>
        <w:t xml:space="preserve">, as the </w:t>
      </w:r>
      <w:r w:rsidR="00D56D16" w:rsidRPr="00887838">
        <w:rPr>
          <w:rFonts w:ascii="Times New Roman" w:hAnsi="Times New Roman" w:cs="Times New Roman"/>
          <w:sz w:val="24"/>
          <w:szCs w:val="24"/>
        </w:rPr>
        <w:t>in</w:t>
      </w:r>
      <w:r w:rsidR="00C64589" w:rsidRPr="00887838">
        <w:rPr>
          <w:rFonts w:ascii="Times New Roman" w:hAnsi="Times New Roman" w:cs="Times New Roman"/>
          <w:sz w:val="24"/>
          <w:szCs w:val="24"/>
        </w:rPr>
        <w:t xml:space="preserve">congruent background </w:t>
      </w:r>
      <w:r w:rsidR="00216CDC" w:rsidRPr="00887838">
        <w:rPr>
          <w:rFonts w:ascii="Times New Roman" w:hAnsi="Times New Roman" w:cs="Times New Roman"/>
          <w:sz w:val="24"/>
          <w:szCs w:val="24"/>
        </w:rPr>
        <w:t xml:space="preserve">caused </w:t>
      </w:r>
      <w:r w:rsidR="00C64589" w:rsidRPr="00887838">
        <w:rPr>
          <w:rFonts w:ascii="Times New Roman" w:hAnsi="Times New Roman" w:cs="Times New Roman"/>
          <w:sz w:val="24"/>
          <w:szCs w:val="24"/>
        </w:rPr>
        <w:t xml:space="preserve">significantly </w:t>
      </w:r>
      <w:r w:rsidR="00216CDC" w:rsidRPr="00887838">
        <w:rPr>
          <w:rFonts w:ascii="Times New Roman" w:hAnsi="Times New Roman" w:cs="Times New Roman"/>
          <w:sz w:val="24"/>
          <w:szCs w:val="24"/>
        </w:rPr>
        <w:t>more undershooting</w:t>
      </w:r>
      <w:r w:rsidR="00D56D16" w:rsidRPr="00887838">
        <w:rPr>
          <w:rFonts w:ascii="Times New Roman" w:hAnsi="Times New Roman" w:cs="Times New Roman"/>
          <w:sz w:val="24"/>
          <w:szCs w:val="24"/>
        </w:rPr>
        <w:t xml:space="preserve"> than the stationary background</w:t>
      </w:r>
      <w:r w:rsidR="005A09D5" w:rsidRPr="00887838">
        <w:rPr>
          <w:rFonts w:ascii="Times New Roman" w:hAnsi="Times New Roman" w:cs="Times New Roman"/>
          <w:sz w:val="24"/>
          <w:szCs w:val="24"/>
        </w:rPr>
        <w:t xml:space="preserve"> (</w:t>
      </w:r>
      <w:r w:rsidR="005A09D5" w:rsidRPr="00887838">
        <w:rPr>
          <w:rFonts w:ascii="Times New Roman" w:hAnsi="Times New Roman" w:cs="Times New Roman"/>
          <w:i/>
          <w:sz w:val="24"/>
          <w:szCs w:val="24"/>
        </w:rPr>
        <w:t>p</w:t>
      </w:r>
      <w:r w:rsidR="005A09D5" w:rsidRPr="00887838">
        <w:rPr>
          <w:rFonts w:ascii="Times New Roman" w:hAnsi="Times New Roman" w:cs="Times New Roman"/>
          <w:sz w:val="24"/>
          <w:szCs w:val="24"/>
        </w:rPr>
        <w:t xml:space="preserve"> &lt; .05, </w:t>
      </w:r>
      <w:r w:rsidR="005A09D5" w:rsidRPr="00887838">
        <w:rPr>
          <w:rFonts w:ascii="Times New Roman" w:hAnsi="Times New Roman" w:cs="Times New Roman"/>
          <w:i/>
          <w:sz w:val="24"/>
          <w:szCs w:val="24"/>
        </w:rPr>
        <w:t>d</w:t>
      </w:r>
      <w:r w:rsidR="005A09D5" w:rsidRPr="00887838">
        <w:rPr>
          <w:rFonts w:ascii="Times New Roman" w:hAnsi="Times New Roman" w:cs="Times New Roman"/>
          <w:sz w:val="24"/>
          <w:szCs w:val="24"/>
        </w:rPr>
        <w:t xml:space="preserve"> = </w:t>
      </w:r>
      <w:r w:rsidR="00787830" w:rsidRPr="00887838">
        <w:rPr>
          <w:rFonts w:ascii="Times New Roman" w:hAnsi="Times New Roman" w:cs="Times New Roman"/>
          <w:sz w:val="24"/>
          <w:szCs w:val="24"/>
        </w:rPr>
        <w:t>1.51</w:t>
      </w:r>
      <w:r w:rsidR="005A09D5" w:rsidRPr="00887838">
        <w:rPr>
          <w:rFonts w:ascii="Times New Roman" w:hAnsi="Times New Roman" w:cs="Times New Roman"/>
          <w:sz w:val="24"/>
          <w:szCs w:val="24"/>
        </w:rPr>
        <w:t>)</w:t>
      </w:r>
      <w:r w:rsidR="00D56D16" w:rsidRPr="00887838">
        <w:rPr>
          <w:rFonts w:ascii="Times New Roman" w:hAnsi="Times New Roman" w:cs="Times New Roman"/>
          <w:sz w:val="24"/>
          <w:szCs w:val="24"/>
        </w:rPr>
        <w:t xml:space="preserve">, which was </w:t>
      </w:r>
      <w:r w:rsidR="00216CDC" w:rsidRPr="00887838">
        <w:rPr>
          <w:rFonts w:ascii="Times New Roman" w:hAnsi="Times New Roman" w:cs="Times New Roman"/>
          <w:sz w:val="24"/>
          <w:szCs w:val="24"/>
        </w:rPr>
        <w:t>undershot even more</w:t>
      </w:r>
      <w:r w:rsidR="00D56D16" w:rsidRPr="00887838">
        <w:rPr>
          <w:rFonts w:ascii="Times New Roman" w:hAnsi="Times New Roman" w:cs="Times New Roman"/>
          <w:sz w:val="24"/>
          <w:szCs w:val="24"/>
        </w:rPr>
        <w:t xml:space="preserve"> than the congruent background</w:t>
      </w:r>
      <w:r w:rsidR="005A09D5" w:rsidRPr="00887838">
        <w:rPr>
          <w:rFonts w:ascii="Times New Roman" w:hAnsi="Times New Roman" w:cs="Times New Roman"/>
          <w:sz w:val="24"/>
          <w:szCs w:val="24"/>
        </w:rPr>
        <w:t xml:space="preserve"> (</w:t>
      </w:r>
      <w:r w:rsidR="005A09D5" w:rsidRPr="00887838">
        <w:rPr>
          <w:rFonts w:ascii="Times New Roman" w:hAnsi="Times New Roman" w:cs="Times New Roman"/>
          <w:i/>
          <w:sz w:val="24"/>
          <w:szCs w:val="24"/>
        </w:rPr>
        <w:t>p</w:t>
      </w:r>
      <w:r w:rsidR="005A09D5" w:rsidRPr="00887838">
        <w:rPr>
          <w:rFonts w:ascii="Times New Roman" w:hAnsi="Times New Roman" w:cs="Times New Roman"/>
          <w:sz w:val="24"/>
          <w:szCs w:val="24"/>
        </w:rPr>
        <w:t xml:space="preserve"> &lt; .05, </w:t>
      </w:r>
      <w:r w:rsidR="005A09D5" w:rsidRPr="00887838">
        <w:rPr>
          <w:rFonts w:ascii="Times New Roman" w:hAnsi="Times New Roman" w:cs="Times New Roman"/>
          <w:i/>
          <w:sz w:val="24"/>
          <w:szCs w:val="24"/>
        </w:rPr>
        <w:t>d</w:t>
      </w:r>
      <w:r w:rsidR="005A09D5" w:rsidRPr="00887838">
        <w:rPr>
          <w:rFonts w:ascii="Times New Roman" w:hAnsi="Times New Roman" w:cs="Times New Roman"/>
          <w:sz w:val="24"/>
          <w:szCs w:val="24"/>
        </w:rPr>
        <w:t xml:space="preserve"> = </w:t>
      </w:r>
      <w:r w:rsidR="00787830" w:rsidRPr="00887838">
        <w:rPr>
          <w:rFonts w:ascii="Times New Roman" w:hAnsi="Times New Roman" w:cs="Times New Roman"/>
          <w:sz w:val="24"/>
          <w:szCs w:val="24"/>
        </w:rPr>
        <w:t>1.55</w:t>
      </w:r>
      <w:r w:rsidR="005A09D5" w:rsidRPr="00887838">
        <w:rPr>
          <w:rFonts w:ascii="Times New Roman" w:hAnsi="Times New Roman" w:cs="Times New Roman"/>
          <w:sz w:val="24"/>
          <w:szCs w:val="24"/>
        </w:rPr>
        <w:t>)</w:t>
      </w:r>
      <w:r w:rsidR="00C64589" w:rsidRPr="00887838">
        <w:rPr>
          <w:rFonts w:ascii="Times New Roman" w:hAnsi="Times New Roman" w:cs="Times New Roman"/>
          <w:sz w:val="24"/>
          <w:szCs w:val="24"/>
        </w:rPr>
        <w:t xml:space="preserve">. </w:t>
      </w:r>
      <w:r w:rsidR="003364FC" w:rsidRPr="00887838">
        <w:rPr>
          <w:rFonts w:ascii="Times New Roman" w:hAnsi="Times New Roman" w:cs="Times New Roman"/>
          <w:sz w:val="24"/>
          <w:szCs w:val="24"/>
        </w:rPr>
        <w:t>M</w:t>
      </w:r>
      <w:r w:rsidR="00321C2D" w:rsidRPr="00887838">
        <w:rPr>
          <w:rFonts w:ascii="Times New Roman" w:hAnsi="Times New Roman" w:cs="Times New Roman"/>
          <w:sz w:val="24"/>
          <w:szCs w:val="24"/>
        </w:rPr>
        <w:t>ore</w:t>
      </w:r>
      <w:r w:rsidR="003364FC" w:rsidRPr="00887838">
        <w:rPr>
          <w:rFonts w:ascii="Times New Roman" w:hAnsi="Times New Roman" w:cs="Times New Roman"/>
          <w:sz w:val="24"/>
          <w:szCs w:val="24"/>
        </w:rPr>
        <w:t>over</w:t>
      </w:r>
      <w:r w:rsidR="00321C2D" w:rsidRPr="00887838">
        <w:rPr>
          <w:rFonts w:ascii="Times New Roman" w:hAnsi="Times New Roman" w:cs="Times New Roman"/>
          <w:sz w:val="24"/>
          <w:szCs w:val="24"/>
        </w:rPr>
        <w:t xml:space="preserve">, there was no significant target x background interaction, </w:t>
      </w:r>
      <w:r w:rsidR="00870B4C" w:rsidRPr="00887838">
        <w:rPr>
          <w:rFonts w:ascii="Times New Roman" w:hAnsi="Times New Roman" w:cs="Times New Roman"/>
          <w:i/>
          <w:sz w:val="24"/>
          <w:szCs w:val="24"/>
        </w:rPr>
        <w:t>F</w:t>
      </w:r>
      <w:r w:rsidR="002B48B7" w:rsidRPr="00887838">
        <w:rPr>
          <w:rFonts w:ascii="Times New Roman" w:hAnsi="Times New Roman" w:cs="Times New Roman"/>
          <w:sz w:val="24"/>
          <w:szCs w:val="24"/>
        </w:rPr>
        <w:t xml:space="preserve">(2, 32) &gt; 1 </w:t>
      </w:r>
      <w:r w:rsidR="00D86F2D" w:rsidRPr="00887838">
        <w:rPr>
          <w:rFonts w:ascii="Times New Roman" w:hAnsi="Times New Roman" w:cs="Times New Roman"/>
          <w:sz w:val="24"/>
          <w:szCs w:val="24"/>
        </w:rPr>
        <w:t>(see Figure 1A</w:t>
      </w:r>
      <w:r w:rsidR="00782093" w:rsidRPr="00887838">
        <w:rPr>
          <w:rFonts w:ascii="Times New Roman" w:hAnsi="Times New Roman" w:cs="Times New Roman"/>
          <w:sz w:val="24"/>
          <w:szCs w:val="24"/>
        </w:rPr>
        <w:t>).</w:t>
      </w:r>
    </w:p>
    <w:p w14:paraId="4C6C6E6C" w14:textId="31A0E85D" w:rsidR="00C64589" w:rsidRPr="00887838" w:rsidRDefault="00D86F2D" w:rsidP="00355A41">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With regards to variable error, there was a significant main effect of target, F(1, 16) = 11.89, p &lt; .01, partial ƞ2 = .43, which indicated greater endpoint variability for the downward (M = 4.01 ms, SE = .28) compared to upward (M = 2.95 ms, SE = .24) target movements. However, there was no significant main effect of background, F(2, 32) = 1.08, p &gt; .05, partial ƞ2 = .06, nor a target x background interaction, F(2, 32) &lt; 1.</w:t>
      </w:r>
    </w:p>
    <w:p w14:paraId="76D5001F" w14:textId="77777777" w:rsidR="00321C2D" w:rsidRPr="00887838" w:rsidRDefault="00321C2D" w:rsidP="00321C2D">
      <w:pPr>
        <w:spacing w:after="0" w:line="480" w:lineRule="auto"/>
        <w:rPr>
          <w:rFonts w:ascii="Times New Roman" w:hAnsi="Times New Roman" w:cs="Times New Roman"/>
          <w:sz w:val="24"/>
          <w:szCs w:val="24"/>
        </w:rPr>
      </w:pPr>
    </w:p>
    <w:p w14:paraId="64728BC3" w14:textId="77777777" w:rsidR="004939B6" w:rsidRPr="00887838" w:rsidRDefault="004939B6" w:rsidP="004939B6">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[Insert Figure 1 about here]</w:t>
      </w:r>
    </w:p>
    <w:p w14:paraId="1968A444" w14:textId="77777777" w:rsidR="004939B6" w:rsidRPr="00887838" w:rsidRDefault="004939B6" w:rsidP="00321C2D">
      <w:pPr>
        <w:spacing w:after="0" w:line="480" w:lineRule="auto"/>
        <w:rPr>
          <w:rFonts w:ascii="Times New Roman" w:hAnsi="Times New Roman" w:cs="Times New Roman"/>
          <w:sz w:val="24"/>
          <w:szCs w:val="24"/>
        </w:rPr>
      </w:pPr>
    </w:p>
    <w:p w14:paraId="5E7271CF" w14:textId="1174D34C" w:rsidR="00321C2D" w:rsidRPr="00887838" w:rsidRDefault="00D86F2D" w:rsidP="00321C2D">
      <w:pPr>
        <w:spacing w:after="0" w:line="480" w:lineRule="auto"/>
        <w:rPr>
          <w:rFonts w:ascii="Times New Roman" w:hAnsi="Times New Roman" w:cs="Times New Roman"/>
          <w:i/>
          <w:sz w:val="24"/>
          <w:szCs w:val="24"/>
        </w:rPr>
      </w:pPr>
      <w:r w:rsidRPr="00887838">
        <w:rPr>
          <w:rFonts w:ascii="Times New Roman" w:hAnsi="Times New Roman" w:cs="Times New Roman"/>
          <w:i/>
          <w:sz w:val="24"/>
          <w:szCs w:val="24"/>
        </w:rPr>
        <w:t>Early online adjustments</w:t>
      </w:r>
    </w:p>
    <w:p w14:paraId="5B46C56B" w14:textId="077021F8" w:rsidR="00D86F2D" w:rsidRPr="00887838" w:rsidRDefault="00D86F2D" w:rsidP="00D86F2D">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For primary movement constant error, there was a significant main effect of target, </w:t>
      </w:r>
      <w:r w:rsidRPr="00887838">
        <w:rPr>
          <w:rFonts w:ascii="Times New Roman" w:hAnsi="Times New Roman" w:cs="Times New Roman"/>
          <w:i/>
          <w:sz w:val="24"/>
          <w:szCs w:val="24"/>
        </w:rPr>
        <w:t>F</w:t>
      </w:r>
      <w:r w:rsidRPr="00887838">
        <w:rPr>
          <w:rFonts w:ascii="Times New Roman" w:hAnsi="Times New Roman" w:cs="Times New Roman"/>
          <w:sz w:val="24"/>
          <w:szCs w:val="24"/>
        </w:rPr>
        <w:t xml:space="preserve">(1, 16) = 9.61, </w:t>
      </w:r>
      <w:r w:rsidRPr="00887838">
        <w:rPr>
          <w:rFonts w:ascii="Times New Roman" w:hAnsi="Times New Roman" w:cs="Times New Roman"/>
          <w:i/>
          <w:sz w:val="24"/>
          <w:szCs w:val="24"/>
        </w:rPr>
        <w:t>p</w:t>
      </w:r>
      <w:r w:rsidRPr="00887838">
        <w:rPr>
          <w:rFonts w:ascii="Times New Roman" w:hAnsi="Times New Roman" w:cs="Times New Roman"/>
          <w:sz w:val="24"/>
          <w:szCs w:val="24"/>
        </w:rPr>
        <w:t xml:space="preserve"> &lt; .01, </w:t>
      </w:r>
      <w:r w:rsidRPr="00887838">
        <w:rPr>
          <w:rFonts w:ascii="Times New Roman" w:hAnsi="Times New Roman" w:cs="Times New Roman"/>
          <w:i/>
          <w:sz w:val="24"/>
          <w:szCs w:val="24"/>
        </w:rPr>
        <w:t>partial ƞ</w:t>
      </w:r>
      <w:r w:rsidRPr="00887838">
        <w:rPr>
          <w:rFonts w:ascii="Times New Roman" w:hAnsi="Times New Roman" w:cs="Times New Roman"/>
          <w:i/>
          <w:sz w:val="24"/>
          <w:szCs w:val="24"/>
          <w:vertAlign w:val="superscript"/>
        </w:rPr>
        <w:t>2</w:t>
      </w:r>
      <w:r w:rsidRPr="00887838">
        <w:rPr>
          <w:rFonts w:ascii="Times New Roman" w:hAnsi="Times New Roman" w:cs="Times New Roman"/>
          <w:sz w:val="24"/>
          <w:szCs w:val="24"/>
        </w:rPr>
        <w:t xml:space="preserve"> = .38, and background, </w:t>
      </w:r>
      <w:r w:rsidRPr="00887838">
        <w:rPr>
          <w:rFonts w:ascii="Times New Roman" w:hAnsi="Times New Roman" w:cs="Times New Roman"/>
          <w:i/>
          <w:sz w:val="24"/>
          <w:szCs w:val="24"/>
        </w:rPr>
        <w:t>F</w:t>
      </w:r>
      <w:r w:rsidRPr="00887838">
        <w:rPr>
          <w:rFonts w:ascii="Times New Roman" w:hAnsi="Times New Roman" w:cs="Times New Roman"/>
          <w:sz w:val="24"/>
          <w:szCs w:val="24"/>
        </w:rPr>
        <w:t xml:space="preserve">(2, 32) = 32.25, </w:t>
      </w:r>
      <w:r w:rsidRPr="00887838">
        <w:rPr>
          <w:rFonts w:ascii="Times New Roman" w:hAnsi="Times New Roman" w:cs="Times New Roman"/>
          <w:i/>
          <w:sz w:val="24"/>
          <w:szCs w:val="24"/>
        </w:rPr>
        <w:t>p</w:t>
      </w:r>
      <w:r w:rsidRPr="00887838">
        <w:rPr>
          <w:rFonts w:ascii="Times New Roman" w:hAnsi="Times New Roman" w:cs="Times New Roman"/>
          <w:sz w:val="24"/>
          <w:szCs w:val="24"/>
        </w:rPr>
        <w:t xml:space="preserve"> &lt; .001, </w:t>
      </w:r>
      <w:r w:rsidRPr="00887838">
        <w:rPr>
          <w:rFonts w:ascii="Times New Roman" w:hAnsi="Times New Roman" w:cs="Times New Roman"/>
          <w:i/>
          <w:sz w:val="24"/>
          <w:szCs w:val="24"/>
        </w:rPr>
        <w:t>partial ƞ</w:t>
      </w:r>
      <w:r w:rsidRPr="00887838">
        <w:rPr>
          <w:rFonts w:ascii="Times New Roman" w:hAnsi="Times New Roman" w:cs="Times New Roman"/>
          <w:i/>
          <w:sz w:val="24"/>
          <w:szCs w:val="24"/>
          <w:vertAlign w:val="superscript"/>
        </w:rPr>
        <w:t>2</w:t>
      </w:r>
      <w:r w:rsidRPr="00887838">
        <w:rPr>
          <w:rFonts w:ascii="Times New Roman" w:hAnsi="Times New Roman" w:cs="Times New Roman"/>
          <w:sz w:val="24"/>
          <w:szCs w:val="24"/>
        </w:rPr>
        <w:t xml:space="preserve"> = .67, which indicated a similar direction of effects as the terminal endpoint constant errors (incongruent vs. stationary: </w:t>
      </w:r>
      <w:r w:rsidRPr="00887838">
        <w:rPr>
          <w:rFonts w:ascii="Times New Roman" w:hAnsi="Times New Roman" w:cs="Times New Roman"/>
          <w:i/>
          <w:sz w:val="24"/>
          <w:szCs w:val="24"/>
        </w:rPr>
        <w:t>d</w:t>
      </w:r>
      <w:r w:rsidRPr="00887838">
        <w:rPr>
          <w:rFonts w:ascii="Times New Roman" w:hAnsi="Times New Roman" w:cs="Times New Roman"/>
          <w:sz w:val="24"/>
          <w:szCs w:val="24"/>
        </w:rPr>
        <w:t xml:space="preserve"> = 1.22, incongruent vs. congruent: </w:t>
      </w:r>
      <w:r w:rsidRPr="00887838">
        <w:rPr>
          <w:rFonts w:ascii="Times New Roman" w:hAnsi="Times New Roman" w:cs="Times New Roman"/>
          <w:i/>
          <w:sz w:val="24"/>
          <w:szCs w:val="24"/>
        </w:rPr>
        <w:t>d</w:t>
      </w:r>
      <w:r w:rsidRPr="00887838">
        <w:rPr>
          <w:rFonts w:ascii="Times New Roman" w:hAnsi="Times New Roman" w:cs="Times New Roman"/>
          <w:sz w:val="24"/>
          <w:szCs w:val="24"/>
        </w:rPr>
        <w:t xml:space="preserve"> = 1.49, stationary vs. congruent: </w:t>
      </w:r>
      <w:r w:rsidRPr="00887838">
        <w:rPr>
          <w:rFonts w:ascii="Times New Roman" w:hAnsi="Times New Roman" w:cs="Times New Roman"/>
          <w:i/>
          <w:sz w:val="24"/>
          <w:szCs w:val="24"/>
        </w:rPr>
        <w:t>d</w:t>
      </w:r>
      <w:r w:rsidRPr="00887838">
        <w:rPr>
          <w:rFonts w:ascii="Times New Roman" w:hAnsi="Times New Roman" w:cs="Times New Roman"/>
          <w:sz w:val="24"/>
          <w:szCs w:val="24"/>
        </w:rPr>
        <w:t xml:space="preserve"> = 1.21; </w:t>
      </w:r>
      <w:r w:rsidRPr="00887838">
        <w:rPr>
          <w:rFonts w:ascii="Times New Roman" w:hAnsi="Times New Roman" w:cs="Times New Roman"/>
          <w:i/>
          <w:sz w:val="24"/>
          <w:szCs w:val="24"/>
        </w:rPr>
        <w:t>ps</w:t>
      </w:r>
      <w:r w:rsidRPr="00887838">
        <w:rPr>
          <w:rFonts w:ascii="Times New Roman" w:hAnsi="Times New Roman" w:cs="Times New Roman"/>
          <w:sz w:val="24"/>
          <w:szCs w:val="24"/>
        </w:rPr>
        <w:t xml:space="preserve"> &lt; .05). Meanwhile, there was no significant target x background interaction, </w:t>
      </w:r>
      <w:r w:rsidRPr="00887838">
        <w:rPr>
          <w:rFonts w:ascii="Times New Roman" w:hAnsi="Times New Roman" w:cs="Times New Roman"/>
          <w:i/>
          <w:sz w:val="24"/>
          <w:szCs w:val="24"/>
        </w:rPr>
        <w:t>F</w:t>
      </w:r>
      <w:r w:rsidRPr="00887838">
        <w:rPr>
          <w:rFonts w:ascii="Times New Roman" w:hAnsi="Times New Roman" w:cs="Times New Roman"/>
          <w:sz w:val="24"/>
          <w:szCs w:val="24"/>
        </w:rPr>
        <w:t xml:space="preserve">(2, 32) = 1.20, </w:t>
      </w:r>
      <w:r w:rsidRPr="00887838">
        <w:rPr>
          <w:rFonts w:ascii="Times New Roman" w:hAnsi="Times New Roman" w:cs="Times New Roman"/>
          <w:i/>
          <w:sz w:val="24"/>
          <w:szCs w:val="24"/>
        </w:rPr>
        <w:t>p</w:t>
      </w:r>
      <w:r w:rsidRPr="00887838">
        <w:rPr>
          <w:rFonts w:ascii="Times New Roman" w:hAnsi="Times New Roman" w:cs="Times New Roman"/>
          <w:sz w:val="24"/>
          <w:szCs w:val="24"/>
        </w:rPr>
        <w:t xml:space="preserve"> &gt; .05, </w:t>
      </w:r>
      <w:r w:rsidRPr="00887838">
        <w:rPr>
          <w:rFonts w:ascii="Times New Roman" w:hAnsi="Times New Roman" w:cs="Times New Roman"/>
          <w:i/>
          <w:sz w:val="24"/>
          <w:szCs w:val="24"/>
        </w:rPr>
        <w:t>partial ƞ</w:t>
      </w:r>
      <w:r w:rsidRPr="00887838">
        <w:rPr>
          <w:rFonts w:ascii="Times New Roman" w:hAnsi="Times New Roman" w:cs="Times New Roman"/>
          <w:i/>
          <w:sz w:val="24"/>
          <w:szCs w:val="24"/>
          <w:vertAlign w:val="superscript"/>
        </w:rPr>
        <w:t>2</w:t>
      </w:r>
      <w:r w:rsidRPr="00887838">
        <w:rPr>
          <w:rFonts w:ascii="Times New Roman" w:hAnsi="Times New Roman" w:cs="Times New Roman"/>
          <w:sz w:val="24"/>
          <w:szCs w:val="24"/>
        </w:rPr>
        <w:t xml:space="preserve"> = .07 (see Figure 1B).</w:t>
      </w:r>
    </w:p>
    <w:p w14:paraId="6784F960" w14:textId="3A2D143E" w:rsidR="00553A6F" w:rsidRPr="00887838" w:rsidRDefault="00A02F11" w:rsidP="00EA1E4E">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Mean values of the </w:t>
      </w:r>
      <w:r w:rsidR="00D86F2D" w:rsidRPr="00887838">
        <w:rPr>
          <w:rFonts w:ascii="Times New Roman" w:hAnsi="Times New Roman" w:cs="Times New Roman"/>
          <w:sz w:val="24"/>
          <w:szCs w:val="24"/>
        </w:rPr>
        <w:t xml:space="preserve">early </w:t>
      </w:r>
      <w:r w:rsidRPr="00887838">
        <w:rPr>
          <w:rFonts w:ascii="Times New Roman" w:hAnsi="Times New Roman" w:cs="Times New Roman"/>
          <w:sz w:val="24"/>
          <w:szCs w:val="24"/>
        </w:rPr>
        <w:t>k</w:t>
      </w:r>
      <w:r w:rsidR="00201D06" w:rsidRPr="00887838">
        <w:rPr>
          <w:rFonts w:ascii="Times New Roman" w:hAnsi="Times New Roman" w:cs="Times New Roman"/>
          <w:sz w:val="24"/>
          <w:szCs w:val="24"/>
        </w:rPr>
        <w:t xml:space="preserve">inematic </w:t>
      </w:r>
      <w:r w:rsidR="00D86F2D" w:rsidRPr="00887838">
        <w:rPr>
          <w:rFonts w:ascii="Times New Roman" w:hAnsi="Times New Roman" w:cs="Times New Roman"/>
          <w:sz w:val="24"/>
          <w:szCs w:val="24"/>
        </w:rPr>
        <w:t>landmarks</w:t>
      </w:r>
      <w:r w:rsidR="00201D06"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are </w:t>
      </w:r>
      <w:r w:rsidR="008D4113" w:rsidRPr="00887838">
        <w:rPr>
          <w:rFonts w:ascii="Times New Roman" w:hAnsi="Times New Roman" w:cs="Times New Roman"/>
          <w:sz w:val="24"/>
          <w:szCs w:val="24"/>
        </w:rPr>
        <w:t>shown</w:t>
      </w:r>
      <w:r w:rsidR="00201D06" w:rsidRPr="00887838">
        <w:rPr>
          <w:rFonts w:ascii="Times New Roman" w:hAnsi="Times New Roman" w:cs="Times New Roman"/>
          <w:sz w:val="24"/>
          <w:szCs w:val="24"/>
        </w:rPr>
        <w:t xml:space="preserve"> in Table 1. </w:t>
      </w:r>
      <w:r w:rsidR="008D4113" w:rsidRPr="00887838">
        <w:rPr>
          <w:rFonts w:ascii="Times New Roman" w:hAnsi="Times New Roman" w:cs="Times New Roman"/>
          <w:sz w:val="24"/>
          <w:szCs w:val="24"/>
        </w:rPr>
        <w:t xml:space="preserve">At </w:t>
      </w:r>
      <w:r w:rsidR="00C426BE" w:rsidRPr="00887838">
        <w:rPr>
          <w:rFonts w:ascii="Times New Roman" w:hAnsi="Times New Roman" w:cs="Times New Roman"/>
          <w:sz w:val="24"/>
          <w:szCs w:val="24"/>
        </w:rPr>
        <w:t xml:space="preserve">peak acceleration, there was no significant main, or interaction effects (background: </w:t>
      </w:r>
      <w:r w:rsidR="00C426BE" w:rsidRPr="00887838">
        <w:rPr>
          <w:rFonts w:ascii="Times New Roman" w:hAnsi="Times New Roman" w:cs="Times New Roman"/>
          <w:i/>
          <w:sz w:val="24"/>
          <w:szCs w:val="24"/>
        </w:rPr>
        <w:t>F</w:t>
      </w:r>
      <w:r w:rsidR="00C426BE" w:rsidRPr="00887838">
        <w:rPr>
          <w:rFonts w:ascii="Times New Roman" w:hAnsi="Times New Roman" w:cs="Times New Roman"/>
          <w:sz w:val="24"/>
          <w:szCs w:val="24"/>
        </w:rPr>
        <w:t xml:space="preserve">(2, 32) = 2.11, </w:t>
      </w:r>
      <w:r w:rsidR="00C426BE" w:rsidRPr="00887838">
        <w:rPr>
          <w:rFonts w:ascii="Times New Roman" w:hAnsi="Times New Roman" w:cs="Times New Roman"/>
          <w:i/>
          <w:sz w:val="24"/>
          <w:szCs w:val="24"/>
        </w:rPr>
        <w:t>p</w:t>
      </w:r>
      <w:r w:rsidR="00C426BE" w:rsidRPr="00887838">
        <w:rPr>
          <w:rFonts w:ascii="Times New Roman" w:hAnsi="Times New Roman" w:cs="Times New Roman"/>
          <w:sz w:val="24"/>
          <w:szCs w:val="24"/>
        </w:rPr>
        <w:t xml:space="preserve"> &gt; .05, </w:t>
      </w:r>
      <w:r w:rsidR="00C426BE" w:rsidRPr="00887838">
        <w:rPr>
          <w:rFonts w:ascii="Times New Roman" w:hAnsi="Times New Roman" w:cs="Times New Roman"/>
          <w:i/>
          <w:sz w:val="24"/>
          <w:szCs w:val="24"/>
        </w:rPr>
        <w:t>partial ƞ</w:t>
      </w:r>
      <w:r w:rsidR="00C426BE" w:rsidRPr="00887838">
        <w:rPr>
          <w:rFonts w:ascii="Times New Roman" w:hAnsi="Times New Roman" w:cs="Times New Roman"/>
          <w:i/>
          <w:sz w:val="24"/>
          <w:szCs w:val="24"/>
          <w:vertAlign w:val="superscript"/>
        </w:rPr>
        <w:t>2</w:t>
      </w:r>
      <w:r w:rsidR="008D4740" w:rsidRPr="00887838">
        <w:rPr>
          <w:rFonts w:ascii="Times New Roman" w:hAnsi="Times New Roman" w:cs="Times New Roman"/>
          <w:sz w:val="24"/>
          <w:szCs w:val="24"/>
        </w:rPr>
        <w:t xml:space="preserve"> = .12;</w:t>
      </w:r>
      <w:r w:rsidR="00C426BE" w:rsidRPr="00887838">
        <w:rPr>
          <w:rFonts w:ascii="Times New Roman" w:hAnsi="Times New Roman" w:cs="Times New Roman"/>
          <w:sz w:val="24"/>
          <w:szCs w:val="24"/>
        </w:rPr>
        <w:t xml:space="preserve"> remaining statistical effects: </w:t>
      </w:r>
      <w:r w:rsidR="00C426BE" w:rsidRPr="00887838">
        <w:rPr>
          <w:rFonts w:ascii="Times New Roman" w:hAnsi="Times New Roman" w:cs="Times New Roman"/>
          <w:i/>
          <w:sz w:val="24"/>
          <w:szCs w:val="24"/>
        </w:rPr>
        <w:t>Fs</w:t>
      </w:r>
      <w:r w:rsidR="00C426BE" w:rsidRPr="00887838">
        <w:rPr>
          <w:rFonts w:ascii="Times New Roman" w:hAnsi="Times New Roman" w:cs="Times New Roman"/>
          <w:sz w:val="24"/>
          <w:szCs w:val="24"/>
        </w:rPr>
        <w:t xml:space="preserve"> &lt; 1)</w:t>
      </w:r>
      <w:r w:rsidR="00DF6B1E" w:rsidRPr="00887838">
        <w:rPr>
          <w:rFonts w:ascii="Times New Roman" w:hAnsi="Times New Roman" w:cs="Times New Roman"/>
          <w:sz w:val="24"/>
          <w:szCs w:val="24"/>
        </w:rPr>
        <w:t xml:space="preserve"> for </w:t>
      </w:r>
      <w:r w:rsidR="008D4113" w:rsidRPr="00887838">
        <w:rPr>
          <w:rFonts w:ascii="Times New Roman" w:hAnsi="Times New Roman" w:cs="Times New Roman"/>
          <w:sz w:val="24"/>
          <w:szCs w:val="24"/>
        </w:rPr>
        <w:t xml:space="preserve">the </w:t>
      </w:r>
      <w:r w:rsidR="00DF6B1E" w:rsidRPr="00887838">
        <w:rPr>
          <w:rFonts w:ascii="Times New Roman" w:hAnsi="Times New Roman" w:cs="Times New Roman"/>
          <w:sz w:val="24"/>
          <w:szCs w:val="24"/>
        </w:rPr>
        <w:t>magnitude</w:t>
      </w:r>
      <w:r w:rsidR="008D4113" w:rsidRPr="00887838">
        <w:rPr>
          <w:rFonts w:ascii="Times New Roman" w:hAnsi="Times New Roman" w:cs="Times New Roman"/>
          <w:sz w:val="24"/>
          <w:szCs w:val="24"/>
        </w:rPr>
        <w:t xml:space="preserve"> of </w:t>
      </w:r>
      <w:r w:rsidR="008E7DBB" w:rsidRPr="00887838">
        <w:rPr>
          <w:rFonts w:ascii="Times New Roman" w:hAnsi="Times New Roman" w:cs="Times New Roman"/>
          <w:sz w:val="24"/>
          <w:szCs w:val="24"/>
        </w:rPr>
        <w:t>peak acceleration</w:t>
      </w:r>
      <w:r w:rsidR="00C426BE" w:rsidRPr="00887838">
        <w:rPr>
          <w:rFonts w:ascii="Times New Roman" w:hAnsi="Times New Roman" w:cs="Times New Roman"/>
          <w:sz w:val="24"/>
          <w:szCs w:val="24"/>
        </w:rPr>
        <w:t xml:space="preserve">. Nevertheless, there was a significant main effect of target for displacement, </w:t>
      </w:r>
      <w:r w:rsidR="00C426BE" w:rsidRPr="00887838">
        <w:rPr>
          <w:rFonts w:ascii="Times New Roman" w:hAnsi="Times New Roman" w:cs="Times New Roman"/>
          <w:i/>
          <w:sz w:val="24"/>
          <w:szCs w:val="24"/>
        </w:rPr>
        <w:t>F</w:t>
      </w:r>
      <w:r w:rsidR="00C426BE" w:rsidRPr="00887838">
        <w:rPr>
          <w:rFonts w:ascii="Times New Roman" w:hAnsi="Times New Roman" w:cs="Times New Roman"/>
          <w:sz w:val="24"/>
          <w:szCs w:val="24"/>
        </w:rPr>
        <w:t xml:space="preserve">(1, </w:t>
      </w:r>
      <w:r w:rsidR="00C426BE" w:rsidRPr="00887838">
        <w:rPr>
          <w:rFonts w:ascii="Times New Roman" w:hAnsi="Times New Roman" w:cs="Times New Roman"/>
          <w:sz w:val="24"/>
          <w:szCs w:val="24"/>
        </w:rPr>
        <w:lastRenderedPageBreak/>
        <w:t xml:space="preserve">16) = 14.90, </w:t>
      </w:r>
      <w:r w:rsidR="00C426BE" w:rsidRPr="00887838">
        <w:rPr>
          <w:rFonts w:ascii="Times New Roman" w:hAnsi="Times New Roman" w:cs="Times New Roman"/>
          <w:i/>
          <w:sz w:val="24"/>
          <w:szCs w:val="24"/>
        </w:rPr>
        <w:t>p</w:t>
      </w:r>
      <w:r w:rsidR="00C426BE" w:rsidRPr="00887838">
        <w:rPr>
          <w:rFonts w:ascii="Times New Roman" w:hAnsi="Times New Roman" w:cs="Times New Roman"/>
          <w:sz w:val="24"/>
          <w:szCs w:val="24"/>
        </w:rPr>
        <w:t xml:space="preserve"> &lt; .01, </w:t>
      </w:r>
      <w:r w:rsidR="00C426BE" w:rsidRPr="00887838">
        <w:rPr>
          <w:rFonts w:ascii="Times New Roman" w:hAnsi="Times New Roman" w:cs="Times New Roman"/>
          <w:i/>
          <w:sz w:val="24"/>
          <w:szCs w:val="24"/>
        </w:rPr>
        <w:t>partial ƞ</w:t>
      </w:r>
      <w:r w:rsidR="00C426BE" w:rsidRPr="00887838">
        <w:rPr>
          <w:rFonts w:ascii="Times New Roman" w:hAnsi="Times New Roman" w:cs="Times New Roman"/>
          <w:i/>
          <w:sz w:val="24"/>
          <w:szCs w:val="24"/>
          <w:vertAlign w:val="superscript"/>
        </w:rPr>
        <w:t>2</w:t>
      </w:r>
      <w:r w:rsidR="00C426BE" w:rsidRPr="00887838">
        <w:rPr>
          <w:rFonts w:ascii="Times New Roman" w:hAnsi="Times New Roman" w:cs="Times New Roman"/>
          <w:sz w:val="24"/>
          <w:szCs w:val="24"/>
        </w:rPr>
        <w:t xml:space="preserve"> = .48, </w:t>
      </w:r>
      <w:r w:rsidR="00DF6B1E" w:rsidRPr="00887838">
        <w:rPr>
          <w:rFonts w:ascii="Times New Roman" w:hAnsi="Times New Roman" w:cs="Times New Roman"/>
          <w:sz w:val="24"/>
          <w:szCs w:val="24"/>
        </w:rPr>
        <w:t>and a near significant effect for time</w:t>
      </w:r>
      <w:r w:rsidR="00C426BE" w:rsidRPr="00887838">
        <w:rPr>
          <w:rFonts w:ascii="Times New Roman" w:hAnsi="Times New Roman" w:cs="Times New Roman"/>
          <w:sz w:val="24"/>
          <w:szCs w:val="24"/>
        </w:rPr>
        <w:t xml:space="preserve">, </w:t>
      </w:r>
      <w:r w:rsidR="00DF6B1E" w:rsidRPr="00887838">
        <w:rPr>
          <w:rFonts w:ascii="Times New Roman" w:hAnsi="Times New Roman" w:cs="Times New Roman"/>
          <w:i/>
          <w:sz w:val="24"/>
          <w:szCs w:val="24"/>
        </w:rPr>
        <w:t>F</w:t>
      </w:r>
      <w:r w:rsidR="00DF6B1E" w:rsidRPr="00887838">
        <w:rPr>
          <w:rFonts w:ascii="Times New Roman" w:hAnsi="Times New Roman" w:cs="Times New Roman"/>
          <w:sz w:val="24"/>
          <w:szCs w:val="24"/>
        </w:rPr>
        <w:t xml:space="preserve">(1, 16) = 4.28, </w:t>
      </w:r>
      <w:r w:rsidR="00DF6B1E" w:rsidRPr="00887838">
        <w:rPr>
          <w:rFonts w:ascii="Times New Roman" w:hAnsi="Times New Roman" w:cs="Times New Roman"/>
          <w:i/>
          <w:sz w:val="24"/>
          <w:szCs w:val="24"/>
        </w:rPr>
        <w:t>p</w:t>
      </w:r>
      <w:r w:rsidR="00DF6B1E" w:rsidRPr="00887838">
        <w:rPr>
          <w:rFonts w:ascii="Times New Roman" w:hAnsi="Times New Roman" w:cs="Times New Roman"/>
          <w:sz w:val="24"/>
          <w:szCs w:val="24"/>
        </w:rPr>
        <w:t xml:space="preserve"> = .055, </w:t>
      </w:r>
      <w:r w:rsidR="00DF6B1E" w:rsidRPr="00887838">
        <w:rPr>
          <w:rFonts w:ascii="Times New Roman" w:hAnsi="Times New Roman" w:cs="Times New Roman"/>
          <w:i/>
          <w:sz w:val="24"/>
          <w:szCs w:val="24"/>
        </w:rPr>
        <w:t>partial ƞ</w:t>
      </w:r>
      <w:r w:rsidR="00DF6B1E" w:rsidRPr="00887838">
        <w:rPr>
          <w:rFonts w:ascii="Times New Roman" w:hAnsi="Times New Roman" w:cs="Times New Roman"/>
          <w:i/>
          <w:sz w:val="24"/>
          <w:szCs w:val="24"/>
          <w:vertAlign w:val="superscript"/>
        </w:rPr>
        <w:t>2</w:t>
      </w:r>
      <w:r w:rsidR="00DF6B1E" w:rsidRPr="00887838">
        <w:rPr>
          <w:rFonts w:ascii="Times New Roman" w:hAnsi="Times New Roman" w:cs="Times New Roman"/>
          <w:sz w:val="24"/>
          <w:szCs w:val="24"/>
        </w:rPr>
        <w:t xml:space="preserve"> = .21, to peak acceleration. That is, the</w:t>
      </w:r>
      <w:r w:rsidR="00C426BE" w:rsidRPr="00887838">
        <w:rPr>
          <w:rFonts w:ascii="Times New Roman" w:hAnsi="Times New Roman" w:cs="Times New Roman"/>
          <w:sz w:val="24"/>
          <w:szCs w:val="24"/>
        </w:rPr>
        <w:t xml:space="preserve"> downward </w:t>
      </w:r>
      <w:r w:rsidR="00216CDC" w:rsidRPr="00887838">
        <w:rPr>
          <w:rFonts w:ascii="Times New Roman" w:hAnsi="Times New Roman" w:cs="Times New Roman"/>
          <w:sz w:val="24"/>
          <w:szCs w:val="24"/>
        </w:rPr>
        <w:t xml:space="preserve">target </w:t>
      </w:r>
      <w:r w:rsidR="00C426BE" w:rsidRPr="00887838">
        <w:rPr>
          <w:rFonts w:ascii="Times New Roman" w:hAnsi="Times New Roman" w:cs="Times New Roman"/>
          <w:sz w:val="24"/>
          <w:szCs w:val="24"/>
        </w:rPr>
        <w:t>movement</w:t>
      </w:r>
      <w:r w:rsidR="00DF6B1E" w:rsidRPr="00887838">
        <w:rPr>
          <w:rFonts w:ascii="Times New Roman" w:hAnsi="Times New Roman" w:cs="Times New Roman"/>
          <w:sz w:val="24"/>
          <w:szCs w:val="24"/>
        </w:rPr>
        <w:t>s</w:t>
      </w:r>
      <w:r w:rsidR="00C426BE" w:rsidRPr="00887838">
        <w:rPr>
          <w:rFonts w:ascii="Times New Roman" w:hAnsi="Times New Roman" w:cs="Times New Roman"/>
          <w:sz w:val="24"/>
          <w:szCs w:val="24"/>
        </w:rPr>
        <w:t xml:space="preserve"> reached </w:t>
      </w:r>
      <w:r w:rsidR="00DF6B1E" w:rsidRPr="00887838">
        <w:rPr>
          <w:rFonts w:ascii="Times New Roman" w:hAnsi="Times New Roman" w:cs="Times New Roman"/>
          <w:sz w:val="24"/>
          <w:szCs w:val="24"/>
        </w:rPr>
        <w:t xml:space="preserve">peak acceleration at a later point in time and </w:t>
      </w:r>
      <w:r w:rsidR="005A39ED" w:rsidRPr="00887838">
        <w:rPr>
          <w:rFonts w:ascii="Times New Roman" w:hAnsi="Times New Roman" w:cs="Times New Roman"/>
          <w:sz w:val="24"/>
          <w:szCs w:val="24"/>
        </w:rPr>
        <w:t xml:space="preserve">further in </w:t>
      </w:r>
      <w:r w:rsidR="00DF6B1E" w:rsidRPr="00887838">
        <w:rPr>
          <w:rFonts w:ascii="Times New Roman" w:hAnsi="Times New Roman" w:cs="Times New Roman"/>
          <w:sz w:val="24"/>
          <w:szCs w:val="24"/>
        </w:rPr>
        <w:t>space</w:t>
      </w:r>
      <w:r w:rsidR="00C426BE" w:rsidRPr="00887838">
        <w:rPr>
          <w:rFonts w:ascii="Times New Roman" w:hAnsi="Times New Roman" w:cs="Times New Roman"/>
          <w:sz w:val="24"/>
          <w:szCs w:val="24"/>
        </w:rPr>
        <w:t xml:space="preserve"> compared to upward </w:t>
      </w:r>
      <w:r w:rsidR="00216CDC" w:rsidRPr="00887838">
        <w:rPr>
          <w:rFonts w:ascii="Times New Roman" w:hAnsi="Times New Roman" w:cs="Times New Roman"/>
          <w:sz w:val="24"/>
          <w:szCs w:val="24"/>
        </w:rPr>
        <w:t xml:space="preserve">target </w:t>
      </w:r>
      <w:r w:rsidR="00C426BE" w:rsidRPr="00887838">
        <w:rPr>
          <w:rFonts w:ascii="Times New Roman" w:hAnsi="Times New Roman" w:cs="Times New Roman"/>
          <w:sz w:val="24"/>
          <w:szCs w:val="24"/>
        </w:rPr>
        <w:t>movements.</w:t>
      </w:r>
      <w:r w:rsidR="00B93988" w:rsidRPr="00887838">
        <w:rPr>
          <w:rFonts w:ascii="Times New Roman" w:hAnsi="Times New Roman" w:cs="Times New Roman"/>
          <w:sz w:val="24"/>
          <w:szCs w:val="24"/>
        </w:rPr>
        <w:t xml:space="preserve"> </w:t>
      </w:r>
      <w:r w:rsidR="00D25186" w:rsidRPr="00887838">
        <w:rPr>
          <w:rFonts w:ascii="Times New Roman" w:hAnsi="Times New Roman" w:cs="Times New Roman"/>
          <w:sz w:val="24"/>
          <w:szCs w:val="24"/>
        </w:rPr>
        <w:t>However, t</w:t>
      </w:r>
      <w:r w:rsidR="00B93988" w:rsidRPr="00887838">
        <w:rPr>
          <w:rFonts w:ascii="Times New Roman" w:hAnsi="Times New Roman" w:cs="Times New Roman"/>
          <w:sz w:val="24"/>
          <w:szCs w:val="24"/>
        </w:rPr>
        <w:t xml:space="preserve">here were no further statistically significant main, or interaction effects </w:t>
      </w:r>
      <w:r w:rsidR="00D25186" w:rsidRPr="00887838">
        <w:rPr>
          <w:rFonts w:ascii="Times New Roman" w:hAnsi="Times New Roman" w:cs="Times New Roman"/>
          <w:sz w:val="24"/>
          <w:szCs w:val="24"/>
        </w:rPr>
        <w:t xml:space="preserve">featuring the factor of background </w:t>
      </w:r>
      <w:r w:rsidR="00B93988" w:rsidRPr="00887838">
        <w:rPr>
          <w:rFonts w:ascii="Times New Roman" w:hAnsi="Times New Roman" w:cs="Times New Roman"/>
          <w:sz w:val="24"/>
          <w:szCs w:val="24"/>
        </w:rPr>
        <w:t>(</w:t>
      </w:r>
      <w:r w:rsidR="00B93988" w:rsidRPr="00887838">
        <w:rPr>
          <w:rFonts w:ascii="Times New Roman" w:hAnsi="Times New Roman" w:cs="Times New Roman"/>
          <w:i/>
          <w:sz w:val="24"/>
          <w:szCs w:val="24"/>
        </w:rPr>
        <w:t>Fs</w:t>
      </w:r>
      <w:r w:rsidR="00B93988" w:rsidRPr="00887838">
        <w:rPr>
          <w:rFonts w:ascii="Times New Roman" w:hAnsi="Times New Roman" w:cs="Times New Roman"/>
          <w:sz w:val="24"/>
          <w:szCs w:val="24"/>
        </w:rPr>
        <w:t xml:space="preserve"> &lt; 1).</w:t>
      </w:r>
    </w:p>
    <w:p w14:paraId="735FB648" w14:textId="17E4F843" w:rsidR="00DF6B1E" w:rsidRPr="00887838" w:rsidRDefault="00DF6B1E" w:rsidP="00EA1E4E">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There was a significant main effect of target for the magnitude of peak velocity, </w:t>
      </w:r>
      <w:r w:rsidR="008D4740" w:rsidRPr="00887838">
        <w:rPr>
          <w:rFonts w:ascii="Times New Roman" w:hAnsi="Times New Roman" w:cs="Times New Roman"/>
          <w:i/>
          <w:sz w:val="24"/>
          <w:szCs w:val="24"/>
        </w:rPr>
        <w:t>F</w:t>
      </w:r>
      <w:r w:rsidR="008D4740" w:rsidRPr="00887838">
        <w:rPr>
          <w:rFonts w:ascii="Times New Roman" w:hAnsi="Times New Roman" w:cs="Times New Roman"/>
          <w:sz w:val="24"/>
          <w:szCs w:val="24"/>
        </w:rPr>
        <w:t xml:space="preserve">(1, 16) = 20.09, </w:t>
      </w:r>
      <w:r w:rsidR="008D4740" w:rsidRPr="00887838">
        <w:rPr>
          <w:rFonts w:ascii="Times New Roman" w:hAnsi="Times New Roman" w:cs="Times New Roman"/>
          <w:i/>
          <w:sz w:val="24"/>
          <w:szCs w:val="24"/>
        </w:rPr>
        <w:t>p</w:t>
      </w:r>
      <w:r w:rsidR="008D4740" w:rsidRPr="00887838">
        <w:rPr>
          <w:rFonts w:ascii="Times New Roman" w:hAnsi="Times New Roman" w:cs="Times New Roman"/>
          <w:sz w:val="24"/>
          <w:szCs w:val="24"/>
        </w:rPr>
        <w:t xml:space="preserve"> &lt; .001, </w:t>
      </w:r>
      <w:r w:rsidR="008D4740" w:rsidRPr="00887838">
        <w:rPr>
          <w:rFonts w:ascii="Times New Roman" w:hAnsi="Times New Roman" w:cs="Times New Roman"/>
          <w:i/>
          <w:sz w:val="24"/>
          <w:szCs w:val="24"/>
        </w:rPr>
        <w:t>partial ƞ</w:t>
      </w:r>
      <w:r w:rsidR="008D4740" w:rsidRPr="00887838">
        <w:rPr>
          <w:rFonts w:ascii="Times New Roman" w:hAnsi="Times New Roman" w:cs="Times New Roman"/>
          <w:i/>
          <w:sz w:val="24"/>
          <w:szCs w:val="24"/>
          <w:vertAlign w:val="superscript"/>
        </w:rPr>
        <w:t>2</w:t>
      </w:r>
      <w:r w:rsidR="008D4740" w:rsidRPr="00887838">
        <w:rPr>
          <w:rFonts w:ascii="Times New Roman" w:hAnsi="Times New Roman" w:cs="Times New Roman"/>
          <w:sz w:val="24"/>
          <w:szCs w:val="24"/>
        </w:rPr>
        <w:t xml:space="preserve"> = .56, </w:t>
      </w:r>
      <w:r w:rsidRPr="00887838">
        <w:rPr>
          <w:rFonts w:ascii="Times New Roman" w:hAnsi="Times New Roman" w:cs="Times New Roman"/>
          <w:sz w:val="24"/>
          <w:szCs w:val="24"/>
        </w:rPr>
        <w:t xml:space="preserve">which indicated a higher magnitude for downward compared to upward </w:t>
      </w:r>
      <w:r w:rsidR="00216CDC" w:rsidRPr="00887838">
        <w:rPr>
          <w:rFonts w:ascii="Times New Roman" w:hAnsi="Times New Roman" w:cs="Times New Roman"/>
          <w:sz w:val="24"/>
          <w:szCs w:val="24"/>
        </w:rPr>
        <w:t xml:space="preserve">target </w:t>
      </w:r>
      <w:r w:rsidRPr="00887838">
        <w:rPr>
          <w:rFonts w:ascii="Times New Roman" w:hAnsi="Times New Roman" w:cs="Times New Roman"/>
          <w:sz w:val="24"/>
          <w:szCs w:val="24"/>
        </w:rPr>
        <w:t xml:space="preserve">movements. </w:t>
      </w:r>
      <w:r w:rsidR="00896B27" w:rsidRPr="00887838">
        <w:rPr>
          <w:rFonts w:ascii="Times New Roman" w:hAnsi="Times New Roman" w:cs="Times New Roman"/>
          <w:sz w:val="24"/>
          <w:szCs w:val="24"/>
        </w:rPr>
        <w:t xml:space="preserve">However, there </w:t>
      </w:r>
      <w:r w:rsidR="00D25186" w:rsidRPr="00887838">
        <w:rPr>
          <w:rFonts w:ascii="Times New Roman" w:hAnsi="Times New Roman" w:cs="Times New Roman"/>
          <w:sz w:val="24"/>
          <w:szCs w:val="24"/>
        </w:rPr>
        <w:t>were</w:t>
      </w:r>
      <w:r w:rsidR="00896B27" w:rsidRPr="00887838">
        <w:rPr>
          <w:rFonts w:ascii="Times New Roman" w:hAnsi="Times New Roman" w:cs="Times New Roman"/>
          <w:sz w:val="24"/>
          <w:szCs w:val="24"/>
        </w:rPr>
        <w:t xml:space="preserve"> no main, or interaction effect</w:t>
      </w:r>
      <w:r w:rsidR="00D25186" w:rsidRPr="00887838">
        <w:rPr>
          <w:rFonts w:ascii="Times New Roman" w:hAnsi="Times New Roman" w:cs="Times New Roman"/>
          <w:sz w:val="24"/>
          <w:szCs w:val="24"/>
        </w:rPr>
        <w:t>s</w:t>
      </w:r>
      <w:r w:rsidR="00896B27" w:rsidRPr="00887838">
        <w:rPr>
          <w:rFonts w:ascii="Times New Roman" w:hAnsi="Times New Roman" w:cs="Times New Roman"/>
          <w:sz w:val="24"/>
          <w:szCs w:val="24"/>
        </w:rPr>
        <w:t xml:space="preserve"> featuring the factor of background, </w:t>
      </w:r>
      <w:r w:rsidR="00896B27" w:rsidRPr="00887838">
        <w:rPr>
          <w:rFonts w:ascii="Times New Roman" w:hAnsi="Times New Roman" w:cs="Times New Roman"/>
          <w:i/>
          <w:sz w:val="24"/>
          <w:szCs w:val="24"/>
        </w:rPr>
        <w:t>Fs</w:t>
      </w:r>
      <w:r w:rsidR="00896B27" w:rsidRPr="00887838">
        <w:rPr>
          <w:rFonts w:ascii="Times New Roman" w:hAnsi="Times New Roman" w:cs="Times New Roman"/>
          <w:sz w:val="24"/>
          <w:szCs w:val="24"/>
        </w:rPr>
        <w:t xml:space="preserve"> &lt; 1. </w:t>
      </w:r>
      <w:r w:rsidR="00863CA7" w:rsidRPr="00887838">
        <w:rPr>
          <w:rFonts w:ascii="Times New Roman" w:hAnsi="Times New Roman" w:cs="Times New Roman"/>
          <w:sz w:val="24"/>
          <w:szCs w:val="24"/>
        </w:rPr>
        <w:t>In a similar vein</w:t>
      </w:r>
      <w:r w:rsidRPr="00887838">
        <w:rPr>
          <w:rFonts w:ascii="Times New Roman" w:hAnsi="Times New Roman" w:cs="Times New Roman"/>
          <w:sz w:val="24"/>
          <w:szCs w:val="24"/>
        </w:rPr>
        <w:t xml:space="preserve">, there was a significant main effect of target for the displacement at peak velocity, </w:t>
      </w:r>
      <w:r w:rsidR="008D4740" w:rsidRPr="00887838">
        <w:rPr>
          <w:rFonts w:ascii="Times New Roman" w:hAnsi="Times New Roman" w:cs="Times New Roman"/>
          <w:i/>
          <w:sz w:val="24"/>
          <w:szCs w:val="24"/>
        </w:rPr>
        <w:t>F</w:t>
      </w:r>
      <w:r w:rsidR="008D4740" w:rsidRPr="00887838">
        <w:rPr>
          <w:rFonts w:ascii="Times New Roman" w:hAnsi="Times New Roman" w:cs="Times New Roman"/>
          <w:sz w:val="24"/>
          <w:szCs w:val="24"/>
        </w:rPr>
        <w:t xml:space="preserve">(1, 16) = 30.39, </w:t>
      </w:r>
      <w:r w:rsidR="008D4740" w:rsidRPr="00887838">
        <w:rPr>
          <w:rFonts w:ascii="Times New Roman" w:hAnsi="Times New Roman" w:cs="Times New Roman"/>
          <w:i/>
          <w:sz w:val="24"/>
          <w:szCs w:val="24"/>
        </w:rPr>
        <w:t>p</w:t>
      </w:r>
      <w:r w:rsidR="008D4740" w:rsidRPr="00887838">
        <w:rPr>
          <w:rFonts w:ascii="Times New Roman" w:hAnsi="Times New Roman" w:cs="Times New Roman"/>
          <w:sz w:val="24"/>
          <w:szCs w:val="24"/>
        </w:rPr>
        <w:t xml:space="preserve"> &lt; .001, </w:t>
      </w:r>
      <w:r w:rsidR="008D4740" w:rsidRPr="00887838">
        <w:rPr>
          <w:rFonts w:ascii="Times New Roman" w:hAnsi="Times New Roman" w:cs="Times New Roman"/>
          <w:i/>
          <w:sz w:val="24"/>
          <w:szCs w:val="24"/>
        </w:rPr>
        <w:t>partial ƞ</w:t>
      </w:r>
      <w:r w:rsidR="008D4740" w:rsidRPr="00887838">
        <w:rPr>
          <w:rFonts w:ascii="Times New Roman" w:hAnsi="Times New Roman" w:cs="Times New Roman"/>
          <w:i/>
          <w:sz w:val="24"/>
          <w:szCs w:val="24"/>
          <w:vertAlign w:val="superscript"/>
        </w:rPr>
        <w:t>2</w:t>
      </w:r>
      <w:r w:rsidR="008D4740" w:rsidRPr="00887838">
        <w:rPr>
          <w:rFonts w:ascii="Times New Roman" w:hAnsi="Times New Roman" w:cs="Times New Roman"/>
          <w:sz w:val="24"/>
          <w:szCs w:val="24"/>
        </w:rPr>
        <w:t xml:space="preserve"> = .66, </w:t>
      </w:r>
      <w:r w:rsidRPr="00887838">
        <w:rPr>
          <w:rFonts w:ascii="Times New Roman" w:hAnsi="Times New Roman" w:cs="Times New Roman"/>
          <w:sz w:val="24"/>
          <w:szCs w:val="24"/>
        </w:rPr>
        <w:t xml:space="preserve">as downward </w:t>
      </w:r>
      <w:r w:rsidR="00216CDC" w:rsidRPr="00887838">
        <w:rPr>
          <w:rFonts w:ascii="Times New Roman" w:hAnsi="Times New Roman" w:cs="Times New Roman"/>
          <w:sz w:val="24"/>
          <w:szCs w:val="24"/>
        </w:rPr>
        <w:t xml:space="preserve">target </w:t>
      </w:r>
      <w:r w:rsidRPr="00887838">
        <w:rPr>
          <w:rFonts w:ascii="Times New Roman" w:hAnsi="Times New Roman" w:cs="Times New Roman"/>
          <w:sz w:val="24"/>
          <w:szCs w:val="24"/>
        </w:rPr>
        <w:t xml:space="preserve">movements reached further than upward </w:t>
      </w:r>
      <w:r w:rsidR="00216CDC" w:rsidRPr="00887838">
        <w:rPr>
          <w:rFonts w:ascii="Times New Roman" w:hAnsi="Times New Roman" w:cs="Times New Roman"/>
          <w:sz w:val="24"/>
          <w:szCs w:val="24"/>
        </w:rPr>
        <w:t xml:space="preserve">target </w:t>
      </w:r>
      <w:r w:rsidRPr="00887838">
        <w:rPr>
          <w:rFonts w:ascii="Times New Roman" w:hAnsi="Times New Roman" w:cs="Times New Roman"/>
          <w:sz w:val="24"/>
          <w:szCs w:val="24"/>
        </w:rPr>
        <w:t>movement</w:t>
      </w:r>
      <w:r w:rsidR="008D4740" w:rsidRPr="00887838">
        <w:rPr>
          <w:rFonts w:ascii="Times New Roman" w:hAnsi="Times New Roman" w:cs="Times New Roman"/>
          <w:sz w:val="24"/>
          <w:szCs w:val="24"/>
        </w:rPr>
        <w:t>s</w:t>
      </w:r>
      <w:r w:rsidRPr="00887838">
        <w:rPr>
          <w:rFonts w:ascii="Times New Roman" w:hAnsi="Times New Roman" w:cs="Times New Roman"/>
          <w:sz w:val="24"/>
          <w:szCs w:val="24"/>
        </w:rPr>
        <w:t xml:space="preserve">. </w:t>
      </w:r>
      <w:r w:rsidR="00896B27" w:rsidRPr="00887838">
        <w:rPr>
          <w:rFonts w:ascii="Times New Roman" w:hAnsi="Times New Roman" w:cs="Times New Roman"/>
          <w:sz w:val="24"/>
          <w:szCs w:val="24"/>
        </w:rPr>
        <w:t xml:space="preserve">However, there was no main effect of background, </w:t>
      </w:r>
      <w:r w:rsidR="00896B27" w:rsidRPr="00887838">
        <w:rPr>
          <w:rFonts w:ascii="Times New Roman" w:hAnsi="Times New Roman" w:cs="Times New Roman"/>
          <w:i/>
          <w:sz w:val="24"/>
          <w:szCs w:val="24"/>
        </w:rPr>
        <w:t>F</w:t>
      </w:r>
      <w:r w:rsidR="00896B27" w:rsidRPr="00887838">
        <w:rPr>
          <w:rFonts w:ascii="Times New Roman" w:hAnsi="Times New Roman" w:cs="Times New Roman"/>
          <w:sz w:val="24"/>
          <w:szCs w:val="24"/>
        </w:rPr>
        <w:t xml:space="preserve">(2, 32) &lt;1, nor a target x background interaction, </w:t>
      </w:r>
      <w:r w:rsidR="00896B27" w:rsidRPr="00887838">
        <w:rPr>
          <w:rFonts w:ascii="Times New Roman" w:hAnsi="Times New Roman" w:cs="Times New Roman"/>
          <w:i/>
          <w:sz w:val="24"/>
          <w:szCs w:val="24"/>
        </w:rPr>
        <w:t>F</w:t>
      </w:r>
      <w:r w:rsidR="00896B27" w:rsidRPr="00887838">
        <w:rPr>
          <w:rFonts w:ascii="Times New Roman" w:hAnsi="Times New Roman" w:cs="Times New Roman"/>
          <w:sz w:val="24"/>
          <w:szCs w:val="24"/>
        </w:rPr>
        <w:t xml:space="preserve">(2, 32) = 1.68, </w:t>
      </w:r>
      <w:r w:rsidR="00896B27" w:rsidRPr="00887838">
        <w:rPr>
          <w:rFonts w:ascii="Times New Roman" w:hAnsi="Times New Roman" w:cs="Times New Roman"/>
          <w:i/>
          <w:sz w:val="24"/>
          <w:szCs w:val="24"/>
        </w:rPr>
        <w:t>p</w:t>
      </w:r>
      <w:r w:rsidR="00896B27" w:rsidRPr="00887838">
        <w:rPr>
          <w:rFonts w:ascii="Times New Roman" w:hAnsi="Times New Roman" w:cs="Times New Roman"/>
          <w:sz w:val="24"/>
          <w:szCs w:val="24"/>
        </w:rPr>
        <w:t xml:space="preserve"> &gt; .05, </w:t>
      </w:r>
      <w:r w:rsidR="00896B27" w:rsidRPr="00887838">
        <w:rPr>
          <w:rFonts w:ascii="Times New Roman" w:hAnsi="Times New Roman" w:cs="Times New Roman"/>
          <w:i/>
          <w:sz w:val="24"/>
          <w:szCs w:val="24"/>
        </w:rPr>
        <w:t>partial ƞ</w:t>
      </w:r>
      <w:r w:rsidR="00896B27" w:rsidRPr="00887838">
        <w:rPr>
          <w:rFonts w:ascii="Times New Roman" w:hAnsi="Times New Roman" w:cs="Times New Roman"/>
          <w:i/>
          <w:sz w:val="24"/>
          <w:szCs w:val="24"/>
          <w:vertAlign w:val="superscript"/>
        </w:rPr>
        <w:t>2</w:t>
      </w:r>
      <w:r w:rsidR="00896B27" w:rsidRPr="00887838">
        <w:rPr>
          <w:rFonts w:ascii="Times New Roman" w:hAnsi="Times New Roman" w:cs="Times New Roman"/>
          <w:sz w:val="24"/>
          <w:szCs w:val="24"/>
        </w:rPr>
        <w:t xml:space="preserve"> = .10. Meanwhile</w:t>
      </w:r>
      <w:r w:rsidRPr="00887838">
        <w:rPr>
          <w:rFonts w:ascii="Times New Roman" w:hAnsi="Times New Roman" w:cs="Times New Roman"/>
          <w:sz w:val="24"/>
          <w:szCs w:val="24"/>
        </w:rPr>
        <w:t xml:space="preserve">, there were no significant main, or interaction effects for the time to peak velocity (target x background: </w:t>
      </w:r>
      <w:r w:rsidR="008D4740" w:rsidRPr="00887838">
        <w:rPr>
          <w:rFonts w:ascii="Times New Roman" w:hAnsi="Times New Roman" w:cs="Times New Roman"/>
          <w:i/>
          <w:sz w:val="24"/>
          <w:szCs w:val="24"/>
        </w:rPr>
        <w:t>F</w:t>
      </w:r>
      <w:r w:rsidR="008D4740" w:rsidRPr="00887838">
        <w:rPr>
          <w:rFonts w:ascii="Times New Roman" w:hAnsi="Times New Roman" w:cs="Times New Roman"/>
          <w:sz w:val="24"/>
          <w:szCs w:val="24"/>
        </w:rPr>
        <w:t xml:space="preserve">(2, 32) = 2.45, </w:t>
      </w:r>
      <w:r w:rsidR="008D4740" w:rsidRPr="00887838">
        <w:rPr>
          <w:rFonts w:ascii="Times New Roman" w:hAnsi="Times New Roman" w:cs="Times New Roman"/>
          <w:i/>
          <w:sz w:val="24"/>
          <w:szCs w:val="24"/>
        </w:rPr>
        <w:t>p</w:t>
      </w:r>
      <w:r w:rsidR="008D4740" w:rsidRPr="00887838">
        <w:rPr>
          <w:rFonts w:ascii="Times New Roman" w:hAnsi="Times New Roman" w:cs="Times New Roman"/>
          <w:sz w:val="24"/>
          <w:szCs w:val="24"/>
        </w:rPr>
        <w:t xml:space="preserve"> &gt; .05, </w:t>
      </w:r>
      <w:r w:rsidR="008D4740" w:rsidRPr="00887838">
        <w:rPr>
          <w:rFonts w:ascii="Times New Roman" w:hAnsi="Times New Roman" w:cs="Times New Roman"/>
          <w:i/>
          <w:sz w:val="24"/>
          <w:szCs w:val="24"/>
        </w:rPr>
        <w:t>partial ƞ</w:t>
      </w:r>
      <w:r w:rsidR="008D4740" w:rsidRPr="00887838">
        <w:rPr>
          <w:rFonts w:ascii="Times New Roman" w:hAnsi="Times New Roman" w:cs="Times New Roman"/>
          <w:i/>
          <w:sz w:val="24"/>
          <w:szCs w:val="24"/>
          <w:vertAlign w:val="superscript"/>
        </w:rPr>
        <w:t>2</w:t>
      </w:r>
      <w:r w:rsidR="008D4740" w:rsidRPr="00887838">
        <w:rPr>
          <w:rFonts w:ascii="Times New Roman" w:hAnsi="Times New Roman" w:cs="Times New Roman"/>
          <w:sz w:val="24"/>
          <w:szCs w:val="24"/>
        </w:rPr>
        <w:t xml:space="preserve"> = .13; </w:t>
      </w:r>
      <w:r w:rsidRPr="00887838">
        <w:rPr>
          <w:rFonts w:ascii="Times New Roman" w:hAnsi="Times New Roman" w:cs="Times New Roman"/>
          <w:sz w:val="24"/>
          <w:szCs w:val="24"/>
        </w:rPr>
        <w:t xml:space="preserve">remaining statistical effects: </w:t>
      </w:r>
      <w:r w:rsidRPr="00887838">
        <w:rPr>
          <w:rFonts w:ascii="Times New Roman" w:hAnsi="Times New Roman" w:cs="Times New Roman"/>
          <w:i/>
          <w:sz w:val="24"/>
          <w:szCs w:val="24"/>
        </w:rPr>
        <w:t>Fs</w:t>
      </w:r>
      <w:r w:rsidRPr="00887838">
        <w:rPr>
          <w:rFonts w:ascii="Times New Roman" w:hAnsi="Times New Roman" w:cs="Times New Roman"/>
          <w:sz w:val="24"/>
          <w:szCs w:val="24"/>
        </w:rPr>
        <w:t xml:space="preserve"> &lt; 1</w:t>
      </w:r>
      <w:r w:rsidR="008D4740" w:rsidRPr="00887838">
        <w:rPr>
          <w:rFonts w:ascii="Times New Roman" w:hAnsi="Times New Roman" w:cs="Times New Roman"/>
          <w:sz w:val="24"/>
          <w:szCs w:val="24"/>
        </w:rPr>
        <w:t>).</w:t>
      </w:r>
    </w:p>
    <w:p w14:paraId="39E0E344" w14:textId="1D15C714" w:rsidR="008D4740" w:rsidRPr="00887838" w:rsidRDefault="00863CA7" w:rsidP="00EA1E4E">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For the magnitude of peak </w:t>
      </w:r>
      <w:r w:rsidR="008D4113" w:rsidRPr="00887838">
        <w:rPr>
          <w:rFonts w:ascii="Times New Roman" w:hAnsi="Times New Roman" w:cs="Times New Roman"/>
          <w:sz w:val="24"/>
          <w:szCs w:val="24"/>
        </w:rPr>
        <w:t>decel</w:t>
      </w:r>
      <w:r w:rsidRPr="00887838">
        <w:rPr>
          <w:rFonts w:ascii="Times New Roman" w:hAnsi="Times New Roman" w:cs="Times New Roman"/>
          <w:sz w:val="24"/>
          <w:szCs w:val="24"/>
        </w:rPr>
        <w:t xml:space="preserve">eration, there was a significant main effect of target, </w:t>
      </w:r>
      <w:r w:rsidR="001B5D68" w:rsidRPr="00887838">
        <w:rPr>
          <w:rFonts w:ascii="Times New Roman" w:hAnsi="Times New Roman" w:cs="Times New Roman"/>
          <w:i/>
          <w:sz w:val="24"/>
          <w:szCs w:val="24"/>
        </w:rPr>
        <w:t>F</w:t>
      </w:r>
      <w:r w:rsidR="001B5D68" w:rsidRPr="00887838">
        <w:rPr>
          <w:rFonts w:ascii="Times New Roman" w:hAnsi="Times New Roman" w:cs="Times New Roman"/>
          <w:sz w:val="24"/>
          <w:szCs w:val="24"/>
        </w:rPr>
        <w:t xml:space="preserve">(1, 16) = 52.19, </w:t>
      </w:r>
      <w:r w:rsidR="001B5D68" w:rsidRPr="00887838">
        <w:rPr>
          <w:rFonts w:ascii="Times New Roman" w:hAnsi="Times New Roman" w:cs="Times New Roman"/>
          <w:i/>
          <w:sz w:val="24"/>
          <w:szCs w:val="24"/>
        </w:rPr>
        <w:t>p</w:t>
      </w:r>
      <w:r w:rsidR="001B5D68" w:rsidRPr="00887838">
        <w:rPr>
          <w:rFonts w:ascii="Times New Roman" w:hAnsi="Times New Roman" w:cs="Times New Roman"/>
          <w:sz w:val="24"/>
          <w:szCs w:val="24"/>
        </w:rPr>
        <w:t xml:space="preserve"> &lt; .001, </w:t>
      </w:r>
      <w:r w:rsidR="001B5D68" w:rsidRPr="00887838">
        <w:rPr>
          <w:rFonts w:ascii="Times New Roman" w:hAnsi="Times New Roman" w:cs="Times New Roman"/>
          <w:i/>
          <w:sz w:val="24"/>
          <w:szCs w:val="24"/>
        </w:rPr>
        <w:t>partial ƞ</w:t>
      </w:r>
      <w:r w:rsidR="001B5D68" w:rsidRPr="00887838">
        <w:rPr>
          <w:rFonts w:ascii="Times New Roman" w:hAnsi="Times New Roman" w:cs="Times New Roman"/>
          <w:i/>
          <w:sz w:val="24"/>
          <w:szCs w:val="24"/>
          <w:vertAlign w:val="superscript"/>
        </w:rPr>
        <w:t>2</w:t>
      </w:r>
      <w:r w:rsidR="001B5D68" w:rsidRPr="00887838">
        <w:rPr>
          <w:rFonts w:ascii="Times New Roman" w:hAnsi="Times New Roman" w:cs="Times New Roman"/>
          <w:sz w:val="24"/>
          <w:szCs w:val="24"/>
        </w:rPr>
        <w:t xml:space="preserve"> = .77</w:t>
      </w:r>
      <w:r w:rsidRPr="00887838">
        <w:rPr>
          <w:rFonts w:ascii="Times New Roman" w:hAnsi="Times New Roman" w:cs="Times New Roman"/>
          <w:sz w:val="24"/>
          <w:szCs w:val="24"/>
        </w:rPr>
        <w:t xml:space="preserve">, which indicated greater negative acceleration for downward compared to upward </w:t>
      </w:r>
      <w:r w:rsidR="00216CDC" w:rsidRPr="00887838">
        <w:rPr>
          <w:rFonts w:ascii="Times New Roman" w:hAnsi="Times New Roman" w:cs="Times New Roman"/>
          <w:sz w:val="24"/>
          <w:szCs w:val="24"/>
        </w:rPr>
        <w:t xml:space="preserve">target </w:t>
      </w:r>
      <w:r w:rsidRPr="00887838">
        <w:rPr>
          <w:rFonts w:ascii="Times New Roman" w:hAnsi="Times New Roman" w:cs="Times New Roman"/>
          <w:sz w:val="24"/>
          <w:szCs w:val="24"/>
        </w:rPr>
        <w:t xml:space="preserve">movements. There was also a significant main effect of background, </w:t>
      </w:r>
      <w:r w:rsidR="001B5D68" w:rsidRPr="00887838">
        <w:rPr>
          <w:rFonts w:ascii="Times New Roman" w:hAnsi="Times New Roman" w:cs="Times New Roman"/>
          <w:i/>
          <w:sz w:val="24"/>
          <w:szCs w:val="24"/>
        </w:rPr>
        <w:t>F</w:t>
      </w:r>
      <w:r w:rsidR="001B5D68" w:rsidRPr="00887838">
        <w:rPr>
          <w:rFonts w:ascii="Times New Roman" w:hAnsi="Times New Roman" w:cs="Times New Roman"/>
          <w:sz w:val="24"/>
          <w:szCs w:val="24"/>
        </w:rPr>
        <w:t xml:space="preserve">(2, 32) = 3.83, </w:t>
      </w:r>
      <w:r w:rsidR="001B5D68" w:rsidRPr="00887838">
        <w:rPr>
          <w:rFonts w:ascii="Times New Roman" w:hAnsi="Times New Roman" w:cs="Times New Roman"/>
          <w:i/>
          <w:sz w:val="24"/>
          <w:szCs w:val="24"/>
        </w:rPr>
        <w:t>p</w:t>
      </w:r>
      <w:r w:rsidR="001B5D68" w:rsidRPr="00887838">
        <w:rPr>
          <w:rFonts w:ascii="Times New Roman" w:hAnsi="Times New Roman" w:cs="Times New Roman"/>
          <w:sz w:val="24"/>
          <w:szCs w:val="24"/>
        </w:rPr>
        <w:t xml:space="preserve"> &lt; .05, </w:t>
      </w:r>
      <w:r w:rsidR="001B5D68" w:rsidRPr="00887838">
        <w:rPr>
          <w:rFonts w:ascii="Times New Roman" w:hAnsi="Times New Roman" w:cs="Times New Roman"/>
          <w:i/>
          <w:sz w:val="24"/>
          <w:szCs w:val="24"/>
        </w:rPr>
        <w:t>partial ƞ</w:t>
      </w:r>
      <w:r w:rsidR="001B5D68" w:rsidRPr="00887838">
        <w:rPr>
          <w:rFonts w:ascii="Times New Roman" w:hAnsi="Times New Roman" w:cs="Times New Roman"/>
          <w:i/>
          <w:sz w:val="24"/>
          <w:szCs w:val="24"/>
          <w:vertAlign w:val="superscript"/>
        </w:rPr>
        <w:t>2</w:t>
      </w:r>
      <w:r w:rsidR="001B5D68" w:rsidRPr="00887838">
        <w:rPr>
          <w:rFonts w:ascii="Times New Roman" w:hAnsi="Times New Roman" w:cs="Times New Roman"/>
          <w:sz w:val="24"/>
          <w:szCs w:val="24"/>
        </w:rPr>
        <w:t xml:space="preserve"> = .19</w:t>
      </w:r>
      <w:r w:rsidRPr="00887838">
        <w:rPr>
          <w:rFonts w:ascii="Times New Roman" w:hAnsi="Times New Roman" w:cs="Times New Roman"/>
          <w:sz w:val="24"/>
          <w:szCs w:val="24"/>
        </w:rPr>
        <w:t xml:space="preserve">, </w:t>
      </w:r>
      <w:r w:rsidR="00DF054C" w:rsidRPr="00887838">
        <w:rPr>
          <w:rFonts w:ascii="Times New Roman" w:hAnsi="Times New Roman" w:cs="Times New Roman"/>
          <w:sz w:val="24"/>
          <w:szCs w:val="24"/>
        </w:rPr>
        <w:t xml:space="preserve">indicating </w:t>
      </w:r>
      <w:r w:rsidR="00BC425D" w:rsidRPr="00887838">
        <w:rPr>
          <w:rFonts w:ascii="Times New Roman" w:hAnsi="Times New Roman" w:cs="Times New Roman"/>
          <w:sz w:val="24"/>
          <w:szCs w:val="24"/>
        </w:rPr>
        <w:t>lower</w:t>
      </w:r>
      <w:r w:rsidRPr="00887838">
        <w:rPr>
          <w:rFonts w:ascii="Times New Roman" w:hAnsi="Times New Roman" w:cs="Times New Roman"/>
          <w:sz w:val="24"/>
          <w:szCs w:val="24"/>
        </w:rPr>
        <w:t xml:space="preserve"> </w:t>
      </w:r>
      <w:r w:rsidR="00BC425D" w:rsidRPr="00887838">
        <w:rPr>
          <w:rFonts w:ascii="Times New Roman" w:hAnsi="Times New Roman" w:cs="Times New Roman"/>
          <w:sz w:val="24"/>
          <w:szCs w:val="24"/>
        </w:rPr>
        <w:t xml:space="preserve">negative acceleration for </w:t>
      </w:r>
      <w:r w:rsidR="00DF054C" w:rsidRPr="00887838">
        <w:rPr>
          <w:rFonts w:ascii="Times New Roman" w:hAnsi="Times New Roman" w:cs="Times New Roman"/>
          <w:sz w:val="24"/>
          <w:szCs w:val="24"/>
        </w:rPr>
        <w:t xml:space="preserve">the </w:t>
      </w:r>
      <w:r w:rsidRPr="00887838">
        <w:rPr>
          <w:rFonts w:ascii="Times New Roman" w:hAnsi="Times New Roman" w:cs="Times New Roman"/>
          <w:sz w:val="24"/>
          <w:szCs w:val="24"/>
        </w:rPr>
        <w:t xml:space="preserve">congruent compared to </w:t>
      </w:r>
      <w:r w:rsidR="00BC425D" w:rsidRPr="00887838">
        <w:rPr>
          <w:rFonts w:ascii="Times New Roman" w:hAnsi="Times New Roman" w:cs="Times New Roman"/>
          <w:sz w:val="24"/>
          <w:szCs w:val="24"/>
        </w:rPr>
        <w:t>in</w:t>
      </w:r>
      <w:r w:rsidRPr="00887838">
        <w:rPr>
          <w:rFonts w:ascii="Times New Roman" w:hAnsi="Times New Roman" w:cs="Times New Roman"/>
          <w:sz w:val="24"/>
          <w:szCs w:val="24"/>
        </w:rPr>
        <w:t xml:space="preserve">congruent </w:t>
      </w:r>
      <w:r w:rsidR="00216CDC" w:rsidRPr="00887838">
        <w:rPr>
          <w:rFonts w:ascii="Times New Roman" w:hAnsi="Times New Roman" w:cs="Times New Roman"/>
          <w:sz w:val="24"/>
          <w:szCs w:val="24"/>
        </w:rPr>
        <w:t>translating</w:t>
      </w:r>
      <w:r w:rsidRPr="00887838">
        <w:rPr>
          <w:rFonts w:ascii="Times New Roman" w:hAnsi="Times New Roman" w:cs="Times New Roman"/>
          <w:sz w:val="24"/>
          <w:szCs w:val="24"/>
        </w:rPr>
        <w:t xml:space="preserve"> background</w:t>
      </w:r>
      <w:r w:rsidR="005A09D5" w:rsidRPr="00887838">
        <w:rPr>
          <w:rFonts w:ascii="Times New Roman" w:hAnsi="Times New Roman" w:cs="Times New Roman"/>
          <w:sz w:val="24"/>
          <w:szCs w:val="24"/>
        </w:rPr>
        <w:t xml:space="preserve"> (</w:t>
      </w:r>
      <w:r w:rsidR="005A09D5" w:rsidRPr="00887838">
        <w:rPr>
          <w:rFonts w:ascii="Times New Roman" w:hAnsi="Times New Roman" w:cs="Times New Roman"/>
          <w:i/>
          <w:sz w:val="24"/>
          <w:szCs w:val="24"/>
        </w:rPr>
        <w:t>p</w:t>
      </w:r>
      <w:r w:rsidR="005A09D5" w:rsidRPr="00887838">
        <w:rPr>
          <w:rFonts w:ascii="Times New Roman" w:hAnsi="Times New Roman" w:cs="Times New Roman"/>
          <w:sz w:val="24"/>
          <w:szCs w:val="24"/>
        </w:rPr>
        <w:t xml:space="preserve"> &lt; .05, </w:t>
      </w:r>
      <w:r w:rsidR="005A09D5" w:rsidRPr="00887838">
        <w:rPr>
          <w:rFonts w:ascii="Times New Roman" w:hAnsi="Times New Roman" w:cs="Times New Roman"/>
          <w:i/>
          <w:sz w:val="24"/>
          <w:szCs w:val="24"/>
        </w:rPr>
        <w:t>d</w:t>
      </w:r>
      <w:r w:rsidR="005A09D5" w:rsidRPr="00887838">
        <w:rPr>
          <w:rFonts w:ascii="Times New Roman" w:hAnsi="Times New Roman" w:cs="Times New Roman"/>
          <w:sz w:val="24"/>
          <w:szCs w:val="24"/>
        </w:rPr>
        <w:t xml:space="preserve"> = </w:t>
      </w:r>
      <w:r w:rsidR="00787830" w:rsidRPr="00887838">
        <w:rPr>
          <w:rFonts w:ascii="Times New Roman" w:hAnsi="Times New Roman" w:cs="Times New Roman"/>
          <w:sz w:val="24"/>
          <w:szCs w:val="24"/>
        </w:rPr>
        <w:t>.59</w:t>
      </w:r>
      <w:r w:rsidR="005A09D5" w:rsidRPr="00887838">
        <w:rPr>
          <w:rFonts w:ascii="Times New Roman" w:hAnsi="Times New Roman" w:cs="Times New Roman"/>
          <w:sz w:val="24"/>
          <w:szCs w:val="24"/>
        </w:rPr>
        <w:t>)</w:t>
      </w:r>
      <w:r w:rsidR="00DF054C" w:rsidRPr="00887838">
        <w:rPr>
          <w:rFonts w:ascii="Times New Roman" w:hAnsi="Times New Roman" w:cs="Times New Roman"/>
          <w:sz w:val="24"/>
          <w:szCs w:val="24"/>
        </w:rPr>
        <w:t>, although</w:t>
      </w:r>
      <w:r w:rsidRPr="00887838">
        <w:rPr>
          <w:rFonts w:ascii="Times New Roman" w:hAnsi="Times New Roman" w:cs="Times New Roman"/>
          <w:sz w:val="24"/>
          <w:szCs w:val="24"/>
        </w:rPr>
        <w:t xml:space="preserve"> </w:t>
      </w:r>
      <w:r w:rsidR="001B5D68" w:rsidRPr="00887838">
        <w:rPr>
          <w:rFonts w:ascii="Times New Roman" w:hAnsi="Times New Roman" w:cs="Times New Roman"/>
          <w:sz w:val="24"/>
          <w:szCs w:val="24"/>
        </w:rPr>
        <w:t xml:space="preserve">there was </w:t>
      </w:r>
      <w:r w:rsidRPr="00887838">
        <w:rPr>
          <w:rFonts w:ascii="Times New Roman" w:hAnsi="Times New Roman" w:cs="Times New Roman"/>
          <w:sz w:val="24"/>
          <w:szCs w:val="24"/>
        </w:rPr>
        <w:t xml:space="preserve">no significant target x background interaction, </w:t>
      </w:r>
      <w:r w:rsidR="001B5D68" w:rsidRPr="00887838">
        <w:rPr>
          <w:rFonts w:ascii="Times New Roman" w:hAnsi="Times New Roman" w:cs="Times New Roman"/>
          <w:i/>
          <w:sz w:val="24"/>
          <w:szCs w:val="24"/>
        </w:rPr>
        <w:t>F</w:t>
      </w:r>
      <w:r w:rsidR="001B5D68" w:rsidRPr="00887838">
        <w:rPr>
          <w:rFonts w:ascii="Times New Roman" w:hAnsi="Times New Roman" w:cs="Times New Roman"/>
          <w:sz w:val="24"/>
          <w:szCs w:val="24"/>
        </w:rPr>
        <w:t xml:space="preserve">(2, 32) = 2.72, </w:t>
      </w:r>
      <w:r w:rsidR="001B5D68" w:rsidRPr="00887838">
        <w:rPr>
          <w:rFonts w:ascii="Times New Roman" w:hAnsi="Times New Roman" w:cs="Times New Roman"/>
          <w:i/>
          <w:sz w:val="24"/>
          <w:szCs w:val="24"/>
        </w:rPr>
        <w:t>p</w:t>
      </w:r>
      <w:r w:rsidR="001B5D68" w:rsidRPr="00887838">
        <w:rPr>
          <w:rFonts w:ascii="Times New Roman" w:hAnsi="Times New Roman" w:cs="Times New Roman"/>
          <w:sz w:val="24"/>
          <w:szCs w:val="24"/>
        </w:rPr>
        <w:t xml:space="preserve"> = .081, </w:t>
      </w:r>
      <w:r w:rsidR="001B5D68" w:rsidRPr="00887838">
        <w:rPr>
          <w:rFonts w:ascii="Times New Roman" w:hAnsi="Times New Roman" w:cs="Times New Roman"/>
          <w:i/>
          <w:sz w:val="24"/>
          <w:szCs w:val="24"/>
        </w:rPr>
        <w:t>partial ƞ</w:t>
      </w:r>
      <w:r w:rsidR="001B5D68" w:rsidRPr="00887838">
        <w:rPr>
          <w:rFonts w:ascii="Times New Roman" w:hAnsi="Times New Roman" w:cs="Times New Roman"/>
          <w:i/>
          <w:sz w:val="24"/>
          <w:szCs w:val="24"/>
          <w:vertAlign w:val="superscript"/>
        </w:rPr>
        <w:t>2</w:t>
      </w:r>
      <w:r w:rsidR="001B5D68" w:rsidRPr="00887838">
        <w:rPr>
          <w:rFonts w:ascii="Times New Roman" w:hAnsi="Times New Roman" w:cs="Times New Roman"/>
          <w:sz w:val="24"/>
          <w:szCs w:val="24"/>
        </w:rPr>
        <w:t xml:space="preserve"> = .15</w:t>
      </w:r>
      <w:r w:rsidRPr="00887838">
        <w:rPr>
          <w:rFonts w:ascii="Times New Roman" w:hAnsi="Times New Roman" w:cs="Times New Roman"/>
          <w:sz w:val="24"/>
          <w:szCs w:val="24"/>
        </w:rPr>
        <w:t xml:space="preserve">. </w:t>
      </w:r>
      <w:r w:rsidR="00D25186" w:rsidRPr="00887838">
        <w:rPr>
          <w:rFonts w:ascii="Times New Roman" w:hAnsi="Times New Roman" w:cs="Times New Roman"/>
          <w:sz w:val="24"/>
          <w:szCs w:val="24"/>
        </w:rPr>
        <w:t>There was no significant main effect of target</w:t>
      </w:r>
      <w:r w:rsidR="00002EFD" w:rsidRPr="00887838">
        <w:rPr>
          <w:rFonts w:ascii="Times New Roman" w:hAnsi="Times New Roman" w:cs="Times New Roman"/>
          <w:sz w:val="24"/>
          <w:szCs w:val="24"/>
        </w:rPr>
        <w:t xml:space="preserve">, </w:t>
      </w:r>
      <w:r w:rsidR="00002EFD" w:rsidRPr="00887838">
        <w:rPr>
          <w:rFonts w:ascii="Times New Roman" w:hAnsi="Times New Roman" w:cs="Times New Roman"/>
          <w:i/>
          <w:sz w:val="24"/>
          <w:szCs w:val="24"/>
        </w:rPr>
        <w:t>F</w:t>
      </w:r>
      <w:r w:rsidR="00002EFD" w:rsidRPr="00887838">
        <w:rPr>
          <w:rFonts w:ascii="Times New Roman" w:hAnsi="Times New Roman" w:cs="Times New Roman"/>
          <w:sz w:val="24"/>
          <w:szCs w:val="24"/>
        </w:rPr>
        <w:t>(1, 16) &lt; 1,</w:t>
      </w:r>
      <w:r w:rsidR="00D25186" w:rsidRPr="00887838">
        <w:rPr>
          <w:rFonts w:ascii="Times New Roman" w:hAnsi="Times New Roman" w:cs="Times New Roman"/>
          <w:sz w:val="24"/>
          <w:szCs w:val="24"/>
        </w:rPr>
        <w:t xml:space="preserve"> although t</w:t>
      </w:r>
      <w:r w:rsidRPr="00887838">
        <w:rPr>
          <w:rFonts w:ascii="Times New Roman" w:hAnsi="Times New Roman" w:cs="Times New Roman"/>
          <w:sz w:val="24"/>
          <w:szCs w:val="24"/>
        </w:rPr>
        <w:t xml:space="preserve">here was a significant main effect of background, </w:t>
      </w:r>
      <w:r w:rsidR="001B5D68" w:rsidRPr="00887838">
        <w:rPr>
          <w:rFonts w:ascii="Times New Roman" w:hAnsi="Times New Roman" w:cs="Times New Roman"/>
          <w:i/>
          <w:sz w:val="24"/>
          <w:szCs w:val="24"/>
        </w:rPr>
        <w:t>F</w:t>
      </w:r>
      <w:r w:rsidR="001B5D68" w:rsidRPr="00887838">
        <w:rPr>
          <w:rFonts w:ascii="Times New Roman" w:hAnsi="Times New Roman" w:cs="Times New Roman"/>
          <w:sz w:val="24"/>
          <w:szCs w:val="24"/>
        </w:rPr>
        <w:t xml:space="preserve">(2, 32) = 13.59, </w:t>
      </w:r>
      <w:r w:rsidR="001B5D68" w:rsidRPr="00887838">
        <w:rPr>
          <w:rFonts w:ascii="Times New Roman" w:hAnsi="Times New Roman" w:cs="Times New Roman"/>
          <w:i/>
          <w:sz w:val="24"/>
          <w:szCs w:val="24"/>
        </w:rPr>
        <w:t>p</w:t>
      </w:r>
      <w:r w:rsidR="001B5D68" w:rsidRPr="00887838">
        <w:rPr>
          <w:rFonts w:ascii="Times New Roman" w:hAnsi="Times New Roman" w:cs="Times New Roman"/>
          <w:sz w:val="24"/>
          <w:szCs w:val="24"/>
        </w:rPr>
        <w:t xml:space="preserve"> &lt; .01, </w:t>
      </w:r>
      <w:r w:rsidR="001B5D68" w:rsidRPr="00887838">
        <w:rPr>
          <w:rFonts w:ascii="Times New Roman" w:hAnsi="Times New Roman" w:cs="Times New Roman"/>
          <w:i/>
          <w:sz w:val="24"/>
          <w:szCs w:val="24"/>
        </w:rPr>
        <w:t>partial ƞ</w:t>
      </w:r>
      <w:r w:rsidR="001B5D68" w:rsidRPr="00887838">
        <w:rPr>
          <w:rFonts w:ascii="Times New Roman" w:hAnsi="Times New Roman" w:cs="Times New Roman"/>
          <w:i/>
          <w:sz w:val="24"/>
          <w:szCs w:val="24"/>
          <w:vertAlign w:val="superscript"/>
        </w:rPr>
        <w:t>2</w:t>
      </w:r>
      <w:r w:rsidR="001B5D68" w:rsidRPr="00887838">
        <w:rPr>
          <w:rFonts w:ascii="Times New Roman" w:hAnsi="Times New Roman" w:cs="Times New Roman"/>
          <w:sz w:val="24"/>
          <w:szCs w:val="24"/>
        </w:rPr>
        <w:t xml:space="preserve"> = .46</w:t>
      </w:r>
      <w:r w:rsidRPr="00887838">
        <w:rPr>
          <w:rFonts w:ascii="Times New Roman" w:hAnsi="Times New Roman" w:cs="Times New Roman"/>
          <w:sz w:val="24"/>
          <w:szCs w:val="24"/>
        </w:rPr>
        <w:t xml:space="preserve">, </w:t>
      </w:r>
      <w:r w:rsidR="00D25186" w:rsidRPr="00887838">
        <w:rPr>
          <w:rFonts w:ascii="Times New Roman" w:hAnsi="Times New Roman" w:cs="Times New Roman"/>
          <w:sz w:val="24"/>
          <w:szCs w:val="24"/>
        </w:rPr>
        <w:t xml:space="preserve">for the displacement at peak deceleration </w:t>
      </w:r>
      <w:r w:rsidRPr="00887838">
        <w:rPr>
          <w:rFonts w:ascii="Times New Roman" w:hAnsi="Times New Roman" w:cs="Times New Roman"/>
          <w:sz w:val="24"/>
          <w:szCs w:val="24"/>
        </w:rPr>
        <w:t xml:space="preserve">as </w:t>
      </w:r>
      <w:r w:rsidR="00216CDC" w:rsidRPr="00887838">
        <w:rPr>
          <w:rFonts w:ascii="Times New Roman" w:hAnsi="Times New Roman" w:cs="Times New Roman"/>
          <w:sz w:val="24"/>
          <w:szCs w:val="24"/>
        </w:rPr>
        <w:t xml:space="preserve">significantly more undershooting took place following the incongruent compared to </w:t>
      </w:r>
      <w:r w:rsidR="00DF054C" w:rsidRPr="00887838">
        <w:rPr>
          <w:rFonts w:ascii="Times New Roman" w:hAnsi="Times New Roman" w:cs="Times New Roman"/>
          <w:sz w:val="24"/>
          <w:szCs w:val="24"/>
        </w:rPr>
        <w:t>congruent back</w:t>
      </w:r>
      <w:r w:rsidR="00BC425D" w:rsidRPr="00887838">
        <w:rPr>
          <w:rFonts w:ascii="Times New Roman" w:hAnsi="Times New Roman" w:cs="Times New Roman"/>
          <w:sz w:val="24"/>
          <w:szCs w:val="24"/>
        </w:rPr>
        <w:t>ground</w:t>
      </w:r>
      <w:r w:rsidR="005A09D5" w:rsidRPr="00887838">
        <w:rPr>
          <w:rFonts w:ascii="Times New Roman" w:hAnsi="Times New Roman" w:cs="Times New Roman"/>
          <w:sz w:val="24"/>
          <w:szCs w:val="24"/>
        </w:rPr>
        <w:t xml:space="preserve"> (</w:t>
      </w:r>
      <w:r w:rsidR="005A09D5" w:rsidRPr="00887838">
        <w:rPr>
          <w:rFonts w:ascii="Times New Roman" w:hAnsi="Times New Roman" w:cs="Times New Roman"/>
          <w:i/>
          <w:sz w:val="24"/>
          <w:szCs w:val="24"/>
        </w:rPr>
        <w:t>p</w:t>
      </w:r>
      <w:r w:rsidR="005A09D5" w:rsidRPr="00887838">
        <w:rPr>
          <w:rFonts w:ascii="Times New Roman" w:hAnsi="Times New Roman" w:cs="Times New Roman"/>
          <w:sz w:val="24"/>
          <w:szCs w:val="24"/>
        </w:rPr>
        <w:t xml:space="preserve"> &lt; .05, </w:t>
      </w:r>
      <w:r w:rsidR="005A09D5" w:rsidRPr="00887838">
        <w:rPr>
          <w:rFonts w:ascii="Times New Roman" w:hAnsi="Times New Roman" w:cs="Times New Roman"/>
          <w:i/>
          <w:sz w:val="24"/>
          <w:szCs w:val="24"/>
        </w:rPr>
        <w:t>d</w:t>
      </w:r>
      <w:r w:rsidR="005A09D5" w:rsidRPr="00887838">
        <w:rPr>
          <w:rFonts w:ascii="Times New Roman" w:hAnsi="Times New Roman" w:cs="Times New Roman"/>
          <w:sz w:val="24"/>
          <w:szCs w:val="24"/>
        </w:rPr>
        <w:t xml:space="preserve"> = </w:t>
      </w:r>
      <w:r w:rsidR="00787830" w:rsidRPr="00887838">
        <w:rPr>
          <w:rFonts w:ascii="Times New Roman" w:hAnsi="Times New Roman" w:cs="Times New Roman"/>
          <w:sz w:val="24"/>
          <w:szCs w:val="24"/>
        </w:rPr>
        <w:t>.98</w:t>
      </w:r>
      <w:r w:rsidR="005A09D5" w:rsidRPr="00887838">
        <w:rPr>
          <w:rFonts w:ascii="Times New Roman" w:hAnsi="Times New Roman" w:cs="Times New Roman"/>
          <w:sz w:val="24"/>
          <w:szCs w:val="24"/>
        </w:rPr>
        <w:t>)</w:t>
      </w:r>
      <w:r w:rsidR="00BC425D" w:rsidRPr="00887838">
        <w:rPr>
          <w:rFonts w:ascii="Times New Roman" w:hAnsi="Times New Roman" w:cs="Times New Roman"/>
          <w:sz w:val="24"/>
          <w:szCs w:val="24"/>
        </w:rPr>
        <w:t>.</w:t>
      </w:r>
      <w:r w:rsidR="00DF054C" w:rsidRPr="00887838">
        <w:rPr>
          <w:rFonts w:ascii="Times New Roman" w:hAnsi="Times New Roman" w:cs="Times New Roman"/>
          <w:sz w:val="24"/>
          <w:szCs w:val="24"/>
        </w:rPr>
        <w:t xml:space="preserve"> </w:t>
      </w:r>
      <w:r w:rsidR="00002EFD" w:rsidRPr="00887838">
        <w:rPr>
          <w:rFonts w:ascii="Times New Roman" w:hAnsi="Times New Roman" w:cs="Times New Roman"/>
          <w:sz w:val="24"/>
          <w:szCs w:val="24"/>
        </w:rPr>
        <w:t xml:space="preserve">However, </w:t>
      </w:r>
      <w:r w:rsidR="00002EFD" w:rsidRPr="00887838">
        <w:rPr>
          <w:rFonts w:ascii="Times New Roman" w:hAnsi="Times New Roman" w:cs="Times New Roman"/>
          <w:sz w:val="24"/>
          <w:szCs w:val="24"/>
        </w:rPr>
        <w:lastRenderedPageBreak/>
        <w:t xml:space="preserve">there was no significant target x background interaction, </w:t>
      </w:r>
      <w:r w:rsidR="00002EFD" w:rsidRPr="00887838">
        <w:rPr>
          <w:rFonts w:ascii="Times New Roman" w:hAnsi="Times New Roman" w:cs="Times New Roman"/>
          <w:i/>
          <w:sz w:val="24"/>
          <w:szCs w:val="24"/>
        </w:rPr>
        <w:t>F</w:t>
      </w:r>
      <w:r w:rsidR="00002EFD" w:rsidRPr="00887838">
        <w:rPr>
          <w:rFonts w:ascii="Times New Roman" w:hAnsi="Times New Roman" w:cs="Times New Roman"/>
          <w:sz w:val="24"/>
          <w:szCs w:val="24"/>
        </w:rPr>
        <w:t xml:space="preserve">(2, 32) &lt; 1. </w:t>
      </w:r>
      <w:r w:rsidR="00DF054C" w:rsidRPr="00887838">
        <w:rPr>
          <w:rFonts w:ascii="Times New Roman" w:hAnsi="Times New Roman" w:cs="Times New Roman"/>
          <w:sz w:val="24"/>
          <w:szCs w:val="24"/>
        </w:rPr>
        <w:t xml:space="preserve">Meanwhile, the time to peak deceleration revealed a significant main effect of target, </w:t>
      </w:r>
      <w:r w:rsidR="001B5D68" w:rsidRPr="00887838">
        <w:rPr>
          <w:rFonts w:ascii="Times New Roman" w:hAnsi="Times New Roman" w:cs="Times New Roman"/>
          <w:i/>
          <w:sz w:val="24"/>
          <w:szCs w:val="24"/>
        </w:rPr>
        <w:t>F</w:t>
      </w:r>
      <w:r w:rsidR="001B5D68" w:rsidRPr="00887838">
        <w:rPr>
          <w:rFonts w:ascii="Times New Roman" w:hAnsi="Times New Roman" w:cs="Times New Roman"/>
          <w:sz w:val="24"/>
          <w:szCs w:val="24"/>
        </w:rPr>
        <w:t xml:space="preserve">(1, 16) = 5.53, </w:t>
      </w:r>
      <w:r w:rsidR="001B5D68" w:rsidRPr="00887838">
        <w:rPr>
          <w:rFonts w:ascii="Times New Roman" w:hAnsi="Times New Roman" w:cs="Times New Roman"/>
          <w:i/>
          <w:sz w:val="24"/>
          <w:szCs w:val="24"/>
        </w:rPr>
        <w:t>p</w:t>
      </w:r>
      <w:r w:rsidR="001B5D68" w:rsidRPr="00887838">
        <w:rPr>
          <w:rFonts w:ascii="Times New Roman" w:hAnsi="Times New Roman" w:cs="Times New Roman"/>
          <w:sz w:val="24"/>
          <w:szCs w:val="24"/>
        </w:rPr>
        <w:t xml:space="preserve"> &lt; .05, </w:t>
      </w:r>
      <w:r w:rsidR="001B5D68" w:rsidRPr="00887838">
        <w:rPr>
          <w:rFonts w:ascii="Times New Roman" w:hAnsi="Times New Roman" w:cs="Times New Roman"/>
          <w:i/>
          <w:sz w:val="24"/>
          <w:szCs w:val="24"/>
        </w:rPr>
        <w:t>partial ƞ</w:t>
      </w:r>
      <w:r w:rsidR="001B5D68" w:rsidRPr="00887838">
        <w:rPr>
          <w:rFonts w:ascii="Times New Roman" w:hAnsi="Times New Roman" w:cs="Times New Roman"/>
          <w:i/>
          <w:sz w:val="24"/>
          <w:szCs w:val="24"/>
          <w:vertAlign w:val="superscript"/>
        </w:rPr>
        <w:t>2</w:t>
      </w:r>
      <w:r w:rsidR="001B5D68" w:rsidRPr="00887838">
        <w:rPr>
          <w:rFonts w:ascii="Times New Roman" w:hAnsi="Times New Roman" w:cs="Times New Roman"/>
          <w:sz w:val="24"/>
          <w:szCs w:val="24"/>
        </w:rPr>
        <w:t xml:space="preserve"> = .26</w:t>
      </w:r>
      <w:r w:rsidR="00DF054C" w:rsidRPr="00887838">
        <w:rPr>
          <w:rFonts w:ascii="Times New Roman" w:hAnsi="Times New Roman" w:cs="Times New Roman"/>
          <w:sz w:val="24"/>
          <w:szCs w:val="24"/>
        </w:rPr>
        <w:t>, which indicated a shorter time to undertake deceleration for down</w:t>
      </w:r>
      <w:r w:rsidR="001B5D68" w:rsidRPr="00887838">
        <w:rPr>
          <w:rFonts w:ascii="Times New Roman" w:hAnsi="Times New Roman" w:cs="Times New Roman"/>
          <w:sz w:val="24"/>
          <w:szCs w:val="24"/>
        </w:rPr>
        <w:t>ward</w:t>
      </w:r>
      <w:r w:rsidR="00DF054C" w:rsidRPr="00887838">
        <w:rPr>
          <w:rFonts w:ascii="Times New Roman" w:hAnsi="Times New Roman" w:cs="Times New Roman"/>
          <w:sz w:val="24"/>
          <w:szCs w:val="24"/>
        </w:rPr>
        <w:t xml:space="preserve"> compared up</w:t>
      </w:r>
      <w:r w:rsidR="001B5D68" w:rsidRPr="00887838">
        <w:rPr>
          <w:rFonts w:ascii="Times New Roman" w:hAnsi="Times New Roman" w:cs="Times New Roman"/>
          <w:sz w:val="24"/>
          <w:szCs w:val="24"/>
        </w:rPr>
        <w:t xml:space="preserve">ward </w:t>
      </w:r>
      <w:r w:rsidR="00216CDC" w:rsidRPr="00887838">
        <w:rPr>
          <w:rFonts w:ascii="Times New Roman" w:hAnsi="Times New Roman" w:cs="Times New Roman"/>
          <w:sz w:val="24"/>
          <w:szCs w:val="24"/>
        </w:rPr>
        <w:t xml:space="preserve">target </w:t>
      </w:r>
      <w:r w:rsidR="001B5D68" w:rsidRPr="00887838">
        <w:rPr>
          <w:rFonts w:ascii="Times New Roman" w:hAnsi="Times New Roman" w:cs="Times New Roman"/>
          <w:sz w:val="24"/>
          <w:szCs w:val="24"/>
        </w:rPr>
        <w:t>movement</w:t>
      </w:r>
      <w:r w:rsidR="00B748B2" w:rsidRPr="00887838">
        <w:rPr>
          <w:rFonts w:ascii="Times New Roman" w:hAnsi="Times New Roman" w:cs="Times New Roman"/>
          <w:sz w:val="24"/>
          <w:szCs w:val="24"/>
        </w:rPr>
        <w:t>s</w:t>
      </w:r>
      <w:r w:rsidR="00DF054C" w:rsidRPr="00887838">
        <w:rPr>
          <w:rFonts w:ascii="Times New Roman" w:hAnsi="Times New Roman" w:cs="Times New Roman"/>
          <w:sz w:val="24"/>
          <w:szCs w:val="24"/>
        </w:rPr>
        <w:t xml:space="preserve">. In addition, there was a significant main effect of background, </w:t>
      </w:r>
      <w:r w:rsidR="001B5D68" w:rsidRPr="00887838">
        <w:rPr>
          <w:rFonts w:ascii="Times New Roman" w:hAnsi="Times New Roman" w:cs="Times New Roman"/>
          <w:i/>
          <w:sz w:val="24"/>
          <w:szCs w:val="24"/>
        </w:rPr>
        <w:t>F</w:t>
      </w:r>
      <w:r w:rsidR="001B5D68" w:rsidRPr="00887838">
        <w:rPr>
          <w:rFonts w:ascii="Times New Roman" w:hAnsi="Times New Roman" w:cs="Times New Roman"/>
          <w:sz w:val="24"/>
          <w:szCs w:val="24"/>
        </w:rPr>
        <w:t xml:space="preserve">(2, 32) = 10.30, </w:t>
      </w:r>
      <w:r w:rsidR="001B5D68" w:rsidRPr="00887838">
        <w:rPr>
          <w:rFonts w:ascii="Times New Roman" w:hAnsi="Times New Roman" w:cs="Times New Roman"/>
          <w:i/>
          <w:sz w:val="24"/>
          <w:szCs w:val="24"/>
        </w:rPr>
        <w:t>p</w:t>
      </w:r>
      <w:r w:rsidR="001B5D68" w:rsidRPr="00887838">
        <w:rPr>
          <w:rFonts w:ascii="Times New Roman" w:hAnsi="Times New Roman" w:cs="Times New Roman"/>
          <w:sz w:val="24"/>
          <w:szCs w:val="24"/>
        </w:rPr>
        <w:t xml:space="preserve"> &lt; .001, </w:t>
      </w:r>
      <w:r w:rsidR="001B5D68" w:rsidRPr="00887838">
        <w:rPr>
          <w:rFonts w:ascii="Times New Roman" w:hAnsi="Times New Roman" w:cs="Times New Roman"/>
          <w:i/>
          <w:sz w:val="24"/>
          <w:szCs w:val="24"/>
        </w:rPr>
        <w:t>partial ƞ</w:t>
      </w:r>
      <w:r w:rsidR="001B5D68" w:rsidRPr="00887838">
        <w:rPr>
          <w:rFonts w:ascii="Times New Roman" w:hAnsi="Times New Roman" w:cs="Times New Roman"/>
          <w:i/>
          <w:sz w:val="24"/>
          <w:szCs w:val="24"/>
          <w:vertAlign w:val="superscript"/>
        </w:rPr>
        <w:t>2</w:t>
      </w:r>
      <w:r w:rsidR="001B5D68" w:rsidRPr="00887838">
        <w:rPr>
          <w:rFonts w:ascii="Times New Roman" w:hAnsi="Times New Roman" w:cs="Times New Roman"/>
          <w:sz w:val="24"/>
          <w:szCs w:val="24"/>
        </w:rPr>
        <w:t xml:space="preserve"> = .39</w:t>
      </w:r>
      <w:r w:rsidR="00DF054C" w:rsidRPr="00887838">
        <w:rPr>
          <w:rFonts w:ascii="Times New Roman" w:hAnsi="Times New Roman" w:cs="Times New Roman"/>
          <w:sz w:val="24"/>
          <w:szCs w:val="24"/>
        </w:rPr>
        <w:t>, as longer times unfolded for the congruent comp</w:t>
      </w:r>
      <w:r w:rsidR="004939B6" w:rsidRPr="00887838">
        <w:rPr>
          <w:rFonts w:ascii="Times New Roman" w:hAnsi="Times New Roman" w:cs="Times New Roman"/>
          <w:sz w:val="24"/>
          <w:szCs w:val="24"/>
        </w:rPr>
        <w:t>ared to incongruent background</w:t>
      </w:r>
      <w:r w:rsidR="005A09D5" w:rsidRPr="00887838">
        <w:rPr>
          <w:rFonts w:ascii="Times New Roman" w:hAnsi="Times New Roman" w:cs="Times New Roman"/>
          <w:sz w:val="24"/>
          <w:szCs w:val="24"/>
        </w:rPr>
        <w:t xml:space="preserve"> (</w:t>
      </w:r>
      <w:r w:rsidR="005A09D5" w:rsidRPr="00887838">
        <w:rPr>
          <w:rFonts w:ascii="Times New Roman" w:hAnsi="Times New Roman" w:cs="Times New Roman"/>
          <w:i/>
          <w:sz w:val="24"/>
          <w:szCs w:val="24"/>
        </w:rPr>
        <w:t>p</w:t>
      </w:r>
      <w:r w:rsidR="005A09D5" w:rsidRPr="00887838">
        <w:rPr>
          <w:rFonts w:ascii="Times New Roman" w:hAnsi="Times New Roman" w:cs="Times New Roman"/>
          <w:sz w:val="24"/>
          <w:szCs w:val="24"/>
        </w:rPr>
        <w:t xml:space="preserve"> &lt; .05, </w:t>
      </w:r>
      <w:r w:rsidR="005A09D5" w:rsidRPr="00887838">
        <w:rPr>
          <w:rFonts w:ascii="Times New Roman" w:hAnsi="Times New Roman" w:cs="Times New Roman"/>
          <w:i/>
          <w:sz w:val="24"/>
          <w:szCs w:val="24"/>
        </w:rPr>
        <w:t>d</w:t>
      </w:r>
      <w:r w:rsidR="005A09D5" w:rsidRPr="00887838">
        <w:rPr>
          <w:rFonts w:ascii="Times New Roman" w:hAnsi="Times New Roman" w:cs="Times New Roman"/>
          <w:sz w:val="24"/>
          <w:szCs w:val="24"/>
        </w:rPr>
        <w:t xml:space="preserve"> = </w:t>
      </w:r>
      <w:r w:rsidR="00787830" w:rsidRPr="00887838">
        <w:rPr>
          <w:rFonts w:ascii="Times New Roman" w:hAnsi="Times New Roman" w:cs="Times New Roman"/>
          <w:sz w:val="24"/>
          <w:szCs w:val="24"/>
        </w:rPr>
        <w:t>.92</w:t>
      </w:r>
      <w:r w:rsidR="005A09D5" w:rsidRPr="00887838">
        <w:rPr>
          <w:rFonts w:ascii="Times New Roman" w:hAnsi="Times New Roman" w:cs="Times New Roman"/>
          <w:sz w:val="24"/>
          <w:szCs w:val="24"/>
        </w:rPr>
        <w:t>)</w:t>
      </w:r>
      <w:r w:rsidR="004939B6" w:rsidRPr="00887838">
        <w:rPr>
          <w:rFonts w:ascii="Times New Roman" w:hAnsi="Times New Roman" w:cs="Times New Roman"/>
          <w:sz w:val="24"/>
          <w:szCs w:val="24"/>
        </w:rPr>
        <w:t>.</w:t>
      </w:r>
      <w:r w:rsidR="00D25186" w:rsidRPr="00887838">
        <w:rPr>
          <w:rFonts w:ascii="Times New Roman" w:hAnsi="Times New Roman" w:cs="Times New Roman"/>
          <w:sz w:val="24"/>
          <w:szCs w:val="24"/>
        </w:rPr>
        <w:t xml:space="preserve"> However, there was no significant target x background interaction, </w:t>
      </w:r>
      <w:r w:rsidR="00D25186" w:rsidRPr="00887838">
        <w:rPr>
          <w:rFonts w:ascii="Times New Roman" w:hAnsi="Times New Roman" w:cs="Times New Roman"/>
          <w:i/>
          <w:sz w:val="24"/>
          <w:szCs w:val="24"/>
        </w:rPr>
        <w:t>F</w:t>
      </w:r>
      <w:r w:rsidR="00D25186" w:rsidRPr="00887838">
        <w:rPr>
          <w:rFonts w:ascii="Times New Roman" w:hAnsi="Times New Roman" w:cs="Times New Roman"/>
          <w:sz w:val="24"/>
          <w:szCs w:val="24"/>
        </w:rPr>
        <w:t xml:space="preserve">(2, 32) </w:t>
      </w:r>
      <w:r w:rsidR="00002EFD" w:rsidRPr="00887838">
        <w:rPr>
          <w:rFonts w:ascii="Times New Roman" w:hAnsi="Times New Roman" w:cs="Times New Roman"/>
          <w:sz w:val="24"/>
          <w:szCs w:val="24"/>
        </w:rPr>
        <w:t xml:space="preserve">= 1.65, </w:t>
      </w:r>
      <w:r w:rsidR="00002EFD" w:rsidRPr="00887838">
        <w:rPr>
          <w:rFonts w:ascii="Times New Roman" w:hAnsi="Times New Roman" w:cs="Times New Roman"/>
          <w:i/>
          <w:sz w:val="24"/>
          <w:szCs w:val="24"/>
        </w:rPr>
        <w:t>p</w:t>
      </w:r>
      <w:r w:rsidR="00002EFD" w:rsidRPr="00887838">
        <w:rPr>
          <w:rFonts w:ascii="Times New Roman" w:hAnsi="Times New Roman" w:cs="Times New Roman"/>
          <w:sz w:val="24"/>
          <w:szCs w:val="24"/>
        </w:rPr>
        <w:t xml:space="preserve"> &gt; .05, </w:t>
      </w:r>
      <w:r w:rsidR="00002EFD" w:rsidRPr="00887838">
        <w:rPr>
          <w:rFonts w:ascii="Times New Roman" w:hAnsi="Times New Roman" w:cs="Times New Roman"/>
          <w:i/>
          <w:sz w:val="24"/>
          <w:szCs w:val="24"/>
        </w:rPr>
        <w:t>partial ƞ</w:t>
      </w:r>
      <w:r w:rsidR="00002EFD" w:rsidRPr="00887838">
        <w:rPr>
          <w:rFonts w:ascii="Times New Roman" w:hAnsi="Times New Roman" w:cs="Times New Roman"/>
          <w:i/>
          <w:sz w:val="24"/>
          <w:szCs w:val="24"/>
          <w:vertAlign w:val="superscript"/>
        </w:rPr>
        <w:t>2</w:t>
      </w:r>
      <w:r w:rsidR="00002EFD" w:rsidRPr="00887838">
        <w:rPr>
          <w:rFonts w:ascii="Times New Roman" w:hAnsi="Times New Roman" w:cs="Times New Roman"/>
          <w:sz w:val="24"/>
          <w:szCs w:val="24"/>
        </w:rPr>
        <w:t xml:space="preserve"> = .09</w:t>
      </w:r>
      <w:r w:rsidR="00D25186" w:rsidRPr="00887838">
        <w:rPr>
          <w:rFonts w:ascii="Times New Roman" w:hAnsi="Times New Roman" w:cs="Times New Roman"/>
          <w:sz w:val="24"/>
          <w:szCs w:val="24"/>
        </w:rPr>
        <w:t>.</w:t>
      </w:r>
    </w:p>
    <w:p w14:paraId="037B6BF8" w14:textId="77777777" w:rsidR="004939B6" w:rsidRPr="00887838" w:rsidRDefault="004939B6" w:rsidP="004939B6">
      <w:pPr>
        <w:spacing w:after="0" w:line="480" w:lineRule="auto"/>
        <w:rPr>
          <w:rFonts w:ascii="Times New Roman" w:hAnsi="Times New Roman" w:cs="Times New Roman"/>
          <w:sz w:val="24"/>
          <w:szCs w:val="24"/>
        </w:rPr>
      </w:pPr>
    </w:p>
    <w:p w14:paraId="30E9A86A" w14:textId="77777777" w:rsidR="00201D06" w:rsidRPr="00887838" w:rsidRDefault="00201D06" w:rsidP="00201D06">
      <w:pPr>
        <w:spacing w:after="0" w:line="480" w:lineRule="auto"/>
        <w:jc w:val="center"/>
        <w:rPr>
          <w:rFonts w:ascii="Times New Roman" w:hAnsi="Times New Roman" w:cs="Times New Roman"/>
          <w:sz w:val="24"/>
          <w:szCs w:val="24"/>
        </w:rPr>
      </w:pPr>
      <w:r w:rsidRPr="00887838">
        <w:rPr>
          <w:rFonts w:ascii="Times New Roman" w:hAnsi="Times New Roman" w:cs="Times New Roman"/>
          <w:sz w:val="24"/>
          <w:szCs w:val="24"/>
        </w:rPr>
        <w:t>[Insert Table 1 about here]</w:t>
      </w:r>
    </w:p>
    <w:p w14:paraId="0EEEC181" w14:textId="77777777" w:rsidR="00201D06" w:rsidRPr="00887838" w:rsidRDefault="00201D06" w:rsidP="004939B6">
      <w:pPr>
        <w:spacing w:after="0" w:line="480" w:lineRule="auto"/>
        <w:rPr>
          <w:rFonts w:ascii="Times New Roman" w:hAnsi="Times New Roman" w:cs="Times New Roman"/>
          <w:sz w:val="24"/>
          <w:szCs w:val="24"/>
        </w:rPr>
      </w:pPr>
    </w:p>
    <w:p w14:paraId="788220EA" w14:textId="77777777" w:rsidR="00553A6F" w:rsidRPr="00887838" w:rsidRDefault="00B748B2" w:rsidP="00CD4C19">
      <w:pPr>
        <w:spacing w:after="0" w:line="480" w:lineRule="auto"/>
        <w:rPr>
          <w:rFonts w:ascii="Times New Roman" w:hAnsi="Times New Roman" w:cs="Times New Roman"/>
          <w:i/>
          <w:sz w:val="24"/>
          <w:szCs w:val="24"/>
        </w:rPr>
      </w:pPr>
      <w:r w:rsidRPr="00887838">
        <w:rPr>
          <w:rFonts w:ascii="Times New Roman" w:hAnsi="Times New Roman" w:cs="Times New Roman"/>
          <w:i/>
          <w:sz w:val="24"/>
          <w:szCs w:val="24"/>
        </w:rPr>
        <w:t>Summary</w:t>
      </w:r>
    </w:p>
    <w:p w14:paraId="3335B3E9" w14:textId="496D03BF" w:rsidR="00B50F2E" w:rsidRPr="00887838" w:rsidRDefault="00B748B2" w:rsidP="003528DC">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The </w:t>
      </w:r>
      <w:r w:rsidR="008D4113" w:rsidRPr="00887838">
        <w:rPr>
          <w:rFonts w:ascii="Times New Roman" w:hAnsi="Times New Roman" w:cs="Times New Roman"/>
          <w:sz w:val="24"/>
          <w:szCs w:val="24"/>
        </w:rPr>
        <w:t xml:space="preserve">primary </w:t>
      </w:r>
      <w:r w:rsidR="00833A97" w:rsidRPr="00887838">
        <w:rPr>
          <w:rFonts w:ascii="Times New Roman" w:hAnsi="Times New Roman" w:cs="Times New Roman"/>
          <w:sz w:val="24"/>
          <w:szCs w:val="24"/>
        </w:rPr>
        <w:t>and terminal movement endpoints</w:t>
      </w:r>
      <w:r w:rsidR="008D4113" w:rsidRPr="00887838">
        <w:rPr>
          <w:rFonts w:ascii="Times New Roman" w:hAnsi="Times New Roman" w:cs="Times New Roman"/>
          <w:sz w:val="24"/>
          <w:szCs w:val="24"/>
        </w:rPr>
        <w:t xml:space="preserve"> indicated a pattern</w:t>
      </w:r>
      <w:r w:rsidRPr="00887838">
        <w:rPr>
          <w:rFonts w:ascii="Times New Roman" w:hAnsi="Times New Roman" w:cs="Times New Roman"/>
          <w:sz w:val="24"/>
          <w:szCs w:val="24"/>
        </w:rPr>
        <w:t xml:space="preserve"> of </w:t>
      </w:r>
      <w:r w:rsidR="008D4113" w:rsidRPr="00887838">
        <w:rPr>
          <w:rFonts w:ascii="Times New Roman" w:hAnsi="Times New Roman" w:cs="Times New Roman"/>
          <w:sz w:val="24"/>
          <w:szCs w:val="24"/>
        </w:rPr>
        <w:t>results</w:t>
      </w:r>
      <w:r w:rsidRPr="00887838">
        <w:rPr>
          <w:rFonts w:ascii="Times New Roman" w:hAnsi="Times New Roman" w:cs="Times New Roman"/>
          <w:sz w:val="24"/>
          <w:szCs w:val="24"/>
        </w:rPr>
        <w:t xml:space="preserve"> that were consistent with the direction of </w:t>
      </w:r>
      <w:r w:rsidR="008D4113" w:rsidRPr="00887838">
        <w:rPr>
          <w:rFonts w:ascii="Times New Roman" w:hAnsi="Times New Roman" w:cs="Times New Roman"/>
          <w:sz w:val="24"/>
          <w:szCs w:val="24"/>
        </w:rPr>
        <w:t>the experimental manipulations</w:t>
      </w:r>
      <w:r w:rsidR="00216CDC" w:rsidRPr="00887838">
        <w:rPr>
          <w:rFonts w:ascii="Times New Roman" w:hAnsi="Times New Roman" w:cs="Times New Roman"/>
          <w:sz w:val="24"/>
          <w:szCs w:val="24"/>
        </w:rPr>
        <w:t>: enhanced undershooting</w:t>
      </w:r>
      <w:r w:rsidRPr="00887838">
        <w:rPr>
          <w:rFonts w:ascii="Times New Roman" w:hAnsi="Times New Roman" w:cs="Times New Roman"/>
          <w:sz w:val="24"/>
          <w:szCs w:val="24"/>
        </w:rPr>
        <w:t xml:space="preserve"> for </w:t>
      </w:r>
      <w:r w:rsidR="00216CDC" w:rsidRPr="00887838">
        <w:rPr>
          <w:rFonts w:ascii="Times New Roman" w:hAnsi="Times New Roman" w:cs="Times New Roman"/>
          <w:sz w:val="24"/>
          <w:szCs w:val="24"/>
        </w:rPr>
        <w:t xml:space="preserve">the </w:t>
      </w:r>
      <w:r w:rsidRPr="00887838">
        <w:rPr>
          <w:rFonts w:ascii="Times New Roman" w:hAnsi="Times New Roman" w:cs="Times New Roman"/>
          <w:sz w:val="24"/>
          <w:szCs w:val="24"/>
        </w:rPr>
        <w:t xml:space="preserve">downward compared to upward target movements, </w:t>
      </w:r>
      <w:r w:rsidR="008D4113" w:rsidRPr="00887838">
        <w:rPr>
          <w:rFonts w:ascii="Times New Roman" w:hAnsi="Times New Roman" w:cs="Times New Roman"/>
          <w:sz w:val="24"/>
          <w:szCs w:val="24"/>
        </w:rPr>
        <w:t>as well as</w:t>
      </w:r>
      <w:r w:rsidRPr="00887838">
        <w:rPr>
          <w:rFonts w:ascii="Times New Roman" w:hAnsi="Times New Roman" w:cs="Times New Roman"/>
          <w:sz w:val="24"/>
          <w:szCs w:val="24"/>
        </w:rPr>
        <w:t xml:space="preserve"> incongruent compared to congruent </w:t>
      </w:r>
      <w:r w:rsidR="00216CDC" w:rsidRPr="00887838">
        <w:rPr>
          <w:rFonts w:ascii="Times New Roman" w:hAnsi="Times New Roman" w:cs="Times New Roman"/>
          <w:sz w:val="24"/>
          <w:szCs w:val="24"/>
        </w:rPr>
        <w:t>translating</w:t>
      </w:r>
      <w:r w:rsidRPr="00887838">
        <w:rPr>
          <w:rFonts w:ascii="Times New Roman" w:hAnsi="Times New Roman" w:cs="Times New Roman"/>
          <w:sz w:val="24"/>
          <w:szCs w:val="24"/>
        </w:rPr>
        <w:t xml:space="preserve"> backgrounds. </w:t>
      </w:r>
      <w:r w:rsidR="00161915" w:rsidRPr="00887838">
        <w:rPr>
          <w:rFonts w:ascii="Times New Roman" w:hAnsi="Times New Roman" w:cs="Times New Roman"/>
          <w:sz w:val="24"/>
          <w:szCs w:val="24"/>
        </w:rPr>
        <w:t xml:space="preserve">Importantly, while there were main effects of target and background, there appeared </w:t>
      </w:r>
      <w:r w:rsidR="003B5C6C" w:rsidRPr="00887838">
        <w:rPr>
          <w:rFonts w:ascii="Times New Roman" w:hAnsi="Times New Roman" w:cs="Times New Roman"/>
          <w:sz w:val="24"/>
          <w:szCs w:val="24"/>
        </w:rPr>
        <w:t xml:space="preserve">to be </w:t>
      </w:r>
      <w:r w:rsidR="00161915" w:rsidRPr="00887838">
        <w:rPr>
          <w:rFonts w:ascii="Times New Roman" w:hAnsi="Times New Roman" w:cs="Times New Roman"/>
          <w:sz w:val="24"/>
          <w:szCs w:val="24"/>
        </w:rPr>
        <w:t xml:space="preserve">no interactions </w:t>
      </w:r>
      <w:r w:rsidR="0030533F" w:rsidRPr="00887838">
        <w:rPr>
          <w:rFonts w:ascii="Times New Roman" w:hAnsi="Times New Roman" w:cs="Times New Roman"/>
          <w:sz w:val="24"/>
          <w:szCs w:val="24"/>
        </w:rPr>
        <w:t xml:space="preserve">across </w:t>
      </w:r>
      <w:r w:rsidR="00161915" w:rsidRPr="00887838">
        <w:rPr>
          <w:rFonts w:ascii="Times New Roman" w:hAnsi="Times New Roman" w:cs="Times New Roman"/>
          <w:sz w:val="24"/>
          <w:szCs w:val="24"/>
        </w:rPr>
        <w:t>the early kinematic landmarks that precede</w:t>
      </w:r>
      <w:r w:rsidR="003B5C6C" w:rsidRPr="00887838">
        <w:rPr>
          <w:rFonts w:ascii="Times New Roman" w:hAnsi="Times New Roman" w:cs="Times New Roman"/>
          <w:sz w:val="24"/>
          <w:szCs w:val="24"/>
        </w:rPr>
        <w:t>d</w:t>
      </w:r>
      <w:r w:rsidR="00161915" w:rsidRPr="00887838">
        <w:rPr>
          <w:rFonts w:ascii="Times New Roman" w:hAnsi="Times New Roman" w:cs="Times New Roman"/>
          <w:sz w:val="24"/>
          <w:szCs w:val="24"/>
        </w:rPr>
        <w:t xml:space="preserve"> the primary movement</w:t>
      </w:r>
      <w:r w:rsidR="004939B6" w:rsidRPr="00887838">
        <w:rPr>
          <w:rFonts w:ascii="Times New Roman" w:hAnsi="Times New Roman" w:cs="Times New Roman"/>
          <w:sz w:val="24"/>
          <w:szCs w:val="24"/>
        </w:rPr>
        <w:t>.</w:t>
      </w:r>
    </w:p>
    <w:p w14:paraId="2E43B1B6" w14:textId="77777777" w:rsidR="00E873F4" w:rsidRPr="00887838" w:rsidRDefault="00E873F4" w:rsidP="00B50F2E">
      <w:pPr>
        <w:spacing w:after="0" w:line="480" w:lineRule="auto"/>
        <w:rPr>
          <w:rFonts w:ascii="Times New Roman" w:hAnsi="Times New Roman" w:cs="Times New Roman"/>
          <w:sz w:val="24"/>
          <w:szCs w:val="24"/>
        </w:rPr>
      </w:pPr>
    </w:p>
    <w:p w14:paraId="76055234" w14:textId="77777777" w:rsidR="00B50F2E" w:rsidRPr="00887838" w:rsidRDefault="00B50F2E" w:rsidP="00B50F2E">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t>Discussion</w:t>
      </w:r>
    </w:p>
    <w:p w14:paraId="5ED73FEC" w14:textId="6973C35B" w:rsidR="00047CDC" w:rsidRPr="00887838" w:rsidRDefault="00E202DA" w:rsidP="00912246">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The current study </w:t>
      </w:r>
      <w:r w:rsidR="002206FD" w:rsidRPr="00887838">
        <w:rPr>
          <w:rFonts w:ascii="Times New Roman" w:hAnsi="Times New Roman" w:cs="Times New Roman"/>
          <w:sz w:val="24"/>
          <w:szCs w:val="24"/>
        </w:rPr>
        <w:t>examined</w:t>
      </w:r>
      <w:r w:rsidRPr="00887838">
        <w:rPr>
          <w:rFonts w:ascii="Times New Roman" w:hAnsi="Times New Roman" w:cs="Times New Roman"/>
          <w:sz w:val="24"/>
          <w:szCs w:val="24"/>
        </w:rPr>
        <w:t xml:space="preserve"> </w:t>
      </w:r>
      <w:r w:rsidR="003D693C" w:rsidRPr="00887838">
        <w:rPr>
          <w:rFonts w:ascii="Times New Roman" w:hAnsi="Times New Roman" w:cs="Times New Roman"/>
          <w:sz w:val="24"/>
          <w:szCs w:val="24"/>
        </w:rPr>
        <w:t xml:space="preserve">how </w:t>
      </w:r>
      <w:r w:rsidRPr="00887838">
        <w:rPr>
          <w:rFonts w:ascii="Times New Roman" w:hAnsi="Times New Roman" w:cs="Times New Roman"/>
          <w:sz w:val="24"/>
          <w:szCs w:val="24"/>
        </w:rPr>
        <w:t>early online adjustments within impulse control</w:t>
      </w:r>
      <w:r w:rsidR="003D693C" w:rsidRPr="00887838">
        <w:rPr>
          <w:rFonts w:ascii="Times New Roman" w:hAnsi="Times New Roman" w:cs="Times New Roman"/>
          <w:sz w:val="24"/>
          <w:szCs w:val="24"/>
        </w:rPr>
        <w:t xml:space="preserve"> interact</w:t>
      </w:r>
      <w:r w:rsidR="00257B3B" w:rsidRPr="00887838">
        <w:rPr>
          <w:rFonts w:ascii="Times New Roman" w:hAnsi="Times New Roman" w:cs="Times New Roman"/>
          <w:sz w:val="24"/>
          <w:szCs w:val="24"/>
        </w:rPr>
        <w:t xml:space="preserve"> with </w:t>
      </w:r>
      <w:r w:rsidR="00CF5B72" w:rsidRPr="00887838">
        <w:rPr>
          <w:rFonts w:ascii="Times New Roman" w:hAnsi="Times New Roman" w:cs="Times New Roman"/>
          <w:sz w:val="24"/>
          <w:szCs w:val="24"/>
        </w:rPr>
        <w:t xml:space="preserve">the </w:t>
      </w:r>
      <w:r w:rsidR="00720057" w:rsidRPr="00887838">
        <w:rPr>
          <w:rFonts w:ascii="Times New Roman" w:hAnsi="Times New Roman" w:cs="Times New Roman"/>
          <w:sz w:val="24"/>
          <w:szCs w:val="24"/>
        </w:rPr>
        <w:t>perceived</w:t>
      </w:r>
      <w:r w:rsidR="00257B3B" w:rsidRPr="00887838">
        <w:rPr>
          <w:rFonts w:ascii="Times New Roman" w:hAnsi="Times New Roman" w:cs="Times New Roman"/>
          <w:sz w:val="24"/>
          <w:szCs w:val="24"/>
        </w:rPr>
        <w:t xml:space="preserve"> cost of </w:t>
      </w:r>
      <w:r w:rsidR="00720057" w:rsidRPr="00887838">
        <w:rPr>
          <w:rFonts w:ascii="Times New Roman" w:hAnsi="Times New Roman" w:cs="Times New Roman"/>
          <w:sz w:val="24"/>
          <w:szCs w:val="24"/>
        </w:rPr>
        <w:t xml:space="preserve">potential </w:t>
      </w:r>
      <w:r w:rsidRPr="00887838">
        <w:rPr>
          <w:rFonts w:ascii="Times New Roman" w:hAnsi="Times New Roman" w:cs="Times New Roman"/>
          <w:sz w:val="24"/>
          <w:szCs w:val="24"/>
        </w:rPr>
        <w:t>movement errors. That is, we</w:t>
      </w:r>
      <w:r w:rsidR="003D693C" w:rsidRPr="00887838">
        <w:rPr>
          <w:rFonts w:ascii="Times New Roman" w:hAnsi="Times New Roman" w:cs="Times New Roman"/>
          <w:sz w:val="24"/>
          <w:szCs w:val="24"/>
        </w:rPr>
        <w:t xml:space="preserve"> investigated the potential </w:t>
      </w:r>
      <w:r w:rsidR="00BB6D8E" w:rsidRPr="00887838">
        <w:rPr>
          <w:rFonts w:ascii="Times New Roman" w:hAnsi="Times New Roman" w:cs="Times New Roman"/>
          <w:sz w:val="24"/>
          <w:szCs w:val="24"/>
        </w:rPr>
        <w:t>mediation of early</w:t>
      </w:r>
      <w:r w:rsidRPr="00887838">
        <w:rPr>
          <w:rFonts w:ascii="Times New Roman" w:hAnsi="Times New Roman" w:cs="Times New Roman"/>
          <w:sz w:val="24"/>
          <w:szCs w:val="24"/>
        </w:rPr>
        <w:t xml:space="preserve"> </w:t>
      </w:r>
      <w:r w:rsidR="003B5C6C" w:rsidRPr="00887838">
        <w:rPr>
          <w:rFonts w:ascii="Times New Roman" w:hAnsi="Times New Roman" w:cs="Times New Roman"/>
          <w:sz w:val="24"/>
          <w:szCs w:val="24"/>
        </w:rPr>
        <w:t xml:space="preserve">online </w:t>
      </w:r>
      <w:r w:rsidRPr="00887838">
        <w:rPr>
          <w:rFonts w:ascii="Times New Roman" w:hAnsi="Times New Roman" w:cs="Times New Roman"/>
          <w:sz w:val="24"/>
          <w:szCs w:val="24"/>
        </w:rPr>
        <w:t xml:space="preserve">adjustments </w:t>
      </w:r>
      <w:r w:rsidR="00720057" w:rsidRPr="00887838">
        <w:rPr>
          <w:rFonts w:ascii="Times New Roman" w:hAnsi="Times New Roman" w:cs="Times New Roman"/>
          <w:sz w:val="24"/>
          <w:szCs w:val="24"/>
        </w:rPr>
        <w:t xml:space="preserve">when </w:t>
      </w:r>
      <w:r w:rsidR="00BB6D8E" w:rsidRPr="00887838">
        <w:rPr>
          <w:rFonts w:ascii="Times New Roman" w:hAnsi="Times New Roman" w:cs="Times New Roman"/>
          <w:sz w:val="24"/>
          <w:szCs w:val="24"/>
        </w:rPr>
        <w:t xml:space="preserve">perceived </w:t>
      </w:r>
      <w:r w:rsidRPr="00887838">
        <w:rPr>
          <w:rFonts w:ascii="Times New Roman" w:hAnsi="Times New Roman" w:cs="Times New Roman"/>
          <w:sz w:val="24"/>
          <w:szCs w:val="24"/>
        </w:rPr>
        <w:t xml:space="preserve">velocity perturbations that </w:t>
      </w:r>
      <w:r w:rsidR="00751CE3" w:rsidRPr="00887838">
        <w:rPr>
          <w:rFonts w:ascii="Times New Roman" w:hAnsi="Times New Roman" w:cs="Times New Roman"/>
          <w:sz w:val="24"/>
          <w:szCs w:val="24"/>
        </w:rPr>
        <w:t>threaten</w:t>
      </w:r>
      <w:r w:rsidRPr="00887838">
        <w:rPr>
          <w:rFonts w:ascii="Times New Roman" w:hAnsi="Times New Roman" w:cs="Times New Roman"/>
          <w:sz w:val="24"/>
          <w:szCs w:val="24"/>
        </w:rPr>
        <w:t xml:space="preserve"> an overshoot (</w:t>
      </w:r>
      <w:r w:rsidR="00720057" w:rsidRPr="00887838">
        <w:rPr>
          <w:rFonts w:ascii="Times New Roman" w:hAnsi="Times New Roman" w:cs="Times New Roman"/>
          <w:sz w:val="24"/>
          <w:szCs w:val="24"/>
        </w:rPr>
        <w:t xml:space="preserve">perceptually </w:t>
      </w:r>
      <w:r w:rsidRPr="00887838">
        <w:rPr>
          <w:rFonts w:ascii="Times New Roman" w:hAnsi="Times New Roman" w:cs="Times New Roman"/>
          <w:sz w:val="24"/>
          <w:szCs w:val="24"/>
        </w:rPr>
        <w:t xml:space="preserve">moving faster) </w:t>
      </w:r>
      <w:r w:rsidR="00720057" w:rsidRPr="00887838">
        <w:rPr>
          <w:rFonts w:ascii="Times New Roman" w:hAnsi="Times New Roman" w:cs="Times New Roman"/>
          <w:sz w:val="24"/>
          <w:szCs w:val="24"/>
        </w:rPr>
        <w:t>coincide</w:t>
      </w:r>
      <w:r w:rsidR="00BB6D8E" w:rsidRPr="00887838">
        <w:rPr>
          <w:rFonts w:ascii="Times New Roman" w:hAnsi="Times New Roman" w:cs="Times New Roman"/>
          <w:sz w:val="24"/>
          <w:szCs w:val="24"/>
        </w:rPr>
        <w:t>d</w:t>
      </w:r>
      <w:r w:rsidR="00720057" w:rsidRPr="00887838">
        <w:rPr>
          <w:rFonts w:ascii="Times New Roman" w:hAnsi="Times New Roman" w:cs="Times New Roman"/>
          <w:sz w:val="24"/>
          <w:szCs w:val="24"/>
        </w:rPr>
        <w:t xml:space="preserve"> with a </w:t>
      </w:r>
      <w:r w:rsidR="00257B3B" w:rsidRPr="00887838">
        <w:rPr>
          <w:rFonts w:ascii="Times New Roman" w:hAnsi="Times New Roman" w:cs="Times New Roman"/>
          <w:sz w:val="24"/>
          <w:szCs w:val="24"/>
        </w:rPr>
        <w:t xml:space="preserve">perceived </w:t>
      </w:r>
      <w:r w:rsidR="00720057" w:rsidRPr="00887838">
        <w:rPr>
          <w:rFonts w:ascii="Times New Roman" w:hAnsi="Times New Roman" w:cs="Times New Roman"/>
          <w:sz w:val="24"/>
          <w:szCs w:val="24"/>
        </w:rPr>
        <w:t xml:space="preserve">higher cost of </w:t>
      </w:r>
      <w:r w:rsidR="00257B3B" w:rsidRPr="00887838">
        <w:rPr>
          <w:rFonts w:ascii="Times New Roman" w:hAnsi="Times New Roman" w:cs="Times New Roman"/>
          <w:sz w:val="24"/>
          <w:szCs w:val="24"/>
        </w:rPr>
        <w:t>overshoot</w:t>
      </w:r>
      <w:r w:rsidR="00720057" w:rsidRPr="00887838">
        <w:rPr>
          <w:rFonts w:ascii="Times New Roman" w:hAnsi="Times New Roman" w:cs="Times New Roman"/>
          <w:sz w:val="24"/>
          <w:szCs w:val="24"/>
        </w:rPr>
        <w:t>ing</w:t>
      </w:r>
      <w:r w:rsidR="00257B3B" w:rsidRPr="00887838">
        <w:rPr>
          <w:rFonts w:ascii="Times New Roman" w:hAnsi="Times New Roman" w:cs="Times New Roman"/>
          <w:sz w:val="24"/>
          <w:szCs w:val="24"/>
        </w:rPr>
        <w:t xml:space="preserve"> </w:t>
      </w:r>
      <w:r w:rsidR="00720057" w:rsidRPr="00887838">
        <w:rPr>
          <w:rFonts w:ascii="Times New Roman" w:hAnsi="Times New Roman" w:cs="Times New Roman"/>
          <w:sz w:val="24"/>
          <w:szCs w:val="24"/>
        </w:rPr>
        <w:t>(</w:t>
      </w:r>
      <w:r w:rsidR="00257B3B" w:rsidRPr="00887838">
        <w:rPr>
          <w:rFonts w:ascii="Times New Roman" w:hAnsi="Times New Roman" w:cs="Times New Roman"/>
          <w:sz w:val="24"/>
          <w:szCs w:val="24"/>
        </w:rPr>
        <w:t xml:space="preserve">downward </w:t>
      </w:r>
      <w:r w:rsidR="00720057" w:rsidRPr="00887838">
        <w:rPr>
          <w:rFonts w:ascii="Times New Roman" w:hAnsi="Times New Roman" w:cs="Times New Roman"/>
          <w:sz w:val="24"/>
          <w:szCs w:val="24"/>
        </w:rPr>
        <w:t>aiming)</w:t>
      </w:r>
      <w:r w:rsidR="00257B3B" w:rsidRPr="00887838">
        <w:rPr>
          <w:rFonts w:ascii="Times New Roman" w:hAnsi="Times New Roman" w:cs="Times New Roman"/>
          <w:sz w:val="24"/>
          <w:szCs w:val="24"/>
        </w:rPr>
        <w:t>.</w:t>
      </w:r>
      <w:r w:rsidR="003D693C" w:rsidRPr="00887838">
        <w:rPr>
          <w:rFonts w:ascii="Times New Roman" w:hAnsi="Times New Roman" w:cs="Times New Roman"/>
          <w:sz w:val="24"/>
          <w:szCs w:val="24"/>
        </w:rPr>
        <w:t xml:space="preserve"> </w:t>
      </w:r>
      <w:r w:rsidR="00833A97" w:rsidRPr="00887838">
        <w:rPr>
          <w:rFonts w:ascii="Times New Roman" w:hAnsi="Times New Roman" w:cs="Times New Roman"/>
          <w:sz w:val="24"/>
          <w:szCs w:val="24"/>
        </w:rPr>
        <w:t xml:space="preserve">Consistent with previous findings, it was hypothesized that </w:t>
      </w:r>
      <w:r w:rsidR="00751CE3" w:rsidRPr="00887838">
        <w:rPr>
          <w:rFonts w:ascii="Times New Roman" w:hAnsi="Times New Roman" w:cs="Times New Roman"/>
          <w:sz w:val="24"/>
          <w:szCs w:val="24"/>
        </w:rPr>
        <w:t xml:space="preserve">downward aims would generate more undershooting than upward aims, </w:t>
      </w:r>
      <w:r w:rsidR="00720057" w:rsidRPr="00887838">
        <w:rPr>
          <w:rFonts w:ascii="Times New Roman" w:hAnsi="Times New Roman" w:cs="Times New Roman"/>
          <w:sz w:val="24"/>
          <w:szCs w:val="24"/>
        </w:rPr>
        <w:t xml:space="preserve">and incongruent </w:t>
      </w:r>
      <w:r w:rsidR="00720057" w:rsidRPr="00887838">
        <w:rPr>
          <w:rFonts w:ascii="Times New Roman" w:hAnsi="Times New Roman" w:cs="Times New Roman"/>
          <w:sz w:val="24"/>
          <w:szCs w:val="24"/>
        </w:rPr>
        <w:lastRenderedPageBreak/>
        <w:t>translating backgrounds would generate more undershooting than congruent and/or stationary backgrounds</w:t>
      </w:r>
      <w:r w:rsidR="00833A97" w:rsidRPr="00887838">
        <w:rPr>
          <w:rFonts w:ascii="Times New Roman" w:hAnsi="Times New Roman" w:cs="Times New Roman"/>
          <w:sz w:val="24"/>
          <w:szCs w:val="24"/>
        </w:rPr>
        <w:t xml:space="preserve">. </w:t>
      </w:r>
      <w:r w:rsidR="00D258EE" w:rsidRPr="00887838">
        <w:rPr>
          <w:rFonts w:ascii="Times New Roman" w:hAnsi="Times New Roman" w:cs="Times New Roman"/>
          <w:sz w:val="24"/>
          <w:szCs w:val="24"/>
        </w:rPr>
        <w:t>O</w:t>
      </w:r>
      <w:r w:rsidR="00833A97" w:rsidRPr="00887838">
        <w:rPr>
          <w:rFonts w:ascii="Times New Roman" w:hAnsi="Times New Roman" w:cs="Times New Roman"/>
          <w:sz w:val="24"/>
          <w:szCs w:val="24"/>
        </w:rPr>
        <w:t>f most interest</w:t>
      </w:r>
      <w:r w:rsidR="00720057" w:rsidRPr="00887838">
        <w:rPr>
          <w:rFonts w:ascii="Times New Roman" w:hAnsi="Times New Roman" w:cs="Times New Roman"/>
          <w:sz w:val="24"/>
          <w:szCs w:val="24"/>
        </w:rPr>
        <w:t xml:space="preserve">, </w:t>
      </w:r>
      <w:r w:rsidR="00833A97" w:rsidRPr="00887838">
        <w:rPr>
          <w:rFonts w:ascii="Times New Roman" w:hAnsi="Times New Roman" w:cs="Times New Roman"/>
          <w:sz w:val="24"/>
          <w:szCs w:val="24"/>
        </w:rPr>
        <w:t xml:space="preserve">we predicted that </w:t>
      </w:r>
      <w:r w:rsidR="00720057" w:rsidRPr="00887838">
        <w:rPr>
          <w:rFonts w:ascii="Times New Roman" w:hAnsi="Times New Roman" w:cs="Times New Roman"/>
          <w:sz w:val="24"/>
          <w:szCs w:val="24"/>
        </w:rPr>
        <w:t>there would be an interaction betw</w:t>
      </w:r>
      <w:r w:rsidR="003B5C6C" w:rsidRPr="00887838">
        <w:rPr>
          <w:rFonts w:ascii="Times New Roman" w:hAnsi="Times New Roman" w:cs="Times New Roman"/>
          <w:sz w:val="24"/>
          <w:szCs w:val="24"/>
        </w:rPr>
        <w:t>een each of the</w:t>
      </w:r>
      <w:r w:rsidR="00833A97" w:rsidRPr="00887838">
        <w:rPr>
          <w:rFonts w:ascii="Times New Roman" w:hAnsi="Times New Roman" w:cs="Times New Roman"/>
          <w:sz w:val="24"/>
          <w:szCs w:val="24"/>
        </w:rPr>
        <w:t xml:space="preserve"> target direction and moving background </w:t>
      </w:r>
      <w:r w:rsidR="003B5C6C" w:rsidRPr="00887838">
        <w:rPr>
          <w:rFonts w:ascii="Times New Roman" w:hAnsi="Times New Roman" w:cs="Times New Roman"/>
          <w:sz w:val="24"/>
          <w:szCs w:val="24"/>
        </w:rPr>
        <w:t xml:space="preserve">manipulations </w:t>
      </w:r>
      <w:r w:rsidR="00833A97" w:rsidRPr="00887838">
        <w:rPr>
          <w:rFonts w:ascii="Times New Roman" w:hAnsi="Times New Roman" w:cs="Times New Roman"/>
          <w:sz w:val="24"/>
          <w:szCs w:val="24"/>
        </w:rPr>
        <w:t>during the earlier portions</w:t>
      </w:r>
      <w:r w:rsidR="003B5C6C" w:rsidRPr="00887838">
        <w:rPr>
          <w:rFonts w:ascii="Times New Roman" w:hAnsi="Times New Roman" w:cs="Times New Roman"/>
          <w:sz w:val="24"/>
          <w:szCs w:val="24"/>
        </w:rPr>
        <w:t xml:space="preserve"> </w:t>
      </w:r>
      <w:r w:rsidR="005F0D8A" w:rsidRPr="00887838">
        <w:rPr>
          <w:rFonts w:ascii="Times New Roman" w:hAnsi="Times New Roman" w:cs="Times New Roman"/>
          <w:sz w:val="24"/>
          <w:szCs w:val="24"/>
        </w:rPr>
        <w:t xml:space="preserve">of </w:t>
      </w:r>
      <w:r w:rsidR="00833A97" w:rsidRPr="00887838">
        <w:rPr>
          <w:rFonts w:ascii="Times New Roman" w:hAnsi="Times New Roman" w:cs="Times New Roman"/>
          <w:sz w:val="24"/>
          <w:szCs w:val="24"/>
        </w:rPr>
        <w:t>impulse control</w:t>
      </w:r>
      <w:r w:rsidR="00720057" w:rsidRPr="00887838">
        <w:rPr>
          <w:rFonts w:ascii="Times New Roman" w:hAnsi="Times New Roman" w:cs="Times New Roman"/>
          <w:sz w:val="24"/>
          <w:szCs w:val="24"/>
        </w:rPr>
        <w:t>. That is, the counter-acting adjustments to perceptually faster limb movement</w:t>
      </w:r>
      <w:r w:rsidR="00874582" w:rsidRPr="00887838">
        <w:rPr>
          <w:rFonts w:ascii="Times New Roman" w:hAnsi="Times New Roman" w:cs="Times New Roman"/>
          <w:sz w:val="24"/>
          <w:szCs w:val="24"/>
        </w:rPr>
        <w:t xml:space="preserve">s following an </w:t>
      </w:r>
      <w:r w:rsidR="00720057" w:rsidRPr="00887838">
        <w:rPr>
          <w:rFonts w:ascii="Times New Roman" w:hAnsi="Times New Roman" w:cs="Times New Roman"/>
          <w:sz w:val="24"/>
          <w:szCs w:val="24"/>
        </w:rPr>
        <w:t>incongruent compared to congruent</w:t>
      </w:r>
      <w:r w:rsidR="00874582" w:rsidRPr="00887838">
        <w:rPr>
          <w:rFonts w:ascii="Times New Roman" w:hAnsi="Times New Roman" w:cs="Times New Roman"/>
          <w:sz w:val="24"/>
          <w:szCs w:val="24"/>
        </w:rPr>
        <w:t xml:space="preserve"> translating</w:t>
      </w:r>
      <w:r w:rsidR="00720057" w:rsidRPr="00887838">
        <w:rPr>
          <w:rFonts w:ascii="Times New Roman" w:hAnsi="Times New Roman" w:cs="Times New Roman"/>
          <w:sz w:val="24"/>
          <w:szCs w:val="24"/>
        </w:rPr>
        <w:t xml:space="preserve"> background would unfold even earlier </w:t>
      </w:r>
      <w:r w:rsidR="00833A97" w:rsidRPr="00887838">
        <w:rPr>
          <w:rFonts w:ascii="Times New Roman" w:hAnsi="Times New Roman" w:cs="Times New Roman"/>
          <w:sz w:val="24"/>
          <w:szCs w:val="24"/>
        </w:rPr>
        <w:t xml:space="preserve">(prior to the </w:t>
      </w:r>
      <w:r w:rsidR="006F6A36" w:rsidRPr="00887838">
        <w:rPr>
          <w:rFonts w:ascii="Times New Roman" w:hAnsi="Times New Roman" w:cs="Times New Roman"/>
          <w:sz w:val="24"/>
          <w:szCs w:val="24"/>
        </w:rPr>
        <w:t>primary movement</w:t>
      </w:r>
      <w:r w:rsidR="00833A97" w:rsidRPr="00887838">
        <w:rPr>
          <w:rFonts w:ascii="Times New Roman" w:hAnsi="Times New Roman" w:cs="Times New Roman"/>
          <w:sz w:val="24"/>
          <w:szCs w:val="24"/>
        </w:rPr>
        <w:t>)</w:t>
      </w:r>
      <w:r w:rsidR="006F6A36" w:rsidRPr="00887838">
        <w:rPr>
          <w:rFonts w:ascii="Times New Roman" w:hAnsi="Times New Roman" w:cs="Times New Roman"/>
          <w:sz w:val="24"/>
          <w:szCs w:val="24"/>
        </w:rPr>
        <w:t xml:space="preserve"> </w:t>
      </w:r>
      <w:r w:rsidR="00874582" w:rsidRPr="00887838">
        <w:rPr>
          <w:rFonts w:ascii="Times New Roman" w:hAnsi="Times New Roman" w:cs="Times New Roman"/>
          <w:sz w:val="24"/>
          <w:szCs w:val="24"/>
        </w:rPr>
        <w:t>when</w:t>
      </w:r>
      <w:r w:rsidR="00720057" w:rsidRPr="00887838">
        <w:rPr>
          <w:rFonts w:ascii="Times New Roman" w:hAnsi="Times New Roman" w:cs="Times New Roman"/>
          <w:sz w:val="24"/>
          <w:szCs w:val="24"/>
        </w:rPr>
        <w:t xml:space="preserve"> aiming </w:t>
      </w:r>
      <w:r w:rsidR="00874582" w:rsidRPr="00887838">
        <w:rPr>
          <w:rFonts w:ascii="Times New Roman" w:hAnsi="Times New Roman" w:cs="Times New Roman"/>
          <w:sz w:val="24"/>
          <w:szCs w:val="24"/>
        </w:rPr>
        <w:t>with</w:t>
      </w:r>
      <w:r w:rsidR="00720057" w:rsidRPr="00887838">
        <w:rPr>
          <w:rFonts w:ascii="Times New Roman" w:hAnsi="Times New Roman" w:cs="Times New Roman"/>
          <w:sz w:val="24"/>
          <w:szCs w:val="24"/>
        </w:rPr>
        <w:t xml:space="preserve">in the downward, as opposed to the upward, direction. </w:t>
      </w:r>
      <w:r w:rsidR="00EA02A0" w:rsidRPr="00887838">
        <w:rPr>
          <w:rFonts w:ascii="Times New Roman" w:hAnsi="Times New Roman" w:cs="Times New Roman"/>
          <w:sz w:val="24"/>
          <w:szCs w:val="24"/>
        </w:rPr>
        <w:t xml:space="preserve">Overall, the findings confirmed a pattern of results that were consistent with the intended direction of the target and background manipulations. That is, there was a tendency to undershoot the target more when aiming down compared to up, whilst there were also greater undershoots for the incongruent compared to congruent </w:t>
      </w:r>
      <w:r w:rsidR="00216CDC" w:rsidRPr="00887838">
        <w:rPr>
          <w:rFonts w:ascii="Times New Roman" w:hAnsi="Times New Roman" w:cs="Times New Roman"/>
          <w:sz w:val="24"/>
          <w:szCs w:val="24"/>
        </w:rPr>
        <w:t>translating</w:t>
      </w:r>
      <w:r w:rsidR="00EA02A0" w:rsidRPr="00887838">
        <w:rPr>
          <w:rFonts w:ascii="Times New Roman" w:hAnsi="Times New Roman" w:cs="Times New Roman"/>
          <w:sz w:val="24"/>
          <w:szCs w:val="24"/>
        </w:rPr>
        <w:t xml:space="preserve"> background. </w:t>
      </w:r>
      <w:r w:rsidR="004A4FEF" w:rsidRPr="00887838">
        <w:rPr>
          <w:rFonts w:ascii="Times New Roman" w:hAnsi="Times New Roman" w:cs="Times New Roman"/>
          <w:sz w:val="24"/>
          <w:szCs w:val="24"/>
        </w:rPr>
        <w:t>However, at no point across the kinematic landmarks did there appear to be an interaction between the two factors. This finding suggests that any attempt to avoid the time- and energy-expenditure of overshoot</w:t>
      </w:r>
      <w:r w:rsidR="00EF7239" w:rsidRPr="00887838">
        <w:rPr>
          <w:rFonts w:ascii="Times New Roman" w:hAnsi="Times New Roman" w:cs="Times New Roman"/>
          <w:sz w:val="24"/>
          <w:szCs w:val="24"/>
        </w:rPr>
        <w:t xml:space="preserve"> errors,</w:t>
      </w:r>
      <w:r w:rsidR="004A4FEF" w:rsidRPr="00887838">
        <w:rPr>
          <w:rFonts w:ascii="Times New Roman" w:hAnsi="Times New Roman" w:cs="Times New Roman"/>
          <w:sz w:val="24"/>
          <w:szCs w:val="24"/>
        </w:rPr>
        <w:t xml:space="preserve"> does not mediate the early counter-adjustments associated with impulse control.</w:t>
      </w:r>
      <w:r w:rsidR="00EF7239" w:rsidRPr="00887838">
        <w:rPr>
          <w:rFonts w:ascii="Times New Roman" w:hAnsi="Times New Roman" w:cs="Times New Roman"/>
          <w:sz w:val="24"/>
          <w:szCs w:val="24"/>
        </w:rPr>
        <w:t xml:space="preserve"> </w:t>
      </w:r>
      <w:r w:rsidR="004D3482" w:rsidRPr="00887838">
        <w:rPr>
          <w:rFonts w:ascii="Times New Roman" w:hAnsi="Times New Roman" w:cs="Times New Roman"/>
          <w:sz w:val="24"/>
          <w:szCs w:val="24"/>
        </w:rPr>
        <w:t>In addition, it also supports t</w:t>
      </w:r>
      <w:r w:rsidR="0057279E" w:rsidRPr="00887838">
        <w:rPr>
          <w:rFonts w:ascii="Times New Roman" w:hAnsi="Times New Roman" w:cs="Times New Roman"/>
          <w:sz w:val="24"/>
          <w:szCs w:val="24"/>
        </w:rPr>
        <w:t xml:space="preserve">he principle </w:t>
      </w:r>
      <w:r w:rsidR="004D3482" w:rsidRPr="00887838">
        <w:rPr>
          <w:rFonts w:ascii="Times New Roman" w:hAnsi="Times New Roman" w:cs="Times New Roman"/>
          <w:sz w:val="24"/>
          <w:szCs w:val="24"/>
        </w:rPr>
        <w:t xml:space="preserve">that the </w:t>
      </w:r>
      <w:r w:rsidR="0057279E" w:rsidRPr="00887838">
        <w:rPr>
          <w:rFonts w:ascii="Times New Roman" w:hAnsi="Times New Roman" w:cs="Times New Roman"/>
          <w:sz w:val="24"/>
          <w:szCs w:val="24"/>
        </w:rPr>
        <w:t xml:space="preserve">two processes – pre-programmed </w:t>
      </w:r>
      <w:r w:rsidR="004D3482" w:rsidRPr="00887838">
        <w:rPr>
          <w:rFonts w:ascii="Times New Roman" w:hAnsi="Times New Roman" w:cs="Times New Roman"/>
          <w:sz w:val="24"/>
          <w:szCs w:val="24"/>
        </w:rPr>
        <w:t xml:space="preserve">movement optimization and early trajectory impulse control </w:t>
      </w:r>
      <w:r w:rsidR="0057279E" w:rsidRPr="00887838">
        <w:rPr>
          <w:rFonts w:ascii="Times New Roman" w:hAnsi="Times New Roman" w:cs="Times New Roman"/>
          <w:sz w:val="24"/>
          <w:szCs w:val="24"/>
        </w:rPr>
        <w:t xml:space="preserve">– </w:t>
      </w:r>
      <w:r w:rsidR="004D3482" w:rsidRPr="00887838">
        <w:rPr>
          <w:rFonts w:ascii="Times New Roman" w:hAnsi="Times New Roman" w:cs="Times New Roman"/>
          <w:sz w:val="24"/>
          <w:szCs w:val="24"/>
        </w:rPr>
        <w:t>operate in independent and additive fashion with respect to their influence on movement accuracy (</w:t>
      </w:r>
      <w:r w:rsidR="0057279E" w:rsidRPr="00887838">
        <w:rPr>
          <w:rFonts w:ascii="Times New Roman" w:hAnsi="Times New Roman" w:cs="Times New Roman"/>
          <w:sz w:val="24"/>
          <w:szCs w:val="24"/>
        </w:rPr>
        <w:t xml:space="preserve">e.g., </w:t>
      </w:r>
      <w:r w:rsidR="004D3482" w:rsidRPr="00887838">
        <w:rPr>
          <w:rFonts w:ascii="Times New Roman" w:hAnsi="Times New Roman" w:cs="Times New Roman"/>
          <w:sz w:val="24"/>
          <w:szCs w:val="24"/>
        </w:rPr>
        <w:t>Grierson &amp; Elliott, 2009a; see also, Sternberg,1969</w:t>
      </w:r>
      <w:r w:rsidR="0057279E" w:rsidRPr="00887838">
        <w:rPr>
          <w:rFonts w:ascii="Times New Roman" w:hAnsi="Times New Roman" w:cs="Times New Roman"/>
          <w:sz w:val="24"/>
          <w:szCs w:val="24"/>
        </w:rPr>
        <w:t>,</w:t>
      </w:r>
      <w:r w:rsidR="004D3482" w:rsidRPr="00887838">
        <w:rPr>
          <w:rFonts w:ascii="Times New Roman" w:hAnsi="Times New Roman" w:cs="Times New Roman"/>
          <w:sz w:val="24"/>
          <w:szCs w:val="24"/>
        </w:rPr>
        <w:t xml:space="preserve"> for a review of Additive Factors Logic)</w:t>
      </w:r>
      <w:r w:rsidR="0057279E" w:rsidRPr="00887838">
        <w:rPr>
          <w:rFonts w:ascii="Times New Roman" w:hAnsi="Times New Roman" w:cs="Times New Roman"/>
          <w:sz w:val="24"/>
          <w:szCs w:val="24"/>
        </w:rPr>
        <w:t>.</w:t>
      </w:r>
    </w:p>
    <w:p w14:paraId="4D214F58" w14:textId="01631F1A" w:rsidR="00EA02A0" w:rsidRPr="00887838" w:rsidRDefault="00EA02A0" w:rsidP="00226647">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The greater extent of undershooting targets in the downward compared to upward direction is </w:t>
      </w:r>
      <w:r w:rsidR="00472A0A" w:rsidRPr="00887838">
        <w:rPr>
          <w:rFonts w:ascii="Times New Roman" w:hAnsi="Times New Roman" w:cs="Times New Roman"/>
          <w:sz w:val="24"/>
          <w:szCs w:val="24"/>
        </w:rPr>
        <w:t>heavily</w:t>
      </w:r>
      <w:r w:rsidRPr="00887838">
        <w:rPr>
          <w:rFonts w:ascii="Times New Roman" w:hAnsi="Times New Roman" w:cs="Times New Roman"/>
          <w:sz w:val="24"/>
          <w:szCs w:val="24"/>
        </w:rPr>
        <w:t xml:space="preserve"> attributed to the perceived cost of </w:t>
      </w:r>
      <w:r w:rsidR="006D7607" w:rsidRPr="00887838">
        <w:rPr>
          <w:rFonts w:ascii="Times New Roman" w:hAnsi="Times New Roman" w:cs="Times New Roman"/>
          <w:sz w:val="24"/>
          <w:szCs w:val="24"/>
        </w:rPr>
        <w:t xml:space="preserve">potential </w:t>
      </w:r>
      <w:r w:rsidRPr="00887838">
        <w:rPr>
          <w:rFonts w:ascii="Times New Roman" w:hAnsi="Times New Roman" w:cs="Times New Roman"/>
          <w:sz w:val="24"/>
          <w:szCs w:val="24"/>
        </w:rPr>
        <w:t xml:space="preserve">errors </w:t>
      </w:r>
      <w:r w:rsidR="00472A0A" w:rsidRPr="00887838">
        <w:rPr>
          <w:rFonts w:ascii="Times New Roman" w:hAnsi="Times New Roman" w:cs="Times New Roman"/>
          <w:sz w:val="24"/>
          <w:szCs w:val="24"/>
        </w:rPr>
        <w:t>because</w:t>
      </w:r>
      <w:r w:rsidRPr="00887838">
        <w:rPr>
          <w:rFonts w:ascii="Times New Roman" w:hAnsi="Times New Roman" w:cs="Times New Roman"/>
          <w:sz w:val="24"/>
          <w:szCs w:val="24"/>
        </w:rPr>
        <w:t xml:space="preserve"> </w:t>
      </w:r>
      <w:r w:rsidR="00472A0A" w:rsidRPr="00887838">
        <w:rPr>
          <w:rFonts w:ascii="Times New Roman" w:hAnsi="Times New Roman" w:cs="Times New Roman"/>
          <w:sz w:val="24"/>
          <w:szCs w:val="24"/>
        </w:rPr>
        <w:t xml:space="preserve">the potential of a </w:t>
      </w:r>
      <w:r w:rsidRPr="00887838">
        <w:rPr>
          <w:rFonts w:ascii="Times New Roman" w:hAnsi="Times New Roman" w:cs="Times New Roman"/>
          <w:sz w:val="24"/>
          <w:szCs w:val="24"/>
        </w:rPr>
        <w:t xml:space="preserve">downward overshoot </w:t>
      </w:r>
      <w:r w:rsidR="00534CA1" w:rsidRPr="00887838">
        <w:rPr>
          <w:rFonts w:ascii="Times New Roman" w:hAnsi="Times New Roman" w:cs="Times New Roman"/>
          <w:sz w:val="24"/>
          <w:szCs w:val="24"/>
        </w:rPr>
        <w:t>incur</w:t>
      </w:r>
      <w:r w:rsidR="00472A0A" w:rsidRPr="00887838">
        <w:rPr>
          <w:rFonts w:ascii="Times New Roman" w:hAnsi="Times New Roman" w:cs="Times New Roman"/>
          <w:sz w:val="24"/>
          <w:szCs w:val="24"/>
        </w:rPr>
        <w:t>s</w:t>
      </w:r>
      <w:r w:rsidR="00534CA1" w:rsidRPr="00887838">
        <w:rPr>
          <w:rFonts w:ascii="Times New Roman" w:hAnsi="Times New Roman" w:cs="Times New Roman"/>
          <w:sz w:val="24"/>
          <w:szCs w:val="24"/>
        </w:rPr>
        <w:t xml:space="preserve"> an </w:t>
      </w:r>
      <w:r w:rsidRPr="00887838">
        <w:rPr>
          <w:rFonts w:ascii="Times New Roman" w:hAnsi="Times New Roman" w:cs="Times New Roman"/>
          <w:sz w:val="24"/>
          <w:szCs w:val="24"/>
        </w:rPr>
        <w:t xml:space="preserve">opposing gravitational force </w:t>
      </w:r>
      <w:r w:rsidR="00534CA1" w:rsidRPr="00887838">
        <w:rPr>
          <w:rFonts w:ascii="Times New Roman" w:hAnsi="Times New Roman" w:cs="Times New Roman"/>
          <w:sz w:val="24"/>
          <w:szCs w:val="24"/>
        </w:rPr>
        <w:t xml:space="preserve">when needing to reverse the limb back to the target </w:t>
      </w:r>
      <w:r w:rsidRPr="00887838">
        <w:rPr>
          <w:rFonts w:ascii="Times New Roman" w:hAnsi="Times New Roman" w:cs="Times New Roman"/>
          <w:sz w:val="24"/>
          <w:szCs w:val="24"/>
        </w:rPr>
        <w:t xml:space="preserve">(Lyons et al., 2006). </w:t>
      </w:r>
      <w:r w:rsidR="006D7607" w:rsidRPr="00887838">
        <w:rPr>
          <w:rFonts w:ascii="Times New Roman" w:hAnsi="Times New Roman" w:cs="Times New Roman"/>
          <w:sz w:val="24"/>
          <w:szCs w:val="24"/>
        </w:rPr>
        <w:t>Moreover</w:t>
      </w:r>
      <w:r w:rsidRPr="00887838">
        <w:rPr>
          <w:rFonts w:ascii="Times New Roman" w:hAnsi="Times New Roman" w:cs="Times New Roman"/>
          <w:sz w:val="24"/>
          <w:szCs w:val="24"/>
        </w:rPr>
        <w:t xml:space="preserve">, we </w:t>
      </w:r>
      <w:r w:rsidR="00472A0A" w:rsidRPr="00887838">
        <w:rPr>
          <w:rFonts w:ascii="Times New Roman" w:hAnsi="Times New Roman" w:cs="Times New Roman"/>
          <w:sz w:val="24"/>
          <w:szCs w:val="24"/>
        </w:rPr>
        <w:t>show</w:t>
      </w:r>
      <w:r w:rsidR="006D7607" w:rsidRPr="00887838">
        <w:rPr>
          <w:rFonts w:ascii="Times New Roman" w:hAnsi="Times New Roman" w:cs="Times New Roman"/>
          <w:sz w:val="24"/>
          <w:szCs w:val="24"/>
        </w:rPr>
        <w:t xml:space="preserve"> tha</w:t>
      </w:r>
      <w:r w:rsidR="00472A0A" w:rsidRPr="00887838">
        <w:rPr>
          <w:rFonts w:ascii="Times New Roman" w:hAnsi="Times New Roman" w:cs="Times New Roman"/>
          <w:sz w:val="24"/>
          <w:szCs w:val="24"/>
        </w:rPr>
        <w:t>t this undershoot bias coincides</w:t>
      </w:r>
      <w:r w:rsidR="006D7607" w:rsidRPr="00887838">
        <w:rPr>
          <w:rFonts w:ascii="Times New Roman" w:hAnsi="Times New Roman" w:cs="Times New Roman"/>
          <w:sz w:val="24"/>
          <w:szCs w:val="24"/>
        </w:rPr>
        <w:t xml:space="preserve"> with </w:t>
      </w:r>
      <w:r w:rsidRPr="00887838">
        <w:rPr>
          <w:rFonts w:ascii="Times New Roman" w:hAnsi="Times New Roman" w:cs="Times New Roman"/>
          <w:sz w:val="24"/>
          <w:szCs w:val="24"/>
        </w:rPr>
        <w:t>a longer time and displacement to reach early kinematic landmarks (pe</w:t>
      </w:r>
      <w:r w:rsidR="00472A0A" w:rsidRPr="00887838">
        <w:rPr>
          <w:rFonts w:ascii="Times New Roman" w:hAnsi="Times New Roman" w:cs="Times New Roman"/>
          <w:sz w:val="24"/>
          <w:szCs w:val="24"/>
        </w:rPr>
        <w:t xml:space="preserve">ak acceleration, peak velocity), as well as </w:t>
      </w:r>
      <w:r w:rsidR="006D7607" w:rsidRPr="00887838">
        <w:rPr>
          <w:rFonts w:ascii="Times New Roman" w:hAnsi="Times New Roman" w:cs="Times New Roman"/>
          <w:sz w:val="24"/>
          <w:szCs w:val="24"/>
        </w:rPr>
        <w:t>a more abrupt a</w:t>
      </w:r>
      <w:r w:rsidR="009860B7" w:rsidRPr="00887838">
        <w:rPr>
          <w:rFonts w:ascii="Times New Roman" w:hAnsi="Times New Roman" w:cs="Times New Roman"/>
          <w:sz w:val="24"/>
          <w:szCs w:val="24"/>
        </w:rPr>
        <w:t>nd larger magnitude deceleration</w:t>
      </w:r>
      <w:r w:rsidR="006D7607" w:rsidRPr="00887838">
        <w:rPr>
          <w:rFonts w:ascii="Times New Roman" w:hAnsi="Times New Roman" w:cs="Times New Roman"/>
          <w:sz w:val="24"/>
          <w:szCs w:val="24"/>
        </w:rPr>
        <w:t xml:space="preserve"> phase </w:t>
      </w:r>
      <w:r w:rsidRPr="00887838">
        <w:rPr>
          <w:rFonts w:ascii="Times New Roman" w:hAnsi="Times New Roman" w:cs="Times New Roman"/>
          <w:sz w:val="24"/>
          <w:szCs w:val="24"/>
        </w:rPr>
        <w:t>(</w:t>
      </w:r>
      <w:r w:rsidR="006D7607" w:rsidRPr="00887838">
        <w:rPr>
          <w:rFonts w:ascii="Times New Roman" w:hAnsi="Times New Roman" w:cs="Times New Roman"/>
          <w:sz w:val="24"/>
          <w:szCs w:val="24"/>
        </w:rPr>
        <w:t xml:space="preserve">see </w:t>
      </w:r>
      <w:r w:rsidRPr="00887838">
        <w:rPr>
          <w:rFonts w:ascii="Times New Roman" w:hAnsi="Times New Roman" w:cs="Times New Roman"/>
          <w:sz w:val="24"/>
          <w:szCs w:val="24"/>
        </w:rPr>
        <w:t>Roberts et al., 2016).</w:t>
      </w:r>
      <w:r w:rsidR="006D7607" w:rsidRPr="00887838">
        <w:rPr>
          <w:rFonts w:ascii="Times New Roman" w:hAnsi="Times New Roman" w:cs="Times New Roman"/>
          <w:sz w:val="24"/>
          <w:szCs w:val="24"/>
        </w:rPr>
        <w:t xml:space="preserve"> It is possible that this downw</w:t>
      </w:r>
      <w:r w:rsidR="00472A0A" w:rsidRPr="00887838">
        <w:rPr>
          <w:rFonts w:ascii="Times New Roman" w:hAnsi="Times New Roman" w:cs="Times New Roman"/>
          <w:sz w:val="24"/>
          <w:szCs w:val="24"/>
        </w:rPr>
        <w:t>ard aiming trajectory manifests</w:t>
      </w:r>
      <w:r w:rsidR="006D7607" w:rsidRPr="00887838">
        <w:rPr>
          <w:rFonts w:ascii="Times New Roman" w:hAnsi="Times New Roman" w:cs="Times New Roman"/>
          <w:sz w:val="24"/>
          <w:szCs w:val="24"/>
        </w:rPr>
        <w:t xml:space="preserve"> </w:t>
      </w:r>
      <w:r w:rsidR="006D7607" w:rsidRPr="00887838">
        <w:rPr>
          <w:rFonts w:ascii="Times New Roman" w:hAnsi="Times New Roman" w:cs="Times New Roman"/>
          <w:sz w:val="24"/>
          <w:szCs w:val="24"/>
        </w:rPr>
        <w:lastRenderedPageBreak/>
        <w:t xml:space="preserve">from gravity </w:t>
      </w:r>
      <w:r w:rsidR="00C847A2" w:rsidRPr="00887838">
        <w:rPr>
          <w:rFonts w:ascii="Times New Roman" w:hAnsi="Times New Roman" w:cs="Times New Roman"/>
          <w:sz w:val="24"/>
          <w:szCs w:val="24"/>
        </w:rPr>
        <w:t xml:space="preserve">initially </w:t>
      </w:r>
      <w:r w:rsidR="006D7607" w:rsidRPr="00887838">
        <w:rPr>
          <w:rFonts w:ascii="Times New Roman" w:hAnsi="Times New Roman" w:cs="Times New Roman"/>
          <w:sz w:val="24"/>
          <w:szCs w:val="24"/>
        </w:rPr>
        <w:t>facilitat</w:t>
      </w:r>
      <w:r w:rsidR="00C270D4" w:rsidRPr="00887838">
        <w:rPr>
          <w:rFonts w:ascii="Times New Roman" w:hAnsi="Times New Roman" w:cs="Times New Roman"/>
          <w:sz w:val="24"/>
          <w:szCs w:val="24"/>
        </w:rPr>
        <w:t>ing</w:t>
      </w:r>
      <w:r w:rsidR="006D7607" w:rsidRPr="00887838">
        <w:rPr>
          <w:rFonts w:ascii="Times New Roman" w:hAnsi="Times New Roman" w:cs="Times New Roman"/>
          <w:sz w:val="24"/>
          <w:szCs w:val="24"/>
        </w:rPr>
        <w:t xml:space="preserve"> early limb movement, </w:t>
      </w:r>
      <w:r w:rsidR="00C270D4" w:rsidRPr="00887838">
        <w:rPr>
          <w:rFonts w:ascii="Times New Roman" w:hAnsi="Times New Roman" w:cs="Times New Roman"/>
          <w:sz w:val="24"/>
          <w:szCs w:val="24"/>
        </w:rPr>
        <w:t>while</w:t>
      </w:r>
      <w:r w:rsidR="009860B7" w:rsidRPr="00887838">
        <w:rPr>
          <w:rFonts w:ascii="Times New Roman" w:hAnsi="Times New Roman" w:cs="Times New Roman"/>
          <w:sz w:val="24"/>
          <w:szCs w:val="24"/>
        </w:rPr>
        <w:t xml:space="preserve"> </w:t>
      </w:r>
      <w:r w:rsidR="008052CB" w:rsidRPr="00887838">
        <w:rPr>
          <w:rFonts w:ascii="Times New Roman" w:hAnsi="Times New Roman" w:cs="Times New Roman"/>
          <w:sz w:val="24"/>
          <w:szCs w:val="24"/>
        </w:rPr>
        <w:t xml:space="preserve">a </w:t>
      </w:r>
      <w:r w:rsidR="006D7607" w:rsidRPr="00887838">
        <w:rPr>
          <w:rFonts w:ascii="Times New Roman" w:hAnsi="Times New Roman" w:cs="Times New Roman"/>
          <w:sz w:val="24"/>
          <w:szCs w:val="24"/>
        </w:rPr>
        <w:t xml:space="preserve">robust </w:t>
      </w:r>
      <w:r w:rsidR="008052CB" w:rsidRPr="00887838">
        <w:rPr>
          <w:rFonts w:ascii="Times New Roman" w:hAnsi="Times New Roman" w:cs="Times New Roman"/>
          <w:sz w:val="24"/>
          <w:szCs w:val="24"/>
        </w:rPr>
        <w:t>counter-acting force</w:t>
      </w:r>
      <w:r w:rsidR="006D7607" w:rsidRPr="00887838">
        <w:rPr>
          <w:rFonts w:ascii="Times New Roman" w:hAnsi="Times New Roman" w:cs="Times New Roman"/>
          <w:sz w:val="24"/>
          <w:szCs w:val="24"/>
        </w:rPr>
        <w:t xml:space="preserve"> </w:t>
      </w:r>
      <w:r w:rsidR="008052CB" w:rsidRPr="00887838">
        <w:rPr>
          <w:rFonts w:ascii="Times New Roman" w:hAnsi="Times New Roman" w:cs="Times New Roman"/>
          <w:sz w:val="24"/>
          <w:szCs w:val="24"/>
        </w:rPr>
        <w:t xml:space="preserve">later </w:t>
      </w:r>
      <w:r w:rsidR="006D7607" w:rsidRPr="00887838">
        <w:rPr>
          <w:rFonts w:ascii="Times New Roman" w:hAnsi="Times New Roman" w:cs="Times New Roman"/>
          <w:sz w:val="24"/>
          <w:szCs w:val="24"/>
        </w:rPr>
        <w:t>overcome</w:t>
      </w:r>
      <w:r w:rsidR="008052CB" w:rsidRPr="00887838">
        <w:rPr>
          <w:rFonts w:ascii="Times New Roman" w:hAnsi="Times New Roman" w:cs="Times New Roman"/>
          <w:sz w:val="24"/>
          <w:szCs w:val="24"/>
        </w:rPr>
        <w:t>s</w:t>
      </w:r>
      <w:r w:rsidR="006D7607" w:rsidRPr="00887838">
        <w:rPr>
          <w:rFonts w:ascii="Times New Roman" w:hAnsi="Times New Roman" w:cs="Times New Roman"/>
          <w:sz w:val="24"/>
          <w:szCs w:val="24"/>
        </w:rPr>
        <w:t xml:space="preserve"> inertia and avoid</w:t>
      </w:r>
      <w:r w:rsidR="00954A7F" w:rsidRPr="00887838">
        <w:rPr>
          <w:rFonts w:ascii="Times New Roman" w:hAnsi="Times New Roman" w:cs="Times New Roman"/>
          <w:sz w:val="24"/>
          <w:szCs w:val="24"/>
        </w:rPr>
        <w:t>s</w:t>
      </w:r>
      <w:r w:rsidR="006D7607" w:rsidRPr="00887838">
        <w:rPr>
          <w:rFonts w:ascii="Times New Roman" w:hAnsi="Times New Roman" w:cs="Times New Roman"/>
          <w:sz w:val="24"/>
          <w:szCs w:val="24"/>
        </w:rPr>
        <w:t xml:space="preserve"> </w:t>
      </w:r>
      <w:r w:rsidR="00954A7F" w:rsidRPr="00887838">
        <w:rPr>
          <w:rFonts w:ascii="Times New Roman" w:hAnsi="Times New Roman" w:cs="Times New Roman"/>
          <w:sz w:val="24"/>
          <w:szCs w:val="24"/>
        </w:rPr>
        <w:t>an</w:t>
      </w:r>
      <w:r w:rsidR="006D7607" w:rsidRPr="00887838">
        <w:rPr>
          <w:rFonts w:ascii="Times New Roman" w:hAnsi="Times New Roman" w:cs="Times New Roman"/>
          <w:sz w:val="24"/>
          <w:szCs w:val="24"/>
        </w:rPr>
        <w:t xml:space="preserve"> overshoot.</w:t>
      </w:r>
      <w:r w:rsidR="009F4023" w:rsidRPr="00887838">
        <w:rPr>
          <w:rFonts w:ascii="Times New Roman" w:hAnsi="Times New Roman" w:cs="Times New Roman"/>
          <w:sz w:val="24"/>
          <w:szCs w:val="24"/>
        </w:rPr>
        <w:t xml:space="preserve"> Alternatively, </w:t>
      </w:r>
      <w:r w:rsidR="00995DCA" w:rsidRPr="00887838">
        <w:rPr>
          <w:rFonts w:ascii="Times New Roman" w:hAnsi="Times New Roman" w:cs="Times New Roman"/>
          <w:sz w:val="24"/>
          <w:szCs w:val="24"/>
        </w:rPr>
        <w:t>the downward aiming trajectories</w:t>
      </w:r>
      <w:r w:rsidR="009F4023" w:rsidRPr="00887838">
        <w:rPr>
          <w:rFonts w:ascii="Times New Roman" w:hAnsi="Times New Roman" w:cs="Times New Roman"/>
          <w:sz w:val="24"/>
          <w:szCs w:val="24"/>
        </w:rPr>
        <w:t xml:space="preserve"> may b</w:t>
      </w:r>
      <w:r w:rsidR="00995DCA" w:rsidRPr="00887838">
        <w:rPr>
          <w:rFonts w:ascii="Times New Roman" w:hAnsi="Times New Roman" w:cs="Times New Roman"/>
          <w:sz w:val="24"/>
          <w:szCs w:val="24"/>
        </w:rPr>
        <w:t>e</w:t>
      </w:r>
      <w:r w:rsidR="009F4023" w:rsidRPr="00887838">
        <w:rPr>
          <w:rFonts w:ascii="Times New Roman" w:hAnsi="Times New Roman" w:cs="Times New Roman"/>
          <w:sz w:val="24"/>
          <w:szCs w:val="24"/>
        </w:rPr>
        <w:t xml:space="preserve"> conceived as </w:t>
      </w:r>
      <w:r w:rsidR="009860B7" w:rsidRPr="00887838">
        <w:rPr>
          <w:rFonts w:ascii="Times New Roman" w:hAnsi="Times New Roman" w:cs="Times New Roman"/>
          <w:sz w:val="24"/>
          <w:szCs w:val="24"/>
        </w:rPr>
        <w:t xml:space="preserve">facilitating </w:t>
      </w:r>
      <w:r w:rsidR="009F4023" w:rsidRPr="00887838">
        <w:rPr>
          <w:rFonts w:ascii="Times New Roman" w:hAnsi="Times New Roman" w:cs="Times New Roman"/>
          <w:sz w:val="24"/>
          <w:szCs w:val="24"/>
        </w:rPr>
        <w:t>a feedback-based approach, where a larger proportion of the end trajectory is devoted to visually guid</w:t>
      </w:r>
      <w:r w:rsidR="00995DCA" w:rsidRPr="00887838">
        <w:rPr>
          <w:rFonts w:ascii="Times New Roman" w:hAnsi="Times New Roman" w:cs="Times New Roman"/>
          <w:sz w:val="24"/>
          <w:szCs w:val="24"/>
        </w:rPr>
        <w:t>ed limb correction</w:t>
      </w:r>
      <w:r w:rsidR="00753824" w:rsidRPr="00887838">
        <w:rPr>
          <w:rFonts w:ascii="Times New Roman" w:hAnsi="Times New Roman" w:cs="Times New Roman"/>
          <w:sz w:val="24"/>
          <w:szCs w:val="24"/>
        </w:rPr>
        <w:t>s</w:t>
      </w:r>
      <w:r w:rsidR="00995DCA" w:rsidRPr="00887838">
        <w:rPr>
          <w:rFonts w:ascii="Times New Roman" w:hAnsi="Times New Roman" w:cs="Times New Roman"/>
          <w:sz w:val="24"/>
          <w:szCs w:val="24"/>
        </w:rPr>
        <w:t xml:space="preserve"> </w:t>
      </w:r>
      <w:r w:rsidR="009F4023" w:rsidRPr="00887838">
        <w:rPr>
          <w:rFonts w:ascii="Times New Roman" w:hAnsi="Times New Roman" w:cs="Times New Roman"/>
          <w:sz w:val="24"/>
          <w:szCs w:val="24"/>
        </w:rPr>
        <w:t>(Hansen</w:t>
      </w:r>
      <w:r w:rsidR="00F1011A" w:rsidRPr="00887838">
        <w:rPr>
          <w:rFonts w:ascii="Times New Roman" w:hAnsi="Times New Roman" w:cs="Times New Roman"/>
          <w:sz w:val="24"/>
          <w:szCs w:val="24"/>
        </w:rPr>
        <w:t>, Glazebrook, Anson, Weeks, &amp; Elliott,</w:t>
      </w:r>
      <w:r w:rsidR="009F4023" w:rsidRPr="00887838">
        <w:rPr>
          <w:rFonts w:ascii="Times New Roman" w:hAnsi="Times New Roman" w:cs="Times New Roman"/>
          <w:sz w:val="24"/>
          <w:szCs w:val="24"/>
        </w:rPr>
        <w:t xml:space="preserve"> 2006).</w:t>
      </w:r>
    </w:p>
    <w:p w14:paraId="013E6681" w14:textId="3B7AD2CE" w:rsidR="00DF7D05" w:rsidRPr="00887838" w:rsidRDefault="009F4023" w:rsidP="00273B2B">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While these effects of target direction suggest not all errors are equal, it is perhaps more difficult to reconcile this feature when there was no interaction with the </w:t>
      </w:r>
      <w:r w:rsidR="00216CDC" w:rsidRPr="00887838">
        <w:rPr>
          <w:rFonts w:ascii="Times New Roman" w:hAnsi="Times New Roman" w:cs="Times New Roman"/>
          <w:sz w:val="24"/>
          <w:szCs w:val="24"/>
        </w:rPr>
        <w:t>translating</w:t>
      </w:r>
      <w:r w:rsidRPr="00887838">
        <w:rPr>
          <w:rFonts w:ascii="Times New Roman" w:hAnsi="Times New Roman" w:cs="Times New Roman"/>
          <w:sz w:val="24"/>
          <w:szCs w:val="24"/>
        </w:rPr>
        <w:t xml:space="preserve"> background perturbation</w:t>
      </w:r>
      <w:r w:rsidR="003B5C6C" w:rsidRPr="00887838">
        <w:rPr>
          <w:rFonts w:ascii="Times New Roman" w:hAnsi="Times New Roman" w:cs="Times New Roman"/>
          <w:sz w:val="24"/>
          <w:szCs w:val="24"/>
        </w:rPr>
        <w:t xml:space="preserve"> at the early kinematic landmarks</w:t>
      </w:r>
      <w:r w:rsidRPr="00887838">
        <w:rPr>
          <w:rFonts w:ascii="Times New Roman" w:hAnsi="Times New Roman" w:cs="Times New Roman"/>
          <w:sz w:val="24"/>
          <w:szCs w:val="24"/>
        </w:rPr>
        <w:t xml:space="preserve">. </w:t>
      </w:r>
      <w:r w:rsidR="00981C1B" w:rsidRPr="00887838">
        <w:rPr>
          <w:rFonts w:ascii="Times New Roman" w:hAnsi="Times New Roman" w:cs="Times New Roman"/>
          <w:sz w:val="24"/>
          <w:szCs w:val="24"/>
        </w:rPr>
        <w:t>Indeed</w:t>
      </w:r>
      <w:r w:rsidRPr="00887838">
        <w:rPr>
          <w:rFonts w:ascii="Times New Roman" w:hAnsi="Times New Roman" w:cs="Times New Roman"/>
          <w:sz w:val="24"/>
          <w:szCs w:val="24"/>
        </w:rPr>
        <w:t xml:space="preserve">, a </w:t>
      </w:r>
      <w:r w:rsidR="00216CDC" w:rsidRPr="00887838">
        <w:rPr>
          <w:rFonts w:ascii="Times New Roman" w:hAnsi="Times New Roman" w:cs="Times New Roman"/>
          <w:sz w:val="24"/>
          <w:szCs w:val="24"/>
        </w:rPr>
        <w:t>translating</w:t>
      </w:r>
      <w:r w:rsidRPr="00887838">
        <w:rPr>
          <w:rFonts w:ascii="Times New Roman" w:hAnsi="Times New Roman" w:cs="Times New Roman"/>
          <w:sz w:val="24"/>
          <w:szCs w:val="24"/>
        </w:rPr>
        <w:t xml:space="preserve"> background perturbation that causes a misperception in the limb velocity (Proteau &amp; Masson, 1997), and thus differentially risks undershoot (congruent) and overshoot (incongruent) errors</w:t>
      </w:r>
      <w:r w:rsidR="00E873F4" w:rsidRPr="00887838">
        <w:rPr>
          <w:rFonts w:ascii="Times New Roman" w:hAnsi="Times New Roman" w:cs="Times New Roman"/>
          <w:sz w:val="24"/>
          <w:szCs w:val="24"/>
        </w:rPr>
        <w:t xml:space="preserve">, should </w:t>
      </w:r>
      <w:r w:rsidR="00DF7D05" w:rsidRPr="00887838">
        <w:rPr>
          <w:rFonts w:ascii="Times New Roman" w:hAnsi="Times New Roman" w:cs="Times New Roman"/>
          <w:sz w:val="24"/>
          <w:szCs w:val="24"/>
        </w:rPr>
        <w:t>lead to</w:t>
      </w:r>
      <w:r w:rsidR="00E873F4" w:rsidRPr="00887838">
        <w:rPr>
          <w:rFonts w:ascii="Times New Roman" w:hAnsi="Times New Roman" w:cs="Times New Roman"/>
          <w:sz w:val="24"/>
          <w:szCs w:val="24"/>
        </w:rPr>
        <w:t xml:space="preserve"> </w:t>
      </w:r>
      <w:r w:rsidR="00DF7D05" w:rsidRPr="00887838">
        <w:rPr>
          <w:rFonts w:ascii="Times New Roman" w:hAnsi="Times New Roman" w:cs="Times New Roman"/>
          <w:sz w:val="24"/>
          <w:szCs w:val="24"/>
        </w:rPr>
        <w:t xml:space="preserve">performers taking additional measures to avoid the enhanced risk of more </w:t>
      </w:r>
      <w:r w:rsidR="00753824" w:rsidRPr="00887838">
        <w:rPr>
          <w:rFonts w:ascii="Times New Roman" w:hAnsi="Times New Roman" w:cs="Times New Roman"/>
          <w:sz w:val="24"/>
          <w:szCs w:val="24"/>
        </w:rPr>
        <w:t>time</w:t>
      </w:r>
      <w:r w:rsidR="00E873F4" w:rsidRPr="00887838">
        <w:rPr>
          <w:rFonts w:ascii="Times New Roman" w:hAnsi="Times New Roman" w:cs="Times New Roman"/>
          <w:sz w:val="24"/>
          <w:szCs w:val="24"/>
        </w:rPr>
        <w:t>- and energy-</w:t>
      </w:r>
      <w:r w:rsidR="00DF7D05" w:rsidRPr="00887838">
        <w:rPr>
          <w:rFonts w:ascii="Times New Roman" w:hAnsi="Times New Roman" w:cs="Times New Roman"/>
          <w:sz w:val="24"/>
          <w:szCs w:val="24"/>
        </w:rPr>
        <w:t>expenditure</w:t>
      </w:r>
      <w:r w:rsidR="00E873F4" w:rsidRPr="00887838">
        <w:rPr>
          <w:rFonts w:ascii="Times New Roman" w:hAnsi="Times New Roman" w:cs="Times New Roman"/>
          <w:sz w:val="24"/>
          <w:szCs w:val="24"/>
        </w:rPr>
        <w:t xml:space="preserve">. </w:t>
      </w:r>
      <w:r w:rsidR="00DF7D05" w:rsidRPr="00887838">
        <w:rPr>
          <w:rFonts w:ascii="Times New Roman" w:hAnsi="Times New Roman" w:cs="Times New Roman"/>
          <w:sz w:val="24"/>
          <w:szCs w:val="24"/>
        </w:rPr>
        <w:t xml:space="preserve">Specifically, the potential of overshooting following an incongruent translating background may require an earlier counter-adjustment during downward aiming in order to avoid a time- and energy-consuming correction against </w:t>
      </w:r>
      <w:r w:rsidR="001A3394" w:rsidRPr="00887838">
        <w:rPr>
          <w:rFonts w:ascii="Times New Roman" w:hAnsi="Times New Roman" w:cs="Times New Roman"/>
          <w:sz w:val="24"/>
          <w:szCs w:val="24"/>
        </w:rPr>
        <w:t>gravity</w:t>
      </w:r>
      <w:r w:rsidR="00DF7D05" w:rsidRPr="00887838">
        <w:rPr>
          <w:rFonts w:ascii="Times New Roman" w:hAnsi="Times New Roman" w:cs="Times New Roman"/>
          <w:sz w:val="24"/>
          <w:szCs w:val="24"/>
        </w:rPr>
        <w:t xml:space="preserve">. Such adjustments would normally manifest within </w:t>
      </w:r>
      <w:r w:rsidR="00040259" w:rsidRPr="00887838">
        <w:rPr>
          <w:rFonts w:ascii="Times New Roman" w:hAnsi="Times New Roman" w:cs="Times New Roman"/>
          <w:sz w:val="24"/>
          <w:szCs w:val="24"/>
        </w:rPr>
        <w:t xml:space="preserve">the </w:t>
      </w:r>
      <w:r w:rsidR="00DF7D05" w:rsidRPr="00887838">
        <w:rPr>
          <w:rFonts w:ascii="Times New Roman" w:hAnsi="Times New Roman" w:cs="Times New Roman"/>
          <w:sz w:val="24"/>
          <w:szCs w:val="24"/>
        </w:rPr>
        <w:t>early kinematic landmarks, including an earlier onset and shorter displacement at peak velocity or peak deceleration (for a review, see Elliott et al., 2017).</w:t>
      </w:r>
      <w:r w:rsidR="00B7422A" w:rsidRPr="00887838">
        <w:rPr>
          <w:rFonts w:ascii="Times New Roman" w:hAnsi="Times New Roman" w:cs="Times New Roman"/>
          <w:sz w:val="24"/>
          <w:szCs w:val="24"/>
        </w:rPr>
        <w:t xml:space="preserve"> </w:t>
      </w:r>
      <w:r w:rsidR="00753824" w:rsidRPr="00887838">
        <w:rPr>
          <w:rFonts w:ascii="Times New Roman" w:hAnsi="Times New Roman" w:cs="Times New Roman"/>
          <w:sz w:val="24"/>
          <w:szCs w:val="24"/>
        </w:rPr>
        <w:t>On current evidence</w:t>
      </w:r>
      <w:r w:rsidR="00E873F4" w:rsidRPr="00887838">
        <w:rPr>
          <w:rFonts w:ascii="Times New Roman" w:hAnsi="Times New Roman" w:cs="Times New Roman"/>
          <w:sz w:val="24"/>
          <w:szCs w:val="24"/>
        </w:rPr>
        <w:t xml:space="preserve">, </w:t>
      </w:r>
      <w:r w:rsidR="00B7422A" w:rsidRPr="00887838">
        <w:rPr>
          <w:rFonts w:ascii="Times New Roman" w:hAnsi="Times New Roman" w:cs="Times New Roman"/>
          <w:sz w:val="24"/>
          <w:szCs w:val="24"/>
        </w:rPr>
        <w:t>it appears these</w:t>
      </w:r>
      <w:r w:rsidR="00954A7F" w:rsidRPr="00887838">
        <w:rPr>
          <w:rFonts w:ascii="Times New Roman" w:hAnsi="Times New Roman" w:cs="Times New Roman"/>
          <w:sz w:val="24"/>
          <w:szCs w:val="24"/>
        </w:rPr>
        <w:t xml:space="preserve"> indicators of</w:t>
      </w:r>
      <w:r w:rsidR="001A3394" w:rsidRPr="00887838">
        <w:rPr>
          <w:rFonts w:ascii="Times New Roman" w:hAnsi="Times New Roman" w:cs="Times New Roman"/>
          <w:sz w:val="24"/>
          <w:szCs w:val="24"/>
        </w:rPr>
        <w:t xml:space="preserve"> </w:t>
      </w:r>
      <w:r w:rsidR="00954A7F" w:rsidRPr="00887838">
        <w:rPr>
          <w:rFonts w:ascii="Times New Roman" w:hAnsi="Times New Roman" w:cs="Times New Roman"/>
          <w:sz w:val="24"/>
          <w:szCs w:val="24"/>
        </w:rPr>
        <w:t xml:space="preserve">an </w:t>
      </w:r>
      <w:r w:rsidR="001A3394" w:rsidRPr="00887838">
        <w:rPr>
          <w:rFonts w:ascii="Times New Roman" w:hAnsi="Times New Roman" w:cs="Times New Roman"/>
          <w:sz w:val="24"/>
          <w:szCs w:val="24"/>
        </w:rPr>
        <w:t>early counter-adjustment</w:t>
      </w:r>
      <w:r w:rsidR="00B7422A" w:rsidRPr="00887838">
        <w:rPr>
          <w:rFonts w:ascii="Times New Roman" w:hAnsi="Times New Roman" w:cs="Times New Roman"/>
          <w:sz w:val="24"/>
          <w:szCs w:val="24"/>
        </w:rPr>
        <w:t xml:space="preserve"> within impulse control </w:t>
      </w:r>
      <w:r w:rsidR="00954A7F" w:rsidRPr="00887838">
        <w:rPr>
          <w:rFonts w:ascii="Times New Roman" w:hAnsi="Times New Roman" w:cs="Times New Roman"/>
          <w:sz w:val="24"/>
          <w:szCs w:val="24"/>
        </w:rPr>
        <w:t xml:space="preserve">could not be </w:t>
      </w:r>
      <w:r w:rsidR="00B7422A" w:rsidRPr="00887838">
        <w:rPr>
          <w:rFonts w:ascii="Times New Roman" w:hAnsi="Times New Roman" w:cs="Times New Roman"/>
          <w:sz w:val="24"/>
          <w:szCs w:val="24"/>
        </w:rPr>
        <w:t xml:space="preserve">discriminated as a function of the perceived cost of errors, which are </w:t>
      </w:r>
      <w:r w:rsidR="00954A7F" w:rsidRPr="00887838">
        <w:rPr>
          <w:rFonts w:ascii="Times New Roman" w:hAnsi="Times New Roman" w:cs="Times New Roman"/>
          <w:sz w:val="24"/>
          <w:szCs w:val="24"/>
        </w:rPr>
        <w:t xml:space="preserve">heavily mediated by the </w:t>
      </w:r>
      <w:r w:rsidR="00B7422A" w:rsidRPr="00887838">
        <w:rPr>
          <w:rFonts w:ascii="Times New Roman" w:hAnsi="Times New Roman" w:cs="Times New Roman"/>
          <w:sz w:val="24"/>
          <w:szCs w:val="24"/>
        </w:rPr>
        <w:t xml:space="preserve">aiming direction (i.e., downward vs. upward). </w:t>
      </w:r>
    </w:p>
    <w:p w14:paraId="11EDCBDF" w14:textId="616D3737" w:rsidR="009F4023" w:rsidRPr="00887838" w:rsidRDefault="00040259" w:rsidP="00FB2B4D">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Consequently</w:t>
      </w:r>
      <w:r w:rsidR="00E873F4" w:rsidRPr="00887838">
        <w:rPr>
          <w:rFonts w:ascii="Times New Roman" w:hAnsi="Times New Roman" w:cs="Times New Roman"/>
          <w:sz w:val="24"/>
          <w:szCs w:val="24"/>
        </w:rPr>
        <w:t xml:space="preserve">, it is perhaps </w:t>
      </w:r>
      <w:r w:rsidRPr="00887838">
        <w:rPr>
          <w:rFonts w:ascii="Times New Roman" w:hAnsi="Times New Roman" w:cs="Times New Roman"/>
          <w:sz w:val="24"/>
          <w:szCs w:val="24"/>
        </w:rPr>
        <w:t xml:space="preserve">better to conceive </w:t>
      </w:r>
      <w:r w:rsidR="00B20692" w:rsidRPr="00887838">
        <w:rPr>
          <w:rFonts w:ascii="Times New Roman" w:hAnsi="Times New Roman" w:cs="Times New Roman"/>
          <w:sz w:val="24"/>
          <w:szCs w:val="24"/>
        </w:rPr>
        <w:t xml:space="preserve">of </w:t>
      </w:r>
      <w:r w:rsidR="00E873F4" w:rsidRPr="00887838">
        <w:rPr>
          <w:rFonts w:ascii="Times New Roman" w:hAnsi="Times New Roman" w:cs="Times New Roman"/>
          <w:sz w:val="24"/>
          <w:szCs w:val="24"/>
        </w:rPr>
        <w:t xml:space="preserve">the potential for different errors </w:t>
      </w:r>
      <w:r w:rsidR="00753824" w:rsidRPr="00887838">
        <w:rPr>
          <w:rFonts w:ascii="Times New Roman" w:hAnsi="Times New Roman" w:cs="Times New Roman"/>
          <w:sz w:val="24"/>
          <w:szCs w:val="24"/>
        </w:rPr>
        <w:t>not being treated equally within</w:t>
      </w:r>
      <w:r w:rsidR="00E873F4" w:rsidRPr="00887838">
        <w:rPr>
          <w:rFonts w:ascii="Times New Roman" w:hAnsi="Times New Roman" w:cs="Times New Roman"/>
          <w:sz w:val="24"/>
          <w:szCs w:val="24"/>
        </w:rPr>
        <w:t xml:space="preserve"> offline programming</w:t>
      </w:r>
      <w:r w:rsidR="00952E1B" w:rsidRPr="00887838">
        <w:rPr>
          <w:rFonts w:ascii="Times New Roman" w:hAnsi="Times New Roman" w:cs="Times New Roman"/>
          <w:sz w:val="24"/>
          <w:szCs w:val="24"/>
        </w:rPr>
        <w:t xml:space="preserve"> (</w:t>
      </w:r>
      <w:r w:rsidR="00995DCA" w:rsidRPr="00887838">
        <w:rPr>
          <w:rFonts w:ascii="Times New Roman" w:hAnsi="Times New Roman" w:cs="Times New Roman"/>
          <w:sz w:val="24"/>
          <w:szCs w:val="24"/>
        </w:rPr>
        <w:t xml:space="preserve">undershoot vs. overshoot; </w:t>
      </w:r>
      <w:r w:rsidR="00952E1B" w:rsidRPr="00887838">
        <w:rPr>
          <w:rFonts w:ascii="Times New Roman" w:hAnsi="Times New Roman" w:cs="Times New Roman"/>
          <w:sz w:val="24"/>
          <w:szCs w:val="24"/>
        </w:rPr>
        <w:t xml:space="preserve">e.g., </w:t>
      </w:r>
      <w:r w:rsidR="00995DCA" w:rsidRPr="00887838">
        <w:rPr>
          <w:rFonts w:ascii="Times New Roman" w:hAnsi="Times New Roman" w:cs="Times New Roman"/>
          <w:sz w:val="24"/>
          <w:szCs w:val="24"/>
        </w:rPr>
        <w:t xml:space="preserve">Elliott et al., 2004; </w:t>
      </w:r>
      <w:r w:rsidR="00952E1B" w:rsidRPr="00887838">
        <w:rPr>
          <w:rFonts w:ascii="Times New Roman" w:hAnsi="Times New Roman" w:cs="Times New Roman"/>
          <w:sz w:val="24"/>
          <w:szCs w:val="24"/>
        </w:rPr>
        <w:t>Lyons et al., 2006)</w:t>
      </w:r>
      <w:r w:rsidR="00E873F4" w:rsidRPr="00887838">
        <w:rPr>
          <w:rFonts w:ascii="Times New Roman" w:hAnsi="Times New Roman" w:cs="Times New Roman"/>
          <w:sz w:val="24"/>
          <w:szCs w:val="24"/>
        </w:rPr>
        <w:t xml:space="preserve">, although </w:t>
      </w:r>
      <w:r w:rsidR="00753824" w:rsidRPr="00887838">
        <w:rPr>
          <w:rFonts w:ascii="Times New Roman" w:hAnsi="Times New Roman" w:cs="Times New Roman"/>
          <w:sz w:val="24"/>
          <w:szCs w:val="24"/>
        </w:rPr>
        <w:t>the</w:t>
      </w:r>
      <w:r w:rsidR="001947D0" w:rsidRPr="00887838">
        <w:rPr>
          <w:rFonts w:ascii="Times New Roman" w:hAnsi="Times New Roman" w:cs="Times New Roman"/>
          <w:sz w:val="24"/>
          <w:szCs w:val="24"/>
        </w:rPr>
        <w:t>y may be treated like so during</w:t>
      </w:r>
      <w:r w:rsidR="00952E1B" w:rsidRPr="00887838">
        <w:rPr>
          <w:rFonts w:ascii="Times New Roman" w:hAnsi="Times New Roman" w:cs="Times New Roman"/>
          <w:sz w:val="24"/>
          <w:szCs w:val="24"/>
        </w:rPr>
        <w:t xml:space="preserve"> online control</w:t>
      </w:r>
      <w:r w:rsidR="00E873F4" w:rsidRPr="00887838">
        <w:rPr>
          <w:rFonts w:ascii="Times New Roman" w:hAnsi="Times New Roman" w:cs="Times New Roman"/>
          <w:sz w:val="24"/>
          <w:szCs w:val="24"/>
        </w:rPr>
        <w:t xml:space="preserve">. </w:t>
      </w:r>
      <w:r w:rsidR="00472A0A" w:rsidRPr="00887838">
        <w:rPr>
          <w:rFonts w:ascii="Times New Roman" w:hAnsi="Times New Roman" w:cs="Times New Roman"/>
          <w:sz w:val="24"/>
          <w:szCs w:val="24"/>
        </w:rPr>
        <w:t xml:space="preserve">That is, while the pre-programming of the initial primary movement considers the cost of a correction following </w:t>
      </w:r>
      <w:r w:rsidR="00587198" w:rsidRPr="00887838">
        <w:rPr>
          <w:rFonts w:ascii="Times New Roman" w:hAnsi="Times New Roman" w:cs="Times New Roman"/>
          <w:sz w:val="24"/>
          <w:szCs w:val="24"/>
        </w:rPr>
        <w:t>a</w:t>
      </w:r>
      <w:r w:rsidR="00472A0A" w:rsidRPr="00887838">
        <w:rPr>
          <w:rFonts w:ascii="Times New Roman" w:hAnsi="Times New Roman" w:cs="Times New Roman"/>
          <w:sz w:val="24"/>
          <w:szCs w:val="24"/>
        </w:rPr>
        <w:t xml:space="preserve"> </w:t>
      </w:r>
      <w:r w:rsidR="00587198" w:rsidRPr="00887838">
        <w:rPr>
          <w:rFonts w:ascii="Times New Roman" w:hAnsi="Times New Roman" w:cs="Times New Roman"/>
          <w:sz w:val="24"/>
          <w:szCs w:val="24"/>
        </w:rPr>
        <w:t xml:space="preserve">potential </w:t>
      </w:r>
      <w:r w:rsidR="00472A0A" w:rsidRPr="00887838">
        <w:rPr>
          <w:rFonts w:ascii="Times New Roman" w:hAnsi="Times New Roman" w:cs="Times New Roman"/>
          <w:sz w:val="24"/>
          <w:szCs w:val="24"/>
        </w:rPr>
        <w:t xml:space="preserve">error, the subsequent </w:t>
      </w:r>
      <w:r w:rsidR="00273B2B" w:rsidRPr="00887838">
        <w:rPr>
          <w:rFonts w:ascii="Times New Roman" w:hAnsi="Times New Roman" w:cs="Times New Roman"/>
          <w:sz w:val="24"/>
          <w:szCs w:val="24"/>
        </w:rPr>
        <w:t>adjustment</w:t>
      </w:r>
      <w:r w:rsidR="00B7422A" w:rsidRPr="00887838">
        <w:rPr>
          <w:rFonts w:ascii="Times New Roman" w:hAnsi="Times New Roman" w:cs="Times New Roman"/>
          <w:sz w:val="24"/>
          <w:szCs w:val="24"/>
        </w:rPr>
        <w:t xml:space="preserve">s during impulse control </w:t>
      </w:r>
      <w:r w:rsidR="00B20692" w:rsidRPr="00887838">
        <w:rPr>
          <w:rFonts w:ascii="Times New Roman" w:hAnsi="Times New Roman" w:cs="Times New Roman"/>
          <w:sz w:val="24"/>
          <w:szCs w:val="24"/>
        </w:rPr>
        <w:t xml:space="preserve">unfold regardless of </w:t>
      </w:r>
      <w:r w:rsidR="007F5B04" w:rsidRPr="00887838">
        <w:rPr>
          <w:rFonts w:ascii="Times New Roman" w:hAnsi="Times New Roman" w:cs="Times New Roman"/>
          <w:sz w:val="24"/>
          <w:szCs w:val="24"/>
        </w:rPr>
        <w:t xml:space="preserve">whether there is </w:t>
      </w:r>
      <w:r w:rsidR="00FB2B4D" w:rsidRPr="00887838">
        <w:rPr>
          <w:rFonts w:ascii="Times New Roman" w:hAnsi="Times New Roman" w:cs="Times New Roman"/>
          <w:sz w:val="24"/>
          <w:szCs w:val="24"/>
        </w:rPr>
        <w:t>an enhanced</w:t>
      </w:r>
      <w:r w:rsidR="00B20692" w:rsidRPr="00887838">
        <w:rPr>
          <w:rFonts w:ascii="Times New Roman" w:hAnsi="Times New Roman" w:cs="Times New Roman"/>
          <w:sz w:val="24"/>
          <w:szCs w:val="24"/>
        </w:rPr>
        <w:t xml:space="preserve"> risk of </w:t>
      </w:r>
      <w:r w:rsidR="00FB2B4D" w:rsidRPr="00887838">
        <w:rPr>
          <w:rFonts w:ascii="Times New Roman" w:hAnsi="Times New Roman" w:cs="Times New Roman"/>
          <w:sz w:val="24"/>
          <w:szCs w:val="24"/>
        </w:rPr>
        <w:t xml:space="preserve">this error occurring. </w:t>
      </w:r>
      <w:r w:rsidR="00952E1B" w:rsidRPr="00887838">
        <w:rPr>
          <w:rFonts w:ascii="Times New Roman" w:hAnsi="Times New Roman" w:cs="Times New Roman"/>
          <w:sz w:val="24"/>
          <w:szCs w:val="24"/>
        </w:rPr>
        <w:t xml:space="preserve">This failure </w:t>
      </w:r>
      <w:r w:rsidR="007F5B04" w:rsidRPr="00887838">
        <w:rPr>
          <w:rFonts w:ascii="Times New Roman" w:hAnsi="Times New Roman" w:cs="Times New Roman"/>
          <w:sz w:val="24"/>
          <w:szCs w:val="24"/>
        </w:rPr>
        <w:t xml:space="preserve">of </w:t>
      </w:r>
      <w:r w:rsidR="007F5B04" w:rsidRPr="00887838">
        <w:rPr>
          <w:rFonts w:ascii="Times New Roman" w:hAnsi="Times New Roman" w:cs="Times New Roman"/>
          <w:sz w:val="24"/>
          <w:szCs w:val="24"/>
        </w:rPr>
        <w:lastRenderedPageBreak/>
        <w:t xml:space="preserve">early online adjustments </w:t>
      </w:r>
      <w:r w:rsidR="00952E1B" w:rsidRPr="00887838">
        <w:rPr>
          <w:rFonts w:ascii="Times New Roman" w:hAnsi="Times New Roman" w:cs="Times New Roman"/>
          <w:sz w:val="24"/>
          <w:szCs w:val="24"/>
        </w:rPr>
        <w:t xml:space="preserve">to discriminate </w:t>
      </w:r>
      <w:r w:rsidR="00FB2B4D" w:rsidRPr="00887838">
        <w:rPr>
          <w:rFonts w:ascii="Times New Roman" w:hAnsi="Times New Roman" w:cs="Times New Roman"/>
          <w:sz w:val="24"/>
          <w:szCs w:val="24"/>
        </w:rPr>
        <w:t xml:space="preserve">the cost and likelihood of eventual </w:t>
      </w:r>
      <w:r w:rsidR="00952E1B" w:rsidRPr="00887838">
        <w:rPr>
          <w:rFonts w:ascii="Times New Roman" w:hAnsi="Times New Roman" w:cs="Times New Roman"/>
          <w:sz w:val="24"/>
          <w:szCs w:val="24"/>
        </w:rPr>
        <w:t xml:space="preserve">errors </w:t>
      </w:r>
      <w:r w:rsidR="007F5B04" w:rsidRPr="00887838">
        <w:rPr>
          <w:rFonts w:ascii="Times New Roman" w:hAnsi="Times New Roman" w:cs="Times New Roman"/>
          <w:sz w:val="24"/>
          <w:szCs w:val="24"/>
        </w:rPr>
        <w:t>can be</w:t>
      </w:r>
      <w:r w:rsidR="00952E1B" w:rsidRPr="00887838">
        <w:rPr>
          <w:rFonts w:ascii="Times New Roman" w:hAnsi="Times New Roman" w:cs="Times New Roman"/>
          <w:sz w:val="24"/>
          <w:szCs w:val="24"/>
        </w:rPr>
        <w:t xml:space="preserve"> partially </w:t>
      </w:r>
      <w:r w:rsidR="007F5B04" w:rsidRPr="00887838">
        <w:rPr>
          <w:rFonts w:ascii="Times New Roman" w:hAnsi="Times New Roman" w:cs="Times New Roman"/>
          <w:sz w:val="24"/>
          <w:szCs w:val="24"/>
        </w:rPr>
        <w:t>supported</w:t>
      </w:r>
      <w:r w:rsidR="00952E1B" w:rsidRPr="00887838">
        <w:rPr>
          <w:rFonts w:ascii="Times New Roman" w:hAnsi="Times New Roman" w:cs="Times New Roman"/>
          <w:sz w:val="24"/>
          <w:szCs w:val="24"/>
        </w:rPr>
        <w:t xml:space="preserve"> </w:t>
      </w:r>
      <w:r w:rsidR="00FB2B4D" w:rsidRPr="00887838">
        <w:rPr>
          <w:rFonts w:ascii="Times New Roman" w:hAnsi="Times New Roman" w:cs="Times New Roman"/>
          <w:sz w:val="24"/>
          <w:szCs w:val="24"/>
        </w:rPr>
        <w:t>by</w:t>
      </w:r>
      <w:r w:rsidR="00952E1B" w:rsidRPr="00887838">
        <w:rPr>
          <w:rFonts w:ascii="Times New Roman" w:hAnsi="Times New Roman" w:cs="Times New Roman"/>
          <w:sz w:val="24"/>
          <w:szCs w:val="24"/>
        </w:rPr>
        <w:t xml:space="preserve"> the </w:t>
      </w:r>
      <w:r w:rsidR="007F5B04" w:rsidRPr="00887838">
        <w:rPr>
          <w:rFonts w:ascii="Times New Roman" w:hAnsi="Times New Roman" w:cs="Times New Roman"/>
          <w:sz w:val="24"/>
          <w:szCs w:val="24"/>
        </w:rPr>
        <w:t xml:space="preserve">evidence of </w:t>
      </w:r>
      <w:r w:rsidR="00952E1B" w:rsidRPr="00887838">
        <w:rPr>
          <w:rFonts w:ascii="Times New Roman" w:hAnsi="Times New Roman" w:cs="Times New Roman"/>
          <w:sz w:val="24"/>
          <w:szCs w:val="24"/>
        </w:rPr>
        <w:t>non-</w:t>
      </w:r>
      <w:r w:rsidR="007F5B04" w:rsidRPr="00887838">
        <w:rPr>
          <w:rFonts w:ascii="Times New Roman" w:hAnsi="Times New Roman" w:cs="Times New Roman"/>
          <w:sz w:val="24"/>
          <w:szCs w:val="24"/>
        </w:rPr>
        <w:t xml:space="preserve">specific trajectory adjustments (Grierson &amp; Elliott, 2009b). </w:t>
      </w:r>
      <w:r w:rsidR="00565750" w:rsidRPr="00887838">
        <w:rPr>
          <w:rFonts w:ascii="Times New Roman" w:hAnsi="Times New Roman" w:cs="Times New Roman"/>
          <w:sz w:val="24"/>
          <w:szCs w:val="24"/>
        </w:rPr>
        <w:t>To elucidate</w:t>
      </w:r>
      <w:r w:rsidR="007F5B04" w:rsidRPr="00887838">
        <w:rPr>
          <w:rFonts w:ascii="Times New Roman" w:hAnsi="Times New Roman" w:cs="Times New Roman"/>
          <w:sz w:val="24"/>
          <w:szCs w:val="24"/>
        </w:rPr>
        <w:t xml:space="preserve">, sudden changes to the form of a presented target </w:t>
      </w:r>
      <w:r w:rsidR="00952E1B" w:rsidRPr="00887838">
        <w:rPr>
          <w:rFonts w:ascii="Times New Roman" w:hAnsi="Times New Roman" w:cs="Times New Roman"/>
          <w:sz w:val="24"/>
          <w:szCs w:val="24"/>
        </w:rPr>
        <w:t>(</w:t>
      </w:r>
      <w:r w:rsidR="00C270D4" w:rsidRPr="00887838">
        <w:rPr>
          <w:rFonts w:ascii="Times New Roman" w:hAnsi="Times New Roman" w:cs="Times New Roman"/>
          <w:sz w:val="24"/>
          <w:szCs w:val="24"/>
        </w:rPr>
        <w:t xml:space="preserve">e.g., </w:t>
      </w:r>
      <w:r w:rsidR="00952E1B" w:rsidRPr="00887838">
        <w:rPr>
          <w:rFonts w:ascii="Times New Roman" w:hAnsi="Times New Roman" w:cs="Times New Roman"/>
          <w:sz w:val="24"/>
          <w:szCs w:val="24"/>
        </w:rPr>
        <w:t>perceptually shorter tail</w:t>
      </w:r>
      <w:r w:rsidR="009860B7" w:rsidRPr="00887838">
        <w:rPr>
          <w:rFonts w:ascii="Times New Roman" w:hAnsi="Times New Roman" w:cs="Times New Roman"/>
          <w:sz w:val="24"/>
          <w:szCs w:val="24"/>
        </w:rPr>
        <w:t>s-in or longer tails-out M</w:t>
      </w:r>
      <w:r w:rsidR="00405219" w:rsidRPr="00887838">
        <w:rPr>
          <w:rFonts w:ascii="Times New Roman" w:hAnsi="Times New Roman" w:cs="Times New Roman"/>
          <w:sz w:val="24"/>
          <w:szCs w:val="24"/>
        </w:rPr>
        <w:t>ü</w:t>
      </w:r>
      <w:r w:rsidR="009860B7" w:rsidRPr="00887838">
        <w:rPr>
          <w:rFonts w:ascii="Times New Roman" w:hAnsi="Times New Roman" w:cs="Times New Roman"/>
          <w:sz w:val="24"/>
          <w:szCs w:val="24"/>
        </w:rPr>
        <w:t>ller-</w:t>
      </w:r>
      <w:r w:rsidR="00952E1B" w:rsidRPr="00887838">
        <w:rPr>
          <w:rFonts w:ascii="Times New Roman" w:hAnsi="Times New Roman" w:cs="Times New Roman"/>
          <w:sz w:val="24"/>
          <w:szCs w:val="24"/>
        </w:rPr>
        <w:t>Lyer configuration</w:t>
      </w:r>
      <w:r w:rsidR="009860B7" w:rsidRPr="00887838">
        <w:rPr>
          <w:rFonts w:ascii="Times New Roman" w:hAnsi="Times New Roman" w:cs="Times New Roman"/>
          <w:sz w:val="24"/>
          <w:szCs w:val="24"/>
        </w:rPr>
        <w:t>s</w:t>
      </w:r>
      <w:r w:rsidR="00952E1B" w:rsidRPr="00887838">
        <w:rPr>
          <w:rFonts w:ascii="Times New Roman" w:hAnsi="Times New Roman" w:cs="Times New Roman"/>
          <w:sz w:val="24"/>
          <w:szCs w:val="24"/>
        </w:rPr>
        <w:t>)</w:t>
      </w:r>
      <w:r w:rsidR="007F5B04" w:rsidRPr="00887838">
        <w:rPr>
          <w:rFonts w:ascii="Times New Roman" w:hAnsi="Times New Roman" w:cs="Times New Roman"/>
          <w:sz w:val="24"/>
          <w:szCs w:val="24"/>
        </w:rPr>
        <w:t xml:space="preserve"> can elicit online </w:t>
      </w:r>
      <w:r w:rsidR="00952E1B" w:rsidRPr="00887838">
        <w:rPr>
          <w:rFonts w:ascii="Times New Roman" w:hAnsi="Times New Roman" w:cs="Times New Roman"/>
          <w:sz w:val="24"/>
          <w:szCs w:val="24"/>
        </w:rPr>
        <w:t>adjustments as early as peak acceleration</w:t>
      </w:r>
      <w:r w:rsidR="00236C60" w:rsidRPr="00887838">
        <w:rPr>
          <w:rFonts w:ascii="Times New Roman" w:hAnsi="Times New Roman" w:cs="Times New Roman"/>
          <w:sz w:val="24"/>
          <w:szCs w:val="24"/>
        </w:rPr>
        <w:t>,</w:t>
      </w:r>
      <w:r w:rsidR="00952E1B" w:rsidRPr="00887838">
        <w:rPr>
          <w:rFonts w:ascii="Times New Roman" w:hAnsi="Times New Roman" w:cs="Times New Roman"/>
          <w:sz w:val="24"/>
          <w:szCs w:val="24"/>
        </w:rPr>
        <w:t xml:space="preserve"> </w:t>
      </w:r>
      <w:r w:rsidR="007F5B04" w:rsidRPr="00887838">
        <w:rPr>
          <w:rFonts w:ascii="Times New Roman" w:hAnsi="Times New Roman" w:cs="Times New Roman"/>
          <w:sz w:val="24"/>
          <w:szCs w:val="24"/>
        </w:rPr>
        <w:t xml:space="preserve">although they </w:t>
      </w:r>
      <w:r w:rsidR="00FB2B4D" w:rsidRPr="00887838">
        <w:rPr>
          <w:rFonts w:ascii="Times New Roman" w:hAnsi="Times New Roman" w:cs="Times New Roman"/>
          <w:sz w:val="24"/>
          <w:szCs w:val="24"/>
        </w:rPr>
        <w:t xml:space="preserve">fail to discriminate the relative size characteristics of the target. Thus, early online adjustments may generally work to counter-act the direction of the perturbation by allocating more time and </w:t>
      </w:r>
      <w:r w:rsidR="00330125" w:rsidRPr="00887838">
        <w:rPr>
          <w:rFonts w:ascii="Times New Roman" w:hAnsi="Times New Roman" w:cs="Times New Roman"/>
          <w:sz w:val="24"/>
          <w:szCs w:val="24"/>
        </w:rPr>
        <w:t xml:space="preserve">space for the performer </w:t>
      </w:r>
      <w:r w:rsidR="00952E1B" w:rsidRPr="00887838">
        <w:rPr>
          <w:rFonts w:ascii="Times New Roman" w:hAnsi="Times New Roman" w:cs="Times New Roman"/>
          <w:sz w:val="24"/>
          <w:szCs w:val="24"/>
        </w:rPr>
        <w:t xml:space="preserve">to </w:t>
      </w:r>
      <w:r w:rsidR="00330125" w:rsidRPr="00887838">
        <w:rPr>
          <w:rFonts w:ascii="Times New Roman" w:hAnsi="Times New Roman" w:cs="Times New Roman"/>
          <w:sz w:val="24"/>
          <w:szCs w:val="24"/>
        </w:rPr>
        <w:t xml:space="preserve">acclimatize </w:t>
      </w:r>
      <w:r w:rsidR="00FB2B4D" w:rsidRPr="00887838">
        <w:rPr>
          <w:rFonts w:ascii="Times New Roman" w:hAnsi="Times New Roman" w:cs="Times New Roman"/>
          <w:sz w:val="24"/>
          <w:szCs w:val="24"/>
        </w:rPr>
        <w:t>to this novel parameter</w:t>
      </w:r>
      <w:r w:rsidR="00954A7F" w:rsidRPr="00887838">
        <w:rPr>
          <w:rFonts w:ascii="Times New Roman" w:hAnsi="Times New Roman" w:cs="Times New Roman"/>
          <w:sz w:val="24"/>
          <w:szCs w:val="24"/>
        </w:rPr>
        <w:t>, while</w:t>
      </w:r>
      <w:r w:rsidR="00FB2B4D" w:rsidRPr="00887838">
        <w:rPr>
          <w:rFonts w:ascii="Times New Roman" w:hAnsi="Times New Roman" w:cs="Times New Roman"/>
          <w:sz w:val="24"/>
          <w:szCs w:val="24"/>
        </w:rPr>
        <w:t xml:space="preserve"> disregarding the overall context of the </w:t>
      </w:r>
      <w:r w:rsidR="007F5B04" w:rsidRPr="00887838">
        <w:rPr>
          <w:rFonts w:ascii="Times New Roman" w:hAnsi="Times New Roman" w:cs="Times New Roman"/>
          <w:sz w:val="24"/>
          <w:szCs w:val="24"/>
        </w:rPr>
        <w:t>aiming movement</w:t>
      </w:r>
      <w:r w:rsidR="00FB2B4D" w:rsidRPr="00887838">
        <w:rPr>
          <w:rFonts w:ascii="Times New Roman" w:hAnsi="Times New Roman" w:cs="Times New Roman"/>
          <w:sz w:val="24"/>
          <w:szCs w:val="24"/>
        </w:rPr>
        <w:t xml:space="preserve"> (e.g., </w:t>
      </w:r>
      <w:r w:rsidR="007F5B04" w:rsidRPr="00887838">
        <w:rPr>
          <w:rFonts w:ascii="Times New Roman" w:hAnsi="Times New Roman" w:cs="Times New Roman"/>
          <w:sz w:val="24"/>
          <w:szCs w:val="24"/>
        </w:rPr>
        <w:t>cost of potential errors, target characteristics, etc).</w:t>
      </w:r>
    </w:p>
    <w:p w14:paraId="6AB2E8E0" w14:textId="54925458" w:rsidR="00236C60" w:rsidRPr="00887838" w:rsidRDefault="00236C60" w:rsidP="00F1011A">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At the same time, </w:t>
      </w:r>
      <w:r w:rsidR="00995DCA" w:rsidRPr="00887838">
        <w:rPr>
          <w:rFonts w:ascii="Times New Roman" w:hAnsi="Times New Roman" w:cs="Times New Roman"/>
          <w:sz w:val="24"/>
          <w:szCs w:val="24"/>
        </w:rPr>
        <w:t xml:space="preserve">there is evidence to suggest that </w:t>
      </w:r>
      <w:r w:rsidRPr="00887838">
        <w:rPr>
          <w:rFonts w:ascii="Times New Roman" w:hAnsi="Times New Roman" w:cs="Times New Roman"/>
          <w:sz w:val="24"/>
          <w:szCs w:val="24"/>
        </w:rPr>
        <w:t xml:space="preserve">early trajectory adjustments to unexpected perturbations </w:t>
      </w:r>
      <w:r w:rsidR="003C00F3" w:rsidRPr="00887838">
        <w:rPr>
          <w:rFonts w:ascii="Times New Roman" w:hAnsi="Times New Roman" w:cs="Times New Roman"/>
          <w:sz w:val="24"/>
          <w:szCs w:val="24"/>
        </w:rPr>
        <w:t xml:space="preserve">can </w:t>
      </w:r>
      <w:r w:rsidR="009860B7" w:rsidRPr="00887838">
        <w:rPr>
          <w:rFonts w:ascii="Times New Roman" w:hAnsi="Times New Roman" w:cs="Times New Roman"/>
          <w:sz w:val="24"/>
          <w:szCs w:val="24"/>
        </w:rPr>
        <w:t xml:space="preserve">be </w:t>
      </w:r>
      <w:r w:rsidR="003B0575" w:rsidRPr="00887838">
        <w:rPr>
          <w:rFonts w:ascii="Times New Roman" w:hAnsi="Times New Roman" w:cs="Times New Roman"/>
          <w:sz w:val="24"/>
          <w:szCs w:val="24"/>
        </w:rPr>
        <w:t>undertaken</w:t>
      </w:r>
      <w:r w:rsidR="009860B7"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in a </w:t>
      </w:r>
      <w:r w:rsidR="003C00F3" w:rsidRPr="00887838">
        <w:rPr>
          <w:rFonts w:ascii="Times New Roman" w:hAnsi="Times New Roman" w:cs="Times New Roman"/>
          <w:sz w:val="24"/>
          <w:szCs w:val="24"/>
        </w:rPr>
        <w:t xml:space="preserve">very </w:t>
      </w:r>
      <w:r w:rsidRPr="00887838">
        <w:rPr>
          <w:rFonts w:ascii="Times New Roman" w:hAnsi="Times New Roman" w:cs="Times New Roman"/>
          <w:sz w:val="24"/>
          <w:szCs w:val="24"/>
        </w:rPr>
        <w:t xml:space="preserve">precise </w:t>
      </w:r>
      <w:r w:rsidR="009860B7" w:rsidRPr="00887838">
        <w:rPr>
          <w:rFonts w:ascii="Times New Roman" w:hAnsi="Times New Roman" w:cs="Times New Roman"/>
          <w:sz w:val="24"/>
          <w:szCs w:val="24"/>
        </w:rPr>
        <w:t>way that permits a relatively seamless continuation of the limb</w:t>
      </w:r>
      <w:r w:rsidR="003C00F3"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to the target (e.g., </w:t>
      </w:r>
      <w:r w:rsidR="00F1011A" w:rsidRPr="00887838">
        <w:rPr>
          <w:rFonts w:ascii="Times New Roman" w:hAnsi="Times New Roman" w:cs="Times New Roman"/>
          <w:sz w:val="24"/>
          <w:szCs w:val="24"/>
        </w:rPr>
        <w:t>Cressman, Franks, Enns, &amp; Chua, 2006</w:t>
      </w:r>
      <w:r w:rsidR="003C00F3" w:rsidRPr="00887838">
        <w:rPr>
          <w:rFonts w:ascii="Times New Roman" w:hAnsi="Times New Roman" w:cs="Times New Roman"/>
          <w:sz w:val="24"/>
          <w:szCs w:val="24"/>
        </w:rPr>
        <w:t xml:space="preserve">; Goodale, Pélisson, &amp; Prablanc, 1986; Grierson &amp; Elliott, 2008; </w:t>
      </w:r>
      <w:r w:rsidRPr="00887838">
        <w:rPr>
          <w:rFonts w:ascii="Times New Roman" w:hAnsi="Times New Roman" w:cs="Times New Roman"/>
          <w:sz w:val="24"/>
          <w:szCs w:val="24"/>
        </w:rPr>
        <w:t>Proteau &amp; Masson, 1997;</w:t>
      </w:r>
      <w:r w:rsidR="003C00F3" w:rsidRPr="00887838">
        <w:rPr>
          <w:rFonts w:ascii="Times New Roman" w:hAnsi="Times New Roman" w:cs="Times New Roman"/>
          <w:sz w:val="24"/>
          <w:szCs w:val="24"/>
        </w:rPr>
        <w:t xml:space="preserve"> Proteau, Roujoula, &amp; Messier, 2009</w:t>
      </w:r>
      <w:r w:rsidRPr="00887838">
        <w:rPr>
          <w:rFonts w:ascii="Times New Roman" w:hAnsi="Times New Roman" w:cs="Times New Roman"/>
          <w:sz w:val="24"/>
          <w:szCs w:val="24"/>
        </w:rPr>
        <w:t>)</w:t>
      </w:r>
      <w:r w:rsidR="003C00F3" w:rsidRPr="00887838">
        <w:rPr>
          <w:rFonts w:ascii="Times New Roman" w:hAnsi="Times New Roman" w:cs="Times New Roman"/>
          <w:sz w:val="24"/>
          <w:szCs w:val="24"/>
        </w:rPr>
        <w:t xml:space="preserve">. Of interest, </w:t>
      </w:r>
      <w:r w:rsidR="00646F22" w:rsidRPr="00887838">
        <w:rPr>
          <w:rFonts w:ascii="Times New Roman" w:hAnsi="Times New Roman" w:cs="Times New Roman"/>
          <w:sz w:val="24"/>
          <w:szCs w:val="24"/>
        </w:rPr>
        <w:t>it has been</w:t>
      </w:r>
      <w:r w:rsidR="003C00F3" w:rsidRPr="00887838">
        <w:rPr>
          <w:rFonts w:ascii="Times New Roman" w:hAnsi="Times New Roman" w:cs="Times New Roman"/>
          <w:sz w:val="24"/>
          <w:szCs w:val="24"/>
        </w:rPr>
        <w:t xml:space="preserve"> </w:t>
      </w:r>
      <w:r w:rsidR="00646F22" w:rsidRPr="00887838">
        <w:rPr>
          <w:rFonts w:ascii="Times New Roman" w:hAnsi="Times New Roman" w:cs="Times New Roman"/>
          <w:sz w:val="24"/>
          <w:szCs w:val="24"/>
        </w:rPr>
        <w:t>shown</w:t>
      </w:r>
      <w:r w:rsidR="003C00F3" w:rsidRPr="00887838">
        <w:rPr>
          <w:rFonts w:ascii="Times New Roman" w:hAnsi="Times New Roman" w:cs="Times New Roman"/>
          <w:sz w:val="24"/>
          <w:szCs w:val="24"/>
        </w:rPr>
        <w:t xml:space="preserve"> that when combining two velocity-based perturbations (air-blast, </w:t>
      </w:r>
      <w:r w:rsidR="00216CDC" w:rsidRPr="00887838">
        <w:rPr>
          <w:rFonts w:ascii="Times New Roman" w:hAnsi="Times New Roman" w:cs="Times New Roman"/>
          <w:sz w:val="24"/>
          <w:szCs w:val="24"/>
        </w:rPr>
        <w:t>translating</w:t>
      </w:r>
      <w:r w:rsidR="003C00F3" w:rsidRPr="00887838">
        <w:rPr>
          <w:rFonts w:ascii="Times New Roman" w:hAnsi="Times New Roman" w:cs="Times New Roman"/>
          <w:sz w:val="24"/>
          <w:szCs w:val="24"/>
        </w:rPr>
        <w:t xml:space="preserve"> background), there </w:t>
      </w:r>
      <w:r w:rsidR="00646F22" w:rsidRPr="00887838">
        <w:rPr>
          <w:rFonts w:ascii="Times New Roman" w:hAnsi="Times New Roman" w:cs="Times New Roman"/>
          <w:sz w:val="24"/>
          <w:szCs w:val="24"/>
        </w:rPr>
        <w:t>was a tendency to undertake</w:t>
      </w:r>
      <w:r w:rsidR="00172E4A" w:rsidRPr="00887838">
        <w:rPr>
          <w:rFonts w:ascii="Times New Roman" w:hAnsi="Times New Roman" w:cs="Times New Roman"/>
          <w:sz w:val="24"/>
          <w:szCs w:val="24"/>
        </w:rPr>
        <w:t xml:space="preserve"> adjustments </w:t>
      </w:r>
      <w:r w:rsidR="00646F22" w:rsidRPr="00887838">
        <w:rPr>
          <w:rFonts w:ascii="Times New Roman" w:hAnsi="Times New Roman" w:cs="Times New Roman"/>
          <w:sz w:val="24"/>
          <w:szCs w:val="24"/>
        </w:rPr>
        <w:t xml:space="preserve">to each of the perturbations </w:t>
      </w:r>
      <w:r w:rsidR="00172E4A" w:rsidRPr="00887838">
        <w:rPr>
          <w:rFonts w:ascii="Times New Roman" w:hAnsi="Times New Roman" w:cs="Times New Roman"/>
          <w:sz w:val="24"/>
          <w:szCs w:val="24"/>
        </w:rPr>
        <w:t xml:space="preserve">at </w:t>
      </w:r>
      <w:r w:rsidR="00C270D4" w:rsidRPr="00887838">
        <w:rPr>
          <w:rFonts w:ascii="Times New Roman" w:hAnsi="Times New Roman" w:cs="Times New Roman"/>
          <w:sz w:val="24"/>
          <w:szCs w:val="24"/>
        </w:rPr>
        <w:t>separate points within</w:t>
      </w:r>
      <w:r w:rsidR="00646F22" w:rsidRPr="00887838">
        <w:rPr>
          <w:rFonts w:ascii="Times New Roman" w:hAnsi="Times New Roman" w:cs="Times New Roman"/>
          <w:sz w:val="24"/>
          <w:szCs w:val="24"/>
        </w:rPr>
        <w:t xml:space="preserve"> the trajectory</w:t>
      </w:r>
      <w:r w:rsidR="00172E4A" w:rsidRPr="00887838">
        <w:rPr>
          <w:rFonts w:ascii="Times New Roman" w:hAnsi="Times New Roman" w:cs="Times New Roman"/>
          <w:sz w:val="24"/>
          <w:szCs w:val="24"/>
        </w:rPr>
        <w:t xml:space="preserve"> </w:t>
      </w:r>
      <w:r w:rsidR="004F4AC1" w:rsidRPr="00887838">
        <w:rPr>
          <w:rFonts w:ascii="Times New Roman" w:hAnsi="Times New Roman" w:cs="Times New Roman"/>
          <w:sz w:val="24"/>
          <w:szCs w:val="24"/>
        </w:rPr>
        <w:t xml:space="preserve">(Grierson et al., </w:t>
      </w:r>
      <w:r w:rsidR="00172E4A" w:rsidRPr="00887838">
        <w:rPr>
          <w:rFonts w:ascii="Times New Roman" w:hAnsi="Times New Roman" w:cs="Times New Roman"/>
          <w:sz w:val="24"/>
          <w:szCs w:val="24"/>
        </w:rPr>
        <w:t xml:space="preserve">2011). These findings were explained by the potential inability to contend with multiple forms of error, as there were a limited number of </w:t>
      </w:r>
      <w:r w:rsidR="00753824" w:rsidRPr="00887838">
        <w:rPr>
          <w:rFonts w:ascii="Times New Roman" w:hAnsi="Times New Roman" w:cs="Times New Roman"/>
          <w:sz w:val="24"/>
          <w:szCs w:val="24"/>
        </w:rPr>
        <w:t>avai</w:t>
      </w:r>
      <w:r w:rsidR="00646F22" w:rsidRPr="00887838">
        <w:rPr>
          <w:rFonts w:ascii="Times New Roman" w:hAnsi="Times New Roman" w:cs="Times New Roman"/>
          <w:sz w:val="24"/>
          <w:szCs w:val="24"/>
        </w:rPr>
        <w:t xml:space="preserve">lable </w:t>
      </w:r>
      <w:r w:rsidR="00172E4A" w:rsidRPr="00887838">
        <w:rPr>
          <w:rFonts w:ascii="Times New Roman" w:hAnsi="Times New Roman" w:cs="Times New Roman"/>
          <w:sz w:val="24"/>
          <w:szCs w:val="24"/>
        </w:rPr>
        <w:t xml:space="preserve">resources </w:t>
      </w:r>
      <w:r w:rsidR="00646F22" w:rsidRPr="00887838">
        <w:rPr>
          <w:rFonts w:ascii="Times New Roman" w:hAnsi="Times New Roman" w:cs="Times New Roman"/>
          <w:sz w:val="24"/>
          <w:szCs w:val="24"/>
        </w:rPr>
        <w:t xml:space="preserve">to </w:t>
      </w:r>
      <w:r w:rsidR="00172E4A" w:rsidRPr="00887838">
        <w:rPr>
          <w:rFonts w:ascii="Times New Roman" w:hAnsi="Times New Roman" w:cs="Times New Roman"/>
          <w:sz w:val="24"/>
          <w:szCs w:val="24"/>
        </w:rPr>
        <w:t xml:space="preserve">detect and amend </w:t>
      </w:r>
      <w:r w:rsidR="00753824" w:rsidRPr="00887838">
        <w:rPr>
          <w:rFonts w:ascii="Times New Roman" w:hAnsi="Times New Roman" w:cs="Times New Roman"/>
          <w:sz w:val="24"/>
          <w:szCs w:val="24"/>
        </w:rPr>
        <w:t>different errors</w:t>
      </w:r>
      <w:r w:rsidR="00172E4A" w:rsidRPr="00887838">
        <w:rPr>
          <w:rFonts w:ascii="Times New Roman" w:hAnsi="Times New Roman" w:cs="Times New Roman"/>
          <w:sz w:val="24"/>
          <w:szCs w:val="24"/>
        </w:rPr>
        <w:t xml:space="preserve">. With regards to the present study, it is possible that the two factors failed to interact because the system contends with them separately. That is, the </w:t>
      </w:r>
      <w:r w:rsidR="00216CDC" w:rsidRPr="00887838">
        <w:rPr>
          <w:rFonts w:ascii="Times New Roman" w:hAnsi="Times New Roman" w:cs="Times New Roman"/>
          <w:sz w:val="24"/>
          <w:szCs w:val="24"/>
        </w:rPr>
        <w:t>translating</w:t>
      </w:r>
      <w:r w:rsidR="00172E4A" w:rsidRPr="00887838">
        <w:rPr>
          <w:rFonts w:ascii="Times New Roman" w:hAnsi="Times New Roman" w:cs="Times New Roman"/>
          <w:sz w:val="24"/>
          <w:szCs w:val="24"/>
        </w:rPr>
        <w:t xml:space="preserve"> </w:t>
      </w:r>
      <w:r w:rsidR="00753824" w:rsidRPr="00887838">
        <w:rPr>
          <w:rFonts w:ascii="Times New Roman" w:hAnsi="Times New Roman" w:cs="Times New Roman"/>
          <w:sz w:val="24"/>
          <w:szCs w:val="24"/>
        </w:rPr>
        <w:t>backgrou</w:t>
      </w:r>
      <w:r w:rsidR="00172E4A" w:rsidRPr="00887838">
        <w:rPr>
          <w:rFonts w:ascii="Times New Roman" w:hAnsi="Times New Roman" w:cs="Times New Roman"/>
          <w:sz w:val="24"/>
          <w:szCs w:val="24"/>
        </w:rPr>
        <w:t>nd perturbation may be initially detected as a discrepancy with respect to the anticipated limb velocity (forward sensory model)</w:t>
      </w:r>
      <w:r w:rsidR="00646F22" w:rsidRPr="00887838">
        <w:rPr>
          <w:rFonts w:ascii="Times New Roman" w:hAnsi="Times New Roman" w:cs="Times New Roman"/>
          <w:sz w:val="24"/>
          <w:szCs w:val="24"/>
        </w:rPr>
        <w:t xml:space="preserve"> (e.g., moving faster or slower than expected)</w:t>
      </w:r>
      <w:r w:rsidR="00172E4A" w:rsidRPr="00887838">
        <w:rPr>
          <w:rFonts w:ascii="Times New Roman" w:hAnsi="Times New Roman" w:cs="Times New Roman"/>
          <w:sz w:val="24"/>
          <w:szCs w:val="24"/>
        </w:rPr>
        <w:t xml:space="preserve">, and may be treated </w:t>
      </w:r>
      <w:r w:rsidR="00646F22" w:rsidRPr="00887838">
        <w:rPr>
          <w:rFonts w:ascii="Times New Roman" w:hAnsi="Times New Roman" w:cs="Times New Roman"/>
          <w:sz w:val="24"/>
          <w:szCs w:val="24"/>
        </w:rPr>
        <w:t>accordingly</w:t>
      </w:r>
      <w:r w:rsidR="00172E4A" w:rsidRPr="00887838">
        <w:rPr>
          <w:rFonts w:ascii="Times New Roman" w:hAnsi="Times New Roman" w:cs="Times New Roman"/>
          <w:sz w:val="24"/>
          <w:szCs w:val="24"/>
        </w:rPr>
        <w:t xml:space="preserve">. At the same time, the </w:t>
      </w:r>
      <w:r w:rsidR="00646F22" w:rsidRPr="00887838">
        <w:rPr>
          <w:rFonts w:ascii="Times New Roman" w:hAnsi="Times New Roman" w:cs="Times New Roman"/>
          <w:sz w:val="24"/>
          <w:szCs w:val="24"/>
        </w:rPr>
        <w:t>attempts</w:t>
      </w:r>
      <w:r w:rsidR="00172E4A" w:rsidRPr="00887838">
        <w:rPr>
          <w:rFonts w:ascii="Times New Roman" w:hAnsi="Times New Roman" w:cs="Times New Roman"/>
          <w:sz w:val="24"/>
          <w:szCs w:val="24"/>
        </w:rPr>
        <w:t xml:space="preserve"> to avoid </w:t>
      </w:r>
      <w:r w:rsidR="00646F22" w:rsidRPr="00887838">
        <w:rPr>
          <w:rFonts w:ascii="Times New Roman" w:hAnsi="Times New Roman" w:cs="Times New Roman"/>
          <w:sz w:val="24"/>
          <w:szCs w:val="24"/>
        </w:rPr>
        <w:t xml:space="preserve">the cost of an overshoot (downward vs. upward) may continue to unfold regardless of any earlier events because such </w:t>
      </w:r>
      <w:r w:rsidR="001947D0" w:rsidRPr="00887838">
        <w:rPr>
          <w:rFonts w:ascii="Times New Roman" w:hAnsi="Times New Roman" w:cs="Times New Roman"/>
          <w:sz w:val="24"/>
          <w:szCs w:val="24"/>
        </w:rPr>
        <w:t>precautions</w:t>
      </w:r>
      <w:r w:rsidR="00646F22" w:rsidRPr="00887838">
        <w:rPr>
          <w:rFonts w:ascii="Times New Roman" w:hAnsi="Times New Roman" w:cs="Times New Roman"/>
          <w:sz w:val="24"/>
          <w:szCs w:val="24"/>
        </w:rPr>
        <w:t xml:space="preserve"> do not come into effect until the very end of the primary movement.</w:t>
      </w:r>
    </w:p>
    <w:p w14:paraId="6C9CC26C" w14:textId="4645DEF2" w:rsidR="009D3623" w:rsidRPr="00887838" w:rsidRDefault="00CE551D" w:rsidP="00226647">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lastRenderedPageBreak/>
        <w:t xml:space="preserve">While our </w:t>
      </w:r>
      <w:r w:rsidR="00216CDC" w:rsidRPr="00887838">
        <w:rPr>
          <w:rFonts w:ascii="Times New Roman" w:hAnsi="Times New Roman" w:cs="Times New Roman"/>
          <w:sz w:val="24"/>
          <w:szCs w:val="24"/>
        </w:rPr>
        <w:t>translating</w:t>
      </w:r>
      <w:r w:rsidRPr="00887838">
        <w:rPr>
          <w:rFonts w:ascii="Times New Roman" w:hAnsi="Times New Roman" w:cs="Times New Roman"/>
          <w:sz w:val="24"/>
          <w:szCs w:val="24"/>
        </w:rPr>
        <w:t xml:space="preserve"> background pertu</w:t>
      </w:r>
      <w:r w:rsidR="00717DA8" w:rsidRPr="00887838">
        <w:rPr>
          <w:rFonts w:ascii="Times New Roman" w:hAnsi="Times New Roman" w:cs="Times New Roman"/>
          <w:sz w:val="24"/>
          <w:szCs w:val="24"/>
        </w:rPr>
        <w:t>rbation generated similar early-</w:t>
      </w:r>
      <w:r w:rsidRPr="00887838">
        <w:rPr>
          <w:rFonts w:ascii="Times New Roman" w:hAnsi="Times New Roman" w:cs="Times New Roman"/>
          <w:sz w:val="24"/>
          <w:szCs w:val="24"/>
        </w:rPr>
        <w:t>onset adjustments as other studies (e.g., Grierson &amp; Elliott, 2009a; Proteau &amp; Masson, 1997), it is possible that t</w:t>
      </w:r>
      <w:r w:rsidR="00F53479" w:rsidRPr="00887838">
        <w:rPr>
          <w:rFonts w:ascii="Times New Roman" w:hAnsi="Times New Roman" w:cs="Times New Roman"/>
          <w:sz w:val="24"/>
          <w:szCs w:val="24"/>
        </w:rPr>
        <w:t xml:space="preserve">hese corrections </w:t>
      </w:r>
      <w:r w:rsidRPr="00887838">
        <w:rPr>
          <w:rFonts w:ascii="Times New Roman" w:hAnsi="Times New Roman" w:cs="Times New Roman"/>
          <w:sz w:val="24"/>
          <w:szCs w:val="24"/>
        </w:rPr>
        <w:t xml:space="preserve">could be attributed to alternative processes </w:t>
      </w:r>
      <w:r w:rsidR="00FA5DE8" w:rsidRPr="00887838">
        <w:rPr>
          <w:rFonts w:ascii="Times New Roman" w:hAnsi="Times New Roman" w:cs="Times New Roman"/>
          <w:sz w:val="24"/>
          <w:szCs w:val="24"/>
        </w:rPr>
        <w:t>during</w:t>
      </w:r>
      <w:r w:rsidRPr="00887838">
        <w:rPr>
          <w:rFonts w:ascii="Times New Roman" w:hAnsi="Times New Roman" w:cs="Times New Roman"/>
          <w:sz w:val="24"/>
          <w:szCs w:val="24"/>
        </w:rPr>
        <w:t xml:space="preserve"> impulse control. In fact, there is potential to even question the integrity of such a perturbation within the context </w:t>
      </w:r>
      <w:r w:rsidR="00753824" w:rsidRPr="00887838">
        <w:rPr>
          <w:rFonts w:ascii="Times New Roman" w:hAnsi="Times New Roman" w:cs="Times New Roman"/>
          <w:sz w:val="24"/>
          <w:szCs w:val="24"/>
        </w:rPr>
        <w:t xml:space="preserve">of </w:t>
      </w:r>
      <w:r w:rsidRPr="00887838">
        <w:rPr>
          <w:rFonts w:ascii="Times New Roman" w:hAnsi="Times New Roman" w:cs="Times New Roman"/>
          <w:sz w:val="24"/>
          <w:szCs w:val="24"/>
        </w:rPr>
        <w:t xml:space="preserve">misperceiving the limb velocity. That is, the responses generated from the </w:t>
      </w:r>
      <w:r w:rsidR="00216CDC" w:rsidRPr="00887838">
        <w:rPr>
          <w:rFonts w:ascii="Times New Roman" w:hAnsi="Times New Roman" w:cs="Times New Roman"/>
          <w:sz w:val="24"/>
          <w:szCs w:val="24"/>
        </w:rPr>
        <w:t>translating</w:t>
      </w:r>
      <w:r w:rsidRPr="00887838">
        <w:rPr>
          <w:rFonts w:ascii="Times New Roman" w:hAnsi="Times New Roman" w:cs="Times New Roman"/>
          <w:sz w:val="24"/>
          <w:szCs w:val="24"/>
        </w:rPr>
        <w:t xml:space="preserve"> background perturbation were also consistent with </w:t>
      </w:r>
      <w:r w:rsidR="00FA5DE8" w:rsidRPr="00887838">
        <w:rPr>
          <w:rFonts w:ascii="Times New Roman" w:hAnsi="Times New Roman" w:cs="Times New Roman"/>
          <w:sz w:val="24"/>
          <w:szCs w:val="24"/>
        </w:rPr>
        <w:t xml:space="preserve">the </w:t>
      </w:r>
      <w:r w:rsidR="00BE4927" w:rsidRPr="00887838">
        <w:rPr>
          <w:rFonts w:ascii="Times New Roman" w:hAnsi="Times New Roman" w:cs="Times New Roman"/>
          <w:sz w:val="24"/>
          <w:szCs w:val="24"/>
        </w:rPr>
        <w:t>notion that</w:t>
      </w:r>
      <w:r w:rsidR="00FA5DE8" w:rsidRPr="00887838">
        <w:rPr>
          <w:rFonts w:ascii="Times New Roman" w:hAnsi="Times New Roman" w:cs="Times New Roman"/>
          <w:sz w:val="24"/>
          <w:szCs w:val="24"/>
        </w:rPr>
        <w:t xml:space="preserve"> </w:t>
      </w:r>
      <w:r w:rsidR="00BE4927" w:rsidRPr="00887838">
        <w:rPr>
          <w:rFonts w:ascii="Times New Roman" w:hAnsi="Times New Roman" w:cs="Times New Roman"/>
          <w:sz w:val="24"/>
          <w:szCs w:val="24"/>
        </w:rPr>
        <w:t xml:space="preserve">the </w:t>
      </w:r>
      <w:r w:rsidR="00FA5DE8" w:rsidRPr="00887838">
        <w:rPr>
          <w:rFonts w:ascii="Times New Roman" w:hAnsi="Times New Roman" w:cs="Times New Roman"/>
          <w:sz w:val="24"/>
          <w:szCs w:val="24"/>
        </w:rPr>
        <w:t xml:space="preserve">background presented a </w:t>
      </w:r>
      <w:r w:rsidRPr="00887838">
        <w:rPr>
          <w:rFonts w:ascii="Times New Roman" w:hAnsi="Times New Roman" w:cs="Times New Roman"/>
          <w:sz w:val="24"/>
          <w:szCs w:val="24"/>
        </w:rPr>
        <w:t>directional motion artefact</w:t>
      </w:r>
      <w:r w:rsidR="00FA5DE8" w:rsidRPr="00887838">
        <w:rPr>
          <w:rFonts w:ascii="Times New Roman" w:hAnsi="Times New Roman" w:cs="Times New Roman"/>
          <w:sz w:val="24"/>
          <w:szCs w:val="24"/>
        </w:rPr>
        <w:t>,</w:t>
      </w:r>
      <w:r w:rsidRPr="00887838">
        <w:rPr>
          <w:rFonts w:ascii="Times New Roman" w:hAnsi="Times New Roman" w:cs="Times New Roman"/>
          <w:sz w:val="24"/>
          <w:szCs w:val="24"/>
        </w:rPr>
        <w:t xml:space="preserve"> where the perceived retinal motion (e.g., downward</w:t>
      </w:r>
      <w:r w:rsidR="00FA5DE8" w:rsidRPr="00887838">
        <w:rPr>
          <w:rFonts w:ascii="Times New Roman" w:hAnsi="Times New Roman" w:cs="Times New Roman"/>
          <w:sz w:val="24"/>
          <w:szCs w:val="24"/>
        </w:rPr>
        <w:t xml:space="preserve"> </w:t>
      </w:r>
      <w:r w:rsidR="00216CDC" w:rsidRPr="00887838">
        <w:rPr>
          <w:rFonts w:ascii="Times New Roman" w:hAnsi="Times New Roman" w:cs="Times New Roman"/>
          <w:sz w:val="24"/>
          <w:szCs w:val="24"/>
        </w:rPr>
        <w:t>translating</w:t>
      </w:r>
      <w:r w:rsidR="00FA5DE8" w:rsidRPr="00887838">
        <w:rPr>
          <w:rFonts w:ascii="Times New Roman" w:hAnsi="Times New Roman" w:cs="Times New Roman"/>
          <w:sz w:val="24"/>
          <w:szCs w:val="24"/>
        </w:rPr>
        <w:t xml:space="preserve"> background generates </w:t>
      </w:r>
      <w:r w:rsidR="001E0972" w:rsidRPr="00887838">
        <w:rPr>
          <w:rFonts w:ascii="Times New Roman" w:hAnsi="Times New Roman" w:cs="Times New Roman"/>
          <w:sz w:val="24"/>
          <w:szCs w:val="24"/>
        </w:rPr>
        <w:t>a more downward aiming amplitude</w:t>
      </w:r>
      <w:r w:rsidRPr="00887838">
        <w:rPr>
          <w:rFonts w:ascii="Times New Roman" w:hAnsi="Times New Roman" w:cs="Times New Roman"/>
          <w:sz w:val="24"/>
          <w:szCs w:val="24"/>
        </w:rPr>
        <w:t>)</w:t>
      </w:r>
      <w:r w:rsidR="00FA5DE8" w:rsidRPr="00887838">
        <w:rPr>
          <w:rFonts w:ascii="Times New Roman" w:hAnsi="Times New Roman" w:cs="Times New Roman"/>
          <w:sz w:val="24"/>
          <w:szCs w:val="24"/>
        </w:rPr>
        <w:t xml:space="preserve"> </w:t>
      </w:r>
      <w:r w:rsidRPr="00887838">
        <w:rPr>
          <w:rFonts w:ascii="Times New Roman" w:hAnsi="Times New Roman" w:cs="Times New Roman"/>
          <w:sz w:val="24"/>
          <w:szCs w:val="24"/>
        </w:rPr>
        <w:t>d</w:t>
      </w:r>
      <w:r w:rsidR="009D3623" w:rsidRPr="00887838">
        <w:rPr>
          <w:rFonts w:ascii="Times New Roman" w:hAnsi="Times New Roman" w:cs="Times New Roman"/>
          <w:sz w:val="24"/>
          <w:szCs w:val="24"/>
        </w:rPr>
        <w:t>ictates</w:t>
      </w:r>
      <w:r w:rsidRPr="00887838">
        <w:rPr>
          <w:rFonts w:ascii="Times New Roman" w:hAnsi="Times New Roman" w:cs="Times New Roman"/>
          <w:sz w:val="24"/>
          <w:szCs w:val="24"/>
        </w:rPr>
        <w:t xml:space="preserve"> the </w:t>
      </w:r>
      <w:r w:rsidR="00FA5DE8" w:rsidRPr="00887838">
        <w:rPr>
          <w:rFonts w:ascii="Times New Roman" w:hAnsi="Times New Roman" w:cs="Times New Roman"/>
          <w:sz w:val="24"/>
          <w:szCs w:val="24"/>
        </w:rPr>
        <w:t>spatial location of the</w:t>
      </w:r>
      <w:r w:rsidRPr="00887838">
        <w:rPr>
          <w:rFonts w:ascii="Times New Roman" w:hAnsi="Times New Roman" w:cs="Times New Roman"/>
          <w:sz w:val="24"/>
          <w:szCs w:val="24"/>
        </w:rPr>
        <w:t xml:space="preserve"> limb (</w:t>
      </w:r>
      <w:r w:rsidR="000349C1" w:rsidRPr="00887838">
        <w:rPr>
          <w:rFonts w:ascii="Times New Roman" w:hAnsi="Times New Roman" w:cs="Times New Roman"/>
          <w:sz w:val="24"/>
          <w:szCs w:val="24"/>
        </w:rPr>
        <w:t xml:space="preserve">Gomi, 2008; Gomi, Abekawa, &amp; Nishida, 2006; </w:t>
      </w:r>
      <w:r w:rsidRPr="00887838">
        <w:rPr>
          <w:rFonts w:ascii="Times New Roman" w:hAnsi="Times New Roman" w:cs="Times New Roman"/>
          <w:sz w:val="24"/>
          <w:szCs w:val="24"/>
        </w:rPr>
        <w:t>Whitney et al., 2003</w:t>
      </w:r>
      <w:r w:rsidR="00233C1B" w:rsidRPr="00887838">
        <w:rPr>
          <w:rFonts w:ascii="Times New Roman" w:hAnsi="Times New Roman" w:cs="Times New Roman"/>
          <w:sz w:val="24"/>
          <w:szCs w:val="24"/>
        </w:rPr>
        <w:t>; Zhang, Brenner, Duysens, Verschueren, &amp; Smeets, 2018</w:t>
      </w:r>
      <w:r w:rsidRPr="00887838">
        <w:rPr>
          <w:rFonts w:ascii="Times New Roman" w:hAnsi="Times New Roman" w:cs="Times New Roman"/>
          <w:sz w:val="24"/>
          <w:szCs w:val="24"/>
        </w:rPr>
        <w:t>)</w:t>
      </w:r>
      <w:r w:rsidR="009D3623" w:rsidRPr="00887838">
        <w:rPr>
          <w:rFonts w:ascii="Times New Roman" w:hAnsi="Times New Roman" w:cs="Times New Roman"/>
          <w:sz w:val="24"/>
          <w:szCs w:val="24"/>
          <w:vertAlign w:val="superscript"/>
        </w:rPr>
        <w:t>1</w:t>
      </w:r>
      <w:r w:rsidRPr="00887838">
        <w:rPr>
          <w:rFonts w:ascii="Times New Roman" w:hAnsi="Times New Roman" w:cs="Times New Roman"/>
          <w:sz w:val="24"/>
          <w:szCs w:val="24"/>
        </w:rPr>
        <w:t>.</w:t>
      </w:r>
      <w:r w:rsidR="009D3623" w:rsidRPr="00887838">
        <w:rPr>
          <w:rFonts w:ascii="Times New Roman" w:hAnsi="Times New Roman" w:cs="Times New Roman"/>
          <w:sz w:val="24"/>
          <w:szCs w:val="24"/>
          <w:vertAlign w:val="superscript"/>
        </w:rPr>
        <w:t xml:space="preserve"> </w:t>
      </w:r>
      <w:r w:rsidRPr="00887838">
        <w:rPr>
          <w:rFonts w:ascii="Times New Roman" w:hAnsi="Times New Roman" w:cs="Times New Roman"/>
          <w:sz w:val="24"/>
          <w:szCs w:val="24"/>
        </w:rPr>
        <w:t xml:space="preserve">Additionally, </w:t>
      </w:r>
      <w:r w:rsidR="00FA5DE8" w:rsidRPr="00887838">
        <w:rPr>
          <w:rFonts w:ascii="Times New Roman" w:hAnsi="Times New Roman" w:cs="Times New Roman"/>
          <w:sz w:val="24"/>
          <w:szCs w:val="24"/>
        </w:rPr>
        <w:t xml:space="preserve">it is relevant to consider the fact that the </w:t>
      </w:r>
      <w:r w:rsidR="00216CDC" w:rsidRPr="00887838">
        <w:rPr>
          <w:rFonts w:ascii="Times New Roman" w:hAnsi="Times New Roman" w:cs="Times New Roman"/>
          <w:sz w:val="24"/>
          <w:szCs w:val="24"/>
        </w:rPr>
        <w:t>translating</w:t>
      </w:r>
      <w:r w:rsidR="00FA5DE8" w:rsidRPr="00887838">
        <w:rPr>
          <w:rFonts w:ascii="Times New Roman" w:hAnsi="Times New Roman" w:cs="Times New Roman"/>
          <w:sz w:val="24"/>
          <w:szCs w:val="24"/>
        </w:rPr>
        <w:t xml:space="preserve"> background perturbation had an effect </w:t>
      </w:r>
      <w:r w:rsidR="00F53479" w:rsidRPr="00887838">
        <w:rPr>
          <w:rFonts w:ascii="Times New Roman" w:hAnsi="Times New Roman" w:cs="Times New Roman"/>
          <w:sz w:val="24"/>
          <w:szCs w:val="24"/>
        </w:rPr>
        <w:t xml:space="preserve">at </w:t>
      </w:r>
      <w:r w:rsidR="00FA5DE8" w:rsidRPr="00887838">
        <w:rPr>
          <w:rFonts w:ascii="Times New Roman" w:hAnsi="Times New Roman" w:cs="Times New Roman"/>
          <w:sz w:val="24"/>
          <w:szCs w:val="24"/>
        </w:rPr>
        <w:t>peak deceleration (see also</w:t>
      </w:r>
      <w:r w:rsidR="00E8765C" w:rsidRPr="00887838">
        <w:rPr>
          <w:rFonts w:ascii="Times New Roman" w:hAnsi="Times New Roman" w:cs="Times New Roman"/>
          <w:sz w:val="24"/>
          <w:szCs w:val="24"/>
        </w:rPr>
        <w:t>,</w:t>
      </w:r>
      <w:r w:rsidR="00FA5DE8" w:rsidRPr="00887838">
        <w:rPr>
          <w:rFonts w:ascii="Times New Roman" w:hAnsi="Times New Roman" w:cs="Times New Roman"/>
          <w:sz w:val="24"/>
          <w:szCs w:val="24"/>
        </w:rPr>
        <w:t xml:space="preserve"> Grierson et al., 2011), which despite being considered a landmark of impulse control (Elliott et al., 2017), may </w:t>
      </w:r>
      <w:r w:rsidR="009D3623" w:rsidRPr="00887838">
        <w:rPr>
          <w:rFonts w:ascii="Times New Roman" w:hAnsi="Times New Roman" w:cs="Times New Roman"/>
          <w:sz w:val="24"/>
          <w:szCs w:val="24"/>
        </w:rPr>
        <w:t xml:space="preserve">have </w:t>
      </w:r>
      <w:r w:rsidR="00FA5DE8" w:rsidRPr="00887838">
        <w:rPr>
          <w:rFonts w:ascii="Times New Roman" w:hAnsi="Times New Roman" w:cs="Times New Roman"/>
          <w:sz w:val="24"/>
          <w:szCs w:val="24"/>
        </w:rPr>
        <w:t>enter</w:t>
      </w:r>
      <w:r w:rsidR="009D3623" w:rsidRPr="00887838">
        <w:rPr>
          <w:rFonts w:ascii="Times New Roman" w:hAnsi="Times New Roman" w:cs="Times New Roman"/>
          <w:sz w:val="24"/>
          <w:szCs w:val="24"/>
        </w:rPr>
        <w:t>ed</w:t>
      </w:r>
      <w:r w:rsidR="00FA5DE8" w:rsidRPr="00887838">
        <w:rPr>
          <w:rFonts w:ascii="Times New Roman" w:hAnsi="Times New Roman" w:cs="Times New Roman"/>
          <w:sz w:val="24"/>
          <w:szCs w:val="24"/>
        </w:rPr>
        <w:t xml:space="preserve"> into a time-course that is synonymous with late limb-target control (~300 ms) (Carlton, 1992; Roberts et al.</w:t>
      </w:r>
      <w:r w:rsidR="009D3623" w:rsidRPr="00887838">
        <w:rPr>
          <w:rFonts w:ascii="Times New Roman" w:hAnsi="Times New Roman" w:cs="Times New Roman"/>
          <w:sz w:val="24"/>
          <w:szCs w:val="24"/>
        </w:rPr>
        <w:t>, 2013). With this in mind, it is perhaps useful for future research to expand upon the current framework by incorporating a real limb motion perturbation (e.g., air-blast, prismatic displacement, etc).</w:t>
      </w:r>
    </w:p>
    <w:p w14:paraId="54DB9C66" w14:textId="71C25E3C" w:rsidR="00201D06" w:rsidRPr="00887838" w:rsidRDefault="009D3623" w:rsidP="00273B2B">
      <w:pPr>
        <w:spacing w:after="0" w:line="480" w:lineRule="auto"/>
        <w:ind w:firstLine="709"/>
        <w:jc w:val="both"/>
        <w:rPr>
          <w:rFonts w:ascii="Times New Roman" w:hAnsi="Times New Roman" w:cs="Times New Roman"/>
          <w:sz w:val="24"/>
          <w:szCs w:val="24"/>
        </w:rPr>
      </w:pPr>
      <w:r w:rsidRPr="00887838">
        <w:rPr>
          <w:rFonts w:ascii="Times New Roman" w:hAnsi="Times New Roman" w:cs="Times New Roman"/>
          <w:sz w:val="24"/>
          <w:szCs w:val="24"/>
        </w:rPr>
        <w:t xml:space="preserve">In </w:t>
      </w:r>
      <w:r w:rsidR="00226647" w:rsidRPr="00887838">
        <w:rPr>
          <w:rFonts w:ascii="Times New Roman" w:hAnsi="Times New Roman" w:cs="Times New Roman"/>
          <w:sz w:val="24"/>
          <w:szCs w:val="24"/>
        </w:rPr>
        <w:t>conclusion</w:t>
      </w:r>
      <w:r w:rsidRPr="00887838">
        <w:rPr>
          <w:rFonts w:ascii="Times New Roman" w:hAnsi="Times New Roman" w:cs="Times New Roman"/>
          <w:sz w:val="24"/>
          <w:szCs w:val="24"/>
        </w:rPr>
        <w:t xml:space="preserve">, we </w:t>
      </w:r>
      <w:r w:rsidR="002024F6" w:rsidRPr="00887838">
        <w:rPr>
          <w:rFonts w:ascii="Times New Roman" w:hAnsi="Times New Roman" w:cs="Times New Roman"/>
          <w:sz w:val="24"/>
          <w:szCs w:val="24"/>
        </w:rPr>
        <w:t>combin</w:t>
      </w:r>
      <w:r w:rsidR="008863BC" w:rsidRPr="00887838">
        <w:rPr>
          <w:rFonts w:ascii="Times New Roman" w:hAnsi="Times New Roman" w:cs="Times New Roman"/>
          <w:sz w:val="24"/>
          <w:szCs w:val="24"/>
        </w:rPr>
        <w:t>e</w:t>
      </w:r>
      <w:r w:rsidR="00CF5B72" w:rsidRPr="00887838">
        <w:rPr>
          <w:rFonts w:ascii="Times New Roman" w:hAnsi="Times New Roman" w:cs="Times New Roman"/>
          <w:sz w:val="24"/>
          <w:szCs w:val="24"/>
        </w:rPr>
        <w:t>d</w:t>
      </w:r>
      <w:r w:rsidR="002024F6" w:rsidRPr="00887838">
        <w:rPr>
          <w:rFonts w:ascii="Times New Roman" w:hAnsi="Times New Roman" w:cs="Times New Roman"/>
          <w:sz w:val="24"/>
          <w:szCs w:val="24"/>
        </w:rPr>
        <w:t xml:space="preserve"> </w:t>
      </w:r>
      <w:r w:rsidR="008863BC" w:rsidRPr="00887838">
        <w:rPr>
          <w:rFonts w:ascii="Times New Roman" w:hAnsi="Times New Roman" w:cs="Times New Roman"/>
          <w:sz w:val="24"/>
          <w:szCs w:val="24"/>
        </w:rPr>
        <w:t xml:space="preserve">manipulations </w:t>
      </w:r>
      <w:r w:rsidR="00CF5B72" w:rsidRPr="00887838">
        <w:rPr>
          <w:rFonts w:ascii="Times New Roman" w:hAnsi="Times New Roman" w:cs="Times New Roman"/>
          <w:sz w:val="24"/>
          <w:szCs w:val="24"/>
        </w:rPr>
        <w:t xml:space="preserve">so </w:t>
      </w:r>
      <w:r w:rsidR="008863BC" w:rsidRPr="00887838">
        <w:rPr>
          <w:rFonts w:ascii="Times New Roman" w:hAnsi="Times New Roman" w:cs="Times New Roman"/>
          <w:sz w:val="24"/>
          <w:szCs w:val="24"/>
        </w:rPr>
        <w:t xml:space="preserve">that </w:t>
      </w:r>
      <w:r w:rsidR="002024F6" w:rsidRPr="00887838">
        <w:rPr>
          <w:rFonts w:ascii="Times New Roman" w:hAnsi="Times New Roman" w:cs="Times New Roman"/>
          <w:sz w:val="24"/>
          <w:szCs w:val="24"/>
        </w:rPr>
        <w:t xml:space="preserve">participants </w:t>
      </w:r>
      <w:r w:rsidR="00CF5B72" w:rsidRPr="00887838">
        <w:rPr>
          <w:rFonts w:ascii="Times New Roman" w:hAnsi="Times New Roman" w:cs="Times New Roman"/>
          <w:sz w:val="24"/>
          <w:szCs w:val="24"/>
        </w:rPr>
        <w:t>executed</w:t>
      </w:r>
      <w:r w:rsidR="002024F6" w:rsidRPr="00887838">
        <w:rPr>
          <w:rFonts w:ascii="Times New Roman" w:hAnsi="Times New Roman" w:cs="Times New Roman"/>
          <w:sz w:val="24"/>
          <w:szCs w:val="24"/>
        </w:rPr>
        <w:t xml:space="preserve"> aims in the upward and downward direction</w:t>
      </w:r>
      <w:r w:rsidR="00BE4927" w:rsidRPr="00887838">
        <w:rPr>
          <w:rFonts w:ascii="Times New Roman" w:hAnsi="Times New Roman" w:cs="Times New Roman"/>
          <w:sz w:val="24"/>
          <w:szCs w:val="24"/>
        </w:rPr>
        <w:t>s</w:t>
      </w:r>
      <w:r w:rsidR="00CF5B72" w:rsidRPr="00887838">
        <w:rPr>
          <w:rFonts w:ascii="Times New Roman" w:hAnsi="Times New Roman" w:cs="Times New Roman"/>
          <w:sz w:val="24"/>
          <w:szCs w:val="24"/>
        </w:rPr>
        <w:t>, while</w:t>
      </w:r>
      <w:r w:rsidR="002024F6" w:rsidRPr="00887838">
        <w:rPr>
          <w:rFonts w:ascii="Times New Roman" w:hAnsi="Times New Roman" w:cs="Times New Roman"/>
          <w:sz w:val="24"/>
          <w:szCs w:val="24"/>
        </w:rPr>
        <w:t xml:space="preserve"> </w:t>
      </w:r>
      <w:r w:rsidR="00CF5B72" w:rsidRPr="00887838">
        <w:rPr>
          <w:rFonts w:ascii="Times New Roman" w:hAnsi="Times New Roman" w:cs="Times New Roman"/>
          <w:sz w:val="24"/>
          <w:szCs w:val="24"/>
        </w:rPr>
        <w:t xml:space="preserve">also contending with </w:t>
      </w:r>
      <w:r w:rsidR="008863BC" w:rsidRPr="00887838">
        <w:rPr>
          <w:rFonts w:ascii="Times New Roman" w:hAnsi="Times New Roman" w:cs="Times New Roman"/>
          <w:sz w:val="24"/>
          <w:szCs w:val="24"/>
        </w:rPr>
        <w:t xml:space="preserve">a </w:t>
      </w:r>
      <w:r w:rsidR="00216CDC" w:rsidRPr="00887838">
        <w:rPr>
          <w:rFonts w:ascii="Times New Roman" w:hAnsi="Times New Roman" w:cs="Times New Roman"/>
          <w:sz w:val="24"/>
          <w:szCs w:val="24"/>
        </w:rPr>
        <w:t>translating</w:t>
      </w:r>
      <w:r w:rsidR="008863BC" w:rsidRPr="00887838">
        <w:rPr>
          <w:rFonts w:ascii="Times New Roman" w:hAnsi="Times New Roman" w:cs="Times New Roman"/>
          <w:sz w:val="24"/>
          <w:szCs w:val="24"/>
        </w:rPr>
        <w:t xml:space="preserve"> background perturbation </w:t>
      </w:r>
      <w:r w:rsidR="00CF5B72" w:rsidRPr="00887838">
        <w:rPr>
          <w:rFonts w:ascii="Times New Roman" w:hAnsi="Times New Roman" w:cs="Times New Roman"/>
          <w:sz w:val="24"/>
          <w:szCs w:val="24"/>
        </w:rPr>
        <w:t xml:space="preserve">that </w:t>
      </w:r>
      <w:r w:rsidR="008863BC" w:rsidRPr="00887838">
        <w:rPr>
          <w:rFonts w:ascii="Times New Roman" w:hAnsi="Times New Roman" w:cs="Times New Roman"/>
          <w:sz w:val="24"/>
          <w:szCs w:val="24"/>
        </w:rPr>
        <w:t>elicited the misperception</w:t>
      </w:r>
      <w:r w:rsidR="002024F6" w:rsidRPr="00887838">
        <w:rPr>
          <w:rFonts w:ascii="Times New Roman" w:hAnsi="Times New Roman" w:cs="Times New Roman"/>
          <w:sz w:val="24"/>
          <w:szCs w:val="24"/>
        </w:rPr>
        <w:t xml:space="preserve"> </w:t>
      </w:r>
      <w:r w:rsidR="00273B2B" w:rsidRPr="00887838">
        <w:rPr>
          <w:rFonts w:ascii="Times New Roman" w:hAnsi="Times New Roman" w:cs="Times New Roman"/>
          <w:sz w:val="24"/>
          <w:szCs w:val="24"/>
        </w:rPr>
        <w:t>of the limb</w:t>
      </w:r>
      <w:r w:rsidR="008863BC" w:rsidRPr="00887838">
        <w:rPr>
          <w:rFonts w:ascii="Times New Roman" w:hAnsi="Times New Roman" w:cs="Times New Roman"/>
          <w:sz w:val="24"/>
          <w:szCs w:val="24"/>
        </w:rPr>
        <w:t xml:space="preserve"> moving </w:t>
      </w:r>
      <w:r w:rsidR="002024F6" w:rsidRPr="00887838">
        <w:rPr>
          <w:rFonts w:ascii="Times New Roman" w:hAnsi="Times New Roman" w:cs="Times New Roman"/>
          <w:sz w:val="24"/>
          <w:szCs w:val="24"/>
        </w:rPr>
        <w:t>faster or slower than expected. The results confirmed a greater undershoot bias for downward compared to upward aims</w:t>
      </w:r>
      <w:r w:rsidR="00273B2B" w:rsidRPr="00887838">
        <w:rPr>
          <w:rFonts w:ascii="Times New Roman" w:hAnsi="Times New Roman" w:cs="Times New Roman"/>
          <w:sz w:val="24"/>
          <w:szCs w:val="24"/>
        </w:rPr>
        <w:t>, while</w:t>
      </w:r>
      <w:r w:rsidR="003B4820" w:rsidRPr="00887838">
        <w:rPr>
          <w:rFonts w:ascii="Times New Roman" w:hAnsi="Times New Roman" w:cs="Times New Roman"/>
          <w:sz w:val="24"/>
          <w:szCs w:val="24"/>
        </w:rPr>
        <w:t xml:space="preserve"> there were attempts to overturn the misperceived velocity as early as peak deceleration</w:t>
      </w:r>
      <w:r w:rsidR="002024F6" w:rsidRPr="00887838">
        <w:rPr>
          <w:rFonts w:ascii="Times New Roman" w:hAnsi="Times New Roman" w:cs="Times New Roman"/>
          <w:sz w:val="24"/>
          <w:szCs w:val="24"/>
        </w:rPr>
        <w:t>. These findings can be attributed to the greater perceived cost of an overshoot error when aiming downwards</w:t>
      </w:r>
      <w:r w:rsidR="003B4820" w:rsidRPr="00887838">
        <w:rPr>
          <w:rFonts w:ascii="Times New Roman" w:hAnsi="Times New Roman" w:cs="Times New Roman"/>
          <w:sz w:val="24"/>
          <w:szCs w:val="24"/>
        </w:rPr>
        <w:t xml:space="preserve">, and impulse control processes that rapidly register </w:t>
      </w:r>
      <w:r w:rsidR="00B20692" w:rsidRPr="00887838">
        <w:rPr>
          <w:rFonts w:ascii="Times New Roman" w:hAnsi="Times New Roman" w:cs="Times New Roman"/>
          <w:sz w:val="24"/>
          <w:szCs w:val="24"/>
        </w:rPr>
        <w:t xml:space="preserve">a discrepancy in the movement </w:t>
      </w:r>
      <w:r w:rsidR="003B4820" w:rsidRPr="00887838">
        <w:rPr>
          <w:rFonts w:ascii="Times New Roman" w:hAnsi="Times New Roman" w:cs="Times New Roman"/>
          <w:sz w:val="24"/>
          <w:szCs w:val="24"/>
        </w:rPr>
        <w:t>trajectory, respectively</w:t>
      </w:r>
      <w:r w:rsidR="002024F6" w:rsidRPr="00887838">
        <w:rPr>
          <w:rFonts w:ascii="Times New Roman" w:hAnsi="Times New Roman" w:cs="Times New Roman"/>
          <w:sz w:val="24"/>
          <w:szCs w:val="24"/>
        </w:rPr>
        <w:t>. However, at no point did these two proc</w:t>
      </w:r>
      <w:r w:rsidR="008863BC" w:rsidRPr="00887838">
        <w:rPr>
          <w:rFonts w:ascii="Times New Roman" w:hAnsi="Times New Roman" w:cs="Times New Roman"/>
          <w:sz w:val="24"/>
          <w:szCs w:val="24"/>
        </w:rPr>
        <w:t>esses interact with one another</w:t>
      </w:r>
      <w:r w:rsidR="00540B07" w:rsidRPr="00887838">
        <w:rPr>
          <w:rFonts w:ascii="Times New Roman" w:hAnsi="Times New Roman" w:cs="Times New Roman"/>
          <w:sz w:val="24"/>
          <w:szCs w:val="24"/>
        </w:rPr>
        <w:t xml:space="preserve"> suggesting th</w:t>
      </w:r>
      <w:r w:rsidR="004C30AB" w:rsidRPr="00887838">
        <w:rPr>
          <w:rFonts w:ascii="Times New Roman" w:hAnsi="Times New Roman" w:cs="Times New Roman"/>
          <w:sz w:val="24"/>
          <w:szCs w:val="24"/>
        </w:rPr>
        <w:t xml:space="preserve">e optimal pre-programmed </w:t>
      </w:r>
      <w:r w:rsidR="0071013B" w:rsidRPr="00887838">
        <w:rPr>
          <w:rFonts w:ascii="Times New Roman" w:hAnsi="Times New Roman" w:cs="Times New Roman"/>
          <w:sz w:val="24"/>
          <w:szCs w:val="24"/>
        </w:rPr>
        <w:t xml:space="preserve">response </w:t>
      </w:r>
      <w:r w:rsidR="004C30AB" w:rsidRPr="00887838">
        <w:rPr>
          <w:rFonts w:ascii="Times New Roman" w:hAnsi="Times New Roman" w:cs="Times New Roman"/>
          <w:sz w:val="24"/>
          <w:szCs w:val="24"/>
        </w:rPr>
        <w:t xml:space="preserve">that is </w:t>
      </w:r>
      <w:r w:rsidR="004C30AB" w:rsidRPr="00887838">
        <w:rPr>
          <w:rFonts w:ascii="Times New Roman" w:hAnsi="Times New Roman" w:cs="Times New Roman"/>
          <w:sz w:val="24"/>
          <w:szCs w:val="24"/>
        </w:rPr>
        <w:lastRenderedPageBreak/>
        <w:t xml:space="preserve">designed to limit the cost of </w:t>
      </w:r>
      <w:r w:rsidR="0071013B" w:rsidRPr="00887838">
        <w:rPr>
          <w:rFonts w:ascii="Times New Roman" w:hAnsi="Times New Roman" w:cs="Times New Roman"/>
          <w:sz w:val="24"/>
          <w:szCs w:val="24"/>
        </w:rPr>
        <w:t xml:space="preserve">potential </w:t>
      </w:r>
      <w:r w:rsidR="004C30AB" w:rsidRPr="00887838">
        <w:rPr>
          <w:rFonts w:ascii="Times New Roman" w:hAnsi="Times New Roman" w:cs="Times New Roman"/>
          <w:sz w:val="24"/>
          <w:szCs w:val="24"/>
        </w:rPr>
        <w:t xml:space="preserve">errors </w:t>
      </w:r>
      <w:r w:rsidR="00121DD0" w:rsidRPr="00887838">
        <w:rPr>
          <w:rFonts w:ascii="Times New Roman" w:hAnsi="Times New Roman" w:cs="Times New Roman"/>
          <w:sz w:val="24"/>
          <w:szCs w:val="24"/>
        </w:rPr>
        <w:t xml:space="preserve">does not </w:t>
      </w:r>
      <w:r w:rsidR="004C30AB" w:rsidRPr="00887838">
        <w:rPr>
          <w:rFonts w:ascii="Times New Roman" w:hAnsi="Times New Roman" w:cs="Times New Roman"/>
          <w:sz w:val="24"/>
          <w:szCs w:val="24"/>
        </w:rPr>
        <w:t>mediate early impulse control</w:t>
      </w:r>
      <w:r w:rsidR="0071013B" w:rsidRPr="00887838">
        <w:rPr>
          <w:rFonts w:ascii="Times New Roman" w:hAnsi="Times New Roman" w:cs="Times New Roman"/>
          <w:sz w:val="24"/>
          <w:szCs w:val="24"/>
        </w:rPr>
        <w:t xml:space="preserve"> processes</w:t>
      </w:r>
      <w:r w:rsidR="004C30AB" w:rsidRPr="00887838">
        <w:rPr>
          <w:rFonts w:ascii="Times New Roman" w:hAnsi="Times New Roman" w:cs="Times New Roman"/>
          <w:sz w:val="24"/>
          <w:szCs w:val="24"/>
        </w:rPr>
        <w:t xml:space="preserve">. </w:t>
      </w:r>
      <w:r w:rsidR="008863BC" w:rsidRPr="00887838">
        <w:rPr>
          <w:rFonts w:ascii="Times New Roman" w:hAnsi="Times New Roman" w:cs="Times New Roman"/>
          <w:sz w:val="24"/>
          <w:szCs w:val="24"/>
        </w:rPr>
        <w:t>Thus, it would appear</w:t>
      </w:r>
      <w:r w:rsidR="002024F6" w:rsidRPr="00887838">
        <w:rPr>
          <w:rFonts w:ascii="Times New Roman" w:hAnsi="Times New Roman" w:cs="Times New Roman"/>
          <w:sz w:val="24"/>
          <w:szCs w:val="24"/>
        </w:rPr>
        <w:t xml:space="preserve"> </w:t>
      </w:r>
      <w:r w:rsidR="008863BC" w:rsidRPr="00887838">
        <w:rPr>
          <w:rFonts w:ascii="Times New Roman" w:hAnsi="Times New Roman" w:cs="Times New Roman"/>
          <w:sz w:val="24"/>
          <w:szCs w:val="24"/>
        </w:rPr>
        <w:t xml:space="preserve">that there is a cost of potential errors that is factored into offline programming, although this is not the case when it comes to online control. In fact, it appears there is limited regard to the direction of limb trajectory discrepancies even when they risk violating the </w:t>
      </w:r>
      <w:r w:rsidR="006A5B39" w:rsidRPr="00887838">
        <w:rPr>
          <w:rFonts w:ascii="Times New Roman" w:hAnsi="Times New Roman" w:cs="Times New Roman"/>
          <w:sz w:val="24"/>
          <w:szCs w:val="24"/>
        </w:rPr>
        <w:t>perceived</w:t>
      </w:r>
      <w:r w:rsidR="008863BC" w:rsidRPr="00887838">
        <w:rPr>
          <w:rFonts w:ascii="Times New Roman" w:hAnsi="Times New Roman" w:cs="Times New Roman"/>
          <w:sz w:val="24"/>
          <w:szCs w:val="24"/>
        </w:rPr>
        <w:t xml:space="preserve"> cost of eventual errors. To-date, we have speculated on how such processes may unfold, although </w:t>
      </w:r>
      <w:r w:rsidR="003B4820" w:rsidRPr="00887838">
        <w:rPr>
          <w:rFonts w:ascii="Times New Roman" w:hAnsi="Times New Roman" w:cs="Times New Roman"/>
          <w:sz w:val="24"/>
          <w:szCs w:val="24"/>
        </w:rPr>
        <w:t xml:space="preserve">we </w:t>
      </w:r>
      <w:r w:rsidR="008863BC" w:rsidRPr="00887838">
        <w:rPr>
          <w:rFonts w:ascii="Times New Roman" w:hAnsi="Times New Roman" w:cs="Times New Roman"/>
          <w:sz w:val="24"/>
          <w:szCs w:val="24"/>
        </w:rPr>
        <w:t>stress how further research is required to corroborate the present findings and expand upon our current suggestions.</w:t>
      </w:r>
      <w:r w:rsidR="00201D06" w:rsidRPr="00887838">
        <w:rPr>
          <w:rFonts w:ascii="Times New Roman" w:hAnsi="Times New Roman" w:cs="Times New Roman"/>
          <w:sz w:val="24"/>
          <w:szCs w:val="24"/>
        </w:rPr>
        <w:br w:type="page"/>
      </w:r>
    </w:p>
    <w:p w14:paraId="71EFCD15" w14:textId="77777777" w:rsidR="002E03F1" w:rsidRPr="00887838" w:rsidRDefault="002E03F1" w:rsidP="002E03F1">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lastRenderedPageBreak/>
        <w:t>References</w:t>
      </w:r>
    </w:p>
    <w:p w14:paraId="2CB5E1EA" w14:textId="34632BD0" w:rsidR="00E158C7" w:rsidRPr="00887838" w:rsidRDefault="00E158C7"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Beggs, W. D., &amp; Howarth, C. I. (1972). The accuracy of aiming at a target. Some further evidence for a theory of intermittent control. </w:t>
      </w:r>
      <w:r w:rsidRPr="00887838">
        <w:rPr>
          <w:rFonts w:ascii="Times New Roman" w:hAnsi="Times New Roman" w:cs="Times New Roman"/>
          <w:i/>
          <w:sz w:val="24"/>
          <w:szCs w:val="24"/>
        </w:rPr>
        <w:t>Acta Psychol</w:t>
      </w:r>
      <w:r w:rsidR="004F4AC1" w:rsidRPr="00887838">
        <w:rPr>
          <w:rFonts w:ascii="Times New Roman" w:hAnsi="Times New Roman" w:cs="Times New Roman"/>
          <w:i/>
          <w:sz w:val="24"/>
          <w:szCs w:val="24"/>
        </w:rPr>
        <w:t>ogica</w:t>
      </w:r>
      <w:r w:rsidRPr="00887838">
        <w:rPr>
          <w:rFonts w:ascii="Times New Roman" w:hAnsi="Times New Roman" w:cs="Times New Roman"/>
          <w:i/>
          <w:sz w:val="24"/>
          <w:szCs w:val="24"/>
        </w:rPr>
        <w:t>, 36</w:t>
      </w:r>
      <w:r w:rsidRPr="00887838">
        <w:rPr>
          <w:rFonts w:ascii="Times New Roman" w:hAnsi="Times New Roman" w:cs="Times New Roman"/>
          <w:sz w:val="24"/>
          <w:szCs w:val="24"/>
        </w:rPr>
        <w:t>(3), 171-177.</w:t>
      </w:r>
    </w:p>
    <w:p w14:paraId="0BCBF1C5" w14:textId="77777777" w:rsidR="00E158C7" w:rsidRPr="00887838" w:rsidRDefault="00E158C7" w:rsidP="005A268E">
      <w:pPr>
        <w:spacing w:after="0" w:line="480" w:lineRule="auto"/>
        <w:ind w:left="709" w:hanging="709"/>
        <w:rPr>
          <w:rFonts w:ascii="Times New Roman" w:hAnsi="Times New Roman" w:cs="Times New Roman"/>
          <w:sz w:val="24"/>
          <w:szCs w:val="24"/>
        </w:rPr>
      </w:pPr>
    </w:p>
    <w:p w14:paraId="51E86ACC" w14:textId="69E0BA91" w:rsidR="00B468A4" w:rsidRPr="00887838" w:rsidRDefault="00B468A4"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Bennett, S. J., Elliott, D., &amp; Rodacki, A. (2012). Movement strategies in vertical aiming in older adults. </w:t>
      </w:r>
      <w:r w:rsidRPr="00887838">
        <w:rPr>
          <w:rFonts w:ascii="Times New Roman" w:hAnsi="Times New Roman"/>
          <w:i/>
          <w:iCs/>
          <w:sz w:val="24"/>
          <w:szCs w:val="24"/>
        </w:rPr>
        <w:t>Experimental Brain Research, 216</w:t>
      </w:r>
      <w:r w:rsidRPr="00887838">
        <w:rPr>
          <w:rFonts w:ascii="Times New Roman" w:hAnsi="Times New Roman"/>
          <w:iCs/>
          <w:sz w:val="24"/>
          <w:szCs w:val="24"/>
        </w:rPr>
        <w:t>(3)</w:t>
      </w:r>
      <w:r w:rsidRPr="00887838">
        <w:rPr>
          <w:rFonts w:ascii="Times New Roman" w:hAnsi="Times New Roman"/>
          <w:sz w:val="24"/>
          <w:szCs w:val="24"/>
        </w:rPr>
        <w:t>, 445-455.</w:t>
      </w:r>
    </w:p>
    <w:p w14:paraId="60E1CFA9" w14:textId="45EA38E8" w:rsidR="00B468A4" w:rsidRPr="00887838" w:rsidRDefault="00B468A4" w:rsidP="005A268E">
      <w:pPr>
        <w:spacing w:after="0" w:line="480" w:lineRule="auto"/>
        <w:ind w:left="709" w:hanging="709"/>
        <w:rPr>
          <w:rFonts w:ascii="Times New Roman" w:hAnsi="Times New Roman" w:cs="Times New Roman"/>
          <w:sz w:val="24"/>
          <w:szCs w:val="24"/>
        </w:rPr>
      </w:pPr>
    </w:p>
    <w:p w14:paraId="4595FCF0" w14:textId="282BA5D6" w:rsidR="005A268E" w:rsidRPr="00887838" w:rsidRDefault="005A268E"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Carlton, L. G. (1992). Visual processing time and the control of movement. In L. Proteau &amp; D. Elliott (Eds.), </w:t>
      </w:r>
      <w:r w:rsidRPr="00887838">
        <w:rPr>
          <w:rFonts w:ascii="Times New Roman" w:hAnsi="Times New Roman" w:cs="Times New Roman"/>
          <w:i/>
          <w:sz w:val="24"/>
          <w:szCs w:val="24"/>
        </w:rPr>
        <w:t>Vision and motor control</w:t>
      </w:r>
      <w:r w:rsidRPr="00887838">
        <w:rPr>
          <w:rFonts w:ascii="Times New Roman" w:hAnsi="Times New Roman" w:cs="Times New Roman"/>
          <w:sz w:val="24"/>
          <w:szCs w:val="24"/>
        </w:rPr>
        <w:t xml:space="preserve"> (pp 3–31). Amsterdam: North-Holland.</w:t>
      </w:r>
    </w:p>
    <w:p w14:paraId="781F836C" w14:textId="5F2E1160" w:rsidR="005A268E" w:rsidRPr="00887838" w:rsidRDefault="005A268E" w:rsidP="005A268E">
      <w:pPr>
        <w:spacing w:after="0" w:line="480" w:lineRule="auto"/>
        <w:ind w:left="709" w:hanging="709"/>
        <w:rPr>
          <w:rFonts w:ascii="Times New Roman" w:hAnsi="Times New Roman" w:cs="Times New Roman"/>
          <w:sz w:val="24"/>
          <w:szCs w:val="24"/>
        </w:rPr>
      </w:pPr>
    </w:p>
    <w:p w14:paraId="055D6FB6" w14:textId="3DD52175" w:rsidR="00245F10" w:rsidRPr="00887838" w:rsidRDefault="00245F10"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Cluff, T., Crevecoeur, F., &amp; Scott, S. H. (2015). A perspective on multisensory integration and rapid perturbation responses. </w:t>
      </w:r>
      <w:r w:rsidRPr="00887838">
        <w:rPr>
          <w:rFonts w:ascii="Times New Roman" w:hAnsi="Times New Roman" w:cs="Times New Roman"/>
          <w:i/>
          <w:sz w:val="24"/>
          <w:szCs w:val="24"/>
        </w:rPr>
        <w:t>Vision Research, 110</w:t>
      </w:r>
      <w:r w:rsidRPr="00887838">
        <w:rPr>
          <w:rFonts w:ascii="Times New Roman" w:hAnsi="Times New Roman" w:cs="Times New Roman"/>
          <w:sz w:val="24"/>
          <w:szCs w:val="24"/>
        </w:rPr>
        <w:t>(Pt B), 215-222.</w:t>
      </w:r>
    </w:p>
    <w:p w14:paraId="4AE85A5E" w14:textId="77777777" w:rsidR="00245F10" w:rsidRPr="00887838" w:rsidRDefault="00245F10" w:rsidP="005A268E">
      <w:pPr>
        <w:spacing w:after="0" w:line="480" w:lineRule="auto"/>
        <w:ind w:left="709" w:hanging="709"/>
        <w:rPr>
          <w:rFonts w:ascii="Times New Roman" w:hAnsi="Times New Roman" w:cs="Times New Roman"/>
          <w:sz w:val="24"/>
          <w:szCs w:val="24"/>
        </w:rPr>
      </w:pPr>
    </w:p>
    <w:p w14:paraId="58A88694" w14:textId="5E969D67" w:rsidR="00E158C7" w:rsidRPr="00887838" w:rsidRDefault="00E158C7"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Crossman, E. R.</w:t>
      </w:r>
      <w:r w:rsidR="005A268E" w:rsidRPr="00887838">
        <w:rPr>
          <w:rFonts w:ascii="Times New Roman" w:hAnsi="Times New Roman" w:cs="Times New Roman"/>
          <w:sz w:val="24"/>
          <w:szCs w:val="24"/>
        </w:rPr>
        <w:t xml:space="preserve"> F. W</w:t>
      </w:r>
      <w:r w:rsidRPr="00887838">
        <w:rPr>
          <w:rFonts w:ascii="Times New Roman" w:hAnsi="Times New Roman" w:cs="Times New Roman"/>
          <w:sz w:val="24"/>
          <w:szCs w:val="24"/>
        </w:rPr>
        <w:t xml:space="preserve">, &amp; Goodeve, P. J. (1983). Feedback control of hand-movement and Fitts' Law. </w:t>
      </w:r>
      <w:r w:rsidRPr="00887838">
        <w:rPr>
          <w:rFonts w:ascii="Times New Roman" w:hAnsi="Times New Roman" w:cs="Times New Roman"/>
          <w:i/>
          <w:sz w:val="24"/>
          <w:szCs w:val="24"/>
        </w:rPr>
        <w:t>Quarterly Journal of Experimental Psychology A, 35</w:t>
      </w:r>
      <w:r w:rsidR="005A268E" w:rsidRPr="00887838">
        <w:rPr>
          <w:rFonts w:ascii="Times New Roman" w:hAnsi="Times New Roman" w:cs="Times New Roman"/>
          <w:sz w:val="24"/>
          <w:szCs w:val="24"/>
        </w:rPr>
        <w:t>(2)</w:t>
      </w:r>
      <w:r w:rsidRPr="00887838">
        <w:rPr>
          <w:rFonts w:ascii="Times New Roman" w:hAnsi="Times New Roman" w:cs="Times New Roman"/>
          <w:sz w:val="24"/>
          <w:szCs w:val="24"/>
        </w:rPr>
        <w:t>, 251-278.</w:t>
      </w:r>
    </w:p>
    <w:p w14:paraId="79675244" w14:textId="77777777" w:rsidR="00E158C7" w:rsidRPr="00887838" w:rsidRDefault="00E158C7" w:rsidP="005A268E">
      <w:pPr>
        <w:spacing w:after="0" w:line="480" w:lineRule="auto"/>
        <w:ind w:left="709" w:hanging="709"/>
        <w:rPr>
          <w:rFonts w:ascii="Times New Roman" w:hAnsi="Times New Roman" w:cs="Times New Roman"/>
          <w:sz w:val="24"/>
          <w:szCs w:val="24"/>
        </w:rPr>
      </w:pPr>
    </w:p>
    <w:p w14:paraId="3277F615" w14:textId="21773EE1" w:rsidR="00B109BF" w:rsidRPr="00887838" w:rsidRDefault="00B109BF"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Elliott, D., Carson, R. G., Goodman, D., &amp; Chua, R. (1991). Discrete vs. continuous visual control of manual aiming movements. </w:t>
      </w:r>
      <w:r w:rsidRPr="00887838">
        <w:rPr>
          <w:rFonts w:ascii="Times New Roman" w:hAnsi="Times New Roman" w:cs="Times New Roman"/>
          <w:i/>
          <w:sz w:val="24"/>
          <w:szCs w:val="24"/>
        </w:rPr>
        <w:t>Human Movement Science, 10</w:t>
      </w:r>
      <w:r w:rsidRPr="00887838">
        <w:rPr>
          <w:rFonts w:ascii="Times New Roman" w:hAnsi="Times New Roman" w:cs="Times New Roman"/>
          <w:sz w:val="24"/>
          <w:szCs w:val="24"/>
        </w:rPr>
        <w:t>(4), 398-418.</w:t>
      </w:r>
    </w:p>
    <w:p w14:paraId="6AC2AC5A" w14:textId="77777777" w:rsidR="00B109BF" w:rsidRPr="00887838" w:rsidRDefault="00B109BF" w:rsidP="005A268E">
      <w:pPr>
        <w:spacing w:after="0" w:line="480" w:lineRule="auto"/>
        <w:ind w:left="709" w:hanging="709"/>
        <w:rPr>
          <w:rFonts w:ascii="Times New Roman" w:hAnsi="Times New Roman"/>
          <w:sz w:val="24"/>
          <w:szCs w:val="24"/>
        </w:rPr>
      </w:pPr>
    </w:p>
    <w:p w14:paraId="053203A6" w14:textId="3FC0FB9C" w:rsidR="00B109BF" w:rsidRPr="00887838" w:rsidRDefault="00B109BF"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Elliott, D., Dutoy, C., Andrew, M., Burkitt, J. J., Grierson, L. E. M., Lyons, J. L., Hayes, S. J., &amp; Bennett, S. J. (2014). The influence of visual feedback and prior knowledge about feedback on vertical aiming strategies. </w:t>
      </w:r>
      <w:r w:rsidRPr="00887838">
        <w:rPr>
          <w:rFonts w:ascii="Times New Roman" w:hAnsi="Times New Roman"/>
          <w:i/>
          <w:iCs/>
          <w:sz w:val="24"/>
          <w:szCs w:val="24"/>
        </w:rPr>
        <w:t>Journal of Motor Behavior, 46</w:t>
      </w:r>
      <w:r w:rsidRPr="00887838">
        <w:rPr>
          <w:rFonts w:ascii="Times New Roman" w:hAnsi="Times New Roman"/>
          <w:iCs/>
          <w:sz w:val="24"/>
          <w:szCs w:val="24"/>
        </w:rPr>
        <w:t>(6)</w:t>
      </w:r>
      <w:r w:rsidRPr="00887838">
        <w:rPr>
          <w:rFonts w:ascii="Times New Roman" w:hAnsi="Times New Roman"/>
          <w:sz w:val="24"/>
          <w:szCs w:val="24"/>
        </w:rPr>
        <w:t>, 433-443.</w:t>
      </w:r>
    </w:p>
    <w:p w14:paraId="3F284185" w14:textId="77777777" w:rsidR="00B109BF" w:rsidRPr="00887838" w:rsidRDefault="00B109BF" w:rsidP="005A268E">
      <w:pPr>
        <w:spacing w:after="0" w:line="480" w:lineRule="auto"/>
        <w:ind w:left="709" w:hanging="709"/>
        <w:rPr>
          <w:rFonts w:ascii="Times New Roman" w:hAnsi="Times New Roman" w:cs="Times New Roman"/>
          <w:sz w:val="24"/>
          <w:szCs w:val="24"/>
        </w:rPr>
      </w:pPr>
    </w:p>
    <w:p w14:paraId="2D470BC2" w14:textId="199ACDCC" w:rsidR="00E158C7" w:rsidRPr="00887838" w:rsidRDefault="00E158C7" w:rsidP="005A268E">
      <w:pPr>
        <w:spacing w:after="0" w:line="480" w:lineRule="auto"/>
        <w:ind w:left="709" w:hanging="709"/>
        <w:rPr>
          <w:rFonts w:ascii="Times New Roman" w:hAnsi="Times New Roman"/>
          <w:iCs/>
          <w:sz w:val="24"/>
          <w:szCs w:val="24"/>
        </w:rPr>
      </w:pPr>
      <w:r w:rsidRPr="00887838">
        <w:rPr>
          <w:rFonts w:ascii="Times New Roman" w:hAnsi="Times New Roman"/>
          <w:iCs/>
          <w:sz w:val="24"/>
          <w:szCs w:val="24"/>
        </w:rPr>
        <w:lastRenderedPageBreak/>
        <w:t xml:space="preserve">Elliott, D., Hansen, S., Grierson, L. E. M., Lyons, J., Bennett, S. J., &amp; Hayes, S. J. (2010). Goal-directed aiming: two components but multiple processes. </w:t>
      </w:r>
      <w:r w:rsidRPr="00887838">
        <w:rPr>
          <w:rFonts w:ascii="Times New Roman" w:hAnsi="Times New Roman"/>
          <w:i/>
          <w:sz w:val="24"/>
          <w:szCs w:val="24"/>
        </w:rPr>
        <w:t>Psychological Bulletin, 136</w:t>
      </w:r>
      <w:r w:rsidRPr="00887838">
        <w:rPr>
          <w:rFonts w:ascii="Times New Roman" w:hAnsi="Times New Roman"/>
          <w:sz w:val="24"/>
          <w:szCs w:val="24"/>
        </w:rPr>
        <w:t>(6)</w:t>
      </w:r>
      <w:r w:rsidRPr="00887838">
        <w:rPr>
          <w:rFonts w:ascii="Times New Roman" w:hAnsi="Times New Roman"/>
          <w:iCs/>
          <w:sz w:val="24"/>
          <w:szCs w:val="24"/>
        </w:rPr>
        <w:t>, 1023-1044.</w:t>
      </w:r>
    </w:p>
    <w:p w14:paraId="767979EA" w14:textId="77777777" w:rsidR="00E158C7" w:rsidRPr="00887838" w:rsidRDefault="00E158C7" w:rsidP="005A268E">
      <w:pPr>
        <w:spacing w:after="0" w:line="480" w:lineRule="auto"/>
        <w:ind w:left="709" w:hanging="709"/>
        <w:rPr>
          <w:rFonts w:ascii="Times New Roman" w:hAnsi="Times New Roman" w:cs="Times New Roman"/>
          <w:sz w:val="24"/>
          <w:szCs w:val="24"/>
        </w:rPr>
      </w:pPr>
    </w:p>
    <w:p w14:paraId="18390FA9" w14:textId="747A14E6" w:rsidR="001F1DF8" w:rsidRPr="00887838" w:rsidRDefault="001F1DF8"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Elliott, D., Hansen, S., Mendoza, J., &amp; Tremblay, L. (2004). Learning to optimize speed, accuracy, and energy expenditure: A framework for understanding speed-accuracy relations in goal-directed aiming. </w:t>
      </w:r>
      <w:r w:rsidRPr="00887838">
        <w:rPr>
          <w:rFonts w:ascii="Times New Roman" w:hAnsi="Times New Roman"/>
          <w:i/>
          <w:sz w:val="24"/>
          <w:szCs w:val="24"/>
        </w:rPr>
        <w:t>Journal of Motor Behavior,</w:t>
      </w:r>
      <w:r w:rsidRPr="00887838">
        <w:rPr>
          <w:rFonts w:ascii="Times New Roman" w:hAnsi="Times New Roman"/>
          <w:sz w:val="24"/>
          <w:szCs w:val="24"/>
        </w:rPr>
        <w:t xml:space="preserve"> </w:t>
      </w:r>
      <w:r w:rsidRPr="00887838">
        <w:rPr>
          <w:rFonts w:ascii="Times New Roman" w:hAnsi="Times New Roman"/>
          <w:i/>
          <w:sz w:val="24"/>
          <w:szCs w:val="24"/>
        </w:rPr>
        <w:t>36</w:t>
      </w:r>
      <w:r w:rsidRPr="00887838">
        <w:rPr>
          <w:rFonts w:ascii="Times New Roman" w:hAnsi="Times New Roman"/>
          <w:sz w:val="24"/>
          <w:szCs w:val="24"/>
        </w:rPr>
        <w:t>(3), 339-351.</w:t>
      </w:r>
    </w:p>
    <w:p w14:paraId="0262829A" w14:textId="77777777" w:rsidR="001F1DF8" w:rsidRPr="00887838" w:rsidRDefault="001F1DF8" w:rsidP="005A268E">
      <w:pPr>
        <w:spacing w:after="0" w:line="480" w:lineRule="auto"/>
        <w:ind w:left="709" w:hanging="709"/>
        <w:rPr>
          <w:rFonts w:ascii="Times New Roman" w:hAnsi="Times New Roman" w:cs="Times New Roman"/>
          <w:sz w:val="24"/>
          <w:szCs w:val="24"/>
        </w:rPr>
      </w:pPr>
    </w:p>
    <w:p w14:paraId="543FBAEC" w14:textId="6CC27E19" w:rsidR="00E158C7" w:rsidRPr="00887838" w:rsidRDefault="00E158C7"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Elliott, D., Lyons, J., Hayes, S. J., Burkitt, J. J., Roberts, J. W., Grierson, L. E. M., Hansen S. et al. (2017). The multiple process model of goal-directed reaching revisited. </w:t>
      </w:r>
      <w:r w:rsidRPr="00887838">
        <w:rPr>
          <w:rFonts w:ascii="Times New Roman" w:hAnsi="Times New Roman" w:cs="Times New Roman"/>
          <w:i/>
          <w:sz w:val="24"/>
          <w:szCs w:val="24"/>
        </w:rPr>
        <w:t>Neuroscience Biobehavioural Reviews, 72,</w:t>
      </w:r>
      <w:r w:rsidRPr="00887838">
        <w:rPr>
          <w:rFonts w:ascii="Times New Roman" w:hAnsi="Times New Roman" w:cs="Times New Roman"/>
          <w:sz w:val="24"/>
          <w:szCs w:val="24"/>
        </w:rPr>
        <w:t xml:space="preserve"> 95-110.</w:t>
      </w:r>
    </w:p>
    <w:p w14:paraId="7CEF0A33" w14:textId="77777777" w:rsidR="00E158C7" w:rsidRPr="00887838" w:rsidRDefault="00E158C7" w:rsidP="005A268E">
      <w:pPr>
        <w:spacing w:after="0" w:line="480" w:lineRule="auto"/>
        <w:ind w:left="709" w:hanging="709"/>
        <w:rPr>
          <w:rFonts w:ascii="Times New Roman" w:hAnsi="Times New Roman" w:cs="Times New Roman"/>
          <w:sz w:val="24"/>
          <w:szCs w:val="24"/>
        </w:rPr>
      </w:pPr>
    </w:p>
    <w:p w14:paraId="05878828" w14:textId="47B6B528" w:rsidR="00C70B05" w:rsidRPr="00887838" w:rsidRDefault="00C70B05"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Fradet, L., Lee, G., &amp; Dounskaia, N. (2008). Origins of submovements during pointing movements. </w:t>
      </w:r>
      <w:r w:rsidRPr="00887838">
        <w:rPr>
          <w:rFonts w:ascii="Times New Roman" w:hAnsi="Times New Roman" w:cs="Times New Roman"/>
          <w:i/>
          <w:sz w:val="24"/>
          <w:szCs w:val="24"/>
        </w:rPr>
        <w:t>Acta Psychologica, 129</w:t>
      </w:r>
      <w:r w:rsidRPr="00887838">
        <w:rPr>
          <w:rFonts w:ascii="Times New Roman" w:hAnsi="Times New Roman" w:cs="Times New Roman"/>
          <w:sz w:val="24"/>
          <w:szCs w:val="24"/>
        </w:rPr>
        <w:t>(1), 91-100.</w:t>
      </w:r>
    </w:p>
    <w:p w14:paraId="52FE2830" w14:textId="024E6C00" w:rsidR="00C70B05" w:rsidRPr="00887838" w:rsidRDefault="00C70B05" w:rsidP="005A268E">
      <w:pPr>
        <w:spacing w:after="0" w:line="480" w:lineRule="auto"/>
        <w:ind w:left="709" w:hanging="709"/>
        <w:rPr>
          <w:rFonts w:ascii="Times New Roman" w:hAnsi="Times New Roman" w:cs="Times New Roman"/>
          <w:sz w:val="24"/>
          <w:szCs w:val="24"/>
        </w:rPr>
      </w:pPr>
    </w:p>
    <w:p w14:paraId="4F0CD236" w14:textId="43E46AD4" w:rsidR="00245F10" w:rsidRPr="00887838" w:rsidRDefault="00245F10" w:rsidP="00245F10">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Gomi, H. (2008). Implicit online corrections of reaching movements. </w:t>
      </w:r>
      <w:r w:rsidRPr="00887838">
        <w:rPr>
          <w:rFonts w:ascii="Times New Roman" w:hAnsi="Times New Roman" w:cs="Times New Roman"/>
          <w:i/>
          <w:sz w:val="24"/>
          <w:szCs w:val="24"/>
        </w:rPr>
        <w:t>Current Opinion in Neurobiology, 18</w:t>
      </w:r>
      <w:r w:rsidRPr="00887838">
        <w:rPr>
          <w:rFonts w:ascii="Times New Roman" w:hAnsi="Times New Roman" w:cs="Times New Roman"/>
          <w:sz w:val="24"/>
          <w:szCs w:val="24"/>
        </w:rPr>
        <w:t>(6), 558-564.</w:t>
      </w:r>
    </w:p>
    <w:p w14:paraId="39E945F2" w14:textId="77777777" w:rsidR="00245F10" w:rsidRPr="00887838" w:rsidRDefault="00245F10" w:rsidP="00245F10">
      <w:pPr>
        <w:spacing w:after="0" w:line="480" w:lineRule="auto"/>
        <w:ind w:left="709" w:hanging="709"/>
        <w:rPr>
          <w:rFonts w:ascii="Times New Roman" w:hAnsi="Times New Roman" w:cs="Times New Roman"/>
          <w:sz w:val="24"/>
          <w:szCs w:val="24"/>
        </w:rPr>
      </w:pPr>
    </w:p>
    <w:p w14:paraId="1591F027" w14:textId="1990562E" w:rsidR="00245F10" w:rsidRPr="00887838" w:rsidRDefault="00245F10" w:rsidP="00245F10">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Gomi, H., Abekawa, N., &amp; Nishida, S. (2006). Spatiotemporal tuning of rapid interactions between visual-motion analysis and reaching movement. </w:t>
      </w:r>
      <w:r w:rsidRPr="00887838">
        <w:rPr>
          <w:rFonts w:ascii="Times New Roman" w:hAnsi="Times New Roman" w:cs="Times New Roman"/>
          <w:i/>
          <w:sz w:val="24"/>
          <w:szCs w:val="24"/>
        </w:rPr>
        <w:t>Journal of Neuroscience, 26</w:t>
      </w:r>
      <w:r w:rsidRPr="00887838">
        <w:rPr>
          <w:rFonts w:ascii="Times New Roman" w:hAnsi="Times New Roman" w:cs="Times New Roman"/>
          <w:sz w:val="24"/>
          <w:szCs w:val="24"/>
        </w:rPr>
        <w:t>(20), 5301-5308.</w:t>
      </w:r>
    </w:p>
    <w:p w14:paraId="5161E14D" w14:textId="77777777" w:rsidR="00245F10" w:rsidRPr="00887838" w:rsidRDefault="00245F10" w:rsidP="00245F10">
      <w:pPr>
        <w:spacing w:after="0" w:line="480" w:lineRule="auto"/>
        <w:ind w:left="709" w:hanging="709"/>
        <w:rPr>
          <w:rFonts w:ascii="Times New Roman" w:hAnsi="Times New Roman" w:cs="Times New Roman"/>
          <w:sz w:val="24"/>
          <w:szCs w:val="24"/>
        </w:rPr>
      </w:pPr>
    </w:p>
    <w:p w14:paraId="2F769056" w14:textId="05C8B9F0" w:rsidR="004F4AC1" w:rsidRPr="00887838" w:rsidRDefault="004F4AC1"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Grierson, L. E. M. &amp; Elliott, D. (2008). Kinematic analysis of goal-directed aims made against early and late perturbations: An investigation of the relative influence of two online control processes. </w:t>
      </w:r>
      <w:r w:rsidRPr="00887838">
        <w:rPr>
          <w:rFonts w:ascii="Times New Roman" w:hAnsi="Times New Roman"/>
          <w:i/>
          <w:sz w:val="24"/>
          <w:szCs w:val="24"/>
        </w:rPr>
        <w:t>Human Movement Science</w:t>
      </w:r>
      <w:r w:rsidRPr="00887838">
        <w:rPr>
          <w:rFonts w:ascii="Times New Roman" w:hAnsi="Times New Roman"/>
          <w:sz w:val="24"/>
          <w:szCs w:val="24"/>
        </w:rPr>
        <w:t xml:space="preserve">, </w:t>
      </w:r>
      <w:r w:rsidRPr="00887838">
        <w:rPr>
          <w:rFonts w:ascii="Times New Roman" w:hAnsi="Times New Roman"/>
          <w:i/>
          <w:sz w:val="24"/>
          <w:szCs w:val="24"/>
        </w:rPr>
        <w:t>27</w:t>
      </w:r>
      <w:r w:rsidR="002A384F" w:rsidRPr="00887838">
        <w:rPr>
          <w:rFonts w:ascii="Times New Roman" w:hAnsi="Times New Roman"/>
          <w:sz w:val="24"/>
          <w:szCs w:val="24"/>
        </w:rPr>
        <w:t>(6)</w:t>
      </w:r>
      <w:r w:rsidRPr="00887838">
        <w:rPr>
          <w:rFonts w:ascii="Times New Roman" w:hAnsi="Times New Roman"/>
          <w:sz w:val="24"/>
          <w:szCs w:val="24"/>
        </w:rPr>
        <w:t>, 839-856.</w:t>
      </w:r>
    </w:p>
    <w:p w14:paraId="2E159823" w14:textId="77777777" w:rsidR="004F4AC1" w:rsidRPr="00887838" w:rsidRDefault="004F4AC1" w:rsidP="005A268E">
      <w:pPr>
        <w:spacing w:after="0" w:line="480" w:lineRule="auto"/>
        <w:ind w:left="709" w:hanging="709"/>
        <w:rPr>
          <w:rFonts w:ascii="Times New Roman" w:hAnsi="Times New Roman"/>
          <w:sz w:val="24"/>
          <w:szCs w:val="24"/>
        </w:rPr>
      </w:pPr>
    </w:p>
    <w:p w14:paraId="728C0044" w14:textId="35D0B676" w:rsidR="004F4AC1" w:rsidRPr="00887838" w:rsidRDefault="004F4AC1"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Grierson, L. E. M. &amp; Elliott, D. (2009a). Goal-directed aiming and the relative contribution of two online control processes. </w:t>
      </w:r>
      <w:r w:rsidRPr="00887838">
        <w:rPr>
          <w:rFonts w:ascii="Times New Roman" w:hAnsi="Times New Roman"/>
          <w:i/>
          <w:sz w:val="24"/>
          <w:szCs w:val="24"/>
        </w:rPr>
        <w:t>American Journal of Psychology</w:t>
      </w:r>
      <w:r w:rsidRPr="00887838">
        <w:rPr>
          <w:rFonts w:ascii="Times New Roman" w:hAnsi="Times New Roman"/>
          <w:sz w:val="24"/>
          <w:szCs w:val="24"/>
        </w:rPr>
        <w:t xml:space="preserve">, </w:t>
      </w:r>
      <w:r w:rsidRPr="00887838">
        <w:rPr>
          <w:rFonts w:ascii="Times New Roman" w:hAnsi="Times New Roman"/>
          <w:i/>
          <w:iCs/>
          <w:sz w:val="24"/>
          <w:szCs w:val="24"/>
        </w:rPr>
        <w:t>122</w:t>
      </w:r>
      <w:r w:rsidR="002A384F" w:rsidRPr="00887838">
        <w:rPr>
          <w:rFonts w:ascii="Times New Roman" w:hAnsi="Times New Roman"/>
          <w:iCs/>
          <w:sz w:val="24"/>
          <w:szCs w:val="24"/>
        </w:rPr>
        <w:t>(3)</w:t>
      </w:r>
      <w:r w:rsidRPr="00887838">
        <w:rPr>
          <w:rFonts w:ascii="Times New Roman" w:hAnsi="Times New Roman"/>
          <w:sz w:val="24"/>
          <w:szCs w:val="24"/>
        </w:rPr>
        <w:t>, 309-324.</w:t>
      </w:r>
    </w:p>
    <w:p w14:paraId="0D7A3249" w14:textId="77777777" w:rsidR="004F4AC1" w:rsidRPr="00887838" w:rsidRDefault="004F4AC1" w:rsidP="005A268E">
      <w:pPr>
        <w:spacing w:after="0" w:line="480" w:lineRule="auto"/>
        <w:ind w:left="709" w:hanging="709"/>
        <w:rPr>
          <w:rFonts w:ascii="Times New Roman" w:hAnsi="Times New Roman"/>
          <w:sz w:val="24"/>
          <w:szCs w:val="24"/>
        </w:rPr>
      </w:pPr>
    </w:p>
    <w:p w14:paraId="7FF32669" w14:textId="139F3125" w:rsidR="004F4AC1" w:rsidRPr="00887838" w:rsidRDefault="004F4AC1"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Grierson, L. E. M. &amp; Elliott, D. (2009b). The impact of real and illusory target perturbations on manual aiming. </w:t>
      </w:r>
      <w:r w:rsidRPr="00887838">
        <w:rPr>
          <w:rFonts w:ascii="Times New Roman" w:hAnsi="Times New Roman"/>
          <w:i/>
          <w:sz w:val="24"/>
          <w:szCs w:val="24"/>
        </w:rPr>
        <w:t>Experimental Brain Research, 193</w:t>
      </w:r>
      <w:r w:rsidR="002A384F" w:rsidRPr="00887838">
        <w:rPr>
          <w:rFonts w:ascii="Times New Roman" w:hAnsi="Times New Roman"/>
          <w:sz w:val="24"/>
          <w:szCs w:val="24"/>
        </w:rPr>
        <w:t>(3)</w:t>
      </w:r>
      <w:r w:rsidRPr="00887838">
        <w:rPr>
          <w:rFonts w:ascii="Times New Roman" w:hAnsi="Times New Roman"/>
          <w:sz w:val="24"/>
          <w:szCs w:val="24"/>
        </w:rPr>
        <w:t>, 279-285.</w:t>
      </w:r>
    </w:p>
    <w:p w14:paraId="5A2DF0AA" w14:textId="77777777" w:rsidR="004F4AC1" w:rsidRPr="00887838" w:rsidRDefault="004F4AC1" w:rsidP="005A268E">
      <w:pPr>
        <w:spacing w:after="0" w:line="480" w:lineRule="auto"/>
        <w:ind w:left="709" w:hanging="709"/>
        <w:rPr>
          <w:rFonts w:ascii="Times New Roman" w:hAnsi="Times New Roman" w:cs="Times New Roman"/>
          <w:sz w:val="24"/>
          <w:szCs w:val="24"/>
        </w:rPr>
      </w:pPr>
    </w:p>
    <w:p w14:paraId="10E4A347" w14:textId="39A30623" w:rsidR="004F4AC1" w:rsidRPr="00887838" w:rsidRDefault="004F4AC1"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Grierson, L. E.</w:t>
      </w:r>
      <w:r w:rsidR="00B109BF" w:rsidRPr="00887838">
        <w:rPr>
          <w:rFonts w:ascii="Times New Roman" w:hAnsi="Times New Roman" w:cs="Times New Roman"/>
          <w:sz w:val="24"/>
          <w:szCs w:val="24"/>
        </w:rPr>
        <w:t xml:space="preserve"> M</w:t>
      </w:r>
      <w:r w:rsidRPr="00887838">
        <w:rPr>
          <w:rFonts w:ascii="Times New Roman" w:hAnsi="Times New Roman" w:cs="Times New Roman"/>
          <w:sz w:val="24"/>
          <w:szCs w:val="24"/>
        </w:rPr>
        <w:t xml:space="preserve">, Gonzalez, C., &amp; Elliott, D. (2009). Kinematic analysis of early online control of goal-directed reaches: a novel movement perturbation study. </w:t>
      </w:r>
      <w:r w:rsidRPr="00887838">
        <w:rPr>
          <w:rFonts w:ascii="Times New Roman" w:hAnsi="Times New Roman" w:cs="Times New Roman"/>
          <w:i/>
          <w:sz w:val="24"/>
          <w:szCs w:val="24"/>
        </w:rPr>
        <w:t>Motor</w:t>
      </w:r>
      <w:r w:rsidR="00B109BF" w:rsidRPr="00887838">
        <w:rPr>
          <w:rFonts w:ascii="Times New Roman" w:hAnsi="Times New Roman" w:cs="Times New Roman"/>
          <w:i/>
          <w:sz w:val="24"/>
          <w:szCs w:val="24"/>
        </w:rPr>
        <w:t xml:space="preserve"> Control, 13</w:t>
      </w:r>
      <w:r w:rsidR="00B109BF" w:rsidRPr="00887838">
        <w:rPr>
          <w:rFonts w:ascii="Times New Roman" w:hAnsi="Times New Roman" w:cs="Times New Roman"/>
          <w:sz w:val="24"/>
          <w:szCs w:val="24"/>
        </w:rPr>
        <w:t>(3), 280-296.</w:t>
      </w:r>
    </w:p>
    <w:p w14:paraId="62A167AF" w14:textId="77777777" w:rsidR="00B109BF" w:rsidRPr="00887838" w:rsidRDefault="00B109BF" w:rsidP="005A268E">
      <w:pPr>
        <w:spacing w:after="0" w:line="480" w:lineRule="auto"/>
        <w:ind w:left="709" w:hanging="709"/>
        <w:rPr>
          <w:rFonts w:ascii="Times New Roman" w:hAnsi="Times New Roman" w:cs="Times New Roman"/>
          <w:sz w:val="24"/>
          <w:szCs w:val="24"/>
        </w:rPr>
      </w:pPr>
    </w:p>
    <w:p w14:paraId="2E588BB9" w14:textId="08166151" w:rsidR="004F4AC1" w:rsidRPr="00887838" w:rsidRDefault="004F4AC1"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Grierson, L. E.</w:t>
      </w:r>
      <w:r w:rsidR="00B109BF" w:rsidRPr="00887838">
        <w:rPr>
          <w:rFonts w:ascii="Times New Roman" w:hAnsi="Times New Roman" w:cs="Times New Roman"/>
          <w:sz w:val="24"/>
          <w:szCs w:val="24"/>
        </w:rPr>
        <w:t xml:space="preserve"> M</w:t>
      </w:r>
      <w:r w:rsidRPr="00887838">
        <w:rPr>
          <w:rFonts w:ascii="Times New Roman" w:hAnsi="Times New Roman" w:cs="Times New Roman"/>
          <w:sz w:val="24"/>
          <w:szCs w:val="24"/>
        </w:rPr>
        <w:t xml:space="preserve">, Lyons, J., &amp; Elliott, D. (2011). The impact of real and illusory perturbations on the early trajectory adjustments of goal-directed movements. </w:t>
      </w:r>
      <w:r w:rsidRPr="00887838">
        <w:rPr>
          <w:rFonts w:ascii="Times New Roman" w:hAnsi="Times New Roman" w:cs="Times New Roman"/>
          <w:i/>
          <w:sz w:val="24"/>
          <w:szCs w:val="24"/>
        </w:rPr>
        <w:t>J</w:t>
      </w:r>
      <w:r w:rsidR="00B109BF" w:rsidRPr="00887838">
        <w:rPr>
          <w:rFonts w:ascii="Times New Roman" w:hAnsi="Times New Roman" w:cs="Times New Roman"/>
          <w:i/>
          <w:sz w:val="24"/>
          <w:szCs w:val="24"/>
        </w:rPr>
        <w:t>ournal</w:t>
      </w:r>
      <w:r w:rsidRPr="00887838">
        <w:rPr>
          <w:rFonts w:ascii="Times New Roman" w:hAnsi="Times New Roman" w:cs="Times New Roman"/>
          <w:i/>
          <w:sz w:val="24"/>
          <w:szCs w:val="24"/>
        </w:rPr>
        <w:t xml:space="preserve"> Mot</w:t>
      </w:r>
      <w:r w:rsidR="00B109BF" w:rsidRPr="00887838">
        <w:rPr>
          <w:rFonts w:ascii="Times New Roman" w:hAnsi="Times New Roman" w:cs="Times New Roman"/>
          <w:i/>
          <w:sz w:val="24"/>
          <w:szCs w:val="24"/>
        </w:rPr>
        <w:t>or</w:t>
      </w:r>
      <w:r w:rsidRPr="00887838">
        <w:rPr>
          <w:rFonts w:ascii="Times New Roman" w:hAnsi="Times New Roman" w:cs="Times New Roman"/>
          <w:i/>
          <w:sz w:val="24"/>
          <w:szCs w:val="24"/>
        </w:rPr>
        <w:t xml:space="preserve"> Behav</w:t>
      </w:r>
      <w:r w:rsidR="00B109BF" w:rsidRPr="00887838">
        <w:rPr>
          <w:rFonts w:ascii="Times New Roman" w:hAnsi="Times New Roman" w:cs="Times New Roman"/>
          <w:i/>
          <w:sz w:val="24"/>
          <w:szCs w:val="24"/>
        </w:rPr>
        <w:t>ior</w:t>
      </w:r>
      <w:r w:rsidRPr="00887838">
        <w:rPr>
          <w:rFonts w:ascii="Times New Roman" w:hAnsi="Times New Roman" w:cs="Times New Roman"/>
          <w:i/>
          <w:sz w:val="24"/>
          <w:szCs w:val="24"/>
        </w:rPr>
        <w:t>, 43</w:t>
      </w:r>
      <w:r w:rsidRPr="00887838">
        <w:rPr>
          <w:rFonts w:ascii="Times New Roman" w:hAnsi="Times New Roman" w:cs="Times New Roman"/>
          <w:sz w:val="24"/>
          <w:szCs w:val="24"/>
        </w:rPr>
        <w:t>(5), 383-391</w:t>
      </w:r>
      <w:r w:rsidR="00B109BF" w:rsidRPr="00887838">
        <w:rPr>
          <w:rFonts w:ascii="Times New Roman" w:hAnsi="Times New Roman" w:cs="Times New Roman"/>
          <w:sz w:val="24"/>
          <w:szCs w:val="24"/>
        </w:rPr>
        <w:t>.</w:t>
      </w:r>
    </w:p>
    <w:p w14:paraId="09D61379" w14:textId="77777777" w:rsidR="004F4AC1" w:rsidRPr="00887838" w:rsidRDefault="004F4AC1" w:rsidP="005A268E">
      <w:pPr>
        <w:spacing w:after="0" w:line="480" w:lineRule="auto"/>
        <w:ind w:left="709" w:hanging="709"/>
        <w:rPr>
          <w:rFonts w:ascii="Times New Roman" w:hAnsi="Times New Roman" w:cs="Times New Roman"/>
          <w:sz w:val="24"/>
          <w:szCs w:val="24"/>
        </w:rPr>
      </w:pPr>
    </w:p>
    <w:p w14:paraId="14C82559" w14:textId="4AC7F275" w:rsidR="00F1011A" w:rsidRPr="00887838" w:rsidRDefault="00F1011A"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Hansen, S., Glazebrook, C., Anson, J. G., Weeks, D. J., &amp; Elliott, D. (2006). The influence of advance information about target locationand visual feedback on movement planning and execution. </w:t>
      </w:r>
      <w:r w:rsidRPr="00887838">
        <w:rPr>
          <w:rFonts w:ascii="Times New Roman" w:hAnsi="Times New Roman" w:cs="Times New Roman"/>
          <w:i/>
          <w:sz w:val="24"/>
          <w:szCs w:val="24"/>
        </w:rPr>
        <w:t>Canadian Journal of Experimental Psychology, 60</w:t>
      </w:r>
      <w:r w:rsidRPr="00887838">
        <w:rPr>
          <w:rFonts w:ascii="Times New Roman" w:hAnsi="Times New Roman" w:cs="Times New Roman"/>
          <w:sz w:val="24"/>
          <w:szCs w:val="24"/>
        </w:rPr>
        <w:t>(3), 200–208.</w:t>
      </w:r>
    </w:p>
    <w:p w14:paraId="0889CAC2" w14:textId="2B20335E" w:rsidR="00F1011A" w:rsidRPr="00887838" w:rsidRDefault="00F1011A" w:rsidP="005A268E">
      <w:pPr>
        <w:spacing w:after="0" w:line="480" w:lineRule="auto"/>
        <w:ind w:left="709" w:hanging="709"/>
        <w:rPr>
          <w:rFonts w:ascii="Times New Roman" w:hAnsi="Times New Roman" w:cs="Times New Roman"/>
          <w:sz w:val="24"/>
          <w:szCs w:val="24"/>
        </w:rPr>
      </w:pPr>
    </w:p>
    <w:p w14:paraId="0D5F6589" w14:textId="3F00774A" w:rsidR="00C847A2" w:rsidRPr="00887838" w:rsidRDefault="00C847A2"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Hansen, S., Tremblay, L., &amp; Elliott, D. (2008). Real-time manipulation of visual displacement during manual aiming. </w:t>
      </w:r>
      <w:r w:rsidRPr="00887838">
        <w:rPr>
          <w:rFonts w:ascii="Times New Roman" w:hAnsi="Times New Roman" w:cs="Times New Roman"/>
          <w:i/>
          <w:sz w:val="24"/>
          <w:szCs w:val="24"/>
        </w:rPr>
        <w:t>Human Movement Science, 27</w:t>
      </w:r>
      <w:r w:rsidRPr="00887838">
        <w:rPr>
          <w:rFonts w:ascii="Times New Roman" w:hAnsi="Times New Roman" w:cs="Times New Roman"/>
          <w:sz w:val="24"/>
          <w:szCs w:val="24"/>
        </w:rPr>
        <w:t>(1). 1-11.</w:t>
      </w:r>
    </w:p>
    <w:p w14:paraId="0FED1D7D" w14:textId="77777777" w:rsidR="00C847A2" w:rsidRPr="00887838" w:rsidRDefault="00C847A2" w:rsidP="005A268E">
      <w:pPr>
        <w:spacing w:after="0" w:line="480" w:lineRule="auto"/>
        <w:ind w:left="709" w:hanging="709"/>
        <w:rPr>
          <w:rFonts w:ascii="Times New Roman" w:hAnsi="Times New Roman" w:cs="Times New Roman"/>
          <w:sz w:val="24"/>
          <w:szCs w:val="24"/>
        </w:rPr>
      </w:pPr>
    </w:p>
    <w:p w14:paraId="2BF2E3CD" w14:textId="6F15075B" w:rsidR="00E158C7" w:rsidRPr="00887838" w:rsidRDefault="00E158C7"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Keele, S. W., &amp; Posner, M. I. (1968). Processing of visual feedback in rapid movements. </w:t>
      </w:r>
      <w:r w:rsidRPr="00887838">
        <w:rPr>
          <w:rFonts w:ascii="Times New Roman" w:hAnsi="Times New Roman" w:cs="Times New Roman"/>
          <w:i/>
          <w:sz w:val="24"/>
          <w:szCs w:val="24"/>
        </w:rPr>
        <w:t>Journal of Experimental Psychology,</w:t>
      </w:r>
      <w:r w:rsidRPr="00887838">
        <w:rPr>
          <w:rFonts w:ascii="Times New Roman" w:hAnsi="Times New Roman" w:cs="Times New Roman"/>
          <w:sz w:val="24"/>
          <w:szCs w:val="24"/>
        </w:rPr>
        <w:t xml:space="preserve"> 77(1), 155-158.</w:t>
      </w:r>
    </w:p>
    <w:p w14:paraId="6EF6CED7" w14:textId="77777777" w:rsidR="004F4AC1" w:rsidRPr="00887838" w:rsidRDefault="004F4AC1" w:rsidP="005A268E">
      <w:pPr>
        <w:spacing w:after="0" w:line="480" w:lineRule="auto"/>
        <w:ind w:left="709" w:hanging="709"/>
        <w:rPr>
          <w:rFonts w:ascii="Times New Roman" w:hAnsi="Times New Roman" w:cs="Times New Roman"/>
          <w:sz w:val="24"/>
          <w:szCs w:val="24"/>
        </w:rPr>
      </w:pPr>
    </w:p>
    <w:p w14:paraId="4C6E418E" w14:textId="22C11847" w:rsidR="00B468A4" w:rsidRPr="00887838" w:rsidRDefault="00B468A4"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lastRenderedPageBreak/>
        <w:t xml:space="preserve">Lyons, J., Hansen, S., Hurding, S., &amp; Elliott, D. (2006). Optimizing rapid aiming behaviour: movement kinematics depend on the cost of corrective modifications. </w:t>
      </w:r>
      <w:r w:rsidRPr="00887838">
        <w:rPr>
          <w:rFonts w:ascii="Times New Roman" w:hAnsi="Times New Roman"/>
          <w:i/>
          <w:sz w:val="24"/>
          <w:szCs w:val="24"/>
        </w:rPr>
        <w:t>Experimental Brain Research, 174</w:t>
      </w:r>
      <w:r w:rsidRPr="00887838">
        <w:rPr>
          <w:rFonts w:ascii="Times New Roman" w:hAnsi="Times New Roman"/>
          <w:sz w:val="24"/>
          <w:szCs w:val="24"/>
        </w:rPr>
        <w:t>(1), 95-100.</w:t>
      </w:r>
    </w:p>
    <w:p w14:paraId="787C1CEA" w14:textId="77777777" w:rsidR="00B468A4" w:rsidRPr="00887838" w:rsidRDefault="00B468A4" w:rsidP="005A268E">
      <w:pPr>
        <w:spacing w:after="0" w:line="480" w:lineRule="auto"/>
        <w:ind w:left="709" w:hanging="709"/>
        <w:rPr>
          <w:rFonts w:ascii="Times New Roman" w:hAnsi="Times New Roman"/>
          <w:sz w:val="24"/>
          <w:szCs w:val="24"/>
        </w:rPr>
      </w:pPr>
    </w:p>
    <w:p w14:paraId="6F8429A9" w14:textId="2B8767F4" w:rsidR="001F1DF8" w:rsidRPr="00887838" w:rsidRDefault="001F1DF8"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Meyer, D. E., Abrams, R. A., Kornblum, S., Wright, C. E., &amp; Smith, J. E. K. (1988). Optimality in human motor performance: Ideal control of rapid aimed movements. </w:t>
      </w:r>
      <w:r w:rsidRPr="00887838">
        <w:rPr>
          <w:rFonts w:ascii="Times New Roman" w:hAnsi="Times New Roman"/>
          <w:i/>
          <w:iCs/>
          <w:sz w:val="24"/>
          <w:szCs w:val="24"/>
        </w:rPr>
        <w:t>Psychological Review</w:t>
      </w:r>
      <w:r w:rsidRPr="00887838">
        <w:rPr>
          <w:rFonts w:ascii="Times New Roman" w:hAnsi="Times New Roman"/>
          <w:sz w:val="24"/>
          <w:szCs w:val="24"/>
        </w:rPr>
        <w:t xml:space="preserve">, </w:t>
      </w:r>
      <w:r w:rsidRPr="00887838">
        <w:rPr>
          <w:rFonts w:ascii="Times New Roman" w:hAnsi="Times New Roman"/>
          <w:i/>
          <w:sz w:val="24"/>
          <w:szCs w:val="24"/>
        </w:rPr>
        <w:t>95</w:t>
      </w:r>
      <w:r w:rsidR="00B468A4" w:rsidRPr="00887838">
        <w:rPr>
          <w:rFonts w:ascii="Times New Roman" w:hAnsi="Times New Roman"/>
          <w:sz w:val="24"/>
          <w:szCs w:val="24"/>
        </w:rPr>
        <w:t>(3), 340-370.</w:t>
      </w:r>
    </w:p>
    <w:p w14:paraId="3C3F232B" w14:textId="77777777" w:rsidR="001F1DF8" w:rsidRPr="00887838" w:rsidRDefault="001F1DF8" w:rsidP="005A268E">
      <w:pPr>
        <w:spacing w:after="0" w:line="480" w:lineRule="auto"/>
        <w:ind w:left="709" w:hanging="709"/>
        <w:rPr>
          <w:rFonts w:ascii="Times New Roman" w:hAnsi="Times New Roman" w:cs="Times New Roman"/>
          <w:sz w:val="24"/>
          <w:szCs w:val="24"/>
        </w:rPr>
      </w:pPr>
    </w:p>
    <w:p w14:paraId="76B3F34F" w14:textId="0C863EDB" w:rsidR="00B109BF" w:rsidRPr="00887838" w:rsidRDefault="00B109BF"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Pelli, D. G. (1997). The VideoToolbox software for visual psychophysics:</w:t>
      </w:r>
      <w:r w:rsidR="002A384F" w:rsidRPr="00887838">
        <w:rPr>
          <w:rFonts w:ascii="Times New Roman" w:hAnsi="Times New Roman" w:cs="Times New Roman"/>
          <w:sz w:val="24"/>
          <w:szCs w:val="24"/>
        </w:rPr>
        <w:t xml:space="preserve"> </w:t>
      </w:r>
      <w:r w:rsidRPr="00887838">
        <w:rPr>
          <w:rFonts w:ascii="Times New Roman" w:hAnsi="Times New Roman" w:cs="Times New Roman"/>
          <w:sz w:val="24"/>
          <w:szCs w:val="24"/>
        </w:rPr>
        <w:t xml:space="preserve">Transforming numbers into movies. </w:t>
      </w:r>
      <w:r w:rsidRPr="00887838">
        <w:rPr>
          <w:rFonts w:ascii="Times New Roman" w:hAnsi="Times New Roman" w:cs="Times New Roman"/>
          <w:i/>
          <w:sz w:val="24"/>
          <w:szCs w:val="24"/>
        </w:rPr>
        <w:t>Spatial Vision, 10</w:t>
      </w:r>
      <w:r w:rsidRPr="00887838">
        <w:rPr>
          <w:rFonts w:ascii="Times New Roman" w:hAnsi="Times New Roman" w:cs="Times New Roman"/>
          <w:sz w:val="24"/>
          <w:szCs w:val="24"/>
        </w:rPr>
        <w:t>(4), 437–442.</w:t>
      </w:r>
    </w:p>
    <w:p w14:paraId="6C4B8D0E" w14:textId="77777777" w:rsidR="00B109BF" w:rsidRPr="00887838" w:rsidRDefault="00B109BF" w:rsidP="005A268E">
      <w:pPr>
        <w:spacing w:after="0" w:line="480" w:lineRule="auto"/>
        <w:ind w:left="709" w:hanging="709"/>
        <w:rPr>
          <w:rFonts w:ascii="Times New Roman" w:hAnsi="Times New Roman" w:cs="Times New Roman"/>
          <w:sz w:val="24"/>
          <w:szCs w:val="24"/>
        </w:rPr>
      </w:pPr>
    </w:p>
    <w:p w14:paraId="3A0C1785" w14:textId="0C06DDDE" w:rsidR="00E158C7" w:rsidRPr="00887838" w:rsidRDefault="004F4AC1"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Proteau, L. &amp; Masson, G. (1997). Visual perception modifies goal-directed movement control: supporting evidence from a visual perturbation paradigm. </w:t>
      </w:r>
      <w:r w:rsidRPr="00887838">
        <w:rPr>
          <w:rFonts w:ascii="Times New Roman" w:hAnsi="Times New Roman" w:cs="Times New Roman"/>
          <w:i/>
          <w:sz w:val="24"/>
          <w:szCs w:val="24"/>
        </w:rPr>
        <w:t>Quarterly Journal of Experimental Psychology, 50</w:t>
      </w:r>
      <w:r w:rsidRPr="00887838">
        <w:rPr>
          <w:rFonts w:ascii="Times New Roman" w:hAnsi="Times New Roman" w:cs="Times New Roman"/>
          <w:sz w:val="24"/>
          <w:szCs w:val="24"/>
        </w:rPr>
        <w:t>(4), 726-741.</w:t>
      </w:r>
    </w:p>
    <w:p w14:paraId="0D69FB5B" w14:textId="344D3F37" w:rsidR="004F4AC1" w:rsidRPr="00887838" w:rsidRDefault="004F4AC1" w:rsidP="005A268E">
      <w:pPr>
        <w:spacing w:after="0" w:line="480" w:lineRule="auto"/>
        <w:ind w:left="709" w:hanging="709"/>
        <w:rPr>
          <w:rFonts w:ascii="Times New Roman" w:hAnsi="Times New Roman" w:cs="Times New Roman"/>
          <w:sz w:val="24"/>
          <w:szCs w:val="24"/>
          <w:shd w:val="clear" w:color="auto" w:fill="FFFFFF"/>
        </w:rPr>
      </w:pPr>
    </w:p>
    <w:p w14:paraId="127EF919" w14:textId="1384181D" w:rsidR="00E07A3E" w:rsidRPr="00887838" w:rsidRDefault="00E07A3E" w:rsidP="005A268E">
      <w:pPr>
        <w:spacing w:after="0" w:line="480" w:lineRule="auto"/>
        <w:ind w:left="709" w:hanging="709"/>
        <w:rPr>
          <w:rFonts w:ascii="Times New Roman" w:hAnsi="Times New Roman" w:cs="Times New Roman"/>
          <w:sz w:val="24"/>
          <w:szCs w:val="24"/>
          <w:shd w:val="clear" w:color="auto" w:fill="FFFFFF"/>
        </w:rPr>
      </w:pPr>
      <w:r w:rsidRPr="00887838">
        <w:rPr>
          <w:rFonts w:ascii="Times New Roman" w:hAnsi="Times New Roman" w:cs="Times New Roman"/>
          <w:sz w:val="24"/>
          <w:szCs w:val="24"/>
          <w:shd w:val="clear" w:color="auto" w:fill="FFFFFF"/>
        </w:rPr>
        <w:t xml:space="preserve">Proteau, L., Roujoula, A., &amp; Messier, J. (2009). Evidence for continuous processing of visual information in a manual video-aiming task. </w:t>
      </w:r>
      <w:r w:rsidRPr="00887838">
        <w:rPr>
          <w:rFonts w:ascii="Times New Roman" w:hAnsi="Times New Roman" w:cs="Times New Roman"/>
          <w:i/>
          <w:sz w:val="24"/>
          <w:szCs w:val="24"/>
          <w:shd w:val="clear" w:color="auto" w:fill="FFFFFF"/>
        </w:rPr>
        <w:t>Journal of Motor Behavior, 41</w:t>
      </w:r>
      <w:r w:rsidRPr="00887838">
        <w:rPr>
          <w:rFonts w:ascii="Times New Roman" w:hAnsi="Times New Roman" w:cs="Times New Roman"/>
          <w:sz w:val="24"/>
          <w:szCs w:val="24"/>
          <w:shd w:val="clear" w:color="auto" w:fill="FFFFFF"/>
        </w:rPr>
        <w:t>(3). 219-231.</w:t>
      </w:r>
    </w:p>
    <w:p w14:paraId="4D9DCD27" w14:textId="77777777" w:rsidR="00E07A3E" w:rsidRPr="00887838" w:rsidRDefault="00E07A3E" w:rsidP="005A268E">
      <w:pPr>
        <w:spacing w:after="0" w:line="480" w:lineRule="auto"/>
        <w:ind w:left="709" w:hanging="709"/>
        <w:rPr>
          <w:rFonts w:ascii="Times New Roman" w:hAnsi="Times New Roman" w:cs="Times New Roman"/>
          <w:sz w:val="24"/>
          <w:szCs w:val="24"/>
          <w:shd w:val="clear" w:color="auto" w:fill="FFFFFF"/>
        </w:rPr>
      </w:pPr>
    </w:p>
    <w:p w14:paraId="19BD69B2" w14:textId="77777777" w:rsidR="00C70B05" w:rsidRPr="00887838" w:rsidRDefault="00C70B05"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Roberts, J. W., Burkitt, J. J., Elliott, D., &amp; Lyons, J. L. (2016). The Impact of Strategic Trajectory Optimization on Illusory Target Biases During Goal-Directed Aiming. </w:t>
      </w:r>
      <w:r w:rsidRPr="00887838">
        <w:rPr>
          <w:rFonts w:ascii="Times New Roman" w:hAnsi="Times New Roman" w:cs="Times New Roman"/>
          <w:i/>
          <w:sz w:val="24"/>
          <w:szCs w:val="24"/>
        </w:rPr>
        <w:t>Journal Motor Behavior, 48</w:t>
      </w:r>
      <w:r w:rsidRPr="00887838">
        <w:rPr>
          <w:rFonts w:ascii="Times New Roman" w:hAnsi="Times New Roman" w:cs="Times New Roman"/>
          <w:sz w:val="24"/>
          <w:szCs w:val="24"/>
        </w:rPr>
        <w:t>(6), 542-551.</w:t>
      </w:r>
    </w:p>
    <w:p w14:paraId="128C91F5" w14:textId="2DAECB01" w:rsidR="00C70B05" w:rsidRPr="00887838" w:rsidRDefault="00C70B05" w:rsidP="005A268E">
      <w:pPr>
        <w:spacing w:after="0" w:line="480" w:lineRule="auto"/>
        <w:ind w:left="709" w:hanging="709"/>
        <w:rPr>
          <w:rFonts w:ascii="Times New Roman" w:hAnsi="Times New Roman" w:cs="Times New Roman"/>
          <w:sz w:val="24"/>
          <w:szCs w:val="24"/>
        </w:rPr>
      </w:pPr>
    </w:p>
    <w:p w14:paraId="25AEA667" w14:textId="25C5190F" w:rsidR="005A268E" w:rsidRPr="00887838" w:rsidRDefault="005A268E"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lastRenderedPageBreak/>
        <w:t xml:space="preserve">Roberts, J., Burkitt, J. J., Willemse, B., Ludzki, A., Lyons, J., Elliott, D., &amp; Grierson, L. E. M. (2013). The influence of target context and early and late vision on goal-directed reaching. </w:t>
      </w:r>
      <w:r w:rsidRPr="00887838">
        <w:rPr>
          <w:rFonts w:ascii="Times New Roman" w:hAnsi="Times New Roman" w:cs="Times New Roman"/>
          <w:i/>
          <w:sz w:val="24"/>
          <w:szCs w:val="24"/>
        </w:rPr>
        <w:t>Experimental Brain Research, 229</w:t>
      </w:r>
      <w:r w:rsidRPr="00887838">
        <w:rPr>
          <w:rFonts w:ascii="Times New Roman" w:hAnsi="Times New Roman" w:cs="Times New Roman"/>
          <w:sz w:val="24"/>
          <w:szCs w:val="24"/>
        </w:rPr>
        <w:t>(4), 525–532.</w:t>
      </w:r>
    </w:p>
    <w:p w14:paraId="76F56763" w14:textId="77777777" w:rsidR="005A268E" w:rsidRPr="00887838" w:rsidRDefault="005A268E" w:rsidP="005A268E">
      <w:pPr>
        <w:spacing w:after="0" w:line="480" w:lineRule="auto"/>
        <w:ind w:left="709" w:hanging="709"/>
        <w:rPr>
          <w:rFonts w:ascii="Times New Roman" w:hAnsi="Times New Roman" w:cs="Times New Roman"/>
          <w:sz w:val="24"/>
          <w:szCs w:val="24"/>
        </w:rPr>
      </w:pPr>
    </w:p>
    <w:p w14:paraId="35C811A3" w14:textId="27C6213A" w:rsidR="00C70B05" w:rsidRPr="00887838" w:rsidRDefault="00C70B05"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Smeets, J. B., &amp; Brenner, E. (1995). Perception and action are based on the same visual information: distinction between position and velocity. </w:t>
      </w:r>
      <w:r w:rsidRPr="00887838">
        <w:rPr>
          <w:rFonts w:ascii="Times New Roman" w:hAnsi="Times New Roman" w:cs="Times New Roman"/>
          <w:i/>
          <w:sz w:val="24"/>
          <w:szCs w:val="24"/>
        </w:rPr>
        <w:t>Journal Experimental Psychology: Human Perception and Performance, 21</w:t>
      </w:r>
      <w:r w:rsidRPr="00887838">
        <w:rPr>
          <w:rFonts w:ascii="Times New Roman" w:hAnsi="Times New Roman" w:cs="Times New Roman"/>
          <w:sz w:val="24"/>
          <w:szCs w:val="24"/>
        </w:rPr>
        <w:t>(1), 19-31.</w:t>
      </w:r>
    </w:p>
    <w:p w14:paraId="5AC1F6C7" w14:textId="77777777" w:rsidR="00912246" w:rsidRPr="00887838" w:rsidRDefault="00912246" w:rsidP="005A268E">
      <w:pPr>
        <w:spacing w:after="0" w:line="480" w:lineRule="auto"/>
        <w:ind w:left="709" w:hanging="709"/>
        <w:rPr>
          <w:rFonts w:ascii="Times New Roman" w:hAnsi="Times New Roman" w:cs="Times New Roman"/>
          <w:sz w:val="24"/>
          <w:szCs w:val="24"/>
        </w:rPr>
      </w:pPr>
    </w:p>
    <w:p w14:paraId="7874D3AB" w14:textId="1ABE291E" w:rsidR="00912246" w:rsidRPr="00887838" w:rsidRDefault="00912246"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lang w:val="en-CA"/>
        </w:rPr>
        <w:t xml:space="preserve">Sternberg, S. (1969). The discovery of processing stages: Extensions of Donders’ method. </w:t>
      </w:r>
      <w:r w:rsidRPr="00887838">
        <w:rPr>
          <w:rFonts w:ascii="Times New Roman" w:hAnsi="Times New Roman" w:cs="Times New Roman"/>
          <w:i/>
          <w:iCs/>
          <w:sz w:val="24"/>
          <w:szCs w:val="24"/>
          <w:lang w:val="en-CA"/>
        </w:rPr>
        <w:t xml:space="preserve">Acta Psychologica, 30, </w:t>
      </w:r>
      <w:r w:rsidRPr="00887838">
        <w:rPr>
          <w:rFonts w:ascii="Times New Roman" w:hAnsi="Times New Roman" w:cs="Times New Roman"/>
          <w:sz w:val="24"/>
          <w:szCs w:val="24"/>
          <w:lang w:val="en-CA"/>
        </w:rPr>
        <w:t>276–315.</w:t>
      </w:r>
    </w:p>
    <w:p w14:paraId="3DA26304" w14:textId="02185E73" w:rsidR="00C70B05" w:rsidRPr="00887838" w:rsidRDefault="00C70B05" w:rsidP="005A268E">
      <w:pPr>
        <w:spacing w:after="0" w:line="480" w:lineRule="auto"/>
        <w:ind w:left="709" w:hanging="709"/>
        <w:rPr>
          <w:rFonts w:ascii="Times New Roman" w:hAnsi="Times New Roman" w:cs="Times New Roman"/>
          <w:sz w:val="24"/>
          <w:szCs w:val="24"/>
          <w:shd w:val="clear" w:color="auto" w:fill="FFFFFF"/>
        </w:rPr>
      </w:pPr>
    </w:p>
    <w:p w14:paraId="7BEC1B05" w14:textId="1091A94F" w:rsidR="00DD3C91" w:rsidRPr="00887838" w:rsidRDefault="00DD3C91" w:rsidP="005A268E">
      <w:pPr>
        <w:spacing w:after="0" w:line="480" w:lineRule="auto"/>
        <w:ind w:left="709" w:hanging="709"/>
        <w:rPr>
          <w:rFonts w:ascii="Times New Roman" w:hAnsi="Times New Roman" w:cs="Times New Roman"/>
          <w:sz w:val="24"/>
          <w:szCs w:val="24"/>
          <w:shd w:val="clear" w:color="auto" w:fill="FFFFFF"/>
        </w:rPr>
      </w:pPr>
      <w:r w:rsidRPr="00887838">
        <w:rPr>
          <w:rFonts w:ascii="Times New Roman" w:hAnsi="Times New Roman" w:cs="Times New Roman"/>
          <w:sz w:val="24"/>
          <w:szCs w:val="24"/>
          <w:shd w:val="clear" w:color="auto" w:fill="FFFFFF"/>
        </w:rPr>
        <w:t xml:space="preserve">Tarita-Nistor, L., González, E. G., Spigelman, A. J., &amp; Steinbach, M. J. (2006). Linear vection as a function of stimulus eccentricity, visual angle, and fixation. </w:t>
      </w:r>
      <w:r w:rsidRPr="00887838">
        <w:rPr>
          <w:rFonts w:ascii="Times New Roman" w:hAnsi="Times New Roman" w:cs="Times New Roman"/>
          <w:i/>
          <w:sz w:val="24"/>
          <w:szCs w:val="24"/>
          <w:shd w:val="clear" w:color="auto" w:fill="FFFFFF"/>
        </w:rPr>
        <w:t>Journal of Vestibular Research, 16</w:t>
      </w:r>
      <w:r w:rsidRPr="00887838">
        <w:rPr>
          <w:rFonts w:ascii="Times New Roman" w:hAnsi="Times New Roman" w:cs="Times New Roman"/>
          <w:sz w:val="24"/>
          <w:szCs w:val="24"/>
          <w:shd w:val="clear" w:color="auto" w:fill="FFFFFF"/>
        </w:rPr>
        <w:t>(6), 265-272.</w:t>
      </w:r>
    </w:p>
    <w:p w14:paraId="03614A30" w14:textId="623F7B79" w:rsidR="00DD3C91" w:rsidRPr="00887838" w:rsidRDefault="00DD3C91" w:rsidP="005A268E">
      <w:pPr>
        <w:spacing w:after="0" w:line="480" w:lineRule="auto"/>
        <w:ind w:left="709" w:hanging="709"/>
        <w:rPr>
          <w:rFonts w:ascii="Times New Roman" w:hAnsi="Times New Roman" w:cs="Times New Roman"/>
          <w:sz w:val="24"/>
          <w:szCs w:val="24"/>
          <w:shd w:val="clear" w:color="auto" w:fill="FFFFFF"/>
        </w:rPr>
      </w:pPr>
    </w:p>
    <w:p w14:paraId="3870C16D" w14:textId="184128C0" w:rsidR="00A87EB8" w:rsidRPr="00887838" w:rsidRDefault="00A87EB8" w:rsidP="005A268E">
      <w:pPr>
        <w:spacing w:after="0" w:line="480" w:lineRule="auto"/>
        <w:ind w:left="709" w:hanging="709"/>
        <w:rPr>
          <w:rFonts w:ascii="Times New Roman" w:hAnsi="Times New Roman" w:cs="Times New Roman"/>
          <w:sz w:val="24"/>
          <w:szCs w:val="24"/>
          <w:shd w:val="clear" w:color="auto" w:fill="FFFFFF"/>
        </w:rPr>
      </w:pPr>
      <w:r w:rsidRPr="00887838">
        <w:rPr>
          <w:rFonts w:ascii="Times New Roman" w:hAnsi="Times New Roman" w:cs="Times New Roman"/>
          <w:sz w:val="24"/>
          <w:szCs w:val="24"/>
          <w:shd w:val="clear" w:color="auto" w:fill="FFFFFF"/>
        </w:rPr>
        <w:t xml:space="preserve">Tremblay, L., Hansen, S., Kennedy, A. &amp; Cheng, D. T. (2013). The utility of vision during action: multiple visuomotor processes. </w:t>
      </w:r>
      <w:r w:rsidRPr="00887838">
        <w:rPr>
          <w:rFonts w:ascii="Times New Roman" w:hAnsi="Times New Roman" w:cs="Times New Roman"/>
          <w:i/>
          <w:sz w:val="24"/>
          <w:szCs w:val="24"/>
          <w:shd w:val="clear" w:color="auto" w:fill="FFFFFF"/>
        </w:rPr>
        <w:t>Journal of Motor Behavior, 45</w:t>
      </w:r>
      <w:r w:rsidRPr="00887838">
        <w:rPr>
          <w:rFonts w:ascii="Times New Roman" w:hAnsi="Times New Roman" w:cs="Times New Roman"/>
          <w:sz w:val="24"/>
          <w:szCs w:val="24"/>
          <w:shd w:val="clear" w:color="auto" w:fill="FFFFFF"/>
        </w:rPr>
        <w:t>(2), 91-99.</w:t>
      </w:r>
    </w:p>
    <w:p w14:paraId="16C518C2" w14:textId="77777777" w:rsidR="00A87EB8" w:rsidRPr="00887838" w:rsidRDefault="00A87EB8" w:rsidP="005A268E">
      <w:pPr>
        <w:spacing w:after="0" w:line="480" w:lineRule="auto"/>
        <w:ind w:left="709" w:hanging="709"/>
        <w:rPr>
          <w:rFonts w:ascii="Times New Roman" w:hAnsi="Times New Roman" w:cs="Times New Roman"/>
          <w:sz w:val="24"/>
          <w:szCs w:val="24"/>
          <w:shd w:val="clear" w:color="auto" w:fill="FFFFFF"/>
        </w:rPr>
      </w:pPr>
    </w:p>
    <w:p w14:paraId="77FFC8E0" w14:textId="1DBB3321" w:rsidR="00E158C7" w:rsidRPr="00887838" w:rsidRDefault="007B501D"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shd w:val="clear" w:color="auto" w:fill="FFFFFF"/>
        </w:rPr>
        <w:t xml:space="preserve">Von Holst, E. (1954). Relations between the central nervous system and the peripheral organs. </w:t>
      </w:r>
      <w:r w:rsidRPr="00887838">
        <w:rPr>
          <w:rStyle w:val="Emphasis"/>
          <w:rFonts w:ascii="Times New Roman" w:hAnsi="Times New Roman" w:cs="Times New Roman"/>
          <w:sz w:val="24"/>
          <w:szCs w:val="24"/>
          <w:shd w:val="clear" w:color="auto" w:fill="FFFFFF"/>
        </w:rPr>
        <w:t>British Journal of Animal Behaviour, 2,</w:t>
      </w:r>
      <w:r w:rsidRPr="00887838">
        <w:rPr>
          <w:rFonts w:ascii="Times New Roman" w:hAnsi="Times New Roman" w:cs="Times New Roman"/>
          <w:sz w:val="24"/>
          <w:szCs w:val="24"/>
          <w:shd w:val="clear" w:color="auto" w:fill="FFFFFF"/>
        </w:rPr>
        <w:t xml:space="preserve"> 89-94.</w:t>
      </w:r>
    </w:p>
    <w:p w14:paraId="4CD3E733" w14:textId="50F65093" w:rsidR="007B501D" w:rsidRPr="00887838" w:rsidRDefault="007B501D" w:rsidP="005A268E">
      <w:pPr>
        <w:spacing w:after="0" w:line="480" w:lineRule="auto"/>
        <w:ind w:left="709" w:hanging="709"/>
        <w:rPr>
          <w:rFonts w:ascii="Times New Roman" w:hAnsi="Times New Roman"/>
          <w:sz w:val="24"/>
          <w:szCs w:val="24"/>
        </w:rPr>
      </w:pPr>
    </w:p>
    <w:p w14:paraId="147DFB0F" w14:textId="384FDF45" w:rsidR="00E07A3E" w:rsidRPr="00887838" w:rsidRDefault="00E07A3E"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Welsh, T. N. &amp; Elliott, D. (2005). The effects of response priming on the planning and execution of goal-directed movements in the presence of a distracting stimulus. </w:t>
      </w:r>
      <w:r w:rsidRPr="00887838">
        <w:rPr>
          <w:rFonts w:ascii="Times New Roman" w:hAnsi="Times New Roman"/>
          <w:i/>
          <w:sz w:val="24"/>
          <w:szCs w:val="24"/>
        </w:rPr>
        <w:t>Acta Psychologica, 119</w:t>
      </w:r>
      <w:r w:rsidRPr="00887838">
        <w:rPr>
          <w:rFonts w:ascii="Times New Roman" w:hAnsi="Times New Roman"/>
          <w:sz w:val="24"/>
          <w:szCs w:val="24"/>
        </w:rPr>
        <w:t>(2)</w:t>
      </w:r>
      <w:r w:rsidRPr="00887838">
        <w:rPr>
          <w:rFonts w:ascii="Times New Roman" w:hAnsi="Times New Roman"/>
          <w:i/>
          <w:sz w:val="24"/>
          <w:szCs w:val="24"/>
        </w:rPr>
        <w:t>,</w:t>
      </w:r>
      <w:r w:rsidRPr="00887838">
        <w:rPr>
          <w:rFonts w:ascii="Times New Roman" w:hAnsi="Times New Roman"/>
          <w:sz w:val="24"/>
          <w:szCs w:val="24"/>
        </w:rPr>
        <w:t xml:space="preserve"> 123-142.</w:t>
      </w:r>
    </w:p>
    <w:p w14:paraId="7055DC3A" w14:textId="77777777" w:rsidR="00E07A3E" w:rsidRPr="00887838" w:rsidRDefault="00E07A3E" w:rsidP="005A268E">
      <w:pPr>
        <w:spacing w:after="0" w:line="480" w:lineRule="auto"/>
        <w:ind w:left="709" w:hanging="709"/>
        <w:rPr>
          <w:rFonts w:ascii="Times New Roman" w:hAnsi="Times New Roman"/>
          <w:sz w:val="24"/>
          <w:szCs w:val="24"/>
        </w:rPr>
      </w:pPr>
    </w:p>
    <w:p w14:paraId="46618ECE" w14:textId="77777777" w:rsidR="00C70B05" w:rsidRPr="00887838" w:rsidRDefault="00C70B05"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lastRenderedPageBreak/>
        <w:t xml:space="preserve">Whitney, D., Westwood, D. A., &amp; Goodale, M. A. (2003). The influence of visual motion on fast reaching movements to a stationary object. </w:t>
      </w:r>
      <w:r w:rsidRPr="00887838">
        <w:rPr>
          <w:rFonts w:ascii="Times New Roman" w:hAnsi="Times New Roman" w:cs="Times New Roman"/>
          <w:i/>
          <w:sz w:val="24"/>
          <w:szCs w:val="24"/>
        </w:rPr>
        <w:t>Nature, 423</w:t>
      </w:r>
      <w:r w:rsidRPr="00887838">
        <w:rPr>
          <w:rFonts w:ascii="Times New Roman" w:hAnsi="Times New Roman" w:cs="Times New Roman"/>
          <w:sz w:val="24"/>
          <w:szCs w:val="24"/>
        </w:rPr>
        <w:t>(6942), 869-873.</w:t>
      </w:r>
    </w:p>
    <w:p w14:paraId="535386A7" w14:textId="77777777" w:rsidR="00C70B05" w:rsidRPr="00887838" w:rsidRDefault="00C70B05" w:rsidP="005A268E">
      <w:pPr>
        <w:spacing w:after="0" w:line="480" w:lineRule="auto"/>
        <w:ind w:left="709" w:hanging="709"/>
        <w:rPr>
          <w:rFonts w:ascii="Times New Roman" w:hAnsi="Times New Roman"/>
          <w:sz w:val="24"/>
          <w:szCs w:val="24"/>
        </w:rPr>
      </w:pPr>
    </w:p>
    <w:p w14:paraId="38FED921" w14:textId="2EEFE5AE" w:rsidR="007B501D" w:rsidRPr="00887838" w:rsidRDefault="007B501D"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Wolpert, D. M., &amp; Ghahramani, Z. (2000). Computational principles of movement neuroscience. </w:t>
      </w:r>
      <w:r w:rsidRPr="00887838">
        <w:rPr>
          <w:rFonts w:ascii="Times New Roman" w:hAnsi="Times New Roman" w:cs="Times New Roman"/>
          <w:i/>
          <w:sz w:val="24"/>
          <w:szCs w:val="24"/>
        </w:rPr>
        <w:t>Nature Neuroscience, 3,</w:t>
      </w:r>
      <w:r w:rsidRPr="00887838">
        <w:rPr>
          <w:rFonts w:ascii="Times New Roman" w:hAnsi="Times New Roman" w:cs="Times New Roman"/>
          <w:sz w:val="24"/>
          <w:szCs w:val="24"/>
        </w:rPr>
        <w:t xml:space="preserve"> 1212-1217.</w:t>
      </w:r>
    </w:p>
    <w:p w14:paraId="444B0EC4" w14:textId="77777777" w:rsidR="007B501D" w:rsidRPr="00887838" w:rsidRDefault="007B501D" w:rsidP="005A268E">
      <w:pPr>
        <w:spacing w:after="0" w:line="480" w:lineRule="auto"/>
        <w:ind w:left="709" w:hanging="709"/>
        <w:rPr>
          <w:rFonts w:ascii="Times New Roman" w:hAnsi="Times New Roman" w:cs="Times New Roman"/>
          <w:sz w:val="24"/>
          <w:szCs w:val="24"/>
        </w:rPr>
      </w:pPr>
    </w:p>
    <w:p w14:paraId="3E0AE727" w14:textId="43529238" w:rsidR="007B501D" w:rsidRPr="00887838" w:rsidRDefault="007B501D" w:rsidP="005A268E">
      <w:pPr>
        <w:spacing w:after="0" w:line="480" w:lineRule="auto"/>
        <w:ind w:left="709" w:hanging="709"/>
        <w:rPr>
          <w:rFonts w:ascii="Times New Roman" w:hAnsi="Times New Roman"/>
          <w:sz w:val="24"/>
          <w:szCs w:val="24"/>
        </w:rPr>
      </w:pPr>
      <w:r w:rsidRPr="00887838">
        <w:rPr>
          <w:rFonts w:ascii="Times New Roman" w:hAnsi="Times New Roman"/>
          <w:sz w:val="24"/>
          <w:szCs w:val="24"/>
        </w:rPr>
        <w:t xml:space="preserve">Wolpert, D. M., Miall, C. R., &amp; Kawato, M. (1998). Internal models in the cerebellum. </w:t>
      </w:r>
      <w:r w:rsidRPr="00887838">
        <w:rPr>
          <w:rFonts w:ascii="Times New Roman" w:hAnsi="Times New Roman"/>
          <w:i/>
          <w:sz w:val="24"/>
          <w:szCs w:val="24"/>
        </w:rPr>
        <w:t>Trends in Cognitive Sciences, 2</w:t>
      </w:r>
      <w:r w:rsidRPr="00887838">
        <w:rPr>
          <w:rFonts w:ascii="Times New Roman" w:hAnsi="Times New Roman"/>
          <w:sz w:val="24"/>
          <w:szCs w:val="24"/>
        </w:rPr>
        <w:t>(9)</w:t>
      </w:r>
      <w:r w:rsidRPr="00887838">
        <w:rPr>
          <w:rFonts w:ascii="Times New Roman" w:hAnsi="Times New Roman"/>
          <w:i/>
          <w:sz w:val="24"/>
          <w:szCs w:val="24"/>
        </w:rPr>
        <w:t>,</w:t>
      </w:r>
      <w:r w:rsidRPr="00887838">
        <w:rPr>
          <w:rFonts w:ascii="Times New Roman" w:hAnsi="Times New Roman"/>
          <w:sz w:val="24"/>
          <w:szCs w:val="24"/>
        </w:rPr>
        <w:t xml:space="preserve"> 338-347.</w:t>
      </w:r>
    </w:p>
    <w:p w14:paraId="2334DCE4" w14:textId="77777777" w:rsidR="007B501D" w:rsidRPr="00887838" w:rsidRDefault="007B501D" w:rsidP="005A268E">
      <w:pPr>
        <w:spacing w:after="0" w:line="480" w:lineRule="auto"/>
        <w:ind w:left="709" w:hanging="709"/>
        <w:rPr>
          <w:rFonts w:ascii="Times New Roman" w:hAnsi="Times New Roman" w:cs="Times New Roman"/>
          <w:sz w:val="24"/>
          <w:szCs w:val="24"/>
        </w:rPr>
      </w:pPr>
    </w:p>
    <w:p w14:paraId="66CC4782" w14:textId="491C757B" w:rsidR="002E03F1" w:rsidRPr="00887838" w:rsidRDefault="002E03F1"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Woodworth, R. S. (1899). The accuracy of voluntary movement. </w:t>
      </w:r>
      <w:r w:rsidRPr="00887838">
        <w:rPr>
          <w:rFonts w:ascii="Times New Roman" w:hAnsi="Times New Roman" w:cs="Times New Roman"/>
          <w:i/>
          <w:sz w:val="24"/>
          <w:szCs w:val="24"/>
        </w:rPr>
        <w:t>Psychological Review, 3</w:t>
      </w:r>
      <w:r w:rsidRPr="00887838">
        <w:rPr>
          <w:rFonts w:ascii="Times New Roman" w:hAnsi="Times New Roman" w:cs="Times New Roman"/>
          <w:sz w:val="24"/>
          <w:szCs w:val="24"/>
        </w:rPr>
        <w:t xml:space="preserve"> (</w:t>
      </w:r>
      <w:r w:rsidR="00F05739" w:rsidRPr="00887838">
        <w:rPr>
          <w:rFonts w:ascii="Times New Roman" w:hAnsi="Times New Roman" w:cs="Times New Roman"/>
          <w:sz w:val="24"/>
          <w:szCs w:val="24"/>
        </w:rPr>
        <w:t>Monograp</w:t>
      </w:r>
      <w:r w:rsidRPr="00887838">
        <w:rPr>
          <w:rFonts w:ascii="Times New Roman" w:hAnsi="Times New Roman" w:cs="Times New Roman"/>
          <w:sz w:val="24"/>
          <w:szCs w:val="24"/>
        </w:rPr>
        <w:t>h Supplements), 1-119.</w:t>
      </w:r>
    </w:p>
    <w:p w14:paraId="6D61DB28" w14:textId="77777777" w:rsidR="007B501D" w:rsidRPr="00887838" w:rsidRDefault="007B501D" w:rsidP="005A268E">
      <w:pPr>
        <w:spacing w:after="0" w:line="480" w:lineRule="auto"/>
        <w:ind w:left="709" w:hanging="709"/>
        <w:rPr>
          <w:rFonts w:ascii="Times New Roman" w:hAnsi="Times New Roman" w:cs="Times New Roman"/>
          <w:sz w:val="24"/>
          <w:szCs w:val="24"/>
        </w:rPr>
      </w:pPr>
    </w:p>
    <w:p w14:paraId="044D54BA" w14:textId="77777777" w:rsidR="00245F10" w:rsidRPr="00887838" w:rsidRDefault="007B501D" w:rsidP="005A268E">
      <w:pPr>
        <w:spacing w:after="0" w:line="480" w:lineRule="auto"/>
        <w:ind w:left="709" w:hanging="709"/>
        <w:rPr>
          <w:rFonts w:ascii="Times New Roman" w:hAnsi="Times New Roman" w:cs="Times New Roman"/>
          <w:sz w:val="24"/>
          <w:szCs w:val="24"/>
        </w:rPr>
      </w:pPr>
      <w:r w:rsidRPr="00887838">
        <w:rPr>
          <w:rFonts w:ascii="Times New Roman" w:hAnsi="Times New Roman" w:cs="Times New Roman"/>
          <w:sz w:val="24"/>
          <w:szCs w:val="24"/>
        </w:rPr>
        <w:t xml:space="preserve">Zelaznik, H. Z., Hawkins, B., &amp; Kisselburgh, L. (1983). Rapid visual feedback processing in single-aiming movements. </w:t>
      </w:r>
      <w:r w:rsidRPr="00887838">
        <w:rPr>
          <w:rFonts w:ascii="Times New Roman" w:hAnsi="Times New Roman" w:cs="Times New Roman"/>
          <w:i/>
          <w:sz w:val="24"/>
          <w:szCs w:val="24"/>
        </w:rPr>
        <w:t>Journal of Motor Behaviour, 15</w:t>
      </w:r>
      <w:r w:rsidRPr="00887838">
        <w:rPr>
          <w:rFonts w:ascii="Times New Roman" w:hAnsi="Times New Roman" w:cs="Times New Roman"/>
          <w:sz w:val="24"/>
          <w:szCs w:val="24"/>
        </w:rPr>
        <w:t>(3), 217-236.</w:t>
      </w:r>
    </w:p>
    <w:p w14:paraId="41F6B7FB" w14:textId="3A55BDCA" w:rsidR="00245F10" w:rsidRPr="00887838" w:rsidRDefault="00245F10" w:rsidP="005A268E">
      <w:pPr>
        <w:spacing w:after="0" w:line="480" w:lineRule="auto"/>
        <w:ind w:left="709" w:hanging="709"/>
        <w:rPr>
          <w:rFonts w:ascii="Times New Roman" w:hAnsi="Times New Roman" w:cs="Times New Roman"/>
          <w:sz w:val="24"/>
          <w:szCs w:val="24"/>
        </w:rPr>
      </w:pPr>
    </w:p>
    <w:p w14:paraId="181ED576" w14:textId="5F4AE143" w:rsidR="002E03F1" w:rsidRPr="00887838" w:rsidRDefault="00245F10" w:rsidP="00245F10">
      <w:pPr>
        <w:spacing w:after="0" w:line="480" w:lineRule="auto"/>
        <w:ind w:left="709" w:hanging="709"/>
        <w:rPr>
          <w:rFonts w:ascii="Times New Roman" w:hAnsi="Times New Roman" w:cs="Times New Roman"/>
          <w:b/>
          <w:sz w:val="24"/>
          <w:szCs w:val="24"/>
        </w:rPr>
      </w:pPr>
      <w:r w:rsidRPr="00887838">
        <w:rPr>
          <w:rFonts w:ascii="Times New Roman" w:hAnsi="Times New Roman" w:cs="Times New Roman"/>
          <w:sz w:val="24"/>
          <w:szCs w:val="24"/>
        </w:rPr>
        <w:t xml:space="preserve">Zhang, Y., Brenner, E., Duysens, J., Verschueren, S., &amp; Smeets, J. B. J. (2018). Postural responses to target jumps and background motion in a fast pointing task. </w:t>
      </w:r>
      <w:r w:rsidRPr="00887838">
        <w:rPr>
          <w:rFonts w:ascii="Times New Roman" w:hAnsi="Times New Roman" w:cs="Times New Roman"/>
          <w:i/>
          <w:sz w:val="24"/>
          <w:szCs w:val="24"/>
        </w:rPr>
        <w:t>Experimental Brain Research, 236</w:t>
      </w:r>
      <w:r w:rsidRPr="00887838">
        <w:rPr>
          <w:rFonts w:ascii="Times New Roman" w:hAnsi="Times New Roman" w:cs="Times New Roman"/>
          <w:sz w:val="24"/>
          <w:szCs w:val="24"/>
        </w:rPr>
        <w:t>(6), 1573-1581.</w:t>
      </w:r>
      <w:r w:rsidR="002E03F1" w:rsidRPr="00887838">
        <w:rPr>
          <w:rFonts w:ascii="Times New Roman" w:hAnsi="Times New Roman" w:cs="Times New Roman"/>
          <w:b/>
          <w:sz w:val="24"/>
          <w:szCs w:val="24"/>
        </w:rPr>
        <w:br w:type="page"/>
      </w:r>
    </w:p>
    <w:p w14:paraId="080BD5F1" w14:textId="6C732351" w:rsidR="004314CF" w:rsidRPr="00887838" w:rsidRDefault="004314CF" w:rsidP="004314CF">
      <w:pPr>
        <w:spacing w:after="0" w:line="480" w:lineRule="auto"/>
        <w:rPr>
          <w:rFonts w:ascii="Times New Roman" w:hAnsi="Times New Roman" w:cs="Times New Roman"/>
          <w:sz w:val="24"/>
          <w:szCs w:val="24"/>
        </w:rPr>
      </w:pPr>
      <w:r w:rsidRPr="00887838">
        <w:rPr>
          <w:rFonts w:ascii="Times New Roman" w:hAnsi="Times New Roman" w:cs="Times New Roman"/>
          <w:b/>
          <w:sz w:val="24"/>
          <w:szCs w:val="24"/>
        </w:rPr>
        <w:lastRenderedPageBreak/>
        <w:t>Footnote</w:t>
      </w:r>
    </w:p>
    <w:p w14:paraId="2201EDC3" w14:textId="69587290" w:rsidR="00566642" w:rsidRPr="00887838" w:rsidRDefault="00566642" w:rsidP="00C308EA">
      <w:pPr>
        <w:pStyle w:val="ListParagraph"/>
        <w:numPr>
          <w:ilvl w:val="0"/>
          <w:numId w:val="5"/>
        </w:numPr>
        <w:spacing w:after="0" w:line="480" w:lineRule="auto"/>
        <w:ind w:left="426" w:hanging="426"/>
        <w:rPr>
          <w:rFonts w:ascii="Times New Roman" w:hAnsi="Times New Roman" w:cs="Times New Roman"/>
          <w:b/>
          <w:sz w:val="24"/>
          <w:szCs w:val="24"/>
        </w:rPr>
      </w:pPr>
      <w:r w:rsidRPr="00887838">
        <w:rPr>
          <w:rFonts w:ascii="Times New Roman" w:hAnsi="Times New Roman" w:cs="Times New Roman"/>
          <w:sz w:val="24"/>
          <w:szCs w:val="24"/>
        </w:rPr>
        <w:t xml:space="preserve">The appearance of early onset adjustments have been known to vary </w:t>
      </w:r>
      <w:r w:rsidR="00DA6D12" w:rsidRPr="00887838">
        <w:rPr>
          <w:rFonts w:ascii="Times New Roman" w:hAnsi="Times New Roman" w:cs="Times New Roman"/>
          <w:sz w:val="24"/>
          <w:szCs w:val="24"/>
        </w:rPr>
        <w:t xml:space="preserve">as a function of magnitude, time and/or </w:t>
      </w:r>
      <w:r w:rsidR="007915A0" w:rsidRPr="00887838">
        <w:rPr>
          <w:rFonts w:ascii="Times New Roman" w:hAnsi="Times New Roman" w:cs="Times New Roman"/>
          <w:sz w:val="24"/>
          <w:szCs w:val="24"/>
        </w:rPr>
        <w:t>displacement</w:t>
      </w:r>
      <w:r w:rsidR="00DA6D12" w:rsidRPr="00887838">
        <w:rPr>
          <w:rFonts w:ascii="Times New Roman" w:hAnsi="Times New Roman" w:cs="Times New Roman"/>
          <w:sz w:val="24"/>
          <w:szCs w:val="24"/>
        </w:rPr>
        <w:t xml:space="preserve"> </w:t>
      </w:r>
      <w:r w:rsidR="00FA3321" w:rsidRPr="00887838">
        <w:rPr>
          <w:rFonts w:ascii="Times New Roman" w:hAnsi="Times New Roman" w:cs="Times New Roman"/>
          <w:sz w:val="24"/>
          <w:szCs w:val="24"/>
        </w:rPr>
        <w:t xml:space="preserve">of kinematic landmarks </w:t>
      </w:r>
      <w:r w:rsidR="00DA6D12" w:rsidRPr="00887838">
        <w:rPr>
          <w:rFonts w:ascii="Times New Roman" w:hAnsi="Times New Roman" w:cs="Times New Roman"/>
          <w:sz w:val="24"/>
          <w:szCs w:val="24"/>
        </w:rPr>
        <w:t>(e.g., magnitude of peak acceleration; Grierson &amp; Elliott, 2009b; displacement at peak velocity; Grierson &amp; Elliott, 2008)</w:t>
      </w:r>
      <w:r w:rsidRPr="00887838">
        <w:rPr>
          <w:rFonts w:ascii="Times New Roman" w:hAnsi="Times New Roman" w:cs="Times New Roman"/>
          <w:sz w:val="24"/>
          <w:szCs w:val="24"/>
        </w:rPr>
        <w:t xml:space="preserve">. </w:t>
      </w:r>
      <w:r w:rsidR="00FA3321" w:rsidRPr="00887838">
        <w:rPr>
          <w:rFonts w:ascii="Times New Roman" w:hAnsi="Times New Roman" w:cs="Times New Roman"/>
          <w:sz w:val="24"/>
          <w:szCs w:val="24"/>
        </w:rPr>
        <w:t>Thus, early onset adjustments are not defined by a se</w:t>
      </w:r>
      <w:r w:rsidR="00624665" w:rsidRPr="00887838">
        <w:rPr>
          <w:rFonts w:ascii="Times New Roman" w:hAnsi="Times New Roman" w:cs="Times New Roman"/>
          <w:sz w:val="24"/>
          <w:szCs w:val="24"/>
        </w:rPr>
        <w:t>lect dependent variable at a</w:t>
      </w:r>
      <w:r w:rsidR="00FA3321" w:rsidRPr="00887838">
        <w:rPr>
          <w:rFonts w:ascii="Times New Roman" w:hAnsi="Times New Roman" w:cs="Times New Roman"/>
          <w:sz w:val="24"/>
          <w:szCs w:val="24"/>
        </w:rPr>
        <w:t xml:space="preserve"> precise landmark, but broadly identified </w:t>
      </w:r>
      <w:r w:rsidR="00535DCD" w:rsidRPr="00887838">
        <w:rPr>
          <w:rFonts w:ascii="Times New Roman" w:hAnsi="Times New Roman" w:cs="Times New Roman"/>
          <w:sz w:val="24"/>
          <w:szCs w:val="24"/>
        </w:rPr>
        <w:t>before</w:t>
      </w:r>
      <w:r w:rsidR="00FA3321" w:rsidRPr="00887838">
        <w:rPr>
          <w:rFonts w:ascii="Times New Roman" w:hAnsi="Times New Roman" w:cs="Times New Roman"/>
          <w:sz w:val="24"/>
          <w:szCs w:val="24"/>
        </w:rPr>
        <w:t xml:space="preserve"> the </w:t>
      </w:r>
      <w:r w:rsidR="00535DCD" w:rsidRPr="00887838">
        <w:rPr>
          <w:rFonts w:ascii="Times New Roman" w:hAnsi="Times New Roman" w:cs="Times New Roman"/>
          <w:sz w:val="24"/>
          <w:szCs w:val="24"/>
        </w:rPr>
        <w:t xml:space="preserve">end of the </w:t>
      </w:r>
      <w:r w:rsidR="00FA3321" w:rsidRPr="00887838">
        <w:rPr>
          <w:rFonts w:ascii="Times New Roman" w:hAnsi="Times New Roman" w:cs="Times New Roman"/>
          <w:sz w:val="24"/>
          <w:szCs w:val="24"/>
        </w:rPr>
        <w:t xml:space="preserve">primary movement (i.e., preceding the potential secondary submovement). </w:t>
      </w:r>
      <w:r w:rsidRPr="00887838">
        <w:rPr>
          <w:rFonts w:ascii="Times New Roman" w:hAnsi="Times New Roman" w:cs="Times New Roman"/>
          <w:sz w:val="24"/>
          <w:szCs w:val="24"/>
        </w:rPr>
        <w:t xml:space="preserve">In addition, </w:t>
      </w:r>
      <w:r w:rsidR="00DA6D12" w:rsidRPr="00887838">
        <w:rPr>
          <w:rFonts w:ascii="Times New Roman" w:hAnsi="Times New Roman" w:cs="Times New Roman"/>
          <w:sz w:val="24"/>
          <w:szCs w:val="24"/>
        </w:rPr>
        <w:t>the combination of the</w:t>
      </w:r>
      <w:r w:rsidRPr="00887838">
        <w:rPr>
          <w:rFonts w:ascii="Times New Roman" w:hAnsi="Times New Roman" w:cs="Times New Roman"/>
          <w:sz w:val="24"/>
          <w:szCs w:val="24"/>
        </w:rPr>
        <w:t xml:space="preserve">se </w:t>
      </w:r>
      <w:r w:rsidR="00DA6D12" w:rsidRPr="00887838">
        <w:rPr>
          <w:rFonts w:ascii="Times New Roman" w:hAnsi="Times New Roman" w:cs="Times New Roman"/>
          <w:sz w:val="24"/>
          <w:szCs w:val="24"/>
        </w:rPr>
        <w:t>kinematic</w:t>
      </w:r>
      <w:r w:rsidRPr="00887838">
        <w:rPr>
          <w:rFonts w:ascii="Times New Roman" w:hAnsi="Times New Roman" w:cs="Times New Roman"/>
          <w:sz w:val="24"/>
          <w:szCs w:val="24"/>
        </w:rPr>
        <w:t xml:space="preserve"> </w:t>
      </w:r>
      <w:r w:rsidR="00DA6D12" w:rsidRPr="00887838">
        <w:rPr>
          <w:rFonts w:ascii="Times New Roman" w:hAnsi="Times New Roman" w:cs="Times New Roman"/>
          <w:sz w:val="24"/>
          <w:szCs w:val="24"/>
        </w:rPr>
        <w:t>measures</w:t>
      </w:r>
      <w:r w:rsidRPr="00887838">
        <w:rPr>
          <w:rFonts w:ascii="Times New Roman" w:hAnsi="Times New Roman" w:cs="Times New Roman"/>
          <w:sz w:val="24"/>
          <w:szCs w:val="24"/>
        </w:rPr>
        <w:t xml:space="preserve"> capt</w:t>
      </w:r>
      <w:r w:rsidR="00DA6D12" w:rsidRPr="00887838">
        <w:rPr>
          <w:rFonts w:ascii="Times New Roman" w:hAnsi="Times New Roman" w:cs="Times New Roman"/>
          <w:sz w:val="24"/>
          <w:szCs w:val="24"/>
        </w:rPr>
        <w:t xml:space="preserve">ures the potential complementarity within the trajectory itself (e.g., earlier time to peak deceleration following </w:t>
      </w:r>
      <w:r w:rsidR="007915A0" w:rsidRPr="00887838">
        <w:rPr>
          <w:rFonts w:ascii="Times New Roman" w:hAnsi="Times New Roman" w:cs="Times New Roman"/>
          <w:sz w:val="24"/>
          <w:szCs w:val="24"/>
        </w:rPr>
        <w:t>high</w:t>
      </w:r>
      <w:r w:rsidR="00DA6D12" w:rsidRPr="00887838">
        <w:rPr>
          <w:rFonts w:ascii="Times New Roman" w:hAnsi="Times New Roman" w:cs="Times New Roman"/>
          <w:sz w:val="24"/>
          <w:szCs w:val="24"/>
        </w:rPr>
        <w:t>-magnitude peak acceleration</w:t>
      </w:r>
      <w:r w:rsidR="007915A0" w:rsidRPr="00887838">
        <w:rPr>
          <w:rFonts w:ascii="Times New Roman" w:hAnsi="Times New Roman" w:cs="Times New Roman"/>
          <w:sz w:val="24"/>
          <w:szCs w:val="24"/>
        </w:rPr>
        <w:t>; Roberts et al., 2016)</w:t>
      </w:r>
      <w:r w:rsidR="0001580C" w:rsidRPr="00887838">
        <w:rPr>
          <w:rFonts w:ascii="Times New Roman" w:hAnsi="Times New Roman" w:cs="Times New Roman"/>
          <w:sz w:val="24"/>
          <w:szCs w:val="24"/>
        </w:rPr>
        <w:t>.</w:t>
      </w:r>
      <w:r w:rsidR="00C308EA" w:rsidRPr="00887838">
        <w:rPr>
          <w:rFonts w:ascii="Times New Roman" w:hAnsi="Times New Roman" w:cs="Times New Roman"/>
          <w:sz w:val="24"/>
          <w:szCs w:val="24"/>
        </w:rPr>
        <w:t xml:space="preserve"> Thus, t</w:t>
      </w:r>
      <w:r w:rsidR="00A67281" w:rsidRPr="00887838">
        <w:rPr>
          <w:rFonts w:ascii="Times New Roman" w:hAnsi="Times New Roman" w:cs="Times New Roman"/>
          <w:sz w:val="24"/>
          <w:szCs w:val="24"/>
        </w:rPr>
        <w:t xml:space="preserve">hese </w:t>
      </w:r>
      <w:r w:rsidR="007915A0" w:rsidRPr="00887838">
        <w:rPr>
          <w:rFonts w:ascii="Times New Roman" w:hAnsi="Times New Roman" w:cs="Times New Roman"/>
          <w:sz w:val="24"/>
          <w:szCs w:val="24"/>
        </w:rPr>
        <w:t>kinematic</w:t>
      </w:r>
      <w:r w:rsidR="00C308EA" w:rsidRPr="00887838">
        <w:rPr>
          <w:rFonts w:ascii="Times New Roman" w:hAnsi="Times New Roman" w:cs="Times New Roman"/>
          <w:sz w:val="24"/>
          <w:szCs w:val="24"/>
        </w:rPr>
        <w:t xml:space="preserve"> measures </w:t>
      </w:r>
      <w:r w:rsidR="00A67281" w:rsidRPr="00887838">
        <w:rPr>
          <w:rFonts w:ascii="Times New Roman" w:hAnsi="Times New Roman" w:cs="Times New Roman"/>
          <w:sz w:val="24"/>
          <w:szCs w:val="24"/>
        </w:rPr>
        <w:t>render</w:t>
      </w:r>
      <w:r w:rsidR="00C308EA" w:rsidRPr="00887838">
        <w:rPr>
          <w:rFonts w:ascii="Times New Roman" w:hAnsi="Times New Roman" w:cs="Times New Roman"/>
          <w:sz w:val="24"/>
          <w:szCs w:val="24"/>
        </w:rPr>
        <w:t xml:space="preserve"> a</w:t>
      </w:r>
      <w:r w:rsidR="00A67281" w:rsidRPr="00887838">
        <w:rPr>
          <w:rFonts w:ascii="Times New Roman" w:hAnsi="Times New Roman" w:cs="Times New Roman"/>
          <w:sz w:val="24"/>
          <w:szCs w:val="24"/>
        </w:rPr>
        <w:t xml:space="preserve"> potentially more</w:t>
      </w:r>
      <w:r w:rsidR="00C308EA" w:rsidRPr="00887838">
        <w:rPr>
          <w:rFonts w:ascii="Times New Roman" w:hAnsi="Times New Roman" w:cs="Times New Roman"/>
          <w:sz w:val="24"/>
          <w:szCs w:val="24"/>
        </w:rPr>
        <w:t xml:space="preserve"> complete assessment of trajectory control.</w:t>
      </w:r>
    </w:p>
    <w:p w14:paraId="491B2CB5" w14:textId="7C6C4BA6" w:rsidR="004314CF" w:rsidRPr="00887838" w:rsidRDefault="004314CF" w:rsidP="004314CF">
      <w:pPr>
        <w:pStyle w:val="ListParagraph"/>
        <w:numPr>
          <w:ilvl w:val="0"/>
          <w:numId w:val="5"/>
        </w:numPr>
        <w:spacing w:after="0" w:line="480" w:lineRule="auto"/>
        <w:ind w:left="426" w:hanging="426"/>
        <w:rPr>
          <w:rFonts w:ascii="Times New Roman" w:hAnsi="Times New Roman" w:cs="Times New Roman"/>
          <w:b/>
          <w:sz w:val="24"/>
          <w:szCs w:val="24"/>
        </w:rPr>
      </w:pPr>
      <w:r w:rsidRPr="00887838">
        <w:rPr>
          <w:rFonts w:ascii="Times New Roman" w:hAnsi="Times New Roman" w:cs="Times New Roman"/>
          <w:sz w:val="24"/>
          <w:szCs w:val="24"/>
        </w:rPr>
        <w:t xml:space="preserve">The same number of leftward and rightward </w:t>
      </w:r>
      <w:r w:rsidR="00216CDC" w:rsidRPr="00887838">
        <w:rPr>
          <w:rFonts w:ascii="Times New Roman" w:hAnsi="Times New Roman" w:cs="Times New Roman"/>
          <w:sz w:val="24"/>
          <w:szCs w:val="24"/>
        </w:rPr>
        <w:t>translating</w:t>
      </w:r>
      <w:r w:rsidRPr="00887838">
        <w:rPr>
          <w:rFonts w:ascii="Times New Roman" w:hAnsi="Times New Roman" w:cs="Times New Roman"/>
          <w:sz w:val="24"/>
          <w:szCs w:val="24"/>
        </w:rPr>
        <w:t xml:space="preserve"> background directions were incorporated into the trial procedure. However, these trials were not featured within the present design as they pertain to a separate set of analyses and related research question</w:t>
      </w:r>
      <w:r w:rsidR="009D3623" w:rsidRPr="00887838">
        <w:rPr>
          <w:rFonts w:ascii="Times New Roman" w:hAnsi="Times New Roman" w:cs="Times New Roman"/>
          <w:sz w:val="24"/>
          <w:szCs w:val="24"/>
        </w:rPr>
        <w:t xml:space="preserve">, which </w:t>
      </w:r>
      <w:r w:rsidR="00394C41" w:rsidRPr="00887838">
        <w:rPr>
          <w:rFonts w:ascii="Times New Roman" w:hAnsi="Times New Roman" w:cs="Times New Roman"/>
          <w:sz w:val="24"/>
          <w:szCs w:val="24"/>
        </w:rPr>
        <w:t>are to be</w:t>
      </w:r>
      <w:r w:rsidR="009D3623" w:rsidRPr="00887838">
        <w:rPr>
          <w:rFonts w:ascii="Times New Roman" w:hAnsi="Times New Roman" w:cs="Times New Roman"/>
          <w:sz w:val="24"/>
          <w:szCs w:val="24"/>
        </w:rPr>
        <w:t xml:space="preserve"> addressed </w:t>
      </w:r>
      <w:r w:rsidR="00394C41" w:rsidRPr="00887838">
        <w:rPr>
          <w:rFonts w:ascii="Times New Roman" w:hAnsi="Times New Roman" w:cs="Times New Roman"/>
          <w:sz w:val="24"/>
          <w:szCs w:val="24"/>
        </w:rPr>
        <w:t>with</w:t>
      </w:r>
      <w:r w:rsidR="009D3623" w:rsidRPr="00887838">
        <w:rPr>
          <w:rFonts w:ascii="Times New Roman" w:hAnsi="Times New Roman" w:cs="Times New Roman"/>
          <w:sz w:val="24"/>
          <w:szCs w:val="24"/>
        </w:rPr>
        <w:t xml:space="preserve">in </w:t>
      </w:r>
      <w:r w:rsidR="00394C41" w:rsidRPr="00887838">
        <w:rPr>
          <w:rFonts w:ascii="Times New Roman" w:hAnsi="Times New Roman" w:cs="Times New Roman"/>
          <w:sz w:val="24"/>
          <w:szCs w:val="24"/>
        </w:rPr>
        <w:t>a separate study</w:t>
      </w:r>
      <w:r w:rsidRPr="00887838">
        <w:rPr>
          <w:rFonts w:ascii="Times New Roman" w:hAnsi="Times New Roman" w:cs="Times New Roman"/>
          <w:sz w:val="24"/>
          <w:szCs w:val="24"/>
        </w:rPr>
        <w:t>.</w:t>
      </w:r>
      <w:r w:rsidRPr="00887838">
        <w:rPr>
          <w:rFonts w:ascii="Times New Roman" w:hAnsi="Times New Roman" w:cs="Times New Roman"/>
          <w:b/>
          <w:sz w:val="24"/>
          <w:szCs w:val="24"/>
        </w:rPr>
        <w:br w:type="page"/>
      </w:r>
    </w:p>
    <w:p w14:paraId="67D1D495" w14:textId="1D57A625" w:rsidR="00D5499B" w:rsidRPr="00887838" w:rsidRDefault="00D5499B" w:rsidP="00D5499B">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lastRenderedPageBreak/>
        <w:t>Disclosure Statement</w:t>
      </w:r>
    </w:p>
    <w:p w14:paraId="5DF4E634" w14:textId="6967311E" w:rsidR="00D5499B" w:rsidRPr="00887838" w:rsidRDefault="00D5499B" w:rsidP="00D5499B">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No potential conflict of interest was reported by the authors</w:t>
      </w:r>
      <w:r w:rsidRPr="00887838">
        <w:rPr>
          <w:rFonts w:ascii="Times New Roman" w:hAnsi="Times New Roman" w:cs="Times New Roman"/>
          <w:sz w:val="24"/>
          <w:szCs w:val="24"/>
        </w:rPr>
        <w:br w:type="page"/>
      </w:r>
    </w:p>
    <w:p w14:paraId="328EF166" w14:textId="4D234AAE" w:rsidR="00D33A8D" w:rsidRPr="00887838" w:rsidRDefault="00201D06" w:rsidP="00201D06">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lastRenderedPageBreak/>
        <w:t>Tables</w:t>
      </w:r>
    </w:p>
    <w:p w14:paraId="30CFA122" w14:textId="17169623" w:rsidR="00201D06" w:rsidRPr="00887838" w:rsidRDefault="00201D06" w:rsidP="00201D06">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Table 1.</w:t>
      </w:r>
      <w:r w:rsidR="00532F2B" w:rsidRPr="00887838">
        <w:rPr>
          <w:rFonts w:ascii="Times New Roman" w:hAnsi="Times New Roman" w:cs="Times New Roman"/>
          <w:sz w:val="24"/>
          <w:szCs w:val="24"/>
        </w:rPr>
        <w:t xml:space="preserve"> Mean of the kinematic measures taken from peak </w:t>
      </w:r>
      <w:r w:rsidR="00266FF5" w:rsidRPr="00887838">
        <w:rPr>
          <w:rFonts w:ascii="Times New Roman" w:hAnsi="Times New Roman" w:cs="Times New Roman"/>
          <w:sz w:val="24"/>
          <w:szCs w:val="24"/>
        </w:rPr>
        <w:t>acc</w:t>
      </w:r>
      <w:r w:rsidR="00532F2B" w:rsidRPr="00887838">
        <w:rPr>
          <w:rFonts w:ascii="Times New Roman" w:hAnsi="Times New Roman" w:cs="Times New Roman"/>
          <w:sz w:val="24"/>
          <w:szCs w:val="24"/>
        </w:rPr>
        <w:t>eleration (PA), peak velocity (PV) and peak deceleration (PD) as a function of target (up, down) and background (congruent, stationary, incongruent)</w:t>
      </w:r>
      <w:r w:rsidR="00C253F3" w:rsidRPr="00887838">
        <w:rPr>
          <w:rFonts w:ascii="Times New Roman" w:hAnsi="Times New Roman" w:cs="Times New Roman"/>
          <w:sz w:val="24"/>
          <w:szCs w:val="24"/>
        </w:rPr>
        <w:t>. Symbols indicate significant main effects of target (*) and background (</w:t>
      </w:r>
      <w:r w:rsidR="00455A8E" w:rsidRPr="00887838">
        <w:t>†</w:t>
      </w:r>
      <w:r w:rsidR="00C253F3" w:rsidRPr="00887838">
        <w:rPr>
          <w:rFonts w:ascii="Times New Roman" w:hAnsi="Times New Roman" w:cs="Times New Roman"/>
          <w:sz w:val="24"/>
          <w:szCs w:val="24"/>
        </w:rPr>
        <w:t>) (</w:t>
      </w:r>
      <w:r w:rsidR="00C253F3" w:rsidRPr="00887838">
        <w:rPr>
          <w:rFonts w:ascii="Times New Roman" w:hAnsi="Times New Roman" w:cs="Times New Roman"/>
          <w:i/>
          <w:sz w:val="24"/>
          <w:szCs w:val="24"/>
        </w:rPr>
        <w:t>p</w:t>
      </w:r>
      <w:r w:rsidR="00C253F3" w:rsidRPr="00887838">
        <w:rPr>
          <w:rFonts w:ascii="Times New Roman" w:hAnsi="Times New Roman" w:cs="Times New Roman"/>
          <w:sz w:val="24"/>
          <w:szCs w:val="24"/>
        </w:rPr>
        <w:t xml:space="preserve"> &lt; .05).</w:t>
      </w:r>
    </w:p>
    <w:tbl>
      <w:tblPr>
        <w:tblStyle w:val="TableGrid"/>
        <w:tblW w:w="0" w:type="auto"/>
        <w:tblLayout w:type="fixed"/>
        <w:tblLook w:val="04A0" w:firstRow="1" w:lastRow="0" w:firstColumn="1" w:lastColumn="0" w:noHBand="0" w:noVBand="1"/>
      </w:tblPr>
      <w:tblGrid>
        <w:gridCol w:w="1668"/>
        <w:gridCol w:w="1262"/>
        <w:gridCol w:w="1262"/>
        <w:gridCol w:w="1263"/>
        <w:gridCol w:w="1262"/>
        <w:gridCol w:w="1262"/>
        <w:gridCol w:w="1263"/>
      </w:tblGrid>
      <w:tr w:rsidR="00887838" w:rsidRPr="00887838" w14:paraId="0EC27B71" w14:textId="77777777" w:rsidTr="00532F2B">
        <w:trPr>
          <w:trHeight w:val="284"/>
        </w:trPr>
        <w:tc>
          <w:tcPr>
            <w:tcW w:w="1668" w:type="dxa"/>
            <w:tcBorders>
              <w:top w:val="nil"/>
              <w:left w:val="nil"/>
              <w:bottom w:val="nil"/>
            </w:tcBorders>
          </w:tcPr>
          <w:p w14:paraId="28656F58" w14:textId="77777777" w:rsidR="003F18E3" w:rsidRPr="00887838" w:rsidRDefault="003F18E3" w:rsidP="00532F2B">
            <w:pPr>
              <w:spacing w:before="120" w:after="120"/>
              <w:jc w:val="center"/>
              <w:rPr>
                <w:rFonts w:ascii="Times New Roman" w:hAnsi="Times New Roman" w:cs="Times New Roman"/>
                <w:sz w:val="24"/>
                <w:szCs w:val="24"/>
              </w:rPr>
            </w:pPr>
          </w:p>
        </w:tc>
        <w:tc>
          <w:tcPr>
            <w:tcW w:w="2524" w:type="dxa"/>
            <w:gridSpan w:val="2"/>
          </w:tcPr>
          <w:p w14:paraId="566D3C37"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Congruent</w:t>
            </w:r>
          </w:p>
        </w:tc>
        <w:tc>
          <w:tcPr>
            <w:tcW w:w="2525" w:type="dxa"/>
            <w:gridSpan w:val="2"/>
          </w:tcPr>
          <w:p w14:paraId="37ABDB21"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Stationary</w:t>
            </w:r>
          </w:p>
        </w:tc>
        <w:tc>
          <w:tcPr>
            <w:tcW w:w="2525" w:type="dxa"/>
            <w:gridSpan w:val="2"/>
          </w:tcPr>
          <w:p w14:paraId="57024FF6"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Incongruent</w:t>
            </w:r>
          </w:p>
        </w:tc>
      </w:tr>
      <w:tr w:rsidR="00887838" w:rsidRPr="00887838" w14:paraId="7E1C0D75" w14:textId="77777777" w:rsidTr="00532F2B">
        <w:trPr>
          <w:trHeight w:val="284"/>
        </w:trPr>
        <w:tc>
          <w:tcPr>
            <w:tcW w:w="1668" w:type="dxa"/>
            <w:tcBorders>
              <w:top w:val="nil"/>
              <w:left w:val="nil"/>
            </w:tcBorders>
          </w:tcPr>
          <w:p w14:paraId="5606672E" w14:textId="77777777" w:rsidR="003F18E3" w:rsidRPr="00887838" w:rsidRDefault="003F18E3" w:rsidP="00532F2B">
            <w:pPr>
              <w:spacing w:before="120" w:after="120"/>
              <w:jc w:val="center"/>
              <w:rPr>
                <w:rFonts w:ascii="Times New Roman" w:hAnsi="Times New Roman" w:cs="Times New Roman"/>
                <w:sz w:val="24"/>
                <w:szCs w:val="24"/>
              </w:rPr>
            </w:pPr>
          </w:p>
        </w:tc>
        <w:tc>
          <w:tcPr>
            <w:tcW w:w="1262" w:type="dxa"/>
          </w:tcPr>
          <w:p w14:paraId="4EB13457"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Up</w:t>
            </w:r>
          </w:p>
        </w:tc>
        <w:tc>
          <w:tcPr>
            <w:tcW w:w="1262" w:type="dxa"/>
          </w:tcPr>
          <w:p w14:paraId="7F31C545"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Down</w:t>
            </w:r>
          </w:p>
        </w:tc>
        <w:tc>
          <w:tcPr>
            <w:tcW w:w="1263" w:type="dxa"/>
          </w:tcPr>
          <w:p w14:paraId="3369D5D6"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Up</w:t>
            </w:r>
          </w:p>
        </w:tc>
        <w:tc>
          <w:tcPr>
            <w:tcW w:w="1262" w:type="dxa"/>
          </w:tcPr>
          <w:p w14:paraId="7E3D50A0"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Down</w:t>
            </w:r>
          </w:p>
        </w:tc>
        <w:tc>
          <w:tcPr>
            <w:tcW w:w="1262" w:type="dxa"/>
          </w:tcPr>
          <w:p w14:paraId="114AFAD2"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Up</w:t>
            </w:r>
          </w:p>
        </w:tc>
        <w:tc>
          <w:tcPr>
            <w:tcW w:w="1263" w:type="dxa"/>
          </w:tcPr>
          <w:p w14:paraId="048504F6" w14:textId="77777777" w:rsidR="003F18E3" w:rsidRPr="00887838" w:rsidRDefault="003F18E3" w:rsidP="00532F2B">
            <w:pPr>
              <w:spacing w:before="120" w:after="120"/>
              <w:jc w:val="center"/>
              <w:rPr>
                <w:rFonts w:ascii="Times New Roman" w:hAnsi="Times New Roman" w:cs="Times New Roman"/>
                <w:b/>
                <w:sz w:val="24"/>
                <w:szCs w:val="24"/>
              </w:rPr>
            </w:pPr>
            <w:r w:rsidRPr="00887838">
              <w:rPr>
                <w:rFonts w:ascii="Times New Roman" w:hAnsi="Times New Roman" w:cs="Times New Roman"/>
                <w:b/>
                <w:sz w:val="24"/>
                <w:szCs w:val="24"/>
              </w:rPr>
              <w:t>Down</w:t>
            </w:r>
          </w:p>
        </w:tc>
      </w:tr>
      <w:tr w:rsidR="00887838" w:rsidRPr="00887838" w14:paraId="49D4FB02" w14:textId="77777777" w:rsidTr="00532F2B">
        <w:trPr>
          <w:trHeight w:val="284"/>
        </w:trPr>
        <w:tc>
          <w:tcPr>
            <w:tcW w:w="1668" w:type="dxa"/>
          </w:tcPr>
          <w:p w14:paraId="153D3545" w14:textId="77777777" w:rsidR="00532F2B" w:rsidRPr="00887838" w:rsidRDefault="00532F2B" w:rsidP="00532F2B">
            <w:pPr>
              <w:spacing w:before="120" w:after="120"/>
              <w:jc w:val="center"/>
              <w:rPr>
                <w:rFonts w:ascii="Times New Roman" w:hAnsi="Times New Roman" w:cs="Times New Roman"/>
                <w:b/>
                <w:i/>
                <w:sz w:val="24"/>
                <w:szCs w:val="24"/>
              </w:rPr>
            </w:pPr>
            <w:r w:rsidRPr="00887838">
              <w:rPr>
                <w:rFonts w:ascii="Times New Roman" w:hAnsi="Times New Roman" w:cs="Times New Roman"/>
                <w:b/>
                <w:i/>
                <w:sz w:val="24"/>
                <w:szCs w:val="24"/>
              </w:rPr>
              <w:t>Magnitude</w:t>
            </w:r>
          </w:p>
        </w:tc>
        <w:tc>
          <w:tcPr>
            <w:tcW w:w="7574" w:type="dxa"/>
            <w:gridSpan w:val="6"/>
          </w:tcPr>
          <w:p w14:paraId="683163F7" w14:textId="77777777" w:rsidR="00532F2B" w:rsidRPr="00887838" w:rsidRDefault="00532F2B" w:rsidP="00532F2B">
            <w:pPr>
              <w:spacing w:before="120" w:after="120"/>
              <w:jc w:val="center"/>
              <w:rPr>
                <w:rFonts w:ascii="Times New Roman" w:hAnsi="Times New Roman" w:cs="Times New Roman"/>
                <w:sz w:val="24"/>
                <w:szCs w:val="24"/>
              </w:rPr>
            </w:pPr>
          </w:p>
        </w:tc>
      </w:tr>
      <w:tr w:rsidR="00887838" w:rsidRPr="00887838" w14:paraId="572A2288" w14:textId="77777777" w:rsidTr="00532F2B">
        <w:trPr>
          <w:trHeight w:val="284"/>
        </w:trPr>
        <w:tc>
          <w:tcPr>
            <w:tcW w:w="1668" w:type="dxa"/>
          </w:tcPr>
          <w:p w14:paraId="0AAE545F" w14:textId="52176705" w:rsidR="003F18E3" w:rsidRPr="00887838" w:rsidRDefault="003F18E3" w:rsidP="00532F2B">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PA</w:t>
            </w:r>
            <w:r w:rsidR="00170C9F" w:rsidRPr="00887838">
              <w:rPr>
                <w:rFonts w:ascii="Times New Roman" w:hAnsi="Times New Roman" w:cs="Times New Roman"/>
                <w:i/>
                <w:sz w:val="24"/>
                <w:szCs w:val="24"/>
              </w:rPr>
              <w:t xml:space="preserve"> (mm/s</w:t>
            </w:r>
            <w:r w:rsidR="00170C9F" w:rsidRPr="00887838">
              <w:rPr>
                <w:rFonts w:ascii="Times New Roman" w:hAnsi="Times New Roman" w:cs="Times New Roman"/>
                <w:i/>
                <w:sz w:val="24"/>
                <w:szCs w:val="24"/>
                <w:vertAlign w:val="superscript"/>
              </w:rPr>
              <w:t>2</w:t>
            </w:r>
            <w:r w:rsidR="00170C9F" w:rsidRPr="00887838">
              <w:rPr>
                <w:rFonts w:ascii="Times New Roman" w:hAnsi="Times New Roman" w:cs="Times New Roman"/>
                <w:i/>
                <w:sz w:val="24"/>
                <w:szCs w:val="24"/>
              </w:rPr>
              <w:t>)</w:t>
            </w:r>
          </w:p>
        </w:tc>
        <w:tc>
          <w:tcPr>
            <w:tcW w:w="1262" w:type="dxa"/>
            <w:vAlign w:val="bottom"/>
          </w:tcPr>
          <w:p w14:paraId="5CE76F6A"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6753.40</w:t>
            </w:r>
          </w:p>
        </w:tc>
        <w:tc>
          <w:tcPr>
            <w:tcW w:w="1262" w:type="dxa"/>
            <w:vAlign w:val="bottom"/>
          </w:tcPr>
          <w:p w14:paraId="35AA2A79"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6792.34</w:t>
            </w:r>
          </w:p>
        </w:tc>
        <w:tc>
          <w:tcPr>
            <w:tcW w:w="1263" w:type="dxa"/>
            <w:vAlign w:val="bottom"/>
          </w:tcPr>
          <w:p w14:paraId="5C2C2C30"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6560.52</w:t>
            </w:r>
          </w:p>
        </w:tc>
        <w:tc>
          <w:tcPr>
            <w:tcW w:w="1262" w:type="dxa"/>
            <w:vAlign w:val="bottom"/>
          </w:tcPr>
          <w:p w14:paraId="25A80B2D"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6579.49</w:t>
            </w:r>
          </w:p>
        </w:tc>
        <w:tc>
          <w:tcPr>
            <w:tcW w:w="1262" w:type="dxa"/>
            <w:vAlign w:val="bottom"/>
          </w:tcPr>
          <w:p w14:paraId="3AC179BE"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6737.91</w:t>
            </w:r>
          </w:p>
        </w:tc>
        <w:tc>
          <w:tcPr>
            <w:tcW w:w="1263" w:type="dxa"/>
            <w:vAlign w:val="bottom"/>
          </w:tcPr>
          <w:p w14:paraId="2B6830F0"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6473.02</w:t>
            </w:r>
          </w:p>
        </w:tc>
      </w:tr>
      <w:tr w:rsidR="00887838" w:rsidRPr="00887838" w14:paraId="1F3EF9DB" w14:textId="77777777" w:rsidTr="00532F2B">
        <w:trPr>
          <w:trHeight w:val="284"/>
        </w:trPr>
        <w:tc>
          <w:tcPr>
            <w:tcW w:w="1668" w:type="dxa"/>
          </w:tcPr>
          <w:p w14:paraId="067B8FDB" w14:textId="6F78487B" w:rsidR="003F18E3" w:rsidRPr="00887838" w:rsidRDefault="003F18E3" w:rsidP="00532F2B">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PV</w:t>
            </w:r>
            <w:r w:rsidR="00170C9F" w:rsidRPr="00887838">
              <w:rPr>
                <w:rFonts w:ascii="Times New Roman" w:hAnsi="Times New Roman" w:cs="Times New Roman"/>
                <w:i/>
                <w:sz w:val="24"/>
                <w:szCs w:val="24"/>
              </w:rPr>
              <w:t xml:space="preserve"> (mm/s)</w:t>
            </w:r>
            <w:r w:rsidR="00C253F3" w:rsidRPr="00887838">
              <w:rPr>
                <w:rFonts w:ascii="Times New Roman" w:hAnsi="Times New Roman" w:cs="Times New Roman"/>
                <w:sz w:val="24"/>
                <w:szCs w:val="24"/>
              </w:rPr>
              <w:t>*</w:t>
            </w:r>
          </w:p>
        </w:tc>
        <w:tc>
          <w:tcPr>
            <w:tcW w:w="1262" w:type="dxa"/>
            <w:vAlign w:val="bottom"/>
          </w:tcPr>
          <w:p w14:paraId="4D4A6CDF"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664.89</w:t>
            </w:r>
          </w:p>
        </w:tc>
        <w:tc>
          <w:tcPr>
            <w:tcW w:w="1262" w:type="dxa"/>
            <w:vAlign w:val="bottom"/>
          </w:tcPr>
          <w:p w14:paraId="3B3F7636"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729.37</w:t>
            </w:r>
          </w:p>
        </w:tc>
        <w:tc>
          <w:tcPr>
            <w:tcW w:w="1263" w:type="dxa"/>
            <w:vAlign w:val="bottom"/>
          </w:tcPr>
          <w:p w14:paraId="0CA6CF3C"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659.66</w:t>
            </w:r>
          </w:p>
        </w:tc>
        <w:tc>
          <w:tcPr>
            <w:tcW w:w="1262" w:type="dxa"/>
            <w:vAlign w:val="bottom"/>
          </w:tcPr>
          <w:p w14:paraId="7668ED90"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722.60</w:t>
            </w:r>
          </w:p>
        </w:tc>
        <w:tc>
          <w:tcPr>
            <w:tcW w:w="1262" w:type="dxa"/>
            <w:vAlign w:val="bottom"/>
          </w:tcPr>
          <w:p w14:paraId="326E9311"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657.73</w:t>
            </w:r>
          </w:p>
        </w:tc>
        <w:tc>
          <w:tcPr>
            <w:tcW w:w="1263" w:type="dxa"/>
            <w:vAlign w:val="bottom"/>
          </w:tcPr>
          <w:p w14:paraId="570CC06D"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717.38</w:t>
            </w:r>
          </w:p>
        </w:tc>
      </w:tr>
      <w:tr w:rsidR="00887838" w:rsidRPr="00887838" w14:paraId="563F2C53" w14:textId="77777777" w:rsidTr="00532F2B">
        <w:trPr>
          <w:trHeight w:val="284"/>
        </w:trPr>
        <w:tc>
          <w:tcPr>
            <w:tcW w:w="1668" w:type="dxa"/>
          </w:tcPr>
          <w:p w14:paraId="4E03FB62" w14:textId="5F5952FA" w:rsidR="003F18E3" w:rsidRPr="00887838" w:rsidRDefault="003F18E3" w:rsidP="00455A8E">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PD</w:t>
            </w:r>
            <w:r w:rsidR="00170C9F" w:rsidRPr="00887838">
              <w:rPr>
                <w:rFonts w:ascii="Times New Roman" w:hAnsi="Times New Roman" w:cs="Times New Roman"/>
                <w:i/>
                <w:sz w:val="24"/>
                <w:szCs w:val="24"/>
              </w:rPr>
              <w:t xml:space="preserve"> (mm/s</w:t>
            </w:r>
            <w:r w:rsidR="00170C9F" w:rsidRPr="00887838">
              <w:rPr>
                <w:rFonts w:ascii="Times New Roman" w:hAnsi="Times New Roman" w:cs="Times New Roman"/>
                <w:i/>
                <w:sz w:val="24"/>
                <w:szCs w:val="24"/>
                <w:vertAlign w:val="superscript"/>
              </w:rPr>
              <w:t>2</w:t>
            </w:r>
            <w:r w:rsidR="00170C9F" w:rsidRPr="00887838">
              <w:rPr>
                <w:rFonts w:ascii="Times New Roman" w:hAnsi="Times New Roman" w:cs="Times New Roman"/>
                <w:i/>
                <w:sz w:val="24"/>
                <w:szCs w:val="24"/>
              </w:rPr>
              <w:t>)</w:t>
            </w:r>
            <w:r w:rsidR="00C253F3" w:rsidRPr="00887838">
              <w:rPr>
                <w:rFonts w:ascii="Times New Roman" w:hAnsi="Times New Roman" w:cs="Times New Roman"/>
                <w:sz w:val="24"/>
                <w:szCs w:val="24"/>
              </w:rPr>
              <w:t>*</w:t>
            </w:r>
            <w:r w:rsidR="00455A8E" w:rsidRPr="00887838">
              <w:t>†</w:t>
            </w:r>
          </w:p>
        </w:tc>
        <w:tc>
          <w:tcPr>
            <w:tcW w:w="1262" w:type="dxa"/>
          </w:tcPr>
          <w:p w14:paraId="09CFBA9E"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-4111.53</w:t>
            </w:r>
          </w:p>
        </w:tc>
        <w:tc>
          <w:tcPr>
            <w:tcW w:w="1262" w:type="dxa"/>
          </w:tcPr>
          <w:p w14:paraId="0136F4FA"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-5852.15</w:t>
            </w:r>
          </w:p>
        </w:tc>
        <w:tc>
          <w:tcPr>
            <w:tcW w:w="1263" w:type="dxa"/>
          </w:tcPr>
          <w:p w14:paraId="3460C96D"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-4259.64</w:t>
            </w:r>
          </w:p>
        </w:tc>
        <w:tc>
          <w:tcPr>
            <w:tcW w:w="1262" w:type="dxa"/>
          </w:tcPr>
          <w:p w14:paraId="001C33B1"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-5383.25</w:t>
            </w:r>
          </w:p>
        </w:tc>
        <w:tc>
          <w:tcPr>
            <w:tcW w:w="1262" w:type="dxa"/>
          </w:tcPr>
          <w:p w14:paraId="54F7CB27"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-4347.74</w:t>
            </w:r>
          </w:p>
        </w:tc>
        <w:tc>
          <w:tcPr>
            <w:tcW w:w="1263" w:type="dxa"/>
          </w:tcPr>
          <w:p w14:paraId="4139820E"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-6095.70</w:t>
            </w:r>
          </w:p>
        </w:tc>
      </w:tr>
      <w:tr w:rsidR="00887838" w:rsidRPr="00887838" w14:paraId="6976C29B" w14:textId="77777777" w:rsidTr="00532F2B">
        <w:trPr>
          <w:trHeight w:val="284"/>
        </w:trPr>
        <w:tc>
          <w:tcPr>
            <w:tcW w:w="1668" w:type="dxa"/>
          </w:tcPr>
          <w:p w14:paraId="509452CE" w14:textId="77777777" w:rsidR="00532F2B" w:rsidRPr="00887838" w:rsidRDefault="00532F2B" w:rsidP="00532F2B">
            <w:pPr>
              <w:spacing w:before="120" w:after="120"/>
              <w:jc w:val="center"/>
              <w:rPr>
                <w:rFonts w:ascii="Times New Roman" w:hAnsi="Times New Roman" w:cs="Times New Roman"/>
                <w:b/>
                <w:i/>
                <w:sz w:val="24"/>
                <w:szCs w:val="24"/>
              </w:rPr>
            </w:pPr>
            <w:r w:rsidRPr="00887838">
              <w:rPr>
                <w:rFonts w:ascii="Times New Roman" w:hAnsi="Times New Roman" w:cs="Times New Roman"/>
                <w:b/>
                <w:i/>
                <w:sz w:val="24"/>
                <w:szCs w:val="24"/>
              </w:rPr>
              <w:t>Time</w:t>
            </w:r>
          </w:p>
        </w:tc>
        <w:tc>
          <w:tcPr>
            <w:tcW w:w="7574" w:type="dxa"/>
            <w:gridSpan w:val="6"/>
          </w:tcPr>
          <w:p w14:paraId="65397CD4" w14:textId="77777777" w:rsidR="00532F2B" w:rsidRPr="00887838" w:rsidRDefault="00532F2B" w:rsidP="00532F2B">
            <w:pPr>
              <w:spacing w:before="120" w:after="120"/>
              <w:jc w:val="center"/>
              <w:rPr>
                <w:rFonts w:ascii="Times New Roman" w:hAnsi="Times New Roman" w:cs="Times New Roman"/>
                <w:sz w:val="24"/>
                <w:szCs w:val="24"/>
              </w:rPr>
            </w:pPr>
          </w:p>
        </w:tc>
      </w:tr>
      <w:tr w:rsidR="00887838" w:rsidRPr="00887838" w14:paraId="6646F7F5" w14:textId="77777777" w:rsidTr="00532F2B">
        <w:trPr>
          <w:trHeight w:val="284"/>
        </w:trPr>
        <w:tc>
          <w:tcPr>
            <w:tcW w:w="1668" w:type="dxa"/>
          </w:tcPr>
          <w:p w14:paraId="0C149C3D" w14:textId="0B889856" w:rsidR="003F18E3" w:rsidRPr="00887838" w:rsidRDefault="003F18E3" w:rsidP="00532F2B">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PA</w:t>
            </w:r>
            <w:r w:rsidR="00170C9F" w:rsidRPr="00887838">
              <w:rPr>
                <w:rFonts w:ascii="Times New Roman" w:hAnsi="Times New Roman" w:cs="Times New Roman"/>
                <w:i/>
                <w:sz w:val="24"/>
                <w:szCs w:val="24"/>
              </w:rPr>
              <w:t xml:space="preserve"> (ms)</w:t>
            </w:r>
          </w:p>
        </w:tc>
        <w:tc>
          <w:tcPr>
            <w:tcW w:w="1262" w:type="dxa"/>
          </w:tcPr>
          <w:p w14:paraId="0DBA812B"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73.378</w:t>
            </w:r>
          </w:p>
        </w:tc>
        <w:tc>
          <w:tcPr>
            <w:tcW w:w="1262" w:type="dxa"/>
          </w:tcPr>
          <w:p w14:paraId="46F9FA28"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81.24</w:t>
            </w:r>
          </w:p>
        </w:tc>
        <w:tc>
          <w:tcPr>
            <w:tcW w:w="1263" w:type="dxa"/>
          </w:tcPr>
          <w:p w14:paraId="7EFE9875"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74.80</w:t>
            </w:r>
          </w:p>
        </w:tc>
        <w:tc>
          <w:tcPr>
            <w:tcW w:w="1262" w:type="dxa"/>
          </w:tcPr>
          <w:p w14:paraId="082BCF19"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80.5</w:t>
            </w:r>
            <w:r w:rsidR="00532F2B" w:rsidRPr="00887838">
              <w:rPr>
                <w:rFonts w:ascii="Times New Roman" w:hAnsi="Times New Roman" w:cs="Times New Roman"/>
                <w:sz w:val="24"/>
                <w:szCs w:val="24"/>
              </w:rPr>
              <w:t>0</w:t>
            </w:r>
          </w:p>
        </w:tc>
        <w:tc>
          <w:tcPr>
            <w:tcW w:w="1262" w:type="dxa"/>
          </w:tcPr>
          <w:p w14:paraId="13B498AC"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73.22</w:t>
            </w:r>
          </w:p>
        </w:tc>
        <w:tc>
          <w:tcPr>
            <w:tcW w:w="1263" w:type="dxa"/>
          </w:tcPr>
          <w:p w14:paraId="1251C6DE"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82.42</w:t>
            </w:r>
          </w:p>
        </w:tc>
      </w:tr>
      <w:tr w:rsidR="00887838" w:rsidRPr="00887838" w14:paraId="1D9672A3" w14:textId="77777777" w:rsidTr="00532F2B">
        <w:trPr>
          <w:trHeight w:val="284"/>
        </w:trPr>
        <w:tc>
          <w:tcPr>
            <w:tcW w:w="1668" w:type="dxa"/>
          </w:tcPr>
          <w:p w14:paraId="4BA34C84" w14:textId="77777777" w:rsidR="003F18E3" w:rsidRPr="00887838" w:rsidRDefault="003F18E3" w:rsidP="00532F2B">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PV</w:t>
            </w:r>
            <w:r w:rsidR="00170C9F" w:rsidRPr="00887838">
              <w:rPr>
                <w:rFonts w:ascii="Times New Roman" w:hAnsi="Times New Roman" w:cs="Times New Roman"/>
                <w:i/>
                <w:sz w:val="24"/>
                <w:szCs w:val="24"/>
              </w:rPr>
              <w:t xml:space="preserve"> (ms)</w:t>
            </w:r>
          </w:p>
        </w:tc>
        <w:tc>
          <w:tcPr>
            <w:tcW w:w="1262" w:type="dxa"/>
          </w:tcPr>
          <w:p w14:paraId="52BB4DFA"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174.84</w:t>
            </w:r>
          </w:p>
        </w:tc>
        <w:tc>
          <w:tcPr>
            <w:tcW w:w="1262" w:type="dxa"/>
          </w:tcPr>
          <w:p w14:paraId="76AB4A7B"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182.27</w:t>
            </w:r>
          </w:p>
        </w:tc>
        <w:tc>
          <w:tcPr>
            <w:tcW w:w="1263" w:type="dxa"/>
          </w:tcPr>
          <w:p w14:paraId="245548A5"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180.81</w:t>
            </w:r>
          </w:p>
        </w:tc>
        <w:tc>
          <w:tcPr>
            <w:tcW w:w="1262" w:type="dxa"/>
          </w:tcPr>
          <w:p w14:paraId="76D0B46F"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179.10</w:t>
            </w:r>
          </w:p>
        </w:tc>
        <w:tc>
          <w:tcPr>
            <w:tcW w:w="1262" w:type="dxa"/>
          </w:tcPr>
          <w:p w14:paraId="3FA70601"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177.37</w:t>
            </w:r>
          </w:p>
        </w:tc>
        <w:tc>
          <w:tcPr>
            <w:tcW w:w="1263" w:type="dxa"/>
          </w:tcPr>
          <w:p w14:paraId="059E1BA0"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183.71</w:t>
            </w:r>
          </w:p>
        </w:tc>
      </w:tr>
      <w:tr w:rsidR="00887838" w:rsidRPr="00887838" w14:paraId="5217AE2A" w14:textId="77777777" w:rsidTr="00532F2B">
        <w:trPr>
          <w:trHeight w:val="284"/>
        </w:trPr>
        <w:tc>
          <w:tcPr>
            <w:tcW w:w="1668" w:type="dxa"/>
          </w:tcPr>
          <w:p w14:paraId="2FB8A2D2" w14:textId="722A1327" w:rsidR="003F18E3" w:rsidRPr="00887838" w:rsidRDefault="003F18E3" w:rsidP="00455A8E">
            <w:pPr>
              <w:spacing w:before="120" w:after="120"/>
              <w:jc w:val="center"/>
              <w:rPr>
                <w:rFonts w:ascii="Times New Roman" w:hAnsi="Times New Roman" w:cs="Times New Roman"/>
                <w:sz w:val="24"/>
                <w:szCs w:val="24"/>
              </w:rPr>
            </w:pPr>
            <w:r w:rsidRPr="00887838">
              <w:rPr>
                <w:rFonts w:ascii="Times New Roman" w:hAnsi="Times New Roman" w:cs="Times New Roman"/>
                <w:i/>
                <w:sz w:val="24"/>
                <w:szCs w:val="24"/>
              </w:rPr>
              <w:t>PD</w:t>
            </w:r>
            <w:r w:rsidR="00170C9F" w:rsidRPr="00887838">
              <w:rPr>
                <w:rFonts w:ascii="Times New Roman" w:hAnsi="Times New Roman" w:cs="Times New Roman"/>
                <w:i/>
                <w:sz w:val="24"/>
                <w:szCs w:val="24"/>
              </w:rPr>
              <w:t xml:space="preserve"> (ms)</w:t>
            </w:r>
            <w:r w:rsidR="00C253F3" w:rsidRPr="00887838">
              <w:rPr>
                <w:rFonts w:ascii="Times New Roman" w:hAnsi="Times New Roman" w:cs="Times New Roman"/>
                <w:sz w:val="24"/>
                <w:szCs w:val="24"/>
              </w:rPr>
              <w:t>*</w:t>
            </w:r>
            <w:r w:rsidR="00455A8E" w:rsidRPr="00887838">
              <w:t>†</w:t>
            </w:r>
          </w:p>
        </w:tc>
        <w:tc>
          <w:tcPr>
            <w:tcW w:w="1262" w:type="dxa"/>
          </w:tcPr>
          <w:p w14:paraId="594B1054"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310.31</w:t>
            </w:r>
          </w:p>
        </w:tc>
        <w:tc>
          <w:tcPr>
            <w:tcW w:w="1262" w:type="dxa"/>
          </w:tcPr>
          <w:p w14:paraId="2FBE4FA4"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284.32</w:t>
            </w:r>
          </w:p>
        </w:tc>
        <w:tc>
          <w:tcPr>
            <w:tcW w:w="1263" w:type="dxa"/>
          </w:tcPr>
          <w:p w14:paraId="33021A59"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323.01</w:t>
            </w:r>
          </w:p>
        </w:tc>
        <w:tc>
          <w:tcPr>
            <w:tcW w:w="1262" w:type="dxa"/>
          </w:tcPr>
          <w:p w14:paraId="72B9A504"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302.54</w:t>
            </w:r>
          </w:p>
        </w:tc>
        <w:tc>
          <w:tcPr>
            <w:tcW w:w="1262" w:type="dxa"/>
          </w:tcPr>
          <w:p w14:paraId="56FC7EBE"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288.66</w:t>
            </w:r>
          </w:p>
        </w:tc>
        <w:tc>
          <w:tcPr>
            <w:tcW w:w="1263" w:type="dxa"/>
          </w:tcPr>
          <w:p w14:paraId="2F971544"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279.82</w:t>
            </w:r>
          </w:p>
        </w:tc>
      </w:tr>
      <w:tr w:rsidR="00887838" w:rsidRPr="00887838" w14:paraId="49A82469" w14:textId="77777777" w:rsidTr="00532F2B">
        <w:trPr>
          <w:trHeight w:val="284"/>
        </w:trPr>
        <w:tc>
          <w:tcPr>
            <w:tcW w:w="1668" w:type="dxa"/>
          </w:tcPr>
          <w:p w14:paraId="718160A4" w14:textId="77777777" w:rsidR="00532F2B" w:rsidRPr="00887838" w:rsidRDefault="00532F2B" w:rsidP="00532F2B">
            <w:pPr>
              <w:spacing w:before="120" w:after="120"/>
              <w:jc w:val="center"/>
              <w:rPr>
                <w:rFonts w:ascii="Times New Roman" w:hAnsi="Times New Roman" w:cs="Times New Roman"/>
                <w:b/>
                <w:i/>
                <w:sz w:val="24"/>
                <w:szCs w:val="24"/>
              </w:rPr>
            </w:pPr>
            <w:r w:rsidRPr="00887838">
              <w:rPr>
                <w:rFonts w:ascii="Times New Roman" w:hAnsi="Times New Roman" w:cs="Times New Roman"/>
                <w:b/>
                <w:i/>
                <w:sz w:val="24"/>
                <w:szCs w:val="24"/>
              </w:rPr>
              <w:t>Displacement</w:t>
            </w:r>
          </w:p>
        </w:tc>
        <w:tc>
          <w:tcPr>
            <w:tcW w:w="7574" w:type="dxa"/>
            <w:gridSpan w:val="6"/>
          </w:tcPr>
          <w:p w14:paraId="0B655630" w14:textId="77777777" w:rsidR="00532F2B" w:rsidRPr="00887838" w:rsidRDefault="00532F2B" w:rsidP="00532F2B">
            <w:pPr>
              <w:spacing w:before="120" w:after="120"/>
              <w:jc w:val="center"/>
              <w:rPr>
                <w:rFonts w:ascii="Times New Roman" w:hAnsi="Times New Roman" w:cs="Times New Roman"/>
                <w:sz w:val="24"/>
                <w:szCs w:val="24"/>
              </w:rPr>
            </w:pPr>
          </w:p>
        </w:tc>
      </w:tr>
      <w:tr w:rsidR="00887838" w:rsidRPr="00887838" w14:paraId="7EDA1D8B" w14:textId="77777777" w:rsidTr="00532F2B">
        <w:trPr>
          <w:trHeight w:val="284"/>
        </w:trPr>
        <w:tc>
          <w:tcPr>
            <w:tcW w:w="1668" w:type="dxa"/>
          </w:tcPr>
          <w:p w14:paraId="5289BA18" w14:textId="4EC8F096" w:rsidR="003F18E3" w:rsidRPr="00887838" w:rsidRDefault="003F18E3" w:rsidP="00532F2B">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PA</w:t>
            </w:r>
            <w:r w:rsidR="00170C9F" w:rsidRPr="00887838">
              <w:rPr>
                <w:rFonts w:ascii="Times New Roman" w:hAnsi="Times New Roman" w:cs="Times New Roman"/>
                <w:i/>
                <w:sz w:val="24"/>
                <w:szCs w:val="24"/>
              </w:rPr>
              <w:t xml:space="preserve"> (mm)</w:t>
            </w:r>
            <w:r w:rsidR="00C253F3" w:rsidRPr="00887838">
              <w:rPr>
                <w:rFonts w:ascii="Times New Roman" w:hAnsi="Times New Roman" w:cs="Times New Roman"/>
                <w:sz w:val="24"/>
                <w:szCs w:val="24"/>
              </w:rPr>
              <w:t>*</w:t>
            </w:r>
          </w:p>
        </w:tc>
        <w:tc>
          <w:tcPr>
            <w:tcW w:w="1262" w:type="dxa"/>
          </w:tcPr>
          <w:p w14:paraId="08B4FE6B"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10.62</w:t>
            </w:r>
          </w:p>
        </w:tc>
        <w:tc>
          <w:tcPr>
            <w:tcW w:w="1262" w:type="dxa"/>
          </w:tcPr>
          <w:p w14:paraId="2290FE3A"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13.26</w:t>
            </w:r>
          </w:p>
        </w:tc>
        <w:tc>
          <w:tcPr>
            <w:tcW w:w="1263" w:type="dxa"/>
          </w:tcPr>
          <w:p w14:paraId="2F75C91E"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10.51</w:t>
            </w:r>
          </w:p>
        </w:tc>
        <w:tc>
          <w:tcPr>
            <w:tcW w:w="1262" w:type="dxa"/>
          </w:tcPr>
          <w:p w14:paraId="54B159C4"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13.44</w:t>
            </w:r>
          </w:p>
        </w:tc>
        <w:tc>
          <w:tcPr>
            <w:tcW w:w="1262" w:type="dxa"/>
          </w:tcPr>
          <w:p w14:paraId="32CD9430"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10.82</w:t>
            </w:r>
          </w:p>
        </w:tc>
        <w:tc>
          <w:tcPr>
            <w:tcW w:w="1263" w:type="dxa"/>
          </w:tcPr>
          <w:p w14:paraId="13BAC311"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13.17</w:t>
            </w:r>
          </w:p>
        </w:tc>
      </w:tr>
      <w:tr w:rsidR="00887838" w:rsidRPr="00887838" w14:paraId="08EB012A" w14:textId="77777777" w:rsidTr="00532F2B">
        <w:trPr>
          <w:trHeight w:val="284"/>
        </w:trPr>
        <w:tc>
          <w:tcPr>
            <w:tcW w:w="1668" w:type="dxa"/>
          </w:tcPr>
          <w:p w14:paraId="10AC4A72" w14:textId="6C996F7D" w:rsidR="003F18E3" w:rsidRPr="00887838" w:rsidRDefault="003F18E3" w:rsidP="00532F2B">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PV</w:t>
            </w:r>
            <w:r w:rsidR="00170C9F" w:rsidRPr="00887838">
              <w:rPr>
                <w:rFonts w:ascii="Times New Roman" w:hAnsi="Times New Roman" w:cs="Times New Roman"/>
                <w:i/>
                <w:sz w:val="24"/>
                <w:szCs w:val="24"/>
              </w:rPr>
              <w:t xml:space="preserve"> (mm)</w:t>
            </w:r>
            <w:r w:rsidR="00C253F3" w:rsidRPr="00887838">
              <w:rPr>
                <w:rFonts w:ascii="Times New Roman" w:hAnsi="Times New Roman" w:cs="Times New Roman"/>
                <w:sz w:val="24"/>
                <w:szCs w:val="24"/>
              </w:rPr>
              <w:t>*</w:t>
            </w:r>
          </w:p>
        </w:tc>
        <w:tc>
          <w:tcPr>
            <w:tcW w:w="1262" w:type="dxa"/>
          </w:tcPr>
          <w:p w14:paraId="3CB0AF16"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63.54</w:t>
            </w:r>
          </w:p>
        </w:tc>
        <w:tc>
          <w:tcPr>
            <w:tcW w:w="1262" w:type="dxa"/>
          </w:tcPr>
          <w:p w14:paraId="6139B742"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70.62</w:t>
            </w:r>
          </w:p>
        </w:tc>
        <w:tc>
          <w:tcPr>
            <w:tcW w:w="1263" w:type="dxa"/>
          </w:tcPr>
          <w:p w14:paraId="7E3837C3"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65.3</w:t>
            </w:r>
            <w:r w:rsidR="00532F2B" w:rsidRPr="00887838">
              <w:rPr>
                <w:rFonts w:ascii="Times New Roman" w:hAnsi="Times New Roman" w:cs="Times New Roman"/>
                <w:sz w:val="24"/>
                <w:szCs w:val="24"/>
              </w:rPr>
              <w:t>1</w:t>
            </w:r>
          </w:p>
        </w:tc>
        <w:tc>
          <w:tcPr>
            <w:tcW w:w="1262" w:type="dxa"/>
          </w:tcPr>
          <w:p w14:paraId="4DC03D68"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69.93</w:t>
            </w:r>
          </w:p>
        </w:tc>
        <w:tc>
          <w:tcPr>
            <w:tcW w:w="1262" w:type="dxa"/>
          </w:tcPr>
          <w:p w14:paraId="6300AB80"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64.27</w:t>
            </w:r>
          </w:p>
        </w:tc>
        <w:tc>
          <w:tcPr>
            <w:tcW w:w="1263" w:type="dxa"/>
          </w:tcPr>
          <w:p w14:paraId="2BC03CD8"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70.03</w:t>
            </w:r>
          </w:p>
        </w:tc>
      </w:tr>
      <w:tr w:rsidR="00887838" w:rsidRPr="00887838" w14:paraId="497F06BD" w14:textId="77777777" w:rsidTr="00532F2B">
        <w:trPr>
          <w:trHeight w:val="284"/>
        </w:trPr>
        <w:tc>
          <w:tcPr>
            <w:tcW w:w="1668" w:type="dxa"/>
          </w:tcPr>
          <w:p w14:paraId="3A9861CE" w14:textId="43B0BA03" w:rsidR="003F18E3" w:rsidRPr="00887838" w:rsidRDefault="003F18E3" w:rsidP="00532F2B">
            <w:pPr>
              <w:spacing w:before="120" w:after="120"/>
              <w:jc w:val="center"/>
              <w:rPr>
                <w:rFonts w:ascii="Times New Roman" w:hAnsi="Times New Roman" w:cs="Times New Roman"/>
                <w:i/>
                <w:sz w:val="24"/>
                <w:szCs w:val="24"/>
              </w:rPr>
            </w:pPr>
            <w:r w:rsidRPr="00887838">
              <w:rPr>
                <w:rFonts w:ascii="Times New Roman" w:hAnsi="Times New Roman" w:cs="Times New Roman"/>
                <w:i/>
                <w:sz w:val="24"/>
                <w:szCs w:val="24"/>
              </w:rPr>
              <w:t>PD</w:t>
            </w:r>
            <w:r w:rsidR="00170C9F" w:rsidRPr="00887838">
              <w:rPr>
                <w:rFonts w:ascii="Times New Roman" w:hAnsi="Times New Roman" w:cs="Times New Roman"/>
                <w:i/>
                <w:sz w:val="24"/>
                <w:szCs w:val="24"/>
              </w:rPr>
              <w:t xml:space="preserve"> (mm)</w:t>
            </w:r>
            <w:r w:rsidR="00455A8E" w:rsidRPr="00887838">
              <w:t>†</w:t>
            </w:r>
          </w:p>
        </w:tc>
        <w:tc>
          <w:tcPr>
            <w:tcW w:w="1262" w:type="dxa"/>
          </w:tcPr>
          <w:p w14:paraId="02ECE27F"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132.06</w:t>
            </w:r>
          </w:p>
        </w:tc>
        <w:tc>
          <w:tcPr>
            <w:tcW w:w="1262" w:type="dxa"/>
          </w:tcPr>
          <w:p w14:paraId="54B9E0A0"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128.93</w:t>
            </w:r>
          </w:p>
        </w:tc>
        <w:tc>
          <w:tcPr>
            <w:tcW w:w="1263" w:type="dxa"/>
          </w:tcPr>
          <w:p w14:paraId="79EB46B2" w14:textId="77777777" w:rsidR="003F18E3" w:rsidRPr="00887838" w:rsidRDefault="003F18E3"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136.753</w:t>
            </w:r>
          </w:p>
        </w:tc>
        <w:tc>
          <w:tcPr>
            <w:tcW w:w="1262" w:type="dxa"/>
          </w:tcPr>
          <w:p w14:paraId="52041313"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136.74</w:t>
            </w:r>
          </w:p>
        </w:tc>
        <w:tc>
          <w:tcPr>
            <w:tcW w:w="1262" w:type="dxa"/>
          </w:tcPr>
          <w:p w14:paraId="015C95D9"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124.33</w:t>
            </w:r>
          </w:p>
        </w:tc>
        <w:tc>
          <w:tcPr>
            <w:tcW w:w="1263" w:type="dxa"/>
          </w:tcPr>
          <w:p w14:paraId="57ED666B" w14:textId="77777777" w:rsidR="003F18E3" w:rsidRPr="00887838" w:rsidRDefault="00532F2B" w:rsidP="00532F2B">
            <w:pPr>
              <w:spacing w:before="120" w:after="120"/>
              <w:jc w:val="center"/>
              <w:rPr>
                <w:rFonts w:ascii="Times New Roman" w:hAnsi="Times New Roman" w:cs="Times New Roman"/>
                <w:sz w:val="24"/>
                <w:szCs w:val="24"/>
              </w:rPr>
            </w:pPr>
            <w:r w:rsidRPr="00887838">
              <w:rPr>
                <w:rFonts w:ascii="Times New Roman" w:hAnsi="Times New Roman" w:cs="Times New Roman"/>
                <w:sz w:val="24"/>
                <w:szCs w:val="24"/>
              </w:rPr>
              <w:t>125.63</w:t>
            </w:r>
          </w:p>
        </w:tc>
      </w:tr>
    </w:tbl>
    <w:p w14:paraId="29326D3C" w14:textId="77777777" w:rsidR="004314CF" w:rsidRPr="00887838" w:rsidRDefault="004314CF">
      <w:pPr>
        <w:rPr>
          <w:rFonts w:ascii="Times New Roman" w:hAnsi="Times New Roman" w:cs="Times New Roman"/>
          <w:sz w:val="24"/>
          <w:szCs w:val="24"/>
        </w:rPr>
      </w:pPr>
      <w:r w:rsidRPr="00887838">
        <w:rPr>
          <w:rFonts w:ascii="Times New Roman" w:hAnsi="Times New Roman" w:cs="Times New Roman"/>
          <w:sz w:val="24"/>
          <w:szCs w:val="24"/>
        </w:rPr>
        <w:br w:type="page"/>
      </w:r>
    </w:p>
    <w:p w14:paraId="0E9551D8" w14:textId="77777777" w:rsidR="004314CF" w:rsidRPr="00887838" w:rsidRDefault="004314CF" w:rsidP="004314CF">
      <w:pPr>
        <w:spacing w:after="0" w:line="480" w:lineRule="auto"/>
        <w:rPr>
          <w:rFonts w:ascii="Times New Roman" w:hAnsi="Times New Roman" w:cs="Times New Roman"/>
          <w:b/>
          <w:sz w:val="24"/>
          <w:szCs w:val="24"/>
        </w:rPr>
      </w:pPr>
      <w:r w:rsidRPr="00887838">
        <w:rPr>
          <w:rFonts w:ascii="Times New Roman" w:hAnsi="Times New Roman" w:cs="Times New Roman"/>
          <w:b/>
          <w:sz w:val="24"/>
          <w:szCs w:val="24"/>
        </w:rPr>
        <w:lastRenderedPageBreak/>
        <w:t>Figure Captions</w:t>
      </w:r>
    </w:p>
    <w:p w14:paraId="1171840B" w14:textId="274E3615" w:rsidR="00201D06" w:rsidRPr="00887838" w:rsidRDefault="004314CF" w:rsidP="0084321D">
      <w:pPr>
        <w:spacing w:after="0" w:line="480" w:lineRule="auto"/>
        <w:rPr>
          <w:rFonts w:ascii="Times New Roman" w:hAnsi="Times New Roman" w:cs="Times New Roman"/>
          <w:sz w:val="24"/>
          <w:szCs w:val="24"/>
        </w:rPr>
      </w:pPr>
      <w:r w:rsidRPr="00887838">
        <w:rPr>
          <w:rFonts w:ascii="Times New Roman" w:hAnsi="Times New Roman" w:cs="Times New Roman"/>
          <w:sz w:val="24"/>
          <w:szCs w:val="24"/>
        </w:rPr>
        <w:t xml:space="preserve">Figure 1. Mean (±SE) for the terminal endpoint constant error (A) and primary movement constant error (B). Potential adjustments to the limb position following the primary movement can be broadly observed by </w:t>
      </w:r>
      <w:r w:rsidR="004E5B8E" w:rsidRPr="00887838">
        <w:rPr>
          <w:rFonts w:ascii="Times New Roman" w:hAnsi="Times New Roman" w:cs="Times New Roman"/>
          <w:sz w:val="24"/>
          <w:szCs w:val="24"/>
        </w:rPr>
        <w:t>values reaching closer to zero</w:t>
      </w:r>
      <w:r w:rsidRPr="00887838">
        <w:rPr>
          <w:rFonts w:ascii="Times New Roman" w:hAnsi="Times New Roman" w:cs="Times New Roman"/>
          <w:sz w:val="24"/>
          <w:szCs w:val="24"/>
        </w:rPr>
        <w:t xml:space="preserve"> prior </w:t>
      </w:r>
      <w:r w:rsidR="004E5B8E" w:rsidRPr="00887838">
        <w:rPr>
          <w:rFonts w:ascii="Times New Roman" w:hAnsi="Times New Roman" w:cs="Times New Roman"/>
          <w:sz w:val="24"/>
          <w:szCs w:val="24"/>
        </w:rPr>
        <w:t xml:space="preserve">to </w:t>
      </w:r>
      <w:r w:rsidRPr="00887838">
        <w:rPr>
          <w:rFonts w:ascii="Times New Roman" w:hAnsi="Times New Roman" w:cs="Times New Roman"/>
          <w:sz w:val="24"/>
          <w:szCs w:val="24"/>
        </w:rPr>
        <w:t>the terminal endpoint. On average, two-component submovements were evident for 70.4% of trials.</w:t>
      </w:r>
      <w:r w:rsidR="00F05739" w:rsidRPr="00887838">
        <w:rPr>
          <w:rFonts w:ascii="Times New Roman" w:hAnsi="Times New Roman" w:cs="Times New Roman"/>
          <w:sz w:val="24"/>
          <w:szCs w:val="24"/>
        </w:rPr>
        <w:fldChar w:fldCharType="begin"/>
      </w:r>
      <w:r w:rsidR="00F05739" w:rsidRPr="00887838">
        <w:rPr>
          <w:rFonts w:ascii="Times New Roman" w:hAnsi="Times New Roman" w:cs="Times New Roman"/>
          <w:sz w:val="24"/>
          <w:szCs w:val="24"/>
        </w:rPr>
        <w:instrText xml:space="preserve"> ADDIN EN.REFLIST </w:instrText>
      </w:r>
      <w:r w:rsidR="00F05739" w:rsidRPr="00887838">
        <w:rPr>
          <w:rFonts w:ascii="Times New Roman" w:hAnsi="Times New Roman" w:cs="Times New Roman"/>
          <w:sz w:val="24"/>
          <w:szCs w:val="24"/>
        </w:rPr>
        <w:fldChar w:fldCharType="end"/>
      </w:r>
    </w:p>
    <w:sectPr w:rsidR="00201D06" w:rsidRPr="00887838" w:rsidSect="001B4D98">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2587D" w14:textId="77777777" w:rsidR="002D712C" w:rsidRDefault="002D712C" w:rsidP="00BD247E">
      <w:pPr>
        <w:spacing w:after="0" w:line="240" w:lineRule="auto"/>
      </w:pPr>
      <w:r>
        <w:separator/>
      </w:r>
    </w:p>
  </w:endnote>
  <w:endnote w:type="continuationSeparator" w:id="0">
    <w:p w14:paraId="11854189" w14:textId="77777777" w:rsidR="002D712C" w:rsidRDefault="002D712C" w:rsidP="00BD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B9DD" w14:textId="57413D1C" w:rsidR="00866C37" w:rsidRPr="00F05CFB" w:rsidRDefault="00866C37" w:rsidP="00BD247E">
    <w:pPr>
      <w:pStyle w:val="Footer"/>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448785"/>
      <w:docPartObj>
        <w:docPartGallery w:val="Page Numbers (Bottom of Page)"/>
        <w:docPartUnique/>
      </w:docPartObj>
    </w:sdtPr>
    <w:sdtEndPr>
      <w:rPr>
        <w:noProof/>
      </w:rPr>
    </w:sdtEndPr>
    <w:sdtContent>
      <w:p w14:paraId="15B4D175" w14:textId="077545A0" w:rsidR="00866C37" w:rsidRDefault="00866C3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8B035E" w14:textId="5AC9DEB9" w:rsidR="00866C37" w:rsidRPr="009D39C8" w:rsidRDefault="00866C37" w:rsidP="009D39C8">
    <w:pPr>
      <w:pStyle w:val="Footer"/>
      <w:jc w:val="righ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05156"/>
      <w:docPartObj>
        <w:docPartGallery w:val="Page Numbers (Bottom of Page)"/>
        <w:docPartUnique/>
      </w:docPartObj>
    </w:sdtPr>
    <w:sdtEndPr>
      <w:rPr>
        <w:rFonts w:ascii="Times New Roman" w:hAnsi="Times New Roman" w:cs="Times New Roman"/>
        <w:noProof/>
        <w:sz w:val="24"/>
        <w:szCs w:val="24"/>
      </w:rPr>
    </w:sdtEndPr>
    <w:sdtContent>
      <w:p w14:paraId="0707A196" w14:textId="6F5767C4" w:rsidR="00866C37" w:rsidRPr="00102A57" w:rsidRDefault="00866C37" w:rsidP="00BD247E">
        <w:pPr>
          <w:pStyle w:val="Footer"/>
          <w:jc w:val="right"/>
          <w:rPr>
            <w:rFonts w:ascii="Times New Roman" w:hAnsi="Times New Roman" w:cs="Times New Roman"/>
            <w:sz w:val="24"/>
            <w:szCs w:val="24"/>
          </w:rPr>
        </w:pPr>
        <w:r w:rsidRPr="00102A57">
          <w:rPr>
            <w:rFonts w:ascii="Times New Roman" w:hAnsi="Times New Roman" w:cs="Times New Roman"/>
            <w:sz w:val="24"/>
            <w:szCs w:val="24"/>
          </w:rPr>
          <w:fldChar w:fldCharType="begin"/>
        </w:r>
        <w:r w:rsidRPr="00102A57">
          <w:rPr>
            <w:rFonts w:ascii="Times New Roman" w:hAnsi="Times New Roman" w:cs="Times New Roman"/>
            <w:sz w:val="24"/>
            <w:szCs w:val="24"/>
          </w:rPr>
          <w:instrText xml:space="preserve"> PAGE   \* MERGEFORMAT </w:instrText>
        </w:r>
        <w:r w:rsidRPr="00102A57">
          <w:rPr>
            <w:rFonts w:ascii="Times New Roman" w:hAnsi="Times New Roman" w:cs="Times New Roman"/>
            <w:sz w:val="24"/>
            <w:szCs w:val="24"/>
          </w:rPr>
          <w:fldChar w:fldCharType="separate"/>
        </w:r>
        <w:r w:rsidR="001132A3">
          <w:rPr>
            <w:rFonts w:ascii="Times New Roman" w:hAnsi="Times New Roman" w:cs="Times New Roman"/>
            <w:noProof/>
            <w:sz w:val="24"/>
            <w:szCs w:val="24"/>
          </w:rPr>
          <w:t>1</w:t>
        </w:r>
        <w:r w:rsidRPr="00102A5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FCEC5" w14:textId="77777777" w:rsidR="002D712C" w:rsidRDefault="002D712C" w:rsidP="00BD247E">
      <w:pPr>
        <w:spacing w:after="0" w:line="240" w:lineRule="auto"/>
      </w:pPr>
      <w:r>
        <w:separator/>
      </w:r>
    </w:p>
  </w:footnote>
  <w:footnote w:type="continuationSeparator" w:id="0">
    <w:p w14:paraId="7E69664F" w14:textId="77777777" w:rsidR="002D712C" w:rsidRDefault="002D712C" w:rsidP="00BD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1EA8" w14:textId="77777777" w:rsidR="00866C37" w:rsidRPr="009D39C8" w:rsidRDefault="00866C37" w:rsidP="009D39C8">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8516" w14:textId="77777777" w:rsidR="00866C37" w:rsidRPr="009D39C8" w:rsidRDefault="00866C37" w:rsidP="009D39C8">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95A45"/>
    <w:multiLevelType w:val="hybridMultilevel"/>
    <w:tmpl w:val="A9B656DE"/>
    <w:lvl w:ilvl="0" w:tplc="10D8B4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60F1C"/>
    <w:multiLevelType w:val="hybridMultilevel"/>
    <w:tmpl w:val="7B1A0438"/>
    <w:lvl w:ilvl="0" w:tplc="4558B6C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66989"/>
    <w:multiLevelType w:val="hybridMultilevel"/>
    <w:tmpl w:val="023E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2F669A"/>
    <w:multiLevelType w:val="hybridMultilevel"/>
    <w:tmpl w:val="DBFC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F71912"/>
    <w:multiLevelType w:val="hybridMultilevel"/>
    <w:tmpl w:val="FA04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2535"/>
    <w:multiLevelType w:val="hybridMultilevel"/>
    <w:tmpl w:val="64BA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65D97"/>
    <w:multiLevelType w:val="hybridMultilevel"/>
    <w:tmpl w:val="1B5CD7B0"/>
    <w:lvl w:ilvl="0" w:tplc="10D8B4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0wxpz5u9fxele5zecvd9x0pa0te9ffxze2&quot;&gt;My EndNote Library&lt;record-ids&gt;&lt;item&gt;664&lt;/item&gt;&lt;/record-ids&gt;&lt;/item&gt;&lt;/Libraries&gt;"/>
  </w:docVars>
  <w:rsids>
    <w:rsidRoot w:val="00F96A6E"/>
    <w:rsid w:val="00002B76"/>
    <w:rsid w:val="00002EFD"/>
    <w:rsid w:val="00003AAE"/>
    <w:rsid w:val="0000771D"/>
    <w:rsid w:val="00011ECD"/>
    <w:rsid w:val="0001580C"/>
    <w:rsid w:val="000239E1"/>
    <w:rsid w:val="000326CA"/>
    <w:rsid w:val="000349C1"/>
    <w:rsid w:val="00036BE5"/>
    <w:rsid w:val="00040259"/>
    <w:rsid w:val="00047CDC"/>
    <w:rsid w:val="000530C7"/>
    <w:rsid w:val="00053D19"/>
    <w:rsid w:val="000552A6"/>
    <w:rsid w:val="000557CC"/>
    <w:rsid w:val="00070539"/>
    <w:rsid w:val="0009101E"/>
    <w:rsid w:val="000916C2"/>
    <w:rsid w:val="00091C23"/>
    <w:rsid w:val="000A0022"/>
    <w:rsid w:val="000A09C4"/>
    <w:rsid w:val="000A181E"/>
    <w:rsid w:val="000A1A15"/>
    <w:rsid w:val="000A3EE1"/>
    <w:rsid w:val="000D5411"/>
    <w:rsid w:val="000E74A5"/>
    <w:rsid w:val="00102A57"/>
    <w:rsid w:val="001132A3"/>
    <w:rsid w:val="001215BC"/>
    <w:rsid w:val="00121DD0"/>
    <w:rsid w:val="00144110"/>
    <w:rsid w:val="00145E59"/>
    <w:rsid w:val="00161915"/>
    <w:rsid w:val="00167998"/>
    <w:rsid w:val="00170C9F"/>
    <w:rsid w:val="001724C7"/>
    <w:rsid w:val="00172E4A"/>
    <w:rsid w:val="00173F2C"/>
    <w:rsid w:val="001754DE"/>
    <w:rsid w:val="00180F33"/>
    <w:rsid w:val="00181902"/>
    <w:rsid w:val="00183021"/>
    <w:rsid w:val="001933CF"/>
    <w:rsid w:val="001947D0"/>
    <w:rsid w:val="00196E2A"/>
    <w:rsid w:val="001A0849"/>
    <w:rsid w:val="001A23F3"/>
    <w:rsid w:val="001A3394"/>
    <w:rsid w:val="001B2F60"/>
    <w:rsid w:val="001B4D98"/>
    <w:rsid w:val="001B5D68"/>
    <w:rsid w:val="001C2B35"/>
    <w:rsid w:val="001C7683"/>
    <w:rsid w:val="001D0826"/>
    <w:rsid w:val="001E0972"/>
    <w:rsid w:val="001E7123"/>
    <w:rsid w:val="001F1DF8"/>
    <w:rsid w:val="00201D06"/>
    <w:rsid w:val="002024F6"/>
    <w:rsid w:val="00213710"/>
    <w:rsid w:val="00216CDC"/>
    <w:rsid w:val="002206FD"/>
    <w:rsid w:val="00226647"/>
    <w:rsid w:val="00233C1B"/>
    <w:rsid w:val="00236C60"/>
    <w:rsid w:val="00245F10"/>
    <w:rsid w:val="00255CCA"/>
    <w:rsid w:val="00257B3B"/>
    <w:rsid w:val="00266FF5"/>
    <w:rsid w:val="00267E5D"/>
    <w:rsid w:val="00273B2B"/>
    <w:rsid w:val="00274B5A"/>
    <w:rsid w:val="002772D3"/>
    <w:rsid w:val="00277FDF"/>
    <w:rsid w:val="00294862"/>
    <w:rsid w:val="002A1CB9"/>
    <w:rsid w:val="002A384F"/>
    <w:rsid w:val="002B23C5"/>
    <w:rsid w:val="002B23FA"/>
    <w:rsid w:val="002B48B7"/>
    <w:rsid w:val="002B48BC"/>
    <w:rsid w:val="002D0FB7"/>
    <w:rsid w:val="002D10F4"/>
    <w:rsid w:val="002D1438"/>
    <w:rsid w:val="002D712C"/>
    <w:rsid w:val="002E03F1"/>
    <w:rsid w:val="002E4D76"/>
    <w:rsid w:val="002F6704"/>
    <w:rsid w:val="002F778B"/>
    <w:rsid w:val="0030533F"/>
    <w:rsid w:val="00310D99"/>
    <w:rsid w:val="00312188"/>
    <w:rsid w:val="00313F4F"/>
    <w:rsid w:val="00321C2D"/>
    <w:rsid w:val="003246BD"/>
    <w:rsid w:val="00330125"/>
    <w:rsid w:val="003364FC"/>
    <w:rsid w:val="00342A2F"/>
    <w:rsid w:val="00350B68"/>
    <w:rsid w:val="003528DC"/>
    <w:rsid w:val="00355A41"/>
    <w:rsid w:val="00355E38"/>
    <w:rsid w:val="00360345"/>
    <w:rsid w:val="00366D03"/>
    <w:rsid w:val="003671A6"/>
    <w:rsid w:val="00370348"/>
    <w:rsid w:val="00377F06"/>
    <w:rsid w:val="00383F14"/>
    <w:rsid w:val="00387090"/>
    <w:rsid w:val="00394C41"/>
    <w:rsid w:val="003A06EF"/>
    <w:rsid w:val="003A3133"/>
    <w:rsid w:val="003A44B8"/>
    <w:rsid w:val="003A4BA2"/>
    <w:rsid w:val="003B0575"/>
    <w:rsid w:val="003B4820"/>
    <w:rsid w:val="003B5C6C"/>
    <w:rsid w:val="003C00F3"/>
    <w:rsid w:val="003D693C"/>
    <w:rsid w:val="003E3D70"/>
    <w:rsid w:val="003E3F48"/>
    <w:rsid w:val="003F18E3"/>
    <w:rsid w:val="003F4D95"/>
    <w:rsid w:val="00405219"/>
    <w:rsid w:val="00407FF6"/>
    <w:rsid w:val="004135EC"/>
    <w:rsid w:val="00420B46"/>
    <w:rsid w:val="00426C8F"/>
    <w:rsid w:val="004314CF"/>
    <w:rsid w:val="00447068"/>
    <w:rsid w:val="00455A8E"/>
    <w:rsid w:val="00470D2D"/>
    <w:rsid w:val="00472A0A"/>
    <w:rsid w:val="00475690"/>
    <w:rsid w:val="004761F6"/>
    <w:rsid w:val="00492365"/>
    <w:rsid w:val="004939B6"/>
    <w:rsid w:val="004958CF"/>
    <w:rsid w:val="00495CFF"/>
    <w:rsid w:val="004A2251"/>
    <w:rsid w:val="004A4FEF"/>
    <w:rsid w:val="004C3006"/>
    <w:rsid w:val="004C30AB"/>
    <w:rsid w:val="004C573D"/>
    <w:rsid w:val="004D3482"/>
    <w:rsid w:val="004E0157"/>
    <w:rsid w:val="004E5B8E"/>
    <w:rsid w:val="004F4AC1"/>
    <w:rsid w:val="004F757C"/>
    <w:rsid w:val="0050434B"/>
    <w:rsid w:val="00507B31"/>
    <w:rsid w:val="0051025C"/>
    <w:rsid w:val="00532F2B"/>
    <w:rsid w:val="00534CA1"/>
    <w:rsid w:val="00535CE0"/>
    <w:rsid w:val="00535DCD"/>
    <w:rsid w:val="00537D41"/>
    <w:rsid w:val="00540B07"/>
    <w:rsid w:val="005468B5"/>
    <w:rsid w:val="00553A6F"/>
    <w:rsid w:val="00554DDB"/>
    <w:rsid w:val="00565750"/>
    <w:rsid w:val="00566642"/>
    <w:rsid w:val="0056773D"/>
    <w:rsid w:val="00567A53"/>
    <w:rsid w:val="005704F2"/>
    <w:rsid w:val="0057279E"/>
    <w:rsid w:val="00574013"/>
    <w:rsid w:val="005743E6"/>
    <w:rsid w:val="00575C0C"/>
    <w:rsid w:val="005862A1"/>
    <w:rsid w:val="00587198"/>
    <w:rsid w:val="005940F3"/>
    <w:rsid w:val="005A09D5"/>
    <w:rsid w:val="005A268E"/>
    <w:rsid w:val="005A39ED"/>
    <w:rsid w:val="005A50B5"/>
    <w:rsid w:val="005B6213"/>
    <w:rsid w:val="005C45E8"/>
    <w:rsid w:val="005C7970"/>
    <w:rsid w:val="005D5445"/>
    <w:rsid w:val="005F0D8A"/>
    <w:rsid w:val="005F2AC0"/>
    <w:rsid w:val="005F345B"/>
    <w:rsid w:val="006073BF"/>
    <w:rsid w:val="00616348"/>
    <w:rsid w:val="00624665"/>
    <w:rsid w:val="0063499A"/>
    <w:rsid w:val="00636745"/>
    <w:rsid w:val="00644F46"/>
    <w:rsid w:val="00646C38"/>
    <w:rsid w:val="00646F22"/>
    <w:rsid w:val="006719B9"/>
    <w:rsid w:val="006760B4"/>
    <w:rsid w:val="00690315"/>
    <w:rsid w:val="00693A3D"/>
    <w:rsid w:val="006A3FFC"/>
    <w:rsid w:val="006A5850"/>
    <w:rsid w:val="006A5B39"/>
    <w:rsid w:val="006A5B7F"/>
    <w:rsid w:val="006C246E"/>
    <w:rsid w:val="006C4A46"/>
    <w:rsid w:val="006C5D68"/>
    <w:rsid w:val="006D5C9D"/>
    <w:rsid w:val="006D7607"/>
    <w:rsid w:val="006E5C8B"/>
    <w:rsid w:val="006F6A36"/>
    <w:rsid w:val="00701C2C"/>
    <w:rsid w:val="00703EA4"/>
    <w:rsid w:val="0070505F"/>
    <w:rsid w:val="0071013B"/>
    <w:rsid w:val="00717095"/>
    <w:rsid w:val="00717DA8"/>
    <w:rsid w:val="00720057"/>
    <w:rsid w:val="00721972"/>
    <w:rsid w:val="00745E9F"/>
    <w:rsid w:val="00751CE3"/>
    <w:rsid w:val="00753824"/>
    <w:rsid w:val="00760707"/>
    <w:rsid w:val="00782093"/>
    <w:rsid w:val="00787830"/>
    <w:rsid w:val="007915A0"/>
    <w:rsid w:val="007A203B"/>
    <w:rsid w:val="007B4AFB"/>
    <w:rsid w:val="007B501D"/>
    <w:rsid w:val="007C3371"/>
    <w:rsid w:val="007D0AD0"/>
    <w:rsid w:val="007D4B74"/>
    <w:rsid w:val="007E00E6"/>
    <w:rsid w:val="007E681C"/>
    <w:rsid w:val="007E6938"/>
    <w:rsid w:val="007F5B04"/>
    <w:rsid w:val="007F7103"/>
    <w:rsid w:val="0080235D"/>
    <w:rsid w:val="00802AAD"/>
    <w:rsid w:val="008052CB"/>
    <w:rsid w:val="008061EB"/>
    <w:rsid w:val="00816B7B"/>
    <w:rsid w:val="00822571"/>
    <w:rsid w:val="0082467D"/>
    <w:rsid w:val="008274A1"/>
    <w:rsid w:val="00827955"/>
    <w:rsid w:val="00833039"/>
    <w:rsid w:val="0083391C"/>
    <w:rsid w:val="00833A97"/>
    <w:rsid w:val="00835FC5"/>
    <w:rsid w:val="0084321D"/>
    <w:rsid w:val="00853092"/>
    <w:rsid w:val="00856579"/>
    <w:rsid w:val="0086206A"/>
    <w:rsid w:val="008633EC"/>
    <w:rsid w:val="00863CA7"/>
    <w:rsid w:val="00866C37"/>
    <w:rsid w:val="00870B4C"/>
    <w:rsid w:val="00874582"/>
    <w:rsid w:val="00880E1B"/>
    <w:rsid w:val="00881913"/>
    <w:rsid w:val="008863BC"/>
    <w:rsid w:val="00887838"/>
    <w:rsid w:val="00891D06"/>
    <w:rsid w:val="00896B27"/>
    <w:rsid w:val="008A0FAB"/>
    <w:rsid w:val="008A2036"/>
    <w:rsid w:val="008A53EA"/>
    <w:rsid w:val="008A5647"/>
    <w:rsid w:val="008C0017"/>
    <w:rsid w:val="008C3E39"/>
    <w:rsid w:val="008C502E"/>
    <w:rsid w:val="008D29EC"/>
    <w:rsid w:val="008D4113"/>
    <w:rsid w:val="008D4740"/>
    <w:rsid w:val="008D6635"/>
    <w:rsid w:val="008E3058"/>
    <w:rsid w:val="008E7DBB"/>
    <w:rsid w:val="008F3C82"/>
    <w:rsid w:val="009000BE"/>
    <w:rsid w:val="00912246"/>
    <w:rsid w:val="00916204"/>
    <w:rsid w:val="009225CD"/>
    <w:rsid w:val="00927DF6"/>
    <w:rsid w:val="009332F6"/>
    <w:rsid w:val="00950734"/>
    <w:rsid w:val="009507C0"/>
    <w:rsid w:val="00952E1B"/>
    <w:rsid w:val="00954A7F"/>
    <w:rsid w:val="00955131"/>
    <w:rsid w:val="00965AEC"/>
    <w:rsid w:val="00974DE1"/>
    <w:rsid w:val="00981B53"/>
    <w:rsid w:val="00981C1B"/>
    <w:rsid w:val="00985E2A"/>
    <w:rsid w:val="009860B7"/>
    <w:rsid w:val="00986BD1"/>
    <w:rsid w:val="00995DCA"/>
    <w:rsid w:val="00996687"/>
    <w:rsid w:val="009A4C28"/>
    <w:rsid w:val="009B4315"/>
    <w:rsid w:val="009B7BF7"/>
    <w:rsid w:val="009D3623"/>
    <w:rsid w:val="009D39C8"/>
    <w:rsid w:val="009D7BDA"/>
    <w:rsid w:val="009F0135"/>
    <w:rsid w:val="009F346C"/>
    <w:rsid w:val="009F4023"/>
    <w:rsid w:val="009F451E"/>
    <w:rsid w:val="00A02F11"/>
    <w:rsid w:val="00A24620"/>
    <w:rsid w:val="00A36F97"/>
    <w:rsid w:val="00A45FF6"/>
    <w:rsid w:val="00A5345A"/>
    <w:rsid w:val="00A67281"/>
    <w:rsid w:val="00A73158"/>
    <w:rsid w:val="00A7365A"/>
    <w:rsid w:val="00A76AD5"/>
    <w:rsid w:val="00A772D7"/>
    <w:rsid w:val="00A87EB8"/>
    <w:rsid w:val="00AA4271"/>
    <w:rsid w:val="00AB222B"/>
    <w:rsid w:val="00AC44F7"/>
    <w:rsid w:val="00AC4672"/>
    <w:rsid w:val="00AD0B22"/>
    <w:rsid w:val="00AD7E65"/>
    <w:rsid w:val="00AE7B1D"/>
    <w:rsid w:val="00AF03D3"/>
    <w:rsid w:val="00AF5F54"/>
    <w:rsid w:val="00AF62C5"/>
    <w:rsid w:val="00AF7293"/>
    <w:rsid w:val="00B03695"/>
    <w:rsid w:val="00B10412"/>
    <w:rsid w:val="00B109BF"/>
    <w:rsid w:val="00B14836"/>
    <w:rsid w:val="00B20692"/>
    <w:rsid w:val="00B3659D"/>
    <w:rsid w:val="00B43F06"/>
    <w:rsid w:val="00B441EC"/>
    <w:rsid w:val="00B44281"/>
    <w:rsid w:val="00B468A4"/>
    <w:rsid w:val="00B50F2E"/>
    <w:rsid w:val="00B51D2B"/>
    <w:rsid w:val="00B677DE"/>
    <w:rsid w:val="00B707BD"/>
    <w:rsid w:val="00B7422A"/>
    <w:rsid w:val="00B748B2"/>
    <w:rsid w:val="00B86829"/>
    <w:rsid w:val="00B9211A"/>
    <w:rsid w:val="00B93988"/>
    <w:rsid w:val="00B948FA"/>
    <w:rsid w:val="00BA512D"/>
    <w:rsid w:val="00BB6D8E"/>
    <w:rsid w:val="00BC02E6"/>
    <w:rsid w:val="00BC425D"/>
    <w:rsid w:val="00BD247E"/>
    <w:rsid w:val="00BD2933"/>
    <w:rsid w:val="00BD3A0F"/>
    <w:rsid w:val="00BD7FC2"/>
    <w:rsid w:val="00BE1540"/>
    <w:rsid w:val="00BE40D6"/>
    <w:rsid w:val="00BE4927"/>
    <w:rsid w:val="00BF0060"/>
    <w:rsid w:val="00BF51AC"/>
    <w:rsid w:val="00C0358B"/>
    <w:rsid w:val="00C1245C"/>
    <w:rsid w:val="00C13492"/>
    <w:rsid w:val="00C253F3"/>
    <w:rsid w:val="00C26D25"/>
    <w:rsid w:val="00C270D4"/>
    <w:rsid w:val="00C308EA"/>
    <w:rsid w:val="00C426BE"/>
    <w:rsid w:val="00C45C58"/>
    <w:rsid w:val="00C4617B"/>
    <w:rsid w:val="00C56AC9"/>
    <w:rsid w:val="00C64589"/>
    <w:rsid w:val="00C67BC2"/>
    <w:rsid w:val="00C705CB"/>
    <w:rsid w:val="00C70B05"/>
    <w:rsid w:val="00C77E19"/>
    <w:rsid w:val="00C847A2"/>
    <w:rsid w:val="00C864E6"/>
    <w:rsid w:val="00C917C3"/>
    <w:rsid w:val="00CA060A"/>
    <w:rsid w:val="00CA18CC"/>
    <w:rsid w:val="00CC2BD2"/>
    <w:rsid w:val="00CD3A36"/>
    <w:rsid w:val="00CD4C19"/>
    <w:rsid w:val="00CE13D6"/>
    <w:rsid w:val="00CE1736"/>
    <w:rsid w:val="00CE551D"/>
    <w:rsid w:val="00CE5534"/>
    <w:rsid w:val="00CF4803"/>
    <w:rsid w:val="00CF5B72"/>
    <w:rsid w:val="00D06A30"/>
    <w:rsid w:val="00D13746"/>
    <w:rsid w:val="00D25186"/>
    <w:rsid w:val="00D258EE"/>
    <w:rsid w:val="00D26112"/>
    <w:rsid w:val="00D33A8D"/>
    <w:rsid w:val="00D33D0F"/>
    <w:rsid w:val="00D34D1B"/>
    <w:rsid w:val="00D4770C"/>
    <w:rsid w:val="00D50B41"/>
    <w:rsid w:val="00D5499B"/>
    <w:rsid w:val="00D552CA"/>
    <w:rsid w:val="00D56D16"/>
    <w:rsid w:val="00D571D1"/>
    <w:rsid w:val="00D66E09"/>
    <w:rsid w:val="00D67B38"/>
    <w:rsid w:val="00D67BA3"/>
    <w:rsid w:val="00D73B90"/>
    <w:rsid w:val="00D86F2D"/>
    <w:rsid w:val="00D913E2"/>
    <w:rsid w:val="00D92736"/>
    <w:rsid w:val="00D953DD"/>
    <w:rsid w:val="00DA6D12"/>
    <w:rsid w:val="00DD3C91"/>
    <w:rsid w:val="00DD79BB"/>
    <w:rsid w:val="00DE7EFB"/>
    <w:rsid w:val="00DF054C"/>
    <w:rsid w:val="00DF6B1E"/>
    <w:rsid w:val="00DF7D05"/>
    <w:rsid w:val="00E07610"/>
    <w:rsid w:val="00E07A3E"/>
    <w:rsid w:val="00E07F00"/>
    <w:rsid w:val="00E158C7"/>
    <w:rsid w:val="00E202DA"/>
    <w:rsid w:val="00E20913"/>
    <w:rsid w:val="00E278F9"/>
    <w:rsid w:val="00E33359"/>
    <w:rsid w:val="00E52C65"/>
    <w:rsid w:val="00E5734C"/>
    <w:rsid w:val="00E873F4"/>
    <w:rsid w:val="00E8765C"/>
    <w:rsid w:val="00E92BCB"/>
    <w:rsid w:val="00E94E24"/>
    <w:rsid w:val="00E97377"/>
    <w:rsid w:val="00EA02A0"/>
    <w:rsid w:val="00EA1E4E"/>
    <w:rsid w:val="00EB086D"/>
    <w:rsid w:val="00EB4597"/>
    <w:rsid w:val="00EC0D25"/>
    <w:rsid w:val="00EC105B"/>
    <w:rsid w:val="00EC36E2"/>
    <w:rsid w:val="00EC3E91"/>
    <w:rsid w:val="00EE759E"/>
    <w:rsid w:val="00EF0D4C"/>
    <w:rsid w:val="00EF7239"/>
    <w:rsid w:val="00F03746"/>
    <w:rsid w:val="00F05739"/>
    <w:rsid w:val="00F05CFB"/>
    <w:rsid w:val="00F1011A"/>
    <w:rsid w:val="00F15E35"/>
    <w:rsid w:val="00F16F16"/>
    <w:rsid w:val="00F258EC"/>
    <w:rsid w:val="00F50305"/>
    <w:rsid w:val="00F51DBF"/>
    <w:rsid w:val="00F5329B"/>
    <w:rsid w:val="00F53479"/>
    <w:rsid w:val="00F72E95"/>
    <w:rsid w:val="00F75764"/>
    <w:rsid w:val="00F87D9C"/>
    <w:rsid w:val="00F90F0B"/>
    <w:rsid w:val="00F96A6E"/>
    <w:rsid w:val="00FA3321"/>
    <w:rsid w:val="00FA34EC"/>
    <w:rsid w:val="00FA5DE8"/>
    <w:rsid w:val="00FB0D01"/>
    <w:rsid w:val="00FB2B4D"/>
    <w:rsid w:val="00FC31A1"/>
    <w:rsid w:val="00FC5DB8"/>
    <w:rsid w:val="00FD7F65"/>
    <w:rsid w:val="00FF53BF"/>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7CC5F"/>
  <w15:docId w15:val="{EF27B46C-E4D5-405A-B281-1F0E45E4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A6E"/>
    <w:pPr>
      <w:ind w:left="720"/>
      <w:contextualSpacing/>
    </w:pPr>
  </w:style>
  <w:style w:type="table" w:styleId="TableGrid">
    <w:name w:val="Table Grid"/>
    <w:basedOn w:val="TableNormal"/>
    <w:uiPriority w:val="39"/>
    <w:rsid w:val="00201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0D2D"/>
    <w:rPr>
      <w:color w:val="0563C1" w:themeColor="hyperlink"/>
      <w:u w:val="single"/>
    </w:rPr>
  </w:style>
  <w:style w:type="character" w:styleId="CommentReference">
    <w:name w:val="annotation reference"/>
    <w:basedOn w:val="DefaultParagraphFont"/>
    <w:uiPriority w:val="99"/>
    <w:semiHidden/>
    <w:unhideWhenUsed/>
    <w:rsid w:val="006C5D68"/>
    <w:rPr>
      <w:sz w:val="16"/>
      <w:szCs w:val="16"/>
    </w:rPr>
  </w:style>
  <w:style w:type="paragraph" w:styleId="CommentText">
    <w:name w:val="annotation text"/>
    <w:basedOn w:val="Normal"/>
    <w:link w:val="CommentTextChar"/>
    <w:uiPriority w:val="99"/>
    <w:semiHidden/>
    <w:unhideWhenUsed/>
    <w:rsid w:val="006C5D68"/>
    <w:pPr>
      <w:spacing w:line="240" w:lineRule="auto"/>
    </w:pPr>
    <w:rPr>
      <w:sz w:val="20"/>
      <w:szCs w:val="20"/>
    </w:rPr>
  </w:style>
  <w:style w:type="character" w:customStyle="1" w:styleId="CommentTextChar">
    <w:name w:val="Comment Text Char"/>
    <w:basedOn w:val="DefaultParagraphFont"/>
    <w:link w:val="CommentText"/>
    <w:uiPriority w:val="99"/>
    <w:semiHidden/>
    <w:rsid w:val="006C5D68"/>
    <w:rPr>
      <w:sz w:val="20"/>
      <w:szCs w:val="20"/>
    </w:rPr>
  </w:style>
  <w:style w:type="paragraph" w:styleId="CommentSubject">
    <w:name w:val="annotation subject"/>
    <w:basedOn w:val="CommentText"/>
    <w:next w:val="CommentText"/>
    <w:link w:val="CommentSubjectChar"/>
    <w:uiPriority w:val="99"/>
    <w:semiHidden/>
    <w:unhideWhenUsed/>
    <w:rsid w:val="006C5D68"/>
    <w:rPr>
      <w:b/>
      <w:bCs/>
    </w:rPr>
  </w:style>
  <w:style w:type="character" w:customStyle="1" w:styleId="CommentSubjectChar">
    <w:name w:val="Comment Subject Char"/>
    <w:basedOn w:val="CommentTextChar"/>
    <w:link w:val="CommentSubject"/>
    <w:uiPriority w:val="99"/>
    <w:semiHidden/>
    <w:rsid w:val="006C5D68"/>
    <w:rPr>
      <w:b/>
      <w:bCs/>
      <w:sz w:val="20"/>
      <w:szCs w:val="20"/>
    </w:rPr>
  </w:style>
  <w:style w:type="paragraph" w:styleId="BalloonText">
    <w:name w:val="Balloon Text"/>
    <w:basedOn w:val="Normal"/>
    <w:link w:val="BalloonTextChar"/>
    <w:uiPriority w:val="99"/>
    <w:semiHidden/>
    <w:unhideWhenUsed/>
    <w:rsid w:val="006C5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D68"/>
    <w:rPr>
      <w:rFonts w:ascii="Segoe UI" w:hAnsi="Segoe UI" w:cs="Segoe UI"/>
      <w:sz w:val="18"/>
      <w:szCs w:val="18"/>
    </w:rPr>
  </w:style>
  <w:style w:type="paragraph" w:styleId="Header">
    <w:name w:val="header"/>
    <w:basedOn w:val="Normal"/>
    <w:link w:val="HeaderChar"/>
    <w:uiPriority w:val="99"/>
    <w:unhideWhenUsed/>
    <w:rsid w:val="00BD2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47E"/>
  </w:style>
  <w:style w:type="paragraph" w:styleId="Footer">
    <w:name w:val="footer"/>
    <w:basedOn w:val="Normal"/>
    <w:link w:val="FooterChar"/>
    <w:uiPriority w:val="99"/>
    <w:unhideWhenUsed/>
    <w:rsid w:val="00BD2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47E"/>
  </w:style>
  <w:style w:type="paragraph" w:customStyle="1" w:styleId="EndNoteBibliographyTitle">
    <w:name w:val="EndNote Bibliography Title"/>
    <w:basedOn w:val="Normal"/>
    <w:link w:val="EndNoteBibliographyTitleChar"/>
    <w:rsid w:val="00F0573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05739"/>
    <w:rPr>
      <w:rFonts w:ascii="Calibri" w:hAnsi="Calibri"/>
      <w:noProof/>
      <w:lang w:val="en-US"/>
    </w:rPr>
  </w:style>
  <w:style w:type="paragraph" w:customStyle="1" w:styleId="EndNoteBibliography">
    <w:name w:val="EndNote Bibliography"/>
    <w:basedOn w:val="Normal"/>
    <w:link w:val="EndNoteBibliographyChar"/>
    <w:rsid w:val="00F0573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05739"/>
    <w:rPr>
      <w:rFonts w:ascii="Calibri" w:hAnsi="Calibri"/>
      <w:noProof/>
      <w:lang w:val="en-US"/>
    </w:rPr>
  </w:style>
  <w:style w:type="character" w:styleId="Emphasis">
    <w:name w:val="Emphasis"/>
    <w:basedOn w:val="DefaultParagraphFont"/>
    <w:uiPriority w:val="20"/>
    <w:qFormat/>
    <w:rsid w:val="007B50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52620">
      <w:bodyDiv w:val="1"/>
      <w:marLeft w:val="0"/>
      <w:marRight w:val="0"/>
      <w:marTop w:val="0"/>
      <w:marBottom w:val="0"/>
      <w:divBdr>
        <w:top w:val="none" w:sz="0" w:space="0" w:color="auto"/>
        <w:left w:val="none" w:sz="0" w:space="0" w:color="auto"/>
        <w:bottom w:val="none" w:sz="0" w:space="0" w:color="auto"/>
        <w:right w:val="none" w:sz="0" w:space="0" w:color="auto"/>
      </w:divBdr>
    </w:div>
    <w:div w:id="7809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j3@hope.ac.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3279-8FAC-47B8-BB33-9CA343BC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31</Pages>
  <Words>7188</Words>
  <Characters>40975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robertj3</dc:creator>
  <cp:lastModifiedBy>robertj3</cp:lastModifiedBy>
  <cp:revision>20</cp:revision>
  <dcterms:created xsi:type="dcterms:W3CDTF">2019-10-03T08:16:00Z</dcterms:created>
  <dcterms:modified xsi:type="dcterms:W3CDTF">2019-10-11T12:38:00Z</dcterms:modified>
</cp:coreProperties>
</file>