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D18CA" w14:textId="66A7D19B" w:rsidR="00261658" w:rsidRPr="00ED01E9" w:rsidRDefault="007D20E9" w:rsidP="00544D05">
      <w:pPr>
        <w:spacing w:line="360" w:lineRule="auto"/>
        <w:rPr>
          <w:bCs/>
        </w:rPr>
      </w:pPr>
      <w:bookmarkStart w:id="0" w:name="_GoBack"/>
      <w:bookmarkEnd w:id="0"/>
      <w:r w:rsidRPr="00ED01E9">
        <w:rPr>
          <w:bCs/>
        </w:rPr>
        <w:t xml:space="preserve">TITLE: </w:t>
      </w:r>
      <w:r w:rsidR="00682BA9" w:rsidRPr="00ED01E9">
        <w:rPr>
          <w:bCs/>
        </w:rPr>
        <w:t xml:space="preserve">Adiposity, </w:t>
      </w:r>
      <w:r w:rsidR="002660B8" w:rsidRPr="00ED01E9">
        <w:rPr>
          <w:bCs/>
        </w:rPr>
        <w:t>f</w:t>
      </w:r>
      <w:r w:rsidR="00682BA9" w:rsidRPr="00ED01E9">
        <w:rPr>
          <w:bCs/>
        </w:rPr>
        <w:t>itness,</w:t>
      </w:r>
      <w:r w:rsidR="002660B8" w:rsidRPr="00ED01E9">
        <w:rPr>
          <w:bCs/>
        </w:rPr>
        <w:t xml:space="preserve"> health-related quality of life</w:t>
      </w:r>
      <w:r w:rsidR="0028022C" w:rsidRPr="00ED01E9">
        <w:rPr>
          <w:bCs/>
        </w:rPr>
        <w:t xml:space="preserve"> </w:t>
      </w:r>
      <w:r w:rsidR="00E666F9" w:rsidRPr="00ED01E9">
        <w:rPr>
          <w:bCs/>
        </w:rPr>
        <w:t xml:space="preserve">and the </w:t>
      </w:r>
      <w:r w:rsidR="0028022C" w:rsidRPr="00ED01E9">
        <w:rPr>
          <w:bCs/>
        </w:rPr>
        <w:t>reallocat</w:t>
      </w:r>
      <w:r w:rsidR="00E666F9" w:rsidRPr="00ED01E9">
        <w:rPr>
          <w:bCs/>
        </w:rPr>
        <w:t>ion of</w:t>
      </w:r>
      <w:r w:rsidR="0028022C" w:rsidRPr="00ED01E9">
        <w:rPr>
          <w:bCs/>
        </w:rPr>
        <w:t xml:space="preserve"> time between </w:t>
      </w:r>
      <w:r w:rsidR="00682BA9" w:rsidRPr="00ED01E9">
        <w:rPr>
          <w:bCs/>
        </w:rPr>
        <w:t xml:space="preserve">children’s </w:t>
      </w:r>
      <w:r w:rsidR="0028022C" w:rsidRPr="00ED01E9">
        <w:rPr>
          <w:bCs/>
        </w:rPr>
        <w:t>school day activity behaviours</w:t>
      </w:r>
      <w:r w:rsidR="00E666F9" w:rsidRPr="00ED01E9">
        <w:rPr>
          <w:bCs/>
        </w:rPr>
        <w:t>:</w:t>
      </w:r>
      <w:r w:rsidR="006F2867" w:rsidRPr="00ED01E9">
        <w:rPr>
          <w:bCs/>
        </w:rPr>
        <w:t xml:space="preserve"> </w:t>
      </w:r>
      <w:r w:rsidR="00E666F9" w:rsidRPr="00ED01E9">
        <w:rPr>
          <w:bCs/>
        </w:rPr>
        <w:t>a</w:t>
      </w:r>
      <w:r w:rsidR="006F2867" w:rsidRPr="00ED01E9">
        <w:rPr>
          <w:bCs/>
        </w:rPr>
        <w:t xml:space="preserve"> </w:t>
      </w:r>
      <w:r w:rsidR="002C223A" w:rsidRPr="00ED01E9">
        <w:rPr>
          <w:bCs/>
        </w:rPr>
        <w:t>compositional data analysis</w:t>
      </w:r>
    </w:p>
    <w:p w14:paraId="0F5B9857" w14:textId="5F296B0F" w:rsidR="007B2216" w:rsidRPr="00ED01E9" w:rsidRDefault="007B2216" w:rsidP="00544D05">
      <w:pPr>
        <w:spacing w:line="360" w:lineRule="auto"/>
        <w:rPr>
          <w:b/>
          <w:bCs/>
        </w:rPr>
      </w:pPr>
    </w:p>
    <w:p w14:paraId="46F194F8" w14:textId="77777777" w:rsidR="00ED01E9" w:rsidRPr="00ED01E9" w:rsidRDefault="007D20E9" w:rsidP="00544D05">
      <w:pPr>
        <w:spacing w:line="360" w:lineRule="auto"/>
        <w:rPr>
          <w:bCs/>
          <w:u w:val="single"/>
        </w:rPr>
      </w:pPr>
      <w:r w:rsidRPr="00ED01E9">
        <w:rPr>
          <w:bCs/>
          <w:u w:val="single"/>
        </w:rPr>
        <w:t>AUTHORS</w:t>
      </w:r>
    </w:p>
    <w:p w14:paraId="088199D9" w14:textId="1396FD1B" w:rsidR="007D20E9" w:rsidRDefault="007D20E9" w:rsidP="00544D05">
      <w:pPr>
        <w:spacing w:line="360" w:lineRule="auto"/>
        <w:rPr>
          <w:bCs/>
        </w:rPr>
      </w:pPr>
      <w:r w:rsidRPr="00ED01E9">
        <w:rPr>
          <w:lang w:val="en-US"/>
        </w:rPr>
        <w:t>Stuart J. Fairclough</w:t>
      </w:r>
      <w:r w:rsidR="00ED01E9" w:rsidRPr="00ED01E9">
        <w:rPr>
          <w:vertAlign w:val="superscript"/>
          <w:lang w:val="en-US"/>
        </w:rPr>
        <w:t>1,2</w:t>
      </w:r>
      <w:r w:rsidRPr="00ED01E9">
        <w:rPr>
          <w:lang w:val="en-US"/>
        </w:rPr>
        <w:t>,</w:t>
      </w:r>
      <w:r w:rsidRPr="00ED01E9">
        <w:rPr>
          <w:vertAlign w:val="superscript"/>
          <w:lang w:val="en-US"/>
        </w:rPr>
        <w:t xml:space="preserve"> </w:t>
      </w:r>
      <w:r w:rsidRPr="00ED01E9">
        <w:rPr>
          <w:lang w:val="en-US"/>
        </w:rPr>
        <w:t>Dorothea Dumuid</w:t>
      </w:r>
      <w:r w:rsidR="00ED01E9" w:rsidRPr="00ED01E9">
        <w:rPr>
          <w:vertAlign w:val="superscript"/>
          <w:lang w:val="en-US"/>
        </w:rPr>
        <w:t>3</w:t>
      </w:r>
      <w:r w:rsidRPr="00ED01E9">
        <w:rPr>
          <w:lang w:val="en-US"/>
        </w:rPr>
        <w:t>,</w:t>
      </w:r>
      <w:r w:rsidRPr="00ED01E9">
        <w:rPr>
          <w:vertAlign w:val="superscript"/>
          <w:lang w:val="en-US"/>
        </w:rPr>
        <w:t xml:space="preserve"> </w:t>
      </w:r>
      <w:r w:rsidRPr="00ED01E9">
        <w:rPr>
          <w:bCs/>
        </w:rPr>
        <w:t xml:space="preserve">Kelly </w:t>
      </w:r>
      <w:r w:rsidR="006D3F9A">
        <w:rPr>
          <w:bCs/>
        </w:rPr>
        <w:t xml:space="preserve">A. </w:t>
      </w:r>
      <w:r w:rsidRPr="00ED01E9">
        <w:rPr>
          <w:bCs/>
        </w:rPr>
        <w:t>Mackintosh</w:t>
      </w:r>
      <w:r w:rsidR="00ED01E9" w:rsidRPr="00ED01E9">
        <w:rPr>
          <w:bCs/>
          <w:vertAlign w:val="superscript"/>
        </w:rPr>
        <w:t>4</w:t>
      </w:r>
      <w:r w:rsidRPr="00ED01E9">
        <w:rPr>
          <w:bCs/>
        </w:rPr>
        <w:t>,</w:t>
      </w:r>
      <w:r w:rsidRPr="00AF2AC6">
        <w:rPr>
          <w:bCs/>
        </w:rPr>
        <w:t xml:space="preserve"> </w:t>
      </w:r>
      <w:r w:rsidRPr="00ED01E9">
        <w:rPr>
          <w:lang w:val="en-US"/>
        </w:rPr>
        <w:t>Genevieve Stone</w:t>
      </w:r>
      <w:r w:rsidR="00ED01E9" w:rsidRPr="00ED01E9">
        <w:rPr>
          <w:vertAlign w:val="superscript"/>
          <w:lang w:val="en-US"/>
        </w:rPr>
        <w:t>5</w:t>
      </w:r>
      <w:r w:rsidRPr="00ED01E9">
        <w:rPr>
          <w:lang w:val="en-US"/>
        </w:rPr>
        <w:t>,</w:t>
      </w:r>
      <w:r w:rsidR="00201783" w:rsidRPr="00ED01E9">
        <w:rPr>
          <w:lang w:val="en-US"/>
        </w:rPr>
        <w:t xml:space="preserve"> </w:t>
      </w:r>
      <w:r w:rsidRPr="00ED01E9">
        <w:rPr>
          <w:lang w:val="en-US"/>
        </w:rPr>
        <w:t>Rebecca Dagger</w:t>
      </w:r>
      <w:r w:rsidR="00ED01E9" w:rsidRPr="00ED01E9">
        <w:rPr>
          <w:vertAlign w:val="superscript"/>
          <w:lang w:val="en-US"/>
        </w:rPr>
        <w:t>6</w:t>
      </w:r>
      <w:r w:rsidRPr="00ED01E9">
        <w:rPr>
          <w:lang w:val="en-US"/>
        </w:rPr>
        <w:t>, Gareth Stratton</w:t>
      </w:r>
      <w:r w:rsidR="00ED01E9" w:rsidRPr="00ED01E9">
        <w:rPr>
          <w:vertAlign w:val="superscript"/>
          <w:lang w:val="en-US"/>
        </w:rPr>
        <w:t>4</w:t>
      </w:r>
      <w:r w:rsidRPr="00ED01E9">
        <w:rPr>
          <w:lang w:val="en-US"/>
        </w:rPr>
        <w:t xml:space="preserve">, </w:t>
      </w:r>
      <w:r w:rsidRPr="00ED01E9">
        <w:rPr>
          <w:bCs/>
        </w:rPr>
        <w:t>Ian Davies</w:t>
      </w:r>
      <w:r w:rsidR="00ED01E9" w:rsidRPr="00ED01E9">
        <w:rPr>
          <w:bCs/>
          <w:vertAlign w:val="superscript"/>
        </w:rPr>
        <w:t>5</w:t>
      </w:r>
      <w:r w:rsidRPr="00ED01E9">
        <w:rPr>
          <w:bCs/>
        </w:rPr>
        <w:t>, Lynne M. Boddy</w:t>
      </w:r>
      <w:r w:rsidR="00ED01E9" w:rsidRPr="00ED01E9">
        <w:rPr>
          <w:bCs/>
          <w:vertAlign w:val="superscript"/>
        </w:rPr>
        <w:t>6</w:t>
      </w:r>
      <w:r w:rsidRPr="00ED01E9">
        <w:rPr>
          <w:bCs/>
        </w:rPr>
        <w:t xml:space="preserve"> </w:t>
      </w:r>
    </w:p>
    <w:p w14:paraId="7A3AA99D" w14:textId="77777777" w:rsidR="00ED01E9" w:rsidRPr="00ED01E9" w:rsidRDefault="00ED01E9" w:rsidP="00544D05">
      <w:pPr>
        <w:spacing w:line="360" w:lineRule="auto"/>
        <w:rPr>
          <w:bCs/>
        </w:rPr>
      </w:pPr>
    </w:p>
    <w:p w14:paraId="0D14C1B6" w14:textId="49CA4071" w:rsidR="00ED01E9" w:rsidRPr="00ED01E9" w:rsidRDefault="00ED01E9" w:rsidP="00544D05">
      <w:pPr>
        <w:pStyle w:val="NoSpacing"/>
        <w:spacing w:line="360" w:lineRule="auto"/>
        <w:rPr>
          <w:rFonts w:ascii="Times New Roman" w:hAnsi="Times New Roman" w:cs="Times New Roman"/>
          <w:lang w:val="en-US"/>
        </w:rPr>
      </w:pPr>
      <w:r w:rsidRPr="00ED01E9">
        <w:rPr>
          <w:rFonts w:ascii="Times New Roman" w:hAnsi="Times New Roman" w:cs="Times New Roman"/>
          <w:vertAlign w:val="superscript"/>
          <w:lang w:val="en-US"/>
        </w:rPr>
        <w:t>1</w:t>
      </w:r>
      <w:r w:rsidRPr="00ED01E9">
        <w:rPr>
          <w:rFonts w:ascii="Times New Roman" w:hAnsi="Times New Roman" w:cs="Times New Roman"/>
          <w:lang w:val="en-US"/>
        </w:rPr>
        <w:t xml:space="preserve">Physical Activity and Health Research Group, Department of Sport and Physical Activity, Edge Hill University, St Helens Road, Ormskirk, Lancashire, UK; Email: </w:t>
      </w:r>
      <w:hyperlink r:id="rId8" w:history="1">
        <w:r w:rsidRPr="00ED01E9">
          <w:rPr>
            <w:rStyle w:val="Hyperlink"/>
            <w:rFonts w:ascii="Times New Roman" w:hAnsi="Times New Roman" w:cs="Times New Roman"/>
            <w:lang w:val="en-US"/>
          </w:rPr>
          <w:t>stuart.fairclough@edgehill.ac.uk</w:t>
        </w:r>
      </w:hyperlink>
    </w:p>
    <w:p w14:paraId="705825F3" w14:textId="0660C74B" w:rsidR="00ED01E9" w:rsidRPr="00ED01E9" w:rsidRDefault="00ED01E9" w:rsidP="00544D05">
      <w:pPr>
        <w:pStyle w:val="NoSpacing"/>
        <w:spacing w:line="360" w:lineRule="auto"/>
        <w:rPr>
          <w:rFonts w:ascii="Times New Roman" w:hAnsi="Times New Roman" w:cs="Times New Roman"/>
          <w:lang w:val="en-US"/>
        </w:rPr>
      </w:pPr>
      <w:r w:rsidRPr="00ED01E9">
        <w:rPr>
          <w:rFonts w:ascii="Times New Roman" w:hAnsi="Times New Roman" w:cs="Times New Roman"/>
          <w:vertAlign w:val="superscript"/>
          <w:lang w:val="en-US"/>
        </w:rPr>
        <w:t>2</w:t>
      </w:r>
      <w:r w:rsidRPr="00ED01E9">
        <w:rPr>
          <w:rFonts w:ascii="Times New Roman" w:hAnsi="Times New Roman" w:cs="Times New Roman"/>
          <w:lang w:val="en-US"/>
        </w:rPr>
        <w:t xml:space="preserve">Department of Physical Education and Sports Science, University of Limerick, Limerick, Ireland; </w:t>
      </w:r>
    </w:p>
    <w:p w14:paraId="53A9ABBC" w14:textId="4FA30E40" w:rsidR="00ED01E9" w:rsidRPr="00ED01E9" w:rsidRDefault="00ED01E9" w:rsidP="00544D05">
      <w:pPr>
        <w:pStyle w:val="NoSpacing"/>
        <w:spacing w:line="360" w:lineRule="auto"/>
        <w:rPr>
          <w:rFonts w:ascii="Times New Roman" w:hAnsi="Times New Roman" w:cs="Times New Roman"/>
          <w:lang w:val="en-US"/>
        </w:rPr>
      </w:pPr>
      <w:r w:rsidRPr="00ED01E9">
        <w:rPr>
          <w:rFonts w:ascii="Times New Roman" w:hAnsi="Times New Roman" w:cs="Times New Roman"/>
          <w:vertAlign w:val="superscript"/>
          <w:lang w:val="en-US"/>
        </w:rPr>
        <w:t>3</w:t>
      </w:r>
      <w:r w:rsidRPr="00ED01E9">
        <w:rPr>
          <w:rFonts w:ascii="Times New Roman" w:hAnsi="Times New Roman" w:cs="Times New Roman"/>
          <w:lang w:val="en-US"/>
        </w:rPr>
        <w:t xml:space="preserve">Alliance for Research in Exercise Nutrition and Activity (ARENA), Sansom Institute, School of Health Sciences, University of South Australia, Adelaide, Australia; Email: </w:t>
      </w:r>
      <w:hyperlink r:id="rId9" w:history="1">
        <w:r w:rsidRPr="00ED01E9">
          <w:rPr>
            <w:rStyle w:val="Hyperlink"/>
            <w:rFonts w:ascii="Times New Roman" w:hAnsi="Times New Roman" w:cs="Times New Roman"/>
            <w:lang w:val="en-US"/>
          </w:rPr>
          <w:t>dorothea.dumuid@mymail.unisa.edu.au</w:t>
        </w:r>
      </w:hyperlink>
      <w:r>
        <w:rPr>
          <w:rStyle w:val="Hyperlink"/>
          <w:rFonts w:ascii="Times New Roman" w:hAnsi="Times New Roman" w:cs="Times New Roman"/>
          <w:lang w:val="en-US"/>
        </w:rPr>
        <w:t>;</w:t>
      </w:r>
      <w:r w:rsidRPr="00ED01E9">
        <w:rPr>
          <w:rFonts w:ascii="Times New Roman" w:hAnsi="Times New Roman" w:cs="Times New Roman"/>
          <w:lang w:val="en-US"/>
        </w:rPr>
        <w:t xml:space="preserve"> </w:t>
      </w:r>
    </w:p>
    <w:p w14:paraId="32DA6339" w14:textId="107D6EFC" w:rsidR="00ED01E9" w:rsidRDefault="00ED01E9" w:rsidP="00544D05">
      <w:pPr>
        <w:spacing w:line="360" w:lineRule="auto"/>
        <w:rPr>
          <w:rStyle w:val="Hyperlink"/>
          <w:lang w:val="en-US"/>
        </w:rPr>
      </w:pPr>
      <w:r w:rsidRPr="00ED01E9">
        <w:rPr>
          <w:vertAlign w:val="superscript"/>
          <w:lang w:val="en-US"/>
        </w:rPr>
        <w:t>4</w:t>
      </w:r>
      <w:r w:rsidRPr="00ED01E9">
        <w:rPr>
          <w:lang w:val="en-US"/>
        </w:rPr>
        <w:t xml:space="preserve">Research Centre in Applied Sports, Technology Exercise and Medicine, College of Engineering, Swansea University, Swansea, Wales, UK; Email: </w:t>
      </w:r>
      <w:hyperlink r:id="rId10" w:history="1">
        <w:r w:rsidRPr="00ED01E9">
          <w:rPr>
            <w:rStyle w:val="Hyperlink"/>
            <w:lang w:val="en-US"/>
          </w:rPr>
          <w:t>k.mackintosh@swansea.ac.uk</w:t>
        </w:r>
      </w:hyperlink>
      <w:r>
        <w:rPr>
          <w:rStyle w:val="Hyperlink"/>
          <w:lang w:val="en-US"/>
        </w:rPr>
        <w:t xml:space="preserve">; </w:t>
      </w:r>
      <w:hyperlink r:id="rId11" w:history="1">
        <w:r w:rsidRPr="00ED01E9">
          <w:rPr>
            <w:rStyle w:val="Hyperlink"/>
            <w:lang w:val="en-US"/>
          </w:rPr>
          <w:t>g.stratton@swansea.ac.uk</w:t>
        </w:r>
      </w:hyperlink>
    </w:p>
    <w:p w14:paraId="1AB632B7" w14:textId="0B14AA6A" w:rsidR="00ED01E9" w:rsidRPr="00ED01E9" w:rsidRDefault="00ED01E9" w:rsidP="00544D05">
      <w:pPr>
        <w:spacing w:line="360" w:lineRule="auto"/>
        <w:rPr>
          <w:lang w:val="en-US"/>
        </w:rPr>
      </w:pPr>
      <w:r w:rsidRPr="00ED01E9">
        <w:rPr>
          <w:vertAlign w:val="superscript"/>
          <w:lang w:val="en-US"/>
        </w:rPr>
        <w:t>5</w:t>
      </w:r>
      <w:r w:rsidRPr="00ED01E9">
        <w:rPr>
          <w:lang w:val="en-US"/>
        </w:rPr>
        <w:t xml:space="preserve">Faculty of Health and Social Care, Edge Hill University, St Helens Road, Ormskirk, Lancashire, UK;  Email: </w:t>
      </w:r>
      <w:hyperlink r:id="rId12" w:history="1">
        <w:r w:rsidRPr="00ED01E9">
          <w:rPr>
            <w:rStyle w:val="Hyperlink"/>
            <w:lang w:val="en-US"/>
          </w:rPr>
          <w:t>stoneg@edgehill.ac.uk</w:t>
        </w:r>
      </w:hyperlink>
      <w:r>
        <w:rPr>
          <w:rStyle w:val="Hyperlink"/>
          <w:lang w:val="en-US"/>
        </w:rPr>
        <w:t>;</w:t>
      </w:r>
      <w:r w:rsidRPr="00ED01E9">
        <w:rPr>
          <w:lang w:val="en-US"/>
        </w:rPr>
        <w:t xml:space="preserve"> </w:t>
      </w:r>
    </w:p>
    <w:p w14:paraId="5AC4671A" w14:textId="4F36126F" w:rsidR="00ED01E9" w:rsidRPr="00ED01E9" w:rsidRDefault="00ED01E9" w:rsidP="00544D05">
      <w:pPr>
        <w:spacing w:line="360" w:lineRule="auto"/>
        <w:rPr>
          <w:lang w:val="en-US"/>
        </w:rPr>
      </w:pPr>
      <w:r w:rsidRPr="00ED01E9">
        <w:rPr>
          <w:vertAlign w:val="superscript"/>
          <w:lang w:val="en-US"/>
        </w:rPr>
        <w:t>6</w:t>
      </w:r>
      <w:r w:rsidRPr="00ED01E9">
        <w:rPr>
          <w:lang w:val="en-US"/>
        </w:rPr>
        <w:t xml:space="preserve">Department of Health Sciences, Liverpool Hope University, Hope Park, Liverpool, Merseyside, UK; Email: </w:t>
      </w:r>
      <w:hyperlink r:id="rId13" w:history="1">
        <w:r w:rsidRPr="00ED01E9">
          <w:rPr>
            <w:rStyle w:val="Hyperlink"/>
            <w:lang w:val="en-US"/>
          </w:rPr>
          <w:t>daggerb@hope.ac.uk</w:t>
        </w:r>
      </w:hyperlink>
      <w:r>
        <w:rPr>
          <w:rStyle w:val="Hyperlink"/>
          <w:lang w:val="en-US"/>
        </w:rPr>
        <w:t>;</w:t>
      </w:r>
    </w:p>
    <w:p w14:paraId="2F2E2968" w14:textId="6EC0AA40" w:rsidR="00ED01E9" w:rsidRPr="00ED01E9" w:rsidRDefault="00ED01E9" w:rsidP="00544D05">
      <w:pPr>
        <w:spacing w:line="360" w:lineRule="auto"/>
        <w:rPr>
          <w:bCs/>
        </w:rPr>
      </w:pPr>
      <w:r w:rsidRPr="00ED01E9">
        <w:rPr>
          <w:bCs/>
          <w:vertAlign w:val="superscript"/>
        </w:rPr>
        <w:t>7</w:t>
      </w:r>
      <w:r w:rsidRPr="00ED01E9">
        <w:rPr>
          <w:bCs/>
        </w:rPr>
        <w:t xml:space="preserve">School of Sport Studies, Leisure and Nutrition, Liverpool John Moores University, IM Marsh, Liverpool, Merseyside, UK: Email: </w:t>
      </w:r>
      <w:hyperlink r:id="rId14" w:history="1">
        <w:r w:rsidRPr="00ED01E9">
          <w:rPr>
            <w:rStyle w:val="Hyperlink"/>
            <w:bCs/>
          </w:rPr>
          <w:t>I.G.Davies@ljmu.ac.uk</w:t>
        </w:r>
      </w:hyperlink>
      <w:r>
        <w:rPr>
          <w:rStyle w:val="Hyperlink"/>
          <w:bCs/>
        </w:rPr>
        <w:t>;</w:t>
      </w:r>
    </w:p>
    <w:p w14:paraId="39213FFA" w14:textId="64286304" w:rsidR="00201783" w:rsidRPr="00ED01E9" w:rsidRDefault="00ED01E9" w:rsidP="00544D05">
      <w:pPr>
        <w:pStyle w:val="NoSpacing"/>
        <w:spacing w:line="360" w:lineRule="auto"/>
        <w:rPr>
          <w:rFonts w:ascii="Times New Roman" w:hAnsi="Times New Roman" w:cs="Times New Roman"/>
          <w:u w:val="single"/>
          <w:lang w:val="en-US"/>
        </w:rPr>
      </w:pPr>
      <w:r w:rsidRPr="00ED01E9">
        <w:rPr>
          <w:rFonts w:ascii="Times New Roman" w:hAnsi="Times New Roman" w:cs="Times New Roman"/>
          <w:bCs/>
          <w:vertAlign w:val="superscript"/>
        </w:rPr>
        <w:t>8</w:t>
      </w:r>
      <w:r w:rsidRPr="00ED01E9">
        <w:rPr>
          <w:rFonts w:ascii="Times New Roman" w:hAnsi="Times New Roman" w:cs="Times New Roman"/>
          <w:bCs/>
        </w:rPr>
        <w:t xml:space="preserve">Physical Activity Exchange, Research Institute for Sport and Exercise Sciences, Liverpool John Moores University, Liverpool, Merseyside, UK; Email: </w:t>
      </w:r>
      <w:hyperlink r:id="rId15" w:history="1">
        <w:r w:rsidRPr="00ED01E9">
          <w:rPr>
            <w:rStyle w:val="Hyperlink"/>
            <w:rFonts w:ascii="Times New Roman" w:hAnsi="Times New Roman" w:cs="Times New Roman"/>
            <w:bCs/>
          </w:rPr>
          <w:t>l.m.boddy@ljmu.ac.uk</w:t>
        </w:r>
      </w:hyperlink>
    </w:p>
    <w:p w14:paraId="79C8D0C2" w14:textId="77777777" w:rsidR="00201783" w:rsidRDefault="00201783" w:rsidP="00544D05">
      <w:pPr>
        <w:pStyle w:val="NoSpacing"/>
        <w:spacing w:line="360" w:lineRule="auto"/>
        <w:rPr>
          <w:rFonts w:ascii="Times New Roman" w:hAnsi="Times New Roman" w:cs="Times New Roman"/>
          <w:u w:val="single"/>
          <w:lang w:val="en-US"/>
        </w:rPr>
      </w:pPr>
    </w:p>
    <w:p w14:paraId="7263CD62" w14:textId="274AC087" w:rsidR="00201783" w:rsidRPr="007563A2" w:rsidRDefault="00201783" w:rsidP="00544D05">
      <w:pPr>
        <w:pStyle w:val="NoSpacing"/>
        <w:spacing w:line="360" w:lineRule="auto"/>
        <w:rPr>
          <w:rFonts w:ascii="Times New Roman" w:hAnsi="Times New Roman" w:cs="Times New Roman"/>
          <w:u w:val="single"/>
          <w:lang w:val="en-US"/>
        </w:rPr>
      </w:pPr>
      <w:r w:rsidRPr="007563A2">
        <w:rPr>
          <w:rFonts w:ascii="Times New Roman" w:hAnsi="Times New Roman" w:cs="Times New Roman"/>
          <w:u w:val="single"/>
          <w:lang w:val="en-US"/>
        </w:rPr>
        <w:t>Corresponding author</w:t>
      </w:r>
    </w:p>
    <w:p w14:paraId="3F80ABA5" w14:textId="3647FE1F" w:rsidR="004023DA" w:rsidRPr="007563A2" w:rsidRDefault="00201783" w:rsidP="00544D05">
      <w:pPr>
        <w:pStyle w:val="NoSpacing"/>
        <w:spacing w:line="360" w:lineRule="auto"/>
        <w:rPr>
          <w:rStyle w:val="Hyperlink"/>
          <w:rFonts w:ascii="Times New Roman" w:hAnsi="Times New Roman" w:cs="Times New Roman"/>
          <w:lang w:val="en-US"/>
        </w:rPr>
      </w:pPr>
      <w:r w:rsidRPr="007563A2">
        <w:rPr>
          <w:rFonts w:ascii="Times New Roman" w:hAnsi="Times New Roman" w:cs="Times New Roman"/>
          <w:lang w:val="en-US"/>
        </w:rPr>
        <w:t>Prof. Stuart J. Fairclough</w:t>
      </w:r>
      <w:r w:rsidR="002B27AA" w:rsidRPr="007563A2">
        <w:rPr>
          <w:rFonts w:ascii="Times New Roman" w:hAnsi="Times New Roman" w:cs="Times New Roman"/>
          <w:lang w:val="en-US"/>
        </w:rPr>
        <w:t xml:space="preserve">; </w:t>
      </w:r>
      <w:r w:rsidRPr="007563A2">
        <w:rPr>
          <w:rFonts w:ascii="Times New Roman" w:hAnsi="Times New Roman" w:cs="Times New Roman"/>
          <w:lang w:val="en-US"/>
        </w:rPr>
        <w:t xml:space="preserve">Email. </w:t>
      </w:r>
      <w:hyperlink r:id="rId16" w:history="1">
        <w:r w:rsidR="004023DA" w:rsidRPr="007563A2">
          <w:rPr>
            <w:rStyle w:val="Hyperlink"/>
            <w:rFonts w:ascii="Times New Roman" w:hAnsi="Times New Roman" w:cs="Times New Roman"/>
            <w:lang w:val="en-US"/>
          </w:rPr>
          <w:t>Stuart.Fairclough@edgehill.ac.uk</w:t>
        </w:r>
      </w:hyperlink>
    </w:p>
    <w:p w14:paraId="4FE2DAE6" w14:textId="77777777" w:rsidR="002B27AA" w:rsidRPr="007563A2" w:rsidRDefault="002B27AA" w:rsidP="00544D05">
      <w:pPr>
        <w:pStyle w:val="NoSpacing"/>
        <w:spacing w:line="360" w:lineRule="auto"/>
        <w:rPr>
          <w:rFonts w:ascii="Times New Roman" w:hAnsi="Times New Roman" w:cs="Times New Roman"/>
          <w:lang w:val="en-US"/>
        </w:rPr>
      </w:pPr>
    </w:p>
    <w:p w14:paraId="13465212" w14:textId="7BBD822A" w:rsidR="004023DA" w:rsidRPr="007563A2" w:rsidRDefault="002B27AA" w:rsidP="00544D05">
      <w:pPr>
        <w:pStyle w:val="NoSpacing"/>
        <w:spacing w:line="360" w:lineRule="auto"/>
        <w:rPr>
          <w:rFonts w:ascii="Times New Roman" w:hAnsi="Times New Roman" w:cs="Times New Roman"/>
        </w:rPr>
      </w:pPr>
      <w:r w:rsidRPr="007563A2">
        <w:rPr>
          <w:rFonts w:ascii="Times New Roman" w:hAnsi="Times New Roman" w:cs="Times New Roman"/>
        </w:rPr>
        <w:t>Manuscript word count: 3</w:t>
      </w:r>
      <w:r w:rsidR="0045126C" w:rsidRPr="007563A2">
        <w:rPr>
          <w:rFonts w:ascii="Times New Roman" w:hAnsi="Times New Roman" w:cs="Times New Roman"/>
        </w:rPr>
        <w:t>500</w:t>
      </w:r>
    </w:p>
    <w:p w14:paraId="7308E19C" w14:textId="7169AFD0" w:rsidR="002B27AA" w:rsidRPr="007563A2" w:rsidRDefault="002B27AA" w:rsidP="00544D05">
      <w:pPr>
        <w:pStyle w:val="NoSpacing"/>
        <w:spacing w:line="360" w:lineRule="auto"/>
        <w:rPr>
          <w:rFonts w:ascii="Times New Roman" w:hAnsi="Times New Roman" w:cs="Times New Roman"/>
        </w:rPr>
      </w:pPr>
      <w:r w:rsidRPr="007563A2">
        <w:rPr>
          <w:rFonts w:ascii="Times New Roman" w:hAnsi="Times New Roman" w:cs="Times New Roman"/>
        </w:rPr>
        <w:t>Abstract word count:</w:t>
      </w:r>
      <w:r w:rsidR="00ED5C4B" w:rsidRPr="007563A2">
        <w:rPr>
          <w:rFonts w:ascii="Times New Roman" w:hAnsi="Times New Roman" w:cs="Times New Roman"/>
        </w:rPr>
        <w:t xml:space="preserve"> 246</w:t>
      </w:r>
    </w:p>
    <w:p w14:paraId="0659158C" w14:textId="77777777" w:rsidR="002B27AA" w:rsidRPr="007563A2" w:rsidRDefault="002B27AA" w:rsidP="00544D05">
      <w:pPr>
        <w:pStyle w:val="NoSpacing"/>
        <w:spacing w:line="360" w:lineRule="auto"/>
        <w:rPr>
          <w:u w:val="single"/>
        </w:rPr>
      </w:pPr>
    </w:p>
    <w:p w14:paraId="38CE1EB1" w14:textId="77777777" w:rsidR="002B27AA" w:rsidRPr="007563A2" w:rsidRDefault="002B27AA" w:rsidP="00544D05">
      <w:pPr>
        <w:pStyle w:val="NoSpacing"/>
        <w:spacing w:line="360" w:lineRule="auto"/>
        <w:rPr>
          <w:u w:val="single"/>
        </w:rPr>
      </w:pPr>
    </w:p>
    <w:p w14:paraId="390D440F" w14:textId="53B96CBB" w:rsidR="00361960" w:rsidRPr="007563A2" w:rsidRDefault="00361960" w:rsidP="00544D05">
      <w:pPr>
        <w:pStyle w:val="NoSpacing"/>
        <w:spacing w:line="360" w:lineRule="auto"/>
        <w:rPr>
          <w:rFonts w:ascii="Times New Roman" w:hAnsi="Times New Roman" w:cs="Times New Roman"/>
          <w:u w:val="single"/>
        </w:rPr>
      </w:pPr>
      <w:r w:rsidRPr="007563A2">
        <w:rPr>
          <w:rFonts w:ascii="Times New Roman" w:hAnsi="Times New Roman" w:cs="Times New Roman"/>
          <w:u w:val="single"/>
        </w:rPr>
        <w:lastRenderedPageBreak/>
        <w:t>Abstract</w:t>
      </w:r>
    </w:p>
    <w:p w14:paraId="23181796" w14:textId="57454002" w:rsidR="00361960" w:rsidRPr="007563A2" w:rsidRDefault="00361960" w:rsidP="00ED5C4B">
      <w:pPr>
        <w:spacing w:line="360" w:lineRule="auto"/>
        <w:jc w:val="both"/>
        <w:outlineLvl w:val="0"/>
      </w:pPr>
      <w:r w:rsidRPr="007563A2">
        <w:rPr>
          <w:rFonts w:ascii="Times" w:hAnsi="Times"/>
        </w:rPr>
        <w:t>S</w:t>
      </w:r>
      <w:r w:rsidRPr="007563A2">
        <w:rPr>
          <w:rFonts w:eastAsia="Times New Roman"/>
          <w:shd w:val="clear" w:color="auto" w:fill="FFFFFF"/>
        </w:rPr>
        <w:t xml:space="preserve">edentary time (ST), light (LPA), and moderate-to-vigorous physical activity (MVPA) </w:t>
      </w:r>
      <w:r w:rsidR="006D0FD9" w:rsidRPr="007563A2">
        <w:rPr>
          <w:rFonts w:eastAsia="Times New Roman"/>
          <w:shd w:val="clear" w:color="auto" w:fill="FFFFFF"/>
        </w:rPr>
        <w:t>c</w:t>
      </w:r>
      <w:r w:rsidRPr="007563A2">
        <w:rPr>
          <w:rFonts w:eastAsia="Times New Roman"/>
          <w:shd w:val="clear" w:color="auto" w:fill="FFFFFF"/>
        </w:rPr>
        <w:t xml:space="preserve">onstitute the range of </w:t>
      </w:r>
      <w:r w:rsidR="006D0FD9" w:rsidRPr="007563A2">
        <w:rPr>
          <w:rFonts w:eastAsia="Times New Roman"/>
          <w:shd w:val="clear" w:color="auto" w:fill="FFFFFF"/>
        </w:rPr>
        <w:t xml:space="preserve">school day </w:t>
      </w:r>
      <w:r w:rsidRPr="007563A2">
        <w:rPr>
          <w:rFonts w:eastAsia="Times New Roman"/>
          <w:shd w:val="clear" w:color="auto" w:fill="FFFFFF"/>
        </w:rPr>
        <w:t xml:space="preserve">activity behaviours. This study </w:t>
      </w:r>
      <w:r w:rsidR="006D0FD9" w:rsidRPr="007563A2">
        <w:rPr>
          <w:rFonts w:eastAsia="Times New Roman"/>
          <w:shd w:val="clear" w:color="auto" w:fill="FFFFFF"/>
        </w:rPr>
        <w:t>investigated</w:t>
      </w:r>
      <w:r w:rsidRPr="007563A2">
        <w:rPr>
          <w:rFonts w:eastAsia="Times New Roman"/>
          <w:shd w:val="clear" w:color="auto" w:fill="FFFFFF"/>
        </w:rPr>
        <w:t xml:space="preserve"> whether the composition of school activity behaviours was associated with health indicators, and the predicted changes in health when time was reallocated between activity behaviours.</w:t>
      </w:r>
      <w:r w:rsidR="00ED5C4B" w:rsidRPr="007563A2">
        <w:rPr>
          <w:rFonts w:eastAsia="Times New Roman"/>
          <w:shd w:val="clear" w:color="auto" w:fill="FFFFFF"/>
        </w:rPr>
        <w:t xml:space="preserve"> </w:t>
      </w:r>
      <w:r w:rsidRPr="007563A2">
        <w:t xml:space="preserve">Accelerometers were worn for 7-days </w:t>
      </w:r>
      <w:r w:rsidR="005B67B9" w:rsidRPr="007563A2">
        <w:t xml:space="preserve">between October and December 2010 </w:t>
      </w:r>
      <w:r w:rsidR="006D0FD9" w:rsidRPr="007563A2">
        <w:t xml:space="preserve">by 318 UK children aged 10-11, </w:t>
      </w:r>
      <w:r w:rsidRPr="007563A2">
        <w:t>to provide estimates of school day ST, LPA, and MVPA. BMI z-scores and percent waist-to-height ratio</w:t>
      </w:r>
      <w:r w:rsidR="006D0FD9" w:rsidRPr="007563A2">
        <w:t xml:space="preserve"> were calcu</w:t>
      </w:r>
      <w:r w:rsidR="005B67B9" w:rsidRPr="007563A2">
        <w:t>l</w:t>
      </w:r>
      <w:r w:rsidR="006D0FD9" w:rsidRPr="007563A2">
        <w:t>a</w:t>
      </w:r>
      <w:r w:rsidR="005B67B9" w:rsidRPr="007563A2">
        <w:t>ted</w:t>
      </w:r>
      <w:r w:rsidRPr="007563A2">
        <w:t xml:space="preserve"> as indicators of adiposity. Cardiorespiratory fitness (CRF) was assessed using the 20-m Shuttle Run Test. </w:t>
      </w:r>
      <w:r w:rsidR="005B67B9" w:rsidRPr="007563A2">
        <w:t>T</w:t>
      </w:r>
      <w:r w:rsidRPr="007563A2">
        <w:t>he PedsQL</w:t>
      </w:r>
      <w:r w:rsidRPr="007563A2">
        <w:rPr>
          <w:vertAlign w:val="superscript"/>
        </w:rPr>
        <w:t>TM</w:t>
      </w:r>
      <w:r w:rsidRPr="007563A2">
        <w:t xml:space="preserve"> questionnaire </w:t>
      </w:r>
      <w:r w:rsidR="005B67B9" w:rsidRPr="007563A2">
        <w:t>was completed to assess</w:t>
      </w:r>
      <w:r w:rsidRPr="007563A2">
        <w:t xml:space="preserve"> psychosocial and physical health-related quality of life (HRQL). Log-ratio multiple linear regression models predict</w:t>
      </w:r>
      <w:r w:rsidR="006D0FD9" w:rsidRPr="007563A2">
        <w:t>ed</w:t>
      </w:r>
      <w:r w:rsidRPr="007563A2">
        <w:t xml:space="preserve"> health indicators for the mean school day activity composition, and for new compositions where fixed durations of time </w:t>
      </w:r>
      <w:r w:rsidR="006D0FD9" w:rsidRPr="007563A2">
        <w:t>were</w:t>
      </w:r>
      <w:r w:rsidRPr="007563A2">
        <w:t xml:space="preserve"> reallocated from one activity behaviour to another, while the remaining behaviours were unchanged.</w:t>
      </w:r>
      <w:r w:rsidR="00ED5C4B" w:rsidRPr="007563A2">
        <w:rPr>
          <w:rFonts w:eastAsia="Times New Roman"/>
          <w:shd w:val="clear" w:color="auto" w:fill="FFFFFF"/>
        </w:rPr>
        <w:t xml:space="preserve"> </w:t>
      </w:r>
      <w:r w:rsidRPr="007563A2">
        <w:rPr>
          <w:rFonts w:eastAsia="Times New Roman"/>
          <w:szCs w:val="26"/>
          <w:shd w:val="clear" w:color="auto" w:fill="FFFFFF"/>
        </w:rPr>
        <w:t>The school day activity composition significant</w:t>
      </w:r>
      <w:r w:rsidR="006D0FD9" w:rsidRPr="007563A2">
        <w:rPr>
          <w:rFonts w:eastAsia="Times New Roman"/>
          <w:szCs w:val="26"/>
          <w:shd w:val="clear" w:color="auto" w:fill="FFFFFF"/>
        </w:rPr>
        <w:t>ly predicted</w:t>
      </w:r>
      <w:r w:rsidRPr="007563A2">
        <w:rPr>
          <w:rFonts w:eastAsia="Times New Roman"/>
          <w:szCs w:val="26"/>
          <w:shd w:val="clear" w:color="auto" w:fill="FFFFFF"/>
        </w:rPr>
        <w:t xml:space="preserve"> adiposity and CRF (</w:t>
      </w:r>
      <w:r w:rsidRPr="007563A2">
        <w:rPr>
          <w:rFonts w:eastAsia="Times New Roman"/>
          <w:i/>
          <w:szCs w:val="26"/>
          <w:shd w:val="clear" w:color="auto" w:fill="FFFFFF"/>
        </w:rPr>
        <w:t>p</w:t>
      </w:r>
      <w:r w:rsidR="006D0FD9" w:rsidRPr="007563A2">
        <w:rPr>
          <w:rFonts w:eastAsia="Times New Roman"/>
          <w:szCs w:val="26"/>
          <w:shd w:val="clear" w:color="auto" w:fill="FFFFFF"/>
        </w:rPr>
        <w:t xml:space="preserve">=0.04-0.002), but not </w:t>
      </w:r>
      <w:r w:rsidRPr="007563A2">
        <w:rPr>
          <w:rFonts w:eastAsia="Times New Roman"/>
          <w:szCs w:val="26"/>
          <w:shd w:val="clear" w:color="auto" w:fill="FFFFFF"/>
        </w:rPr>
        <w:t>HRQL.</w:t>
      </w:r>
      <w:r w:rsidRPr="007563A2">
        <w:t xml:space="preserve"> Replacing MVPA with ST or LPA around the mean activity composition predicted higher adiposity and lower CRF. </w:t>
      </w:r>
      <w:r w:rsidRPr="007563A2">
        <w:rPr>
          <w:shd w:val="clear" w:color="auto" w:fill="FFFFFF"/>
        </w:rPr>
        <w:t xml:space="preserve">When </w:t>
      </w:r>
      <w:r w:rsidR="00E74BA3" w:rsidRPr="007563A2">
        <w:rPr>
          <w:shd w:val="clear" w:color="auto" w:fill="FFFFFF"/>
        </w:rPr>
        <w:t>ST or LPA</w:t>
      </w:r>
      <w:r w:rsidRPr="007563A2">
        <w:rPr>
          <w:shd w:val="clear" w:color="auto" w:fill="FFFFFF"/>
        </w:rPr>
        <w:t xml:space="preserve"> w</w:t>
      </w:r>
      <w:r w:rsidR="00E74BA3" w:rsidRPr="007563A2">
        <w:rPr>
          <w:shd w:val="clear" w:color="auto" w:fill="FFFFFF"/>
        </w:rPr>
        <w:t>ere</w:t>
      </w:r>
      <w:r w:rsidRPr="007563A2">
        <w:rPr>
          <w:shd w:val="clear" w:color="auto" w:fill="FFFFFF"/>
        </w:rPr>
        <w:t xml:space="preserve"> substituted with </w:t>
      </w:r>
      <w:r w:rsidR="00E74BA3" w:rsidRPr="007563A2">
        <w:rPr>
          <w:shd w:val="clear" w:color="auto" w:fill="FFFFFF"/>
        </w:rPr>
        <w:t>MVPA</w:t>
      </w:r>
      <w:r w:rsidR="006D0FD9" w:rsidRPr="007563A2">
        <w:rPr>
          <w:shd w:val="clear" w:color="auto" w:fill="FFFFFF"/>
        </w:rPr>
        <w:t>,</w:t>
      </w:r>
      <w:r w:rsidRPr="007563A2">
        <w:rPr>
          <w:shd w:val="clear" w:color="auto" w:fill="FFFFFF"/>
        </w:rPr>
        <w:t xml:space="preserve"> the relationships with adiposity and CRF were</w:t>
      </w:r>
      <w:r w:rsidR="00DD27A1" w:rsidRPr="007563A2">
        <w:t xml:space="preserve"> asymmetrical</w:t>
      </w:r>
      <w:r w:rsidRPr="007563A2">
        <w:t xml:space="preserve"> </w:t>
      </w:r>
      <w:r w:rsidR="00E74BA3" w:rsidRPr="007563A2">
        <w:t>with</w:t>
      </w:r>
      <w:r w:rsidRPr="007563A2">
        <w:t xml:space="preserve"> favourable</w:t>
      </w:r>
      <w:r w:rsidR="00DD27A1" w:rsidRPr="007563A2">
        <w:t>, but smaller</w:t>
      </w:r>
      <w:r w:rsidRPr="007563A2">
        <w:t xml:space="preserve"> predicted changes in adiposity and CRF than when MVPA was replaced. </w:t>
      </w:r>
      <w:r w:rsidR="006D0FD9" w:rsidRPr="007563A2">
        <w:rPr>
          <w:rFonts w:eastAsia="Times New Roman"/>
          <w:shd w:val="clear" w:color="auto" w:fill="FFFFFF"/>
        </w:rPr>
        <w:t>P</w:t>
      </w:r>
      <w:r w:rsidRPr="007563A2">
        <w:rPr>
          <w:rFonts w:eastAsia="Times New Roman"/>
          <w:shd w:val="clear" w:color="auto" w:fill="FFFFFF"/>
        </w:rPr>
        <w:t xml:space="preserve">redicted changes in HRQL were negligible. </w:t>
      </w:r>
      <w:r w:rsidRPr="007563A2">
        <w:t xml:space="preserve">The school day activity composition significantly predicted adiposity and CRF but </w:t>
      </w:r>
      <w:r w:rsidR="006D0FD9" w:rsidRPr="007563A2">
        <w:t>not</w:t>
      </w:r>
      <w:r w:rsidRPr="007563A2">
        <w:t xml:space="preserve"> HRQL. </w:t>
      </w:r>
      <w:r w:rsidR="006D0FD9" w:rsidRPr="007563A2">
        <w:t>R</w:t>
      </w:r>
      <w:r w:rsidRPr="007563A2">
        <w:t xml:space="preserve">eallocating time from ST and LPA to MVPA is advocated through comprehensive </w:t>
      </w:r>
      <w:r w:rsidR="006D0FD9" w:rsidRPr="007563A2">
        <w:t xml:space="preserve">school </w:t>
      </w:r>
      <w:r w:rsidRPr="007563A2">
        <w:t>physical activity promotion approaches.</w:t>
      </w:r>
    </w:p>
    <w:p w14:paraId="16B577E0" w14:textId="77777777" w:rsidR="00ED5C4B" w:rsidRPr="007563A2" w:rsidRDefault="00ED5C4B" w:rsidP="00ED5C4B">
      <w:pPr>
        <w:spacing w:line="360" w:lineRule="auto"/>
        <w:jc w:val="both"/>
        <w:outlineLvl w:val="0"/>
        <w:rPr>
          <w:rFonts w:eastAsia="Times New Roman"/>
          <w:shd w:val="clear" w:color="auto" w:fill="FFFFFF"/>
        </w:rPr>
      </w:pPr>
    </w:p>
    <w:p w14:paraId="6E4DA7B0" w14:textId="592E0B17" w:rsidR="00361960" w:rsidRPr="007563A2" w:rsidRDefault="00361331" w:rsidP="00544D05">
      <w:pPr>
        <w:spacing w:line="360" w:lineRule="auto"/>
        <w:outlineLvl w:val="0"/>
      </w:pPr>
      <w:r w:rsidRPr="007563A2">
        <w:t>Trial registration: ISRCTN03863885</w:t>
      </w:r>
      <w:r w:rsidR="00663EC2" w:rsidRPr="007563A2">
        <w:t xml:space="preserve"> </w:t>
      </w:r>
    </w:p>
    <w:p w14:paraId="4AC49C79" w14:textId="77777777" w:rsidR="00ED5C4B" w:rsidRPr="007563A2" w:rsidRDefault="00ED5C4B" w:rsidP="00544D05">
      <w:pPr>
        <w:spacing w:line="360" w:lineRule="auto"/>
        <w:outlineLvl w:val="0"/>
      </w:pPr>
    </w:p>
    <w:p w14:paraId="3426EEBE" w14:textId="05C7F85C" w:rsidR="00361960" w:rsidRPr="007563A2" w:rsidRDefault="00361960" w:rsidP="00544D05">
      <w:pPr>
        <w:spacing w:line="360" w:lineRule="auto"/>
      </w:pPr>
      <w:r w:rsidRPr="007563A2">
        <w:t xml:space="preserve">Key words: </w:t>
      </w:r>
      <w:r w:rsidR="00DD27A1" w:rsidRPr="007563A2">
        <w:t xml:space="preserve">time-use epidemiology, </w:t>
      </w:r>
      <w:r w:rsidRPr="007563A2">
        <w:t>physical activity, sedentary behaviour, accelerometer, schools, children, health</w:t>
      </w:r>
      <w:r w:rsidR="00951246" w:rsidRPr="007563A2">
        <w:t>, CoDA</w:t>
      </w:r>
    </w:p>
    <w:p w14:paraId="73B3AE76" w14:textId="77777777" w:rsidR="00ED5C4B" w:rsidRPr="007563A2" w:rsidRDefault="00ED5C4B" w:rsidP="00544D05">
      <w:pPr>
        <w:spacing w:line="360" w:lineRule="auto"/>
        <w:rPr>
          <w:u w:val="single"/>
        </w:rPr>
      </w:pPr>
    </w:p>
    <w:p w14:paraId="4F38E345" w14:textId="77777777" w:rsidR="00ED5C4B" w:rsidRPr="007563A2" w:rsidRDefault="00ED5C4B" w:rsidP="00544D05">
      <w:pPr>
        <w:spacing w:line="360" w:lineRule="auto"/>
        <w:rPr>
          <w:u w:val="single"/>
        </w:rPr>
      </w:pPr>
    </w:p>
    <w:p w14:paraId="7675A480" w14:textId="77777777" w:rsidR="00ED5C4B" w:rsidRPr="007563A2" w:rsidRDefault="00ED5C4B" w:rsidP="00544D05">
      <w:pPr>
        <w:spacing w:line="360" w:lineRule="auto"/>
        <w:rPr>
          <w:u w:val="single"/>
        </w:rPr>
      </w:pPr>
    </w:p>
    <w:p w14:paraId="490DBE98" w14:textId="3CEB4F5A" w:rsidR="009E74B7" w:rsidRPr="007563A2" w:rsidRDefault="009E74B7" w:rsidP="00544D05">
      <w:pPr>
        <w:spacing w:line="360" w:lineRule="auto"/>
        <w:rPr>
          <w:u w:val="single"/>
        </w:rPr>
      </w:pPr>
      <w:r w:rsidRPr="007563A2">
        <w:rPr>
          <w:rStyle w:val="FootnoteReference"/>
        </w:rPr>
        <w:footnoteReference w:id="1"/>
      </w:r>
    </w:p>
    <w:p w14:paraId="24E85D84" w14:textId="79BC9B08" w:rsidR="00261658" w:rsidRPr="007563A2" w:rsidRDefault="00AC0703" w:rsidP="00544D05">
      <w:pPr>
        <w:spacing w:line="360" w:lineRule="auto"/>
        <w:outlineLvl w:val="0"/>
        <w:rPr>
          <w:u w:val="single"/>
        </w:rPr>
      </w:pPr>
      <w:r w:rsidRPr="007563A2">
        <w:rPr>
          <w:u w:val="single"/>
        </w:rPr>
        <w:lastRenderedPageBreak/>
        <w:t>Introduction</w:t>
      </w:r>
    </w:p>
    <w:p w14:paraId="2985FB66" w14:textId="0E4B5591" w:rsidR="00401BB4" w:rsidRPr="007563A2" w:rsidRDefault="00AB5508" w:rsidP="00544D05">
      <w:pPr>
        <w:spacing w:line="360" w:lineRule="auto"/>
        <w:jc w:val="both"/>
      </w:pPr>
      <w:r w:rsidRPr="007563A2">
        <w:rPr>
          <w:rFonts w:ascii="Times" w:hAnsi="Times"/>
        </w:rPr>
        <w:t>S</w:t>
      </w:r>
      <w:r w:rsidR="00003036" w:rsidRPr="007563A2">
        <w:rPr>
          <w:rFonts w:ascii="Times" w:hAnsi="Times"/>
        </w:rPr>
        <w:t xml:space="preserve">chools are </w:t>
      </w:r>
      <w:r w:rsidR="00F0260E" w:rsidRPr="007563A2">
        <w:rPr>
          <w:rFonts w:ascii="Times" w:hAnsi="Times"/>
        </w:rPr>
        <w:t>ke</w:t>
      </w:r>
      <w:r w:rsidR="00003036" w:rsidRPr="007563A2">
        <w:rPr>
          <w:rFonts w:ascii="Times" w:hAnsi="Times"/>
        </w:rPr>
        <w:t xml:space="preserve">y settings for initiatives to engineer </w:t>
      </w:r>
      <w:r w:rsidR="00444606" w:rsidRPr="007563A2">
        <w:rPr>
          <w:rFonts w:ascii="Times" w:hAnsi="Times"/>
        </w:rPr>
        <w:t>moderate-to-vigorous physical activity (PA) (</w:t>
      </w:r>
      <w:r w:rsidR="00003036" w:rsidRPr="007563A2">
        <w:rPr>
          <w:rFonts w:ascii="Times" w:hAnsi="Times"/>
        </w:rPr>
        <w:t>MVPA</w:t>
      </w:r>
      <w:r w:rsidR="00444606" w:rsidRPr="007563A2">
        <w:rPr>
          <w:rFonts w:ascii="Times" w:hAnsi="Times"/>
        </w:rPr>
        <w:t>)</w:t>
      </w:r>
      <w:r w:rsidR="00003036" w:rsidRPr="007563A2">
        <w:rPr>
          <w:rFonts w:ascii="Times" w:hAnsi="Times"/>
        </w:rPr>
        <w:t xml:space="preserve"> into children’s daily routines</w:t>
      </w:r>
      <w:r w:rsidR="004A5016" w:rsidRPr="007563A2">
        <w:rPr>
          <w:rFonts w:ascii="Times" w:hAnsi="Times"/>
        </w:rPr>
        <w:t>,</w:t>
      </w:r>
      <w:r w:rsidR="00307178" w:rsidRPr="007563A2">
        <w:rPr>
          <w:rFonts w:ascii="Times" w:hAnsi="Times"/>
        </w:rPr>
        <w:t xml:space="preserve"> through expansion, extension, and enhancement of existing school day activity opportunities </w:t>
      </w:r>
      <w:r w:rsidR="00307178" w:rsidRPr="007563A2">
        <w:rPr>
          <w:rFonts w:ascii="Times" w:hAnsi="Times"/>
        </w:rPr>
        <w:fldChar w:fldCharType="begin"/>
      </w:r>
      <w:r w:rsidR="00AC0703" w:rsidRPr="007563A2">
        <w:rPr>
          <w:rFonts w:ascii="Times" w:hAnsi="Times"/>
        </w:rPr>
        <w:instrText xml:space="preserve"> ADDIN EN.CITE &lt;EndNote&gt;&lt;Cite&gt;&lt;Author&gt;Beets&lt;/Author&gt;&lt;Year&gt;2016&lt;/Year&gt;&lt;RecNum&gt;5435&lt;/RecNum&gt;&lt;DisplayText&gt;[1]&lt;/DisplayText&gt;&lt;record&gt;&lt;rec-number&gt;5435&lt;/rec-number&gt;&lt;foreign-keys&gt;&lt;key app="EN" db-id="tvw50ewr92wxarexz02522pxvat52dw90zz0" timestamp="1499758612"&gt;5435&lt;/key&gt;&lt;/foreign-keys&gt;&lt;ref-type name="Journal Article"&gt;17&lt;/ref-type&gt;&lt;contributors&gt;&lt;authors&gt;&lt;author&gt;Beets, Michael W.&lt;/author&gt;&lt;author&gt;Okely, Anthony&lt;/author&gt;&lt;author&gt;Weaver, R.G.&lt;/author&gt;&lt;author&gt;Webster, Collin&lt;/author&gt;&lt;author&gt;Lubans, David&lt;/author&gt;&lt;author&gt;Brusseau, Tim&lt;/author&gt;&lt;author&gt;Carson, Russ&lt;/author&gt;&lt;author&gt;Cliff, Dylan P.&lt;/author&gt;&lt;/authors&gt;&lt;/contributors&gt;&lt;titles&gt;&lt;title&gt;The theory of expanded, extended, and enhanced opportunities for youth physical activity promotion&lt;/title&gt;&lt;secondary-title&gt;International Journal of Behavioral Nutrition and Physical Activity&lt;/secondary-title&gt;&lt;/titles&gt;&lt;periodical&gt;&lt;full-title&gt;International Journal of Behavioral Nutrition and Physical Activity&lt;/full-title&gt;&lt;/periodical&gt;&lt;pages&gt;120&lt;/pages&gt;&lt;volume&gt;13&lt;/volume&gt;&lt;number&gt;1&lt;/number&gt;&lt;dates&gt;&lt;year&gt;2016&lt;/year&gt;&lt;/dates&gt;&lt;isbn&gt;1479-5868&lt;/isbn&gt;&lt;label&gt;Beets2016&lt;/label&gt;&lt;work-type&gt;journal article&lt;/work-type&gt;&lt;urls&gt;&lt;related-urls&gt;&lt;url&gt;http://dx.doi.org/10.1186/s12966-016-0442-2&lt;/url&gt;&lt;/related-urls&gt;&lt;/urls&gt;&lt;electronic-resource-num&gt;10.1186/s12966-016-0442-2&lt;/electronic-resource-num&gt;&lt;/record&gt;&lt;/Cite&gt;&lt;/EndNote&gt;</w:instrText>
      </w:r>
      <w:r w:rsidR="00307178" w:rsidRPr="007563A2">
        <w:rPr>
          <w:rFonts w:ascii="Times" w:hAnsi="Times"/>
        </w:rPr>
        <w:fldChar w:fldCharType="separate"/>
      </w:r>
      <w:r w:rsidR="00AC0703" w:rsidRPr="007563A2">
        <w:rPr>
          <w:rFonts w:ascii="Times" w:hAnsi="Times"/>
          <w:noProof/>
        </w:rPr>
        <w:t>[1]</w:t>
      </w:r>
      <w:r w:rsidR="00307178" w:rsidRPr="007563A2">
        <w:rPr>
          <w:rFonts w:ascii="Times" w:hAnsi="Times"/>
        </w:rPr>
        <w:fldChar w:fldCharType="end"/>
      </w:r>
      <w:r w:rsidR="00003036" w:rsidRPr="007563A2">
        <w:rPr>
          <w:rFonts w:ascii="Times" w:hAnsi="Times"/>
        </w:rPr>
        <w:t xml:space="preserve">. </w:t>
      </w:r>
      <w:r w:rsidR="001E235A" w:rsidRPr="007563A2">
        <w:rPr>
          <w:rFonts w:ascii="Times" w:hAnsi="Times"/>
        </w:rPr>
        <w:t xml:space="preserve">Children spend a </w:t>
      </w:r>
      <w:r w:rsidR="001E235A" w:rsidRPr="007563A2">
        <w:t>significant proportion of waking hours in schools</w:t>
      </w:r>
      <w:r w:rsidR="00444606" w:rsidRPr="007563A2">
        <w:t>,</w:t>
      </w:r>
      <w:r w:rsidR="001E235A" w:rsidRPr="007563A2">
        <w:t xml:space="preserve"> which have the physical and curriculum infrastructures</w:t>
      </w:r>
      <w:r w:rsidR="00401BB4" w:rsidRPr="007563A2">
        <w:t>,</w:t>
      </w:r>
      <w:r w:rsidR="001E235A" w:rsidRPr="007563A2">
        <w:t xml:space="preserve"> and personnel to pro</w:t>
      </w:r>
      <w:r w:rsidR="00557134" w:rsidRPr="007563A2">
        <w:t xml:space="preserve">mote health and wellbeing. Further, schools </w:t>
      </w:r>
      <w:r w:rsidR="00444606" w:rsidRPr="007563A2">
        <w:t>can</w:t>
      </w:r>
      <w:r w:rsidR="00557134" w:rsidRPr="007563A2">
        <w:t xml:space="preserve"> positively influence children’s </w:t>
      </w:r>
      <w:r w:rsidR="00444606" w:rsidRPr="007563A2">
        <w:t>PA</w:t>
      </w:r>
      <w:r w:rsidR="007D2C58" w:rsidRPr="007563A2">
        <w:t xml:space="preserve"> irrespective of </w:t>
      </w:r>
      <w:r w:rsidR="001E235A" w:rsidRPr="007563A2">
        <w:t>socio-demographic characteristics</w:t>
      </w:r>
      <w:r w:rsidR="00444606" w:rsidRPr="007563A2">
        <w:t>,</w:t>
      </w:r>
      <w:r w:rsidR="001E235A" w:rsidRPr="007563A2">
        <w:t xml:space="preserve"> which drive health inequalities</w:t>
      </w:r>
      <w:r w:rsidR="00557134" w:rsidRPr="007563A2">
        <w:t xml:space="preserve"> </w:t>
      </w:r>
      <w:r w:rsidR="00557134" w:rsidRPr="007563A2">
        <w:fldChar w:fldCharType="begin"/>
      </w:r>
      <w:r w:rsidR="00AC0703" w:rsidRPr="007563A2">
        <w:instrText xml:space="preserve"> ADDIN EN.CITE &lt;EndNote&gt;&lt;Cite&gt;&lt;Author&gt;Morton&lt;/Author&gt;&lt;Year&gt;2015&lt;/Year&gt;&lt;RecNum&gt;4954&lt;/RecNum&gt;&lt;DisplayText&gt;[2]&lt;/DisplayText&gt;&lt;record&gt;&lt;rec-number&gt;4954&lt;/rec-number&gt;&lt;foreign-keys&gt;&lt;key app="EN" db-id="tvw50ewr92wxarexz02522pxvat52dw90zz0" timestamp="1499758533"&gt;4954&lt;/key&gt;&lt;/foreign-keys&gt;&lt;ref-type name="Journal Article"&gt;17&lt;/ref-type&gt;&lt;contributors&gt;&lt;authors&gt;&lt;author&gt;Morton, K. L.&lt;/author&gt;&lt;author&gt;Atkin, A. J.&lt;/author&gt;&lt;author&gt;Corder, K.&lt;/author&gt;&lt;author&gt;Suhrcke, M.&lt;/author&gt;&lt;author&gt;van Sluijs, E. M. F.&lt;/author&gt;&lt;/authors&gt;&lt;/contributors&gt;&lt;titles&gt;&lt;title&gt;The school environment and adolescent physical activity and sedentary behaviour: a mixed-studies systematic review&lt;/title&gt;&lt;secondary-title&gt;Obesity Reviews&lt;/secondary-title&gt;&lt;/titles&gt;&lt;periodical&gt;&lt;full-title&gt;Obesity Reviews&lt;/full-title&gt;&lt;/periodical&gt;&lt;pages&gt;n/a-n/a&lt;/pages&gt;&lt;keywords&gt;&lt;keyword&gt;Adolescent&lt;/keyword&gt;&lt;keyword&gt;physical activity&lt;/keyword&gt;&lt;keyword&gt;school&lt;/keyword&gt;&lt;keyword&gt;sedentary behaviour&lt;/keyword&gt;&lt;/keywords&gt;&lt;dates&gt;&lt;year&gt;2015&lt;/year&gt;&lt;/dates&gt;&lt;isbn&gt;1467-789X&lt;/isbn&gt;&lt;urls&gt;&lt;related-urls&gt;&lt;url&gt;http://dx.doi.org/10.1111/obr.12352&lt;/url&gt;&lt;/related-urls&gt;&lt;/urls&gt;&lt;electronic-resource-num&gt;10.1111/obr.12352&lt;/electronic-resource-num&gt;&lt;/record&gt;&lt;/Cite&gt;&lt;/EndNote&gt;</w:instrText>
      </w:r>
      <w:r w:rsidR="00557134" w:rsidRPr="007563A2">
        <w:fldChar w:fldCharType="separate"/>
      </w:r>
      <w:r w:rsidR="00AC0703" w:rsidRPr="007563A2">
        <w:rPr>
          <w:noProof/>
        </w:rPr>
        <w:t>[2]</w:t>
      </w:r>
      <w:r w:rsidR="00557134" w:rsidRPr="007563A2">
        <w:fldChar w:fldCharType="end"/>
      </w:r>
      <w:r w:rsidR="001E235A" w:rsidRPr="007563A2">
        <w:t xml:space="preserve">. </w:t>
      </w:r>
      <w:r w:rsidR="003E6D77" w:rsidRPr="007563A2">
        <w:t>However, w</w:t>
      </w:r>
      <w:r w:rsidR="001E235A" w:rsidRPr="007563A2">
        <w:t>hile s</w:t>
      </w:r>
      <w:r w:rsidR="004A5016" w:rsidRPr="007563A2">
        <w:t xml:space="preserve">chools provide various opportunities for </w:t>
      </w:r>
      <w:r w:rsidR="00444606" w:rsidRPr="007563A2">
        <w:t>PA</w:t>
      </w:r>
      <w:r w:rsidR="00F82F66" w:rsidRPr="007563A2">
        <w:t xml:space="preserve"> </w:t>
      </w:r>
      <w:r w:rsidR="004A5016" w:rsidRPr="007563A2">
        <w:t xml:space="preserve">engagement, </w:t>
      </w:r>
      <w:r w:rsidR="001E235A" w:rsidRPr="007563A2">
        <w:t>they are</w:t>
      </w:r>
      <w:r w:rsidR="004A5016" w:rsidRPr="007563A2">
        <w:t xml:space="preserve"> also environments where children </w:t>
      </w:r>
      <w:r w:rsidR="00401BB4" w:rsidRPr="007563A2">
        <w:t xml:space="preserve">are </w:t>
      </w:r>
      <w:r w:rsidR="004A5016" w:rsidRPr="007563A2">
        <w:t>sedentary</w:t>
      </w:r>
      <w:r w:rsidR="00401BB4" w:rsidRPr="007563A2">
        <w:t xml:space="preserve"> for long periods</w:t>
      </w:r>
      <w:r w:rsidR="00DE7BD3" w:rsidRPr="007563A2">
        <w:t xml:space="preserve"> </w:t>
      </w:r>
      <w:r w:rsidR="00DE7BD3" w:rsidRPr="007563A2">
        <w:fldChar w:fldCharType="begin"/>
      </w:r>
      <w:r w:rsidR="00AC0703" w:rsidRPr="007563A2">
        <w:instrText xml:space="preserve"> ADDIN EN.CITE &lt;EndNote&gt;&lt;Cite&gt;&lt;Author&gt;Stralen&lt;/Author&gt;&lt;Year&gt;2014&lt;/Year&gt;&lt;RecNum&gt;5199&lt;/RecNum&gt;&lt;DisplayText&gt;[3]&lt;/DisplayText&gt;&lt;record&gt;&lt;rec-number&gt;5199&lt;/rec-number&gt;&lt;foreign-keys&gt;&lt;key app="EN" db-id="tvw50ewr92wxarexz02522pxvat52dw90zz0" timestamp="1499758580"&gt;5199&lt;/key&gt;&lt;/foreign-keys&gt;&lt;ref-type name="Journal Article"&gt;17&lt;/ref-type&gt;&lt;contributors&gt;&lt;authors&gt;&lt;author&gt;Stralen, M. M.&lt;/author&gt;&lt;author&gt;Yıldırım, M.&lt;/author&gt;&lt;author&gt;Wulp, A.&lt;/author&gt;&lt;author&gt;Velde, S. J.&lt;/author&gt;&lt;author&gt;Verloigne, M.&lt;/author&gt;&lt;author&gt;Doessegger, A.&lt;/author&gt;&lt;/authors&gt;&lt;/contributors&gt;&lt;titles&gt;&lt;title&gt;Measured sedentary time and physical activity during the school day of European 10- to 12-year-old children: the ENERGY project&lt;/title&gt;&lt;secondary-title&gt;J Sci Med Sport&lt;/secondary-title&gt;&lt;/titles&gt;&lt;periodical&gt;&lt;full-title&gt;J Sci Med Sport&lt;/full-title&gt;&lt;/periodical&gt;&lt;volume&gt;17&lt;/volume&gt;&lt;dates&gt;&lt;year&gt;2014&lt;/year&gt;&lt;/dates&gt;&lt;label&gt;Stralen2014&lt;/label&gt;&lt;urls&gt;&lt;related-urls&gt;&lt;url&gt;http://dx.doi.org/10.1016/j.jsams.2013.04.019&lt;/url&gt;&lt;/related-urls&gt;&lt;/urls&gt;&lt;electronic-resource-num&gt;10.1016/j.jsams.2013.04.019&lt;/electronic-resource-num&gt;&lt;/record&gt;&lt;/Cite&gt;&lt;/EndNote&gt;</w:instrText>
      </w:r>
      <w:r w:rsidR="00DE7BD3" w:rsidRPr="007563A2">
        <w:fldChar w:fldCharType="separate"/>
      </w:r>
      <w:r w:rsidR="00AC0703" w:rsidRPr="007563A2">
        <w:rPr>
          <w:noProof/>
        </w:rPr>
        <w:t>[3]</w:t>
      </w:r>
      <w:r w:rsidR="00DE7BD3" w:rsidRPr="007563A2">
        <w:fldChar w:fldCharType="end"/>
      </w:r>
      <w:r w:rsidR="004A5016" w:rsidRPr="007563A2">
        <w:t xml:space="preserve">. </w:t>
      </w:r>
    </w:p>
    <w:p w14:paraId="660F483F" w14:textId="77777777" w:rsidR="00401BB4" w:rsidRPr="007563A2" w:rsidRDefault="00401BB4" w:rsidP="00544D05">
      <w:pPr>
        <w:spacing w:line="360" w:lineRule="auto"/>
        <w:jc w:val="both"/>
      </w:pPr>
    </w:p>
    <w:p w14:paraId="09FCCFC3" w14:textId="4DB334E9" w:rsidR="008751CA" w:rsidRPr="007563A2" w:rsidRDefault="00AB5508" w:rsidP="00544D05">
      <w:pPr>
        <w:spacing w:line="360" w:lineRule="auto"/>
        <w:jc w:val="both"/>
      </w:pPr>
      <w:r w:rsidRPr="007563A2">
        <w:t>T</w:t>
      </w:r>
      <w:r w:rsidR="00307178" w:rsidRPr="007563A2">
        <w:t xml:space="preserve">he increased attention </w:t>
      </w:r>
      <w:r w:rsidR="004A5016" w:rsidRPr="007563A2">
        <w:t>given to</w:t>
      </w:r>
      <w:r w:rsidR="00307178" w:rsidRPr="007563A2">
        <w:t xml:space="preserve"> the role of </w:t>
      </w:r>
      <w:r w:rsidR="00F904B5" w:rsidRPr="007563A2">
        <w:t>PA</w:t>
      </w:r>
      <w:r w:rsidR="00307178" w:rsidRPr="007563A2">
        <w:t xml:space="preserve"> in positively influencing children’s academic performance </w:t>
      </w:r>
      <w:r w:rsidR="006E47DF" w:rsidRPr="007563A2">
        <w:fldChar w:fldCharType="begin">
          <w:fldData xml:space="preserve">PEVuZE5vdGU+PENpdGU+PEF1dGhvcj5TYW50YW5hPC9BdXRob3I+PFllYXI+MjAxNzwvWWVhcj48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</w:fldData>
        </w:fldChar>
      </w:r>
      <w:r w:rsidR="00AC0703" w:rsidRPr="007563A2">
        <w:instrText xml:space="preserve"> ADDIN EN.CITE </w:instrText>
      </w:r>
      <w:r w:rsidR="00AC0703" w:rsidRPr="007563A2">
        <w:fldChar w:fldCharType="begin">
          <w:fldData xml:space="preserve">PEVuZE5vdGU+PENpdGU+PEF1dGhvcj5TYW50YW5hPC9BdXRob3I+PFllYXI+MjAxNzwvWWVhcj48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</w:fldData>
        </w:fldChar>
      </w:r>
      <w:r w:rsidR="00AC0703" w:rsidRPr="007563A2">
        <w:instrText xml:space="preserve"> ADDIN EN.CITE.DATA </w:instrText>
      </w:r>
      <w:r w:rsidR="00AC0703" w:rsidRPr="007563A2">
        <w:fldChar w:fldCharType="end"/>
      </w:r>
      <w:r w:rsidR="006E47DF" w:rsidRPr="007563A2">
        <w:fldChar w:fldCharType="separate"/>
      </w:r>
      <w:r w:rsidR="00AC0703" w:rsidRPr="007563A2">
        <w:rPr>
          <w:noProof/>
        </w:rPr>
        <w:t>[4-6]</w:t>
      </w:r>
      <w:r w:rsidR="006E47DF" w:rsidRPr="007563A2">
        <w:fldChar w:fldCharType="end"/>
      </w:r>
      <w:r w:rsidR="006E47DF" w:rsidRPr="007563A2">
        <w:t xml:space="preserve"> has </w:t>
      </w:r>
      <w:r w:rsidRPr="007563A2">
        <w:t>led to</w:t>
      </w:r>
      <w:r w:rsidR="00FC7430" w:rsidRPr="007563A2">
        <w:t xml:space="preserve"> </w:t>
      </w:r>
      <w:r w:rsidR="00F904B5" w:rsidRPr="007563A2">
        <w:t>PA</w:t>
      </w:r>
      <w:r w:rsidR="00FC7430" w:rsidRPr="007563A2">
        <w:t xml:space="preserve"> beyond physical education classes </w:t>
      </w:r>
      <w:r w:rsidRPr="007563A2">
        <w:t>being</w:t>
      </w:r>
      <w:r w:rsidR="001E235A" w:rsidRPr="007563A2">
        <w:t xml:space="preserve"> advocated</w:t>
      </w:r>
      <w:r w:rsidR="00FC7430" w:rsidRPr="007563A2">
        <w:t xml:space="preserve"> as a regular element of the school day</w:t>
      </w:r>
      <w:r w:rsidR="004A5016" w:rsidRPr="007563A2">
        <w:t xml:space="preserve"> </w:t>
      </w:r>
      <w:r w:rsidR="001E235A" w:rsidRPr="007563A2">
        <w:fldChar w:fldCharType="begin"/>
      </w:r>
      <w:r w:rsidR="00AC0703" w:rsidRPr="007563A2">
        <w:instrText xml:space="preserve"> ADDIN EN.CITE &lt;EndNote&gt;&lt;Cite&gt;&lt;Author&gt;Department of Health&lt;/Author&gt;&lt;Year&gt;2016&lt;/Year&gt;&lt;RecNum&gt;5309&lt;/RecNum&gt;&lt;DisplayText&gt;[7, 8]&lt;/DisplayText&gt;&lt;record&gt;&lt;rec-number&gt;5309&lt;/rec-number&gt;&lt;foreign-keys&gt;&lt;key app="EN" db-id="tvw50ewr92wxarexz02522pxvat52dw90zz0" timestamp="1499758586"&gt;5309&lt;/key&gt;&lt;/foreign-keys&gt;&lt;ref-type name="Report"&gt;27&lt;/ref-type&gt;&lt;contributors&gt;&lt;authors&gt;&lt;author&gt;Department of Health,&lt;/author&gt;&lt;/authors&gt;&lt;/contributors&gt;&lt;titles&gt;&lt;title&gt;Childhood Obesity. A Plan for Action&lt;/title&gt;&lt;/titles&gt;&lt;dates&gt;&lt;year&gt;2016&lt;/year&gt;&lt;/dates&gt;&lt;pub-location&gt;London&lt;/pub-location&gt;&lt;publisher&gt;DH&lt;/publisher&gt;&lt;urls&gt;&lt;/urls&gt;&lt;/record&gt;&lt;/Cite&gt;&lt;Cite&gt;&lt;Author&gt;Institute of Medicine&lt;/Author&gt;&lt;Year&gt;2013&lt;/Year&gt;&lt;RecNum&gt;3761&lt;/RecNum&gt;&lt;record&gt;&lt;rec-number&gt;3761&lt;/rec-number&gt;&lt;foreign-keys&gt;&lt;key app="EN" db-id="tvw50ewr92wxarexz02522pxvat52dw90zz0" timestamp="1499758521"&gt;3761&lt;/key&gt;&lt;/foreign-keys&gt;&lt;ref-type name="Report"&gt;27&lt;/ref-type&gt;&lt;contributors&gt;&lt;authors&gt;&lt;author&gt;Institute of Medicine, &lt;/author&gt;&lt;/authors&gt;&lt;tertiary-authors&gt;&lt;author&gt;The National Academies Press&lt;/author&gt;&lt;/tertiary-authors&gt;&lt;/contributors&gt;&lt;titles&gt;&lt;title&gt;Educating the Student Body. Taking Physical Activity and Physical Education to School&lt;/title&gt;&lt;/titles&gt;&lt;dates&gt;&lt;year&gt;2013&lt;/year&gt;&lt;/dates&gt;&lt;pub-location&gt;Washington DC&lt;/pub-location&gt;&lt;publisher&gt;Institute of Medicine&lt;/publisher&gt;&lt;urls&gt;&lt;related-urls&gt;&lt;url&gt; www.iom.edu/studentbody&lt;/url&gt;&lt;/related-urls&gt;&lt;/urls&gt;&lt;/record&gt;&lt;/Cite&gt;&lt;/EndNote&gt;</w:instrText>
      </w:r>
      <w:r w:rsidR="001E235A" w:rsidRPr="007563A2">
        <w:fldChar w:fldCharType="separate"/>
      </w:r>
      <w:r w:rsidR="00AC0703" w:rsidRPr="007563A2">
        <w:rPr>
          <w:noProof/>
        </w:rPr>
        <w:t>[7, 8]</w:t>
      </w:r>
      <w:r w:rsidR="001E235A" w:rsidRPr="007563A2">
        <w:fldChar w:fldCharType="end"/>
      </w:r>
      <w:r w:rsidR="001E235A" w:rsidRPr="007563A2">
        <w:t>.</w:t>
      </w:r>
      <w:r w:rsidR="00401BB4" w:rsidRPr="007563A2">
        <w:t xml:space="preserve"> For example, i</w:t>
      </w:r>
      <w:r w:rsidR="006E47DF" w:rsidRPr="007563A2">
        <w:t xml:space="preserve">n </w:t>
      </w:r>
      <w:r w:rsidR="00C20754" w:rsidRPr="007563A2">
        <w:t xml:space="preserve">the </w:t>
      </w:r>
      <w:r w:rsidRPr="007563A2">
        <w:t xml:space="preserve">US and </w:t>
      </w:r>
      <w:r w:rsidR="00C20754" w:rsidRPr="007563A2">
        <w:t xml:space="preserve">UK </w:t>
      </w:r>
      <w:r w:rsidRPr="007563A2">
        <w:t>it is</w:t>
      </w:r>
      <w:r w:rsidR="006E47DF" w:rsidRPr="007563A2">
        <w:t xml:space="preserve"> recommend</w:t>
      </w:r>
      <w:r w:rsidRPr="007563A2">
        <w:t>ed</w:t>
      </w:r>
      <w:r w:rsidR="006E47DF" w:rsidRPr="007563A2">
        <w:t xml:space="preserve"> that children accrue at least 30 minutes MVPA </w:t>
      </w:r>
      <w:r w:rsidR="00FC7430" w:rsidRPr="007563A2">
        <w:t>during the</w:t>
      </w:r>
      <w:r w:rsidR="006E47DF" w:rsidRPr="007563A2">
        <w:t xml:space="preserve"> school</w:t>
      </w:r>
      <w:r w:rsidR="00FC7430" w:rsidRPr="007563A2">
        <w:t xml:space="preserve"> day</w:t>
      </w:r>
      <w:r w:rsidR="006E47DF" w:rsidRPr="007563A2">
        <w:t xml:space="preserve"> </w:t>
      </w:r>
      <w:r w:rsidRPr="007563A2">
        <w:fldChar w:fldCharType="begin"/>
      </w:r>
      <w:r w:rsidR="00AC0703" w:rsidRPr="007563A2">
        <w:instrText xml:space="preserve"> ADDIN EN.CITE &lt;EndNote&gt;&lt;Cite&gt;&lt;Author&gt;Department of Health&lt;/Author&gt;&lt;Year&gt;2016&lt;/Year&gt;&lt;RecNum&gt;5309&lt;/RecNum&gt;&lt;DisplayText&gt;[7, 8]&lt;/DisplayText&gt;&lt;record&gt;&lt;rec-number&gt;5309&lt;/rec-number&gt;&lt;foreign-keys&gt;&lt;key app="EN" db-id="tvw50ewr92wxarexz02522pxvat52dw90zz0" timestamp="1499758586"&gt;5309&lt;/key&gt;&lt;/foreign-keys&gt;&lt;ref-type name="Report"&gt;27&lt;/ref-type&gt;&lt;contributors&gt;&lt;authors&gt;&lt;author&gt;Department of Health,&lt;/author&gt;&lt;/authors&gt;&lt;/contributors&gt;&lt;titles&gt;&lt;title&gt;Childhood Obesity. A Plan for Action&lt;/title&gt;&lt;/titles&gt;&lt;dates&gt;&lt;year&gt;2016&lt;/year&gt;&lt;/dates&gt;&lt;pub-location&gt;London&lt;/pub-location&gt;&lt;publisher&gt;DH&lt;/publisher&gt;&lt;urls&gt;&lt;/urls&gt;&lt;/record&gt;&lt;/Cite&gt;&lt;Cite&gt;&lt;Author&gt;Institute of Medicine&lt;/Author&gt;&lt;Year&gt;2013&lt;/Year&gt;&lt;RecNum&gt;3761&lt;/RecNum&gt;&lt;record&gt;&lt;rec-number&gt;3761&lt;/rec-number&gt;&lt;foreign-keys&gt;&lt;key app="EN" db-id="tvw50ewr92wxarexz02522pxvat52dw90zz0" timestamp="1499758521"&gt;3761&lt;/key&gt;&lt;/foreign-keys&gt;&lt;ref-type name="Report"&gt;27&lt;/ref-type&gt;&lt;contributors&gt;&lt;authors&gt;&lt;author&gt;Institute of Medicine, &lt;/author&gt;&lt;/authors&gt;&lt;tertiary-authors&gt;&lt;author&gt;The National Academies Press&lt;/author&gt;&lt;/tertiary-authors&gt;&lt;/contributors&gt;&lt;titles&gt;&lt;title&gt;Educating the Student Body. Taking Physical Activity and Physical Education to School&lt;/title&gt;&lt;/titles&gt;&lt;dates&gt;&lt;year&gt;2013&lt;/year&gt;&lt;/dates&gt;&lt;pub-location&gt;Washington DC&lt;/pub-location&gt;&lt;publisher&gt;Institute of Medicine&lt;/publisher&gt;&lt;urls&gt;&lt;related-urls&gt;&lt;url&gt; www.iom.edu/studentbody&lt;/url&gt;&lt;/related-urls&gt;&lt;/urls&gt;&lt;/record&gt;&lt;/Cite&gt;&lt;Cite&gt;&lt;Author&gt;Department of Health&lt;/Author&gt;&lt;Year&gt;2016&lt;/Year&gt;&lt;RecNum&gt;5309&lt;/RecNum&gt;&lt;record&gt;&lt;rec-number&gt;5309&lt;/rec-number&gt;&lt;foreign-keys&gt;&lt;key app="EN" db-id="tvw50ewr92wxarexz02522pxvat52dw90zz0" timestamp="1499758586"&gt;5309&lt;/key&gt;&lt;/foreign-keys&gt;&lt;ref-type name="Report"&gt;27&lt;/ref-type&gt;&lt;contributors&gt;&lt;authors&gt;&lt;author&gt;Department of Health,&lt;/author&gt;&lt;/authors&gt;&lt;/contributors&gt;&lt;titles&gt;&lt;title&gt;Childhood Obesity. A Plan for Action&lt;/title&gt;&lt;/titles&gt;&lt;dates&gt;&lt;year&gt;2016&lt;/year&gt;&lt;/dates&gt;&lt;pub-location&gt;London&lt;/pub-location&gt;&lt;publisher&gt;DH&lt;/publisher&gt;&lt;urls&gt;&lt;/urls&gt;&lt;/record&gt;&lt;/Cite&gt;&lt;/EndNote&gt;</w:instrText>
      </w:r>
      <w:r w:rsidRPr="007563A2">
        <w:fldChar w:fldCharType="separate"/>
      </w:r>
      <w:r w:rsidR="00AC0703" w:rsidRPr="007563A2">
        <w:rPr>
          <w:noProof/>
        </w:rPr>
        <w:t>[7, 8]</w:t>
      </w:r>
      <w:r w:rsidRPr="007563A2">
        <w:fldChar w:fldCharType="end"/>
      </w:r>
      <w:r w:rsidR="006E47DF" w:rsidRPr="007563A2">
        <w:t xml:space="preserve">. </w:t>
      </w:r>
      <w:r w:rsidRPr="007563A2">
        <w:t>Such advocacy</w:t>
      </w:r>
      <w:r w:rsidR="00FC7430" w:rsidRPr="007563A2">
        <w:t xml:space="preserve"> </w:t>
      </w:r>
      <w:r w:rsidR="00C20754" w:rsidRPr="007563A2">
        <w:t>reflect</w:t>
      </w:r>
      <w:r w:rsidR="00401BB4" w:rsidRPr="007563A2">
        <w:t>s</w:t>
      </w:r>
      <w:r w:rsidR="00EE693D" w:rsidRPr="007563A2">
        <w:t xml:space="preserve"> the increased awareness of the influence of </w:t>
      </w:r>
      <w:r w:rsidR="00F904B5" w:rsidRPr="007563A2">
        <w:t>PA</w:t>
      </w:r>
      <w:r w:rsidR="00EE693D" w:rsidRPr="007563A2">
        <w:t xml:space="preserve"> on </w:t>
      </w:r>
      <w:r w:rsidR="00C20754" w:rsidRPr="007563A2">
        <w:t>child health</w:t>
      </w:r>
      <w:r w:rsidR="00356A79" w:rsidRPr="007563A2">
        <w:t xml:space="preserve"> and wellbeing</w:t>
      </w:r>
      <w:r w:rsidR="00C20754" w:rsidRPr="007563A2">
        <w:t>, which is demonstrated</w:t>
      </w:r>
      <w:r w:rsidR="00EE693D" w:rsidRPr="007563A2">
        <w:t xml:space="preserve"> </w:t>
      </w:r>
      <w:r w:rsidR="00C20754" w:rsidRPr="007563A2">
        <w:t>by</w:t>
      </w:r>
      <w:r w:rsidR="006E47DF" w:rsidRPr="007563A2">
        <w:t xml:space="preserve"> the volume and range of school-based </w:t>
      </w:r>
      <w:r w:rsidR="00F904B5" w:rsidRPr="007563A2">
        <w:t>PA</w:t>
      </w:r>
      <w:r w:rsidR="006E47DF" w:rsidRPr="007563A2">
        <w:t xml:space="preserve"> initiatives and interventions</w:t>
      </w:r>
      <w:r w:rsidR="00C20754" w:rsidRPr="007563A2">
        <w:t xml:space="preserve"> reported over the last decade</w:t>
      </w:r>
      <w:r w:rsidR="00F84DE0" w:rsidRPr="007563A2">
        <w:t xml:space="preserve"> </w:t>
      </w:r>
      <w:r w:rsidR="00F84DE0" w:rsidRPr="007563A2">
        <w:fldChar w:fldCharType="begin">
          <w:fldData xml:space="preserve">PEVuZE5vdGU+PENpdGU+PEF1dGhvcj5Pd2VuPC9BdXRob3I+PFllYXI+MjAxNzwvWWVhcj48UmVj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</w:fldData>
        </w:fldChar>
      </w:r>
      <w:r w:rsidR="00AC0703" w:rsidRPr="007563A2">
        <w:instrText xml:space="preserve"> ADDIN EN.CITE </w:instrText>
      </w:r>
      <w:r w:rsidR="00AC0703" w:rsidRPr="007563A2">
        <w:fldChar w:fldCharType="begin">
          <w:fldData xml:space="preserve">PEVuZE5vdGU+PENpdGU+PEF1dGhvcj5Pd2VuPC9BdXRob3I+PFllYXI+MjAxNzwvWWVhcj48UmVj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</w:fldData>
        </w:fldChar>
      </w:r>
      <w:r w:rsidR="00AC0703" w:rsidRPr="007563A2">
        <w:instrText xml:space="preserve"> ADDIN EN.CITE.DATA </w:instrText>
      </w:r>
      <w:r w:rsidR="00AC0703" w:rsidRPr="007563A2">
        <w:fldChar w:fldCharType="end"/>
      </w:r>
      <w:r w:rsidR="00F84DE0" w:rsidRPr="007563A2">
        <w:fldChar w:fldCharType="separate"/>
      </w:r>
      <w:r w:rsidR="00AC0703" w:rsidRPr="007563A2">
        <w:rPr>
          <w:noProof/>
        </w:rPr>
        <w:t>[9-13]</w:t>
      </w:r>
      <w:r w:rsidR="00F84DE0" w:rsidRPr="007563A2">
        <w:fldChar w:fldCharType="end"/>
      </w:r>
      <w:r w:rsidR="00EE693D" w:rsidRPr="007563A2">
        <w:t xml:space="preserve">. </w:t>
      </w:r>
      <w:r w:rsidR="000416EB" w:rsidRPr="007563A2">
        <w:t xml:space="preserve">Such </w:t>
      </w:r>
      <w:r w:rsidR="00F84DE0" w:rsidRPr="007563A2">
        <w:t xml:space="preserve">interventions </w:t>
      </w:r>
      <w:r w:rsidR="00BD3700" w:rsidRPr="007563A2">
        <w:t xml:space="preserve">require </w:t>
      </w:r>
      <w:r w:rsidR="009C5723" w:rsidRPr="007563A2">
        <w:t xml:space="preserve">using </w:t>
      </w:r>
      <w:r w:rsidR="00DA2F9B" w:rsidRPr="007563A2">
        <w:t>a finite amount of time in the school day</w:t>
      </w:r>
      <w:r w:rsidR="005727B2" w:rsidRPr="007563A2">
        <w:t xml:space="preserve"> </w:t>
      </w:r>
      <w:r w:rsidR="00DA2F9B" w:rsidRPr="007563A2">
        <w:t>for one activity behaviour at the expense of another</w:t>
      </w:r>
      <w:r w:rsidR="00C056C8" w:rsidRPr="007563A2">
        <w:t xml:space="preserve">, which makes the proportions of time spent in these activity behaviours perfectly collinear </w:t>
      </w:r>
      <w:r w:rsidR="00C056C8" w:rsidRPr="007563A2">
        <w:fldChar w:fldCharType="begin"/>
      </w:r>
      <w:r w:rsidR="00AC0703" w:rsidRPr="007563A2">
        <w:instrText xml:space="preserve"> ADDIN EN.CITE &lt;EndNote&gt;&lt;Cite&gt;&lt;Author&gt;Pedisic&lt;/Author&gt;&lt;Year&gt;2017&lt;/Year&gt;&lt;RecNum&gt;5980&lt;/RecNum&gt;&lt;DisplayText&gt;[14]&lt;/DisplayText&gt;&lt;record&gt;&lt;rec-number&gt;5980&lt;/rec-number&gt;&lt;foreign-keys&gt;&lt;key app="EN" db-id="tvw50ewr92wxarexz02522pxvat52dw90zz0" timestamp="1505942935"&gt;5980&lt;/key&gt;&lt;/foreign-keys&gt;&lt;ref-type name="Journal Article"&gt;17&lt;/ref-type&gt;&lt;contributors&gt;&lt;authors&gt;&lt;author&gt;Pedisic, Z&lt;/author&gt;&lt;author&gt;Dumuid, D.&lt;/author&gt;&lt;author&gt;Olds, T&lt;/author&gt;&lt;/authors&gt;&lt;/contributors&gt;&lt;titles&gt;&lt;title&gt;Integrating sleep, sedentary behaviour, and physical activity research in the emerging field of time-use epidemiology: definitions, concepts, statistical methods, theoretical framework, and future directions&lt;/title&gt;&lt;secondary-title&gt;Kinesiology&lt;/secondary-title&gt;&lt;/titles&gt;&lt;periodical&gt;&lt;full-title&gt;Kinesiology&lt;/full-title&gt;&lt;/periodical&gt;&lt;volume&gt;49&lt;/volume&gt;&lt;number&gt;2&lt;/number&gt;&lt;dates&gt;&lt;year&gt;2017&lt;/year&gt;&lt;/dates&gt;&lt;urls&gt;&lt;/urls&gt;&lt;/record&gt;&lt;/Cite&gt;&lt;/EndNote&gt;</w:instrText>
      </w:r>
      <w:r w:rsidR="00C056C8" w:rsidRPr="007563A2">
        <w:fldChar w:fldCharType="separate"/>
      </w:r>
      <w:r w:rsidR="00AC0703" w:rsidRPr="007563A2">
        <w:rPr>
          <w:noProof/>
        </w:rPr>
        <w:t>[14]</w:t>
      </w:r>
      <w:r w:rsidR="00C056C8" w:rsidRPr="007563A2">
        <w:fldChar w:fldCharType="end"/>
      </w:r>
      <w:r w:rsidR="00DA2F9B" w:rsidRPr="007563A2">
        <w:t xml:space="preserve">. For example, the TAKE 10! Programme </w:t>
      </w:r>
      <w:r w:rsidR="00C9605F" w:rsidRPr="007563A2">
        <w:fldChar w:fldCharType="begin"/>
      </w:r>
      <w:r w:rsidR="00AC0703" w:rsidRPr="007563A2">
        <w:instrText xml:space="preserve"> ADDIN EN.CITE &lt;EndNote&gt;&lt;Cite&gt;&lt;Author&gt;Kibbe&lt;/Author&gt;&lt;Year&gt;2011&lt;/Year&gt;&lt;RecNum&gt;3259&lt;/RecNum&gt;&lt;DisplayText&gt;[15]&lt;/DisplayText&gt;&lt;record&gt;&lt;rec-number&gt;3259&lt;/rec-number&gt;&lt;foreign-keys&gt;&lt;key app="EN" db-id="tvw50ewr92wxarexz02522pxvat52dw90zz0" timestamp="1499758520"&gt;3259&lt;/key&gt;&lt;/foreign-keys&gt;&lt;ref-type name="Journal Article"&gt;17&lt;/ref-type&gt;&lt;contributors&gt;&lt;authors&gt;&lt;author&gt;Kibbe, Debra L.&lt;/author&gt;&lt;author&gt;Hackett, Jacqueline&lt;/author&gt;&lt;author&gt;Hurley, Melissa&lt;/author&gt;&lt;author&gt;McFarland, Allen&lt;/author&gt;&lt;author&gt;Schubert, Kathryn Godburn&lt;/author&gt;&lt;author&gt;Schultz, Amy&lt;/author&gt;&lt;author&gt;Harris, Suzanne&lt;/author&gt;&lt;/authors&gt;&lt;/contributors&gt;&lt;titles&gt;&lt;title&gt;Ten Years of TAKE 10!®: Integrating physical activity with academic concepts in elementary school classrooms&lt;/title&gt;&lt;secondary-title&gt;Preventive Medicine&lt;/secondary-title&gt;&lt;/titles&gt;&lt;periodical&gt;&lt;full-title&gt;Preventive Medicine&lt;/full-title&gt;&lt;/periodical&gt;&lt;pages&gt;S43-S50&lt;/pages&gt;&lt;volume&gt;52&lt;/volume&gt;&lt;number&gt;Supplement 1&lt;/number&gt;&lt;keywords&gt;&lt;keyword&gt;Physical activity&lt;/keyword&gt;&lt;keyword&gt;Movement&lt;/keyword&gt;&lt;keyword&gt;Elementary&lt;/keyword&gt;&lt;keyword&gt;School&lt;/keyword&gt;&lt;keyword&gt;Children&lt;/keyword&gt;&lt;keyword&gt;Learning&lt;/keyword&gt;&lt;keyword&gt;Academic achievement&lt;/keyword&gt;&lt;/keywords&gt;&lt;dates&gt;&lt;year&gt;2011&lt;/year&gt;&lt;/dates&gt;&lt;isbn&gt;0091-7435&lt;/isbn&gt;&lt;work-type&gt;doi: 10.1016/j.ypmed.2011.01.025&lt;/work-type&gt;&lt;urls&gt;&lt;related-urls&gt;&lt;url&gt;http://www.sciencedirect.com/science/article/pii/S0091743511000533&lt;/url&gt;&lt;/related-urls&gt;&lt;/urls&gt;&lt;/record&gt;&lt;/Cite&gt;&lt;/EndNote&gt;</w:instrText>
      </w:r>
      <w:r w:rsidR="00C9605F" w:rsidRPr="007563A2">
        <w:fldChar w:fldCharType="separate"/>
      </w:r>
      <w:r w:rsidR="00AC0703" w:rsidRPr="007563A2">
        <w:rPr>
          <w:noProof/>
        </w:rPr>
        <w:t>[15]</w:t>
      </w:r>
      <w:r w:rsidR="00C9605F" w:rsidRPr="007563A2">
        <w:fldChar w:fldCharType="end"/>
      </w:r>
      <w:r w:rsidR="00C9605F" w:rsidRPr="007563A2">
        <w:t xml:space="preserve"> </w:t>
      </w:r>
      <w:r w:rsidR="00DA2F9B" w:rsidRPr="007563A2">
        <w:t xml:space="preserve">involves swapping 10 minutes of classroom sedentary activity with MVPA. </w:t>
      </w:r>
      <w:r w:rsidR="00C056C8" w:rsidRPr="007563A2">
        <w:t xml:space="preserve">This means that every change in time spent </w:t>
      </w:r>
      <w:r w:rsidR="00691221" w:rsidRPr="007563A2">
        <w:t xml:space="preserve">sitting </w:t>
      </w:r>
      <w:r w:rsidR="00D24552" w:rsidRPr="007563A2">
        <w:t>is intended to</w:t>
      </w:r>
      <w:r w:rsidR="00C056C8" w:rsidRPr="007563A2">
        <w:t xml:space="preserve"> result in a corresponding opposite change </w:t>
      </w:r>
      <w:r w:rsidR="00401BB4" w:rsidRPr="007563A2">
        <w:t>in</w:t>
      </w:r>
      <w:r w:rsidR="00C056C8" w:rsidRPr="007563A2">
        <w:t xml:space="preserve"> time spent in MVPA. </w:t>
      </w:r>
      <w:r w:rsidR="00E666F9" w:rsidRPr="007563A2">
        <w:t>Data on</w:t>
      </w:r>
      <w:r w:rsidR="009E74B7" w:rsidRPr="007563A2">
        <w:t xml:space="preserve"> </w:t>
      </w:r>
      <w:r w:rsidR="00E666F9" w:rsidRPr="007563A2">
        <w:t xml:space="preserve">children’s activity behaviours at school are therefore </w:t>
      </w:r>
      <w:r w:rsidR="00C056C8" w:rsidRPr="007563A2">
        <w:t>constrained</w:t>
      </w:r>
      <w:r w:rsidR="00E666F9" w:rsidRPr="007563A2">
        <w:t>, or</w:t>
      </w:r>
      <w:r w:rsidR="00C056C8" w:rsidRPr="007563A2">
        <w:t xml:space="preserve"> </w:t>
      </w:r>
      <w:r w:rsidR="00C056C8" w:rsidRPr="007563A2">
        <w:rPr>
          <w:i/>
        </w:rPr>
        <w:t>compositional data</w:t>
      </w:r>
      <w:r w:rsidR="00653FEF" w:rsidRPr="007563A2">
        <w:t xml:space="preserve"> </w:t>
      </w:r>
      <w:r w:rsidR="00653FEF" w:rsidRPr="007563A2">
        <w:fldChar w:fldCharType="begin">
          <w:fldData xml:space="preserve">PEVuZE5vdGU+PENpdGU+PEF1dGhvcj5EdW11aWQ8L0F1dGhvcj48WWVhcj4yMDE3PC9ZZWFyPjxS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</w:fldData>
        </w:fldChar>
      </w:r>
      <w:r w:rsidR="00AC0703" w:rsidRPr="007563A2">
        <w:instrText xml:space="preserve"> ADDIN EN.CITE </w:instrText>
      </w:r>
      <w:r w:rsidR="00AC0703" w:rsidRPr="007563A2">
        <w:fldChar w:fldCharType="begin">
          <w:fldData xml:space="preserve">PEVuZE5vdGU+PENpdGU+PEF1dGhvcj5EdW11aWQ8L0F1dGhvcj48WWVhcj4yMDE3PC9ZZWFyPjxS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</w:fldData>
        </w:fldChar>
      </w:r>
      <w:r w:rsidR="00AC0703" w:rsidRPr="007563A2">
        <w:instrText xml:space="preserve"> ADDIN EN.CITE.DATA </w:instrText>
      </w:r>
      <w:r w:rsidR="00AC0703" w:rsidRPr="007563A2">
        <w:fldChar w:fldCharType="end"/>
      </w:r>
      <w:r w:rsidR="00653FEF" w:rsidRPr="007563A2">
        <w:fldChar w:fldCharType="separate"/>
      </w:r>
      <w:r w:rsidR="00AC0703" w:rsidRPr="007563A2">
        <w:rPr>
          <w:noProof/>
        </w:rPr>
        <w:t>[16]</w:t>
      </w:r>
      <w:r w:rsidR="00653FEF" w:rsidRPr="007563A2">
        <w:fldChar w:fldCharType="end"/>
      </w:r>
      <w:r w:rsidR="00E666F9" w:rsidRPr="007563A2">
        <w:t xml:space="preserve">, </w:t>
      </w:r>
      <w:r w:rsidR="00401BB4" w:rsidRPr="007563A2">
        <w:rPr>
          <w:rFonts w:eastAsia="Times New Roman"/>
          <w:shd w:val="clear" w:color="auto" w:fill="FFFFFF"/>
        </w:rPr>
        <w:t xml:space="preserve">made up of mutually exclusive parts of a whole </w:t>
      </w:r>
      <w:r w:rsidR="00401BB4" w:rsidRPr="007563A2">
        <w:rPr>
          <w:rFonts w:eastAsia="Times New Roman"/>
          <w:shd w:val="clear" w:color="auto" w:fill="FFFFFF"/>
        </w:rPr>
        <w:fldChar w:fldCharType="begin"/>
      </w:r>
      <w:r w:rsidR="00AC0703" w:rsidRPr="007563A2">
        <w:rPr>
          <w:rFonts w:eastAsia="Times New Roman"/>
          <w:shd w:val="clear" w:color="auto" w:fill="FFFFFF"/>
        </w:rPr>
        <w:instrText xml:space="preserve"> ADDIN EN.CITE &lt;EndNote&gt;&lt;Cite&gt;&lt;Author&gt;Aitchison&lt;/Author&gt;&lt;Year&gt;1982&lt;/Year&gt;&lt;RecNum&gt;5393&lt;/RecNum&gt;&lt;DisplayText&gt;[17]&lt;/DisplayText&gt;&lt;record&gt;&lt;rec-number&gt;5393&lt;/rec-number&gt;&lt;foreign-keys&gt;&lt;key app="EN" db-id="tvw50ewr92wxarexz02522pxvat52dw90zz0" timestamp="1499758610"&gt;5393&lt;/key&gt;&lt;/foreign-keys&gt;&lt;ref-type name="Journal Article"&gt;17&lt;/ref-type&gt;&lt;contributors&gt;&lt;authors&gt;&lt;author&gt;Aitchison, J.&lt;/author&gt;&lt;/authors&gt;&lt;/contributors&gt;&lt;titles&gt;&lt;title&gt;The statistical analysis of compositional data&lt;/title&gt;&lt;secondary-title&gt;Journal of the Royal Statistical Society&lt;/secondary-title&gt;&lt;/titles&gt;&lt;periodical&gt;&lt;full-title&gt;Journal of the Royal Statistical Society&lt;/full-title&gt;&lt;/periodical&gt;&lt;pages&gt;139-177&lt;/pages&gt;&lt;volume&gt;44&lt;/volume&gt;&lt;number&gt;2&lt;/number&gt;&lt;dates&gt;&lt;year&gt;1982&lt;/year&gt;&lt;/dates&gt;&lt;urls&gt;&lt;/urls&gt;&lt;/record&gt;&lt;/Cite&gt;&lt;/EndNote&gt;</w:instrText>
      </w:r>
      <w:r w:rsidR="00401BB4" w:rsidRPr="007563A2">
        <w:rPr>
          <w:rFonts w:eastAsia="Times New Roman"/>
          <w:shd w:val="clear" w:color="auto" w:fill="FFFFFF"/>
        </w:rPr>
        <w:fldChar w:fldCharType="separate"/>
      </w:r>
      <w:r w:rsidR="00AC0703" w:rsidRPr="007563A2">
        <w:rPr>
          <w:rFonts w:eastAsia="Times New Roman"/>
          <w:noProof/>
          <w:shd w:val="clear" w:color="auto" w:fill="FFFFFF"/>
        </w:rPr>
        <w:t>[17]</w:t>
      </w:r>
      <w:r w:rsidR="00401BB4" w:rsidRPr="007563A2">
        <w:rPr>
          <w:rFonts w:eastAsia="Times New Roman"/>
          <w:shd w:val="clear" w:color="auto" w:fill="FFFFFF"/>
        </w:rPr>
        <w:fldChar w:fldCharType="end"/>
      </w:r>
      <w:r w:rsidR="00401BB4" w:rsidRPr="007563A2">
        <w:rPr>
          <w:rFonts w:eastAsia="Times New Roman"/>
          <w:shd w:val="clear" w:color="auto" w:fill="FFFFFF"/>
        </w:rPr>
        <w:t xml:space="preserve">. </w:t>
      </w:r>
      <w:r w:rsidR="00401BB4" w:rsidRPr="007563A2">
        <w:t xml:space="preserve">The sample space of compositional data </w:t>
      </w:r>
      <w:r w:rsidR="00C056C8" w:rsidRPr="007563A2">
        <w:t xml:space="preserve">differs from real space associated with unconstrained vectors </w:t>
      </w:r>
      <w:r w:rsidR="00C056C8" w:rsidRPr="007563A2">
        <w:fldChar w:fldCharType="begin"/>
      </w:r>
      <w:r w:rsidR="00AC0703" w:rsidRPr="007563A2">
        <w:instrText xml:space="preserve"> ADDIN EN.CITE &lt;EndNote&gt;&lt;Cite&gt;&lt;Author&gt;Aitchison&lt;/Author&gt;&lt;Year&gt;1982&lt;/Year&gt;&lt;RecNum&gt;5393&lt;/RecNum&gt;&lt;DisplayText&gt;[17]&lt;/DisplayText&gt;&lt;record&gt;&lt;rec-number&gt;5393&lt;/rec-number&gt;&lt;foreign-keys&gt;&lt;key app="EN" db-id="tvw50ewr92wxarexz02522pxvat52dw90zz0" timestamp="1499758610"&gt;5393&lt;/key&gt;&lt;/foreign-keys&gt;&lt;ref-type name="Journal Article"&gt;17&lt;/ref-type&gt;&lt;contributors&gt;&lt;authors&gt;&lt;author&gt;Aitchison, J.&lt;/author&gt;&lt;/authors&gt;&lt;/contributors&gt;&lt;titles&gt;&lt;title&gt;The statistical analysis of compositional data&lt;/title&gt;&lt;secondary-title&gt;Journal of the Royal Statistical Society&lt;/secondary-title&gt;&lt;/titles&gt;&lt;periodical&gt;&lt;full-title&gt;Journal of the Royal Statistical Society&lt;/full-title&gt;&lt;/periodical&gt;&lt;pages&gt;139-177&lt;/pages&gt;&lt;volume&gt;44&lt;/volume&gt;&lt;number&gt;2&lt;/number&gt;&lt;dates&gt;&lt;year&gt;1982&lt;/year&gt;&lt;/dates&gt;&lt;urls&gt;&lt;/urls&gt;&lt;/record&gt;&lt;/Cite&gt;&lt;/EndNote&gt;</w:instrText>
      </w:r>
      <w:r w:rsidR="00C056C8" w:rsidRPr="007563A2">
        <w:fldChar w:fldCharType="separate"/>
      </w:r>
      <w:r w:rsidR="00AC0703" w:rsidRPr="007563A2">
        <w:rPr>
          <w:noProof/>
        </w:rPr>
        <w:t>[17]</w:t>
      </w:r>
      <w:r w:rsidR="00C056C8" w:rsidRPr="007563A2">
        <w:fldChar w:fldCharType="end"/>
      </w:r>
      <w:r w:rsidR="00401BB4" w:rsidRPr="007563A2">
        <w:t xml:space="preserve">, and </w:t>
      </w:r>
      <w:r w:rsidR="00AB13B7" w:rsidRPr="007563A2">
        <w:t>therefore</w:t>
      </w:r>
      <w:r w:rsidR="00C056C8" w:rsidRPr="007563A2">
        <w:t xml:space="preserve"> the mathematical properties of compositional vectors </w:t>
      </w:r>
      <w:r w:rsidR="00AB13B7" w:rsidRPr="007563A2">
        <w:t xml:space="preserve">should </w:t>
      </w:r>
      <w:r w:rsidR="00C056C8" w:rsidRPr="007563A2">
        <w:t xml:space="preserve">be accounted </w:t>
      </w:r>
      <w:r w:rsidR="00653FEF" w:rsidRPr="007563A2">
        <w:t xml:space="preserve">for </w:t>
      </w:r>
      <w:r w:rsidR="00C056C8" w:rsidRPr="007563A2">
        <w:t xml:space="preserve">when analysing time-use data </w:t>
      </w:r>
      <w:r w:rsidR="00C056C8" w:rsidRPr="007563A2">
        <w:fldChar w:fldCharType="begin"/>
      </w:r>
      <w:r w:rsidR="00AC0703" w:rsidRPr="007563A2">
        <w:instrText xml:space="preserve"> ADDIN EN.CITE &lt;EndNote&gt;&lt;Cite&gt;&lt;Author&gt;Pedisic&lt;/Author&gt;&lt;Year&gt;2017&lt;/Year&gt;&lt;RecNum&gt;5980&lt;/RecNum&gt;&lt;DisplayText&gt;[14]&lt;/DisplayText&gt;&lt;record&gt;&lt;rec-number&gt;5980&lt;/rec-number&gt;&lt;foreign-keys&gt;&lt;key app="EN" db-id="tvw50ewr92wxarexz02522pxvat52dw90zz0" timestamp="1505942935"&gt;5980&lt;/key&gt;&lt;/foreign-keys&gt;&lt;ref-type name="Journal Article"&gt;17&lt;/ref-type&gt;&lt;contributors&gt;&lt;authors&gt;&lt;author&gt;Pedisic, Z&lt;/author&gt;&lt;author&gt;Dumuid, D.&lt;/author&gt;&lt;author&gt;Olds, T&lt;/author&gt;&lt;/authors&gt;&lt;/contributors&gt;&lt;titles&gt;&lt;title&gt;Integrating sleep, sedentary behaviour, and physical activity research in the emerging field of time-use epidemiology: definitions, concepts, statistical methods, theoretical framework, and future directions&lt;/title&gt;&lt;secondary-title&gt;Kinesiology&lt;/secondary-title&gt;&lt;/titles&gt;&lt;periodical&gt;&lt;full-title&gt;Kinesiology&lt;/full-title&gt;&lt;/periodical&gt;&lt;volume&gt;49&lt;/volume&gt;&lt;number&gt;2&lt;/number&gt;&lt;dates&gt;&lt;year&gt;2017&lt;/year&gt;&lt;/dates&gt;&lt;urls&gt;&lt;/urls&gt;&lt;/record&gt;&lt;/Cite&gt;&lt;/EndNote&gt;</w:instrText>
      </w:r>
      <w:r w:rsidR="00C056C8" w:rsidRPr="007563A2">
        <w:fldChar w:fldCharType="separate"/>
      </w:r>
      <w:r w:rsidR="00AC0703" w:rsidRPr="007563A2">
        <w:rPr>
          <w:noProof/>
        </w:rPr>
        <w:t>[14]</w:t>
      </w:r>
      <w:r w:rsidR="00C056C8" w:rsidRPr="007563A2">
        <w:fldChar w:fldCharType="end"/>
      </w:r>
      <w:r w:rsidR="00C056C8" w:rsidRPr="007563A2">
        <w:t xml:space="preserve">. </w:t>
      </w:r>
      <w:r w:rsidR="00AB13B7" w:rsidRPr="007563A2">
        <w:rPr>
          <w:rFonts w:eastAsia="Times New Roman"/>
          <w:shd w:val="clear" w:color="auto" w:fill="FFFFFF"/>
        </w:rPr>
        <w:t>Recently,</w:t>
      </w:r>
      <w:r w:rsidR="00401BB4" w:rsidRPr="007563A2">
        <w:rPr>
          <w:rFonts w:eastAsia="Times New Roman"/>
          <w:shd w:val="clear" w:color="auto" w:fill="FFFFFF"/>
        </w:rPr>
        <w:t xml:space="preserve"> studies have applied this </w:t>
      </w:r>
      <w:r w:rsidR="00401BB4" w:rsidRPr="007563A2">
        <w:rPr>
          <w:rFonts w:eastAsia="Times New Roman"/>
          <w:i/>
          <w:shd w:val="clear" w:color="auto" w:fill="FFFFFF"/>
        </w:rPr>
        <w:t xml:space="preserve">time-use epidemiology </w:t>
      </w:r>
      <w:r w:rsidR="00401BB4" w:rsidRPr="007563A2">
        <w:rPr>
          <w:rFonts w:eastAsia="Times New Roman"/>
          <w:shd w:val="clear" w:color="auto" w:fill="FFFFFF"/>
        </w:rPr>
        <w:t xml:space="preserve">concept </w:t>
      </w:r>
      <w:r w:rsidR="00401BB4" w:rsidRPr="007563A2">
        <w:rPr>
          <w:rFonts w:eastAsia="Times New Roman"/>
          <w:shd w:val="clear" w:color="auto" w:fill="FFFFFF"/>
        </w:rPr>
        <w:fldChar w:fldCharType="begin"/>
      </w:r>
      <w:r w:rsidR="00AC0703" w:rsidRPr="007563A2">
        <w:rPr>
          <w:rFonts w:eastAsia="Times New Roman"/>
          <w:shd w:val="clear" w:color="auto" w:fill="FFFFFF"/>
        </w:rPr>
        <w:instrText xml:space="preserve"> ADDIN EN.CITE &lt;EndNote&gt;&lt;Cite&gt;&lt;Author&gt;Pedisic&lt;/Author&gt;&lt;Year&gt;2017&lt;/Year&gt;&lt;RecNum&gt;5980&lt;/RecNum&gt;&lt;DisplayText&gt;[14]&lt;/DisplayText&gt;&lt;record&gt;&lt;rec-number&gt;5980&lt;/rec-number&gt;&lt;foreign-keys&gt;&lt;key app="EN" db-id="tvw50ewr92wxarexz02522pxvat52dw90zz0" timestamp="1505942935"&gt;5980&lt;/key&gt;&lt;/foreign-keys&gt;&lt;ref-type name="Journal Article"&gt;17&lt;/ref-type&gt;&lt;contributors&gt;&lt;authors&gt;&lt;author&gt;Pedisic, Z&lt;/author&gt;&lt;author&gt;Dumuid, D.&lt;/author&gt;&lt;author&gt;Olds, T&lt;/author&gt;&lt;/authors&gt;&lt;/contributors&gt;&lt;titles&gt;&lt;title&gt;Integrating sleep, sedentary behaviour, and physical activity research in the emerging field of time-use epidemiology: definitions, concepts, statistical methods, theoretical framework, and future directions&lt;/title&gt;&lt;secondary-title&gt;Kinesiology&lt;/secondary-title&gt;&lt;/titles&gt;&lt;periodical&gt;&lt;full-title&gt;Kinesiology&lt;/full-title&gt;&lt;/periodical&gt;&lt;volume&gt;49&lt;/volume&gt;&lt;number&gt;2&lt;/number&gt;&lt;dates&gt;&lt;year&gt;2017&lt;/year&gt;&lt;/dates&gt;&lt;urls&gt;&lt;/urls&gt;&lt;/record&gt;&lt;/Cite&gt;&lt;/EndNote&gt;</w:instrText>
      </w:r>
      <w:r w:rsidR="00401BB4" w:rsidRPr="007563A2">
        <w:rPr>
          <w:rFonts w:eastAsia="Times New Roman"/>
          <w:shd w:val="clear" w:color="auto" w:fill="FFFFFF"/>
        </w:rPr>
        <w:fldChar w:fldCharType="separate"/>
      </w:r>
      <w:r w:rsidR="00AC0703" w:rsidRPr="007563A2">
        <w:rPr>
          <w:rFonts w:eastAsia="Times New Roman"/>
          <w:noProof/>
          <w:shd w:val="clear" w:color="auto" w:fill="FFFFFF"/>
        </w:rPr>
        <w:t>[14]</w:t>
      </w:r>
      <w:r w:rsidR="00401BB4" w:rsidRPr="007563A2">
        <w:rPr>
          <w:rFonts w:eastAsia="Times New Roman"/>
          <w:shd w:val="clear" w:color="auto" w:fill="FFFFFF"/>
        </w:rPr>
        <w:fldChar w:fldCharType="end"/>
      </w:r>
      <w:r w:rsidR="00401BB4" w:rsidRPr="007563A2">
        <w:rPr>
          <w:rFonts w:eastAsia="Times New Roman"/>
          <w:shd w:val="clear" w:color="auto" w:fill="FFFFFF"/>
        </w:rPr>
        <w:t xml:space="preserve"> by treating activity behaviour data as compositional </w:t>
      </w:r>
      <w:r w:rsidR="00E666F9" w:rsidRPr="007563A2">
        <w:rPr>
          <w:rFonts w:eastAsia="Times New Roman"/>
          <w:shd w:val="clear" w:color="auto" w:fill="FFFFFF"/>
        </w:rPr>
        <w:t xml:space="preserve">data </w:t>
      </w:r>
      <w:r w:rsidR="00401BB4" w:rsidRPr="007563A2">
        <w:rPr>
          <w:rFonts w:eastAsia="Times New Roman"/>
          <w:shd w:val="clear" w:color="auto" w:fill="FFFFFF"/>
        </w:rPr>
        <w:fldChar w:fldCharType="begin">
          <w:fldData xml:space="preserve">PEVuZE5vdGU+PENpdGU+PEF1dGhvcj5DYXJzb248L0F1dGhvcj48WWVhcj4yMDE2PC9ZZWFyPjxS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=
</w:fldData>
        </w:fldChar>
      </w:r>
      <w:r w:rsidR="00AC0703" w:rsidRPr="007563A2">
        <w:rPr>
          <w:rFonts w:eastAsia="Times New Roman"/>
          <w:shd w:val="clear" w:color="auto" w:fill="FFFFFF"/>
        </w:rPr>
        <w:instrText xml:space="preserve"> ADDIN EN.CITE </w:instrText>
      </w:r>
      <w:r w:rsidR="00AC0703" w:rsidRPr="007563A2">
        <w:rPr>
          <w:rFonts w:eastAsia="Times New Roman"/>
          <w:shd w:val="clear" w:color="auto" w:fill="FFFFFF"/>
        </w:rPr>
        <w:fldChar w:fldCharType="begin">
          <w:fldData xml:space="preserve">PEVuZE5vdGU+PENpdGU+PEF1dGhvcj5DYXJzb248L0F1dGhvcj48WWVhcj4yMDE2PC9ZZWFyPjxS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=
</w:fldData>
        </w:fldChar>
      </w:r>
      <w:r w:rsidR="00AC0703" w:rsidRPr="007563A2">
        <w:rPr>
          <w:rFonts w:eastAsia="Times New Roman"/>
          <w:shd w:val="clear" w:color="auto" w:fill="FFFFFF"/>
        </w:rPr>
        <w:instrText xml:space="preserve"> ADDIN EN.CITE.DATA </w:instrText>
      </w:r>
      <w:r w:rsidR="00AC0703" w:rsidRPr="007563A2">
        <w:rPr>
          <w:rFonts w:eastAsia="Times New Roman"/>
          <w:shd w:val="clear" w:color="auto" w:fill="FFFFFF"/>
        </w:rPr>
      </w:r>
      <w:r w:rsidR="00AC0703" w:rsidRPr="007563A2">
        <w:rPr>
          <w:rFonts w:eastAsia="Times New Roman"/>
          <w:shd w:val="clear" w:color="auto" w:fill="FFFFFF"/>
        </w:rPr>
        <w:fldChar w:fldCharType="end"/>
      </w:r>
      <w:r w:rsidR="00401BB4" w:rsidRPr="007563A2">
        <w:rPr>
          <w:rFonts w:eastAsia="Times New Roman"/>
          <w:shd w:val="clear" w:color="auto" w:fill="FFFFFF"/>
        </w:rPr>
      </w:r>
      <w:r w:rsidR="00401BB4" w:rsidRPr="007563A2">
        <w:rPr>
          <w:rFonts w:eastAsia="Times New Roman"/>
          <w:shd w:val="clear" w:color="auto" w:fill="FFFFFF"/>
        </w:rPr>
        <w:fldChar w:fldCharType="separate"/>
      </w:r>
      <w:r w:rsidR="00AC0703" w:rsidRPr="007563A2">
        <w:rPr>
          <w:rFonts w:eastAsia="Times New Roman"/>
          <w:noProof/>
          <w:shd w:val="clear" w:color="auto" w:fill="FFFFFF"/>
        </w:rPr>
        <w:t>[18-24]</w:t>
      </w:r>
      <w:r w:rsidR="00401BB4" w:rsidRPr="007563A2">
        <w:rPr>
          <w:rFonts w:eastAsia="Times New Roman"/>
          <w:shd w:val="clear" w:color="auto" w:fill="FFFFFF"/>
        </w:rPr>
        <w:fldChar w:fldCharType="end"/>
      </w:r>
      <w:r w:rsidR="00401BB4" w:rsidRPr="007563A2">
        <w:rPr>
          <w:rFonts w:eastAsia="Times New Roman"/>
          <w:shd w:val="clear" w:color="auto" w:fill="FFFFFF"/>
        </w:rPr>
        <w:t xml:space="preserve"> </w:t>
      </w:r>
      <w:r w:rsidR="00CE1AA3" w:rsidRPr="007563A2">
        <w:rPr>
          <w:rFonts w:eastAsia="Times New Roman"/>
          <w:shd w:val="clear" w:color="auto" w:fill="FFFFFF"/>
        </w:rPr>
        <w:t>to properly understand the relationships between health and activity</w:t>
      </w:r>
      <w:r w:rsidR="00337911" w:rsidRPr="007563A2">
        <w:rPr>
          <w:rFonts w:eastAsia="Times New Roman"/>
          <w:shd w:val="clear" w:color="auto" w:fill="FFFFFF"/>
        </w:rPr>
        <w:t xml:space="preserve"> </w:t>
      </w:r>
      <w:r w:rsidR="00337911" w:rsidRPr="007563A2">
        <w:rPr>
          <w:rFonts w:eastAsia="Times New Roman"/>
          <w:shd w:val="clear" w:color="auto" w:fill="FFFFFF"/>
        </w:rPr>
        <w:fldChar w:fldCharType="begin"/>
      </w:r>
      <w:r w:rsidR="00AC0703" w:rsidRPr="007563A2">
        <w:rPr>
          <w:rFonts w:eastAsia="Times New Roman"/>
          <w:shd w:val="clear" w:color="auto" w:fill="FFFFFF"/>
        </w:rPr>
        <w:instrText xml:space="preserve"> ADDIN EN.CITE &lt;EndNote&gt;&lt;Cite&gt;&lt;Author&gt;Pedisic&lt;/Author&gt;&lt;Year&gt;2017&lt;/Year&gt;&lt;RecNum&gt;5980&lt;/RecNum&gt;&lt;DisplayText&gt;[14]&lt;/DisplayText&gt;&lt;record&gt;&lt;rec-number&gt;5980&lt;/rec-number&gt;&lt;foreign-keys&gt;&lt;key app="EN" db-id="tvw50ewr92wxarexz02522pxvat52dw90zz0" timestamp="1505942935"&gt;5980&lt;/key&gt;&lt;/foreign-keys&gt;&lt;ref-type name="Journal Article"&gt;17&lt;/ref-type&gt;&lt;contributors&gt;&lt;authors&gt;&lt;author&gt;Pedisic, Z&lt;/author&gt;&lt;author&gt;Dumuid, D.&lt;/author&gt;&lt;author&gt;Olds, T&lt;/author&gt;&lt;/authors&gt;&lt;/contributors&gt;&lt;titles&gt;&lt;title&gt;Integrating sleep, sedentary behaviour, and physical activity research in the emerging field of time-use epidemiology: definitions, concepts, statistical methods, theoretical framework, and future directions&lt;/title&gt;&lt;secondary-title&gt;Kinesiology&lt;/secondary-title&gt;&lt;/titles&gt;&lt;periodical&gt;&lt;full-title&gt;Kinesiology&lt;/full-title&gt;&lt;/periodical&gt;&lt;volume&gt;49&lt;/volume&gt;&lt;number&gt;2&lt;/number&gt;&lt;dates&gt;&lt;year&gt;2017&lt;/year&gt;&lt;/dates&gt;&lt;urls&gt;&lt;/urls&gt;&lt;/record&gt;&lt;/Cite&gt;&lt;/EndNote&gt;</w:instrText>
      </w:r>
      <w:r w:rsidR="00337911" w:rsidRPr="007563A2">
        <w:rPr>
          <w:rFonts w:eastAsia="Times New Roman"/>
          <w:shd w:val="clear" w:color="auto" w:fill="FFFFFF"/>
        </w:rPr>
        <w:fldChar w:fldCharType="separate"/>
      </w:r>
      <w:r w:rsidR="00AC0703" w:rsidRPr="007563A2">
        <w:rPr>
          <w:rFonts w:eastAsia="Times New Roman"/>
          <w:noProof/>
          <w:shd w:val="clear" w:color="auto" w:fill="FFFFFF"/>
        </w:rPr>
        <w:t>[14]</w:t>
      </w:r>
      <w:r w:rsidR="00337911" w:rsidRPr="007563A2">
        <w:rPr>
          <w:rFonts w:eastAsia="Times New Roman"/>
          <w:shd w:val="clear" w:color="auto" w:fill="FFFFFF"/>
        </w:rPr>
        <w:fldChar w:fldCharType="end"/>
      </w:r>
      <w:r w:rsidR="00CE1AA3" w:rsidRPr="007563A2">
        <w:rPr>
          <w:rFonts w:eastAsia="Times New Roman"/>
          <w:shd w:val="clear" w:color="auto" w:fill="FFFFFF"/>
        </w:rPr>
        <w:t>. School day activity behaviours (</w:t>
      </w:r>
      <w:r w:rsidR="006F2867" w:rsidRPr="007563A2">
        <w:rPr>
          <w:rFonts w:eastAsia="Times New Roman"/>
          <w:shd w:val="clear" w:color="auto" w:fill="FFFFFF"/>
        </w:rPr>
        <w:t xml:space="preserve">i.e., </w:t>
      </w:r>
      <w:r w:rsidR="00CE1AA3" w:rsidRPr="007563A2">
        <w:rPr>
          <w:rFonts w:eastAsia="Times New Roman"/>
          <w:shd w:val="clear" w:color="auto" w:fill="FFFFFF"/>
        </w:rPr>
        <w:t xml:space="preserve">sedentary time (ST), light </w:t>
      </w:r>
      <w:r w:rsidR="00F904B5" w:rsidRPr="007563A2">
        <w:rPr>
          <w:rFonts w:eastAsia="Times New Roman"/>
          <w:shd w:val="clear" w:color="auto" w:fill="FFFFFF"/>
        </w:rPr>
        <w:t>PA</w:t>
      </w:r>
      <w:r w:rsidR="00CE1AA3" w:rsidRPr="007563A2">
        <w:rPr>
          <w:rFonts w:eastAsia="Times New Roman"/>
          <w:shd w:val="clear" w:color="auto" w:fill="FFFFFF"/>
        </w:rPr>
        <w:t xml:space="preserve"> (LPA), and MVPA) collectively constitute the range of activity behaviours that children engage in during </w:t>
      </w:r>
      <w:r w:rsidR="00EF2938" w:rsidRPr="007563A2">
        <w:rPr>
          <w:rFonts w:eastAsia="Times New Roman"/>
          <w:shd w:val="clear" w:color="auto" w:fill="FFFFFF"/>
        </w:rPr>
        <w:t>this period</w:t>
      </w:r>
      <w:r w:rsidR="00CE1AA3" w:rsidRPr="007563A2">
        <w:rPr>
          <w:rFonts w:eastAsia="Times New Roman"/>
          <w:shd w:val="clear" w:color="auto" w:fill="FFFFFF"/>
        </w:rPr>
        <w:t>.</w:t>
      </w:r>
      <w:r w:rsidR="00E7688F" w:rsidRPr="007563A2">
        <w:rPr>
          <w:rFonts w:eastAsia="Times New Roman"/>
          <w:shd w:val="clear" w:color="auto" w:fill="FFFFFF"/>
        </w:rPr>
        <w:t xml:space="preserve"> </w:t>
      </w:r>
      <w:r w:rsidR="00337911" w:rsidRPr="007563A2">
        <w:rPr>
          <w:rFonts w:eastAsia="Times New Roman"/>
          <w:shd w:val="clear" w:color="auto" w:fill="FFFFFF"/>
        </w:rPr>
        <w:t>A</w:t>
      </w:r>
      <w:r w:rsidR="00897E12" w:rsidRPr="007563A2">
        <w:rPr>
          <w:rFonts w:eastAsia="Times New Roman"/>
          <w:shd w:val="clear" w:color="auto" w:fill="FFFFFF"/>
        </w:rPr>
        <w:t xml:space="preserve">ssociations between </w:t>
      </w:r>
      <w:r w:rsidR="00337911" w:rsidRPr="007563A2">
        <w:rPr>
          <w:rFonts w:eastAsia="Times New Roman"/>
          <w:shd w:val="clear" w:color="auto" w:fill="FFFFFF"/>
        </w:rPr>
        <w:t xml:space="preserve">children’s </w:t>
      </w:r>
      <w:r w:rsidR="00897E12" w:rsidRPr="007563A2">
        <w:rPr>
          <w:rFonts w:eastAsia="Times New Roman"/>
          <w:shd w:val="clear" w:color="auto" w:fill="FFFFFF"/>
        </w:rPr>
        <w:t xml:space="preserve">ST </w:t>
      </w:r>
      <w:r w:rsidR="00897E12" w:rsidRPr="007563A2">
        <w:rPr>
          <w:rFonts w:eastAsia="Times New Roman"/>
          <w:shd w:val="clear" w:color="auto" w:fill="FFFFFF"/>
        </w:rPr>
        <w:fldChar w:fldCharType="begin"/>
      </w:r>
      <w:r w:rsidR="00AC0703" w:rsidRPr="007563A2">
        <w:rPr>
          <w:rFonts w:eastAsia="Times New Roman"/>
          <w:shd w:val="clear" w:color="auto" w:fill="FFFFFF"/>
        </w:rPr>
        <w:instrText xml:space="preserve"> ADDIN EN.CITE &lt;EndNote&gt;&lt;Cite&gt;&lt;Author&gt;Tremblay&lt;/Author&gt;&lt;Year&gt;2011&lt;/Year&gt;&lt;RecNum&gt;3341&lt;/RecNum&gt;&lt;DisplayText&gt;[25]&lt;/DisplayText&gt;&lt;record&gt;&lt;rec-number&gt;3341&lt;/rec-number&gt;&lt;foreign-keys&gt;&lt;key app="EN" db-id="tvw50ewr92wxarexz02522pxvat52dw90zz0" timestamp="1499758520"&gt;3341&lt;/key&gt;&lt;/foreign-keys&gt;&lt;ref-type name="Journal Article"&gt;17&lt;/ref-type&gt;&lt;contributors&gt;&lt;authors&gt;&lt;author&gt;Tremblay, Mark&lt;/author&gt;&lt;author&gt;LeBlanc, Allana&lt;/author&gt;&lt;author&gt;Kho, Michelle&lt;/author&gt;&lt;author&gt;Saunders, Travis&lt;/author&gt;&lt;author&gt;Larouche, Richard&lt;/author&gt;&lt;author&gt;Colley, Rachel&lt;/author&gt;&lt;author&gt;Goldfield, Gary&lt;/author&gt;&lt;author&gt;Gorber, Sarah&lt;/author&gt;&lt;/authors&gt;&lt;/contributors&gt;&lt;titles&gt;&lt;title&gt;Systematic review of sedentary behaviour and health indicators in school-aged children and youth&lt;/title&gt;&lt;secondary-title&gt;International Journal of Behavioral Nutrition and Physical Activity&lt;/secondary-title&gt;&lt;/titles&gt;&lt;periodical&gt;&lt;full-title&gt;International Journal of Behavioral Nutrition and Physical Activity&lt;/full-title&gt;&lt;/periodical&gt;&lt;pages&gt;98&lt;/pages&gt;&lt;volume&gt;8&lt;/volume&gt;&lt;number&gt;1&lt;/number&gt;&lt;dates&gt;&lt;year&gt;2011&lt;/year&gt;&lt;/dates&gt;&lt;isbn&gt;1479-5868&lt;/isbn&gt;&lt;accession-num&gt;doi:10.1186/1479-5868-8-98&lt;/accession-num&gt;&lt;urls&gt;&lt;related-urls&gt;&lt;url&gt;http://www.ijbnpa.org/content/8/1/98&lt;/url&gt;&lt;/related-urls&gt;&lt;/urls&gt;&lt;/record&gt;&lt;/Cite&gt;&lt;/EndNote&gt;</w:instrText>
      </w:r>
      <w:r w:rsidR="00897E12" w:rsidRPr="007563A2">
        <w:rPr>
          <w:rFonts w:eastAsia="Times New Roman"/>
          <w:shd w:val="clear" w:color="auto" w:fill="FFFFFF"/>
        </w:rPr>
        <w:fldChar w:fldCharType="separate"/>
      </w:r>
      <w:r w:rsidR="00AC0703" w:rsidRPr="007563A2">
        <w:rPr>
          <w:rFonts w:eastAsia="Times New Roman"/>
          <w:noProof/>
          <w:shd w:val="clear" w:color="auto" w:fill="FFFFFF"/>
        </w:rPr>
        <w:t>[25]</w:t>
      </w:r>
      <w:r w:rsidR="00897E12" w:rsidRPr="007563A2">
        <w:rPr>
          <w:rFonts w:eastAsia="Times New Roman"/>
          <w:shd w:val="clear" w:color="auto" w:fill="FFFFFF"/>
        </w:rPr>
        <w:fldChar w:fldCharType="end"/>
      </w:r>
      <w:r w:rsidR="00897E12" w:rsidRPr="007563A2">
        <w:rPr>
          <w:rFonts w:eastAsia="Times New Roman"/>
          <w:shd w:val="clear" w:color="auto" w:fill="FFFFFF"/>
        </w:rPr>
        <w:t xml:space="preserve">, LPA </w:t>
      </w:r>
      <w:r w:rsidR="00897E12" w:rsidRPr="007563A2">
        <w:rPr>
          <w:rFonts w:eastAsia="Times New Roman"/>
          <w:shd w:val="clear" w:color="auto" w:fill="FFFFFF"/>
        </w:rPr>
        <w:fldChar w:fldCharType="begin">
          <w:fldData xml:space="preserve">PEVuZE5vdGU+PENpdGU+PEF1dGhvcj5DYXJzb248L0F1dGhvcj48WWVhcj4yMDEzPC9ZZWFyPjxS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</w:fldData>
        </w:fldChar>
      </w:r>
      <w:r w:rsidR="00AC0703" w:rsidRPr="007563A2">
        <w:rPr>
          <w:rFonts w:eastAsia="Times New Roman"/>
          <w:shd w:val="clear" w:color="auto" w:fill="FFFFFF"/>
        </w:rPr>
        <w:instrText xml:space="preserve"> ADDIN EN.CITE </w:instrText>
      </w:r>
      <w:r w:rsidR="00AC0703" w:rsidRPr="007563A2">
        <w:rPr>
          <w:rFonts w:eastAsia="Times New Roman"/>
          <w:shd w:val="clear" w:color="auto" w:fill="FFFFFF"/>
        </w:rPr>
        <w:fldChar w:fldCharType="begin">
          <w:fldData xml:space="preserve">PEVuZE5vdGU+PENpdGU+PEF1dGhvcj5DYXJzb248L0F1dGhvcj48WWVhcj4yMDEzPC9ZZWFyPjxS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</w:fldData>
        </w:fldChar>
      </w:r>
      <w:r w:rsidR="00AC0703" w:rsidRPr="007563A2">
        <w:rPr>
          <w:rFonts w:eastAsia="Times New Roman"/>
          <w:shd w:val="clear" w:color="auto" w:fill="FFFFFF"/>
        </w:rPr>
        <w:instrText xml:space="preserve"> ADDIN EN.CITE.DATA </w:instrText>
      </w:r>
      <w:r w:rsidR="00AC0703" w:rsidRPr="007563A2">
        <w:rPr>
          <w:rFonts w:eastAsia="Times New Roman"/>
          <w:shd w:val="clear" w:color="auto" w:fill="FFFFFF"/>
        </w:rPr>
      </w:r>
      <w:r w:rsidR="00AC0703" w:rsidRPr="007563A2">
        <w:rPr>
          <w:rFonts w:eastAsia="Times New Roman"/>
          <w:shd w:val="clear" w:color="auto" w:fill="FFFFFF"/>
        </w:rPr>
        <w:fldChar w:fldCharType="end"/>
      </w:r>
      <w:r w:rsidR="00897E12" w:rsidRPr="007563A2">
        <w:rPr>
          <w:rFonts w:eastAsia="Times New Roman"/>
          <w:shd w:val="clear" w:color="auto" w:fill="FFFFFF"/>
        </w:rPr>
      </w:r>
      <w:r w:rsidR="00897E12" w:rsidRPr="007563A2">
        <w:rPr>
          <w:rFonts w:eastAsia="Times New Roman"/>
          <w:shd w:val="clear" w:color="auto" w:fill="FFFFFF"/>
        </w:rPr>
        <w:fldChar w:fldCharType="separate"/>
      </w:r>
      <w:r w:rsidR="00AC0703" w:rsidRPr="007563A2">
        <w:rPr>
          <w:rFonts w:eastAsia="Times New Roman"/>
          <w:noProof/>
          <w:shd w:val="clear" w:color="auto" w:fill="FFFFFF"/>
        </w:rPr>
        <w:t>[26]</w:t>
      </w:r>
      <w:r w:rsidR="00897E12" w:rsidRPr="007563A2">
        <w:rPr>
          <w:rFonts w:eastAsia="Times New Roman"/>
          <w:shd w:val="clear" w:color="auto" w:fill="FFFFFF"/>
        </w:rPr>
        <w:fldChar w:fldCharType="end"/>
      </w:r>
      <w:r w:rsidR="00897E12" w:rsidRPr="007563A2">
        <w:rPr>
          <w:rFonts w:eastAsia="Times New Roman"/>
          <w:shd w:val="clear" w:color="auto" w:fill="FFFFFF"/>
        </w:rPr>
        <w:t xml:space="preserve">, and MVPA </w:t>
      </w:r>
      <w:r w:rsidR="00897E12" w:rsidRPr="007563A2">
        <w:rPr>
          <w:rFonts w:eastAsia="Times New Roman"/>
          <w:shd w:val="clear" w:color="auto" w:fill="FFFFFF"/>
        </w:rPr>
        <w:fldChar w:fldCharType="begin"/>
      </w:r>
      <w:r w:rsidR="00AC0703" w:rsidRPr="007563A2">
        <w:rPr>
          <w:rFonts w:eastAsia="Times New Roman"/>
          <w:shd w:val="clear" w:color="auto" w:fill="FFFFFF"/>
        </w:rPr>
        <w:instrText xml:space="preserve"> ADDIN EN.CITE &lt;EndNote&gt;&lt;Cite&gt;&lt;Author&gt;Janssen&lt;/Author&gt;&lt;Year&gt;2010&lt;/Year&gt;&lt;RecNum&gt;2948&lt;/RecNum&gt;&lt;DisplayText&gt;[27]&lt;/DisplayText&gt;&lt;record&gt;&lt;rec-number&gt;2948&lt;/rec-number&gt;&lt;foreign-keys&gt;&lt;key app="EN" db-id="tvw50ewr92wxarexz02522pxvat52dw90zz0" timestamp="1499758520"&gt;2948&lt;/key&gt;&lt;/foreign-keys&gt;&lt;ref-type name="Journal Article"&gt;17&lt;/ref-type&gt;&lt;contributors&gt;&lt;authors&gt;&lt;author&gt;Janssen, I.&lt;/author&gt;&lt;author&gt;Leblanc, A. G.&lt;/author&gt;&lt;/authors&gt;&lt;/contributors&gt;&lt;auth-address&gt;School of Kinesiology and Health Studies, Queen&amp;apos;s University, Kingston, Ontario, Canada. ian.janssen@queensu.ca.&lt;/auth-address&gt;&lt;titles&gt;&lt;title&gt;Systematic review of the health benefits of physical activity and fitness in school-aged children and youth&lt;/title&gt;&lt;secondary-title&gt;Int J Behav Nutr Phys Act&lt;/secondary-title&gt;&lt;/titles&gt;&lt;periodical&gt;&lt;full-title&gt;Int J Behav Nutr Phys Act&lt;/full-title&gt;&lt;/periodical&gt;&lt;pages&gt;40&lt;/pages&gt;&lt;volume&gt;7&lt;/volume&gt;&lt;edition&gt;2010/05/13&lt;/edition&gt;&lt;dates&gt;&lt;year&gt;2010&lt;/year&gt;&lt;/dates&gt;&lt;isbn&gt;1479-5868 (Electronic)&amp;#xD;1479-5868 (Linking)&lt;/isbn&gt;&lt;accession-num&gt;20459784&lt;/accession-num&gt;&lt;urls&gt;&lt;related-urls&gt;&lt;url&gt;http://www.ncbi.nlm.nih.gov/entrez/query.fcgi?cmd=Retrieve&amp;amp;db=PubMed&amp;amp;dopt=Citation&amp;amp;list_uids=20459784&lt;/url&gt;&lt;/related-urls&gt;&lt;/urls&gt;&lt;custom2&gt;2885312&lt;/custom2&gt;&lt;electronic-resource-num&gt;1479-5868-7-40 [pii]&amp;#xD;10.1186/1479-5868-7-40&lt;/electronic-resource-num&gt;&lt;language&gt;eng&lt;/language&gt;&lt;/record&gt;&lt;/Cite&gt;&lt;/EndNote&gt;</w:instrText>
      </w:r>
      <w:r w:rsidR="00897E12" w:rsidRPr="007563A2">
        <w:rPr>
          <w:rFonts w:eastAsia="Times New Roman"/>
          <w:shd w:val="clear" w:color="auto" w:fill="FFFFFF"/>
        </w:rPr>
        <w:fldChar w:fldCharType="separate"/>
      </w:r>
      <w:r w:rsidR="00AC0703" w:rsidRPr="007563A2">
        <w:rPr>
          <w:rFonts w:eastAsia="Times New Roman"/>
          <w:noProof/>
          <w:shd w:val="clear" w:color="auto" w:fill="FFFFFF"/>
        </w:rPr>
        <w:t>[27]</w:t>
      </w:r>
      <w:r w:rsidR="00897E12" w:rsidRPr="007563A2">
        <w:rPr>
          <w:rFonts w:eastAsia="Times New Roman"/>
          <w:shd w:val="clear" w:color="auto" w:fill="FFFFFF"/>
        </w:rPr>
        <w:fldChar w:fldCharType="end"/>
      </w:r>
      <w:r w:rsidR="00897E12" w:rsidRPr="007563A2">
        <w:rPr>
          <w:rFonts w:eastAsia="Times New Roman"/>
          <w:shd w:val="clear" w:color="auto" w:fill="FFFFFF"/>
        </w:rPr>
        <w:t xml:space="preserve"> </w:t>
      </w:r>
      <w:r w:rsidR="00E666F9" w:rsidRPr="007563A2">
        <w:rPr>
          <w:rFonts w:eastAsia="Times New Roman"/>
          <w:shd w:val="clear" w:color="auto" w:fill="FFFFFF"/>
        </w:rPr>
        <w:t xml:space="preserve">and </w:t>
      </w:r>
      <w:r w:rsidR="00897E12" w:rsidRPr="007563A2">
        <w:rPr>
          <w:rFonts w:eastAsia="Times New Roman"/>
          <w:shd w:val="clear" w:color="auto" w:fill="FFFFFF"/>
        </w:rPr>
        <w:t xml:space="preserve">various health outcomes </w:t>
      </w:r>
      <w:r w:rsidR="00337911" w:rsidRPr="007563A2">
        <w:rPr>
          <w:rFonts w:eastAsia="Times New Roman"/>
          <w:shd w:val="clear" w:color="auto" w:fill="FFFFFF"/>
        </w:rPr>
        <w:t>have been reported</w:t>
      </w:r>
      <w:r w:rsidR="00897E12" w:rsidRPr="007563A2">
        <w:rPr>
          <w:rFonts w:eastAsia="Times New Roman"/>
          <w:shd w:val="clear" w:color="auto" w:fill="FFFFFF"/>
        </w:rPr>
        <w:t xml:space="preserve">, but rarely have these </w:t>
      </w:r>
      <w:r w:rsidR="00380291" w:rsidRPr="007563A2">
        <w:rPr>
          <w:rFonts w:eastAsia="Times New Roman"/>
          <w:shd w:val="clear" w:color="auto" w:fill="FFFFFF"/>
        </w:rPr>
        <w:t xml:space="preserve">individual </w:t>
      </w:r>
      <w:r w:rsidR="00897E12" w:rsidRPr="007563A2">
        <w:rPr>
          <w:rFonts w:eastAsia="Times New Roman"/>
          <w:shd w:val="clear" w:color="auto" w:fill="FFFFFF"/>
        </w:rPr>
        <w:t>exposure variables been analysed relative to the other activity behaviours which help compose the full period of time under examina</w:t>
      </w:r>
      <w:r w:rsidR="00380291" w:rsidRPr="007563A2">
        <w:rPr>
          <w:rFonts w:eastAsia="Times New Roman"/>
          <w:shd w:val="clear" w:color="auto" w:fill="FFFFFF"/>
        </w:rPr>
        <w:t xml:space="preserve">tion </w:t>
      </w:r>
      <w:r w:rsidR="00380291" w:rsidRPr="007563A2">
        <w:rPr>
          <w:rFonts w:eastAsia="Times New Roman"/>
          <w:shd w:val="clear" w:color="auto" w:fill="FFFFFF"/>
        </w:rPr>
        <w:fldChar w:fldCharType="begin"/>
      </w:r>
      <w:r w:rsidR="00AC0703" w:rsidRPr="007563A2">
        <w:rPr>
          <w:rFonts w:eastAsia="Times New Roman"/>
          <w:shd w:val="clear" w:color="auto" w:fill="FFFFFF"/>
        </w:rPr>
        <w:instrText xml:space="preserve"> ADDIN EN.CITE &lt;EndNote&gt;&lt;Cite&gt;&lt;Author&gt;Pedisic&lt;/Author&gt;&lt;Year&gt;2017&lt;/Year&gt;&lt;RecNum&gt;5980&lt;/RecNum&gt;&lt;DisplayText&gt;[14]&lt;/DisplayText&gt;&lt;record&gt;&lt;rec-number&gt;5980&lt;/rec-number&gt;&lt;foreign-keys&gt;&lt;key app="EN" db-id="tvw50ewr92wxarexz02522pxvat52dw90zz0" timestamp="1505942935"&gt;5980&lt;/key&gt;&lt;/foreign-keys&gt;&lt;ref-type name="Journal Article"&gt;17&lt;/ref-type&gt;&lt;contributors&gt;&lt;authors&gt;&lt;author&gt;Pedisic, Z&lt;/author&gt;&lt;author&gt;Dumuid, D.&lt;/author&gt;&lt;author&gt;Olds, T&lt;/author&gt;&lt;/authors&gt;&lt;/contributors&gt;&lt;titles&gt;&lt;title&gt;Integrating sleep, sedentary behaviour, and physical activity research in the emerging field of time-use epidemiology: definitions, concepts, statistical methods, theoretical framework, and future directions&lt;/title&gt;&lt;secondary-title&gt;Kinesiology&lt;/secondary-title&gt;&lt;/titles&gt;&lt;periodical&gt;&lt;full-title&gt;Kinesiology&lt;/full-title&gt;&lt;/periodical&gt;&lt;volume&gt;49&lt;/volume&gt;&lt;number&gt;2&lt;/number&gt;&lt;dates&gt;&lt;year&gt;2017&lt;/year&gt;&lt;/dates&gt;&lt;urls&gt;&lt;/urls&gt;&lt;/record&gt;&lt;/Cite&gt;&lt;/EndNote&gt;</w:instrText>
      </w:r>
      <w:r w:rsidR="00380291" w:rsidRPr="007563A2">
        <w:rPr>
          <w:rFonts w:eastAsia="Times New Roman"/>
          <w:shd w:val="clear" w:color="auto" w:fill="FFFFFF"/>
        </w:rPr>
        <w:fldChar w:fldCharType="separate"/>
      </w:r>
      <w:r w:rsidR="00AC0703" w:rsidRPr="007563A2">
        <w:rPr>
          <w:rFonts w:eastAsia="Times New Roman"/>
          <w:noProof/>
          <w:shd w:val="clear" w:color="auto" w:fill="FFFFFF"/>
        </w:rPr>
        <w:t>[14]</w:t>
      </w:r>
      <w:r w:rsidR="00380291" w:rsidRPr="007563A2">
        <w:rPr>
          <w:rFonts w:eastAsia="Times New Roman"/>
          <w:shd w:val="clear" w:color="auto" w:fill="FFFFFF"/>
        </w:rPr>
        <w:fldChar w:fldCharType="end"/>
      </w:r>
      <w:r w:rsidR="00380291" w:rsidRPr="007563A2">
        <w:rPr>
          <w:rFonts w:eastAsia="Times New Roman"/>
          <w:shd w:val="clear" w:color="auto" w:fill="FFFFFF"/>
        </w:rPr>
        <w:t>.</w:t>
      </w:r>
      <w:r w:rsidR="000C282D" w:rsidRPr="007563A2">
        <w:rPr>
          <w:rFonts w:eastAsia="Times New Roman"/>
          <w:shd w:val="clear" w:color="auto" w:fill="FFFFFF"/>
        </w:rPr>
        <w:t xml:space="preserve"> Furthermore, </w:t>
      </w:r>
      <w:r w:rsidR="00DA2F9B" w:rsidRPr="007563A2">
        <w:t xml:space="preserve">it is </w:t>
      </w:r>
      <w:r w:rsidRPr="007563A2">
        <w:t>un</w:t>
      </w:r>
      <w:r w:rsidR="00DA2F9B" w:rsidRPr="007563A2">
        <w:t xml:space="preserve">clear what the potential health effects are of </w:t>
      </w:r>
      <w:r w:rsidR="00DA2F9B" w:rsidRPr="007563A2">
        <w:lastRenderedPageBreak/>
        <w:t xml:space="preserve">substituting one </w:t>
      </w:r>
      <w:r w:rsidR="00492315" w:rsidRPr="007563A2">
        <w:t xml:space="preserve">school day </w:t>
      </w:r>
      <w:r w:rsidR="00DA2F9B" w:rsidRPr="007563A2">
        <w:t>behaviour</w:t>
      </w:r>
      <w:r w:rsidR="00337911" w:rsidRPr="007563A2">
        <w:t>,</w:t>
      </w:r>
      <w:r w:rsidR="00DA2F9B" w:rsidRPr="007563A2">
        <w:t xml:space="preserve"> </w:t>
      </w:r>
      <w:r w:rsidR="000C282D" w:rsidRPr="007563A2">
        <w:t>such as</w:t>
      </w:r>
      <w:r w:rsidR="00DA2F9B" w:rsidRPr="007563A2">
        <w:t xml:space="preserve"> </w:t>
      </w:r>
      <w:r w:rsidR="000C282D" w:rsidRPr="007563A2">
        <w:t>ST</w:t>
      </w:r>
      <w:r w:rsidR="007305F6" w:rsidRPr="007563A2">
        <w:t>,</w:t>
      </w:r>
      <w:r w:rsidR="000C282D" w:rsidRPr="007563A2">
        <w:t xml:space="preserve"> for </w:t>
      </w:r>
      <w:r w:rsidR="000F27FF" w:rsidRPr="007563A2">
        <w:t>an</w:t>
      </w:r>
      <w:r w:rsidR="000C282D" w:rsidRPr="007563A2">
        <w:t>other, such as MVPA.</w:t>
      </w:r>
      <w:r w:rsidR="00492315" w:rsidRPr="007563A2">
        <w:t xml:space="preserve"> Considering</w:t>
      </w:r>
      <w:r w:rsidR="008751CA" w:rsidRPr="007563A2">
        <w:t xml:space="preserve"> the importance placed on school</w:t>
      </w:r>
      <w:r w:rsidR="002C41D5" w:rsidRPr="007563A2">
        <w:t xml:space="preserve">s </w:t>
      </w:r>
      <w:r w:rsidR="008751CA" w:rsidRPr="007563A2">
        <w:t>p</w:t>
      </w:r>
      <w:r w:rsidR="002C41D5" w:rsidRPr="007563A2">
        <w:t>r</w:t>
      </w:r>
      <w:r w:rsidR="008751CA" w:rsidRPr="007563A2">
        <w:t>omoti</w:t>
      </w:r>
      <w:r w:rsidR="00AB13B7" w:rsidRPr="007563A2">
        <w:t>ng</w:t>
      </w:r>
      <w:r w:rsidR="002C41D5" w:rsidRPr="007563A2">
        <w:t xml:space="preserve"> </w:t>
      </w:r>
      <w:r w:rsidR="00492315" w:rsidRPr="007563A2">
        <w:t>child</w:t>
      </w:r>
      <w:r w:rsidR="002C41D5" w:rsidRPr="007563A2">
        <w:t xml:space="preserve"> health </w:t>
      </w:r>
      <w:r w:rsidR="002C41D5" w:rsidRPr="007563A2">
        <w:rPr>
          <w:rFonts w:hint="eastAsia"/>
        </w:rPr>
        <w:t>and</w:t>
      </w:r>
      <w:r w:rsidR="002C41D5" w:rsidRPr="007563A2">
        <w:t xml:space="preserve"> wellbeing and the range of school-based interventions that are advocated, the aims of this study were </w:t>
      </w:r>
      <w:r w:rsidR="00AB13B7" w:rsidRPr="007563A2">
        <w:t xml:space="preserve">to </w:t>
      </w:r>
      <w:r w:rsidR="00492315" w:rsidRPr="007563A2">
        <w:t>(1)</w:t>
      </w:r>
      <w:r w:rsidR="002C41D5" w:rsidRPr="007563A2">
        <w:t xml:space="preserve"> examine whether </w:t>
      </w:r>
      <w:r w:rsidR="00EF2938" w:rsidRPr="007563A2">
        <w:t xml:space="preserve">the </w:t>
      </w:r>
      <w:r w:rsidR="00AB13B7" w:rsidRPr="007563A2">
        <w:t xml:space="preserve">school day activity  composition </w:t>
      </w:r>
      <w:r w:rsidR="002C41D5" w:rsidRPr="007563A2">
        <w:t>w</w:t>
      </w:r>
      <w:r w:rsidR="00337911" w:rsidRPr="007563A2">
        <w:t>as</w:t>
      </w:r>
      <w:r w:rsidR="002C41D5" w:rsidRPr="007563A2">
        <w:t xml:space="preserve"> associated with indicators of physical </w:t>
      </w:r>
      <w:r w:rsidR="0034572C" w:rsidRPr="007563A2">
        <w:t xml:space="preserve">health and health-related quality of life, which is increasingly used as an indicator of general health and wellbeing in epidemiological studies </w:t>
      </w:r>
      <w:r w:rsidR="0034572C" w:rsidRPr="007563A2">
        <w:fldChar w:fldCharType="begin">
          <w:fldData xml:space="preserve">PEVuZE5vdGU+PENpdGU+PEF1dGhvcj5EdW11aWQ8L0F1dGhvcj48WWVhcj4yMDE4PC9ZZWFyPjxS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=
</w:fldData>
        </w:fldChar>
      </w:r>
      <w:r w:rsidR="00AC0703" w:rsidRPr="007563A2">
        <w:instrText xml:space="preserve"> ADDIN EN.CITE </w:instrText>
      </w:r>
      <w:r w:rsidR="00AC0703" w:rsidRPr="007563A2">
        <w:fldChar w:fldCharType="begin">
          <w:fldData xml:space="preserve">PEVuZE5vdGU+PENpdGU+PEF1dGhvcj5EdW11aWQ8L0F1dGhvcj48WWVhcj4yMDE4PC9ZZWFyPjxS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=
</w:fldData>
        </w:fldChar>
      </w:r>
      <w:r w:rsidR="00AC0703" w:rsidRPr="007563A2">
        <w:instrText xml:space="preserve"> ADDIN EN.CITE.DATA </w:instrText>
      </w:r>
      <w:r w:rsidR="00AC0703" w:rsidRPr="007563A2">
        <w:fldChar w:fldCharType="end"/>
      </w:r>
      <w:r w:rsidR="0034572C" w:rsidRPr="007563A2">
        <w:fldChar w:fldCharType="separate"/>
      </w:r>
      <w:r w:rsidR="00AC0703" w:rsidRPr="007563A2">
        <w:rPr>
          <w:noProof/>
        </w:rPr>
        <w:t>[23]</w:t>
      </w:r>
      <w:r w:rsidR="0034572C" w:rsidRPr="007563A2">
        <w:fldChar w:fldCharType="end"/>
      </w:r>
      <w:r w:rsidR="002C41D5" w:rsidRPr="007563A2">
        <w:t xml:space="preserve">, and </w:t>
      </w:r>
      <w:r w:rsidR="00492315" w:rsidRPr="007563A2">
        <w:t>(2)</w:t>
      </w:r>
      <w:r w:rsidR="002C41D5" w:rsidRPr="007563A2">
        <w:t xml:space="preserve"> investigate predicted </w:t>
      </w:r>
      <w:r w:rsidR="00E666F9" w:rsidRPr="007563A2">
        <w:t>differences among</w:t>
      </w:r>
      <w:r w:rsidR="002C41D5" w:rsidRPr="007563A2">
        <w:t xml:space="preserve"> these </w:t>
      </w:r>
      <w:r w:rsidR="00AB13B7" w:rsidRPr="007563A2">
        <w:t xml:space="preserve">health </w:t>
      </w:r>
      <w:r w:rsidR="002C41D5" w:rsidRPr="007563A2">
        <w:t xml:space="preserve">indicators when </w:t>
      </w:r>
      <w:r w:rsidR="00E666F9" w:rsidRPr="007563A2">
        <w:t xml:space="preserve">a fixed duration of </w:t>
      </w:r>
      <w:r w:rsidR="002C41D5" w:rsidRPr="007563A2">
        <w:t xml:space="preserve">time </w:t>
      </w:r>
      <w:r w:rsidR="00EF2938" w:rsidRPr="007563A2">
        <w:t>wa</w:t>
      </w:r>
      <w:r w:rsidR="002C41D5" w:rsidRPr="007563A2">
        <w:t xml:space="preserve">s reallocated from one </w:t>
      </w:r>
      <w:r w:rsidR="002C41D5" w:rsidRPr="007563A2">
        <w:rPr>
          <w:rFonts w:hint="eastAsia"/>
        </w:rPr>
        <w:t>activity</w:t>
      </w:r>
      <w:r w:rsidR="002C41D5" w:rsidRPr="007563A2">
        <w:t xml:space="preserve"> </w:t>
      </w:r>
      <w:r w:rsidR="00767C03" w:rsidRPr="007563A2">
        <w:t>behaviour</w:t>
      </w:r>
      <w:r w:rsidR="002C41D5" w:rsidRPr="007563A2">
        <w:t xml:space="preserve"> to another.</w:t>
      </w:r>
    </w:p>
    <w:p w14:paraId="51E393FB" w14:textId="77777777" w:rsidR="00261658" w:rsidRPr="007563A2" w:rsidRDefault="00261658" w:rsidP="00544D05">
      <w:pPr>
        <w:spacing w:line="360" w:lineRule="auto"/>
      </w:pPr>
    </w:p>
    <w:p w14:paraId="2B9E5764" w14:textId="5F68454A" w:rsidR="00CF4138" w:rsidRPr="007563A2" w:rsidRDefault="002C223A" w:rsidP="00544D05">
      <w:pPr>
        <w:spacing w:line="360" w:lineRule="auto"/>
        <w:jc w:val="both"/>
        <w:outlineLvl w:val="0"/>
        <w:rPr>
          <w:u w:val="single"/>
        </w:rPr>
      </w:pPr>
      <w:r w:rsidRPr="007563A2">
        <w:rPr>
          <w:u w:val="single"/>
        </w:rPr>
        <w:t>Methods</w:t>
      </w:r>
    </w:p>
    <w:p w14:paraId="07221076" w14:textId="499D1E40" w:rsidR="00CF4138" w:rsidRPr="007563A2" w:rsidRDefault="00CF4138" w:rsidP="00544D05">
      <w:pPr>
        <w:spacing w:line="360" w:lineRule="auto"/>
        <w:jc w:val="both"/>
        <w:outlineLvl w:val="0"/>
        <w:rPr>
          <w:i/>
        </w:rPr>
      </w:pPr>
      <w:r w:rsidRPr="007563A2">
        <w:rPr>
          <w:rFonts w:hint="eastAsia"/>
          <w:i/>
        </w:rPr>
        <w:t>P</w:t>
      </w:r>
      <w:r w:rsidRPr="007563A2">
        <w:rPr>
          <w:i/>
        </w:rPr>
        <w:t xml:space="preserve">articipants </w:t>
      </w:r>
    </w:p>
    <w:p w14:paraId="51739340" w14:textId="0B55A46E" w:rsidR="00CF4138" w:rsidRPr="007563A2" w:rsidRDefault="000E364E" w:rsidP="00544D05">
      <w:pPr>
        <w:pStyle w:val="p1"/>
        <w:spacing w:line="360" w:lineRule="auto"/>
        <w:jc w:val="both"/>
        <w:rPr>
          <w:rFonts w:ascii="Times New Roman" w:hAnsi="Times New Roman"/>
          <w:sz w:val="24"/>
          <w:szCs w:val="24"/>
        </w:rPr>
      </w:pPr>
      <w:r w:rsidRPr="007563A2">
        <w:rPr>
          <w:rFonts w:ascii="Times New Roman" w:hAnsi="Times New Roman"/>
          <w:sz w:val="24"/>
          <w:szCs w:val="24"/>
        </w:rPr>
        <w:t xml:space="preserve">This </w:t>
      </w:r>
      <w:r w:rsidR="009A7E25" w:rsidRPr="007563A2">
        <w:rPr>
          <w:rFonts w:ascii="Times New Roman" w:hAnsi="Times New Roman"/>
          <w:sz w:val="24"/>
          <w:szCs w:val="24"/>
        </w:rPr>
        <w:t xml:space="preserve">cross-sectional </w:t>
      </w:r>
      <w:r w:rsidRPr="007563A2">
        <w:rPr>
          <w:rFonts w:ascii="Times New Roman" w:hAnsi="Times New Roman"/>
          <w:sz w:val="24"/>
          <w:szCs w:val="24"/>
        </w:rPr>
        <w:t xml:space="preserve">study was a secondary analysis of baseline data from the Children’s Health, Activity, Nutrition: Get Educated! (CHANGE!) </w:t>
      </w:r>
      <w:r w:rsidR="00CF4138" w:rsidRPr="007563A2">
        <w:rPr>
          <w:rFonts w:ascii="Times New Roman" w:hAnsi="Times New Roman"/>
          <w:sz w:val="24"/>
          <w:szCs w:val="24"/>
        </w:rPr>
        <w:t xml:space="preserve">intervention </w:t>
      </w:r>
      <w:r w:rsidR="001A612B" w:rsidRPr="007563A2">
        <w:rPr>
          <w:rFonts w:ascii="Times New Roman" w:hAnsi="Times New Roman"/>
          <w:sz w:val="24"/>
          <w:szCs w:val="24"/>
        </w:rPr>
        <w:t xml:space="preserve"> (ISRCTN03863885)</w:t>
      </w:r>
      <w:r w:rsidRPr="007563A2">
        <w:rPr>
          <w:rFonts w:ascii="Times New Roman" w:hAnsi="Times New Roman"/>
          <w:sz w:val="24"/>
          <w:szCs w:val="24"/>
        </w:rPr>
        <w:t xml:space="preserve">. The methods have previously been reported </w:t>
      </w:r>
      <w:r w:rsidRPr="007563A2">
        <w:rPr>
          <w:rFonts w:ascii="Times New Roman" w:hAnsi="Times New Roman"/>
          <w:sz w:val="24"/>
          <w:szCs w:val="24"/>
        </w:rPr>
        <w:fldChar w:fldCharType="begin"/>
      </w:r>
      <w:r w:rsidR="00AC0703" w:rsidRPr="007563A2">
        <w:rPr>
          <w:rFonts w:ascii="Times New Roman" w:hAnsi="Times New Roman"/>
          <w:sz w:val="24"/>
          <w:szCs w:val="24"/>
        </w:rPr>
        <w:instrText xml:space="preserve"> ADDIN EN.CITE &lt;EndNote&gt;&lt;Cite&gt;&lt;Author&gt;Fairclough&lt;/Author&gt;&lt;Year&gt;2013&lt;/Year&gt;&lt;RecNum&gt;3802&lt;/RecNum&gt;&lt;DisplayText&gt;[28]&lt;/DisplayText&gt;&lt;record&gt;&lt;rec-number&gt;3802&lt;/rec-number&gt;&lt;foreign-keys&gt;&lt;key app="EN" db-id="tvw50ewr92wxarexz02522pxvat52dw90zz0" timestamp="1499758522"&gt;3802&lt;/key&gt;&lt;/foreign-keys&gt;&lt;ref-type name="Journal Article"&gt;17&lt;/ref-type&gt;&lt;contributors&gt;&lt;authors&gt;&lt;author&gt;Fairclough, Stuart&lt;/author&gt;&lt;author&gt;Hackett, Allan&lt;/author&gt;&lt;author&gt;Davies, Ian&lt;/author&gt;&lt;author&gt;Gobbi, Rebecca&lt;/author&gt;&lt;author&gt;Mackintosh, Kelly&lt;/author&gt;&lt;author&gt;Warburton, Genevieve&lt;/author&gt;&lt;author&gt;Stratton, Gareth&lt;/author&gt;&lt;author&gt;van Sluijs, Esther&lt;/author&gt;&lt;author&gt;Boddy, Lynne&lt;/author&gt;&lt;/authors&gt;&lt;/contributors&gt;&lt;titles&gt;&lt;title&gt;Promoting healthy weight in primary school children through physical activity and nutrition education: a pragmatic evaluation of the CHANGE! randomised intervention study&lt;/title&gt;&lt;secondary-title&gt;BMC Public Health&lt;/secondary-title&gt;&lt;/titles&gt;&lt;periodical&gt;&lt;full-title&gt;BMC Public Health&lt;/full-title&gt;&lt;/periodical&gt;&lt;pages&gt;626&lt;/pages&gt;&lt;volume&gt;13&lt;/volume&gt;&lt;number&gt;1&lt;/number&gt;&lt;dates&gt;&lt;year&gt;2013&lt;/year&gt;&lt;/dates&gt;&lt;isbn&gt;1471-2458&lt;/isbn&gt;&lt;accession-num&gt;doi:10.1186/1471-2458-13-626&lt;/accession-num&gt;&lt;urls&gt;&lt;related-urls&gt;&lt;url&gt;http://www.biomedcentral.com/1471-2458/13/626&lt;/url&gt;&lt;/related-urls&gt;&lt;/urls&gt;&lt;/record&gt;&lt;/Cite&gt;&lt;/EndNote&gt;</w:instrText>
      </w:r>
      <w:r w:rsidRPr="007563A2">
        <w:rPr>
          <w:rFonts w:ascii="Times New Roman" w:hAnsi="Times New Roman"/>
          <w:sz w:val="24"/>
          <w:szCs w:val="24"/>
        </w:rPr>
        <w:fldChar w:fldCharType="separate"/>
      </w:r>
      <w:r w:rsidR="00AC0703" w:rsidRPr="007563A2">
        <w:rPr>
          <w:rFonts w:ascii="Times New Roman" w:hAnsi="Times New Roman"/>
          <w:noProof/>
          <w:sz w:val="24"/>
          <w:szCs w:val="24"/>
        </w:rPr>
        <w:t>[28]</w:t>
      </w:r>
      <w:r w:rsidRPr="007563A2">
        <w:rPr>
          <w:rFonts w:ascii="Times New Roman" w:hAnsi="Times New Roman"/>
          <w:sz w:val="24"/>
          <w:szCs w:val="24"/>
        </w:rPr>
        <w:fldChar w:fldCharType="end"/>
      </w:r>
      <w:r w:rsidRPr="007563A2">
        <w:rPr>
          <w:rFonts w:ascii="Times New Roman" w:hAnsi="Times New Roman"/>
          <w:sz w:val="24"/>
          <w:szCs w:val="24"/>
        </w:rPr>
        <w:t xml:space="preserve">, but are described briefly here. </w:t>
      </w:r>
      <w:r w:rsidR="00607F3D" w:rsidRPr="007563A2">
        <w:rPr>
          <w:sz w:val="24"/>
          <w:szCs w:val="24"/>
        </w:rPr>
        <w:t xml:space="preserve">Four-hundred and twenty children aged 10-11 years from 12 </w:t>
      </w:r>
      <w:r w:rsidR="009A7E25" w:rsidRPr="007563A2">
        <w:rPr>
          <w:sz w:val="24"/>
          <w:szCs w:val="24"/>
        </w:rPr>
        <w:t xml:space="preserve">UK </w:t>
      </w:r>
      <w:r w:rsidR="00607F3D" w:rsidRPr="007563A2">
        <w:rPr>
          <w:sz w:val="24"/>
          <w:szCs w:val="24"/>
        </w:rPr>
        <w:t xml:space="preserve">primary schools </w:t>
      </w:r>
      <w:r w:rsidR="009A7E25" w:rsidRPr="007563A2">
        <w:rPr>
          <w:sz w:val="24"/>
          <w:szCs w:val="24"/>
        </w:rPr>
        <w:t>were invited to participate. Schools were</w:t>
      </w:r>
      <w:r w:rsidR="009A7E25" w:rsidRPr="007563A2">
        <w:rPr>
          <w:rFonts w:ascii="Times New Roman" w:hAnsi="Times New Roman"/>
          <w:sz w:val="24"/>
          <w:szCs w:val="24"/>
        </w:rPr>
        <w:t xml:space="preserve"> </w:t>
      </w:r>
      <w:r w:rsidR="00F84DE0" w:rsidRPr="007563A2">
        <w:rPr>
          <w:rFonts w:ascii="Times New Roman" w:hAnsi="Times New Roman"/>
          <w:sz w:val="24"/>
          <w:szCs w:val="24"/>
        </w:rPr>
        <w:t xml:space="preserve">located </w:t>
      </w:r>
      <w:r w:rsidR="009A7E25" w:rsidRPr="007563A2">
        <w:rPr>
          <w:rFonts w:ascii="Times New Roman" w:hAnsi="Times New Roman"/>
          <w:sz w:val="24"/>
          <w:szCs w:val="24"/>
        </w:rPr>
        <w:t xml:space="preserve">in </w:t>
      </w:r>
      <w:r w:rsidR="0086099C" w:rsidRPr="007563A2">
        <w:rPr>
          <w:rFonts w:ascii="Times New Roman" w:hAnsi="Times New Roman"/>
          <w:sz w:val="24"/>
          <w:szCs w:val="24"/>
        </w:rPr>
        <w:t>Wigan, northwest England</w:t>
      </w:r>
      <w:r w:rsidR="00B8745B" w:rsidRPr="007563A2">
        <w:rPr>
          <w:rFonts w:ascii="Times New Roman" w:hAnsi="Times New Roman"/>
          <w:sz w:val="24"/>
          <w:szCs w:val="24"/>
        </w:rPr>
        <w:t>, which is</w:t>
      </w:r>
      <w:r w:rsidR="0086099C" w:rsidRPr="007563A2">
        <w:rPr>
          <w:rFonts w:ascii="Times New Roman" w:hAnsi="Times New Roman"/>
          <w:sz w:val="24"/>
          <w:szCs w:val="24"/>
        </w:rPr>
        <w:t xml:space="preserve"> </w:t>
      </w:r>
      <w:r w:rsidR="00F84DE0" w:rsidRPr="007563A2">
        <w:rPr>
          <w:rFonts w:ascii="Times New Roman" w:hAnsi="Times New Roman"/>
          <w:sz w:val="24"/>
          <w:szCs w:val="24"/>
        </w:rPr>
        <w:t>an area of high deprivation and health inequalities</w:t>
      </w:r>
      <w:r w:rsidR="00607F3D" w:rsidRPr="007563A2">
        <w:rPr>
          <w:sz w:val="24"/>
          <w:szCs w:val="24"/>
        </w:rPr>
        <w:t xml:space="preserve">. </w:t>
      </w:r>
      <w:r w:rsidRPr="007563A2">
        <w:rPr>
          <w:rFonts w:ascii="Times New Roman" w:hAnsi="Times New Roman"/>
          <w:sz w:val="24"/>
          <w:szCs w:val="24"/>
        </w:rPr>
        <w:t xml:space="preserve">Parental consent and child assent </w:t>
      </w:r>
      <w:r w:rsidR="00607F3D" w:rsidRPr="007563A2">
        <w:rPr>
          <w:rFonts w:ascii="Times New Roman" w:hAnsi="Times New Roman"/>
          <w:sz w:val="24"/>
          <w:szCs w:val="24"/>
        </w:rPr>
        <w:t xml:space="preserve">were </w:t>
      </w:r>
      <w:r w:rsidRPr="007563A2">
        <w:rPr>
          <w:rFonts w:ascii="Times New Roman" w:hAnsi="Times New Roman"/>
          <w:sz w:val="24"/>
          <w:szCs w:val="24"/>
        </w:rPr>
        <w:t xml:space="preserve">obtained </w:t>
      </w:r>
      <w:r w:rsidR="00607F3D" w:rsidRPr="007563A2">
        <w:rPr>
          <w:rFonts w:ascii="Times New Roman" w:hAnsi="Times New Roman"/>
          <w:sz w:val="24"/>
          <w:szCs w:val="24"/>
        </w:rPr>
        <w:t xml:space="preserve">for </w:t>
      </w:r>
      <w:r w:rsidRPr="007563A2">
        <w:rPr>
          <w:rFonts w:ascii="Times New Roman" w:hAnsi="Times New Roman"/>
          <w:sz w:val="24"/>
          <w:szCs w:val="24"/>
        </w:rPr>
        <w:t>31</w:t>
      </w:r>
      <w:r w:rsidR="00BA1C9C" w:rsidRPr="007563A2">
        <w:rPr>
          <w:rFonts w:ascii="Times New Roman" w:hAnsi="Times New Roman"/>
          <w:sz w:val="24"/>
          <w:szCs w:val="24"/>
        </w:rPr>
        <w:t>8</w:t>
      </w:r>
      <w:r w:rsidRPr="007563A2">
        <w:rPr>
          <w:rFonts w:ascii="Times New Roman" w:hAnsi="Times New Roman"/>
          <w:sz w:val="24"/>
          <w:szCs w:val="24"/>
        </w:rPr>
        <w:t xml:space="preserve"> children (</w:t>
      </w:r>
      <w:r w:rsidR="00FF7F4A" w:rsidRPr="007563A2">
        <w:rPr>
          <w:rFonts w:ascii="Times New Roman" w:hAnsi="Times New Roman"/>
          <w:sz w:val="24"/>
          <w:szCs w:val="24"/>
        </w:rPr>
        <w:t>75.7% participation rate</w:t>
      </w:r>
      <w:r w:rsidRPr="007563A2">
        <w:rPr>
          <w:rFonts w:ascii="Times New Roman" w:hAnsi="Times New Roman"/>
          <w:sz w:val="24"/>
          <w:szCs w:val="24"/>
        </w:rPr>
        <w:t>)</w:t>
      </w:r>
      <w:r w:rsidR="00F84DE0" w:rsidRPr="007563A2">
        <w:rPr>
          <w:rFonts w:ascii="Times New Roman" w:hAnsi="Times New Roman"/>
          <w:sz w:val="24"/>
          <w:szCs w:val="24"/>
        </w:rPr>
        <w:t>, a</w:t>
      </w:r>
      <w:r w:rsidR="00CF4138" w:rsidRPr="007563A2">
        <w:rPr>
          <w:rFonts w:ascii="Times New Roman" w:hAnsi="Times New Roman"/>
          <w:sz w:val="24"/>
          <w:szCs w:val="24"/>
        </w:rPr>
        <w:t xml:space="preserve">pproximately 95% of </w:t>
      </w:r>
      <w:r w:rsidR="00F84DE0" w:rsidRPr="007563A2">
        <w:rPr>
          <w:rFonts w:ascii="Times New Roman" w:hAnsi="Times New Roman"/>
          <w:sz w:val="24"/>
          <w:szCs w:val="24"/>
        </w:rPr>
        <w:t>whom</w:t>
      </w:r>
      <w:r w:rsidR="00CF4138" w:rsidRPr="007563A2">
        <w:rPr>
          <w:rFonts w:ascii="Times New Roman" w:hAnsi="Times New Roman"/>
          <w:sz w:val="24"/>
          <w:szCs w:val="24"/>
        </w:rPr>
        <w:t xml:space="preserve"> were of white British ethnicity which was representative of the local school age population</w:t>
      </w:r>
      <w:r w:rsidR="008A2DB3" w:rsidRPr="007563A2">
        <w:rPr>
          <w:rFonts w:ascii="Times New Roman" w:hAnsi="Times New Roman"/>
          <w:sz w:val="24"/>
          <w:szCs w:val="24"/>
        </w:rPr>
        <w:t xml:space="preserve"> </w:t>
      </w:r>
      <w:r w:rsidR="008A2DB3" w:rsidRPr="007563A2">
        <w:rPr>
          <w:rFonts w:ascii="Times New Roman" w:hAnsi="Times New Roman"/>
          <w:sz w:val="24"/>
          <w:szCs w:val="24"/>
        </w:rPr>
        <w:fldChar w:fldCharType="begin"/>
      </w:r>
      <w:r w:rsidR="00AC0703" w:rsidRPr="007563A2">
        <w:rPr>
          <w:rFonts w:ascii="Times New Roman" w:hAnsi="Times New Roman"/>
          <w:sz w:val="24"/>
          <w:szCs w:val="24"/>
        </w:rPr>
        <w:instrText xml:space="preserve"> ADDIN EN.CITE &lt;EndNote&gt;&lt;Cite&gt;&lt;Author&gt;Public Health England&lt;/Author&gt;&lt;Year&gt;2017&lt;/Year&gt;&lt;RecNum&gt;6044&lt;/RecNum&gt;&lt;DisplayText&gt;[29]&lt;/DisplayText&gt;&lt;record&gt;&lt;rec-number&gt;6044&lt;/rec-number&gt;&lt;foreign-keys&gt;&lt;key app="EN" db-id="tvw50ewr92wxarexz02522pxvat52dw90zz0" timestamp="1515158005"&gt;6044&lt;/key&gt;&lt;/foreign-keys&gt;&lt;ref-type name="Web Page"&gt;12&lt;/ref-type&gt;&lt;contributors&gt;&lt;authors&gt;&lt;author&gt;Public Health England,&lt;/author&gt;&lt;/authors&gt;&lt;/contributors&gt;&lt;titles&gt;&lt;title&gt;Overview of child health&lt;/title&gt;&lt;/titles&gt;&lt;volume&gt;2017&lt;/volume&gt;&lt;number&gt;22/12/2017&lt;/number&gt;&lt;dates&gt;&lt;year&gt;2017&lt;/year&gt;&lt;/dates&gt;&lt;urls&gt;&lt;related-urls&gt;&lt;url&gt;https://fingertips.phe.org.uk/profile/child-health-overview/data#page/9/gid/1938132992/pat/6/par/E12000002/ati/102/are/E08000010/iid/92196/age/2/sex/4&lt;/url&gt;&lt;/related-urls&gt;&lt;/urls&gt;&lt;/record&gt;&lt;/Cite&gt;&lt;/EndNote&gt;</w:instrText>
      </w:r>
      <w:r w:rsidR="008A2DB3" w:rsidRPr="007563A2">
        <w:rPr>
          <w:rFonts w:ascii="Times New Roman" w:hAnsi="Times New Roman"/>
          <w:sz w:val="24"/>
          <w:szCs w:val="24"/>
        </w:rPr>
        <w:fldChar w:fldCharType="separate"/>
      </w:r>
      <w:r w:rsidR="00AC0703" w:rsidRPr="007563A2">
        <w:rPr>
          <w:rFonts w:ascii="Times New Roman" w:hAnsi="Times New Roman"/>
          <w:noProof/>
          <w:sz w:val="24"/>
          <w:szCs w:val="24"/>
        </w:rPr>
        <w:t>[29]</w:t>
      </w:r>
      <w:r w:rsidR="008A2DB3" w:rsidRPr="007563A2">
        <w:rPr>
          <w:rFonts w:ascii="Times New Roman" w:hAnsi="Times New Roman"/>
          <w:sz w:val="24"/>
          <w:szCs w:val="24"/>
        </w:rPr>
        <w:fldChar w:fldCharType="end"/>
      </w:r>
      <w:r w:rsidR="00CF4138" w:rsidRPr="007563A2">
        <w:rPr>
          <w:rFonts w:ascii="Times New Roman" w:hAnsi="Times New Roman"/>
          <w:sz w:val="24"/>
          <w:szCs w:val="24"/>
        </w:rPr>
        <w:t xml:space="preserve">. </w:t>
      </w:r>
      <w:r w:rsidR="00CF4138" w:rsidRPr="007563A2">
        <w:rPr>
          <w:rStyle w:val="apple-converted-space"/>
          <w:rFonts w:ascii="Times New Roman" w:hAnsi="Times New Roman"/>
          <w:sz w:val="24"/>
          <w:szCs w:val="24"/>
        </w:rPr>
        <w:t> </w:t>
      </w:r>
      <w:r w:rsidR="00CF4138" w:rsidRPr="007563A2">
        <w:rPr>
          <w:rFonts w:ascii="Times New Roman" w:hAnsi="Times New Roman"/>
          <w:sz w:val="24"/>
          <w:szCs w:val="24"/>
        </w:rPr>
        <w:t xml:space="preserve">Ethical approval was obtained from the Liverpool John Moores University Research Ethics Committee (10/ECL/039). Data </w:t>
      </w:r>
      <w:r w:rsidR="00B8745B" w:rsidRPr="007563A2">
        <w:rPr>
          <w:rFonts w:ascii="Times New Roman" w:hAnsi="Times New Roman"/>
          <w:sz w:val="24"/>
          <w:szCs w:val="24"/>
        </w:rPr>
        <w:t xml:space="preserve">were </w:t>
      </w:r>
      <w:r w:rsidR="00CF4138" w:rsidRPr="007563A2">
        <w:rPr>
          <w:rFonts w:ascii="Times New Roman" w:hAnsi="Times New Roman"/>
          <w:sz w:val="24"/>
          <w:szCs w:val="24"/>
        </w:rPr>
        <w:t>collect</w:t>
      </w:r>
      <w:r w:rsidR="00B8745B" w:rsidRPr="007563A2">
        <w:rPr>
          <w:rFonts w:ascii="Times New Roman" w:hAnsi="Times New Roman"/>
          <w:sz w:val="24"/>
          <w:szCs w:val="24"/>
        </w:rPr>
        <w:t>ed</w:t>
      </w:r>
      <w:r w:rsidR="00CF4138" w:rsidRPr="007563A2">
        <w:rPr>
          <w:rFonts w:ascii="Times New Roman" w:hAnsi="Times New Roman"/>
          <w:sz w:val="24"/>
          <w:szCs w:val="24"/>
        </w:rPr>
        <w:t xml:space="preserve"> </w:t>
      </w:r>
      <w:r w:rsidR="0095028D" w:rsidRPr="007563A2">
        <w:rPr>
          <w:rFonts w:ascii="Times New Roman" w:hAnsi="Times New Roman"/>
          <w:sz w:val="24"/>
          <w:szCs w:val="24"/>
        </w:rPr>
        <w:t>between</w:t>
      </w:r>
      <w:r w:rsidR="00CF4138" w:rsidRPr="007563A2">
        <w:rPr>
          <w:rFonts w:ascii="Times New Roman" w:hAnsi="Times New Roman"/>
          <w:sz w:val="24"/>
          <w:szCs w:val="24"/>
        </w:rPr>
        <w:t xml:space="preserve"> October </w:t>
      </w:r>
      <w:r w:rsidR="0095028D" w:rsidRPr="007563A2">
        <w:rPr>
          <w:rFonts w:ascii="Times New Roman" w:hAnsi="Times New Roman"/>
          <w:sz w:val="24"/>
          <w:szCs w:val="24"/>
        </w:rPr>
        <w:t>and</w:t>
      </w:r>
      <w:r w:rsidR="009A7E25" w:rsidRPr="007563A2">
        <w:rPr>
          <w:rFonts w:ascii="Times New Roman" w:hAnsi="Times New Roman"/>
          <w:sz w:val="24"/>
          <w:szCs w:val="24"/>
        </w:rPr>
        <w:t xml:space="preserve"> December </w:t>
      </w:r>
      <w:r w:rsidR="00CF4138" w:rsidRPr="007563A2">
        <w:rPr>
          <w:rFonts w:ascii="Times New Roman" w:hAnsi="Times New Roman"/>
          <w:sz w:val="24"/>
          <w:szCs w:val="24"/>
        </w:rPr>
        <w:t>2010.</w:t>
      </w:r>
    </w:p>
    <w:p w14:paraId="27F2CD37" w14:textId="1E482139" w:rsidR="000E364E" w:rsidRPr="007563A2" w:rsidRDefault="000E364E" w:rsidP="00544D05">
      <w:pPr>
        <w:spacing w:line="360" w:lineRule="auto"/>
        <w:jc w:val="both"/>
      </w:pPr>
    </w:p>
    <w:p w14:paraId="36E574F7" w14:textId="25238776" w:rsidR="00CF4138" w:rsidRPr="007563A2" w:rsidRDefault="00CF4138" w:rsidP="00544D05">
      <w:pPr>
        <w:spacing w:line="360" w:lineRule="auto"/>
        <w:jc w:val="both"/>
        <w:outlineLvl w:val="0"/>
      </w:pPr>
      <w:r w:rsidRPr="007563A2">
        <w:rPr>
          <w:i/>
        </w:rPr>
        <w:t xml:space="preserve">Anthropometric </w:t>
      </w:r>
      <w:r w:rsidR="00ED0A59" w:rsidRPr="007563A2">
        <w:rPr>
          <w:i/>
        </w:rPr>
        <w:t xml:space="preserve">and fitness </w:t>
      </w:r>
      <w:r w:rsidRPr="007563A2">
        <w:rPr>
          <w:i/>
        </w:rPr>
        <w:t>measures</w:t>
      </w:r>
    </w:p>
    <w:p w14:paraId="71CEE967" w14:textId="5823DFAD" w:rsidR="00BD7F70" w:rsidRPr="007563A2" w:rsidRDefault="00CF4138" w:rsidP="00544D05">
      <w:pPr>
        <w:spacing w:line="360" w:lineRule="auto"/>
        <w:jc w:val="both"/>
        <w:rPr>
          <w:rFonts w:eastAsia="Times New Roman"/>
          <w:color w:val="000000" w:themeColor="text1"/>
        </w:rPr>
      </w:pPr>
      <w:r w:rsidRPr="007563A2">
        <w:t>Stature to the nearest 0.1 cm (Seca Ltd. Birmingham, UK)</w:t>
      </w:r>
      <w:r w:rsidR="00F84DE0" w:rsidRPr="007563A2">
        <w:t xml:space="preserve">, </w:t>
      </w:r>
      <w:r w:rsidRPr="007563A2">
        <w:t>body mass to the nearest 0.1 kg (Seca Ltd. Birmingham, UK)</w:t>
      </w:r>
      <w:r w:rsidR="00F84DE0" w:rsidRPr="007563A2">
        <w:t xml:space="preserve">, and waist circumference to the nearest 0.1 cm </w:t>
      </w:r>
      <w:r w:rsidRPr="007563A2">
        <w:t>were measured using standard techniques</w:t>
      </w:r>
      <w:r w:rsidR="00AE01E3" w:rsidRPr="007563A2">
        <w:t xml:space="preserve"> </w:t>
      </w:r>
      <w:r w:rsidR="00AE01E3" w:rsidRPr="007563A2">
        <w:fldChar w:fldCharType="begin"/>
      </w:r>
      <w:r w:rsidR="00AC0703" w:rsidRPr="007563A2">
        <w:instrText xml:space="preserve"> ADDIN EN.CITE &lt;EndNote&gt;&lt;Cite&gt;&lt;Author&gt;Lohman&lt;/Author&gt;&lt;Year&gt;1991&lt;/Year&gt;&lt;RecNum&gt;4739&lt;/RecNum&gt;&lt;DisplayText&gt;[30]&lt;/DisplayText&gt;&lt;record&gt;&lt;rec-number&gt;4739&lt;/rec-number&gt;&lt;foreign-keys&gt;&lt;key app="EN" db-id="tvw50ewr92wxarexz02522pxvat52dw90zz0" timestamp="1499758523"&gt;4739&lt;/key&gt;&lt;/foreign-keys&gt;&lt;ref-type name="Book"&gt;6&lt;/ref-type&gt;&lt;contributors&gt;&lt;authors&gt;&lt;author&gt;Lohman, T. G.&lt;/author&gt;&lt;author&gt;Roche, A. F. M.&lt;/author&gt;&lt;author&gt;Martorell, R.&lt;/author&gt;&lt;/authors&gt;&lt;/contributors&gt;&lt;titles&gt;&lt;title&gt;Anthropometric standardization reference manual&lt;/title&gt;&lt;/titles&gt;&lt;dates&gt;&lt;year&gt;1991&lt;/year&gt;&lt;pub-dates&gt;&lt;date&gt;1991//&lt;/date&gt;&lt;/pub-dates&gt;&lt;/dates&gt;&lt;pub-location&gt;Illinois: Champaign, IL&lt;/pub-location&gt;&lt;publisher&gt;Human Kinetics Books&lt;/publisher&gt;&lt;urls&gt;&lt;/urls&gt;&lt;/record&gt;&lt;/Cite&gt;&lt;/EndNote&gt;</w:instrText>
      </w:r>
      <w:r w:rsidR="00AE01E3" w:rsidRPr="007563A2">
        <w:fldChar w:fldCharType="separate"/>
      </w:r>
      <w:r w:rsidR="00AC0703" w:rsidRPr="007563A2">
        <w:rPr>
          <w:noProof/>
        </w:rPr>
        <w:t>[30]</w:t>
      </w:r>
      <w:r w:rsidR="00AE01E3" w:rsidRPr="007563A2">
        <w:fldChar w:fldCharType="end"/>
      </w:r>
      <w:r w:rsidR="00AE01E3" w:rsidRPr="007563A2">
        <w:t>.</w:t>
      </w:r>
      <w:r w:rsidRPr="007563A2">
        <w:t xml:space="preserve"> BMI was calculated and BMI z-scores </w:t>
      </w:r>
      <w:r w:rsidR="009A7E25" w:rsidRPr="007563A2">
        <w:t xml:space="preserve">(zBMI) </w:t>
      </w:r>
      <w:r w:rsidRPr="007563A2">
        <w:t>were a</w:t>
      </w:r>
      <w:r w:rsidR="00AE01E3" w:rsidRPr="007563A2">
        <w:t xml:space="preserve">ssigned to each participant </w:t>
      </w:r>
      <w:r w:rsidR="00AE01E3" w:rsidRPr="007563A2">
        <w:fldChar w:fldCharType="begin"/>
      </w:r>
      <w:r w:rsidR="00AC0703" w:rsidRPr="007563A2">
        <w:instrText xml:space="preserve"> ADDIN EN.CITE &lt;EndNote&gt;&lt;Cite&gt;&lt;Author&gt;Cole&lt;/Author&gt;&lt;Year&gt;1995&lt;/Year&gt;&lt;RecNum&gt;4070&lt;/RecNum&gt;&lt;DisplayText&gt;[31]&lt;/DisplayText&gt;&lt;record&gt;&lt;rec-number&gt;4070&lt;/rec-number&gt;&lt;foreign-keys&gt;&lt;key app="EN" db-id="tvw50ewr92wxarexz02522pxvat52dw90zz0" timestamp="1499758522"&gt;4070&lt;/key&gt;&lt;/foreign-keys&gt;&lt;ref-type name="Journal Article"&gt;17&lt;/ref-type&gt;&lt;contributors&gt;&lt;authors&gt;&lt;author&gt;Cole, TJ&lt;/author&gt;&lt;author&gt;Freeman, JV&lt;/author&gt;&lt;author&gt;Preece, MA&lt;/author&gt;&lt;/authors&gt;&lt;/contributors&gt;&lt;titles&gt;&lt;title&gt;Body mass index reference curves for the UK, 1990&lt;/title&gt;&lt;secondary-title&gt;Arch Dis Child&lt;/secondary-title&gt;&lt;/titles&gt;&lt;periodical&gt;&lt;full-title&gt;Arch Dis Child&lt;/full-title&gt;&lt;/periodical&gt;&lt;pages&gt;25 - 29&lt;/pages&gt;&lt;volume&gt;73&lt;/volume&gt;&lt;number&gt;1&lt;/number&gt;&lt;dates&gt;&lt;year&gt;1995&lt;/year&gt;&lt;/dates&gt;&lt;accession-num&gt;doi:10.1136/adc.73.1.25&lt;/accession-num&gt;&lt;urls&gt;&lt;/urls&gt;&lt;/record&gt;&lt;/Cite&gt;&lt;/EndNote&gt;</w:instrText>
      </w:r>
      <w:r w:rsidR="00AE01E3" w:rsidRPr="007563A2">
        <w:fldChar w:fldCharType="separate"/>
      </w:r>
      <w:r w:rsidR="00AC0703" w:rsidRPr="007563A2">
        <w:rPr>
          <w:noProof/>
        </w:rPr>
        <w:t>[31]</w:t>
      </w:r>
      <w:r w:rsidR="00AE01E3" w:rsidRPr="007563A2">
        <w:fldChar w:fldCharType="end"/>
      </w:r>
      <w:r w:rsidRPr="007563A2">
        <w:t xml:space="preserve">. </w:t>
      </w:r>
      <w:r w:rsidR="00AE01E3" w:rsidRPr="007563A2">
        <w:t xml:space="preserve"> Percentage waist-to-height ratio (</w:t>
      </w:r>
      <w:r w:rsidR="00682BA9" w:rsidRPr="007563A2">
        <w:t>%</w:t>
      </w:r>
      <w:r w:rsidR="00AE01E3" w:rsidRPr="007563A2">
        <w:t xml:space="preserve">WHtR) was used as an indicator of central obesity </w:t>
      </w:r>
      <w:r w:rsidR="00AE01E3" w:rsidRPr="007563A2">
        <w:fldChar w:fldCharType="begin"/>
      </w:r>
      <w:r w:rsidR="00AC0703" w:rsidRPr="007563A2">
        <w:instrText xml:space="preserve"> ADDIN EN.CITE &lt;EndNote&gt;&lt;Cite&gt;&lt;Author&gt;Mokha&lt;/Author&gt;&lt;Year&gt;2010&lt;/Year&gt;&lt;RecNum&gt;5416&lt;/RecNum&gt;&lt;DisplayText&gt;[32]&lt;/DisplayText&gt;&lt;record&gt;&lt;rec-number&gt;5416&lt;/rec-number&gt;&lt;foreign-keys&gt;&lt;key app="EN" db-id="tvw50ewr92wxarexz02522pxvat52dw90zz0" timestamp="1499758611"&gt;5416&lt;/key&gt;&lt;/foreign-keys&gt;&lt;ref-type name="Journal Article"&gt;17&lt;/ref-type&gt;&lt;contributors&gt;&lt;authors&gt;&lt;author&gt;Mokha, Jasmeet S.&lt;/author&gt;&lt;author&gt;Srinivasan, Sathanur R.&lt;/author&gt;&lt;author&gt;DasMahapatra, Pronabesh&lt;/author&gt;&lt;author&gt;Fernandez, Camilo&lt;/author&gt;&lt;author&gt;Chen, Wei&lt;/author&gt;&lt;author&gt;Xu, Jihua&lt;/author&gt;&lt;author&gt;Berenson, Gerald S.&lt;/author&gt;&lt;/authors&gt;&lt;/contributors&gt;&lt;titles&gt;&lt;title&gt;Utility of waist-to-height ratio in assessing the status of central obesity and related cardiometabolic risk profile among normal weight and overweight/obese children: The Bogalusa Heart Study&lt;/title&gt;&lt;secondary-title&gt;BMC Pediatrics&lt;/secondary-title&gt;&lt;/titles&gt;&lt;periodical&gt;&lt;full-title&gt;BMC Pediatrics&lt;/full-title&gt;&lt;/periodical&gt;&lt;pages&gt;73&lt;/pages&gt;&lt;volume&gt;10&lt;/volume&gt;&lt;number&gt;1&lt;/number&gt;&lt;dates&gt;&lt;year&gt;2010&lt;/year&gt;&lt;/dates&gt;&lt;isbn&gt;1471-2431&lt;/isbn&gt;&lt;label&gt;Mokha2010&lt;/label&gt;&lt;work-type&gt;journal article&lt;/work-type&gt;&lt;urls&gt;&lt;related-urls&gt;&lt;url&gt;http://dx.doi.org/10.1186/1471-2431-10-73&lt;/url&gt;&lt;/related-urls&gt;&lt;/urls&gt;&lt;electronic-resource-num&gt;10.1186/1471-2431-10-73&lt;/electronic-resource-num&gt;&lt;/record&gt;&lt;/Cite&gt;&lt;/EndNote&gt;</w:instrText>
      </w:r>
      <w:r w:rsidR="00AE01E3" w:rsidRPr="007563A2">
        <w:fldChar w:fldCharType="separate"/>
      </w:r>
      <w:r w:rsidR="00AC0703" w:rsidRPr="007563A2">
        <w:rPr>
          <w:noProof/>
        </w:rPr>
        <w:t>[32]</w:t>
      </w:r>
      <w:r w:rsidR="00AE01E3" w:rsidRPr="007563A2">
        <w:fldChar w:fldCharType="end"/>
      </w:r>
      <w:r w:rsidR="00AE01E3" w:rsidRPr="007563A2">
        <w:t xml:space="preserve">. </w:t>
      </w:r>
      <w:r w:rsidR="00AB5508" w:rsidRPr="007563A2">
        <w:t>C</w:t>
      </w:r>
      <w:r w:rsidR="00ED0A59" w:rsidRPr="007563A2">
        <w:t xml:space="preserve">hildren </w:t>
      </w:r>
      <w:r w:rsidR="00ED0A59" w:rsidRPr="007563A2">
        <w:rPr>
          <w:color w:val="000000" w:themeColor="text1"/>
        </w:rPr>
        <w:t>completed the 20</w:t>
      </w:r>
      <w:r w:rsidR="007B2216" w:rsidRPr="007563A2">
        <w:rPr>
          <w:color w:val="000000" w:themeColor="text1"/>
        </w:rPr>
        <w:t>-</w:t>
      </w:r>
      <w:r w:rsidR="00682BA9" w:rsidRPr="007563A2">
        <w:rPr>
          <w:color w:val="000000" w:themeColor="text1"/>
        </w:rPr>
        <w:t>m shuttle run test (20-</w:t>
      </w:r>
      <w:r w:rsidR="00ED0A59" w:rsidRPr="007563A2">
        <w:rPr>
          <w:color w:val="000000" w:themeColor="text1"/>
        </w:rPr>
        <w:t>m SRT) to provide an estimate of cardiorespiratory fitne</w:t>
      </w:r>
      <w:r w:rsidR="00161410" w:rsidRPr="007563A2">
        <w:rPr>
          <w:color w:val="000000" w:themeColor="text1"/>
        </w:rPr>
        <w:t xml:space="preserve">ss (CRF) </w:t>
      </w:r>
      <w:r w:rsidR="00BD7F70" w:rsidRPr="007563A2">
        <w:rPr>
          <w:rFonts w:eastAsia="Times New Roman"/>
          <w:color w:val="000000" w:themeColor="text1"/>
          <w:shd w:val="clear" w:color="auto" w:fill="FFFFFF"/>
        </w:rPr>
        <w:fldChar w:fldCharType="begin">
          <w:fldData xml:space="preserve">PEVuZE5vdGU+PENpdGU+PEF1dGhvcj5Cb2RkeTwvQXV0aG9yPjxZZWFyPjIwMTA8L1llYXI+PFJl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</w:fldData>
        </w:fldChar>
      </w:r>
      <w:r w:rsidR="00536D68" w:rsidRPr="007563A2">
        <w:rPr>
          <w:rFonts w:eastAsia="Times New Roman"/>
          <w:color w:val="000000" w:themeColor="text1"/>
          <w:shd w:val="clear" w:color="auto" w:fill="FFFFFF"/>
        </w:rPr>
        <w:instrText xml:space="preserve"> ADDIN EN.CITE </w:instrText>
      </w:r>
      <w:r w:rsidR="00536D68" w:rsidRPr="007563A2">
        <w:rPr>
          <w:rFonts w:eastAsia="Times New Roman"/>
          <w:color w:val="000000" w:themeColor="text1"/>
          <w:shd w:val="clear" w:color="auto" w:fill="FFFFFF"/>
        </w:rPr>
        <w:fldChar w:fldCharType="begin">
          <w:fldData xml:space="preserve">PEVuZE5vdGU+PENpdGU+PEF1dGhvcj5Cb2RkeTwvQXV0aG9yPjxZZWFyPjIwMTA8L1llYXI+PFJl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</w:fldData>
        </w:fldChar>
      </w:r>
      <w:r w:rsidR="00536D68" w:rsidRPr="007563A2">
        <w:rPr>
          <w:rFonts w:eastAsia="Times New Roman"/>
          <w:color w:val="000000" w:themeColor="text1"/>
          <w:shd w:val="clear" w:color="auto" w:fill="FFFFFF"/>
        </w:rPr>
        <w:instrText xml:space="preserve"> ADDIN EN.CITE.DATA </w:instrText>
      </w:r>
      <w:r w:rsidR="00536D68" w:rsidRPr="007563A2">
        <w:rPr>
          <w:rFonts w:eastAsia="Times New Roman"/>
          <w:color w:val="000000" w:themeColor="text1"/>
          <w:shd w:val="clear" w:color="auto" w:fill="FFFFFF"/>
        </w:rPr>
      </w:r>
      <w:r w:rsidR="00536D68" w:rsidRPr="007563A2">
        <w:rPr>
          <w:rFonts w:eastAsia="Times New Roman"/>
          <w:color w:val="000000" w:themeColor="text1"/>
          <w:shd w:val="clear" w:color="auto" w:fill="FFFFFF"/>
        </w:rPr>
        <w:fldChar w:fldCharType="end"/>
      </w:r>
      <w:r w:rsidR="00BD7F70" w:rsidRPr="007563A2">
        <w:rPr>
          <w:rFonts w:eastAsia="Times New Roman"/>
          <w:color w:val="000000" w:themeColor="text1"/>
          <w:shd w:val="clear" w:color="auto" w:fill="FFFFFF"/>
        </w:rPr>
      </w:r>
      <w:r w:rsidR="00BD7F70" w:rsidRPr="007563A2">
        <w:rPr>
          <w:rFonts w:eastAsia="Times New Roman"/>
          <w:color w:val="000000" w:themeColor="text1"/>
          <w:shd w:val="clear" w:color="auto" w:fill="FFFFFF"/>
        </w:rPr>
        <w:fldChar w:fldCharType="separate"/>
      </w:r>
      <w:r w:rsidR="00AC0703" w:rsidRPr="007563A2">
        <w:rPr>
          <w:rFonts w:eastAsia="Times New Roman"/>
          <w:noProof/>
          <w:color w:val="000000" w:themeColor="text1"/>
          <w:shd w:val="clear" w:color="auto" w:fill="FFFFFF"/>
        </w:rPr>
        <w:t>[33, 34]</w:t>
      </w:r>
      <w:r w:rsidR="00BD7F70" w:rsidRPr="007563A2">
        <w:rPr>
          <w:rFonts w:eastAsia="Times New Roman"/>
          <w:color w:val="000000" w:themeColor="text1"/>
          <w:shd w:val="clear" w:color="auto" w:fill="FFFFFF"/>
        </w:rPr>
        <w:fldChar w:fldCharType="end"/>
      </w:r>
      <w:r w:rsidR="00BD7F70" w:rsidRPr="007563A2">
        <w:rPr>
          <w:rFonts w:eastAsia="Times New Roman"/>
          <w:color w:val="000000" w:themeColor="text1"/>
          <w:shd w:val="clear" w:color="auto" w:fill="FFFFFF"/>
        </w:rPr>
        <w:t>. The running speed at the last completed lap was used to estimate peak oxygen uptake (VO</w:t>
      </w:r>
      <w:r w:rsidR="00BD7F70" w:rsidRPr="007563A2">
        <w:rPr>
          <w:rFonts w:eastAsia="Times New Roman"/>
          <w:color w:val="000000" w:themeColor="text1"/>
          <w:shd w:val="clear" w:color="auto" w:fill="FFFFFF"/>
          <w:vertAlign w:val="subscript"/>
        </w:rPr>
        <w:t>2</w:t>
      </w:r>
      <w:r w:rsidR="00682BA9" w:rsidRPr="007563A2">
        <w:rPr>
          <w:rFonts w:eastAsia="Times New Roman"/>
          <w:color w:val="000000" w:themeColor="text1"/>
          <w:shd w:val="clear" w:color="auto" w:fill="FFFFFF"/>
          <w:vertAlign w:val="subscript"/>
        </w:rPr>
        <w:t xml:space="preserve"> </w:t>
      </w:r>
      <w:r w:rsidR="00BD7F70" w:rsidRPr="007563A2">
        <w:rPr>
          <w:rFonts w:eastAsia="Times New Roman"/>
          <w:color w:val="000000" w:themeColor="text1"/>
          <w:shd w:val="clear" w:color="auto" w:fill="FFFFFF"/>
        </w:rPr>
        <w:t>peak; ml·kg·min</w:t>
      </w:r>
      <w:r w:rsidR="00BD7F70" w:rsidRPr="007563A2">
        <w:rPr>
          <w:rFonts w:eastAsia="Times New Roman"/>
          <w:color w:val="000000" w:themeColor="text1"/>
          <w:shd w:val="clear" w:color="auto" w:fill="FFFFFF"/>
          <w:vertAlign w:val="superscript"/>
        </w:rPr>
        <w:t>−1</w:t>
      </w:r>
      <w:r w:rsidR="00BD7F70" w:rsidRPr="007563A2">
        <w:rPr>
          <w:rFonts w:eastAsia="Times New Roman"/>
          <w:color w:val="000000" w:themeColor="text1"/>
          <w:shd w:val="clear" w:color="auto" w:fill="FFFFFF"/>
        </w:rPr>
        <w:t xml:space="preserve">) </w:t>
      </w:r>
      <w:r w:rsidR="00BD7F70" w:rsidRPr="007563A2">
        <w:rPr>
          <w:rFonts w:eastAsia="Times New Roman"/>
          <w:color w:val="000000" w:themeColor="text1"/>
          <w:shd w:val="clear" w:color="auto" w:fill="FFFFFF"/>
        </w:rPr>
        <w:fldChar w:fldCharType="begin"/>
      </w:r>
      <w:r w:rsidR="00536D68" w:rsidRPr="007563A2">
        <w:rPr>
          <w:rFonts w:eastAsia="Times New Roman"/>
          <w:color w:val="000000" w:themeColor="text1"/>
          <w:shd w:val="clear" w:color="auto" w:fill="FFFFFF"/>
        </w:rPr>
        <w:instrText xml:space="preserve"> ADDIN EN.CITE &lt;EndNote&gt;&lt;Cite&gt;&lt;Author&gt;Tomkinson&lt;/Author&gt;&lt;Year&gt;2017&lt;/Year&gt;&lt;RecNum&gt;5139&lt;/RecNum&gt;&lt;DisplayText&gt;[34]&lt;/DisplayText&gt;&lt;record&gt;&lt;rec-number&gt;5139&lt;/rec-number&gt;&lt;foreign-keys&gt;&lt;key app="EN" db-id="tvw50ewr92wxarexz02522pxvat52dw90zz0" timestamp="1499758574"&gt;5139&lt;/key&gt;&lt;/foreign-keys&gt;&lt;ref-type name="Journal Article"&gt;17&lt;/ref-type&gt;&lt;contributors&gt;&lt;authors&gt;&lt;author&gt;Tomkinson, Grant R&lt;/author&gt;&lt;author&gt;Lang, Justin J&lt;/author&gt;&lt;author&gt;Tremblay, Mark S&lt;/author&gt;&lt;author&gt;Dale, Michael&lt;/author&gt;&lt;author&gt;LeBlanc, Allana G&lt;/author&gt;&lt;author&gt;Belanger, Kevin&lt;/author&gt;&lt;author&gt;Ortega, Francisco B&lt;/author&gt;&lt;author&gt;Léger, Luc&lt;/author&gt;&lt;/authors&gt;&lt;/contributors&gt;&lt;titles&gt;&lt;title&gt;International normative 20 m shuttle run values from 1 142 026 children and youth representing 50 countries&lt;/title&gt;&lt;secondary-title&gt;British Journal of Sports Medicine&lt;/secondary-title&gt;&lt;/titles&gt;&lt;periodical&gt;&lt;full-title&gt;British Journal of Sports Medicine&lt;/full-title&gt;&lt;/periodical&gt;&lt;pages&gt;1545-1554&lt;/pages&gt;&lt;volume&gt;51&lt;/volume&gt;&lt;number&gt;21&lt;/number&gt;&lt;dates&gt;&lt;year&gt;2017&lt;/year&gt;&lt;pub-dates&gt;&lt;date&gt;May 20, 2016&lt;/date&gt;&lt;/pub-dates&gt;&lt;/dates&gt;&lt;urls&gt;&lt;related-urls&gt;&lt;url&gt;http://bjsm.bmj.com/content/early/2016/05/20/bjsports-2016-095987.abstract&lt;/url&gt;&lt;/related-urls&gt;&lt;/urls&gt;&lt;electronic-resource-num&gt;10.1136/bjsports-2016-095987&lt;/electronic-resource-num&gt;&lt;/record&gt;&lt;/Cite&gt;&lt;/EndNote&gt;</w:instrText>
      </w:r>
      <w:r w:rsidR="00BD7F70" w:rsidRPr="007563A2">
        <w:rPr>
          <w:rFonts w:eastAsia="Times New Roman"/>
          <w:color w:val="000000" w:themeColor="text1"/>
          <w:shd w:val="clear" w:color="auto" w:fill="FFFFFF"/>
        </w:rPr>
        <w:fldChar w:fldCharType="separate"/>
      </w:r>
      <w:r w:rsidR="00AC0703" w:rsidRPr="007563A2">
        <w:rPr>
          <w:rFonts w:eastAsia="Times New Roman"/>
          <w:noProof/>
          <w:color w:val="000000" w:themeColor="text1"/>
          <w:shd w:val="clear" w:color="auto" w:fill="FFFFFF"/>
        </w:rPr>
        <w:t>[34]</w:t>
      </w:r>
      <w:r w:rsidR="00BD7F70" w:rsidRPr="007563A2">
        <w:rPr>
          <w:rFonts w:eastAsia="Times New Roman"/>
          <w:color w:val="000000" w:themeColor="text1"/>
          <w:shd w:val="clear" w:color="auto" w:fill="FFFFFF"/>
        </w:rPr>
        <w:fldChar w:fldCharType="end"/>
      </w:r>
      <w:r w:rsidR="00BD7F70" w:rsidRPr="007563A2">
        <w:rPr>
          <w:rFonts w:eastAsia="Times New Roman"/>
          <w:color w:val="000000" w:themeColor="text1"/>
          <w:shd w:val="clear" w:color="auto" w:fill="FFFFFF"/>
        </w:rPr>
        <w:t>.</w:t>
      </w:r>
    </w:p>
    <w:p w14:paraId="5282FBF0" w14:textId="6EF96CC6" w:rsidR="00ED0A59" w:rsidRPr="007563A2" w:rsidRDefault="00ED0A59" w:rsidP="00544D05">
      <w:pPr>
        <w:pStyle w:val="p1"/>
        <w:spacing w:line="360" w:lineRule="auto"/>
        <w:jc w:val="both"/>
        <w:rPr>
          <w:rFonts w:ascii="Times New Roman" w:hAnsi="Times New Roman"/>
          <w:color w:val="000000" w:themeColor="text1"/>
          <w:sz w:val="24"/>
          <w:szCs w:val="24"/>
        </w:rPr>
      </w:pPr>
    </w:p>
    <w:p w14:paraId="5DE39C97" w14:textId="3CE0DEA9" w:rsidR="00DD07A0" w:rsidRPr="007563A2" w:rsidRDefault="00A260BD" w:rsidP="00544D05">
      <w:pPr>
        <w:pStyle w:val="p1"/>
        <w:spacing w:line="360" w:lineRule="auto"/>
        <w:jc w:val="both"/>
        <w:outlineLvl w:val="0"/>
        <w:rPr>
          <w:rFonts w:ascii="Times New Roman" w:hAnsi="Times New Roman"/>
          <w:i/>
          <w:color w:val="000000" w:themeColor="text1"/>
          <w:sz w:val="24"/>
          <w:szCs w:val="24"/>
        </w:rPr>
      </w:pPr>
      <w:r w:rsidRPr="007563A2">
        <w:rPr>
          <w:rFonts w:ascii="Times New Roman" w:hAnsi="Times New Roman"/>
          <w:i/>
          <w:color w:val="000000" w:themeColor="text1"/>
          <w:sz w:val="24"/>
          <w:szCs w:val="24"/>
        </w:rPr>
        <w:t>Demographic measures</w:t>
      </w:r>
    </w:p>
    <w:p w14:paraId="1746AF20" w14:textId="10775637" w:rsidR="00A260BD" w:rsidRPr="007563A2" w:rsidRDefault="00AB5508" w:rsidP="00544D05">
      <w:pPr>
        <w:spacing w:line="360" w:lineRule="auto"/>
        <w:jc w:val="both"/>
        <w:rPr>
          <w:rFonts w:eastAsia="Times New Roman"/>
          <w:color w:val="000000" w:themeColor="text1"/>
          <w:szCs w:val="26"/>
          <w:shd w:val="clear" w:color="auto" w:fill="FFFFFF"/>
        </w:rPr>
      </w:pPr>
      <w:r w:rsidRPr="007563A2">
        <w:rPr>
          <w:color w:val="000000" w:themeColor="text1"/>
        </w:rPr>
        <w:t>D</w:t>
      </w:r>
      <w:r w:rsidR="00A260BD" w:rsidRPr="007563A2">
        <w:rPr>
          <w:color w:val="000000" w:themeColor="text1"/>
        </w:rPr>
        <w:t>ecimal age was calculated from date</w:t>
      </w:r>
      <w:r w:rsidRPr="007563A2">
        <w:rPr>
          <w:color w:val="000000" w:themeColor="text1"/>
        </w:rPr>
        <w:t>s</w:t>
      </w:r>
      <w:r w:rsidR="00A260BD" w:rsidRPr="007563A2">
        <w:rPr>
          <w:color w:val="000000" w:themeColor="text1"/>
        </w:rPr>
        <w:t xml:space="preserve"> of birth and date</w:t>
      </w:r>
      <w:r w:rsidRPr="007563A2">
        <w:rPr>
          <w:color w:val="000000" w:themeColor="text1"/>
        </w:rPr>
        <w:t>s</w:t>
      </w:r>
      <w:r w:rsidR="00A260BD" w:rsidRPr="007563A2">
        <w:rPr>
          <w:color w:val="000000" w:themeColor="text1"/>
        </w:rPr>
        <w:t xml:space="preserve"> of data collection. </w:t>
      </w:r>
      <w:r w:rsidR="00A260BD" w:rsidRPr="007563A2">
        <w:rPr>
          <w:rFonts w:eastAsia="Times New Roman"/>
          <w:color w:val="000000" w:themeColor="text1"/>
          <w:szCs w:val="26"/>
          <w:shd w:val="clear" w:color="auto" w:fill="FFFFFF"/>
        </w:rPr>
        <w:t xml:space="preserve">Neighbourhood-level socio-economic status (SES) was calculated </w:t>
      </w:r>
      <w:r w:rsidR="00F9462E" w:rsidRPr="007563A2">
        <w:rPr>
          <w:rFonts w:eastAsia="Times New Roman"/>
          <w:color w:val="000000" w:themeColor="text1"/>
          <w:szCs w:val="26"/>
          <w:shd w:val="clear" w:color="auto" w:fill="FFFFFF"/>
        </w:rPr>
        <w:t xml:space="preserve">from home postcodes </w:t>
      </w:r>
      <w:r w:rsidR="00A31A76" w:rsidRPr="007563A2">
        <w:rPr>
          <w:rFonts w:eastAsia="Times New Roman"/>
          <w:color w:val="000000" w:themeColor="text1"/>
          <w:szCs w:val="26"/>
          <w:shd w:val="clear" w:color="auto" w:fill="FFFFFF"/>
        </w:rPr>
        <w:t xml:space="preserve">to generate indices of </w:t>
      </w:r>
      <w:r w:rsidR="00A31A76" w:rsidRPr="007563A2">
        <w:rPr>
          <w:rFonts w:eastAsia="Times New Roman"/>
          <w:color w:val="000000" w:themeColor="text1"/>
          <w:szCs w:val="26"/>
          <w:shd w:val="clear" w:color="auto" w:fill="FFFFFF"/>
        </w:rPr>
        <w:lastRenderedPageBreak/>
        <w:t>multiple d</w:t>
      </w:r>
      <w:r w:rsidR="00A260BD" w:rsidRPr="007563A2">
        <w:rPr>
          <w:rFonts w:eastAsia="Times New Roman"/>
          <w:color w:val="000000" w:themeColor="text1"/>
          <w:szCs w:val="26"/>
          <w:shd w:val="clear" w:color="auto" w:fill="FFFFFF"/>
        </w:rPr>
        <w:t>eprivation (IMD)</w:t>
      </w:r>
      <w:r w:rsidR="00A31A76" w:rsidRPr="007563A2">
        <w:rPr>
          <w:rFonts w:eastAsia="Times New Roman"/>
          <w:color w:val="000000" w:themeColor="text1"/>
          <w:szCs w:val="26"/>
          <w:shd w:val="clear" w:color="auto" w:fill="FFFFFF"/>
        </w:rPr>
        <w:t xml:space="preserve"> scores, with higher scores representing higher </w:t>
      </w:r>
      <w:r w:rsidR="00714D71" w:rsidRPr="007563A2">
        <w:rPr>
          <w:rFonts w:eastAsia="Times New Roman"/>
          <w:color w:val="000000" w:themeColor="text1"/>
          <w:szCs w:val="26"/>
          <w:shd w:val="clear" w:color="auto" w:fill="FFFFFF"/>
        </w:rPr>
        <w:t>degrees of depr</w:t>
      </w:r>
      <w:r w:rsidR="00A31A76" w:rsidRPr="007563A2">
        <w:rPr>
          <w:rFonts w:eastAsia="Times New Roman"/>
          <w:color w:val="000000" w:themeColor="text1"/>
          <w:szCs w:val="26"/>
          <w:shd w:val="clear" w:color="auto" w:fill="FFFFFF"/>
        </w:rPr>
        <w:t>ivation</w:t>
      </w:r>
      <w:r w:rsidR="00D75CF3" w:rsidRPr="007563A2">
        <w:rPr>
          <w:rFonts w:eastAsia="Times New Roman"/>
          <w:color w:val="000000" w:themeColor="text1"/>
          <w:szCs w:val="26"/>
          <w:shd w:val="clear" w:color="auto" w:fill="FFFFFF"/>
        </w:rPr>
        <w:t xml:space="preserve"> </w:t>
      </w:r>
      <w:r w:rsidR="00D75CF3" w:rsidRPr="007563A2">
        <w:rPr>
          <w:rFonts w:eastAsia="Times New Roman"/>
          <w:color w:val="000000" w:themeColor="text1"/>
          <w:szCs w:val="26"/>
          <w:shd w:val="clear" w:color="auto" w:fill="FFFFFF"/>
        </w:rPr>
        <w:fldChar w:fldCharType="begin"/>
      </w:r>
      <w:r w:rsidR="00AC0703" w:rsidRPr="007563A2">
        <w:rPr>
          <w:rFonts w:eastAsia="Times New Roman"/>
          <w:color w:val="000000" w:themeColor="text1"/>
          <w:szCs w:val="26"/>
          <w:shd w:val="clear" w:color="auto" w:fill="FFFFFF"/>
        </w:rPr>
        <w:instrText xml:space="preserve"> ADDIN EN.CITE &lt;EndNote&gt;&lt;Cite&gt;&lt;Author&gt;DepartmentforCommunitiesandLocalGovernment&lt;/Author&gt;&lt;Year&gt;2008&lt;/Year&gt;&lt;RecNum&gt;2375&lt;/RecNum&gt;&lt;DisplayText&gt;[35]&lt;/DisplayText&gt;&lt;record&gt;&lt;rec-number&gt;2375&lt;/rec-number&gt;&lt;foreign-keys&gt;&lt;key app="EN" db-id="tvw50ewr92wxarexz02522pxvat52dw90zz0" timestamp="1499758519"&gt;2375&lt;/key&gt;&lt;/foreign-keys&gt;&lt;ref-type name="Book"&gt;6&lt;/ref-type&gt;&lt;contributors&gt;&lt;authors&gt;&lt;author&gt;DepartmentforCommunitiesandLocalGovernment&lt;/author&gt;&lt;/authors&gt;&lt;/contributors&gt;&lt;titles&gt;&lt;title&gt;The English Indices of Deprivation 2007&lt;/title&gt;&lt;/titles&gt;&lt;dates&gt;&lt;year&gt;2008&lt;/year&gt;&lt;/dates&gt;&lt;pub-location&gt;Wetherby&lt;/pub-location&gt;&lt;publisher&gt;Communities and Local Government Publications&lt;/publisher&gt;&lt;urls&gt;&lt;related-urls&gt;&lt;url&gt;file:///C:/Documents%20and%20Settings/psdsfair/My%20Documents/RESEARCH/IN%20PROGRESS/SportsLinx/indices%20of%20Deprivation.pdf&lt;/url&gt;&lt;/related-urls&gt;&lt;/urls&gt;&lt;/record&gt;&lt;/Cite&gt;&lt;/EndNote&gt;</w:instrText>
      </w:r>
      <w:r w:rsidR="00D75CF3" w:rsidRPr="007563A2">
        <w:rPr>
          <w:rFonts w:eastAsia="Times New Roman"/>
          <w:color w:val="000000" w:themeColor="text1"/>
          <w:szCs w:val="26"/>
          <w:shd w:val="clear" w:color="auto" w:fill="FFFFFF"/>
        </w:rPr>
        <w:fldChar w:fldCharType="separate"/>
      </w:r>
      <w:r w:rsidR="00AC0703" w:rsidRPr="007563A2">
        <w:rPr>
          <w:rFonts w:eastAsia="Times New Roman"/>
          <w:noProof/>
          <w:color w:val="000000" w:themeColor="text1"/>
          <w:szCs w:val="26"/>
          <w:shd w:val="clear" w:color="auto" w:fill="FFFFFF"/>
        </w:rPr>
        <w:t>[35]</w:t>
      </w:r>
      <w:r w:rsidR="00D75CF3" w:rsidRPr="007563A2">
        <w:rPr>
          <w:rFonts w:eastAsia="Times New Roman"/>
          <w:color w:val="000000" w:themeColor="text1"/>
          <w:szCs w:val="26"/>
          <w:shd w:val="clear" w:color="auto" w:fill="FFFFFF"/>
        </w:rPr>
        <w:fldChar w:fldCharType="end"/>
      </w:r>
      <w:r w:rsidR="00A260BD" w:rsidRPr="007563A2">
        <w:rPr>
          <w:rFonts w:eastAsia="Times New Roman"/>
          <w:color w:val="000000" w:themeColor="text1"/>
          <w:szCs w:val="26"/>
          <w:shd w:val="clear" w:color="auto" w:fill="FFFFFF"/>
        </w:rPr>
        <w:t xml:space="preserve">. </w:t>
      </w:r>
    </w:p>
    <w:p w14:paraId="55957412" w14:textId="77777777" w:rsidR="001317A9" w:rsidRPr="007563A2" w:rsidRDefault="001317A9" w:rsidP="00544D05">
      <w:pPr>
        <w:spacing w:line="360" w:lineRule="auto"/>
        <w:jc w:val="both"/>
        <w:rPr>
          <w:rFonts w:eastAsia="Times New Roman"/>
          <w:i/>
          <w:color w:val="000000" w:themeColor="text1"/>
        </w:rPr>
      </w:pPr>
    </w:p>
    <w:p w14:paraId="5F8D94E1" w14:textId="2B709CE5" w:rsidR="001317A9" w:rsidRPr="007563A2" w:rsidRDefault="001317A9" w:rsidP="00544D05">
      <w:pPr>
        <w:spacing w:line="360" w:lineRule="auto"/>
        <w:jc w:val="both"/>
        <w:rPr>
          <w:rFonts w:eastAsia="Times New Roman"/>
        </w:rPr>
      </w:pPr>
      <w:r w:rsidRPr="007563A2">
        <w:rPr>
          <w:rFonts w:eastAsia="Times New Roman"/>
          <w:i/>
        </w:rPr>
        <w:t>Psychosocial and physical health</w:t>
      </w:r>
      <w:r w:rsidR="00C40A43" w:rsidRPr="007563A2">
        <w:rPr>
          <w:rFonts w:eastAsia="Times New Roman"/>
          <w:i/>
        </w:rPr>
        <w:t xml:space="preserve">-related quality of life </w:t>
      </w:r>
      <w:r w:rsidR="00064579" w:rsidRPr="007563A2">
        <w:rPr>
          <w:rFonts w:eastAsia="Times New Roman"/>
          <w:i/>
        </w:rPr>
        <w:t>(HRQ</w:t>
      </w:r>
      <w:r w:rsidR="00C40A43" w:rsidRPr="007563A2">
        <w:rPr>
          <w:rFonts w:eastAsia="Times New Roman"/>
          <w:i/>
        </w:rPr>
        <w:t>L)</w:t>
      </w:r>
      <w:r w:rsidRPr="007563A2">
        <w:rPr>
          <w:rFonts w:eastAsia="Times New Roman"/>
          <w:i/>
        </w:rPr>
        <w:t xml:space="preserve">. </w:t>
      </w:r>
      <w:r w:rsidRPr="007563A2">
        <w:rPr>
          <w:rFonts w:eastAsia="Times New Roman"/>
        </w:rPr>
        <w:t>Each child completed the Pediatric Quality of Life Inventory (PedsQL</w:t>
      </w:r>
      <w:r w:rsidRPr="007563A2">
        <w:rPr>
          <w:rFonts w:eastAsia="Times New Roman"/>
          <w:vertAlign w:val="superscript"/>
        </w:rPr>
        <w:t>TM</w:t>
      </w:r>
      <w:r w:rsidRPr="007563A2">
        <w:rPr>
          <w:rFonts w:eastAsia="Times New Roman"/>
        </w:rPr>
        <w:t xml:space="preserve">) generic core scales </w:t>
      </w:r>
      <w:r w:rsidRPr="007563A2">
        <w:rPr>
          <w:rFonts w:eastAsia="Times New Roman"/>
        </w:rPr>
        <w:fldChar w:fldCharType="begin"/>
      </w:r>
      <w:r w:rsidR="00AC0703" w:rsidRPr="007563A2">
        <w:rPr>
          <w:rFonts w:eastAsia="Times New Roman"/>
        </w:rPr>
        <w:instrText xml:space="preserve"> ADDIN EN.CITE &lt;EndNote&gt;&lt;Cite&gt;&lt;Author&gt;Varni&lt;/Author&gt;&lt;Year&gt;2006&lt;/Year&gt;&lt;RecNum&gt;2832&lt;/RecNum&gt;&lt;DisplayText&gt;[36]&lt;/DisplayText&gt;&lt;record&gt;&lt;rec-number&gt;2832&lt;/rec-number&gt;&lt;foreign-keys&gt;&lt;key app="EN" db-id="tvw50ewr92wxarexz02522pxvat52dw90zz0" timestamp="1499758520"&gt;2832&lt;/key&gt;&lt;/foreign-keys&gt;&lt;ref-type name="Journal Article"&gt;17&lt;/ref-type&gt;&lt;contributors&gt;&lt;authors&gt;&lt;author&gt;Varni, J. W.&lt;/author&gt;&lt;author&gt;Burwinkle, T. M.&lt;/author&gt;&lt;author&gt;Seid, M.&lt;/author&gt;&lt;/authors&gt;&lt;/contributors&gt;&lt;auth-address&gt;Department of Landscape Architecture and Urban Planning, College of Architecture, Texas A&amp;amp;M University, 3137 TAMU, College Station, Texas 77843-3137, USA. jvarni@archone.tamu.edu&lt;/auth-address&gt;&lt;titles&gt;&lt;title&gt;The PedsQL 4.0 as a school population health measure: feasibility, reliability, and validity&lt;/title&gt;&lt;secondary-title&gt;Qual Life Res&lt;/secondary-title&gt;&lt;/titles&gt;&lt;periodical&gt;&lt;full-title&gt;Qual Life Res&lt;/full-title&gt;&lt;/periodical&gt;&lt;pages&gt;203-15&lt;/pages&gt;&lt;volume&gt;15&lt;/volume&gt;&lt;number&gt;2&lt;/number&gt;&lt;edition&gt;2006/02/10&lt;/edition&gt;&lt;keywords&gt;&lt;keyword&gt;Adolescent&lt;/keyword&gt;&lt;keyword&gt;California&lt;/keyword&gt;&lt;keyword&gt;Child&lt;/keyword&gt;&lt;keyword&gt;Female&lt;/keyword&gt;&lt;keyword&gt;*Health Status&lt;/keyword&gt;&lt;keyword&gt;Humans&lt;/keyword&gt;&lt;keyword&gt;Male&lt;/keyword&gt;&lt;keyword&gt;*Pediatrics&lt;/keyword&gt;&lt;keyword&gt;*Quality of Life&lt;/keyword&gt;&lt;keyword&gt;Questionnaires/*standards&lt;/keyword&gt;&lt;keyword&gt;Social Class&lt;/keyword&gt;&lt;/keywords&gt;&lt;dates&gt;&lt;year&gt;2006&lt;/year&gt;&lt;pub-dates&gt;&lt;date&gt;Mar&lt;/date&gt;&lt;/pub-dates&gt;&lt;/dates&gt;&lt;isbn&gt;0962-9343 (Print)&amp;#xD;0962-9343 (Linking)&lt;/isbn&gt;&lt;accession-num&gt;16468077&lt;/accession-num&gt;&lt;urls&gt;&lt;related-urls&gt;&lt;url&gt;http://www.ncbi.nlm.nih.gov/entrez/query.fcgi?cmd=Retrieve&amp;amp;db=PubMed&amp;amp;dopt=Citation&amp;amp;list_uids=16468077&lt;/url&gt;&lt;/related-urls&gt;&lt;/urls&gt;&lt;electronic-resource-num&gt;10.1007/s11136-005-1388-z&lt;/electronic-resource-num&gt;&lt;language&gt;eng&lt;/language&gt;&lt;/record&gt;&lt;/Cite&gt;&lt;/EndNote&gt;</w:instrText>
      </w:r>
      <w:r w:rsidRPr="007563A2">
        <w:rPr>
          <w:rFonts w:eastAsia="Times New Roman"/>
        </w:rPr>
        <w:fldChar w:fldCharType="separate"/>
      </w:r>
      <w:r w:rsidR="00AC0703" w:rsidRPr="007563A2">
        <w:rPr>
          <w:rFonts w:eastAsia="Times New Roman"/>
          <w:noProof/>
        </w:rPr>
        <w:t>[36]</w:t>
      </w:r>
      <w:r w:rsidRPr="007563A2">
        <w:rPr>
          <w:rFonts w:eastAsia="Times New Roman"/>
        </w:rPr>
        <w:fldChar w:fldCharType="end"/>
      </w:r>
      <w:r w:rsidRPr="007563A2">
        <w:rPr>
          <w:rFonts w:eastAsia="Times New Roman"/>
        </w:rPr>
        <w:t xml:space="preserve"> supervis</w:t>
      </w:r>
      <w:r w:rsidR="00AB5508" w:rsidRPr="007563A2">
        <w:rPr>
          <w:rFonts w:eastAsia="Times New Roman"/>
        </w:rPr>
        <w:t>ed</w:t>
      </w:r>
      <w:r w:rsidRPr="007563A2">
        <w:rPr>
          <w:rFonts w:eastAsia="Times New Roman"/>
        </w:rPr>
        <w:t xml:space="preserve"> </w:t>
      </w:r>
      <w:r w:rsidR="00AB5508" w:rsidRPr="007563A2">
        <w:rPr>
          <w:rFonts w:eastAsia="Times New Roman"/>
        </w:rPr>
        <w:t>by</w:t>
      </w:r>
      <w:r w:rsidRPr="007563A2">
        <w:rPr>
          <w:rFonts w:eastAsia="Times New Roman"/>
        </w:rPr>
        <w:t xml:space="preserve"> the research team</w:t>
      </w:r>
      <w:r w:rsidR="00682BA9" w:rsidRPr="007563A2">
        <w:rPr>
          <w:rFonts w:eastAsia="Times New Roman"/>
        </w:rPr>
        <w:t>. The PedsQL</w:t>
      </w:r>
      <w:r w:rsidRPr="007563A2">
        <w:rPr>
          <w:rFonts w:eastAsia="Times New Roman"/>
          <w:vertAlign w:val="superscript"/>
        </w:rPr>
        <w:t>TM</w:t>
      </w:r>
      <w:r w:rsidRPr="007563A2">
        <w:rPr>
          <w:rFonts w:eastAsia="Times New Roman"/>
        </w:rPr>
        <w:t xml:space="preserve"> consists of four scales measuring physical functioning (8 items), emotional functioning (5 items), social functioning (5 items), and school functioning (5 items) on 5-point likert scales. Item scores are reversed and transformed to a 0-100 scale, with higher scores </w:t>
      </w:r>
      <w:r w:rsidR="000416EB" w:rsidRPr="007563A2">
        <w:rPr>
          <w:rFonts w:eastAsia="Times New Roman"/>
        </w:rPr>
        <w:t xml:space="preserve">representing </w:t>
      </w:r>
      <w:r w:rsidRPr="007563A2">
        <w:rPr>
          <w:rFonts w:eastAsia="Times New Roman"/>
        </w:rPr>
        <w:t xml:space="preserve">better wellbeing. The psychosocial </w:t>
      </w:r>
      <w:r w:rsidR="00064579" w:rsidRPr="007563A2">
        <w:rPr>
          <w:rFonts w:eastAsia="Times New Roman"/>
        </w:rPr>
        <w:t>HRQ</w:t>
      </w:r>
      <w:r w:rsidR="00C40A43" w:rsidRPr="007563A2">
        <w:rPr>
          <w:rFonts w:eastAsia="Times New Roman"/>
        </w:rPr>
        <w:t>L</w:t>
      </w:r>
      <w:r w:rsidRPr="007563A2">
        <w:rPr>
          <w:rFonts w:eastAsia="Times New Roman"/>
        </w:rPr>
        <w:t xml:space="preserve"> score was computed as the mean of the scores in the emotional, social, and school functioning scales. The physical </w:t>
      </w:r>
      <w:r w:rsidR="00064579" w:rsidRPr="007563A2">
        <w:rPr>
          <w:rFonts w:eastAsia="Times New Roman"/>
        </w:rPr>
        <w:t>HRQ</w:t>
      </w:r>
      <w:r w:rsidR="00C40A43" w:rsidRPr="007563A2">
        <w:rPr>
          <w:rFonts w:eastAsia="Times New Roman"/>
        </w:rPr>
        <w:t>L</w:t>
      </w:r>
      <w:r w:rsidRPr="007563A2">
        <w:rPr>
          <w:rFonts w:eastAsia="Times New Roman"/>
        </w:rPr>
        <w:t xml:space="preserve"> score was represented by the physical functioning score.</w:t>
      </w:r>
    </w:p>
    <w:p w14:paraId="50A99F1E" w14:textId="77777777" w:rsidR="00714D71" w:rsidRPr="007563A2" w:rsidRDefault="00714D71" w:rsidP="00544D05">
      <w:pPr>
        <w:spacing w:line="360" w:lineRule="auto"/>
        <w:jc w:val="both"/>
        <w:rPr>
          <w:rFonts w:eastAsia="Times New Roman"/>
          <w:color w:val="333333"/>
          <w:szCs w:val="26"/>
          <w:shd w:val="clear" w:color="auto" w:fill="FFFFFF"/>
        </w:rPr>
      </w:pPr>
    </w:p>
    <w:p w14:paraId="766E54DC" w14:textId="58732FA5" w:rsidR="00D6283A" w:rsidRPr="007563A2" w:rsidRDefault="00A116EE" w:rsidP="00544D05">
      <w:pPr>
        <w:spacing w:line="360" w:lineRule="auto"/>
        <w:jc w:val="both"/>
      </w:pPr>
      <w:r w:rsidRPr="007563A2">
        <w:rPr>
          <w:rFonts w:eastAsia="Times New Roman"/>
          <w:i/>
        </w:rPr>
        <w:t xml:space="preserve">Activity behaviours: </w:t>
      </w:r>
      <w:r w:rsidR="00714D71" w:rsidRPr="007563A2">
        <w:rPr>
          <w:rFonts w:eastAsia="Times New Roman"/>
          <w:i/>
        </w:rPr>
        <w:t>Physical activity and sedentary time.</w:t>
      </w:r>
      <w:r w:rsidR="00714D71" w:rsidRPr="007563A2">
        <w:rPr>
          <w:rFonts w:eastAsia="Times New Roman"/>
        </w:rPr>
        <w:t xml:space="preserve"> Each child wore a waist-mounted ActiGraph GT1M accelerometer for 7 consecutive days. </w:t>
      </w:r>
      <w:r w:rsidR="003A4322" w:rsidRPr="007563A2">
        <w:rPr>
          <w:rFonts w:eastAsia="Times New Roman"/>
        </w:rPr>
        <w:t xml:space="preserve">Children were asked to wear the monitor during waking hours only and to only remove it during water-based activities or contact sports where it might cause injury or get damaged. </w:t>
      </w:r>
      <w:r w:rsidR="00AB5508" w:rsidRPr="007563A2">
        <w:t>M</w:t>
      </w:r>
      <w:r w:rsidR="003A4322" w:rsidRPr="007563A2">
        <w:t xml:space="preserve">onitors were set to record using 5 second epochs </w:t>
      </w:r>
      <w:r w:rsidR="002A5F8F" w:rsidRPr="007563A2">
        <w:rPr>
          <w:rFonts w:hint="eastAsia"/>
        </w:rPr>
        <w:fldChar w:fldCharType="begin"/>
      </w:r>
      <w:r w:rsidR="00AC0703" w:rsidRPr="007563A2">
        <w:instrText xml:space="preserve"> ADDIN EN.CITE &lt;EndNote&gt;&lt;Cite&gt;&lt;Author&gt;Edwardson&lt;/Author&gt;&lt;Year&gt;2010&lt;/Year&gt;&lt;RecNum&gt;2879&lt;/RecNum&gt;&lt;DisplayText&gt;[37]&lt;/DisplayText&gt;&lt;record&gt;&lt;rec-number&gt;2879&lt;/rec-number&gt;&lt;foreign-keys&gt;&lt;key app="EN" db-id="tvw50ewr92wxarexz02522pxvat52dw90zz0" timestamp="1499758520"&gt;2879&lt;/key&gt;&lt;/foreign-keys&gt;&lt;ref-type name="Journal Article"&gt;17&lt;/ref-type&gt;&lt;contributors&gt;&lt;authors&gt;&lt;author&gt;Edwardson, C. L.&lt;/author&gt;&lt;author&gt;Gorely, T.&lt;/author&gt;&lt;/authors&gt;&lt;/contributors&gt;&lt;auth-address&gt;Institute of Youth Sport, School of Sport, Exercise &amp;amp; Health Sciences, Loughborough University, Loughborough, United Kingdom. C.L.Edwardson2@lboro.ac.uk&lt;/auth-address&gt;&lt;titles&gt;&lt;title&gt;Epoch length and its effect on physical activity intensity&lt;/title&gt;&lt;secondary-title&gt;Med Sci Sports Exerc&lt;/secondary-title&gt;&lt;/titles&gt;&lt;periodical&gt;&lt;full-title&gt;Med Sci Sports Exerc&lt;/full-title&gt;&lt;/periodical&gt;&lt;pages&gt;928-34&lt;/pages&gt;&lt;volume&gt;42&lt;/volume&gt;&lt;number&gt;5&lt;/number&gt;&lt;edition&gt;2009/12/10&lt;/edition&gt;&lt;dates&gt;&lt;year&gt;2010&lt;/year&gt;&lt;pub-dates&gt;&lt;date&gt;May&lt;/date&gt;&lt;/pub-dates&gt;&lt;/dates&gt;&lt;isbn&gt;1530-0315 (Electronic)&amp;#xD;0195-9131 (Linking)&lt;/isbn&gt;&lt;accession-num&gt;19996997&lt;/accession-num&gt;&lt;urls&gt;&lt;related-urls&gt;&lt;url&gt;http://www.ncbi.nlm.nih.gov/entrez/query.fcgi?cmd=Retrieve&amp;amp;db=PubMed&amp;amp;dopt=Citation&amp;amp;list_uids=19996997&lt;/url&gt;&lt;/related-urls&gt;&lt;/urls&gt;&lt;electronic-resource-num&gt;10.1249/MSS.0b013e3181c301f5&lt;/electronic-resource-num&gt;&lt;language&gt;eng&lt;/language&gt;&lt;/record&gt;&lt;/Cite&gt;&lt;/EndNote&gt;</w:instrText>
      </w:r>
      <w:r w:rsidR="002A5F8F" w:rsidRPr="007563A2">
        <w:rPr>
          <w:rFonts w:hint="eastAsia"/>
        </w:rPr>
        <w:fldChar w:fldCharType="separate"/>
      </w:r>
      <w:r w:rsidR="00AC0703" w:rsidRPr="007563A2">
        <w:rPr>
          <w:noProof/>
        </w:rPr>
        <w:t>[37]</w:t>
      </w:r>
      <w:r w:rsidR="002A5F8F" w:rsidRPr="007563A2">
        <w:rPr>
          <w:rFonts w:hint="eastAsia"/>
        </w:rPr>
        <w:fldChar w:fldCharType="end"/>
      </w:r>
      <w:r w:rsidR="003A4322" w:rsidRPr="007563A2">
        <w:t xml:space="preserve"> and </w:t>
      </w:r>
      <w:r w:rsidR="003A4322" w:rsidRPr="007563A2">
        <w:rPr>
          <w:rFonts w:hint="eastAsia"/>
        </w:rPr>
        <w:t>consecutive</w:t>
      </w:r>
      <w:r w:rsidR="003A4322" w:rsidRPr="007563A2">
        <w:t xml:space="preserve"> 20 minute periods of zero counts were considered non-wear time</w:t>
      </w:r>
      <w:r w:rsidR="002A5F8F" w:rsidRPr="007563A2">
        <w:t xml:space="preserve"> </w:t>
      </w:r>
      <w:r w:rsidR="00D6283A" w:rsidRPr="007563A2">
        <w:rPr>
          <w:rFonts w:hint="eastAsia"/>
        </w:rPr>
        <w:fldChar w:fldCharType="begin"/>
      </w:r>
      <w:r w:rsidR="00AC0703" w:rsidRPr="007563A2">
        <w:instrText xml:space="preserve"> ADDIN EN.CITE &lt;EndNote&gt;&lt;Cite&gt;&lt;Author&gt;Catellier&lt;/Author&gt;&lt;Year&gt;2005&lt;/Year&gt;&lt;RecNum&gt;1981&lt;/RecNum&gt;&lt;DisplayText&gt;[38]&lt;/DisplayText&gt;&lt;record&gt;&lt;rec-number&gt;1981&lt;/rec-number&gt;&lt;foreign-keys&gt;&lt;key app="EN" db-id="tvw50ewr92wxarexz02522pxvat52dw90zz0" timestamp="1499758517"&gt;1981&lt;/key&gt;&lt;/foreign-keys&gt;&lt;ref-type name="Journal Article"&gt;17&lt;/ref-type&gt;&lt;contributors&gt;&lt;authors&gt;&lt;author&gt;Catellier, D.J&lt;/author&gt;&lt;author&gt;Hannan, P.J&lt;/author&gt;&lt;author&gt;Murray, D.M&lt;/author&gt;&lt;author&gt;Addy, C.L&lt;/author&gt;&lt;author&gt;Conway, T.L&lt;/author&gt;&lt;author&gt;Yang, S&lt;/author&gt;&lt;author&gt;Rice, J.C&lt;/author&gt;&lt;/authors&gt;&lt;/contributors&gt;&lt;titles&gt;&lt;title&gt;Imputation of missing data when measuring physical activity by accelerometry&lt;/title&gt;&lt;secondary-title&gt;Medicine and Science in Sports and Exercise&lt;/secondary-title&gt;&lt;/titles&gt;&lt;periodical&gt;&lt;full-title&gt;Medicine and Science in Sports and Exercise&lt;/full-title&gt;&lt;/periodical&gt;&lt;pages&gt;S555-S562&lt;/pages&gt;&lt;volume&gt;37&lt;/volume&gt;&lt;number&gt;11 (Suppl)&lt;/number&gt;&lt;keywords&gt;&lt;keyword&gt;EM algorithm&lt;/keyword&gt;&lt;/keywords&gt;&lt;dates&gt;&lt;year&gt;2005&lt;/year&gt;&lt;/dates&gt;&lt;urls&gt;&lt;related-urls&gt;&lt;url&gt;file:///C:/Documents%20and%20Settings/psdsfair/My%20Documents/RESEARCH/E-papers%20%26%20docs/catellier05;%20imputation%20of%20missing%20data.pdf&lt;/url&gt;&lt;/related-urls&gt;&lt;/urls&gt;&lt;/record&gt;&lt;/Cite&gt;&lt;/EndNote&gt;</w:instrText>
      </w:r>
      <w:r w:rsidR="00D6283A" w:rsidRPr="007563A2">
        <w:rPr>
          <w:rFonts w:hint="eastAsia"/>
        </w:rPr>
        <w:fldChar w:fldCharType="separate"/>
      </w:r>
      <w:r w:rsidR="00AC0703" w:rsidRPr="007563A2">
        <w:rPr>
          <w:noProof/>
        </w:rPr>
        <w:t>[38]</w:t>
      </w:r>
      <w:r w:rsidR="00D6283A" w:rsidRPr="007563A2">
        <w:rPr>
          <w:rFonts w:hint="eastAsia"/>
        </w:rPr>
        <w:fldChar w:fldCharType="end"/>
      </w:r>
      <w:r w:rsidR="003A4322" w:rsidRPr="007563A2">
        <w:t>.</w:t>
      </w:r>
      <w:r w:rsidR="00D6283A" w:rsidRPr="007563A2">
        <w:t xml:space="preserve"> </w:t>
      </w:r>
      <w:r w:rsidR="00797022" w:rsidRPr="007563A2">
        <w:t xml:space="preserve">Data were analysed in agd format </w:t>
      </w:r>
      <w:r w:rsidR="00797022" w:rsidRPr="007563A2">
        <w:rPr>
          <w:rFonts w:eastAsia="Times New Roman"/>
          <w:szCs w:val="26"/>
          <w:shd w:val="clear" w:color="auto" w:fill="FFFFFF"/>
        </w:rPr>
        <w:t xml:space="preserve">using </w:t>
      </w:r>
      <w:r w:rsidR="00797022" w:rsidRPr="007563A2">
        <w:rPr>
          <w:rFonts w:eastAsia="Times New Roman"/>
          <w:sz w:val="22"/>
          <w:szCs w:val="26"/>
          <w:shd w:val="clear" w:color="auto" w:fill="FFFFFF"/>
        </w:rPr>
        <w:t>A</w:t>
      </w:r>
      <w:r w:rsidR="00797022" w:rsidRPr="007563A2">
        <w:rPr>
          <w:rFonts w:eastAsia="Times New Roman"/>
          <w:szCs w:val="26"/>
          <w:shd w:val="clear" w:color="auto" w:fill="FFFFFF"/>
        </w:rPr>
        <w:t>ctiLife v.6.11.5 (</w:t>
      </w:r>
      <w:r w:rsidR="00797022" w:rsidRPr="007563A2">
        <w:rPr>
          <w:rFonts w:eastAsia="Times New Roman"/>
          <w:shd w:val="clear" w:color="auto" w:fill="FFFFFF"/>
        </w:rPr>
        <w:t xml:space="preserve">ActiGraph, Pensacola, FL). </w:t>
      </w:r>
      <w:r w:rsidR="00D6283A" w:rsidRPr="007563A2">
        <w:t xml:space="preserve">Each school day commenced at 09:00 and ended at 15:30 (i.e., 390 minutes school day duration). Children were included in the data analysis if they wore the monitor for at least 70% of the school day on at least 3 days </w:t>
      </w:r>
      <w:r w:rsidR="00D6283A" w:rsidRPr="007563A2">
        <w:fldChar w:fldCharType="begin"/>
      </w:r>
      <w:r w:rsidR="00AC0703" w:rsidRPr="007563A2">
        <w:instrText xml:space="preserve"> ADDIN EN.CITE &lt;EndNote&gt;&lt;Cite&gt;&lt;Author&gt;Saint-Maurice&lt;/Author&gt;&lt;Year&gt;2015&lt;/Year&gt;&lt;RecNum&gt;4974&lt;/RecNum&gt;&lt;DisplayText&gt;[39]&lt;/DisplayText&gt;&lt;record&gt;&lt;rec-number&gt;4974&lt;/rec-number&gt;&lt;foreign-keys&gt;&lt;key app="EN" db-id="tvw50ewr92wxarexz02522pxvat52dw90zz0" timestamp="1499758535"&gt;4974&lt;/key&gt;&lt;/foreign-keys&gt;&lt;ref-type name="Journal Article"&gt;17&lt;/ref-type&gt;&lt;contributors&gt;&lt;authors&gt;&lt;author&gt;Saint-Maurice, Pedro F.&lt;/author&gt;&lt;author&gt;Welk, Gregory J.&lt;/author&gt;&lt;/authors&gt;&lt;/contributors&gt;&lt;titles&gt;&lt;title&gt;Validity and Calibration of the Youth Activity Profile&lt;/title&gt;&lt;secondary-title&gt;PLoS ONE&lt;/secondary-title&gt;&lt;/titles&gt;&lt;periodical&gt;&lt;full-title&gt;PLOS ONE&lt;/full-title&gt;&lt;/periodical&gt;&lt;pages&gt;e0143949&lt;/pages&gt;&lt;volume&gt;10&lt;/volume&gt;&lt;number&gt;12&lt;/number&gt;&lt;dates&gt;&lt;year&gt;2015&lt;/year&gt;&lt;/dates&gt;&lt;publisher&gt;Public Library of Science&lt;/publisher&gt;&lt;urls&gt;&lt;related-urls&gt;&lt;url&gt;http://dx.doi.org/10.1371%2Fjournal.pone.0143949&lt;/url&gt;&lt;/related-urls&gt;&lt;/urls&gt;&lt;electronic-resource-num&gt;10.1371/journal.pone.0143949&lt;/electronic-resource-num&gt;&lt;/record&gt;&lt;/Cite&gt;&lt;/EndNote&gt;</w:instrText>
      </w:r>
      <w:r w:rsidR="00D6283A" w:rsidRPr="007563A2">
        <w:fldChar w:fldCharType="separate"/>
      </w:r>
      <w:r w:rsidR="00AC0703" w:rsidRPr="007563A2">
        <w:rPr>
          <w:noProof/>
        </w:rPr>
        <w:t>[39]</w:t>
      </w:r>
      <w:r w:rsidR="00D6283A" w:rsidRPr="007563A2">
        <w:fldChar w:fldCharType="end"/>
      </w:r>
      <w:r w:rsidR="00D6283A" w:rsidRPr="007563A2">
        <w:t xml:space="preserve">. The cutpoints of Evenson et al. </w:t>
      </w:r>
      <w:r w:rsidR="00D6283A" w:rsidRPr="007563A2">
        <w:rPr>
          <w:rFonts w:hint="eastAsia"/>
        </w:rPr>
        <w:fldChar w:fldCharType="begin"/>
      </w:r>
      <w:r w:rsidR="00AC0703" w:rsidRPr="007563A2">
        <w:instrText xml:space="preserve"> ADDIN EN.CITE &lt;EndNote&gt;&lt;Cite&gt;&lt;Author&gt;Evenson&lt;/Author&gt;&lt;Year&gt;2008&lt;/Year&gt;&lt;RecNum&gt;3231&lt;/RecNum&gt;&lt;DisplayText&gt;[40]&lt;/DisplayText&gt;&lt;record&gt;&lt;rec-number&gt;3231&lt;/rec-number&gt;&lt;foreign-keys&gt;&lt;key app="EN" db-id="tvw50ewr92wxarexz02522pxvat52dw90zz0" timestamp="1499758520"&gt;3231&lt;/key&gt;&lt;/foreign-keys&gt;&lt;ref-type name="Journal Article"&gt;17&lt;/ref-type&gt;&lt;contributors&gt;&lt;authors&gt;&lt;author&gt;Evenson, K. R.&lt;/author&gt;&lt;author&gt;Catellier, D. J.&lt;/author&gt;&lt;author&gt;Gill, K.&lt;/author&gt;&lt;author&gt;Ondrak, K. S.&lt;/author&gt;&lt;author&gt;McMurray, R. G.&lt;/author&gt;&lt;/authors&gt;&lt;/contributors&gt;&lt;auth-address&gt;Department of Epidemiology, Gillings School of Global Public Health, University of North Carolina at Chapel Hill, Chapel Hill 27514 USA. kelly_evenson@unc.edu&lt;/auth-address&gt;&lt;titles&gt;&lt;title&gt;Calibration of two objective measures of physical activity for children&lt;/title&gt;&lt;secondary-title&gt;J Sports Sci&lt;/secondary-title&gt;&lt;/titles&gt;&lt;periodical&gt;&lt;full-title&gt;J Sports Sci&lt;/full-title&gt;&lt;/periodical&gt;&lt;pages&gt;1557-65&lt;/pages&gt;&lt;volume&gt;26&lt;/volume&gt;&lt;number&gt;14&lt;/number&gt;&lt;edition&gt;2008/10/25&lt;/edition&gt;&lt;keywords&gt;&lt;keyword&gt;Actigraphy/*instrumentation&lt;/keyword&gt;&lt;keyword&gt;Calibration&lt;/keyword&gt;&lt;keyword&gt;Calorimetry, Indirect&lt;/keyword&gt;&lt;keyword&gt;Equipment Design&lt;/keyword&gt;&lt;keyword&gt;Exercise/*physiology&lt;/keyword&gt;&lt;keyword&gt;Exercise Test/*instrumentation&lt;/keyword&gt;&lt;keyword&gt;Female&lt;/keyword&gt;&lt;keyword&gt;Heart Rate&lt;/keyword&gt;&lt;keyword&gt;Humans&lt;/keyword&gt;&lt;keyword&gt;Male&lt;/keyword&gt;&lt;keyword&gt;Motor Activity/*physiology&lt;/keyword&gt;&lt;keyword&gt;Oxygen Consumption&lt;/keyword&gt;&lt;keyword&gt;Physical Fitness&lt;/keyword&gt;&lt;keyword&gt;ROC Curve&lt;/keyword&gt;&lt;keyword&gt;Sensitivity and Specificity&lt;/keyword&gt;&lt;/keywords&gt;&lt;dates&gt;&lt;year&gt;2008&lt;/year&gt;&lt;pub-dates&gt;&lt;date&gt;Dec&lt;/date&gt;&lt;/pub-dates&gt;&lt;/dates&gt;&lt;isbn&gt;1466-447X (Electronic)&amp;#xD;0264-0414 (Linking)&lt;/isbn&gt;&lt;accession-num&gt;18949660&lt;/accession-num&gt;&lt;urls&gt;&lt;related-urls&gt;&lt;url&gt;http://www.ncbi.nlm.nih.gov/entrez/query.fcgi?cmd=Retrieve&amp;amp;db=PubMed&amp;amp;dopt=Citation&amp;amp;list_uids=18949660&lt;/url&gt;&lt;/related-urls&gt;&lt;/urls&gt;&lt;electronic-resource-num&gt;904797576 [pii]&amp;#xD;10.1080/02640410802334196&lt;/electronic-resource-num&gt;&lt;language&gt;eng&lt;/language&gt;&lt;/record&gt;&lt;/Cite&gt;&lt;/EndNote&gt;</w:instrText>
      </w:r>
      <w:r w:rsidR="00D6283A" w:rsidRPr="007563A2">
        <w:rPr>
          <w:rFonts w:hint="eastAsia"/>
        </w:rPr>
        <w:fldChar w:fldCharType="separate"/>
      </w:r>
      <w:r w:rsidR="00AC0703" w:rsidRPr="007563A2">
        <w:rPr>
          <w:noProof/>
        </w:rPr>
        <w:t>[40]</w:t>
      </w:r>
      <w:r w:rsidR="00D6283A" w:rsidRPr="007563A2">
        <w:rPr>
          <w:rFonts w:hint="eastAsia"/>
        </w:rPr>
        <w:fldChar w:fldCharType="end"/>
      </w:r>
      <w:r w:rsidR="00D6283A" w:rsidRPr="007563A2">
        <w:t xml:space="preserve"> were used to define </w:t>
      </w:r>
      <w:r w:rsidR="00A8725A" w:rsidRPr="007563A2">
        <w:t>ST</w:t>
      </w:r>
      <w:r w:rsidR="00D6283A" w:rsidRPr="007563A2">
        <w:t xml:space="preserve">, LPA, and MVPA, which were the exposure variables used to form the school day </w:t>
      </w:r>
      <w:r w:rsidR="00645096" w:rsidRPr="007563A2">
        <w:t xml:space="preserve">activity </w:t>
      </w:r>
      <w:r w:rsidR="00D6283A" w:rsidRPr="007563A2">
        <w:t>composition</w:t>
      </w:r>
      <w:r w:rsidR="00645096" w:rsidRPr="007563A2">
        <w:t xml:space="preserve">. </w:t>
      </w:r>
      <w:r w:rsidR="00F010AB" w:rsidRPr="007563A2">
        <w:t>These</w:t>
      </w:r>
      <w:r w:rsidR="00645096" w:rsidRPr="007563A2">
        <w:t xml:space="preserve"> cutpoints have previously been shown to demonstrate strong classification accuracy across a range of intensities </w:t>
      </w:r>
      <w:r w:rsidR="00A00432" w:rsidRPr="007563A2">
        <w:rPr>
          <w:rFonts w:hint="eastAsia"/>
        </w:rPr>
        <w:fldChar w:fldCharType="begin"/>
      </w:r>
      <w:r w:rsidR="00AC0703" w:rsidRPr="007563A2">
        <w:instrText xml:space="preserve"> ADDIN EN.CITE &lt;EndNote&gt;&lt;Cite&gt;&lt;Author&gt;Trost&lt;/Author&gt;&lt;Year&gt;2011&lt;/Year&gt;&lt;RecNum&gt;3232&lt;/RecNum&gt;&lt;DisplayText&gt;[41]&lt;/DisplayText&gt;&lt;record&gt;&lt;rec-number&gt;3232&lt;/rec-number&gt;&lt;foreign-keys&gt;&lt;key app="EN" db-id="tvw50ewr92wxarexz02522pxvat52dw90zz0" timestamp="1499758520"&gt;3232&lt;/key&gt;&lt;/foreign-keys&gt;&lt;ref-type name="Journal Article"&gt;17&lt;/ref-type&gt;&lt;contributors&gt;&lt;authors&gt;&lt;author&gt;Trost, S. G.&lt;/author&gt;&lt;author&gt;Loprinzi, P. D.&lt;/author&gt;&lt;author&gt;Moore, R.&lt;/author&gt;&lt;author&gt;Pfeiffer, K. A.&lt;/author&gt;&lt;/authors&gt;&lt;/contributors&gt;&lt;titles&gt;&lt;title&gt;Comparison of accelerometer cut-points for predicting activity intensity in youth&lt;/title&gt;&lt;secondary-title&gt;Med Sci Sports Exerc&lt;/secondary-title&gt;&lt;/titles&gt;&lt;periodical&gt;&lt;full-title&gt;Med Sci Sports Exerc&lt;/full-title&gt;&lt;/periodical&gt;&lt;pages&gt;1360-8&lt;/pages&gt;&lt;volume&gt;43&lt;/volume&gt;&lt;number&gt;7&lt;/number&gt;&lt;dates&gt;&lt;year&gt;2011&lt;/year&gt;&lt;/dates&gt;&lt;urls&gt;&lt;/urls&gt;&lt;/record&gt;&lt;/Cite&gt;&lt;/EndNote&gt;</w:instrText>
      </w:r>
      <w:r w:rsidR="00A00432" w:rsidRPr="007563A2">
        <w:rPr>
          <w:rFonts w:hint="eastAsia"/>
        </w:rPr>
        <w:fldChar w:fldCharType="separate"/>
      </w:r>
      <w:r w:rsidR="00AC0703" w:rsidRPr="007563A2">
        <w:rPr>
          <w:noProof/>
        </w:rPr>
        <w:t>[41]</w:t>
      </w:r>
      <w:r w:rsidR="00A00432" w:rsidRPr="007563A2">
        <w:rPr>
          <w:rFonts w:hint="eastAsia"/>
        </w:rPr>
        <w:fldChar w:fldCharType="end"/>
      </w:r>
      <w:r w:rsidR="00A00432" w:rsidRPr="007563A2">
        <w:t xml:space="preserve">. </w:t>
      </w:r>
    </w:p>
    <w:p w14:paraId="1051B197" w14:textId="77777777" w:rsidR="0008701E" w:rsidRPr="007563A2" w:rsidRDefault="0008701E" w:rsidP="00544D05">
      <w:pPr>
        <w:spacing w:line="360" w:lineRule="auto"/>
        <w:jc w:val="both"/>
        <w:rPr>
          <w:rFonts w:eastAsia="Times New Roman"/>
        </w:rPr>
      </w:pPr>
    </w:p>
    <w:p w14:paraId="29169618" w14:textId="724D2615" w:rsidR="0008701E" w:rsidRPr="007563A2" w:rsidRDefault="00C30D96" w:rsidP="00544D05">
      <w:pPr>
        <w:spacing w:line="360" w:lineRule="auto"/>
        <w:jc w:val="both"/>
        <w:outlineLvl w:val="0"/>
        <w:rPr>
          <w:rFonts w:eastAsia="Times New Roman"/>
          <w:i/>
        </w:rPr>
      </w:pPr>
      <w:r w:rsidRPr="007563A2">
        <w:rPr>
          <w:rFonts w:eastAsia="Times New Roman"/>
          <w:i/>
        </w:rPr>
        <w:t>Statistical analyse</w:t>
      </w:r>
      <w:r w:rsidR="0008701E" w:rsidRPr="007563A2">
        <w:rPr>
          <w:rFonts w:eastAsia="Times New Roman"/>
          <w:i/>
        </w:rPr>
        <w:t>s</w:t>
      </w:r>
    </w:p>
    <w:p w14:paraId="4AD019E2" w14:textId="73BF382E" w:rsidR="002D4984" w:rsidRPr="007563A2" w:rsidRDefault="00DD3A4D" w:rsidP="00544D05">
      <w:pPr>
        <w:spacing w:line="360" w:lineRule="auto"/>
        <w:jc w:val="both"/>
        <w:rPr>
          <w:rFonts w:eastAsia="Times New Roman"/>
        </w:rPr>
      </w:pPr>
      <w:r w:rsidRPr="007563A2">
        <w:rPr>
          <w:rFonts w:eastAsia="Times New Roman"/>
        </w:rPr>
        <w:t xml:space="preserve">Exploratory and descriptive analyses were undertaken using IBM SPSS Statistics Version 24 (IBM Corp., </w:t>
      </w:r>
      <w:r w:rsidR="00B92D19" w:rsidRPr="007563A2">
        <w:rPr>
          <w:rFonts w:eastAsia="Times New Roman"/>
        </w:rPr>
        <w:t xml:space="preserve">Armonk, NY). </w:t>
      </w:r>
      <w:r w:rsidR="00D2505D" w:rsidRPr="007563A2">
        <w:rPr>
          <w:rFonts w:eastAsia="Times New Roman"/>
        </w:rPr>
        <w:t xml:space="preserve">To account for nested data (i.e., children within schools), intra-class correlations were </w:t>
      </w:r>
      <w:r w:rsidR="0095028D" w:rsidRPr="007563A2">
        <w:rPr>
          <w:rFonts w:eastAsia="Times New Roman"/>
        </w:rPr>
        <w:t>calculated</w:t>
      </w:r>
      <w:r w:rsidR="00D2505D" w:rsidRPr="007563A2">
        <w:rPr>
          <w:rFonts w:eastAsia="Times New Roman"/>
        </w:rPr>
        <w:t xml:space="preserve"> to determine the depend</w:t>
      </w:r>
      <w:r w:rsidR="0095028D" w:rsidRPr="007563A2">
        <w:rPr>
          <w:rFonts w:eastAsia="Times New Roman"/>
        </w:rPr>
        <w:t>en</w:t>
      </w:r>
      <w:r w:rsidR="00D2505D" w:rsidRPr="007563A2">
        <w:rPr>
          <w:rFonts w:eastAsia="Times New Roman"/>
        </w:rPr>
        <w:t xml:space="preserve">cy of the child data on schools. </w:t>
      </w:r>
      <w:r w:rsidR="00B576A1" w:rsidRPr="007563A2">
        <w:t>A</w:t>
      </w:r>
      <w:r w:rsidR="00396259" w:rsidRPr="007563A2">
        <w:t xml:space="preserve"> negligible school-level effect </w:t>
      </w:r>
      <w:r w:rsidR="00B576A1" w:rsidRPr="007563A2">
        <w:t xml:space="preserve">was observed </w:t>
      </w:r>
      <w:r w:rsidR="00396259" w:rsidRPr="007563A2">
        <w:t xml:space="preserve">(ICC = 0.02 to 0.04) </w:t>
      </w:r>
      <w:r w:rsidR="00B576A1" w:rsidRPr="007563A2">
        <w:t xml:space="preserve">and so subsequent analyses were not adjusted for </w:t>
      </w:r>
      <w:r w:rsidR="00396259" w:rsidRPr="007563A2">
        <w:t>clustering</w:t>
      </w:r>
      <w:r w:rsidR="00B576A1" w:rsidRPr="007563A2">
        <w:t xml:space="preserve"> of children within schools</w:t>
      </w:r>
      <w:r w:rsidR="00396259" w:rsidRPr="007563A2">
        <w:t xml:space="preserve">. </w:t>
      </w:r>
      <w:r w:rsidR="00B92D19" w:rsidRPr="007563A2">
        <w:rPr>
          <w:rFonts w:eastAsia="Times New Roman"/>
        </w:rPr>
        <w:t xml:space="preserve">Compositional data analyses </w:t>
      </w:r>
      <w:r w:rsidR="00F96678" w:rsidRPr="007563A2">
        <w:rPr>
          <w:rFonts w:eastAsia="Times New Roman"/>
        </w:rPr>
        <w:t xml:space="preserve">(CoDA) </w:t>
      </w:r>
      <w:r w:rsidR="00B92D19" w:rsidRPr="007563A2">
        <w:rPr>
          <w:rFonts w:eastAsia="Times New Roman"/>
        </w:rPr>
        <w:t xml:space="preserve">were performed in R </w:t>
      </w:r>
      <w:r w:rsidR="00B92D19" w:rsidRPr="007563A2">
        <w:rPr>
          <w:rFonts w:eastAsia="Times New Roman"/>
          <w:color w:val="000000" w:themeColor="text1"/>
          <w:shd w:val="clear" w:color="auto" w:fill="FFFFFF"/>
        </w:rPr>
        <w:t>(</w:t>
      </w:r>
      <w:hyperlink r:id="rId17" w:history="1">
        <w:r w:rsidR="00B92D19" w:rsidRPr="007563A2">
          <w:rPr>
            <w:rStyle w:val="refsource"/>
            <w:rFonts w:eastAsia="Times New Roman"/>
            <w:color w:val="000000" w:themeColor="text1"/>
          </w:rPr>
          <w:t>http://cran.r-project.org</w:t>
        </w:r>
      </w:hyperlink>
      <w:r w:rsidR="00B92D19" w:rsidRPr="007563A2">
        <w:rPr>
          <w:rFonts w:eastAsia="Times New Roman"/>
          <w:color w:val="000000" w:themeColor="text1"/>
          <w:shd w:val="clear" w:color="auto" w:fill="FFFFFF"/>
        </w:rPr>
        <w:t>) using the compositions (version 1.40-1)</w:t>
      </w:r>
      <w:r w:rsidR="00527A98" w:rsidRPr="007563A2">
        <w:rPr>
          <w:rFonts w:eastAsia="Times New Roman"/>
          <w:color w:val="000000" w:themeColor="text1"/>
          <w:shd w:val="clear" w:color="auto" w:fill="FFFFFF"/>
        </w:rPr>
        <w:t xml:space="preserve"> </w:t>
      </w:r>
      <w:r w:rsidR="00527A98" w:rsidRPr="007563A2">
        <w:rPr>
          <w:rFonts w:eastAsia="Times New Roman"/>
          <w:color w:val="000000" w:themeColor="text1"/>
          <w:shd w:val="clear" w:color="auto" w:fill="FFFFFF"/>
        </w:rPr>
        <w:fldChar w:fldCharType="begin"/>
      </w:r>
      <w:r w:rsidR="00AC0703" w:rsidRPr="007563A2">
        <w:rPr>
          <w:rFonts w:eastAsia="Times New Roman"/>
          <w:color w:val="000000" w:themeColor="text1"/>
          <w:shd w:val="clear" w:color="auto" w:fill="FFFFFF"/>
        </w:rPr>
        <w:instrText xml:space="preserve"> ADDIN EN.CITE &lt;EndNote&gt;&lt;Cite&gt;&lt;Author&gt;van den Boogaart&lt;/Author&gt;&lt;Year&gt;2008&lt;/Year&gt;&lt;RecNum&gt;5391&lt;/RecNum&gt;&lt;DisplayText&gt;[42]&lt;/DisplayText&gt;&lt;record&gt;&lt;rec-number&gt;5391&lt;/rec-number&gt;&lt;foreign-keys&gt;&lt;key app="EN" db-id="tvw50ewr92wxarexz02522pxvat52dw90zz0" timestamp="1499758609"&gt;5391&lt;/key&gt;&lt;/foreign-keys&gt;&lt;ref-type name="Journal Article"&gt;17&lt;/ref-type&gt;&lt;contributors&gt;&lt;authors&gt;&lt;author&gt;van den Boogaart, K.G.&lt;/author&gt;&lt;author&gt;Tolosana-Delgado, R.&lt;/author&gt;&lt;/authors&gt;&lt;/contributors&gt;&lt;titles&gt;&lt;title&gt;&amp;apos;Compositions&amp;apos;: a unified R package to analyze compositional data&lt;/title&gt;&lt;secondary-title&gt;Computers and Geosciences&lt;/secondary-title&gt;&lt;/titles&gt;&lt;periodical&gt;&lt;full-title&gt;Computers and Geosciences&lt;/full-title&gt;&lt;/periodical&gt;&lt;pages&gt;320-338&lt;/pages&gt;&lt;volume&gt;34&lt;/volume&gt;&lt;number&gt;4&lt;/number&gt;&lt;dates&gt;&lt;year&gt;2008&lt;/year&gt;&lt;/dates&gt;&lt;urls&gt;&lt;/urls&gt;&lt;/record&gt;&lt;/Cite&gt;&lt;/EndNote&gt;</w:instrText>
      </w:r>
      <w:r w:rsidR="00527A98" w:rsidRPr="007563A2">
        <w:rPr>
          <w:rFonts w:eastAsia="Times New Roman"/>
          <w:color w:val="000000" w:themeColor="text1"/>
          <w:shd w:val="clear" w:color="auto" w:fill="FFFFFF"/>
        </w:rPr>
        <w:fldChar w:fldCharType="separate"/>
      </w:r>
      <w:r w:rsidR="00AC0703" w:rsidRPr="007563A2">
        <w:rPr>
          <w:rFonts w:eastAsia="Times New Roman"/>
          <w:noProof/>
          <w:color w:val="000000" w:themeColor="text1"/>
          <w:shd w:val="clear" w:color="auto" w:fill="FFFFFF"/>
        </w:rPr>
        <w:t>[42]</w:t>
      </w:r>
      <w:r w:rsidR="00527A98" w:rsidRPr="007563A2">
        <w:rPr>
          <w:rFonts w:eastAsia="Times New Roman"/>
          <w:color w:val="000000" w:themeColor="text1"/>
          <w:shd w:val="clear" w:color="auto" w:fill="FFFFFF"/>
        </w:rPr>
        <w:fldChar w:fldCharType="end"/>
      </w:r>
      <w:r w:rsidR="00B92D19" w:rsidRPr="007563A2">
        <w:rPr>
          <w:rFonts w:eastAsia="Times New Roman"/>
          <w:color w:val="000000" w:themeColor="text1"/>
          <w:shd w:val="clear" w:color="auto" w:fill="FFFFFF"/>
        </w:rPr>
        <w:t>, robCompositions (version 0.92-7)</w:t>
      </w:r>
      <w:r w:rsidR="00060D4F" w:rsidRPr="007563A2">
        <w:rPr>
          <w:rFonts w:eastAsia="Times New Roman"/>
          <w:color w:val="000000" w:themeColor="text1"/>
          <w:shd w:val="clear" w:color="auto" w:fill="FFFFFF"/>
        </w:rPr>
        <w:t xml:space="preserve"> </w:t>
      </w:r>
      <w:r w:rsidR="00060D4F" w:rsidRPr="007563A2">
        <w:rPr>
          <w:rFonts w:eastAsia="Times New Roman"/>
          <w:color w:val="000000" w:themeColor="text1"/>
          <w:shd w:val="clear" w:color="auto" w:fill="FFFFFF"/>
        </w:rPr>
        <w:fldChar w:fldCharType="begin">
          <w:fldData xml:space="preserve">PEVuZE5vdGU+PENpdGU+PEF1dGhvcj5UZW1wbDwvQXV0aG9yPjxZZWFyPjIwMTE8L1llYXI+PFJl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=
</w:fldData>
        </w:fldChar>
      </w:r>
      <w:r w:rsidR="00AC0703" w:rsidRPr="007563A2">
        <w:rPr>
          <w:rFonts w:eastAsia="Times New Roman"/>
          <w:color w:val="000000" w:themeColor="text1"/>
          <w:shd w:val="clear" w:color="auto" w:fill="FFFFFF"/>
        </w:rPr>
        <w:instrText xml:space="preserve"> ADDIN EN.CITE </w:instrText>
      </w:r>
      <w:r w:rsidR="00AC0703" w:rsidRPr="007563A2">
        <w:rPr>
          <w:rFonts w:eastAsia="Times New Roman"/>
          <w:color w:val="000000" w:themeColor="text1"/>
          <w:shd w:val="clear" w:color="auto" w:fill="FFFFFF"/>
        </w:rPr>
        <w:fldChar w:fldCharType="begin">
          <w:fldData xml:space="preserve">PEVuZE5vdGU+PENpdGU+PEF1dGhvcj5UZW1wbDwvQXV0aG9yPjxZZWFyPjIwMTE8L1llYXI+PFJl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=
</w:fldData>
        </w:fldChar>
      </w:r>
      <w:r w:rsidR="00AC0703" w:rsidRPr="007563A2">
        <w:rPr>
          <w:rFonts w:eastAsia="Times New Roman"/>
          <w:color w:val="000000" w:themeColor="text1"/>
          <w:shd w:val="clear" w:color="auto" w:fill="FFFFFF"/>
        </w:rPr>
        <w:instrText xml:space="preserve"> ADDIN EN.CITE.DATA </w:instrText>
      </w:r>
      <w:r w:rsidR="00AC0703" w:rsidRPr="007563A2">
        <w:rPr>
          <w:rFonts w:eastAsia="Times New Roman"/>
          <w:color w:val="000000" w:themeColor="text1"/>
          <w:shd w:val="clear" w:color="auto" w:fill="FFFFFF"/>
        </w:rPr>
      </w:r>
      <w:r w:rsidR="00AC0703" w:rsidRPr="007563A2">
        <w:rPr>
          <w:rFonts w:eastAsia="Times New Roman"/>
          <w:color w:val="000000" w:themeColor="text1"/>
          <w:shd w:val="clear" w:color="auto" w:fill="FFFFFF"/>
        </w:rPr>
        <w:fldChar w:fldCharType="end"/>
      </w:r>
      <w:r w:rsidR="00060D4F" w:rsidRPr="007563A2">
        <w:rPr>
          <w:rFonts w:eastAsia="Times New Roman"/>
          <w:color w:val="000000" w:themeColor="text1"/>
          <w:shd w:val="clear" w:color="auto" w:fill="FFFFFF"/>
        </w:rPr>
      </w:r>
      <w:r w:rsidR="00060D4F" w:rsidRPr="007563A2">
        <w:rPr>
          <w:rFonts w:eastAsia="Times New Roman"/>
          <w:color w:val="000000" w:themeColor="text1"/>
          <w:shd w:val="clear" w:color="auto" w:fill="FFFFFF"/>
        </w:rPr>
        <w:fldChar w:fldCharType="separate"/>
      </w:r>
      <w:r w:rsidR="00AC0703" w:rsidRPr="007563A2">
        <w:rPr>
          <w:rFonts w:eastAsia="Times New Roman"/>
          <w:noProof/>
          <w:color w:val="000000" w:themeColor="text1"/>
          <w:shd w:val="clear" w:color="auto" w:fill="FFFFFF"/>
        </w:rPr>
        <w:t>[43]</w:t>
      </w:r>
      <w:r w:rsidR="00060D4F" w:rsidRPr="007563A2">
        <w:rPr>
          <w:rFonts w:eastAsia="Times New Roman"/>
          <w:color w:val="000000" w:themeColor="text1"/>
          <w:shd w:val="clear" w:color="auto" w:fill="FFFFFF"/>
        </w:rPr>
        <w:fldChar w:fldCharType="end"/>
      </w:r>
      <w:r w:rsidR="00B92D19" w:rsidRPr="007563A2">
        <w:rPr>
          <w:rFonts w:eastAsia="Times New Roman"/>
          <w:color w:val="000000" w:themeColor="text1"/>
          <w:shd w:val="clear" w:color="auto" w:fill="FFFFFF"/>
        </w:rPr>
        <w:t>, and lmtest (version 0.9-35) packages.</w:t>
      </w:r>
      <w:r w:rsidR="00060D4F" w:rsidRPr="007563A2">
        <w:rPr>
          <w:rFonts w:eastAsia="Times New Roman"/>
          <w:color w:val="000000" w:themeColor="text1"/>
          <w:shd w:val="clear" w:color="auto" w:fill="FFFFFF"/>
        </w:rPr>
        <w:t xml:space="preserve"> </w:t>
      </w:r>
      <w:r w:rsidR="0094171D" w:rsidRPr="007563A2">
        <w:rPr>
          <w:rFonts w:eastAsia="Times New Roman"/>
          <w:color w:val="000000" w:themeColor="text1"/>
          <w:shd w:val="clear" w:color="auto" w:fill="FFFFFF"/>
        </w:rPr>
        <w:t xml:space="preserve">The school day composition </w:t>
      </w:r>
      <w:r w:rsidR="00D91B99" w:rsidRPr="007563A2">
        <w:rPr>
          <w:rFonts w:eastAsia="Times New Roman"/>
          <w:color w:val="000000" w:themeColor="text1"/>
          <w:shd w:val="clear" w:color="auto" w:fill="FFFFFF"/>
        </w:rPr>
        <w:t>(daily school time spent in S</w:t>
      </w:r>
      <w:r w:rsidR="007305F6" w:rsidRPr="007563A2">
        <w:rPr>
          <w:rFonts w:eastAsia="Times New Roman"/>
          <w:color w:val="000000" w:themeColor="text1"/>
          <w:shd w:val="clear" w:color="auto" w:fill="FFFFFF"/>
        </w:rPr>
        <w:t>T</w:t>
      </w:r>
      <w:r w:rsidR="00D91B99" w:rsidRPr="007563A2">
        <w:rPr>
          <w:rFonts w:eastAsia="Times New Roman"/>
          <w:color w:val="000000" w:themeColor="text1"/>
          <w:shd w:val="clear" w:color="auto" w:fill="FFFFFF"/>
        </w:rPr>
        <w:t xml:space="preserve">, LPA, and MVPA) </w:t>
      </w:r>
      <w:r w:rsidR="0094171D" w:rsidRPr="007563A2">
        <w:rPr>
          <w:rFonts w:eastAsia="Times New Roman"/>
          <w:color w:val="000000" w:themeColor="text1"/>
          <w:shd w:val="clear" w:color="auto" w:fill="FFFFFF"/>
        </w:rPr>
        <w:t xml:space="preserve">was described in </w:t>
      </w:r>
      <w:r w:rsidR="0094171D" w:rsidRPr="007563A2">
        <w:rPr>
          <w:rFonts w:eastAsia="Times New Roman"/>
          <w:color w:val="000000" w:themeColor="text1"/>
          <w:shd w:val="clear" w:color="auto" w:fill="FFFFFF"/>
        </w:rPr>
        <w:lastRenderedPageBreak/>
        <w:t xml:space="preserve">terms of central tendency (the geometric mean of time spent in each part, linearly adjusted so that together all parts summed to the total school day for interpretation in </w:t>
      </w:r>
      <w:r w:rsidR="006F0C48" w:rsidRPr="007563A2">
        <w:rPr>
          <w:rFonts w:eastAsia="Times New Roman"/>
          <w:color w:val="000000" w:themeColor="text1"/>
          <w:shd w:val="clear" w:color="auto" w:fill="FFFFFF"/>
        </w:rPr>
        <w:t>min·day</w:t>
      </w:r>
      <w:r w:rsidR="006F0C48" w:rsidRPr="007563A2">
        <w:rPr>
          <w:rFonts w:eastAsia="Times New Roman"/>
          <w:color w:val="000000" w:themeColor="text1"/>
          <w:shd w:val="clear" w:color="auto" w:fill="FFFFFF"/>
          <w:vertAlign w:val="superscript"/>
        </w:rPr>
        <w:t>−1</w:t>
      </w:r>
      <w:r w:rsidR="0094171D" w:rsidRPr="007563A2">
        <w:rPr>
          <w:rFonts w:eastAsia="Times New Roman"/>
          <w:color w:val="000000" w:themeColor="text1"/>
          <w:shd w:val="clear" w:color="auto" w:fill="FFFFFF"/>
        </w:rPr>
        <w:t xml:space="preserve">, or 100%, for interpretation in percentages of the school day). </w:t>
      </w:r>
      <w:r w:rsidR="00D91B99" w:rsidRPr="007563A2">
        <w:rPr>
          <w:rFonts w:eastAsia="Times New Roman"/>
          <w:color w:val="000000" w:themeColor="text1"/>
          <w:shd w:val="clear" w:color="auto" w:fill="FFFFFF"/>
        </w:rPr>
        <w:t>Multivariate d</w:t>
      </w:r>
      <w:r w:rsidR="0094171D" w:rsidRPr="007563A2">
        <w:rPr>
          <w:rFonts w:eastAsia="Times New Roman"/>
          <w:color w:val="000000" w:themeColor="text1"/>
          <w:shd w:val="clear" w:color="auto" w:fill="FFFFFF"/>
        </w:rPr>
        <w:t>ispersion of the school day composition was described b</w:t>
      </w:r>
      <w:r w:rsidR="00D91B99" w:rsidRPr="007563A2">
        <w:rPr>
          <w:rFonts w:eastAsia="Times New Roman"/>
          <w:color w:val="000000" w:themeColor="text1"/>
          <w:shd w:val="clear" w:color="auto" w:fill="FFFFFF"/>
        </w:rPr>
        <w:t>y pairwise log-ratio variation</w:t>
      </w:r>
      <w:r w:rsidR="002D4984" w:rsidRPr="007563A2">
        <w:rPr>
          <w:rFonts w:eastAsia="Times New Roman"/>
          <w:color w:val="333333"/>
          <w:shd w:val="clear" w:color="auto" w:fill="FFFFFF"/>
        </w:rPr>
        <w:t xml:space="preserve"> </w:t>
      </w:r>
      <w:r w:rsidR="002D4984" w:rsidRPr="007563A2">
        <w:rPr>
          <w:rFonts w:eastAsia="Times New Roman"/>
          <w:color w:val="333333"/>
          <w:shd w:val="clear" w:color="auto" w:fill="FFFFFF"/>
        </w:rPr>
        <w:fldChar w:fldCharType="begin">
          <w:fldData xml:space="preserve">PEVuZE5vdGU+PENpdGU+PEF1dGhvcj5DaGFzdGluPC9BdXRob3I+PFllYXI+MjAxNTwvWWVhcj48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</w:fldData>
        </w:fldChar>
      </w:r>
      <w:r w:rsidR="00AC0703" w:rsidRPr="007563A2">
        <w:rPr>
          <w:rFonts w:eastAsia="Times New Roman"/>
          <w:color w:val="333333"/>
          <w:shd w:val="clear" w:color="auto" w:fill="FFFFFF"/>
        </w:rPr>
        <w:instrText xml:space="preserve"> ADDIN EN.CITE </w:instrText>
      </w:r>
      <w:r w:rsidR="00AC0703" w:rsidRPr="007563A2">
        <w:rPr>
          <w:rFonts w:eastAsia="Times New Roman"/>
          <w:color w:val="333333"/>
          <w:shd w:val="clear" w:color="auto" w:fill="FFFFFF"/>
        </w:rPr>
        <w:fldChar w:fldCharType="begin">
          <w:fldData xml:space="preserve">PEVuZE5vdGU+PENpdGU+PEF1dGhvcj5DaGFzdGluPC9BdXRob3I+PFllYXI+MjAxNTwvWWVhcj48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</w:fldData>
        </w:fldChar>
      </w:r>
      <w:r w:rsidR="00AC0703" w:rsidRPr="007563A2">
        <w:rPr>
          <w:rFonts w:eastAsia="Times New Roman"/>
          <w:color w:val="333333"/>
          <w:shd w:val="clear" w:color="auto" w:fill="FFFFFF"/>
        </w:rPr>
        <w:instrText xml:space="preserve"> ADDIN EN.CITE.DATA </w:instrText>
      </w:r>
      <w:r w:rsidR="00AC0703" w:rsidRPr="007563A2">
        <w:rPr>
          <w:rFonts w:eastAsia="Times New Roman"/>
          <w:color w:val="333333"/>
          <w:shd w:val="clear" w:color="auto" w:fill="FFFFFF"/>
        </w:rPr>
      </w:r>
      <w:r w:rsidR="00AC0703" w:rsidRPr="007563A2">
        <w:rPr>
          <w:rFonts w:eastAsia="Times New Roman"/>
          <w:color w:val="333333"/>
          <w:shd w:val="clear" w:color="auto" w:fill="FFFFFF"/>
        </w:rPr>
        <w:fldChar w:fldCharType="end"/>
      </w:r>
      <w:r w:rsidR="002D4984" w:rsidRPr="007563A2">
        <w:rPr>
          <w:rFonts w:eastAsia="Times New Roman"/>
          <w:color w:val="333333"/>
          <w:shd w:val="clear" w:color="auto" w:fill="FFFFFF"/>
        </w:rPr>
      </w:r>
      <w:r w:rsidR="002D4984" w:rsidRPr="007563A2">
        <w:rPr>
          <w:rFonts w:eastAsia="Times New Roman"/>
          <w:color w:val="333333"/>
          <w:shd w:val="clear" w:color="auto" w:fill="FFFFFF"/>
        </w:rPr>
        <w:fldChar w:fldCharType="separate"/>
      </w:r>
      <w:r w:rsidR="00AC0703" w:rsidRPr="007563A2">
        <w:rPr>
          <w:rFonts w:eastAsia="Times New Roman"/>
          <w:noProof/>
          <w:color w:val="333333"/>
          <w:shd w:val="clear" w:color="auto" w:fill="FFFFFF"/>
        </w:rPr>
        <w:t>[17, 19]</w:t>
      </w:r>
      <w:r w:rsidR="002D4984" w:rsidRPr="007563A2">
        <w:rPr>
          <w:rFonts w:eastAsia="Times New Roman"/>
          <w:color w:val="333333"/>
          <w:shd w:val="clear" w:color="auto" w:fill="FFFFFF"/>
        </w:rPr>
        <w:fldChar w:fldCharType="end"/>
      </w:r>
      <w:r w:rsidR="002D4984" w:rsidRPr="007563A2">
        <w:rPr>
          <w:rFonts w:eastAsia="Times New Roman"/>
          <w:color w:val="333333"/>
          <w:shd w:val="clear" w:color="auto" w:fill="FFFFFF"/>
        </w:rPr>
        <w:t xml:space="preserve">. </w:t>
      </w:r>
    </w:p>
    <w:p w14:paraId="5B7A744B" w14:textId="609C11FC" w:rsidR="00F60355" w:rsidRPr="007563A2" w:rsidRDefault="00F60355" w:rsidP="00544D05">
      <w:pPr>
        <w:spacing w:line="360" w:lineRule="auto"/>
        <w:jc w:val="both"/>
        <w:rPr>
          <w:rFonts w:eastAsia="Times New Roman"/>
        </w:rPr>
      </w:pPr>
    </w:p>
    <w:p w14:paraId="50DC4DF3" w14:textId="6998D051" w:rsidR="002D4984" w:rsidRPr="007563A2" w:rsidRDefault="002D4984" w:rsidP="00544D05">
      <w:pPr>
        <w:spacing w:line="360" w:lineRule="auto"/>
        <w:jc w:val="both"/>
        <w:rPr>
          <w:rFonts w:eastAsia="Times New Roman"/>
        </w:rPr>
      </w:pPr>
      <w:r w:rsidRPr="007563A2">
        <w:rPr>
          <w:rFonts w:eastAsia="Times New Roman"/>
          <w:shd w:val="clear" w:color="auto" w:fill="FFFFFF"/>
        </w:rPr>
        <w:t xml:space="preserve">Multiple linear regression </w:t>
      </w:r>
      <w:r w:rsidRPr="007563A2">
        <w:rPr>
          <w:rFonts w:eastAsia="Times New Roman"/>
          <w:color w:val="333333"/>
          <w:shd w:val="clear" w:color="auto" w:fill="FFFFFF"/>
        </w:rPr>
        <w:t xml:space="preserve">models were used to investigate the </w:t>
      </w:r>
      <w:r w:rsidR="00D91B99" w:rsidRPr="007563A2">
        <w:rPr>
          <w:rFonts w:eastAsia="Times New Roman"/>
          <w:color w:val="333333"/>
          <w:shd w:val="clear" w:color="auto" w:fill="FFFFFF"/>
        </w:rPr>
        <w:t xml:space="preserve">relationship between school day activity behaviour composition (explanatory variable) and each </w:t>
      </w:r>
      <w:r w:rsidR="001317A9" w:rsidRPr="007563A2">
        <w:rPr>
          <w:rFonts w:eastAsia="Times New Roman"/>
          <w:color w:val="333333"/>
          <w:shd w:val="clear" w:color="auto" w:fill="FFFFFF"/>
        </w:rPr>
        <w:t>health indic</w:t>
      </w:r>
      <w:r w:rsidR="00D91B99" w:rsidRPr="007563A2">
        <w:rPr>
          <w:rFonts w:eastAsia="Times New Roman"/>
          <w:color w:val="333333"/>
          <w:shd w:val="clear" w:color="auto" w:fill="FFFFFF"/>
        </w:rPr>
        <w:t>a</w:t>
      </w:r>
      <w:r w:rsidR="001317A9" w:rsidRPr="007563A2">
        <w:rPr>
          <w:rFonts w:eastAsia="Times New Roman"/>
          <w:color w:val="333333"/>
          <w:shd w:val="clear" w:color="auto" w:fill="FFFFFF"/>
        </w:rPr>
        <w:t>tor</w:t>
      </w:r>
      <w:r w:rsidR="00D91B99" w:rsidRPr="007563A2">
        <w:rPr>
          <w:rFonts w:eastAsia="Times New Roman"/>
          <w:color w:val="333333"/>
          <w:shd w:val="clear" w:color="auto" w:fill="FFFFFF"/>
        </w:rPr>
        <w:t xml:space="preserve"> (dependent variable).</w:t>
      </w:r>
      <w:r w:rsidRPr="007563A2">
        <w:rPr>
          <w:rFonts w:eastAsia="Times New Roman"/>
          <w:color w:val="333333"/>
          <w:shd w:val="clear" w:color="auto" w:fill="FFFFFF"/>
        </w:rPr>
        <w:t xml:space="preserve"> </w:t>
      </w:r>
      <w:r w:rsidR="00D91B99" w:rsidRPr="007563A2">
        <w:rPr>
          <w:rFonts w:eastAsia="Times New Roman"/>
          <w:color w:val="333333"/>
          <w:shd w:val="clear" w:color="auto" w:fill="FFFFFF"/>
        </w:rPr>
        <w:t xml:space="preserve">Prior to inclusion in the regression model, the composition was </w:t>
      </w:r>
      <w:r w:rsidR="00D91B99" w:rsidRPr="007563A2">
        <w:rPr>
          <w:rFonts w:eastAsia="Times New Roman"/>
          <w:color w:val="000000" w:themeColor="text1"/>
          <w:shd w:val="clear" w:color="auto" w:fill="FFFFFF"/>
        </w:rPr>
        <w:t xml:space="preserve">expressed as a set of </w:t>
      </w:r>
      <w:r w:rsidR="00063887" w:rsidRPr="007563A2">
        <w:rPr>
          <w:rFonts w:eastAsia="Times New Roman"/>
          <w:color w:val="000000" w:themeColor="text1"/>
          <w:shd w:val="clear" w:color="auto" w:fill="FFFFFF"/>
        </w:rPr>
        <w:t xml:space="preserve">two isometric log ratios </w:t>
      </w:r>
      <w:r w:rsidR="00F60355" w:rsidRPr="007563A2">
        <w:rPr>
          <w:rFonts w:eastAsia="Times New Roman"/>
          <w:color w:val="000000" w:themeColor="text1"/>
          <w:shd w:val="clear" w:color="auto" w:fill="FFFFFF"/>
        </w:rPr>
        <w:t>(</w:t>
      </w:r>
      <w:r w:rsidR="00F60355" w:rsidRPr="007563A2">
        <w:rPr>
          <w:rFonts w:eastAsia="Times New Roman"/>
          <w:i/>
          <w:color w:val="000000" w:themeColor="text1"/>
          <w:shd w:val="clear" w:color="auto" w:fill="FFFFFF"/>
        </w:rPr>
        <w:t>ilr</w:t>
      </w:r>
      <w:r w:rsidR="00F60355" w:rsidRPr="007563A2">
        <w:rPr>
          <w:rFonts w:eastAsia="Times New Roman"/>
          <w:color w:val="000000" w:themeColor="text1"/>
          <w:shd w:val="clear" w:color="auto" w:fill="FFFFFF"/>
        </w:rPr>
        <w:t xml:space="preserve">) </w:t>
      </w:r>
      <w:r w:rsidR="00D91B99" w:rsidRPr="007563A2">
        <w:rPr>
          <w:rFonts w:eastAsia="Times New Roman"/>
          <w:color w:val="000000" w:themeColor="text1"/>
          <w:shd w:val="clear" w:color="auto" w:fill="FFFFFF"/>
        </w:rPr>
        <w:t xml:space="preserve">co-ordinates. </w:t>
      </w:r>
      <w:r w:rsidRPr="007563A2">
        <w:rPr>
          <w:rFonts w:eastAsia="Times New Roman"/>
          <w:color w:val="333333"/>
          <w:shd w:val="clear" w:color="auto" w:fill="FFFFFF"/>
        </w:rPr>
        <w:t xml:space="preserve">Sociodemographic covariates (sex, age, and IMD </w:t>
      </w:r>
      <w:r w:rsidR="001317A9" w:rsidRPr="007563A2">
        <w:rPr>
          <w:rFonts w:eastAsia="Times New Roman"/>
          <w:color w:val="333333"/>
          <w:shd w:val="clear" w:color="auto" w:fill="FFFFFF"/>
        </w:rPr>
        <w:t>score</w:t>
      </w:r>
      <w:r w:rsidRPr="007563A2">
        <w:rPr>
          <w:rFonts w:eastAsia="Times New Roman"/>
          <w:color w:val="333333"/>
          <w:shd w:val="clear" w:color="auto" w:fill="FFFFFF"/>
        </w:rPr>
        <w:t xml:space="preserve">) were also included as explanatory variables. The </w:t>
      </w:r>
      <w:r w:rsidR="001317A9" w:rsidRPr="007563A2">
        <w:rPr>
          <w:rFonts w:eastAsia="Times New Roman"/>
          <w:color w:val="333333"/>
          <w:shd w:val="clear" w:color="auto" w:fill="FFFFFF"/>
        </w:rPr>
        <w:t>outcome variables were zBMI, %WHtR,</w:t>
      </w:r>
      <w:r w:rsidRPr="007563A2">
        <w:rPr>
          <w:rFonts w:eastAsia="Times New Roman"/>
          <w:color w:val="333333"/>
          <w:shd w:val="clear" w:color="auto" w:fill="FFFFFF"/>
        </w:rPr>
        <w:t xml:space="preserve"> VO</w:t>
      </w:r>
      <w:r w:rsidRPr="007563A2">
        <w:rPr>
          <w:rFonts w:eastAsia="Times New Roman"/>
          <w:color w:val="333333"/>
          <w:shd w:val="clear" w:color="auto" w:fill="FFFFFF"/>
          <w:vertAlign w:val="subscript"/>
        </w:rPr>
        <w:t>2</w:t>
      </w:r>
      <w:r w:rsidRPr="007563A2">
        <w:rPr>
          <w:rFonts w:eastAsia="Times New Roman"/>
          <w:color w:val="333333"/>
          <w:shd w:val="clear" w:color="auto" w:fill="FFFFFF"/>
        </w:rPr>
        <w:t> peak</w:t>
      </w:r>
      <w:r w:rsidR="00682BA9" w:rsidRPr="007563A2">
        <w:rPr>
          <w:rFonts w:eastAsia="Times New Roman"/>
          <w:color w:val="333333"/>
          <w:shd w:val="clear" w:color="auto" w:fill="FFFFFF"/>
        </w:rPr>
        <w:t>, number of completed 20-</w:t>
      </w:r>
      <w:r w:rsidR="001317A9" w:rsidRPr="007563A2">
        <w:rPr>
          <w:rFonts w:eastAsia="Times New Roman"/>
          <w:color w:val="333333"/>
          <w:shd w:val="clear" w:color="auto" w:fill="FFFFFF"/>
        </w:rPr>
        <w:t xml:space="preserve">m SRT </w:t>
      </w:r>
      <w:r w:rsidR="001B5A5D" w:rsidRPr="007563A2">
        <w:rPr>
          <w:rFonts w:eastAsia="Times New Roman"/>
          <w:color w:val="333333"/>
          <w:shd w:val="clear" w:color="auto" w:fill="FFFFFF"/>
        </w:rPr>
        <w:t>lap</w:t>
      </w:r>
      <w:r w:rsidR="001317A9" w:rsidRPr="007563A2">
        <w:rPr>
          <w:rFonts w:eastAsia="Times New Roman"/>
          <w:color w:val="333333"/>
          <w:shd w:val="clear" w:color="auto" w:fill="FFFFFF"/>
        </w:rPr>
        <w:t xml:space="preserve">s, psychosocial </w:t>
      </w:r>
      <w:r w:rsidR="00682BA9" w:rsidRPr="007563A2">
        <w:rPr>
          <w:rFonts w:eastAsia="Times New Roman"/>
          <w:color w:val="333333"/>
          <w:shd w:val="clear" w:color="auto" w:fill="FFFFFF"/>
        </w:rPr>
        <w:t>HRQL</w:t>
      </w:r>
      <w:r w:rsidR="001317A9" w:rsidRPr="007563A2">
        <w:rPr>
          <w:rFonts w:eastAsia="Times New Roman"/>
          <w:color w:val="333333"/>
          <w:shd w:val="clear" w:color="auto" w:fill="FFFFFF"/>
        </w:rPr>
        <w:t xml:space="preserve">, and physical </w:t>
      </w:r>
      <w:r w:rsidR="00682BA9" w:rsidRPr="007563A2">
        <w:rPr>
          <w:rFonts w:eastAsia="Times New Roman"/>
          <w:color w:val="333333"/>
          <w:shd w:val="clear" w:color="auto" w:fill="FFFFFF"/>
        </w:rPr>
        <w:t>HRQL</w:t>
      </w:r>
      <w:r w:rsidRPr="007563A2">
        <w:rPr>
          <w:rFonts w:eastAsia="Times New Roman"/>
          <w:color w:val="333333"/>
          <w:shd w:val="clear" w:color="auto" w:fill="FFFFFF"/>
        </w:rPr>
        <w:t xml:space="preserve">. The </w:t>
      </w:r>
      <w:r w:rsidR="00F60355" w:rsidRPr="007563A2">
        <w:rPr>
          <w:rFonts w:eastAsia="Times New Roman"/>
          <w:i/>
          <w:color w:val="333333"/>
          <w:shd w:val="clear" w:color="auto" w:fill="FFFFFF"/>
        </w:rPr>
        <w:t>ilr</w:t>
      </w:r>
      <w:r w:rsidRPr="007563A2">
        <w:rPr>
          <w:rFonts w:eastAsia="Times New Roman"/>
          <w:color w:val="333333"/>
          <w:shd w:val="clear" w:color="auto" w:fill="FFFFFF"/>
        </w:rPr>
        <w:t xml:space="preserve"> multiple linear regression models were checked for linearity, normality, homoscedasticity and outlying observations to ensure assumptions were not violated. The significance of the </w:t>
      </w:r>
      <w:r w:rsidR="00F60355" w:rsidRPr="007563A2">
        <w:rPr>
          <w:rFonts w:eastAsia="Times New Roman"/>
          <w:color w:val="333333"/>
          <w:shd w:val="clear" w:color="auto" w:fill="FFFFFF"/>
        </w:rPr>
        <w:t>school</w:t>
      </w:r>
      <w:r w:rsidR="007305F6" w:rsidRPr="007563A2">
        <w:rPr>
          <w:rFonts w:eastAsia="Times New Roman"/>
          <w:color w:val="333333"/>
          <w:shd w:val="clear" w:color="auto" w:fill="FFFFFF"/>
        </w:rPr>
        <w:t xml:space="preserve"> day</w:t>
      </w:r>
      <w:r w:rsidR="00F60355" w:rsidRPr="007563A2">
        <w:rPr>
          <w:rFonts w:eastAsia="Times New Roman"/>
          <w:color w:val="333333"/>
          <w:shd w:val="clear" w:color="auto" w:fill="FFFFFF"/>
        </w:rPr>
        <w:t xml:space="preserve"> activity behaviour composition (i.e., the set of</w:t>
      </w:r>
      <w:r w:rsidR="00F60355" w:rsidRPr="007563A2">
        <w:rPr>
          <w:rFonts w:eastAsia="Times New Roman"/>
          <w:i/>
          <w:color w:val="333333"/>
          <w:shd w:val="clear" w:color="auto" w:fill="FFFFFF"/>
        </w:rPr>
        <w:t xml:space="preserve"> ilr</w:t>
      </w:r>
      <w:r w:rsidR="00F60355" w:rsidRPr="007563A2">
        <w:rPr>
          <w:rFonts w:eastAsia="Times New Roman"/>
          <w:color w:val="333333"/>
          <w:shd w:val="clear" w:color="auto" w:fill="FFFFFF"/>
        </w:rPr>
        <w:t xml:space="preserve"> coordinates) </w:t>
      </w:r>
      <w:r w:rsidRPr="007563A2">
        <w:rPr>
          <w:rFonts w:eastAsia="Times New Roman"/>
          <w:color w:val="333333"/>
          <w:shd w:val="clear" w:color="auto" w:fill="FFFFFF"/>
        </w:rPr>
        <w:t xml:space="preserve">was examined with the car::Anova() function, which uses Wald Chi squared to calculate Type II tests according to the principle of marginality, testing each covariate after all others </w:t>
      </w:r>
      <w:r w:rsidR="001317A9" w:rsidRPr="007563A2">
        <w:rPr>
          <w:rFonts w:eastAsia="Times New Roman"/>
          <w:color w:val="333333"/>
          <w:shd w:val="clear" w:color="auto" w:fill="FFFFFF"/>
        </w:rPr>
        <w:fldChar w:fldCharType="begin"/>
      </w:r>
      <w:r w:rsidR="00AC0703" w:rsidRPr="007563A2">
        <w:rPr>
          <w:rFonts w:eastAsia="Times New Roman"/>
          <w:color w:val="333333"/>
          <w:shd w:val="clear" w:color="auto" w:fill="FFFFFF"/>
        </w:rPr>
        <w:instrText xml:space="preserve"> ADDIN EN.CITE &lt;EndNote&gt;&lt;Cite&gt;&lt;Author&gt;Fox&lt;/Author&gt;&lt;Year&gt;2011&lt;/Year&gt;&lt;RecNum&gt;5565&lt;/RecNum&gt;&lt;DisplayText&gt;[44]&lt;/DisplayText&gt;&lt;record&gt;&lt;rec-number&gt;5565&lt;/rec-number&gt;&lt;foreign-keys&gt;&lt;key app="EN" db-id="tvw50ewr92wxarexz02522pxvat52dw90zz0" timestamp="1499758628"&gt;5565&lt;/key&gt;&lt;/foreign-keys&gt;&lt;ref-type name="Book"&gt;6&lt;/ref-type&gt;&lt;contributors&gt;&lt;authors&gt;&lt;author&gt;Fox, J.&lt;/author&gt;&lt;author&gt;Weisberg, S.&lt;/author&gt;&lt;/authors&gt;&lt;/contributors&gt;&lt;titles&gt;&lt;title&gt;An R Companion to Applied Regression&lt;/title&gt;&lt;/titles&gt;&lt;dates&gt;&lt;year&gt;2011&lt;/year&gt;&lt;/dates&gt;&lt;pub-location&gt;London&lt;/pub-location&gt;&lt;publisher&gt;Sage Publications&lt;/publisher&gt;&lt;urls&gt;&lt;/urls&gt;&lt;/record&gt;&lt;/Cite&gt;&lt;/EndNote&gt;</w:instrText>
      </w:r>
      <w:r w:rsidR="001317A9" w:rsidRPr="007563A2">
        <w:rPr>
          <w:rFonts w:eastAsia="Times New Roman"/>
          <w:color w:val="333333"/>
          <w:shd w:val="clear" w:color="auto" w:fill="FFFFFF"/>
        </w:rPr>
        <w:fldChar w:fldCharType="separate"/>
      </w:r>
      <w:r w:rsidR="00AC0703" w:rsidRPr="007563A2">
        <w:rPr>
          <w:rFonts w:eastAsia="Times New Roman"/>
          <w:noProof/>
          <w:color w:val="333333"/>
          <w:shd w:val="clear" w:color="auto" w:fill="FFFFFF"/>
        </w:rPr>
        <w:t>[44]</w:t>
      </w:r>
      <w:r w:rsidR="001317A9" w:rsidRPr="007563A2">
        <w:rPr>
          <w:rFonts w:eastAsia="Times New Roman"/>
          <w:color w:val="333333"/>
          <w:shd w:val="clear" w:color="auto" w:fill="FFFFFF"/>
        </w:rPr>
        <w:fldChar w:fldCharType="end"/>
      </w:r>
      <w:r w:rsidRPr="007563A2">
        <w:rPr>
          <w:rFonts w:eastAsia="Times New Roman"/>
          <w:color w:val="333333"/>
          <w:shd w:val="clear" w:color="auto" w:fill="FFFFFF"/>
        </w:rPr>
        <w:t>.</w:t>
      </w:r>
    </w:p>
    <w:p w14:paraId="09E5B69C" w14:textId="18097A6B" w:rsidR="002D4984" w:rsidRPr="007563A2" w:rsidRDefault="002D4984" w:rsidP="00544D05">
      <w:pPr>
        <w:spacing w:line="360" w:lineRule="auto"/>
        <w:jc w:val="both"/>
        <w:rPr>
          <w:rFonts w:eastAsia="Times New Roman"/>
        </w:rPr>
      </w:pPr>
    </w:p>
    <w:p w14:paraId="07C46819" w14:textId="415FE292" w:rsidR="00052816" w:rsidRPr="007563A2" w:rsidRDefault="001B5A5D" w:rsidP="00544D05">
      <w:pPr>
        <w:pStyle w:val="CommentText"/>
        <w:spacing w:line="360" w:lineRule="auto"/>
        <w:jc w:val="both"/>
      </w:pPr>
      <w:r w:rsidRPr="007563A2">
        <w:rPr>
          <w:rFonts w:eastAsia="Times New Roman"/>
          <w:color w:val="333333"/>
          <w:shd w:val="clear" w:color="auto" w:fill="FFFFFF"/>
        </w:rPr>
        <w:t>The</w:t>
      </w:r>
      <w:r w:rsidR="00F60355" w:rsidRPr="007563A2">
        <w:rPr>
          <w:rFonts w:eastAsia="Times New Roman"/>
          <w:color w:val="333333"/>
          <w:shd w:val="clear" w:color="auto" w:fill="FFFFFF"/>
        </w:rPr>
        <w:t xml:space="preserve"> above</w:t>
      </w:r>
      <w:r w:rsidRPr="007563A2">
        <w:rPr>
          <w:rFonts w:eastAsia="Times New Roman"/>
          <w:color w:val="333333"/>
          <w:shd w:val="clear" w:color="auto" w:fill="FFFFFF"/>
        </w:rPr>
        <w:t xml:space="preserve"> </w:t>
      </w:r>
      <w:r w:rsidR="00F60355" w:rsidRPr="007563A2">
        <w:rPr>
          <w:rFonts w:eastAsia="Times New Roman"/>
          <w:i/>
          <w:color w:val="333333"/>
          <w:shd w:val="clear" w:color="auto" w:fill="FFFFFF"/>
        </w:rPr>
        <w:t xml:space="preserve">ilr </w:t>
      </w:r>
      <w:r w:rsidR="00F60355" w:rsidRPr="007563A2">
        <w:rPr>
          <w:rFonts w:eastAsia="Times New Roman"/>
          <w:color w:val="333333"/>
          <w:shd w:val="clear" w:color="auto" w:fill="FFFFFF"/>
        </w:rPr>
        <w:t>multiple</w:t>
      </w:r>
      <w:r w:rsidR="00F60355" w:rsidRPr="007563A2">
        <w:rPr>
          <w:rFonts w:eastAsia="Times New Roman"/>
          <w:i/>
          <w:color w:val="333333"/>
          <w:shd w:val="clear" w:color="auto" w:fill="FFFFFF"/>
        </w:rPr>
        <w:t xml:space="preserve"> </w:t>
      </w:r>
      <w:r w:rsidRPr="007563A2">
        <w:rPr>
          <w:rFonts w:eastAsia="Times New Roman"/>
          <w:color w:val="333333"/>
          <w:shd w:val="clear" w:color="auto" w:fill="FFFFFF"/>
        </w:rPr>
        <w:t xml:space="preserve">linear </w:t>
      </w:r>
      <w:r w:rsidR="00F60355" w:rsidRPr="007563A2">
        <w:rPr>
          <w:rFonts w:eastAsia="Times New Roman"/>
          <w:color w:val="333333"/>
          <w:shd w:val="clear" w:color="auto" w:fill="FFFFFF"/>
        </w:rPr>
        <w:t xml:space="preserve">regression </w:t>
      </w:r>
      <w:r w:rsidRPr="007563A2">
        <w:rPr>
          <w:rFonts w:eastAsia="Times New Roman"/>
          <w:color w:val="333333"/>
          <w:shd w:val="clear" w:color="auto" w:fill="FFFFFF"/>
        </w:rPr>
        <w:t xml:space="preserve">models were used to predict </w:t>
      </w:r>
      <w:r w:rsidR="00F60355" w:rsidRPr="007563A2">
        <w:rPr>
          <w:rFonts w:eastAsia="Times New Roman"/>
          <w:color w:val="333333"/>
          <w:shd w:val="clear" w:color="auto" w:fill="FFFFFF"/>
        </w:rPr>
        <w:t>difference</w:t>
      </w:r>
      <w:r w:rsidR="00987FB1" w:rsidRPr="007563A2">
        <w:rPr>
          <w:rFonts w:eastAsia="Times New Roman"/>
          <w:color w:val="333333"/>
          <w:shd w:val="clear" w:color="auto" w:fill="FFFFFF"/>
        </w:rPr>
        <w:t>s</w:t>
      </w:r>
      <w:r w:rsidR="00F60355" w:rsidRPr="007563A2">
        <w:rPr>
          <w:rFonts w:eastAsia="Times New Roman"/>
          <w:color w:val="333333"/>
          <w:shd w:val="clear" w:color="auto" w:fill="FFFFFF"/>
        </w:rPr>
        <w:t xml:space="preserve"> in the outcome variables</w:t>
      </w:r>
      <w:r w:rsidRPr="007563A2">
        <w:rPr>
          <w:rFonts w:eastAsia="Times New Roman"/>
          <w:color w:val="333333"/>
          <w:shd w:val="clear" w:color="auto" w:fill="FFFFFF"/>
        </w:rPr>
        <w:t xml:space="preserve"> </w:t>
      </w:r>
      <w:r w:rsidR="00987FB1" w:rsidRPr="007563A2">
        <w:rPr>
          <w:rFonts w:eastAsia="Times New Roman"/>
          <w:color w:val="333333"/>
          <w:shd w:val="clear" w:color="auto" w:fill="FFFFFF"/>
        </w:rPr>
        <w:t xml:space="preserve">associated with </w:t>
      </w:r>
      <w:r w:rsidR="00F60355" w:rsidRPr="007563A2">
        <w:rPr>
          <w:rFonts w:eastAsia="Times New Roman"/>
          <w:color w:val="333333"/>
          <w:shd w:val="clear" w:color="auto" w:fill="FFFFFF"/>
        </w:rPr>
        <w:t>the reallocation of a fixed duration of time</w:t>
      </w:r>
      <w:r w:rsidR="007305F6" w:rsidRPr="007563A2">
        <w:rPr>
          <w:rFonts w:eastAsia="Times New Roman"/>
          <w:color w:val="333333"/>
          <w:shd w:val="clear" w:color="auto" w:fill="FFFFFF"/>
        </w:rPr>
        <w:t xml:space="preserve"> (10 minutes)</w:t>
      </w:r>
      <w:r w:rsidR="00F60355" w:rsidRPr="007563A2">
        <w:rPr>
          <w:rFonts w:eastAsia="Times New Roman"/>
          <w:color w:val="333333"/>
          <w:shd w:val="clear" w:color="auto" w:fill="FFFFFF"/>
        </w:rPr>
        <w:t xml:space="preserve"> between two activity behaviours, keeping the third unchanged. This was done by systematically creating a range of new activity compositions to mimic the reallocation of 10 minutes between all activity behaviour pairs, using the mean composition of the sample as the baseline</w:t>
      </w:r>
      <w:r w:rsidR="00063887" w:rsidRPr="007563A2">
        <w:rPr>
          <w:rFonts w:eastAsia="Times New Roman"/>
          <w:color w:val="333333"/>
          <w:shd w:val="clear" w:color="auto" w:fill="FFFFFF"/>
        </w:rPr>
        <w:t>, or starting com</w:t>
      </w:r>
      <w:r w:rsidR="00063887" w:rsidRPr="007563A2">
        <w:rPr>
          <w:rFonts w:eastAsia="Times New Roman"/>
          <w:shd w:val="clear" w:color="auto" w:fill="FFFFFF"/>
        </w:rPr>
        <w:t>position</w:t>
      </w:r>
      <w:r w:rsidR="00F60355" w:rsidRPr="007563A2">
        <w:rPr>
          <w:rFonts w:eastAsia="Times New Roman"/>
          <w:color w:val="333333"/>
          <w:shd w:val="clear" w:color="auto" w:fill="FFFFFF"/>
        </w:rPr>
        <w:t xml:space="preserve">. The new compositions were all expressed as </w:t>
      </w:r>
      <w:r w:rsidR="00F60355" w:rsidRPr="007563A2">
        <w:rPr>
          <w:rFonts w:eastAsia="Times New Roman"/>
          <w:i/>
          <w:color w:val="333333"/>
          <w:shd w:val="clear" w:color="auto" w:fill="FFFFFF"/>
        </w:rPr>
        <w:t xml:space="preserve">ilr </w:t>
      </w:r>
      <w:r w:rsidR="00987FB1" w:rsidRPr="007563A2">
        <w:rPr>
          <w:rFonts w:eastAsia="Times New Roman"/>
          <w:color w:val="333333"/>
          <w:shd w:val="clear" w:color="auto" w:fill="FFFFFF"/>
        </w:rPr>
        <w:t>coordinate sets</w:t>
      </w:r>
      <w:r w:rsidR="00F60355" w:rsidRPr="007563A2">
        <w:rPr>
          <w:rFonts w:eastAsia="Times New Roman"/>
          <w:color w:val="333333"/>
          <w:shd w:val="clear" w:color="auto" w:fill="FFFFFF"/>
        </w:rPr>
        <w:t xml:space="preserve">, and </w:t>
      </w:r>
      <w:r w:rsidR="00987FB1" w:rsidRPr="007563A2">
        <w:rPr>
          <w:rFonts w:eastAsia="Times New Roman"/>
          <w:color w:val="333333"/>
          <w:shd w:val="clear" w:color="auto" w:fill="FFFFFF"/>
        </w:rPr>
        <w:t xml:space="preserve">each </w:t>
      </w:r>
      <w:r w:rsidR="00F60355" w:rsidRPr="007563A2">
        <w:rPr>
          <w:rFonts w:eastAsia="Times New Roman"/>
          <w:color w:val="333333"/>
          <w:shd w:val="clear" w:color="auto" w:fill="FFFFFF"/>
        </w:rPr>
        <w:t xml:space="preserve">subtracted from the mean composition </w:t>
      </w:r>
      <w:r w:rsidR="00F60355" w:rsidRPr="007563A2">
        <w:rPr>
          <w:rFonts w:eastAsia="Times New Roman"/>
          <w:i/>
          <w:color w:val="333333"/>
          <w:shd w:val="clear" w:color="auto" w:fill="FFFFFF"/>
        </w:rPr>
        <w:t>ilr</w:t>
      </w:r>
      <w:r w:rsidR="00F60355" w:rsidRPr="007563A2">
        <w:rPr>
          <w:rFonts w:eastAsia="Times New Roman"/>
          <w:color w:val="333333"/>
          <w:shd w:val="clear" w:color="auto" w:fill="FFFFFF"/>
        </w:rPr>
        <w:t xml:space="preserve"> coordinates</w:t>
      </w:r>
      <w:r w:rsidR="00063887" w:rsidRPr="007563A2">
        <w:rPr>
          <w:rFonts w:eastAsia="Times New Roman"/>
          <w:color w:val="333333"/>
          <w:shd w:val="clear" w:color="auto" w:fill="FFFFFF"/>
        </w:rPr>
        <w:t xml:space="preserve">, to </w:t>
      </w:r>
      <w:r w:rsidR="00987FB1" w:rsidRPr="007563A2">
        <w:rPr>
          <w:rFonts w:eastAsia="Times New Roman"/>
          <w:color w:val="333333"/>
          <w:shd w:val="clear" w:color="auto" w:fill="FFFFFF"/>
        </w:rPr>
        <w:t>generate</w:t>
      </w:r>
      <w:r w:rsidR="00063887" w:rsidRPr="007563A2">
        <w:rPr>
          <w:rFonts w:eastAsia="Times New Roman"/>
          <w:color w:val="333333"/>
          <w:shd w:val="clear" w:color="auto" w:fill="FFFFFF"/>
        </w:rPr>
        <w:t xml:space="preserve"> </w:t>
      </w:r>
      <w:r w:rsidR="00063887" w:rsidRPr="007563A2">
        <w:rPr>
          <w:rFonts w:eastAsia="Times New Roman"/>
          <w:i/>
          <w:color w:val="333333"/>
          <w:shd w:val="clear" w:color="auto" w:fill="FFFFFF"/>
        </w:rPr>
        <w:t>ilr</w:t>
      </w:r>
      <w:r w:rsidR="00063887" w:rsidRPr="007563A2">
        <w:rPr>
          <w:rFonts w:eastAsia="Times New Roman"/>
          <w:color w:val="333333"/>
          <w:shd w:val="clear" w:color="auto" w:fill="FFFFFF"/>
        </w:rPr>
        <w:t xml:space="preserve"> difference</w:t>
      </w:r>
      <w:r w:rsidR="00987FB1" w:rsidRPr="007563A2">
        <w:rPr>
          <w:rFonts w:eastAsia="Times New Roman"/>
          <w:color w:val="333333"/>
          <w:shd w:val="clear" w:color="auto" w:fill="FFFFFF"/>
        </w:rPr>
        <w:t>s</w:t>
      </w:r>
      <w:r w:rsidR="00F60355" w:rsidRPr="007563A2">
        <w:rPr>
          <w:rFonts w:eastAsia="Times New Roman"/>
          <w:color w:val="333333"/>
          <w:shd w:val="clear" w:color="auto" w:fill="FFFFFF"/>
        </w:rPr>
        <w:t xml:space="preserve">. </w:t>
      </w:r>
      <w:r w:rsidR="00987FB1" w:rsidRPr="007563A2">
        <w:rPr>
          <w:rFonts w:eastAsia="Times New Roman"/>
          <w:color w:val="333333"/>
          <w:shd w:val="clear" w:color="auto" w:fill="FFFFFF"/>
        </w:rPr>
        <w:t xml:space="preserve">These </w:t>
      </w:r>
      <w:r w:rsidR="00987FB1" w:rsidRPr="007563A2">
        <w:rPr>
          <w:rFonts w:eastAsia="Times New Roman"/>
          <w:i/>
          <w:color w:val="333333"/>
          <w:shd w:val="clear" w:color="auto" w:fill="FFFFFF"/>
        </w:rPr>
        <w:t xml:space="preserve">ilr </w:t>
      </w:r>
      <w:r w:rsidR="00987FB1" w:rsidRPr="007563A2">
        <w:rPr>
          <w:rFonts w:eastAsia="Times New Roman"/>
          <w:color w:val="333333"/>
          <w:shd w:val="clear" w:color="auto" w:fill="FFFFFF"/>
        </w:rPr>
        <w:t>differences (each representing a 10-minute reallocation between two behaviours) were used in the linear models to determine</w:t>
      </w:r>
      <w:r w:rsidR="00063887" w:rsidRPr="007563A2">
        <w:rPr>
          <w:rFonts w:eastAsia="Times New Roman"/>
          <w:color w:val="333333"/>
          <w:shd w:val="clear" w:color="auto" w:fill="FFFFFF"/>
        </w:rPr>
        <w:t xml:space="preserve"> estimated difference</w:t>
      </w:r>
      <w:r w:rsidR="00987FB1" w:rsidRPr="007563A2">
        <w:rPr>
          <w:rFonts w:eastAsia="Times New Roman"/>
          <w:color w:val="333333"/>
          <w:shd w:val="clear" w:color="auto" w:fill="FFFFFF"/>
        </w:rPr>
        <w:t>s (95% CI) in outcomes.</w:t>
      </w:r>
      <w:r w:rsidR="00065B60" w:rsidRPr="007563A2">
        <w:rPr>
          <w:rFonts w:eastAsia="Times New Roman"/>
        </w:rPr>
        <w:t xml:space="preserve"> </w:t>
      </w:r>
      <w:r w:rsidR="00EF3A1F" w:rsidRPr="007563A2">
        <w:t xml:space="preserve">Predictions were repeated for pairwise reallocations of </w:t>
      </w:r>
      <w:r w:rsidR="00B46AE9" w:rsidRPr="007563A2">
        <w:t>up to 60</w:t>
      </w:r>
      <w:r w:rsidR="00EF3A1F" w:rsidRPr="007563A2">
        <w:t xml:space="preserve"> minutes, and corresponding estimates were plotted to aid interpretation (</w:t>
      </w:r>
      <w:r w:rsidR="005217B1" w:rsidRPr="007563A2">
        <w:t>Supplementary</w:t>
      </w:r>
      <w:r w:rsidR="00EF3A1F" w:rsidRPr="007563A2">
        <w:t xml:space="preserve"> File</w:t>
      </w:r>
      <w:r w:rsidR="00967B26" w:rsidRPr="007563A2">
        <w:t>s 1-3</w:t>
      </w:r>
      <w:r w:rsidR="00EF3A1F" w:rsidRPr="007563A2">
        <w:t>).</w:t>
      </w:r>
    </w:p>
    <w:p w14:paraId="22BEE93A" w14:textId="77777777" w:rsidR="00065B60" w:rsidRPr="007563A2" w:rsidRDefault="00065B60" w:rsidP="00544D05">
      <w:pPr>
        <w:spacing w:line="360" w:lineRule="auto"/>
        <w:jc w:val="both"/>
        <w:rPr>
          <w:rFonts w:eastAsia="Times New Roman"/>
        </w:rPr>
      </w:pPr>
    </w:p>
    <w:p w14:paraId="1106104B" w14:textId="6D566097" w:rsidR="00065B60" w:rsidRPr="007563A2" w:rsidRDefault="00065B60" w:rsidP="00544D05">
      <w:pPr>
        <w:spacing w:line="360" w:lineRule="auto"/>
        <w:jc w:val="both"/>
        <w:rPr>
          <w:rFonts w:eastAsia="Times New Roman"/>
        </w:rPr>
      </w:pPr>
      <w:r w:rsidRPr="007563A2">
        <w:rPr>
          <w:rFonts w:eastAsia="Times New Roman"/>
        </w:rPr>
        <w:t>The association</w:t>
      </w:r>
      <w:r w:rsidR="00943526" w:rsidRPr="007563A2">
        <w:rPr>
          <w:rFonts w:eastAsia="Times New Roman"/>
        </w:rPr>
        <w:t>s</w:t>
      </w:r>
      <w:r w:rsidRPr="007563A2">
        <w:rPr>
          <w:rFonts w:eastAsia="Times New Roman"/>
        </w:rPr>
        <w:t xml:space="preserve"> between the school day activity behaviour composition and health outcomes </w:t>
      </w:r>
      <w:r w:rsidR="00943526" w:rsidRPr="007563A2">
        <w:rPr>
          <w:rFonts w:eastAsia="Times New Roman"/>
        </w:rPr>
        <w:t xml:space="preserve">were </w:t>
      </w:r>
      <w:r w:rsidRPr="007563A2">
        <w:rPr>
          <w:rFonts w:eastAsia="Times New Roman"/>
        </w:rPr>
        <w:t xml:space="preserve">further explored by using the same </w:t>
      </w:r>
      <w:r w:rsidRPr="007563A2">
        <w:rPr>
          <w:rFonts w:eastAsia="Times New Roman"/>
          <w:i/>
        </w:rPr>
        <w:t>ilr</w:t>
      </w:r>
      <w:r w:rsidRPr="007563A2">
        <w:rPr>
          <w:rFonts w:eastAsia="Times New Roman"/>
        </w:rPr>
        <w:t xml:space="preserve"> linear multiple regression models to predict health outcomes for a large number (</w:t>
      </w:r>
      <w:r w:rsidR="007F40C0" w:rsidRPr="007563A2">
        <w:rPr>
          <w:rFonts w:eastAsia="Times New Roman"/>
        </w:rPr>
        <w:t>2</w:t>
      </w:r>
      <w:r w:rsidRPr="007563A2">
        <w:rPr>
          <w:rFonts w:eastAsia="Times New Roman"/>
        </w:rPr>
        <w:t xml:space="preserve">000) of randomly generated school day compositions (expressed as </w:t>
      </w:r>
      <w:r w:rsidRPr="007563A2">
        <w:rPr>
          <w:rFonts w:eastAsia="Times New Roman"/>
          <w:i/>
        </w:rPr>
        <w:t>ilr</w:t>
      </w:r>
      <w:r w:rsidRPr="007563A2">
        <w:rPr>
          <w:rFonts w:eastAsia="Times New Roman"/>
        </w:rPr>
        <w:t xml:space="preserve"> coordinates). The predictions were plotted in colour on a ternary diagram (with axes for </w:t>
      </w:r>
      <w:r w:rsidR="006F0C48" w:rsidRPr="007563A2">
        <w:rPr>
          <w:rFonts w:eastAsia="Times New Roman"/>
        </w:rPr>
        <w:t>ST, L</w:t>
      </w:r>
      <w:r w:rsidRPr="007563A2">
        <w:rPr>
          <w:rFonts w:eastAsia="Times New Roman"/>
        </w:rPr>
        <w:t>PA</w:t>
      </w:r>
      <w:r w:rsidR="006F0C48" w:rsidRPr="007563A2">
        <w:rPr>
          <w:rFonts w:eastAsia="Times New Roman"/>
        </w:rPr>
        <w:t>,</w:t>
      </w:r>
      <w:r w:rsidRPr="007563A2">
        <w:rPr>
          <w:rFonts w:eastAsia="Times New Roman"/>
        </w:rPr>
        <w:t xml:space="preserve"> and MVPA) </w:t>
      </w:r>
      <w:r w:rsidR="003F39FD" w:rsidRPr="007563A2">
        <w:rPr>
          <w:rFonts w:eastAsia="Times New Roman"/>
        </w:rPr>
        <w:fldChar w:fldCharType="begin"/>
      </w:r>
      <w:r w:rsidR="00AC0703" w:rsidRPr="007563A2">
        <w:rPr>
          <w:rFonts w:eastAsia="Times New Roman"/>
        </w:rPr>
        <w:instrText xml:space="preserve"> ADDIN EN.CITE &lt;EndNote&gt;&lt;Cite&gt;&lt;Author&gt;Chastin&lt;/Author&gt;&lt;Year&gt;2014&lt;/Year&gt;&lt;RecNum&gt;5246&lt;/RecNum&gt;&lt;DisplayText&gt;[45]&lt;/DisplayText&gt;&lt;record&gt;&lt;rec-number&gt;5246&lt;/rec-number&gt;&lt;foreign-keys&gt;&lt;key app="EN" db-id="tvw50ewr92wxarexz02522pxvat52dw90zz0" timestamp="1499758581"&gt;5246&lt;/key&gt;&lt;/foreign-keys&gt;&lt;ref-type name="Journal Article"&gt;17&lt;/ref-type&gt;&lt;contributors&gt;&lt;authors&gt;&lt;author&gt;Chastin, S. F. M.&lt;/author&gt;&lt;author&gt;Mandrichenko, O.&lt;/author&gt;&lt;author&gt;Helbostadt, J. L.&lt;/author&gt;&lt;author&gt;Skelton, D. A.&lt;/author&gt;&lt;/authors&gt;&lt;/contributors&gt;&lt;titles&gt;&lt;title&gt;Associations between objectively-measured sedentary behaviour and physical activity with bone mineral density in adults and older adults, the NHANES study&lt;/title&gt;&lt;secondary-title&gt;Bone&lt;/secondary-title&gt;&lt;/titles&gt;&lt;periodical&gt;&lt;full-title&gt;Bone&lt;/full-title&gt;&lt;/periodical&gt;&lt;volume&gt;64C&lt;/volume&gt;&lt;dates&gt;&lt;year&gt;2014&lt;/year&gt;&lt;/dates&gt;&lt;label&gt;Chastin2014&lt;/label&gt;&lt;urls&gt;&lt;related-urls&gt;&lt;url&gt;http://dx.doi.org/10.1016/j.bone.2014.04.009&lt;/url&gt;&lt;/related-urls&gt;&lt;/urls&gt;&lt;electronic-resource-num&gt;10.1016/j.bone.2014.04.009&lt;/electronic-resource-num&gt;&lt;/record&gt;&lt;/Cite&gt;&lt;/EndNote&gt;</w:instrText>
      </w:r>
      <w:r w:rsidR="003F39FD" w:rsidRPr="007563A2">
        <w:rPr>
          <w:rFonts w:eastAsia="Times New Roman"/>
        </w:rPr>
        <w:fldChar w:fldCharType="separate"/>
      </w:r>
      <w:r w:rsidR="00AC0703" w:rsidRPr="007563A2">
        <w:rPr>
          <w:rFonts w:eastAsia="Times New Roman"/>
          <w:noProof/>
        </w:rPr>
        <w:t>[45]</w:t>
      </w:r>
      <w:r w:rsidR="003F39FD" w:rsidRPr="007563A2">
        <w:rPr>
          <w:rFonts w:eastAsia="Times New Roman"/>
        </w:rPr>
        <w:fldChar w:fldCharType="end"/>
      </w:r>
      <w:r w:rsidR="003F39FD" w:rsidRPr="007563A2">
        <w:rPr>
          <w:rFonts w:eastAsia="Times New Roman"/>
        </w:rPr>
        <w:t xml:space="preserve"> </w:t>
      </w:r>
      <w:r w:rsidRPr="007563A2">
        <w:rPr>
          <w:rFonts w:eastAsia="Times New Roman"/>
        </w:rPr>
        <w:t xml:space="preserve">and the area between the predictions was interpolated </w:t>
      </w:r>
      <w:r w:rsidRPr="007563A2">
        <w:rPr>
          <w:rFonts w:eastAsia="Times New Roman"/>
        </w:rPr>
        <w:lastRenderedPageBreak/>
        <w:t xml:space="preserve">using the MATLAB function </w:t>
      </w:r>
      <w:r w:rsidR="007F40C0" w:rsidRPr="007563A2">
        <w:rPr>
          <w:rFonts w:eastAsia="Times New Roman"/>
        </w:rPr>
        <w:t>alchemist/ternplot</w:t>
      </w:r>
      <w:r w:rsidR="00CF3909" w:rsidRPr="007563A2">
        <w:rPr>
          <w:rFonts w:eastAsia="Times New Roman"/>
        </w:rPr>
        <w:t xml:space="preserve"> </w:t>
      </w:r>
      <w:r w:rsidR="00CF3909" w:rsidRPr="007563A2">
        <w:rPr>
          <w:rFonts w:eastAsia="Times New Roman"/>
        </w:rPr>
        <w:fldChar w:fldCharType="begin"/>
      </w:r>
      <w:r w:rsidR="00AC0703" w:rsidRPr="007563A2">
        <w:rPr>
          <w:rFonts w:eastAsia="Times New Roman"/>
        </w:rPr>
        <w:instrText xml:space="preserve"> ADDIN EN.CITE &lt;EndNote&gt;&lt;Cite&gt;&lt;Author&gt;Sandrock&lt;/Author&gt;&lt;Year&gt;2016&lt;/Year&gt;&lt;RecNum&gt;6119&lt;/RecNum&gt;&lt;DisplayText&gt;[46]&lt;/DisplayText&gt;&lt;record&gt;&lt;rec-number&gt;6119&lt;/rec-number&gt;&lt;foreign-keys&gt;&lt;key app="EN" db-id="tvw50ewr92wxarexz02522pxvat52dw90zz0" timestamp="1519633625"&gt;6119&lt;/key&gt;&lt;/foreign-keys&gt;&lt;ref-type name="Computer Program"&gt;9&lt;/ref-type&gt;&lt;contributors&gt;&lt;authors&gt;&lt;author&gt;Sandrock, C&lt;/author&gt;&lt;author&gt;Afshari, S&lt;/author&gt;&lt;/authors&gt;&lt;/contributors&gt;&lt;titles&gt;&lt;title&gt;alchemyst/ternplot: DOI version&lt;/title&gt;&lt;/titles&gt;&lt;dates&gt;&lt;year&gt;2016&lt;/year&gt;&lt;/dates&gt;&lt;urls&gt;&lt;related-urls&gt;&lt;url&gt;https://zenodo.org/record/166760#.WpPEQ5PFLow&lt;/url&gt;&lt;/related-urls&gt;&lt;/urls&gt;&lt;electronic-resource-num&gt;http://dx.doi.org/10.5281/zenodo.166760&lt;/electronic-resource-num&gt;&lt;/record&gt;&lt;/Cite&gt;&lt;/EndNote&gt;</w:instrText>
      </w:r>
      <w:r w:rsidR="00CF3909" w:rsidRPr="007563A2">
        <w:rPr>
          <w:rFonts w:eastAsia="Times New Roman"/>
        </w:rPr>
        <w:fldChar w:fldCharType="separate"/>
      </w:r>
      <w:r w:rsidR="00AC0703" w:rsidRPr="007563A2">
        <w:rPr>
          <w:rFonts w:eastAsia="Times New Roman"/>
          <w:noProof/>
        </w:rPr>
        <w:t>[46]</w:t>
      </w:r>
      <w:r w:rsidR="00CF3909" w:rsidRPr="007563A2">
        <w:rPr>
          <w:rFonts w:eastAsia="Times New Roman"/>
        </w:rPr>
        <w:fldChar w:fldCharType="end"/>
      </w:r>
      <w:r w:rsidRPr="007563A2">
        <w:rPr>
          <w:rFonts w:eastAsia="Times New Roman"/>
        </w:rPr>
        <w:t xml:space="preserve"> to produce a continuous response surface</w:t>
      </w:r>
      <w:r w:rsidR="0007532D" w:rsidRPr="007563A2">
        <w:rPr>
          <w:rFonts w:eastAsia="Times New Roman"/>
        </w:rPr>
        <w:t xml:space="preserve"> where increasing blue saturation </w:t>
      </w:r>
      <w:r w:rsidRPr="007563A2">
        <w:rPr>
          <w:rFonts w:eastAsia="Times New Roman"/>
        </w:rPr>
        <w:t xml:space="preserve">represented </w:t>
      </w:r>
      <w:r w:rsidR="007305F6" w:rsidRPr="007563A2">
        <w:rPr>
          <w:rFonts w:eastAsia="Times New Roman"/>
        </w:rPr>
        <w:t xml:space="preserve">a </w:t>
      </w:r>
      <w:r w:rsidRPr="007563A2">
        <w:rPr>
          <w:rFonts w:eastAsia="Times New Roman"/>
        </w:rPr>
        <w:t>more favourable</w:t>
      </w:r>
      <w:r w:rsidR="0007532D" w:rsidRPr="007563A2">
        <w:rPr>
          <w:rFonts w:eastAsia="Times New Roman"/>
        </w:rPr>
        <w:t xml:space="preserve"> </w:t>
      </w:r>
      <w:r w:rsidR="007305F6" w:rsidRPr="007563A2">
        <w:rPr>
          <w:rFonts w:eastAsia="Times New Roman"/>
        </w:rPr>
        <w:t>health outcome</w:t>
      </w:r>
      <w:r w:rsidR="00277541" w:rsidRPr="007563A2">
        <w:rPr>
          <w:rFonts w:eastAsia="Times New Roman"/>
        </w:rPr>
        <w:t>,</w:t>
      </w:r>
      <w:r w:rsidRPr="007563A2">
        <w:rPr>
          <w:rFonts w:eastAsia="Times New Roman"/>
        </w:rPr>
        <w:t xml:space="preserve"> and increasing</w:t>
      </w:r>
      <w:r w:rsidR="0007532D" w:rsidRPr="007563A2">
        <w:rPr>
          <w:rFonts w:eastAsia="Times New Roman"/>
        </w:rPr>
        <w:t xml:space="preserve"> red saturation</w:t>
      </w:r>
      <w:r w:rsidRPr="007563A2">
        <w:rPr>
          <w:rFonts w:eastAsia="Times New Roman"/>
        </w:rPr>
        <w:t xml:space="preserve"> less</w:t>
      </w:r>
      <w:r w:rsidR="00277541" w:rsidRPr="007563A2">
        <w:rPr>
          <w:rFonts w:eastAsia="Times New Roman"/>
        </w:rPr>
        <w:t xml:space="preserve"> favourable association with the health outcome</w:t>
      </w:r>
      <w:r w:rsidRPr="007563A2">
        <w:rPr>
          <w:rFonts w:eastAsia="Times New Roman"/>
        </w:rPr>
        <w:t>.</w:t>
      </w:r>
    </w:p>
    <w:p w14:paraId="629C4C7B" w14:textId="77777777" w:rsidR="00A116EE" w:rsidRPr="007563A2" w:rsidRDefault="00A116EE" w:rsidP="00544D05">
      <w:pPr>
        <w:spacing w:line="360" w:lineRule="auto"/>
        <w:rPr>
          <w:u w:val="single"/>
        </w:rPr>
      </w:pPr>
    </w:p>
    <w:p w14:paraId="1BC4E938" w14:textId="607AD077" w:rsidR="00CF4138" w:rsidRPr="007563A2" w:rsidRDefault="00A116EE" w:rsidP="00544D05">
      <w:pPr>
        <w:spacing w:line="360" w:lineRule="auto"/>
        <w:outlineLvl w:val="0"/>
        <w:rPr>
          <w:u w:val="single"/>
        </w:rPr>
      </w:pPr>
      <w:r w:rsidRPr="007563A2">
        <w:rPr>
          <w:u w:val="single"/>
        </w:rPr>
        <w:t>Results</w:t>
      </w:r>
    </w:p>
    <w:p w14:paraId="6C35EC64" w14:textId="290296D5" w:rsidR="00A116EE" w:rsidRPr="007563A2" w:rsidRDefault="00A116EE" w:rsidP="00544D05">
      <w:pPr>
        <w:spacing w:line="360" w:lineRule="auto"/>
        <w:jc w:val="both"/>
        <w:rPr>
          <w:rFonts w:eastAsia="Times New Roman"/>
          <w:shd w:val="clear" w:color="auto" w:fill="FFFFFF"/>
        </w:rPr>
      </w:pPr>
      <w:r w:rsidRPr="007563A2">
        <w:rPr>
          <w:rFonts w:eastAsia="Times New Roman"/>
          <w:shd w:val="clear" w:color="auto" w:fill="FFFFFF"/>
        </w:rPr>
        <w:t>The mean age of the children was 10.6 y</w:t>
      </w:r>
      <w:r w:rsidR="00D6333F" w:rsidRPr="007563A2">
        <w:rPr>
          <w:rFonts w:eastAsia="Times New Roman"/>
          <w:shd w:val="clear" w:color="auto" w:fill="FFFFFF"/>
        </w:rPr>
        <w:t>ears</w:t>
      </w:r>
      <w:r w:rsidRPr="007563A2">
        <w:rPr>
          <w:rFonts w:eastAsia="Times New Roman"/>
          <w:shd w:val="clear" w:color="auto" w:fill="FFFFFF"/>
        </w:rPr>
        <w:t xml:space="preserve"> and 54% were girls (Table </w:t>
      </w:r>
      <w:r w:rsidRPr="007563A2">
        <w:rPr>
          <w:rStyle w:val="internalref"/>
          <w:rFonts w:eastAsia="Times New Roman"/>
        </w:rPr>
        <w:t>1</w:t>
      </w:r>
      <w:r w:rsidRPr="007563A2">
        <w:rPr>
          <w:rFonts w:eastAsia="Times New Roman"/>
          <w:shd w:val="clear" w:color="auto" w:fill="FFFFFF"/>
        </w:rPr>
        <w:t xml:space="preserve">). </w:t>
      </w:r>
      <w:r w:rsidR="00696B4C" w:rsidRPr="007563A2">
        <w:rPr>
          <w:rFonts w:eastAsia="Times New Roman"/>
          <w:shd w:val="clear" w:color="auto" w:fill="FFFFFF"/>
        </w:rPr>
        <w:t xml:space="preserve">Mean IMD scores reflected that most children lived in </w:t>
      </w:r>
      <w:r w:rsidRPr="007563A2">
        <w:rPr>
          <w:rFonts w:eastAsia="Times New Roman"/>
          <w:shd w:val="clear" w:color="auto" w:fill="FFFFFF"/>
        </w:rPr>
        <w:t xml:space="preserve">areas of high relative deprivation (IMD </w:t>
      </w:r>
      <w:r w:rsidR="00696B4C" w:rsidRPr="007563A2">
        <w:rPr>
          <w:rFonts w:eastAsia="Times New Roman"/>
          <w:shd w:val="clear" w:color="auto" w:fill="FFFFFF"/>
        </w:rPr>
        <w:t>quintile 4</w:t>
      </w:r>
      <w:r w:rsidRPr="007563A2">
        <w:rPr>
          <w:rFonts w:eastAsia="Times New Roman"/>
          <w:shd w:val="clear" w:color="auto" w:fill="FFFFFF"/>
        </w:rPr>
        <w:t xml:space="preserve">). On average the children </w:t>
      </w:r>
      <w:r w:rsidR="001A373E" w:rsidRPr="007563A2">
        <w:rPr>
          <w:rFonts w:eastAsia="Times New Roman"/>
          <w:shd w:val="clear" w:color="auto" w:fill="FFFFFF"/>
        </w:rPr>
        <w:t xml:space="preserve">achieved </w:t>
      </w:r>
      <w:r w:rsidRPr="007563A2">
        <w:rPr>
          <w:rFonts w:eastAsia="Times New Roman"/>
          <w:shd w:val="clear" w:color="auto" w:fill="FFFFFF"/>
        </w:rPr>
        <w:t>the accelerometer</w:t>
      </w:r>
      <w:r w:rsidR="001A373E" w:rsidRPr="007563A2">
        <w:rPr>
          <w:rFonts w:eastAsia="Times New Roman"/>
          <w:shd w:val="clear" w:color="auto" w:fill="FFFFFF"/>
        </w:rPr>
        <w:t xml:space="preserve"> wear time criterion on</w:t>
      </w:r>
      <w:r w:rsidR="00696B4C" w:rsidRPr="007563A2">
        <w:rPr>
          <w:rFonts w:eastAsia="Times New Roman"/>
          <w:shd w:val="clear" w:color="auto" w:fill="FFFFFF"/>
        </w:rPr>
        <w:t xml:space="preserve"> 4.4 days from 5</w:t>
      </w:r>
      <w:r w:rsidRPr="007563A2">
        <w:rPr>
          <w:rFonts w:eastAsia="Times New Roman"/>
          <w:shd w:val="clear" w:color="auto" w:fill="FFFFFF"/>
        </w:rPr>
        <w:t xml:space="preserve">, and the mean accelerometer wear time was </w:t>
      </w:r>
      <w:r w:rsidR="006B54EE" w:rsidRPr="007563A2">
        <w:rPr>
          <w:rFonts w:eastAsia="Times New Roman"/>
          <w:shd w:val="clear" w:color="auto" w:fill="FFFFFF"/>
        </w:rPr>
        <w:t>359</w:t>
      </w:r>
      <w:r w:rsidR="00696B4C" w:rsidRPr="007563A2">
        <w:rPr>
          <w:rFonts w:eastAsia="Times New Roman"/>
          <w:shd w:val="clear" w:color="auto" w:fill="FFFFFF"/>
        </w:rPr>
        <w:t xml:space="preserve"> min</w:t>
      </w:r>
      <w:r w:rsidRPr="007563A2">
        <w:rPr>
          <w:rFonts w:eastAsia="Times New Roman"/>
          <w:shd w:val="clear" w:color="auto" w:fill="FFFFFF"/>
        </w:rPr>
        <w:t>∙</w:t>
      </w:r>
      <w:r w:rsidR="00696B4C" w:rsidRPr="007563A2">
        <w:rPr>
          <w:rFonts w:eastAsia="Times New Roman"/>
          <w:shd w:val="clear" w:color="auto" w:fill="FFFFFF"/>
        </w:rPr>
        <w:t xml:space="preserve">school </w:t>
      </w:r>
      <w:r w:rsidRPr="007563A2">
        <w:rPr>
          <w:rFonts w:eastAsia="Times New Roman"/>
          <w:shd w:val="clear" w:color="auto" w:fill="FFFFFF"/>
        </w:rPr>
        <w:t>day</w:t>
      </w:r>
      <w:r w:rsidRPr="007563A2">
        <w:rPr>
          <w:rFonts w:eastAsia="Times New Roman"/>
          <w:shd w:val="clear" w:color="auto" w:fill="FFFFFF"/>
          <w:vertAlign w:val="superscript"/>
        </w:rPr>
        <w:t>−1</w:t>
      </w:r>
      <w:r w:rsidR="009A5FD9" w:rsidRPr="007563A2">
        <w:rPr>
          <w:rFonts w:eastAsia="Times New Roman"/>
          <w:shd w:val="clear" w:color="auto" w:fill="FFFFFF"/>
        </w:rPr>
        <w:t>, which represents 92% of the school day</w:t>
      </w:r>
      <w:r w:rsidRPr="007563A2">
        <w:rPr>
          <w:rFonts w:eastAsia="Times New Roman"/>
          <w:shd w:val="clear" w:color="auto" w:fill="FFFFFF"/>
        </w:rPr>
        <w:t>.</w:t>
      </w:r>
      <w:r w:rsidR="00696B4C" w:rsidRPr="007563A2">
        <w:rPr>
          <w:rFonts w:eastAsia="Times New Roman"/>
          <w:shd w:val="clear" w:color="auto" w:fill="FFFFFF"/>
        </w:rPr>
        <w:t xml:space="preserve"> Application of the wear time inclusion criteria resulted in an analytical sample of 24</w:t>
      </w:r>
      <w:r w:rsidR="00A121AD" w:rsidRPr="007563A2">
        <w:rPr>
          <w:rFonts w:eastAsia="Times New Roman"/>
          <w:shd w:val="clear" w:color="auto" w:fill="FFFFFF"/>
        </w:rPr>
        <w:t>3</w:t>
      </w:r>
      <w:r w:rsidR="00696B4C" w:rsidRPr="007563A2">
        <w:rPr>
          <w:rFonts w:eastAsia="Times New Roman"/>
          <w:shd w:val="clear" w:color="auto" w:fill="FFFFFF"/>
        </w:rPr>
        <w:t xml:space="preserve"> children (76.</w:t>
      </w:r>
      <w:r w:rsidR="004345FF" w:rsidRPr="007563A2">
        <w:rPr>
          <w:rFonts w:eastAsia="Times New Roman"/>
          <w:shd w:val="clear" w:color="auto" w:fill="FFFFFF"/>
        </w:rPr>
        <w:t>7</w:t>
      </w:r>
      <w:r w:rsidR="00696B4C" w:rsidRPr="007563A2">
        <w:rPr>
          <w:rFonts w:eastAsia="Times New Roman"/>
          <w:shd w:val="clear" w:color="auto" w:fill="FFFFFF"/>
        </w:rPr>
        <w:t>% of consenting children) whose descriptive characteristics did not differ from those of the excluded children</w:t>
      </w:r>
      <w:r w:rsidR="009174CA" w:rsidRPr="007563A2">
        <w:rPr>
          <w:rFonts w:eastAsia="Times New Roman"/>
          <w:shd w:val="clear" w:color="auto" w:fill="FFFFFF"/>
        </w:rPr>
        <w:t xml:space="preserve"> (</w:t>
      </w:r>
      <w:r w:rsidR="009174CA" w:rsidRPr="007563A2">
        <w:rPr>
          <w:rFonts w:eastAsia="Times New Roman"/>
          <w:i/>
          <w:shd w:val="clear" w:color="auto" w:fill="FFFFFF"/>
        </w:rPr>
        <w:t>p</w:t>
      </w:r>
      <w:r w:rsidR="009174CA" w:rsidRPr="007563A2">
        <w:rPr>
          <w:rFonts w:eastAsia="Times New Roman"/>
          <w:shd w:val="clear" w:color="auto" w:fill="FFFFFF"/>
        </w:rPr>
        <w:t xml:space="preserve"> = 0.24 – 0.95)</w:t>
      </w:r>
      <w:r w:rsidR="00696B4C" w:rsidRPr="007563A2">
        <w:rPr>
          <w:rFonts w:eastAsia="Times New Roman"/>
          <w:shd w:val="clear" w:color="auto" w:fill="FFFFFF"/>
        </w:rPr>
        <w:t>. </w:t>
      </w:r>
    </w:p>
    <w:p w14:paraId="4FEF4EE6" w14:textId="77777777" w:rsidR="00AE1163" w:rsidRPr="007563A2" w:rsidRDefault="00AE1163" w:rsidP="003B7F5E">
      <w:pPr>
        <w:spacing w:line="360" w:lineRule="auto"/>
        <w:jc w:val="both"/>
        <w:rPr>
          <w:rFonts w:eastAsia="Times New Roman"/>
          <w:color w:val="333333"/>
          <w:shd w:val="clear" w:color="auto" w:fill="FFFFFF"/>
        </w:rPr>
      </w:pPr>
    </w:p>
    <w:p w14:paraId="2EAF84DD" w14:textId="77777777" w:rsidR="002B27AA" w:rsidRPr="007563A2" w:rsidRDefault="002B27AA" w:rsidP="003B7F5E">
      <w:pPr>
        <w:spacing w:line="360" w:lineRule="auto"/>
        <w:jc w:val="both"/>
        <w:rPr>
          <w:rFonts w:eastAsia="Times New Roman"/>
          <w:color w:val="333333"/>
          <w:shd w:val="clear" w:color="auto" w:fill="FFFFFF"/>
        </w:rPr>
      </w:pPr>
    </w:p>
    <w:p w14:paraId="080287D9" w14:textId="77777777" w:rsidR="002B27AA" w:rsidRPr="007563A2" w:rsidRDefault="002B27AA" w:rsidP="003B7F5E">
      <w:pPr>
        <w:spacing w:line="360" w:lineRule="auto"/>
        <w:jc w:val="both"/>
        <w:rPr>
          <w:rFonts w:eastAsia="Times New Roman"/>
          <w:color w:val="333333"/>
          <w:shd w:val="clear" w:color="auto" w:fill="FFFFFF"/>
        </w:rPr>
      </w:pPr>
    </w:p>
    <w:p w14:paraId="3B3255E5" w14:textId="77777777" w:rsidR="002B27AA" w:rsidRPr="007563A2" w:rsidRDefault="002B27AA" w:rsidP="003B7F5E">
      <w:pPr>
        <w:spacing w:line="360" w:lineRule="auto"/>
        <w:jc w:val="both"/>
        <w:rPr>
          <w:rFonts w:eastAsia="Times New Roman"/>
          <w:color w:val="333333"/>
          <w:shd w:val="clear" w:color="auto" w:fill="FFFFFF"/>
        </w:rPr>
      </w:pPr>
    </w:p>
    <w:p w14:paraId="10CE5589" w14:textId="77777777" w:rsidR="002B27AA" w:rsidRPr="007563A2" w:rsidRDefault="002B27AA" w:rsidP="003B7F5E">
      <w:pPr>
        <w:spacing w:line="360" w:lineRule="auto"/>
        <w:jc w:val="both"/>
        <w:rPr>
          <w:rFonts w:eastAsia="Times New Roman"/>
          <w:color w:val="333333"/>
          <w:shd w:val="clear" w:color="auto" w:fill="FFFFFF"/>
        </w:rPr>
      </w:pPr>
    </w:p>
    <w:p w14:paraId="1B8AFBC6" w14:textId="77777777" w:rsidR="002B27AA" w:rsidRPr="007563A2" w:rsidRDefault="002B27AA" w:rsidP="003B7F5E">
      <w:pPr>
        <w:spacing w:line="360" w:lineRule="auto"/>
        <w:jc w:val="both"/>
        <w:rPr>
          <w:rFonts w:eastAsia="Times New Roman"/>
          <w:color w:val="333333"/>
          <w:shd w:val="clear" w:color="auto" w:fill="FFFFFF"/>
        </w:rPr>
      </w:pPr>
    </w:p>
    <w:p w14:paraId="3D3F5EB2" w14:textId="77777777" w:rsidR="002B27AA" w:rsidRPr="007563A2" w:rsidRDefault="002B27AA" w:rsidP="003B7F5E">
      <w:pPr>
        <w:spacing w:line="360" w:lineRule="auto"/>
        <w:jc w:val="both"/>
        <w:rPr>
          <w:rFonts w:eastAsia="Times New Roman"/>
          <w:color w:val="333333"/>
          <w:shd w:val="clear" w:color="auto" w:fill="FFFFFF"/>
        </w:rPr>
      </w:pPr>
    </w:p>
    <w:p w14:paraId="797F5797" w14:textId="77777777" w:rsidR="002B27AA" w:rsidRPr="007563A2" w:rsidRDefault="002B27AA" w:rsidP="003B7F5E">
      <w:pPr>
        <w:spacing w:line="360" w:lineRule="auto"/>
        <w:jc w:val="both"/>
        <w:rPr>
          <w:rFonts w:eastAsia="Times New Roman"/>
          <w:color w:val="333333"/>
          <w:shd w:val="clear" w:color="auto" w:fill="FFFFFF"/>
        </w:rPr>
      </w:pPr>
    </w:p>
    <w:p w14:paraId="332658B7" w14:textId="77777777" w:rsidR="002B27AA" w:rsidRPr="007563A2" w:rsidRDefault="002B27AA" w:rsidP="003B7F5E">
      <w:pPr>
        <w:spacing w:line="360" w:lineRule="auto"/>
        <w:jc w:val="both"/>
        <w:rPr>
          <w:rFonts w:eastAsia="Times New Roman"/>
          <w:color w:val="333333"/>
          <w:shd w:val="clear" w:color="auto" w:fill="FFFFFF"/>
        </w:rPr>
      </w:pPr>
    </w:p>
    <w:p w14:paraId="39CE0D05" w14:textId="77777777" w:rsidR="002B27AA" w:rsidRPr="007563A2" w:rsidRDefault="002B27AA" w:rsidP="003B7F5E">
      <w:pPr>
        <w:spacing w:line="360" w:lineRule="auto"/>
        <w:jc w:val="both"/>
        <w:rPr>
          <w:rFonts w:eastAsia="Times New Roman"/>
          <w:color w:val="333333"/>
          <w:shd w:val="clear" w:color="auto" w:fill="FFFFFF"/>
        </w:rPr>
      </w:pPr>
    </w:p>
    <w:p w14:paraId="1508D2A5" w14:textId="77777777" w:rsidR="002B27AA" w:rsidRPr="007563A2" w:rsidRDefault="002B27AA" w:rsidP="003B7F5E">
      <w:pPr>
        <w:spacing w:line="360" w:lineRule="auto"/>
        <w:jc w:val="both"/>
        <w:rPr>
          <w:rFonts w:eastAsia="Times New Roman"/>
          <w:color w:val="333333"/>
          <w:shd w:val="clear" w:color="auto" w:fill="FFFFFF"/>
        </w:rPr>
      </w:pPr>
    </w:p>
    <w:p w14:paraId="5FCA3A1D" w14:textId="77777777" w:rsidR="002B27AA" w:rsidRPr="007563A2" w:rsidRDefault="002B27AA" w:rsidP="003B7F5E">
      <w:pPr>
        <w:spacing w:line="360" w:lineRule="auto"/>
        <w:jc w:val="both"/>
        <w:rPr>
          <w:rFonts w:eastAsia="Times New Roman"/>
          <w:color w:val="333333"/>
          <w:shd w:val="clear" w:color="auto" w:fill="FFFFFF"/>
        </w:rPr>
      </w:pPr>
    </w:p>
    <w:p w14:paraId="59975138" w14:textId="77777777" w:rsidR="002B27AA" w:rsidRPr="007563A2" w:rsidRDefault="002B27AA" w:rsidP="003B7F5E">
      <w:pPr>
        <w:spacing w:line="360" w:lineRule="auto"/>
        <w:jc w:val="both"/>
        <w:rPr>
          <w:rFonts w:eastAsia="Times New Roman"/>
          <w:color w:val="333333"/>
          <w:shd w:val="clear" w:color="auto" w:fill="FFFFFF"/>
        </w:rPr>
      </w:pPr>
    </w:p>
    <w:p w14:paraId="3A0F863C" w14:textId="77777777" w:rsidR="002B27AA" w:rsidRPr="007563A2" w:rsidRDefault="002B27AA" w:rsidP="003B7F5E">
      <w:pPr>
        <w:spacing w:line="360" w:lineRule="auto"/>
        <w:jc w:val="both"/>
        <w:rPr>
          <w:rFonts w:eastAsia="Times New Roman"/>
          <w:color w:val="333333"/>
          <w:shd w:val="clear" w:color="auto" w:fill="FFFFFF"/>
        </w:rPr>
      </w:pPr>
    </w:p>
    <w:p w14:paraId="330F1231" w14:textId="77777777" w:rsidR="002B27AA" w:rsidRPr="007563A2" w:rsidRDefault="002B27AA" w:rsidP="003B7F5E">
      <w:pPr>
        <w:spacing w:line="360" w:lineRule="auto"/>
        <w:jc w:val="both"/>
        <w:rPr>
          <w:rFonts w:eastAsia="Times New Roman"/>
          <w:color w:val="333333"/>
          <w:shd w:val="clear" w:color="auto" w:fill="FFFFFF"/>
        </w:rPr>
      </w:pPr>
    </w:p>
    <w:p w14:paraId="13A2236C" w14:textId="77777777" w:rsidR="002B27AA" w:rsidRPr="007563A2" w:rsidRDefault="002B27AA" w:rsidP="003B7F5E">
      <w:pPr>
        <w:spacing w:line="360" w:lineRule="auto"/>
        <w:jc w:val="both"/>
        <w:rPr>
          <w:rFonts w:eastAsia="Times New Roman"/>
          <w:color w:val="333333"/>
          <w:shd w:val="clear" w:color="auto" w:fill="FFFFFF"/>
        </w:rPr>
      </w:pPr>
    </w:p>
    <w:p w14:paraId="77BCD5C7" w14:textId="77777777" w:rsidR="002B27AA" w:rsidRPr="007563A2" w:rsidRDefault="002B27AA" w:rsidP="003B7F5E">
      <w:pPr>
        <w:spacing w:line="360" w:lineRule="auto"/>
        <w:jc w:val="both"/>
        <w:rPr>
          <w:rFonts w:eastAsia="Times New Roman"/>
          <w:color w:val="333333"/>
          <w:shd w:val="clear" w:color="auto" w:fill="FFFFFF"/>
        </w:rPr>
      </w:pPr>
    </w:p>
    <w:p w14:paraId="7DD5BC6E" w14:textId="77777777" w:rsidR="002B27AA" w:rsidRPr="007563A2" w:rsidRDefault="002B27AA" w:rsidP="003B7F5E">
      <w:pPr>
        <w:spacing w:line="360" w:lineRule="auto"/>
        <w:jc w:val="both"/>
        <w:rPr>
          <w:rFonts w:eastAsia="Times New Roman"/>
          <w:color w:val="333333"/>
          <w:shd w:val="clear" w:color="auto" w:fill="FFFFFF"/>
        </w:rPr>
      </w:pPr>
    </w:p>
    <w:p w14:paraId="17CE1343" w14:textId="77777777" w:rsidR="002B27AA" w:rsidRPr="007563A2" w:rsidRDefault="002B27AA" w:rsidP="003B7F5E">
      <w:pPr>
        <w:spacing w:line="360" w:lineRule="auto"/>
        <w:jc w:val="both"/>
        <w:rPr>
          <w:rFonts w:eastAsia="Times New Roman"/>
          <w:color w:val="333333"/>
          <w:shd w:val="clear" w:color="auto" w:fill="FFFFFF"/>
        </w:rPr>
      </w:pPr>
    </w:p>
    <w:p w14:paraId="6A6E59F2" w14:textId="77777777" w:rsidR="002B27AA" w:rsidRPr="007563A2" w:rsidRDefault="002B27AA" w:rsidP="003B7F5E">
      <w:pPr>
        <w:spacing w:line="360" w:lineRule="auto"/>
        <w:jc w:val="both"/>
        <w:rPr>
          <w:rFonts w:eastAsia="Times New Roman"/>
          <w:color w:val="333333"/>
          <w:shd w:val="clear" w:color="auto" w:fill="FFFFFF"/>
        </w:rPr>
      </w:pPr>
    </w:p>
    <w:p w14:paraId="6B7AF66C" w14:textId="77777777" w:rsidR="002B27AA" w:rsidRPr="007563A2" w:rsidRDefault="002B27AA" w:rsidP="003B7F5E">
      <w:pPr>
        <w:spacing w:line="360" w:lineRule="auto"/>
        <w:jc w:val="both"/>
        <w:rPr>
          <w:rFonts w:eastAsia="Times New Roman"/>
          <w:color w:val="333333"/>
          <w:shd w:val="clear" w:color="auto" w:fill="FFFFFF"/>
        </w:rPr>
      </w:pPr>
    </w:p>
    <w:p w14:paraId="60B5BC44" w14:textId="77777777" w:rsidR="002B27AA" w:rsidRPr="007563A2" w:rsidRDefault="002B27AA" w:rsidP="003B7F5E">
      <w:pPr>
        <w:spacing w:line="360" w:lineRule="auto"/>
        <w:jc w:val="both"/>
        <w:rPr>
          <w:rFonts w:eastAsia="Times New Roman"/>
          <w:color w:val="333333"/>
          <w:shd w:val="clear" w:color="auto" w:fill="FFFFFF"/>
        </w:rPr>
      </w:pPr>
    </w:p>
    <w:p w14:paraId="681E3258" w14:textId="7356E10C" w:rsidR="00C47DC1" w:rsidRPr="007563A2" w:rsidRDefault="00C47DC1" w:rsidP="002B27AA">
      <w:pPr>
        <w:rPr>
          <w:rFonts w:eastAsiaTheme="minorHAnsi"/>
          <w:sz w:val="22"/>
          <w:szCs w:val="22"/>
          <w:lang w:eastAsia="en-US"/>
        </w:rPr>
      </w:pPr>
      <w:r w:rsidRPr="007563A2">
        <w:rPr>
          <w:rFonts w:eastAsiaTheme="minorHAnsi"/>
          <w:sz w:val="22"/>
          <w:szCs w:val="22"/>
          <w:lang w:eastAsia="en-US"/>
        </w:rPr>
        <w:lastRenderedPageBreak/>
        <w:t>Table 1. Participant characteristics</w:t>
      </w:r>
      <w:r w:rsidR="00C1174D" w:rsidRPr="007563A2">
        <w:rPr>
          <w:rFonts w:eastAsiaTheme="minorHAnsi"/>
          <w:sz w:val="22"/>
          <w:szCs w:val="22"/>
          <w:lang w:eastAsia="en-US"/>
        </w:rPr>
        <w:t>. Study took place in the UK in 2010.</w:t>
      </w:r>
    </w:p>
    <w:tbl>
      <w:tblPr>
        <w:tblStyle w:val="TableGrid1"/>
        <w:tblW w:w="6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2520"/>
      </w:tblGrid>
      <w:tr w:rsidR="00C47DC1" w:rsidRPr="007563A2" w14:paraId="142482E5" w14:textId="77777777" w:rsidTr="007D20E9">
        <w:tc>
          <w:tcPr>
            <w:tcW w:w="3870" w:type="dxa"/>
            <w:tcBorders>
              <w:top w:val="single" w:sz="4" w:space="0" w:color="auto"/>
              <w:bottom w:val="single" w:sz="4" w:space="0" w:color="auto"/>
            </w:tcBorders>
          </w:tcPr>
          <w:p w14:paraId="697E3F1F" w14:textId="77777777" w:rsidR="00C47DC1" w:rsidRPr="007563A2" w:rsidRDefault="00C47DC1" w:rsidP="002B27AA">
            <w:pPr>
              <w:rPr>
                <w:sz w:val="22"/>
                <w:szCs w:val="22"/>
                <w:lang w:eastAsia="en-US"/>
              </w:rPr>
            </w:pPr>
          </w:p>
        </w:tc>
        <w:tc>
          <w:tcPr>
            <w:tcW w:w="2520" w:type="dxa"/>
            <w:tcBorders>
              <w:top w:val="single" w:sz="4" w:space="0" w:color="auto"/>
              <w:bottom w:val="single" w:sz="4" w:space="0" w:color="auto"/>
            </w:tcBorders>
          </w:tcPr>
          <w:p w14:paraId="2B486A58" w14:textId="77777777" w:rsidR="00C47DC1" w:rsidRPr="007563A2" w:rsidRDefault="00C47DC1" w:rsidP="002B27AA">
            <w:pPr>
              <w:jc w:val="center"/>
              <w:rPr>
                <w:sz w:val="22"/>
                <w:szCs w:val="22"/>
                <w:lang w:eastAsia="en-US"/>
              </w:rPr>
            </w:pPr>
            <w:r w:rsidRPr="007563A2">
              <w:rPr>
                <w:sz w:val="22"/>
                <w:szCs w:val="22"/>
                <w:lang w:eastAsia="en-US"/>
              </w:rPr>
              <w:t>All (n = 243)</w:t>
            </w:r>
          </w:p>
        </w:tc>
      </w:tr>
      <w:tr w:rsidR="00C47DC1" w:rsidRPr="007563A2" w14:paraId="2F416684" w14:textId="77777777" w:rsidTr="007D20E9">
        <w:tc>
          <w:tcPr>
            <w:tcW w:w="3870" w:type="dxa"/>
            <w:tcBorders>
              <w:top w:val="single" w:sz="4" w:space="0" w:color="auto"/>
            </w:tcBorders>
          </w:tcPr>
          <w:p w14:paraId="57BE4542" w14:textId="77777777" w:rsidR="00C47DC1" w:rsidRPr="007563A2" w:rsidRDefault="00C47DC1" w:rsidP="002B27AA">
            <w:pPr>
              <w:rPr>
                <w:sz w:val="22"/>
                <w:szCs w:val="22"/>
                <w:lang w:eastAsia="en-US"/>
              </w:rPr>
            </w:pPr>
            <w:r w:rsidRPr="007563A2">
              <w:rPr>
                <w:sz w:val="22"/>
                <w:szCs w:val="22"/>
                <w:lang w:eastAsia="en-US"/>
              </w:rPr>
              <w:t>Age (years)</w:t>
            </w:r>
          </w:p>
        </w:tc>
        <w:tc>
          <w:tcPr>
            <w:tcW w:w="2520" w:type="dxa"/>
            <w:tcBorders>
              <w:top w:val="single" w:sz="4" w:space="0" w:color="auto"/>
            </w:tcBorders>
          </w:tcPr>
          <w:p w14:paraId="3973EC6A" w14:textId="77777777" w:rsidR="00C47DC1" w:rsidRPr="007563A2" w:rsidRDefault="00C47DC1" w:rsidP="002B27AA">
            <w:pPr>
              <w:jc w:val="center"/>
              <w:rPr>
                <w:sz w:val="22"/>
                <w:szCs w:val="22"/>
                <w:lang w:eastAsia="en-US"/>
              </w:rPr>
            </w:pPr>
            <w:r w:rsidRPr="007563A2">
              <w:rPr>
                <w:sz w:val="22"/>
                <w:szCs w:val="22"/>
                <w:lang w:eastAsia="en-US"/>
              </w:rPr>
              <w:t>10.6 (0.3)</w:t>
            </w:r>
          </w:p>
        </w:tc>
      </w:tr>
      <w:tr w:rsidR="00C47DC1" w:rsidRPr="007563A2" w14:paraId="34E28D28" w14:textId="77777777" w:rsidTr="007D20E9">
        <w:tc>
          <w:tcPr>
            <w:tcW w:w="3870" w:type="dxa"/>
          </w:tcPr>
          <w:p w14:paraId="7B069EC8" w14:textId="77777777" w:rsidR="00C47DC1" w:rsidRPr="007563A2" w:rsidRDefault="00C47DC1" w:rsidP="002B27AA">
            <w:pPr>
              <w:rPr>
                <w:sz w:val="22"/>
                <w:szCs w:val="22"/>
                <w:lang w:eastAsia="en-US"/>
              </w:rPr>
            </w:pPr>
            <w:r w:rsidRPr="007563A2">
              <w:rPr>
                <w:sz w:val="22"/>
                <w:szCs w:val="22"/>
                <w:lang w:eastAsia="en-US"/>
              </w:rPr>
              <w:t>Sex (%)</w:t>
            </w:r>
          </w:p>
        </w:tc>
        <w:tc>
          <w:tcPr>
            <w:tcW w:w="2520" w:type="dxa"/>
          </w:tcPr>
          <w:p w14:paraId="48064DC6" w14:textId="77777777" w:rsidR="00C47DC1" w:rsidRPr="007563A2" w:rsidRDefault="00C47DC1" w:rsidP="002B27AA">
            <w:pPr>
              <w:jc w:val="center"/>
              <w:rPr>
                <w:sz w:val="22"/>
                <w:szCs w:val="22"/>
                <w:lang w:eastAsia="en-US"/>
              </w:rPr>
            </w:pPr>
          </w:p>
        </w:tc>
      </w:tr>
      <w:tr w:rsidR="00C47DC1" w:rsidRPr="007563A2" w14:paraId="033EC475" w14:textId="77777777" w:rsidTr="007D20E9">
        <w:tc>
          <w:tcPr>
            <w:tcW w:w="3870" w:type="dxa"/>
          </w:tcPr>
          <w:p w14:paraId="724E0468" w14:textId="77777777" w:rsidR="00C47DC1" w:rsidRPr="007563A2" w:rsidRDefault="00C47DC1" w:rsidP="002B27AA">
            <w:pPr>
              <w:rPr>
                <w:sz w:val="22"/>
                <w:szCs w:val="22"/>
                <w:lang w:eastAsia="en-US"/>
              </w:rPr>
            </w:pPr>
            <w:r w:rsidRPr="007563A2">
              <w:rPr>
                <w:sz w:val="22"/>
                <w:szCs w:val="22"/>
                <w:lang w:eastAsia="en-US"/>
              </w:rPr>
              <w:t>Boys</w:t>
            </w:r>
          </w:p>
        </w:tc>
        <w:tc>
          <w:tcPr>
            <w:tcW w:w="2520" w:type="dxa"/>
          </w:tcPr>
          <w:p w14:paraId="360BF18F" w14:textId="77777777" w:rsidR="00C47DC1" w:rsidRPr="007563A2" w:rsidRDefault="00C47DC1" w:rsidP="002B27AA">
            <w:pPr>
              <w:jc w:val="center"/>
              <w:rPr>
                <w:sz w:val="22"/>
                <w:szCs w:val="22"/>
                <w:lang w:eastAsia="en-US"/>
              </w:rPr>
            </w:pPr>
            <w:r w:rsidRPr="007563A2">
              <w:rPr>
                <w:sz w:val="22"/>
                <w:szCs w:val="22"/>
                <w:lang w:eastAsia="en-US"/>
              </w:rPr>
              <w:t>46.1</w:t>
            </w:r>
          </w:p>
        </w:tc>
      </w:tr>
      <w:tr w:rsidR="00C47DC1" w:rsidRPr="007563A2" w14:paraId="0826FE59" w14:textId="77777777" w:rsidTr="007D20E9">
        <w:tc>
          <w:tcPr>
            <w:tcW w:w="3870" w:type="dxa"/>
          </w:tcPr>
          <w:p w14:paraId="1A037740" w14:textId="77777777" w:rsidR="00C47DC1" w:rsidRPr="007563A2" w:rsidRDefault="00C47DC1" w:rsidP="002B27AA">
            <w:pPr>
              <w:rPr>
                <w:sz w:val="22"/>
                <w:szCs w:val="22"/>
                <w:lang w:eastAsia="en-US"/>
              </w:rPr>
            </w:pPr>
            <w:r w:rsidRPr="007563A2">
              <w:rPr>
                <w:sz w:val="22"/>
                <w:szCs w:val="22"/>
                <w:lang w:eastAsia="en-US"/>
              </w:rPr>
              <w:t>Girls</w:t>
            </w:r>
          </w:p>
        </w:tc>
        <w:tc>
          <w:tcPr>
            <w:tcW w:w="2520" w:type="dxa"/>
          </w:tcPr>
          <w:p w14:paraId="12029551" w14:textId="77777777" w:rsidR="00C47DC1" w:rsidRPr="007563A2" w:rsidRDefault="00C47DC1" w:rsidP="002B27AA">
            <w:pPr>
              <w:jc w:val="center"/>
              <w:rPr>
                <w:sz w:val="22"/>
                <w:szCs w:val="22"/>
                <w:lang w:eastAsia="en-US"/>
              </w:rPr>
            </w:pPr>
            <w:r w:rsidRPr="007563A2">
              <w:rPr>
                <w:sz w:val="22"/>
                <w:szCs w:val="22"/>
                <w:lang w:eastAsia="en-US"/>
              </w:rPr>
              <w:t>53.9</w:t>
            </w:r>
          </w:p>
        </w:tc>
      </w:tr>
      <w:tr w:rsidR="00C47DC1" w:rsidRPr="007563A2" w14:paraId="33A47C8D" w14:textId="77777777" w:rsidTr="007D20E9">
        <w:tc>
          <w:tcPr>
            <w:tcW w:w="3870" w:type="dxa"/>
          </w:tcPr>
          <w:p w14:paraId="5AF85F77" w14:textId="77777777" w:rsidR="00C47DC1" w:rsidRPr="007563A2" w:rsidRDefault="00C47DC1" w:rsidP="002B27AA">
            <w:pPr>
              <w:rPr>
                <w:sz w:val="22"/>
                <w:szCs w:val="22"/>
                <w:lang w:eastAsia="en-US"/>
              </w:rPr>
            </w:pPr>
            <w:r w:rsidRPr="007563A2">
              <w:rPr>
                <w:sz w:val="22"/>
                <w:szCs w:val="22"/>
                <w:lang w:eastAsia="en-US"/>
              </w:rPr>
              <w:t>Stature (cm)</w:t>
            </w:r>
          </w:p>
        </w:tc>
        <w:tc>
          <w:tcPr>
            <w:tcW w:w="2520" w:type="dxa"/>
          </w:tcPr>
          <w:p w14:paraId="05734ED9" w14:textId="77777777" w:rsidR="00C47DC1" w:rsidRPr="007563A2" w:rsidRDefault="00C47DC1" w:rsidP="002B27AA">
            <w:pPr>
              <w:jc w:val="center"/>
              <w:rPr>
                <w:sz w:val="22"/>
                <w:szCs w:val="22"/>
                <w:lang w:eastAsia="en-US"/>
              </w:rPr>
            </w:pPr>
            <w:r w:rsidRPr="007563A2">
              <w:rPr>
                <w:sz w:val="22"/>
                <w:szCs w:val="22"/>
                <w:lang w:eastAsia="en-US"/>
              </w:rPr>
              <w:t>144.2 (7.4)</w:t>
            </w:r>
          </w:p>
        </w:tc>
      </w:tr>
      <w:tr w:rsidR="00C47DC1" w:rsidRPr="007563A2" w14:paraId="59087B16" w14:textId="77777777" w:rsidTr="007D20E9">
        <w:tc>
          <w:tcPr>
            <w:tcW w:w="3870" w:type="dxa"/>
          </w:tcPr>
          <w:p w14:paraId="484AFD05" w14:textId="77777777" w:rsidR="00C47DC1" w:rsidRPr="007563A2" w:rsidRDefault="00C47DC1" w:rsidP="002B27AA">
            <w:pPr>
              <w:rPr>
                <w:sz w:val="22"/>
                <w:szCs w:val="22"/>
                <w:lang w:eastAsia="en-US"/>
              </w:rPr>
            </w:pPr>
            <w:r w:rsidRPr="007563A2">
              <w:rPr>
                <w:sz w:val="22"/>
                <w:szCs w:val="22"/>
                <w:lang w:eastAsia="en-US"/>
              </w:rPr>
              <w:t>Mass (kg)</w:t>
            </w:r>
          </w:p>
        </w:tc>
        <w:tc>
          <w:tcPr>
            <w:tcW w:w="2520" w:type="dxa"/>
          </w:tcPr>
          <w:p w14:paraId="7FD993CF" w14:textId="77777777" w:rsidR="00C47DC1" w:rsidRPr="007563A2" w:rsidRDefault="00C47DC1" w:rsidP="002B27AA">
            <w:pPr>
              <w:jc w:val="center"/>
              <w:rPr>
                <w:sz w:val="22"/>
                <w:szCs w:val="22"/>
                <w:lang w:eastAsia="en-US"/>
              </w:rPr>
            </w:pPr>
            <w:r w:rsidRPr="007563A2">
              <w:rPr>
                <w:sz w:val="22"/>
                <w:szCs w:val="22"/>
                <w:lang w:eastAsia="en-US"/>
              </w:rPr>
              <w:t>37.6 (9.1)</w:t>
            </w:r>
          </w:p>
        </w:tc>
      </w:tr>
      <w:tr w:rsidR="00C47DC1" w:rsidRPr="007563A2" w14:paraId="49A0A33F" w14:textId="77777777" w:rsidTr="007D20E9">
        <w:tc>
          <w:tcPr>
            <w:tcW w:w="3870" w:type="dxa"/>
          </w:tcPr>
          <w:p w14:paraId="3566E3D1" w14:textId="77777777" w:rsidR="00C47DC1" w:rsidRPr="007563A2" w:rsidRDefault="00C47DC1" w:rsidP="002B27AA">
            <w:pPr>
              <w:rPr>
                <w:sz w:val="22"/>
                <w:szCs w:val="22"/>
                <w:lang w:eastAsia="en-US"/>
              </w:rPr>
            </w:pPr>
            <w:r w:rsidRPr="007563A2">
              <w:rPr>
                <w:sz w:val="22"/>
                <w:szCs w:val="22"/>
                <w:lang w:eastAsia="en-US"/>
              </w:rPr>
              <w:t>BMI (kg·m</w:t>
            </w:r>
            <w:r w:rsidRPr="007563A2">
              <w:rPr>
                <w:sz w:val="22"/>
                <w:szCs w:val="22"/>
                <w:vertAlign w:val="superscript"/>
                <w:lang w:eastAsia="en-US"/>
              </w:rPr>
              <w:t>2</w:t>
            </w:r>
            <w:r w:rsidRPr="007563A2">
              <w:rPr>
                <w:sz w:val="22"/>
                <w:szCs w:val="22"/>
                <w:lang w:eastAsia="en-US"/>
              </w:rPr>
              <w:t>)</w:t>
            </w:r>
          </w:p>
        </w:tc>
        <w:tc>
          <w:tcPr>
            <w:tcW w:w="2520" w:type="dxa"/>
          </w:tcPr>
          <w:p w14:paraId="473EA72F" w14:textId="77777777" w:rsidR="00C47DC1" w:rsidRPr="007563A2" w:rsidRDefault="00C47DC1" w:rsidP="002B27AA">
            <w:pPr>
              <w:jc w:val="center"/>
              <w:rPr>
                <w:sz w:val="22"/>
                <w:szCs w:val="22"/>
                <w:lang w:eastAsia="en-US"/>
              </w:rPr>
            </w:pPr>
            <w:r w:rsidRPr="007563A2">
              <w:rPr>
                <w:sz w:val="22"/>
                <w:szCs w:val="22"/>
                <w:lang w:eastAsia="en-US"/>
              </w:rPr>
              <w:t>18.0 (3.3)</w:t>
            </w:r>
          </w:p>
        </w:tc>
      </w:tr>
      <w:tr w:rsidR="00C47DC1" w:rsidRPr="007563A2" w14:paraId="1F85AF7D" w14:textId="77777777" w:rsidTr="007D20E9">
        <w:tc>
          <w:tcPr>
            <w:tcW w:w="3870" w:type="dxa"/>
          </w:tcPr>
          <w:p w14:paraId="32A37451" w14:textId="77777777" w:rsidR="00C47DC1" w:rsidRPr="007563A2" w:rsidRDefault="00C47DC1" w:rsidP="002B27AA">
            <w:pPr>
              <w:rPr>
                <w:sz w:val="22"/>
                <w:szCs w:val="22"/>
                <w:lang w:eastAsia="en-US"/>
              </w:rPr>
            </w:pPr>
            <w:r w:rsidRPr="007563A2">
              <w:rPr>
                <w:sz w:val="22"/>
                <w:szCs w:val="22"/>
                <w:lang w:eastAsia="en-US"/>
              </w:rPr>
              <w:t>zBMI</w:t>
            </w:r>
          </w:p>
        </w:tc>
        <w:tc>
          <w:tcPr>
            <w:tcW w:w="2520" w:type="dxa"/>
          </w:tcPr>
          <w:p w14:paraId="43B20564" w14:textId="77777777" w:rsidR="00C47DC1" w:rsidRPr="007563A2" w:rsidRDefault="00C47DC1" w:rsidP="002B27AA">
            <w:pPr>
              <w:jc w:val="center"/>
              <w:rPr>
                <w:sz w:val="22"/>
                <w:szCs w:val="22"/>
                <w:lang w:eastAsia="en-US"/>
              </w:rPr>
            </w:pPr>
            <w:r w:rsidRPr="007563A2">
              <w:rPr>
                <w:sz w:val="22"/>
                <w:szCs w:val="22"/>
                <w:lang w:eastAsia="en-US"/>
              </w:rPr>
              <w:t>0.14 (1.28)</w:t>
            </w:r>
          </w:p>
        </w:tc>
      </w:tr>
      <w:tr w:rsidR="00C47DC1" w:rsidRPr="007563A2" w14:paraId="18EADDF3" w14:textId="77777777" w:rsidTr="007D20E9">
        <w:tc>
          <w:tcPr>
            <w:tcW w:w="3870" w:type="dxa"/>
          </w:tcPr>
          <w:p w14:paraId="66A9FFF0" w14:textId="77777777" w:rsidR="00C47DC1" w:rsidRPr="007563A2" w:rsidRDefault="00C47DC1" w:rsidP="002B27AA">
            <w:pPr>
              <w:rPr>
                <w:sz w:val="22"/>
                <w:szCs w:val="22"/>
                <w:lang w:eastAsia="en-US"/>
              </w:rPr>
            </w:pPr>
            <w:r w:rsidRPr="007563A2">
              <w:rPr>
                <w:sz w:val="22"/>
                <w:szCs w:val="22"/>
                <w:lang w:eastAsia="en-US"/>
              </w:rPr>
              <w:t>Waist circumference (cm)</w:t>
            </w:r>
          </w:p>
        </w:tc>
        <w:tc>
          <w:tcPr>
            <w:tcW w:w="2520" w:type="dxa"/>
          </w:tcPr>
          <w:p w14:paraId="22CC7680" w14:textId="77777777" w:rsidR="00C47DC1" w:rsidRPr="007563A2" w:rsidRDefault="00C47DC1" w:rsidP="002B27AA">
            <w:pPr>
              <w:jc w:val="center"/>
              <w:rPr>
                <w:sz w:val="22"/>
                <w:szCs w:val="22"/>
                <w:lang w:eastAsia="en-US"/>
              </w:rPr>
            </w:pPr>
            <w:r w:rsidRPr="007563A2">
              <w:rPr>
                <w:sz w:val="22"/>
                <w:szCs w:val="22"/>
                <w:lang w:eastAsia="en-US"/>
              </w:rPr>
              <w:t>61.8 (7.7)</w:t>
            </w:r>
          </w:p>
        </w:tc>
      </w:tr>
      <w:tr w:rsidR="00C47DC1" w:rsidRPr="007563A2" w14:paraId="53099C97" w14:textId="77777777" w:rsidTr="007D20E9">
        <w:tc>
          <w:tcPr>
            <w:tcW w:w="3870" w:type="dxa"/>
          </w:tcPr>
          <w:p w14:paraId="055177C4" w14:textId="77777777" w:rsidR="00C47DC1" w:rsidRPr="007563A2" w:rsidRDefault="00C47DC1" w:rsidP="002B27AA">
            <w:pPr>
              <w:rPr>
                <w:sz w:val="22"/>
                <w:szCs w:val="22"/>
                <w:lang w:eastAsia="en-US"/>
              </w:rPr>
            </w:pPr>
            <w:r w:rsidRPr="007563A2">
              <w:rPr>
                <w:sz w:val="22"/>
                <w:szCs w:val="22"/>
                <w:lang w:eastAsia="en-US"/>
              </w:rPr>
              <w:t>%WHtR</w:t>
            </w:r>
          </w:p>
        </w:tc>
        <w:tc>
          <w:tcPr>
            <w:tcW w:w="2520" w:type="dxa"/>
          </w:tcPr>
          <w:p w14:paraId="216C4E6E" w14:textId="77777777" w:rsidR="00C47DC1" w:rsidRPr="007563A2" w:rsidRDefault="00C47DC1" w:rsidP="002B27AA">
            <w:pPr>
              <w:jc w:val="center"/>
              <w:rPr>
                <w:sz w:val="22"/>
                <w:szCs w:val="22"/>
                <w:lang w:eastAsia="en-US"/>
              </w:rPr>
            </w:pPr>
            <w:r w:rsidRPr="007563A2">
              <w:rPr>
                <w:sz w:val="22"/>
                <w:szCs w:val="22"/>
                <w:lang w:eastAsia="en-US"/>
              </w:rPr>
              <w:t>42.9 (4.8)</w:t>
            </w:r>
          </w:p>
        </w:tc>
      </w:tr>
      <w:tr w:rsidR="00C47DC1" w:rsidRPr="007563A2" w14:paraId="2767FFEA" w14:textId="77777777" w:rsidTr="007D20E9">
        <w:tc>
          <w:tcPr>
            <w:tcW w:w="3870" w:type="dxa"/>
          </w:tcPr>
          <w:p w14:paraId="25EE4428" w14:textId="77777777" w:rsidR="00C47DC1" w:rsidRPr="007563A2" w:rsidRDefault="00C47DC1" w:rsidP="002B27AA">
            <w:pPr>
              <w:rPr>
                <w:sz w:val="22"/>
                <w:szCs w:val="22"/>
                <w:lang w:eastAsia="en-US"/>
              </w:rPr>
            </w:pPr>
            <w:r w:rsidRPr="007563A2">
              <w:rPr>
                <w:sz w:val="22"/>
                <w:szCs w:val="22"/>
                <w:lang w:eastAsia="en-US"/>
              </w:rPr>
              <w:t>20-m SRT laps</w:t>
            </w:r>
          </w:p>
        </w:tc>
        <w:tc>
          <w:tcPr>
            <w:tcW w:w="2520" w:type="dxa"/>
          </w:tcPr>
          <w:p w14:paraId="40B97FC8" w14:textId="77777777" w:rsidR="00C47DC1" w:rsidRPr="007563A2" w:rsidRDefault="00C47DC1" w:rsidP="002B27AA">
            <w:pPr>
              <w:jc w:val="center"/>
              <w:rPr>
                <w:sz w:val="22"/>
                <w:szCs w:val="22"/>
                <w:lang w:eastAsia="en-US"/>
              </w:rPr>
            </w:pPr>
            <w:r w:rsidRPr="007563A2">
              <w:rPr>
                <w:sz w:val="22"/>
                <w:szCs w:val="22"/>
                <w:lang w:eastAsia="en-US"/>
              </w:rPr>
              <w:t>29.3 (15.7)</w:t>
            </w:r>
          </w:p>
        </w:tc>
      </w:tr>
      <w:tr w:rsidR="00C47DC1" w:rsidRPr="007563A2" w14:paraId="691CCB43" w14:textId="77777777" w:rsidTr="007D20E9">
        <w:tc>
          <w:tcPr>
            <w:tcW w:w="3870" w:type="dxa"/>
          </w:tcPr>
          <w:p w14:paraId="5BD168D5" w14:textId="77777777" w:rsidR="00C47DC1" w:rsidRPr="007563A2" w:rsidRDefault="00C47DC1" w:rsidP="002B27AA">
            <w:pPr>
              <w:rPr>
                <w:sz w:val="22"/>
                <w:szCs w:val="22"/>
                <w:lang w:eastAsia="en-US"/>
              </w:rPr>
            </w:pPr>
            <w:r w:rsidRPr="007563A2">
              <w:rPr>
                <w:sz w:val="22"/>
                <w:szCs w:val="22"/>
                <w:lang w:eastAsia="en-US"/>
              </w:rPr>
              <w:t>VO</w:t>
            </w:r>
            <w:r w:rsidRPr="007563A2">
              <w:rPr>
                <w:sz w:val="22"/>
                <w:szCs w:val="22"/>
                <w:vertAlign w:val="subscript"/>
                <w:lang w:eastAsia="en-US"/>
              </w:rPr>
              <w:t xml:space="preserve">2 </w:t>
            </w:r>
            <w:r w:rsidRPr="007563A2">
              <w:rPr>
                <w:sz w:val="22"/>
                <w:szCs w:val="22"/>
                <w:lang w:eastAsia="en-US"/>
              </w:rPr>
              <w:t>peak (ml·kg·min</w:t>
            </w:r>
            <w:r w:rsidRPr="007563A2">
              <w:rPr>
                <w:sz w:val="22"/>
                <w:szCs w:val="22"/>
                <w:vertAlign w:val="superscript"/>
                <w:lang w:eastAsia="en-US"/>
              </w:rPr>
              <w:t>-1</w:t>
            </w:r>
            <w:r w:rsidRPr="007563A2">
              <w:rPr>
                <w:sz w:val="22"/>
                <w:szCs w:val="22"/>
                <w:lang w:eastAsia="en-US"/>
              </w:rPr>
              <w:t>)</w:t>
            </w:r>
          </w:p>
        </w:tc>
        <w:tc>
          <w:tcPr>
            <w:tcW w:w="2520" w:type="dxa"/>
          </w:tcPr>
          <w:p w14:paraId="0BAF8F65" w14:textId="77777777" w:rsidR="00C47DC1" w:rsidRPr="007563A2" w:rsidRDefault="00C47DC1" w:rsidP="002B27AA">
            <w:pPr>
              <w:jc w:val="center"/>
              <w:rPr>
                <w:sz w:val="22"/>
                <w:szCs w:val="22"/>
                <w:lang w:eastAsia="en-US"/>
              </w:rPr>
            </w:pPr>
            <w:r w:rsidRPr="007563A2">
              <w:rPr>
                <w:sz w:val="22"/>
                <w:szCs w:val="22"/>
                <w:lang w:eastAsia="en-US"/>
              </w:rPr>
              <w:t>43.4 (4.3)</w:t>
            </w:r>
          </w:p>
        </w:tc>
      </w:tr>
      <w:tr w:rsidR="00C47DC1" w:rsidRPr="007563A2" w14:paraId="0FB0871F" w14:textId="77777777" w:rsidTr="007D20E9">
        <w:tc>
          <w:tcPr>
            <w:tcW w:w="3870" w:type="dxa"/>
          </w:tcPr>
          <w:p w14:paraId="10AEC4AD" w14:textId="77777777" w:rsidR="00C47DC1" w:rsidRPr="007563A2" w:rsidRDefault="00C47DC1" w:rsidP="002B27AA">
            <w:pPr>
              <w:rPr>
                <w:sz w:val="22"/>
                <w:szCs w:val="22"/>
                <w:lang w:eastAsia="en-US"/>
              </w:rPr>
            </w:pPr>
            <w:r w:rsidRPr="007563A2">
              <w:rPr>
                <w:sz w:val="22"/>
                <w:szCs w:val="22"/>
                <w:lang w:eastAsia="en-US"/>
              </w:rPr>
              <w:t>IMD score</w:t>
            </w:r>
          </w:p>
        </w:tc>
        <w:tc>
          <w:tcPr>
            <w:tcW w:w="2520" w:type="dxa"/>
          </w:tcPr>
          <w:p w14:paraId="1BBBD394" w14:textId="77777777" w:rsidR="00C47DC1" w:rsidRPr="007563A2" w:rsidRDefault="00C47DC1" w:rsidP="002B27AA">
            <w:pPr>
              <w:jc w:val="center"/>
              <w:rPr>
                <w:sz w:val="22"/>
                <w:szCs w:val="22"/>
                <w:lang w:eastAsia="en-US"/>
              </w:rPr>
            </w:pPr>
            <w:r w:rsidRPr="007563A2">
              <w:rPr>
                <w:sz w:val="22"/>
                <w:szCs w:val="22"/>
                <w:lang w:eastAsia="en-US"/>
              </w:rPr>
              <w:t>24.4 (15.0)</w:t>
            </w:r>
          </w:p>
        </w:tc>
      </w:tr>
      <w:tr w:rsidR="00C47DC1" w:rsidRPr="007563A2" w14:paraId="10B1A1C6" w14:textId="77777777" w:rsidTr="007D20E9">
        <w:tc>
          <w:tcPr>
            <w:tcW w:w="3870" w:type="dxa"/>
          </w:tcPr>
          <w:p w14:paraId="023C6624" w14:textId="77777777" w:rsidR="00C47DC1" w:rsidRPr="007563A2" w:rsidRDefault="00C47DC1" w:rsidP="002B27AA">
            <w:pPr>
              <w:rPr>
                <w:sz w:val="22"/>
                <w:szCs w:val="22"/>
                <w:lang w:eastAsia="en-US"/>
              </w:rPr>
            </w:pPr>
            <w:r w:rsidRPr="007563A2">
              <w:rPr>
                <w:sz w:val="22"/>
                <w:szCs w:val="22"/>
                <w:lang w:eastAsia="en-US"/>
              </w:rPr>
              <w:t>Accelerometer wear time (min·day</w:t>
            </w:r>
            <w:r w:rsidRPr="007563A2">
              <w:rPr>
                <w:sz w:val="22"/>
                <w:szCs w:val="22"/>
                <w:vertAlign w:val="superscript"/>
                <w:lang w:eastAsia="en-US"/>
              </w:rPr>
              <w:t>-1</w:t>
            </w:r>
            <w:r w:rsidRPr="007563A2">
              <w:rPr>
                <w:sz w:val="22"/>
                <w:szCs w:val="22"/>
                <w:lang w:eastAsia="en-US"/>
              </w:rPr>
              <w:t>)</w:t>
            </w:r>
          </w:p>
        </w:tc>
        <w:tc>
          <w:tcPr>
            <w:tcW w:w="2520" w:type="dxa"/>
          </w:tcPr>
          <w:p w14:paraId="62271731" w14:textId="77777777" w:rsidR="00C47DC1" w:rsidRPr="007563A2" w:rsidRDefault="00C47DC1" w:rsidP="002B27AA">
            <w:pPr>
              <w:jc w:val="center"/>
              <w:rPr>
                <w:sz w:val="22"/>
                <w:szCs w:val="22"/>
                <w:lang w:eastAsia="en-US"/>
              </w:rPr>
            </w:pPr>
            <w:r w:rsidRPr="007563A2">
              <w:rPr>
                <w:sz w:val="22"/>
                <w:szCs w:val="22"/>
                <w:lang w:eastAsia="en-US"/>
              </w:rPr>
              <w:t>359.1 (22.9)</w:t>
            </w:r>
          </w:p>
        </w:tc>
      </w:tr>
      <w:tr w:rsidR="00C47DC1" w:rsidRPr="007563A2" w14:paraId="5B32706A" w14:textId="77777777" w:rsidTr="007D20E9">
        <w:tc>
          <w:tcPr>
            <w:tcW w:w="3870" w:type="dxa"/>
          </w:tcPr>
          <w:p w14:paraId="0997F3C9" w14:textId="390EC1E1" w:rsidR="00C47DC1" w:rsidRPr="007563A2" w:rsidRDefault="00C47DC1" w:rsidP="002B27AA">
            <w:pPr>
              <w:rPr>
                <w:sz w:val="22"/>
                <w:szCs w:val="22"/>
                <w:lang w:eastAsia="en-US"/>
              </w:rPr>
            </w:pPr>
            <w:r w:rsidRPr="007563A2">
              <w:rPr>
                <w:sz w:val="22"/>
                <w:szCs w:val="22"/>
                <w:lang w:eastAsia="en-US"/>
              </w:rPr>
              <w:t xml:space="preserve">Psychosocial </w:t>
            </w:r>
            <w:r w:rsidR="002938A0" w:rsidRPr="007563A2">
              <w:rPr>
                <w:sz w:val="22"/>
                <w:szCs w:val="22"/>
                <w:lang w:eastAsia="en-US"/>
              </w:rPr>
              <w:t>HRQL</w:t>
            </w:r>
          </w:p>
        </w:tc>
        <w:tc>
          <w:tcPr>
            <w:tcW w:w="2520" w:type="dxa"/>
          </w:tcPr>
          <w:p w14:paraId="25702B1B" w14:textId="77777777" w:rsidR="00C47DC1" w:rsidRPr="007563A2" w:rsidRDefault="00C47DC1" w:rsidP="002B27AA">
            <w:pPr>
              <w:jc w:val="center"/>
              <w:rPr>
                <w:sz w:val="22"/>
                <w:szCs w:val="22"/>
                <w:lang w:eastAsia="en-US"/>
              </w:rPr>
            </w:pPr>
            <w:r w:rsidRPr="007563A2">
              <w:rPr>
                <w:sz w:val="22"/>
                <w:szCs w:val="22"/>
                <w:lang w:eastAsia="en-US"/>
              </w:rPr>
              <w:t>78.2 (16.0)</w:t>
            </w:r>
          </w:p>
        </w:tc>
      </w:tr>
      <w:tr w:rsidR="00C47DC1" w:rsidRPr="007563A2" w14:paraId="3820EC19" w14:textId="77777777" w:rsidTr="007D20E9">
        <w:tc>
          <w:tcPr>
            <w:tcW w:w="3870" w:type="dxa"/>
            <w:tcBorders>
              <w:bottom w:val="single" w:sz="4" w:space="0" w:color="auto"/>
            </w:tcBorders>
          </w:tcPr>
          <w:p w14:paraId="390F88E5" w14:textId="18C8D40C" w:rsidR="00C47DC1" w:rsidRPr="007563A2" w:rsidRDefault="002938A0" w:rsidP="002B27AA">
            <w:pPr>
              <w:rPr>
                <w:sz w:val="22"/>
                <w:szCs w:val="22"/>
                <w:lang w:eastAsia="en-US"/>
              </w:rPr>
            </w:pPr>
            <w:r w:rsidRPr="007563A2">
              <w:rPr>
                <w:sz w:val="22"/>
                <w:szCs w:val="22"/>
                <w:lang w:eastAsia="en-US"/>
              </w:rPr>
              <w:t>Physical HRQL</w:t>
            </w:r>
          </w:p>
        </w:tc>
        <w:tc>
          <w:tcPr>
            <w:tcW w:w="2520" w:type="dxa"/>
            <w:tcBorders>
              <w:bottom w:val="single" w:sz="4" w:space="0" w:color="auto"/>
            </w:tcBorders>
          </w:tcPr>
          <w:p w14:paraId="240392BC" w14:textId="77777777" w:rsidR="00C47DC1" w:rsidRPr="007563A2" w:rsidRDefault="00C47DC1" w:rsidP="002B27AA">
            <w:pPr>
              <w:jc w:val="center"/>
              <w:rPr>
                <w:sz w:val="22"/>
                <w:szCs w:val="22"/>
                <w:lang w:eastAsia="en-US"/>
              </w:rPr>
            </w:pPr>
            <w:r w:rsidRPr="007563A2">
              <w:rPr>
                <w:sz w:val="22"/>
                <w:szCs w:val="22"/>
                <w:lang w:eastAsia="en-US"/>
              </w:rPr>
              <w:t>85.4 (12.7)</w:t>
            </w:r>
          </w:p>
        </w:tc>
      </w:tr>
    </w:tbl>
    <w:p w14:paraId="620E3E97" w14:textId="77777777" w:rsidR="00C47DC1" w:rsidRPr="007563A2" w:rsidRDefault="00C47DC1" w:rsidP="00B63D43">
      <w:pPr>
        <w:rPr>
          <w:rFonts w:eastAsia="Times New Roman"/>
          <w:color w:val="000000" w:themeColor="text1"/>
          <w:sz w:val="22"/>
          <w:szCs w:val="22"/>
        </w:rPr>
      </w:pPr>
      <w:r w:rsidRPr="007563A2">
        <w:rPr>
          <w:rFonts w:eastAsiaTheme="minorHAnsi"/>
          <w:sz w:val="22"/>
          <w:szCs w:val="22"/>
          <w:lang w:eastAsia="en-US"/>
        </w:rPr>
        <w:t>Data are presented as mean ± SD for continuous variables and as percentage for sex.</w:t>
      </w:r>
      <w:r w:rsidRPr="007563A2">
        <w:rPr>
          <w:rFonts w:eastAsiaTheme="minorHAnsi"/>
          <w:lang w:eastAsia="en-US"/>
        </w:rPr>
        <w:t xml:space="preserve"> </w:t>
      </w:r>
      <w:r w:rsidRPr="007563A2">
        <w:rPr>
          <w:rFonts w:eastAsia="Times New Roman"/>
          <w:i/>
          <w:iCs/>
          <w:color w:val="000000" w:themeColor="text1"/>
          <w:sz w:val="22"/>
          <w:szCs w:val="22"/>
          <w:shd w:val="clear" w:color="auto" w:fill="FFFFFF"/>
        </w:rPr>
        <w:t>BMI</w:t>
      </w:r>
      <w:r w:rsidRPr="007563A2">
        <w:rPr>
          <w:rFonts w:eastAsia="Times New Roman"/>
          <w:color w:val="000000" w:themeColor="text1"/>
          <w:sz w:val="22"/>
          <w:szCs w:val="22"/>
          <w:shd w:val="clear" w:color="auto" w:fill="FFFFFF"/>
        </w:rPr>
        <w:t> body mass index; </w:t>
      </w:r>
      <w:r w:rsidRPr="007563A2">
        <w:rPr>
          <w:rFonts w:eastAsia="Times New Roman"/>
          <w:i/>
          <w:iCs/>
          <w:color w:val="000000" w:themeColor="text1"/>
          <w:sz w:val="22"/>
          <w:szCs w:val="22"/>
          <w:shd w:val="clear" w:color="auto" w:fill="FFFFFF"/>
        </w:rPr>
        <w:t>zBMI</w:t>
      </w:r>
      <w:r w:rsidRPr="007563A2">
        <w:rPr>
          <w:rFonts w:eastAsia="Times New Roman"/>
          <w:color w:val="000000" w:themeColor="text1"/>
          <w:sz w:val="22"/>
          <w:szCs w:val="22"/>
          <w:shd w:val="clear" w:color="auto" w:fill="FFFFFF"/>
        </w:rPr>
        <w:t> body mass index z-score; </w:t>
      </w:r>
      <w:r w:rsidRPr="007563A2">
        <w:rPr>
          <w:rFonts w:eastAsia="Times New Roman"/>
          <w:i/>
          <w:iCs/>
          <w:color w:val="000000" w:themeColor="text1"/>
          <w:sz w:val="22"/>
          <w:szCs w:val="22"/>
          <w:shd w:val="clear" w:color="auto" w:fill="FFFFFF"/>
        </w:rPr>
        <w:t>%WHtR</w:t>
      </w:r>
      <w:r w:rsidRPr="007563A2">
        <w:rPr>
          <w:rFonts w:eastAsia="Times New Roman"/>
          <w:color w:val="000000" w:themeColor="text1"/>
          <w:sz w:val="22"/>
          <w:szCs w:val="22"/>
          <w:shd w:val="clear" w:color="auto" w:fill="FFFFFF"/>
        </w:rPr>
        <w:t> percentage waist circumference-to-height ratio; </w:t>
      </w:r>
      <w:r w:rsidRPr="007563A2">
        <w:rPr>
          <w:rFonts w:eastAsia="Times New Roman"/>
          <w:i/>
          <w:iCs/>
          <w:color w:val="000000" w:themeColor="text1"/>
          <w:sz w:val="22"/>
          <w:szCs w:val="22"/>
          <w:shd w:val="clear" w:color="auto" w:fill="FFFFFF"/>
        </w:rPr>
        <w:t>20-m SRT</w:t>
      </w:r>
      <w:r w:rsidRPr="007563A2">
        <w:rPr>
          <w:rFonts w:eastAsia="Times New Roman"/>
          <w:color w:val="000000" w:themeColor="text1"/>
          <w:sz w:val="22"/>
          <w:szCs w:val="22"/>
          <w:shd w:val="clear" w:color="auto" w:fill="FFFFFF"/>
        </w:rPr>
        <w:t> 20-metre shuttle run test; </w:t>
      </w:r>
      <w:r w:rsidRPr="007563A2">
        <w:rPr>
          <w:rFonts w:eastAsia="Times New Roman"/>
          <w:i/>
          <w:iCs/>
          <w:color w:val="000000" w:themeColor="text1"/>
          <w:sz w:val="22"/>
          <w:szCs w:val="22"/>
          <w:shd w:val="clear" w:color="auto" w:fill="FFFFFF"/>
        </w:rPr>
        <w:t>VO</w:t>
      </w:r>
      <w:r w:rsidRPr="007563A2">
        <w:rPr>
          <w:rFonts w:eastAsia="Times New Roman"/>
          <w:color w:val="000000" w:themeColor="text1"/>
          <w:sz w:val="22"/>
          <w:szCs w:val="22"/>
          <w:shd w:val="clear" w:color="auto" w:fill="FFFFFF"/>
          <w:vertAlign w:val="subscript"/>
        </w:rPr>
        <w:t>2</w:t>
      </w:r>
      <w:r w:rsidRPr="007563A2">
        <w:rPr>
          <w:rFonts w:eastAsia="Times New Roman"/>
          <w:color w:val="000000" w:themeColor="text1"/>
          <w:sz w:val="22"/>
          <w:szCs w:val="22"/>
          <w:shd w:val="clear" w:color="auto" w:fill="FFFFFF"/>
        </w:rPr>
        <w:t> </w:t>
      </w:r>
      <w:r w:rsidRPr="007563A2">
        <w:rPr>
          <w:rFonts w:eastAsia="Times New Roman"/>
          <w:i/>
          <w:iCs/>
          <w:color w:val="000000" w:themeColor="text1"/>
          <w:sz w:val="22"/>
          <w:szCs w:val="22"/>
          <w:shd w:val="clear" w:color="auto" w:fill="FFFFFF"/>
        </w:rPr>
        <w:t>peak</w:t>
      </w:r>
      <w:r w:rsidRPr="007563A2">
        <w:rPr>
          <w:rFonts w:eastAsia="Times New Roman"/>
          <w:color w:val="000000" w:themeColor="text1"/>
          <w:sz w:val="22"/>
          <w:szCs w:val="22"/>
          <w:shd w:val="clear" w:color="auto" w:fill="FFFFFF"/>
        </w:rPr>
        <w:t> peak oxygen uptake; </w:t>
      </w:r>
      <w:r w:rsidRPr="007563A2">
        <w:rPr>
          <w:rFonts w:eastAsia="Times New Roman"/>
          <w:i/>
          <w:iCs/>
          <w:color w:val="000000" w:themeColor="text1"/>
          <w:sz w:val="22"/>
          <w:szCs w:val="22"/>
          <w:shd w:val="clear" w:color="auto" w:fill="FFFFFF"/>
        </w:rPr>
        <w:t>IMD</w:t>
      </w:r>
      <w:r w:rsidRPr="007563A2">
        <w:rPr>
          <w:rFonts w:eastAsia="Times New Roman"/>
          <w:color w:val="000000" w:themeColor="text1"/>
          <w:sz w:val="22"/>
          <w:szCs w:val="22"/>
          <w:shd w:val="clear" w:color="auto" w:fill="FFFFFF"/>
        </w:rPr>
        <w:t> indices of multiple deprivation</w:t>
      </w:r>
    </w:p>
    <w:p w14:paraId="03F50F5D" w14:textId="77777777" w:rsidR="00A121AD" w:rsidRPr="007563A2" w:rsidRDefault="00A121AD" w:rsidP="003B7F5E">
      <w:pPr>
        <w:spacing w:line="360" w:lineRule="auto"/>
        <w:jc w:val="both"/>
        <w:rPr>
          <w:rFonts w:eastAsia="Times New Roman"/>
          <w:color w:val="333333"/>
          <w:shd w:val="clear" w:color="auto" w:fill="FFFFFF"/>
        </w:rPr>
      </w:pPr>
    </w:p>
    <w:p w14:paraId="75E6952B" w14:textId="782A4A5A" w:rsidR="00D6333F" w:rsidRPr="007563A2" w:rsidRDefault="00624B9C" w:rsidP="00544D05">
      <w:pPr>
        <w:spacing w:line="360" w:lineRule="auto"/>
        <w:jc w:val="both"/>
        <w:rPr>
          <w:rFonts w:eastAsia="Times New Roman"/>
          <w:szCs w:val="26"/>
          <w:shd w:val="clear" w:color="auto" w:fill="FFFFFF"/>
        </w:rPr>
      </w:pPr>
      <w:r w:rsidRPr="007563A2">
        <w:rPr>
          <w:rFonts w:eastAsia="Times New Roman"/>
        </w:rPr>
        <w:t>Compositional means for S</w:t>
      </w:r>
      <w:r w:rsidR="00A8725A" w:rsidRPr="007563A2">
        <w:rPr>
          <w:rFonts w:eastAsia="Times New Roman"/>
        </w:rPr>
        <w:t>T</w:t>
      </w:r>
      <w:r w:rsidRPr="007563A2">
        <w:rPr>
          <w:rFonts w:eastAsia="Times New Roman"/>
        </w:rPr>
        <w:t xml:space="preserve">, LPA, and MVPA are presented in Table 2. </w:t>
      </w:r>
      <w:r w:rsidR="00FA231D" w:rsidRPr="007563A2">
        <w:rPr>
          <w:rFonts w:eastAsia="Times New Roman"/>
        </w:rPr>
        <w:t>C</w:t>
      </w:r>
      <w:r w:rsidR="00174CD7" w:rsidRPr="007563A2">
        <w:rPr>
          <w:rFonts w:eastAsia="Times New Roman"/>
        </w:rPr>
        <w:t>hildren spent 69% of the school day in ST, and approximately 25% of the day engaged in LPA</w:t>
      </w:r>
      <w:r w:rsidR="005635CF" w:rsidRPr="007563A2">
        <w:rPr>
          <w:rFonts w:eastAsia="Times New Roman"/>
        </w:rPr>
        <w:t xml:space="preserve">. </w:t>
      </w:r>
      <w:r w:rsidR="00D6333F" w:rsidRPr="007563A2">
        <w:rPr>
          <w:rFonts w:eastAsia="Times New Roman"/>
          <w:szCs w:val="26"/>
          <w:shd w:val="clear" w:color="auto" w:fill="FFFFFF"/>
        </w:rPr>
        <w:t xml:space="preserve">Analysis of variance of multiple linear regression model parameters indicated that the </w:t>
      </w:r>
      <w:r w:rsidR="00052816" w:rsidRPr="007563A2">
        <w:rPr>
          <w:rFonts w:eastAsia="Times New Roman"/>
          <w:szCs w:val="26"/>
          <w:shd w:val="clear" w:color="auto" w:fill="FFFFFF"/>
        </w:rPr>
        <w:t xml:space="preserve">school day activity composition (expressed as </w:t>
      </w:r>
      <w:r w:rsidR="00052816" w:rsidRPr="007563A2">
        <w:rPr>
          <w:rFonts w:eastAsia="Times New Roman"/>
          <w:i/>
          <w:szCs w:val="26"/>
          <w:shd w:val="clear" w:color="auto" w:fill="FFFFFF"/>
        </w:rPr>
        <w:t>ilr</w:t>
      </w:r>
      <w:r w:rsidR="00052816" w:rsidRPr="007563A2">
        <w:rPr>
          <w:rFonts w:eastAsia="Times New Roman"/>
          <w:szCs w:val="26"/>
          <w:shd w:val="clear" w:color="auto" w:fill="FFFFFF"/>
        </w:rPr>
        <w:t xml:space="preserve"> coordinates) was a</w:t>
      </w:r>
      <w:r w:rsidR="00D6333F" w:rsidRPr="007563A2">
        <w:rPr>
          <w:rFonts w:eastAsia="Times New Roman"/>
          <w:szCs w:val="26"/>
          <w:shd w:val="clear" w:color="auto" w:fill="FFFFFF"/>
        </w:rPr>
        <w:t xml:space="preserve"> statistically significant predictor of zBMI, %WHtR</w:t>
      </w:r>
      <w:r w:rsidR="008B5DBE" w:rsidRPr="007563A2">
        <w:rPr>
          <w:rFonts w:eastAsia="Times New Roman"/>
          <w:szCs w:val="26"/>
          <w:shd w:val="clear" w:color="auto" w:fill="FFFFFF"/>
        </w:rPr>
        <w:t>, VO</w:t>
      </w:r>
      <w:r w:rsidR="008B5DBE" w:rsidRPr="007563A2">
        <w:rPr>
          <w:rFonts w:eastAsia="Times New Roman"/>
          <w:szCs w:val="26"/>
          <w:shd w:val="clear" w:color="auto" w:fill="FFFFFF"/>
          <w:vertAlign w:val="subscript"/>
        </w:rPr>
        <w:t>2</w:t>
      </w:r>
      <w:r w:rsidR="008B5DBE" w:rsidRPr="007563A2">
        <w:rPr>
          <w:rFonts w:eastAsia="Times New Roman"/>
          <w:szCs w:val="26"/>
          <w:shd w:val="clear" w:color="auto" w:fill="FFFFFF"/>
        </w:rPr>
        <w:t xml:space="preserve"> peak,</w:t>
      </w:r>
      <w:r w:rsidR="00D6333F" w:rsidRPr="007563A2">
        <w:rPr>
          <w:rFonts w:eastAsia="Times New Roman"/>
          <w:szCs w:val="26"/>
          <w:shd w:val="clear" w:color="auto" w:fill="FFFFFF"/>
        </w:rPr>
        <w:t xml:space="preserve"> </w:t>
      </w:r>
      <w:r w:rsidR="00F41C92" w:rsidRPr="007563A2">
        <w:rPr>
          <w:rFonts w:eastAsia="Times New Roman"/>
          <w:szCs w:val="26"/>
          <w:shd w:val="clear" w:color="auto" w:fill="FFFFFF"/>
        </w:rPr>
        <w:t>20</w:t>
      </w:r>
      <w:r w:rsidR="00990721" w:rsidRPr="007563A2">
        <w:rPr>
          <w:rFonts w:eastAsia="Times New Roman"/>
          <w:szCs w:val="26"/>
          <w:shd w:val="clear" w:color="auto" w:fill="FFFFFF"/>
        </w:rPr>
        <w:t>-</w:t>
      </w:r>
      <w:r w:rsidR="00F41C92" w:rsidRPr="007563A2">
        <w:rPr>
          <w:rFonts w:eastAsia="Times New Roman"/>
          <w:szCs w:val="26"/>
          <w:shd w:val="clear" w:color="auto" w:fill="FFFFFF"/>
        </w:rPr>
        <w:t>m SRT laps</w:t>
      </w:r>
      <w:r w:rsidR="008B5DBE" w:rsidRPr="007563A2">
        <w:rPr>
          <w:rFonts w:eastAsia="Times New Roman"/>
          <w:szCs w:val="26"/>
          <w:shd w:val="clear" w:color="auto" w:fill="FFFFFF"/>
        </w:rPr>
        <w:t xml:space="preserve">, but not of psychosocial </w:t>
      </w:r>
      <w:r w:rsidR="00990721" w:rsidRPr="007563A2">
        <w:rPr>
          <w:rFonts w:eastAsia="Times New Roman"/>
          <w:szCs w:val="26"/>
          <w:shd w:val="clear" w:color="auto" w:fill="FFFFFF"/>
        </w:rPr>
        <w:t xml:space="preserve">HRQL </w:t>
      </w:r>
      <w:r w:rsidR="008B5DBE" w:rsidRPr="007563A2">
        <w:rPr>
          <w:rFonts w:eastAsia="Times New Roman"/>
          <w:szCs w:val="26"/>
          <w:shd w:val="clear" w:color="auto" w:fill="FFFFFF"/>
        </w:rPr>
        <w:t xml:space="preserve">and physical </w:t>
      </w:r>
      <w:r w:rsidR="00990721" w:rsidRPr="007563A2">
        <w:rPr>
          <w:rFonts w:eastAsia="Times New Roman"/>
          <w:szCs w:val="26"/>
          <w:shd w:val="clear" w:color="auto" w:fill="FFFFFF"/>
        </w:rPr>
        <w:t xml:space="preserve">HRQL </w:t>
      </w:r>
      <w:r w:rsidR="006E098C" w:rsidRPr="007563A2">
        <w:rPr>
          <w:rFonts w:eastAsia="Times New Roman"/>
          <w:szCs w:val="26"/>
          <w:shd w:val="clear" w:color="auto" w:fill="FFFFFF"/>
        </w:rPr>
        <w:t>(</w:t>
      </w:r>
      <w:r w:rsidR="001B4A1A" w:rsidRPr="007563A2">
        <w:rPr>
          <w:rFonts w:eastAsia="Times New Roman"/>
          <w:szCs w:val="26"/>
          <w:shd w:val="clear" w:color="auto" w:fill="FFFFFF"/>
        </w:rPr>
        <w:t xml:space="preserve">Table </w:t>
      </w:r>
      <w:r w:rsidR="00CF593D" w:rsidRPr="007563A2">
        <w:rPr>
          <w:rFonts w:eastAsia="Times New Roman"/>
          <w:szCs w:val="26"/>
          <w:shd w:val="clear" w:color="auto" w:fill="FFFFFF"/>
        </w:rPr>
        <w:t>3</w:t>
      </w:r>
      <w:r w:rsidR="006E098C" w:rsidRPr="007563A2">
        <w:rPr>
          <w:rFonts w:eastAsia="Times New Roman"/>
          <w:szCs w:val="26"/>
          <w:shd w:val="clear" w:color="auto" w:fill="FFFFFF"/>
        </w:rPr>
        <w:t>).</w:t>
      </w:r>
      <w:r w:rsidR="00CF593D" w:rsidRPr="007563A2" w:rsidDel="00CF593D">
        <w:rPr>
          <w:rFonts w:eastAsia="Times New Roman"/>
          <w:szCs w:val="26"/>
          <w:shd w:val="clear" w:color="auto" w:fill="FFFFFF"/>
        </w:rPr>
        <w:t xml:space="preserve"> </w:t>
      </w:r>
    </w:p>
    <w:p w14:paraId="45083CFE" w14:textId="77777777" w:rsidR="00B63D43" w:rsidRPr="007563A2" w:rsidRDefault="00B63D43" w:rsidP="00C47DC1">
      <w:pPr>
        <w:spacing w:line="480" w:lineRule="auto"/>
        <w:rPr>
          <w:rFonts w:eastAsiaTheme="minorHAnsi"/>
          <w:sz w:val="22"/>
          <w:szCs w:val="22"/>
          <w:lang w:eastAsia="en-US"/>
        </w:rPr>
      </w:pPr>
    </w:p>
    <w:p w14:paraId="43575F11" w14:textId="77777777" w:rsidR="00793C69" w:rsidRPr="007563A2" w:rsidRDefault="00793C69" w:rsidP="00C47DC1">
      <w:pPr>
        <w:spacing w:line="480" w:lineRule="auto"/>
        <w:rPr>
          <w:rFonts w:eastAsiaTheme="minorHAnsi"/>
          <w:sz w:val="22"/>
          <w:szCs w:val="22"/>
          <w:lang w:eastAsia="en-US"/>
        </w:rPr>
      </w:pPr>
    </w:p>
    <w:p w14:paraId="3D9EAF49" w14:textId="77777777" w:rsidR="00793C69" w:rsidRPr="007563A2" w:rsidRDefault="00793C69" w:rsidP="00C47DC1">
      <w:pPr>
        <w:spacing w:line="480" w:lineRule="auto"/>
        <w:rPr>
          <w:rFonts w:eastAsiaTheme="minorHAnsi"/>
          <w:sz w:val="22"/>
          <w:szCs w:val="22"/>
          <w:lang w:eastAsia="en-US"/>
        </w:rPr>
      </w:pPr>
    </w:p>
    <w:p w14:paraId="0B9F9568" w14:textId="77777777" w:rsidR="00793C69" w:rsidRPr="007563A2" w:rsidRDefault="00793C69" w:rsidP="00C47DC1">
      <w:pPr>
        <w:spacing w:line="480" w:lineRule="auto"/>
        <w:rPr>
          <w:rFonts w:eastAsiaTheme="minorHAnsi"/>
          <w:sz w:val="22"/>
          <w:szCs w:val="22"/>
          <w:lang w:eastAsia="en-US"/>
        </w:rPr>
      </w:pPr>
    </w:p>
    <w:p w14:paraId="4D1AC9DA" w14:textId="77777777" w:rsidR="00793C69" w:rsidRPr="007563A2" w:rsidRDefault="00793C69" w:rsidP="00C47DC1">
      <w:pPr>
        <w:spacing w:line="480" w:lineRule="auto"/>
        <w:rPr>
          <w:rFonts w:eastAsiaTheme="minorHAnsi"/>
          <w:sz w:val="22"/>
          <w:szCs w:val="22"/>
          <w:lang w:eastAsia="en-US"/>
        </w:rPr>
      </w:pPr>
    </w:p>
    <w:p w14:paraId="3067F52F" w14:textId="77777777" w:rsidR="00793C69" w:rsidRPr="007563A2" w:rsidRDefault="00793C69" w:rsidP="00C47DC1">
      <w:pPr>
        <w:spacing w:line="480" w:lineRule="auto"/>
        <w:rPr>
          <w:rFonts w:eastAsiaTheme="minorHAnsi"/>
          <w:sz w:val="22"/>
          <w:szCs w:val="22"/>
          <w:lang w:eastAsia="en-US"/>
        </w:rPr>
      </w:pPr>
    </w:p>
    <w:p w14:paraId="142013FE" w14:textId="77777777" w:rsidR="00793C69" w:rsidRPr="007563A2" w:rsidRDefault="00793C69" w:rsidP="00C47DC1">
      <w:pPr>
        <w:spacing w:line="480" w:lineRule="auto"/>
        <w:rPr>
          <w:rFonts w:eastAsiaTheme="minorHAnsi"/>
          <w:sz w:val="22"/>
          <w:szCs w:val="22"/>
          <w:lang w:eastAsia="en-US"/>
        </w:rPr>
      </w:pPr>
    </w:p>
    <w:p w14:paraId="31B67786" w14:textId="77777777" w:rsidR="00793C69" w:rsidRPr="007563A2" w:rsidRDefault="00793C69" w:rsidP="00C47DC1">
      <w:pPr>
        <w:spacing w:line="480" w:lineRule="auto"/>
        <w:rPr>
          <w:rFonts w:eastAsiaTheme="minorHAnsi"/>
          <w:sz w:val="22"/>
          <w:szCs w:val="22"/>
          <w:lang w:eastAsia="en-US"/>
        </w:rPr>
      </w:pPr>
    </w:p>
    <w:p w14:paraId="47BEE056" w14:textId="77777777" w:rsidR="00793C69" w:rsidRPr="007563A2" w:rsidRDefault="00793C69" w:rsidP="00C47DC1">
      <w:pPr>
        <w:spacing w:line="480" w:lineRule="auto"/>
        <w:rPr>
          <w:rFonts w:eastAsiaTheme="minorHAnsi"/>
          <w:sz w:val="22"/>
          <w:szCs w:val="22"/>
          <w:lang w:eastAsia="en-US"/>
        </w:rPr>
      </w:pPr>
    </w:p>
    <w:p w14:paraId="7F23F142" w14:textId="77777777" w:rsidR="00793C69" w:rsidRPr="007563A2" w:rsidRDefault="00793C69" w:rsidP="00C47DC1">
      <w:pPr>
        <w:spacing w:line="480" w:lineRule="auto"/>
        <w:rPr>
          <w:rFonts w:eastAsiaTheme="minorHAnsi"/>
          <w:sz w:val="22"/>
          <w:szCs w:val="22"/>
          <w:lang w:eastAsia="en-US"/>
        </w:rPr>
      </w:pPr>
    </w:p>
    <w:p w14:paraId="0A183581" w14:textId="77777777" w:rsidR="00544D05" w:rsidRPr="007563A2" w:rsidRDefault="00544D05" w:rsidP="00544D05">
      <w:pPr>
        <w:rPr>
          <w:rFonts w:eastAsiaTheme="minorHAnsi"/>
          <w:sz w:val="22"/>
          <w:szCs w:val="22"/>
          <w:lang w:eastAsia="en-US"/>
        </w:rPr>
      </w:pPr>
    </w:p>
    <w:p w14:paraId="02ED2F2B" w14:textId="77777777" w:rsidR="00544D05" w:rsidRPr="007563A2" w:rsidRDefault="00544D05" w:rsidP="00544D05">
      <w:pPr>
        <w:rPr>
          <w:rFonts w:eastAsiaTheme="minorHAnsi"/>
          <w:sz w:val="22"/>
          <w:szCs w:val="22"/>
          <w:lang w:eastAsia="en-US"/>
        </w:rPr>
      </w:pPr>
    </w:p>
    <w:p w14:paraId="6646F3B1" w14:textId="429C3015" w:rsidR="00C47DC1" w:rsidRPr="007563A2" w:rsidRDefault="00C47DC1" w:rsidP="00544D05">
      <w:pPr>
        <w:rPr>
          <w:rFonts w:eastAsiaTheme="minorHAnsi"/>
          <w:sz w:val="22"/>
          <w:szCs w:val="22"/>
          <w:lang w:eastAsia="en-US"/>
        </w:rPr>
      </w:pPr>
      <w:r w:rsidRPr="007563A2">
        <w:rPr>
          <w:rFonts w:eastAsiaTheme="minorHAnsi"/>
          <w:sz w:val="22"/>
          <w:szCs w:val="22"/>
          <w:lang w:eastAsia="en-US"/>
        </w:rPr>
        <w:lastRenderedPageBreak/>
        <w:t>Table 2. Geometric means of school day activity behaviours</w:t>
      </w:r>
      <w:r w:rsidR="00C1174D" w:rsidRPr="007563A2">
        <w:rPr>
          <w:rFonts w:eastAsiaTheme="minorHAnsi"/>
          <w:sz w:val="22"/>
          <w:szCs w:val="22"/>
          <w:lang w:eastAsia="en-US"/>
        </w:rPr>
        <w:t>. Study took place in the UK in 2010.</w:t>
      </w:r>
    </w:p>
    <w:tbl>
      <w:tblPr>
        <w:tblStyle w:val="TableGrid2"/>
        <w:tblW w:w="6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4415"/>
      </w:tblGrid>
      <w:tr w:rsidR="00C47DC1" w:rsidRPr="007563A2" w14:paraId="40572D79" w14:textId="77777777" w:rsidTr="007D20E9">
        <w:tc>
          <w:tcPr>
            <w:tcW w:w="1975" w:type="dxa"/>
            <w:tcBorders>
              <w:top w:val="single" w:sz="4" w:space="0" w:color="auto"/>
              <w:bottom w:val="single" w:sz="4" w:space="0" w:color="auto"/>
            </w:tcBorders>
          </w:tcPr>
          <w:p w14:paraId="4AFFCC9B" w14:textId="77777777" w:rsidR="00C47DC1" w:rsidRPr="007563A2" w:rsidRDefault="00C47DC1" w:rsidP="00544D05">
            <w:pPr>
              <w:rPr>
                <w:sz w:val="22"/>
                <w:szCs w:val="22"/>
                <w:lang w:eastAsia="en-US"/>
              </w:rPr>
            </w:pPr>
          </w:p>
        </w:tc>
        <w:tc>
          <w:tcPr>
            <w:tcW w:w="4415" w:type="dxa"/>
            <w:tcBorders>
              <w:top w:val="single" w:sz="4" w:space="0" w:color="auto"/>
              <w:bottom w:val="single" w:sz="4" w:space="0" w:color="auto"/>
            </w:tcBorders>
          </w:tcPr>
          <w:p w14:paraId="52592116" w14:textId="77777777" w:rsidR="00C47DC1" w:rsidRPr="007563A2" w:rsidRDefault="00C47DC1" w:rsidP="00544D05">
            <w:pPr>
              <w:jc w:val="center"/>
              <w:rPr>
                <w:sz w:val="22"/>
                <w:szCs w:val="22"/>
                <w:lang w:eastAsia="en-US"/>
              </w:rPr>
            </w:pPr>
            <w:r w:rsidRPr="007563A2">
              <w:rPr>
                <w:sz w:val="22"/>
                <w:szCs w:val="22"/>
                <w:lang w:eastAsia="en-US"/>
              </w:rPr>
              <w:t>n = 243</w:t>
            </w:r>
          </w:p>
        </w:tc>
      </w:tr>
      <w:tr w:rsidR="00C47DC1" w:rsidRPr="007563A2" w14:paraId="30FACEA1" w14:textId="77777777" w:rsidTr="007D20E9">
        <w:tc>
          <w:tcPr>
            <w:tcW w:w="1975" w:type="dxa"/>
            <w:tcBorders>
              <w:top w:val="single" w:sz="4" w:space="0" w:color="auto"/>
            </w:tcBorders>
          </w:tcPr>
          <w:p w14:paraId="6B7844AF" w14:textId="77777777" w:rsidR="00C47DC1" w:rsidRPr="007563A2" w:rsidRDefault="00C47DC1" w:rsidP="00544D05">
            <w:pPr>
              <w:rPr>
                <w:sz w:val="22"/>
                <w:szCs w:val="22"/>
                <w:lang w:eastAsia="en-US"/>
              </w:rPr>
            </w:pPr>
            <w:r w:rsidRPr="007563A2">
              <w:rPr>
                <w:sz w:val="22"/>
                <w:szCs w:val="22"/>
                <w:lang w:eastAsia="en-US"/>
              </w:rPr>
              <w:t>ST (min·day</w:t>
            </w:r>
            <w:r w:rsidRPr="007563A2">
              <w:rPr>
                <w:sz w:val="22"/>
                <w:szCs w:val="22"/>
                <w:vertAlign w:val="superscript"/>
                <w:lang w:eastAsia="en-US"/>
              </w:rPr>
              <w:t>-1</w:t>
            </w:r>
            <w:r w:rsidRPr="007563A2">
              <w:rPr>
                <w:sz w:val="22"/>
                <w:szCs w:val="22"/>
                <w:lang w:eastAsia="en-US"/>
              </w:rPr>
              <w:t>)</w:t>
            </w:r>
          </w:p>
        </w:tc>
        <w:tc>
          <w:tcPr>
            <w:tcW w:w="4415" w:type="dxa"/>
            <w:tcBorders>
              <w:top w:val="single" w:sz="4" w:space="0" w:color="auto"/>
            </w:tcBorders>
          </w:tcPr>
          <w:p w14:paraId="7FEFE395" w14:textId="77777777" w:rsidR="00C47DC1" w:rsidRPr="007563A2" w:rsidRDefault="00C47DC1" w:rsidP="00544D05">
            <w:pPr>
              <w:jc w:val="center"/>
              <w:rPr>
                <w:sz w:val="22"/>
                <w:szCs w:val="22"/>
                <w:lang w:eastAsia="en-US"/>
              </w:rPr>
            </w:pPr>
            <w:r w:rsidRPr="007563A2">
              <w:rPr>
                <w:sz w:val="22"/>
                <w:szCs w:val="22"/>
                <w:lang w:eastAsia="en-US"/>
              </w:rPr>
              <w:t>247.8 (69.0%)</w:t>
            </w:r>
          </w:p>
        </w:tc>
      </w:tr>
      <w:tr w:rsidR="00C47DC1" w:rsidRPr="007563A2" w14:paraId="4C60CF12" w14:textId="77777777" w:rsidTr="007D20E9">
        <w:tc>
          <w:tcPr>
            <w:tcW w:w="1975" w:type="dxa"/>
          </w:tcPr>
          <w:p w14:paraId="20D5C7F0" w14:textId="77777777" w:rsidR="00C47DC1" w:rsidRPr="007563A2" w:rsidRDefault="00C47DC1" w:rsidP="00544D05">
            <w:pPr>
              <w:rPr>
                <w:sz w:val="22"/>
                <w:szCs w:val="22"/>
                <w:lang w:eastAsia="en-US"/>
              </w:rPr>
            </w:pPr>
            <w:r w:rsidRPr="007563A2">
              <w:rPr>
                <w:sz w:val="22"/>
                <w:szCs w:val="22"/>
                <w:lang w:eastAsia="en-US"/>
              </w:rPr>
              <w:t>LPA (min·day</w:t>
            </w:r>
            <w:r w:rsidRPr="007563A2">
              <w:rPr>
                <w:sz w:val="22"/>
                <w:szCs w:val="22"/>
                <w:vertAlign w:val="superscript"/>
                <w:lang w:eastAsia="en-US"/>
              </w:rPr>
              <w:t>-1</w:t>
            </w:r>
            <w:r w:rsidRPr="007563A2">
              <w:rPr>
                <w:sz w:val="22"/>
                <w:szCs w:val="22"/>
                <w:lang w:eastAsia="en-US"/>
              </w:rPr>
              <w:t>)</w:t>
            </w:r>
          </w:p>
        </w:tc>
        <w:tc>
          <w:tcPr>
            <w:tcW w:w="4415" w:type="dxa"/>
          </w:tcPr>
          <w:p w14:paraId="446406AC" w14:textId="77777777" w:rsidR="00C47DC1" w:rsidRPr="007563A2" w:rsidRDefault="00C47DC1" w:rsidP="00544D05">
            <w:pPr>
              <w:jc w:val="center"/>
              <w:rPr>
                <w:sz w:val="22"/>
                <w:szCs w:val="22"/>
                <w:lang w:eastAsia="en-US"/>
              </w:rPr>
            </w:pPr>
            <w:r w:rsidRPr="007563A2">
              <w:rPr>
                <w:sz w:val="22"/>
                <w:szCs w:val="22"/>
                <w:lang w:eastAsia="en-US"/>
              </w:rPr>
              <w:t>88.7 (24.7%)</w:t>
            </w:r>
          </w:p>
        </w:tc>
      </w:tr>
      <w:tr w:rsidR="00C47DC1" w:rsidRPr="007563A2" w14:paraId="08A63D41" w14:textId="77777777" w:rsidTr="007D20E9">
        <w:tc>
          <w:tcPr>
            <w:tcW w:w="1975" w:type="dxa"/>
            <w:tcBorders>
              <w:bottom w:val="single" w:sz="4" w:space="0" w:color="auto"/>
            </w:tcBorders>
          </w:tcPr>
          <w:p w14:paraId="38F4D688" w14:textId="77777777" w:rsidR="00C47DC1" w:rsidRPr="007563A2" w:rsidRDefault="00C47DC1" w:rsidP="00544D05">
            <w:pPr>
              <w:rPr>
                <w:sz w:val="22"/>
                <w:szCs w:val="22"/>
                <w:lang w:eastAsia="en-US"/>
              </w:rPr>
            </w:pPr>
            <w:r w:rsidRPr="007563A2">
              <w:rPr>
                <w:sz w:val="22"/>
                <w:szCs w:val="22"/>
                <w:lang w:eastAsia="en-US"/>
              </w:rPr>
              <w:t>MVPA (min·day</w:t>
            </w:r>
            <w:r w:rsidRPr="007563A2">
              <w:rPr>
                <w:sz w:val="22"/>
                <w:szCs w:val="22"/>
                <w:vertAlign w:val="superscript"/>
                <w:lang w:eastAsia="en-US"/>
              </w:rPr>
              <w:t>-1</w:t>
            </w:r>
            <w:r w:rsidRPr="007563A2">
              <w:rPr>
                <w:sz w:val="22"/>
                <w:szCs w:val="22"/>
                <w:lang w:eastAsia="en-US"/>
              </w:rPr>
              <w:t>)</w:t>
            </w:r>
          </w:p>
        </w:tc>
        <w:tc>
          <w:tcPr>
            <w:tcW w:w="4415" w:type="dxa"/>
            <w:tcBorders>
              <w:bottom w:val="single" w:sz="4" w:space="0" w:color="auto"/>
            </w:tcBorders>
          </w:tcPr>
          <w:p w14:paraId="23D6F5F3" w14:textId="77777777" w:rsidR="00C47DC1" w:rsidRPr="007563A2" w:rsidRDefault="00C47DC1" w:rsidP="00544D05">
            <w:pPr>
              <w:jc w:val="center"/>
              <w:rPr>
                <w:sz w:val="22"/>
                <w:szCs w:val="22"/>
                <w:lang w:eastAsia="en-US"/>
              </w:rPr>
            </w:pPr>
            <w:r w:rsidRPr="007563A2">
              <w:rPr>
                <w:sz w:val="22"/>
                <w:szCs w:val="22"/>
                <w:lang w:eastAsia="en-US"/>
              </w:rPr>
              <w:t>23.0 (6.4%)</w:t>
            </w:r>
          </w:p>
        </w:tc>
      </w:tr>
    </w:tbl>
    <w:p w14:paraId="6C888F26" w14:textId="6D0D3367" w:rsidR="00C47DC1" w:rsidRPr="007563A2" w:rsidRDefault="00C47DC1" w:rsidP="00544D05">
      <w:pPr>
        <w:rPr>
          <w:rFonts w:eastAsia="Times New Roman"/>
          <w:color w:val="000000" w:themeColor="text1"/>
          <w:sz w:val="22"/>
          <w:szCs w:val="22"/>
          <w:lang w:eastAsia="en-US"/>
        </w:rPr>
      </w:pPr>
      <w:r w:rsidRPr="007563A2">
        <w:rPr>
          <w:rFonts w:eastAsiaTheme="minorHAnsi"/>
          <w:sz w:val="22"/>
          <w:szCs w:val="22"/>
          <w:lang w:eastAsia="en-US"/>
        </w:rPr>
        <w:t xml:space="preserve">Data are presented as geometric means (adjusted to sum the total school day (390 min)) and percentages of the school day. The spread of the compositions is described by variation matrices in </w:t>
      </w:r>
      <w:r w:rsidR="00CD5091" w:rsidRPr="007563A2">
        <w:rPr>
          <w:rFonts w:eastAsiaTheme="minorHAnsi"/>
          <w:sz w:val="22"/>
          <w:szCs w:val="22"/>
          <w:lang w:eastAsia="en-US"/>
        </w:rPr>
        <w:t>Supplementary</w:t>
      </w:r>
      <w:r w:rsidR="00CA368C" w:rsidRPr="007563A2">
        <w:rPr>
          <w:rFonts w:eastAsiaTheme="minorHAnsi"/>
          <w:sz w:val="22"/>
          <w:szCs w:val="22"/>
          <w:lang w:eastAsia="en-US"/>
        </w:rPr>
        <w:t xml:space="preserve"> file 4</w:t>
      </w:r>
      <w:r w:rsidRPr="007563A2">
        <w:rPr>
          <w:rFonts w:eastAsiaTheme="minorHAnsi"/>
          <w:sz w:val="22"/>
          <w:szCs w:val="22"/>
          <w:lang w:eastAsia="en-US"/>
        </w:rPr>
        <w:t>.</w:t>
      </w:r>
    </w:p>
    <w:p w14:paraId="5CB1E674" w14:textId="77777777" w:rsidR="00C47DC1" w:rsidRPr="007563A2" w:rsidRDefault="00C47DC1" w:rsidP="00607F3D">
      <w:pPr>
        <w:spacing w:line="360" w:lineRule="auto"/>
        <w:outlineLvl w:val="0"/>
        <w:rPr>
          <w:rFonts w:eastAsia="Times New Roman"/>
          <w:szCs w:val="26"/>
          <w:shd w:val="clear" w:color="auto" w:fill="FFFFFF"/>
        </w:rPr>
      </w:pPr>
    </w:p>
    <w:p w14:paraId="140A3783" w14:textId="77777777" w:rsidR="00B63D43" w:rsidRPr="007563A2" w:rsidRDefault="00B63D43" w:rsidP="00607F3D">
      <w:pPr>
        <w:spacing w:line="360" w:lineRule="auto"/>
        <w:outlineLvl w:val="0"/>
        <w:rPr>
          <w:rFonts w:eastAsia="Times New Roman"/>
          <w:szCs w:val="26"/>
          <w:shd w:val="clear" w:color="auto" w:fill="FFFFFF"/>
        </w:rPr>
      </w:pPr>
    </w:p>
    <w:p w14:paraId="30D7C4DE" w14:textId="77777777" w:rsidR="00B63D43" w:rsidRPr="007563A2" w:rsidRDefault="00B63D43" w:rsidP="00607F3D">
      <w:pPr>
        <w:spacing w:line="360" w:lineRule="auto"/>
        <w:outlineLvl w:val="0"/>
        <w:rPr>
          <w:rFonts w:eastAsia="Times New Roman"/>
          <w:szCs w:val="26"/>
          <w:shd w:val="clear" w:color="auto" w:fill="FFFFFF"/>
        </w:rPr>
      </w:pPr>
    </w:p>
    <w:p w14:paraId="27A809F7" w14:textId="77777777" w:rsidR="00B63D43" w:rsidRPr="007563A2" w:rsidRDefault="00B63D43" w:rsidP="00607F3D">
      <w:pPr>
        <w:spacing w:line="360" w:lineRule="auto"/>
        <w:outlineLvl w:val="0"/>
        <w:rPr>
          <w:rFonts w:eastAsia="Times New Roman"/>
          <w:szCs w:val="26"/>
          <w:shd w:val="clear" w:color="auto" w:fill="FFFFFF"/>
        </w:rPr>
      </w:pPr>
    </w:p>
    <w:p w14:paraId="006D1865" w14:textId="77777777" w:rsidR="00B63D43" w:rsidRPr="007563A2" w:rsidRDefault="00B63D43" w:rsidP="00607F3D">
      <w:pPr>
        <w:spacing w:line="360" w:lineRule="auto"/>
        <w:outlineLvl w:val="0"/>
        <w:rPr>
          <w:rFonts w:eastAsia="Times New Roman"/>
          <w:szCs w:val="26"/>
          <w:shd w:val="clear" w:color="auto" w:fill="FFFFFF"/>
        </w:rPr>
      </w:pPr>
    </w:p>
    <w:p w14:paraId="744D9967" w14:textId="77777777" w:rsidR="00B63D43" w:rsidRPr="007563A2" w:rsidRDefault="00B63D43" w:rsidP="00607F3D">
      <w:pPr>
        <w:spacing w:line="360" w:lineRule="auto"/>
        <w:outlineLvl w:val="0"/>
        <w:rPr>
          <w:rFonts w:eastAsia="Times New Roman"/>
          <w:szCs w:val="26"/>
          <w:shd w:val="clear" w:color="auto" w:fill="FFFFFF"/>
        </w:rPr>
      </w:pPr>
    </w:p>
    <w:p w14:paraId="10C7E193" w14:textId="77777777" w:rsidR="00B63D43" w:rsidRPr="007563A2" w:rsidRDefault="00B63D43" w:rsidP="00607F3D">
      <w:pPr>
        <w:spacing w:line="360" w:lineRule="auto"/>
        <w:outlineLvl w:val="0"/>
        <w:rPr>
          <w:rFonts w:eastAsia="Times New Roman"/>
          <w:szCs w:val="26"/>
          <w:shd w:val="clear" w:color="auto" w:fill="FFFFFF"/>
        </w:rPr>
      </w:pPr>
    </w:p>
    <w:p w14:paraId="384F8EB5" w14:textId="77777777" w:rsidR="00B63D43" w:rsidRPr="007563A2" w:rsidRDefault="00B63D43" w:rsidP="00607F3D">
      <w:pPr>
        <w:spacing w:line="360" w:lineRule="auto"/>
        <w:outlineLvl w:val="0"/>
        <w:rPr>
          <w:rFonts w:eastAsia="Times New Roman"/>
          <w:szCs w:val="26"/>
          <w:shd w:val="clear" w:color="auto" w:fill="FFFFFF"/>
        </w:rPr>
      </w:pPr>
    </w:p>
    <w:p w14:paraId="2331FBAA" w14:textId="77777777" w:rsidR="00B63D43" w:rsidRPr="007563A2" w:rsidRDefault="00B63D43" w:rsidP="00607F3D">
      <w:pPr>
        <w:spacing w:line="360" w:lineRule="auto"/>
        <w:outlineLvl w:val="0"/>
        <w:rPr>
          <w:rFonts w:eastAsia="Times New Roman"/>
          <w:szCs w:val="26"/>
          <w:shd w:val="clear" w:color="auto" w:fill="FFFFFF"/>
        </w:rPr>
      </w:pPr>
    </w:p>
    <w:p w14:paraId="53557C33" w14:textId="77777777" w:rsidR="00B63D43" w:rsidRPr="007563A2" w:rsidRDefault="00B63D43" w:rsidP="00607F3D">
      <w:pPr>
        <w:spacing w:line="360" w:lineRule="auto"/>
        <w:outlineLvl w:val="0"/>
        <w:rPr>
          <w:rFonts w:eastAsia="Times New Roman"/>
          <w:szCs w:val="26"/>
          <w:shd w:val="clear" w:color="auto" w:fill="FFFFFF"/>
        </w:rPr>
      </w:pPr>
    </w:p>
    <w:p w14:paraId="020F037C" w14:textId="77777777" w:rsidR="00B63D43" w:rsidRPr="007563A2" w:rsidRDefault="00B63D43" w:rsidP="00607F3D">
      <w:pPr>
        <w:spacing w:line="360" w:lineRule="auto"/>
        <w:outlineLvl w:val="0"/>
        <w:rPr>
          <w:rFonts w:eastAsia="Times New Roman"/>
          <w:szCs w:val="26"/>
          <w:shd w:val="clear" w:color="auto" w:fill="FFFFFF"/>
        </w:rPr>
      </w:pPr>
    </w:p>
    <w:p w14:paraId="21C83158" w14:textId="77777777" w:rsidR="00B63D43" w:rsidRPr="007563A2" w:rsidRDefault="00B63D43" w:rsidP="00607F3D">
      <w:pPr>
        <w:spacing w:line="360" w:lineRule="auto"/>
        <w:outlineLvl w:val="0"/>
        <w:rPr>
          <w:rFonts w:eastAsia="Times New Roman"/>
          <w:szCs w:val="26"/>
          <w:shd w:val="clear" w:color="auto" w:fill="FFFFFF"/>
        </w:rPr>
      </w:pPr>
    </w:p>
    <w:p w14:paraId="3E46DEC0" w14:textId="77777777" w:rsidR="00B63D43" w:rsidRPr="007563A2" w:rsidRDefault="00B63D43" w:rsidP="00607F3D">
      <w:pPr>
        <w:spacing w:line="360" w:lineRule="auto"/>
        <w:outlineLvl w:val="0"/>
        <w:rPr>
          <w:rFonts w:eastAsia="Times New Roman"/>
          <w:szCs w:val="26"/>
          <w:shd w:val="clear" w:color="auto" w:fill="FFFFFF"/>
        </w:rPr>
      </w:pPr>
    </w:p>
    <w:p w14:paraId="2394E2BB" w14:textId="77777777" w:rsidR="00B63D43" w:rsidRPr="007563A2" w:rsidRDefault="00B63D43" w:rsidP="00607F3D">
      <w:pPr>
        <w:spacing w:line="360" w:lineRule="auto"/>
        <w:outlineLvl w:val="0"/>
        <w:rPr>
          <w:rFonts w:eastAsia="Times New Roman"/>
          <w:szCs w:val="26"/>
          <w:shd w:val="clear" w:color="auto" w:fill="FFFFFF"/>
        </w:rPr>
      </w:pPr>
    </w:p>
    <w:p w14:paraId="1DF54CDA" w14:textId="77777777" w:rsidR="00B63D43" w:rsidRPr="007563A2" w:rsidRDefault="00B63D43" w:rsidP="00607F3D">
      <w:pPr>
        <w:spacing w:line="360" w:lineRule="auto"/>
        <w:outlineLvl w:val="0"/>
        <w:rPr>
          <w:rFonts w:eastAsia="Times New Roman"/>
          <w:szCs w:val="26"/>
          <w:shd w:val="clear" w:color="auto" w:fill="FFFFFF"/>
        </w:rPr>
      </w:pPr>
    </w:p>
    <w:p w14:paraId="0BFA1066" w14:textId="77777777" w:rsidR="00B63D43" w:rsidRPr="007563A2" w:rsidRDefault="00B63D43" w:rsidP="00607F3D">
      <w:pPr>
        <w:spacing w:line="360" w:lineRule="auto"/>
        <w:outlineLvl w:val="0"/>
        <w:rPr>
          <w:rFonts w:eastAsia="Times New Roman"/>
          <w:szCs w:val="26"/>
          <w:shd w:val="clear" w:color="auto" w:fill="FFFFFF"/>
        </w:rPr>
      </w:pPr>
    </w:p>
    <w:p w14:paraId="25933C7A" w14:textId="77777777" w:rsidR="00B63D43" w:rsidRPr="007563A2" w:rsidRDefault="00B63D43" w:rsidP="00607F3D">
      <w:pPr>
        <w:spacing w:line="360" w:lineRule="auto"/>
        <w:outlineLvl w:val="0"/>
        <w:rPr>
          <w:rFonts w:eastAsia="Times New Roman"/>
          <w:szCs w:val="26"/>
          <w:shd w:val="clear" w:color="auto" w:fill="FFFFFF"/>
        </w:rPr>
      </w:pPr>
    </w:p>
    <w:p w14:paraId="0BE02E4F" w14:textId="77777777" w:rsidR="00B63D43" w:rsidRPr="007563A2" w:rsidRDefault="00B63D43" w:rsidP="00607F3D">
      <w:pPr>
        <w:spacing w:line="360" w:lineRule="auto"/>
        <w:outlineLvl w:val="0"/>
        <w:rPr>
          <w:rFonts w:eastAsia="Times New Roman"/>
          <w:szCs w:val="26"/>
          <w:shd w:val="clear" w:color="auto" w:fill="FFFFFF"/>
        </w:rPr>
      </w:pPr>
    </w:p>
    <w:p w14:paraId="64D443E9" w14:textId="77777777" w:rsidR="00B63D43" w:rsidRPr="007563A2" w:rsidRDefault="00B63D43" w:rsidP="00607F3D">
      <w:pPr>
        <w:spacing w:line="360" w:lineRule="auto"/>
        <w:outlineLvl w:val="0"/>
        <w:rPr>
          <w:rFonts w:eastAsia="Times New Roman"/>
          <w:szCs w:val="26"/>
          <w:shd w:val="clear" w:color="auto" w:fill="FFFFFF"/>
        </w:rPr>
      </w:pPr>
    </w:p>
    <w:p w14:paraId="39D0EE3C" w14:textId="77777777" w:rsidR="00B63D43" w:rsidRPr="007563A2" w:rsidRDefault="00B63D43" w:rsidP="00607F3D">
      <w:pPr>
        <w:spacing w:line="360" w:lineRule="auto"/>
        <w:outlineLvl w:val="0"/>
        <w:rPr>
          <w:rFonts w:eastAsia="Times New Roman"/>
          <w:szCs w:val="26"/>
          <w:shd w:val="clear" w:color="auto" w:fill="FFFFFF"/>
        </w:rPr>
      </w:pPr>
    </w:p>
    <w:p w14:paraId="32D05AB4" w14:textId="77777777" w:rsidR="00B63D43" w:rsidRPr="007563A2" w:rsidRDefault="00B63D43" w:rsidP="00607F3D">
      <w:pPr>
        <w:spacing w:line="360" w:lineRule="auto"/>
        <w:outlineLvl w:val="0"/>
        <w:rPr>
          <w:rFonts w:eastAsia="Times New Roman"/>
          <w:szCs w:val="26"/>
          <w:shd w:val="clear" w:color="auto" w:fill="FFFFFF"/>
        </w:rPr>
      </w:pPr>
    </w:p>
    <w:p w14:paraId="3A7B74C7" w14:textId="77777777" w:rsidR="00B63D43" w:rsidRPr="007563A2" w:rsidRDefault="00B63D43" w:rsidP="00607F3D">
      <w:pPr>
        <w:spacing w:line="360" w:lineRule="auto"/>
        <w:outlineLvl w:val="0"/>
        <w:rPr>
          <w:rFonts w:eastAsia="Times New Roman"/>
          <w:szCs w:val="26"/>
          <w:shd w:val="clear" w:color="auto" w:fill="FFFFFF"/>
        </w:rPr>
      </w:pPr>
    </w:p>
    <w:p w14:paraId="118B59C1" w14:textId="77777777" w:rsidR="00B63D43" w:rsidRPr="007563A2" w:rsidRDefault="00B63D43" w:rsidP="00607F3D">
      <w:pPr>
        <w:spacing w:line="360" w:lineRule="auto"/>
        <w:outlineLvl w:val="0"/>
        <w:rPr>
          <w:rFonts w:eastAsia="Times New Roman"/>
          <w:szCs w:val="26"/>
          <w:shd w:val="clear" w:color="auto" w:fill="FFFFFF"/>
        </w:rPr>
      </w:pPr>
    </w:p>
    <w:p w14:paraId="6A3F1ED4" w14:textId="77777777" w:rsidR="00B63D43" w:rsidRPr="007563A2" w:rsidRDefault="00B63D43" w:rsidP="00607F3D">
      <w:pPr>
        <w:spacing w:line="360" w:lineRule="auto"/>
        <w:outlineLvl w:val="0"/>
        <w:rPr>
          <w:rFonts w:eastAsia="Times New Roman"/>
          <w:szCs w:val="26"/>
          <w:shd w:val="clear" w:color="auto" w:fill="FFFFFF"/>
        </w:rPr>
      </w:pPr>
    </w:p>
    <w:p w14:paraId="449CF11E" w14:textId="77777777" w:rsidR="00B63D43" w:rsidRPr="007563A2" w:rsidRDefault="00B63D43" w:rsidP="00607F3D">
      <w:pPr>
        <w:spacing w:line="360" w:lineRule="auto"/>
        <w:outlineLvl w:val="0"/>
        <w:rPr>
          <w:rFonts w:eastAsia="Times New Roman"/>
          <w:szCs w:val="26"/>
          <w:shd w:val="clear" w:color="auto" w:fill="FFFFFF"/>
        </w:rPr>
      </w:pPr>
    </w:p>
    <w:p w14:paraId="6256645F" w14:textId="77777777" w:rsidR="00544D05" w:rsidRPr="007563A2" w:rsidRDefault="00544D05" w:rsidP="00607F3D">
      <w:pPr>
        <w:spacing w:line="360" w:lineRule="auto"/>
        <w:outlineLvl w:val="0"/>
        <w:rPr>
          <w:rFonts w:eastAsia="Times New Roman"/>
          <w:szCs w:val="26"/>
          <w:shd w:val="clear" w:color="auto" w:fill="FFFFFF"/>
        </w:rPr>
      </w:pPr>
    </w:p>
    <w:p w14:paraId="4954C05C" w14:textId="77777777" w:rsidR="00544D05" w:rsidRPr="007563A2" w:rsidRDefault="00544D05" w:rsidP="00607F3D">
      <w:pPr>
        <w:spacing w:line="360" w:lineRule="auto"/>
        <w:outlineLvl w:val="0"/>
        <w:rPr>
          <w:rFonts w:eastAsia="Times New Roman"/>
          <w:szCs w:val="26"/>
          <w:shd w:val="clear" w:color="auto" w:fill="FFFFFF"/>
        </w:rPr>
      </w:pPr>
    </w:p>
    <w:p w14:paraId="7C02A055" w14:textId="77777777" w:rsidR="00544D05" w:rsidRPr="007563A2" w:rsidRDefault="00544D05" w:rsidP="00607F3D">
      <w:pPr>
        <w:spacing w:line="360" w:lineRule="auto"/>
        <w:outlineLvl w:val="0"/>
        <w:rPr>
          <w:rFonts w:eastAsia="Times New Roman"/>
          <w:szCs w:val="26"/>
          <w:shd w:val="clear" w:color="auto" w:fill="FFFFFF"/>
        </w:rPr>
      </w:pPr>
    </w:p>
    <w:p w14:paraId="3BBF5481" w14:textId="77777777" w:rsidR="00B63D43" w:rsidRPr="007563A2" w:rsidRDefault="00B63D43" w:rsidP="00607F3D">
      <w:pPr>
        <w:spacing w:line="360" w:lineRule="auto"/>
        <w:outlineLvl w:val="0"/>
        <w:rPr>
          <w:rFonts w:eastAsia="Times New Roman"/>
          <w:szCs w:val="26"/>
          <w:shd w:val="clear" w:color="auto" w:fill="FFFFFF"/>
        </w:rPr>
      </w:pPr>
    </w:p>
    <w:p w14:paraId="71E366D7" w14:textId="2EFB7813" w:rsidR="00B63D43" w:rsidRPr="007563A2" w:rsidRDefault="00B63D43" w:rsidP="00B63D43">
      <w:pPr>
        <w:pStyle w:val="NoSpacing"/>
        <w:rPr>
          <w:rFonts w:ascii="Times New Roman" w:hAnsi="Times New Roman" w:cs="Times New Roman"/>
          <w:sz w:val="22"/>
        </w:rPr>
      </w:pPr>
      <w:r w:rsidRPr="007563A2">
        <w:rPr>
          <w:rFonts w:ascii="Times New Roman" w:hAnsi="Times New Roman" w:cs="Times New Roman"/>
          <w:sz w:val="22"/>
        </w:rPr>
        <w:lastRenderedPageBreak/>
        <w:t>Table 3. Multiple linear regression models for each health indicator: Analysis of Variance</w:t>
      </w:r>
      <w:r w:rsidR="00544D05" w:rsidRPr="007563A2">
        <w:rPr>
          <w:rFonts w:ascii="Times New Roman" w:hAnsi="Times New Roman" w:cs="Times New Roman"/>
          <w:sz w:val="22"/>
        </w:rPr>
        <w:t>. Study took place in the UK in 2010.</w:t>
      </w:r>
    </w:p>
    <w:tbl>
      <w:tblPr>
        <w:tblW w:w="7954" w:type="dxa"/>
        <w:tblInd w:w="93" w:type="dxa"/>
        <w:tblLayout w:type="fixed"/>
        <w:tblLook w:val="04A0" w:firstRow="1" w:lastRow="0" w:firstColumn="1" w:lastColumn="0" w:noHBand="0" w:noVBand="1"/>
      </w:tblPr>
      <w:tblGrid>
        <w:gridCol w:w="3559"/>
        <w:gridCol w:w="1276"/>
        <w:gridCol w:w="850"/>
        <w:gridCol w:w="1276"/>
        <w:gridCol w:w="993"/>
      </w:tblGrid>
      <w:tr w:rsidR="00B63D43" w:rsidRPr="007563A2" w14:paraId="622A38E4" w14:textId="77777777" w:rsidTr="0052342F">
        <w:trPr>
          <w:trHeight w:val="300"/>
        </w:trPr>
        <w:tc>
          <w:tcPr>
            <w:tcW w:w="3559" w:type="dxa"/>
            <w:tcBorders>
              <w:top w:val="single" w:sz="4" w:space="0" w:color="auto"/>
              <w:left w:val="nil"/>
              <w:bottom w:val="single" w:sz="4" w:space="0" w:color="auto"/>
              <w:right w:val="nil"/>
            </w:tcBorders>
            <w:shd w:val="clear" w:color="auto" w:fill="auto"/>
            <w:noWrap/>
            <w:vAlign w:val="bottom"/>
            <w:hideMark/>
          </w:tcPr>
          <w:p w14:paraId="3BED4868" w14:textId="77777777" w:rsidR="00B63D43" w:rsidRPr="007563A2" w:rsidRDefault="00B63D43" w:rsidP="0052342F">
            <w:pPr>
              <w:rPr>
                <w:rFonts w:ascii="Times" w:eastAsia="Times New Roman" w:hAnsi="Times"/>
                <w:color w:val="000000"/>
                <w:sz w:val="22"/>
                <w:lang w:val="en-AU"/>
              </w:rPr>
            </w:pPr>
          </w:p>
        </w:tc>
        <w:tc>
          <w:tcPr>
            <w:tcW w:w="1276" w:type="dxa"/>
            <w:tcBorders>
              <w:top w:val="single" w:sz="4" w:space="0" w:color="auto"/>
              <w:left w:val="nil"/>
              <w:bottom w:val="single" w:sz="4" w:space="0" w:color="auto"/>
              <w:right w:val="nil"/>
            </w:tcBorders>
            <w:shd w:val="clear" w:color="auto" w:fill="auto"/>
            <w:noWrap/>
            <w:vAlign w:val="bottom"/>
            <w:hideMark/>
          </w:tcPr>
          <w:p w14:paraId="18FF92D4" w14:textId="77777777" w:rsidR="00B63D43" w:rsidRPr="007563A2" w:rsidRDefault="00B63D43" w:rsidP="0052342F">
            <w:pPr>
              <w:jc w:val="center"/>
              <w:rPr>
                <w:rFonts w:ascii="Times" w:eastAsia="Times New Roman" w:hAnsi="Times"/>
                <w:color w:val="000000"/>
                <w:sz w:val="22"/>
                <w:lang w:val="en-AU"/>
              </w:rPr>
            </w:pPr>
            <w:r w:rsidRPr="007563A2">
              <w:rPr>
                <w:rFonts w:ascii="Times" w:eastAsia="Times New Roman" w:hAnsi="Times"/>
                <w:color w:val="000000"/>
                <w:sz w:val="22"/>
              </w:rPr>
              <w:t>Sum Sq</w:t>
            </w:r>
          </w:p>
        </w:tc>
        <w:tc>
          <w:tcPr>
            <w:tcW w:w="850" w:type="dxa"/>
            <w:tcBorders>
              <w:top w:val="single" w:sz="4" w:space="0" w:color="auto"/>
              <w:left w:val="nil"/>
              <w:bottom w:val="single" w:sz="4" w:space="0" w:color="auto"/>
              <w:right w:val="nil"/>
            </w:tcBorders>
            <w:shd w:val="clear" w:color="auto" w:fill="auto"/>
            <w:noWrap/>
            <w:vAlign w:val="bottom"/>
            <w:hideMark/>
          </w:tcPr>
          <w:p w14:paraId="1FB088B6" w14:textId="77777777" w:rsidR="00B63D43" w:rsidRPr="007563A2" w:rsidRDefault="00B63D43" w:rsidP="0052342F">
            <w:pPr>
              <w:jc w:val="center"/>
              <w:rPr>
                <w:rFonts w:ascii="Times" w:eastAsia="Times New Roman" w:hAnsi="Times"/>
                <w:color w:val="000000"/>
                <w:sz w:val="22"/>
                <w:lang w:val="en-AU"/>
              </w:rPr>
            </w:pPr>
            <w:r w:rsidRPr="007563A2">
              <w:rPr>
                <w:rFonts w:ascii="Times" w:eastAsia="Times New Roman" w:hAnsi="Times"/>
                <w:color w:val="000000"/>
                <w:sz w:val="22"/>
              </w:rPr>
              <w:t>df</w:t>
            </w:r>
          </w:p>
        </w:tc>
        <w:tc>
          <w:tcPr>
            <w:tcW w:w="1276" w:type="dxa"/>
            <w:tcBorders>
              <w:top w:val="single" w:sz="4" w:space="0" w:color="auto"/>
              <w:left w:val="nil"/>
              <w:bottom w:val="single" w:sz="4" w:space="0" w:color="auto"/>
              <w:right w:val="nil"/>
            </w:tcBorders>
            <w:shd w:val="clear" w:color="auto" w:fill="auto"/>
            <w:noWrap/>
            <w:vAlign w:val="bottom"/>
            <w:hideMark/>
          </w:tcPr>
          <w:p w14:paraId="527982B6" w14:textId="77777777" w:rsidR="00B63D43" w:rsidRPr="007563A2" w:rsidRDefault="00B63D43" w:rsidP="0052342F">
            <w:pPr>
              <w:jc w:val="center"/>
              <w:rPr>
                <w:rFonts w:ascii="Times" w:eastAsia="Times New Roman" w:hAnsi="Times"/>
                <w:color w:val="000000"/>
                <w:sz w:val="22"/>
                <w:lang w:val="en-AU"/>
              </w:rPr>
            </w:pPr>
            <w:r w:rsidRPr="007563A2">
              <w:rPr>
                <w:rFonts w:ascii="Times" w:eastAsia="Times New Roman" w:hAnsi="Times"/>
                <w:color w:val="000000"/>
                <w:sz w:val="22"/>
              </w:rPr>
              <w:t>F value</w:t>
            </w:r>
          </w:p>
        </w:tc>
        <w:tc>
          <w:tcPr>
            <w:tcW w:w="993" w:type="dxa"/>
            <w:tcBorders>
              <w:top w:val="single" w:sz="4" w:space="0" w:color="auto"/>
              <w:left w:val="nil"/>
              <w:bottom w:val="single" w:sz="4" w:space="0" w:color="auto"/>
              <w:right w:val="nil"/>
            </w:tcBorders>
            <w:shd w:val="clear" w:color="auto" w:fill="auto"/>
            <w:noWrap/>
            <w:vAlign w:val="bottom"/>
            <w:hideMark/>
          </w:tcPr>
          <w:p w14:paraId="1A985CBB" w14:textId="77777777" w:rsidR="00B63D43" w:rsidRPr="007563A2" w:rsidRDefault="00B63D43" w:rsidP="0052342F">
            <w:pPr>
              <w:ind w:hanging="43"/>
              <w:jc w:val="right"/>
              <w:rPr>
                <w:rFonts w:ascii="Times" w:eastAsia="Times New Roman" w:hAnsi="Times"/>
                <w:color w:val="000000"/>
                <w:sz w:val="22"/>
                <w:lang w:val="en-AU"/>
              </w:rPr>
            </w:pPr>
            <w:r w:rsidRPr="007563A2">
              <w:rPr>
                <w:rFonts w:ascii="Times" w:eastAsia="Times New Roman" w:hAnsi="Times"/>
                <w:color w:val="000000"/>
                <w:sz w:val="22"/>
              </w:rPr>
              <w:t>p</w:t>
            </w:r>
          </w:p>
        </w:tc>
      </w:tr>
      <w:tr w:rsidR="00B63D43" w:rsidRPr="007563A2" w14:paraId="1CF627A9" w14:textId="77777777" w:rsidTr="0052342F">
        <w:trPr>
          <w:trHeight w:val="300"/>
        </w:trPr>
        <w:tc>
          <w:tcPr>
            <w:tcW w:w="3559" w:type="dxa"/>
            <w:tcBorders>
              <w:top w:val="single" w:sz="4" w:space="0" w:color="auto"/>
              <w:left w:val="nil"/>
              <w:right w:val="nil"/>
            </w:tcBorders>
            <w:shd w:val="clear" w:color="auto" w:fill="auto"/>
            <w:noWrap/>
            <w:vAlign w:val="bottom"/>
          </w:tcPr>
          <w:p w14:paraId="08D55D32" w14:textId="77777777" w:rsidR="00B63D43" w:rsidRPr="007563A2" w:rsidRDefault="00B63D43" w:rsidP="0052342F">
            <w:pPr>
              <w:rPr>
                <w:rFonts w:ascii="Times" w:eastAsia="Times New Roman" w:hAnsi="Times"/>
                <w:color w:val="000000"/>
                <w:sz w:val="22"/>
                <w:lang w:val="en-AU"/>
              </w:rPr>
            </w:pPr>
            <w:r w:rsidRPr="007563A2">
              <w:rPr>
                <w:rFonts w:ascii="Times" w:eastAsia="Times New Roman" w:hAnsi="Times"/>
                <w:color w:val="000000"/>
                <w:sz w:val="22"/>
                <w:lang w:val="en-AU"/>
              </w:rPr>
              <w:t>zBMI</w:t>
            </w:r>
          </w:p>
        </w:tc>
        <w:tc>
          <w:tcPr>
            <w:tcW w:w="1276" w:type="dxa"/>
            <w:tcBorders>
              <w:top w:val="single" w:sz="4" w:space="0" w:color="auto"/>
              <w:left w:val="nil"/>
              <w:right w:val="nil"/>
            </w:tcBorders>
            <w:shd w:val="clear" w:color="auto" w:fill="auto"/>
            <w:noWrap/>
            <w:vAlign w:val="bottom"/>
          </w:tcPr>
          <w:p w14:paraId="7C64FCE2" w14:textId="77777777" w:rsidR="00B63D43" w:rsidRPr="007563A2" w:rsidRDefault="00B63D43" w:rsidP="0052342F">
            <w:pPr>
              <w:jc w:val="center"/>
              <w:rPr>
                <w:rFonts w:ascii="Times" w:eastAsia="Times New Roman" w:hAnsi="Times"/>
                <w:color w:val="000000"/>
                <w:sz w:val="22"/>
                <w:lang w:val="en-AU"/>
              </w:rPr>
            </w:pPr>
          </w:p>
        </w:tc>
        <w:tc>
          <w:tcPr>
            <w:tcW w:w="850" w:type="dxa"/>
            <w:tcBorders>
              <w:top w:val="single" w:sz="4" w:space="0" w:color="auto"/>
              <w:left w:val="nil"/>
              <w:right w:val="nil"/>
            </w:tcBorders>
            <w:shd w:val="clear" w:color="auto" w:fill="auto"/>
            <w:noWrap/>
            <w:vAlign w:val="bottom"/>
          </w:tcPr>
          <w:p w14:paraId="4946735F" w14:textId="77777777" w:rsidR="00B63D43" w:rsidRPr="007563A2" w:rsidRDefault="00B63D43" w:rsidP="0052342F">
            <w:pPr>
              <w:jc w:val="center"/>
              <w:rPr>
                <w:rFonts w:ascii="Times" w:eastAsia="Times New Roman" w:hAnsi="Times"/>
                <w:color w:val="000000"/>
                <w:sz w:val="22"/>
                <w:lang w:val="en-AU"/>
              </w:rPr>
            </w:pPr>
          </w:p>
        </w:tc>
        <w:tc>
          <w:tcPr>
            <w:tcW w:w="1276" w:type="dxa"/>
            <w:tcBorders>
              <w:top w:val="single" w:sz="4" w:space="0" w:color="auto"/>
              <w:left w:val="nil"/>
              <w:right w:val="nil"/>
            </w:tcBorders>
            <w:shd w:val="clear" w:color="auto" w:fill="auto"/>
            <w:noWrap/>
            <w:vAlign w:val="bottom"/>
          </w:tcPr>
          <w:p w14:paraId="2EC4D45C" w14:textId="77777777" w:rsidR="00B63D43" w:rsidRPr="007563A2" w:rsidRDefault="00B63D43" w:rsidP="0052342F">
            <w:pPr>
              <w:ind w:left="34" w:hanging="34"/>
              <w:jc w:val="center"/>
              <w:rPr>
                <w:rFonts w:ascii="Times" w:eastAsia="Times New Roman" w:hAnsi="Times"/>
                <w:color w:val="000000"/>
                <w:sz w:val="22"/>
                <w:lang w:val="en-AU"/>
              </w:rPr>
            </w:pPr>
          </w:p>
        </w:tc>
        <w:tc>
          <w:tcPr>
            <w:tcW w:w="993" w:type="dxa"/>
            <w:tcBorders>
              <w:top w:val="single" w:sz="4" w:space="0" w:color="auto"/>
              <w:left w:val="nil"/>
              <w:right w:val="nil"/>
            </w:tcBorders>
            <w:shd w:val="clear" w:color="auto" w:fill="auto"/>
            <w:noWrap/>
            <w:vAlign w:val="bottom"/>
          </w:tcPr>
          <w:p w14:paraId="5013A6E3" w14:textId="77777777" w:rsidR="00B63D43" w:rsidRPr="007563A2" w:rsidRDefault="00B63D43" w:rsidP="0052342F">
            <w:pPr>
              <w:jc w:val="right"/>
              <w:rPr>
                <w:rFonts w:ascii="Times" w:eastAsia="Times New Roman" w:hAnsi="Times"/>
                <w:color w:val="000000"/>
                <w:sz w:val="22"/>
                <w:lang w:val="en-AU"/>
              </w:rPr>
            </w:pPr>
          </w:p>
        </w:tc>
      </w:tr>
      <w:tr w:rsidR="00B63D43" w:rsidRPr="007563A2" w14:paraId="615C3249" w14:textId="77777777" w:rsidTr="0052342F">
        <w:trPr>
          <w:trHeight w:val="300"/>
        </w:trPr>
        <w:tc>
          <w:tcPr>
            <w:tcW w:w="3559" w:type="dxa"/>
            <w:tcBorders>
              <w:left w:val="nil"/>
              <w:bottom w:val="nil"/>
              <w:right w:val="nil"/>
            </w:tcBorders>
            <w:shd w:val="clear" w:color="auto" w:fill="auto"/>
            <w:noWrap/>
            <w:vAlign w:val="bottom"/>
            <w:hideMark/>
          </w:tcPr>
          <w:p w14:paraId="2A5C4607" w14:textId="77777777" w:rsidR="00B63D43" w:rsidRPr="007563A2" w:rsidRDefault="00B63D43" w:rsidP="0052342F">
            <w:pPr>
              <w:rPr>
                <w:rFonts w:ascii="Times" w:eastAsia="Times New Roman" w:hAnsi="Times"/>
                <w:color w:val="000000"/>
                <w:sz w:val="22"/>
                <w:lang w:val="en-AU"/>
              </w:rPr>
            </w:pPr>
            <w:r w:rsidRPr="007563A2">
              <w:rPr>
                <w:rFonts w:ascii="Times" w:eastAsia="Times New Roman" w:hAnsi="Times"/>
                <w:color w:val="000000"/>
                <w:sz w:val="22"/>
                <w:lang w:val="en-AU"/>
              </w:rPr>
              <w:t>Isometric log-ratio co-ordinates</w:t>
            </w:r>
          </w:p>
        </w:tc>
        <w:tc>
          <w:tcPr>
            <w:tcW w:w="1276" w:type="dxa"/>
            <w:tcBorders>
              <w:left w:val="nil"/>
              <w:bottom w:val="nil"/>
              <w:right w:val="nil"/>
            </w:tcBorders>
            <w:shd w:val="clear" w:color="auto" w:fill="auto"/>
            <w:noWrap/>
            <w:vAlign w:val="bottom"/>
            <w:hideMark/>
          </w:tcPr>
          <w:p w14:paraId="30F746E5" w14:textId="77777777" w:rsidR="00B63D43" w:rsidRPr="007563A2" w:rsidRDefault="00B63D43" w:rsidP="0052342F">
            <w:pPr>
              <w:jc w:val="center"/>
              <w:rPr>
                <w:rFonts w:ascii="Times" w:eastAsia="Times New Roman" w:hAnsi="Times"/>
                <w:color w:val="000000"/>
                <w:sz w:val="22"/>
                <w:lang w:val="en-AU"/>
              </w:rPr>
            </w:pPr>
            <w:r w:rsidRPr="007563A2">
              <w:rPr>
                <w:rFonts w:ascii="Times" w:eastAsia="Times New Roman" w:hAnsi="Times"/>
                <w:color w:val="000000"/>
                <w:sz w:val="22"/>
              </w:rPr>
              <w:t>19.97</w:t>
            </w:r>
          </w:p>
        </w:tc>
        <w:tc>
          <w:tcPr>
            <w:tcW w:w="850" w:type="dxa"/>
            <w:tcBorders>
              <w:left w:val="nil"/>
              <w:bottom w:val="nil"/>
              <w:right w:val="nil"/>
            </w:tcBorders>
            <w:shd w:val="clear" w:color="auto" w:fill="auto"/>
            <w:noWrap/>
            <w:vAlign w:val="bottom"/>
            <w:hideMark/>
          </w:tcPr>
          <w:p w14:paraId="19679C8E" w14:textId="77777777" w:rsidR="00B63D43" w:rsidRPr="007563A2" w:rsidRDefault="00B63D43" w:rsidP="0052342F">
            <w:pPr>
              <w:jc w:val="center"/>
              <w:rPr>
                <w:rFonts w:ascii="Times" w:eastAsia="Times New Roman" w:hAnsi="Times"/>
                <w:color w:val="000000"/>
                <w:sz w:val="22"/>
                <w:lang w:val="en-AU"/>
              </w:rPr>
            </w:pPr>
            <w:r w:rsidRPr="007563A2">
              <w:rPr>
                <w:rFonts w:ascii="Times" w:eastAsia="Times New Roman" w:hAnsi="Times"/>
                <w:color w:val="000000"/>
                <w:sz w:val="22"/>
              </w:rPr>
              <w:t>2</w:t>
            </w:r>
          </w:p>
        </w:tc>
        <w:tc>
          <w:tcPr>
            <w:tcW w:w="1276" w:type="dxa"/>
            <w:tcBorders>
              <w:left w:val="nil"/>
              <w:bottom w:val="nil"/>
              <w:right w:val="nil"/>
            </w:tcBorders>
            <w:shd w:val="clear" w:color="auto" w:fill="auto"/>
            <w:noWrap/>
            <w:vAlign w:val="bottom"/>
            <w:hideMark/>
          </w:tcPr>
          <w:p w14:paraId="36EDB380" w14:textId="77777777" w:rsidR="00B63D43" w:rsidRPr="007563A2" w:rsidRDefault="00B63D43" w:rsidP="0052342F">
            <w:pPr>
              <w:ind w:left="34" w:hanging="34"/>
              <w:jc w:val="center"/>
              <w:rPr>
                <w:rFonts w:ascii="Times" w:eastAsia="Times New Roman" w:hAnsi="Times"/>
                <w:color w:val="000000"/>
                <w:sz w:val="22"/>
                <w:lang w:val="en-AU"/>
              </w:rPr>
            </w:pPr>
            <w:r w:rsidRPr="007563A2">
              <w:rPr>
                <w:rFonts w:ascii="Times" w:eastAsia="Times New Roman" w:hAnsi="Times"/>
                <w:color w:val="000000"/>
                <w:sz w:val="22"/>
              </w:rPr>
              <w:t>6.56</w:t>
            </w:r>
          </w:p>
        </w:tc>
        <w:tc>
          <w:tcPr>
            <w:tcW w:w="993" w:type="dxa"/>
            <w:tcBorders>
              <w:left w:val="nil"/>
              <w:bottom w:val="nil"/>
              <w:right w:val="nil"/>
            </w:tcBorders>
            <w:shd w:val="clear" w:color="auto" w:fill="auto"/>
            <w:noWrap/>
            <w:vAlign w:val="bottom"/>
            <w:hideMark/>
          </w:tcPr>
          <w:p w14:paraId="580C0D04" w14:textId="77777777" w:rsidR="00B63D43" w:rsidRPr="007563A2" w:rsidRDefault="00B63D43" w:rsidP="0052342F">
            <w:pPr>
              <w:jc w:val="right"/>
              <w:rPr>
                <w:rFonts w:ascii="Times" w:eastAsia="Times New Roman" w:hAnsi="Times"/>
                <w:color w:val="000000"/>
                <w:sz w:val="22"/>
                <w:lang w:val="en-AU"/>
              </w:rPr>
            </w:pPr>
            <w:r w:rsidRPr="007563A2">
              <w:rPr>
                <w:rFonts w:ascii="Times" w:eastAsia="Times New Roman" w:hAnsi="Times"/>
                <w:color w:val="000000"/>
                <w:sz w:val="22"/>
              </w:rPr>
              <w:t>0.002</w:t>
            </w:r>
          </w:p>
        </w:tc>
      </w:tr>
      <w:tr w:rsidR="00B63D43" w:rsidRPr="007563A2" w14:paraId="4F435813" w14:textId="77777777" w:rsidTr="0052342F">
        <w:trPr>
          <w:trHeight w:val="300"/>
        </w:trPr>
        <w:tc>
          <w:tcPr>
            <w:tcW w:w="3559" w:type="dxa"/>
            <w:tcBorders>
              <w:top w:val="nil"/>
              <w:left w:val="nil"/>
              <w:bottom w:val="nil"/>
              <w:right w:val="nil"/>
            </w:tcBorders>
            <w:shd w:val="clear" w:color="auto" w:fill="auto"/>
            <w:noWrap/>
            <w:vAlign w:val="bottom"/>
            <w:hideMark/>
          </w:tcPr>
          <w:p w14:paraId="29020093" w14:textId="77777777" w:rsidR="00B63D43" w:rsidRPr="007563A2" w:rsidRDefault="00B63D43" w:rsidP="0052342F">
            <w:pPr>
              <w:rPr>
                <w:rFonts w:ascii="Times" w:eastAsia="Times New Roman" w:hAnsi="Times"/>
                <w:color w:val="000000"/>
                <w:sz w:val="22"/>
                <w:lang w:val="en-AU"/>
              </w:rPr>
            </w:pPr>
            <w:r w:rsidRPr="007563A2">
              <w:rPr>
                <w:rFonts w:ascii="Times" w:eastAsia="Times New Roman" w:hAnsi="Times"/>
                <w:color w:val="000000"/>
                <w:sz w:val="22"/>
                <w:lang w:val="en-AU"/>
              </w:rPr>
              <w:t>IMD score</w:t>
            </w:r>
          </w:p>
        </w:tc>
        <w:tc>
          <w:tcPr>
            <w:tcW w:w="1276" w:type="dxa"/>
            <w:tcBorders>
              <w:top w:val="nil"/>
              <w:left w:val="nil"/>
              <w:bottom w:val="nil"/>
              <w:right w:val="nil"/>
            </w:tcBorders>
            <w:shd w:val="clear" w:color="auto" w:fill="auto"/>
            <w:noWrap/>
            <w:vAlign w:val="bottom"/>
            <w:hideMark/>
          </w:tcPr>
          <w:p w14:paraId="4CDCCA03" w14:textId="77777777" w:rsidR="00B63D43" w:rsidRPr="007563A2" w:rsidRDefault="00B63D43" w:rsidP="0052342F">
            <w:pPr>
              <w:jc w:val="center"/>
              <w:rPr>
                <w:rFonts w:ascii="Times" w:eastAsia="Times New Roman" w:hAnsi="Times"/>
                <w:color w:val="000000"/>
                <w:sz w:val="22"/>
                <w:lang w:val="en-AU"/>
              </w:rPr>
            </w:pPr>
            <w:r w:rsidRPr="007563A2">
              <w:rPr>
                <w:rFonts w:ascii="Times" w:eastAsia="Times New Roman" w:hAnsi="Times"/>
                <w:color w:val="000000"/>
                <w:sz w:val="22"/>
              </w:rPr>
              <w:t>6.90</w:t>
            </w:r>
          </w:p>
        </w:tc>
        <w:tc>
          <w:tcPr>
            <w:tcW w:w="850" w:type="dxa"/>
            <w:tcBorders>
              <w:top w:val="nil"/>
              <w:left w:val="nil"/>
              <w:bottom w:val="nil"/>
              <w:right w:val="nil"/>
            </w:tcBorders>
            <w:shd w:val="clear" w:color="auto" w:fill="auto"/>
            <w:noWrap/>
            <w:vAlign w:val="bottom"/>
            <w:hideMark/>
          </w:tcPr>
          <w:p w14:paraId="4D3EC149" w14:textId="77777777" w:rsidR="00B63D43" w:rsidRPr="007563A2" w:rsidRDefault="00B63D43" w:rsidP="0052342F">
            <w:pPr>
              <w:jc w:val="center"/>
              <w:rPr>
                <w:rFonts w:ascii="Times" w:eastAsia="Times New Roman" w:hAnsi="Times"/>
                <w:color w:val="000000"/>
                <w:sz w:val="22"/>
                <w:lang w:val="en-AU"/>
              </w:rPr>
            </w:pPr>
            <w:r w:rsidRPr="007563A2">
              <w:rPr>
                <w:rFonts w:ascii="Times" w:eastAsia="Times New Roman" w:hAnsi="Times"/>
                <w:color w:val="000000"/>
                <w:sz w:val="22"/>
              </w:rPr>
              <w:t>1</w:t>
            </w:r>
          </w:p>
        </w:tc>
        <w:tc>
          <w:tcPr>
            <w:tcW w:w="1276" w:type="dxa"/>
            <w:tcBorders>
              <w:top w:val="nil"/>
              <w:left w:val="nil"/>
              <w:bottom w:val="nil"/>
              <w:right w:val="nil"/>
            </w:tcBorders>
            <w:shd w:val="clear" w:color="auto" w:fill="auto"/>
            <w:noWrap/>
            <w:vAlign w:val="bottom"/>
            <w:hideMark/>
          </w:tcPr>
          <w:p w14:paraId="7B89F272" w14:textId="77777777" w:rsidR="00B63D43" w:rsidRPr="007563A2" w:rsidRDefault="00B63D43" w:rsidP="0052342F">
            <w:pPr>
              <w:jc w:val="center"/>
              <w:rPr>
                <w:rFonts w:ascii="Times" w:eastAsia="Times New Roman" w:hAnsi="Times"/>
                <w:color w:val="000000"/>
                <w:sz w:val="22"/>
                <w:lang w:val="en-AU"/>
              </w:rPr>
            </w:pPr>
            <w:r w:rsidRPr="007563A2">
              <w:rPr>
                <w:rFonts w:ascii="Times" w:eastAsia="Times New Roman" w:hAnsi="Times"/>
                <w:color w:val="000000"/>
                <w:sz w:val="22"/>
              </w:rPr>
              <w:t>4.54</w:t>
            </w:r>
          </w:p>
        </w:tc>
        <w:tc>
          <w:tcPr>
            <w:tcW w:w="993" w:type="dxa"/>
            <w:tcBorders>
              <w:top w:val="nil"/>
              <w:left w:val="nil"/>
              <w:bottom w:val="nil"/>
              <w:right w:val="nil"/>
            </w:tcBorders>
            <w:shd w:val="clear" w:color="auto" w:fill="auto"/>
            <w:noWrap/>
            <w:vAlign w:val="bottom"/>
            <w:hideMark/>
          </w:tcPr>
          <w:p w14:paraId="7626F2F3" w14:textId="77777777" w:rsidR="00B63D43" w:rsidRPr="007563A2" w:rsidRDefault="00B63D43" w:rsidP="0052342F">
            <w:pPr>
              <w:jc w:val="right"/>
              <w:rPr>
                <w:rFonts w:ascii="Times" w:eastAsia="Times New Roman" w:hAnsi="Times"/>
                <w:color w:val="000000"/>
                <w:sz w:val="22"/>
                <w:lang w:val="en-AU"/>
              </w:rPr>
            </w:pPr>
            <w:r w:rsidRPr="007563A2">
              <w:rPr>
                <w:rFonts w:ascii="Times" w:eastAsia="Times New Roman" w:hAnsi="Times"/>
                <w:color w:val="000000"/>
                <w:sz w:val="22"/>
              </w:rPr>
              <w:t>0.03</w:t>
            </w:r>
          </w:p>
        </w:tc>
      </w:tr>
      <w:tr w:rsidR="00B63D43" w:rsidRPr="007563A2" w14:paraId="623B8293" w14:textId="77777777" w:rsidTr="0052342F">
        <w:trPr>
          <w:trHeight w:val="300"/>
        </w:trPr>
        <w:tc>
          <w:tcPr>
            <w:tcW w:w="3559" w:type="dxa"/>
            <w:tcBorders>
              <w:top w:val="nil"/>
              <w:left w:val="nil"/>
              <w:right w:val="nil"/>
            </w:tcBorders>
            <w:shd w:val="clear" w:color="auto" w:fill="auto"/>
            <w:noWrap/>
            <w:vAlign w:val="bottom"/>
            <w:hideMark/>
          </w:tcPr>
          <w:p w14:paraId="6596BE39" w14:textId="77777777" w:rsidR="00B63D43" w:rsidRPr="007563A2" w:rsidRDefault="00B63D43" w:rsidP="0052342F">
            <w:pPr>
              <w:rPr>
                <w:rFonts w:ascii="Times" w:eastAsia="Times New Roman" w:hAnsi="Times"/>
                <w:color w:val="000000"/>
                <w:sz w:val="22"/>
                <w:lang w:val="en-AU"/>
              </w:rPr>
            </w:pPr>
            <w:r w:rsidRPr="007563A2">
              <w:rPr>
                <w:rFonts w:ascii="Times" w:eastAsia="Times New Roman" w:hAnsi="Times"/>
                <w:color w:val="000000"/>
                <w:sz w:val="22"/>
                <w:lang w:val="en-AU"/>
              </w:rPr>
              <w:t>Sex</w:t>
            </w:r>
          </w:p>
        </w:tc>
        <w:tc>
          <w:tcPr>
            <w:tcW w:w="1276" w:type="dxa"/>
            <w:tcBorders>
              <w:top w:val="nil"/>
              <w:left w:val="nil"/>
              <w:right w:val="nil"/>
            </w:tcBorders>
            <w:shd w:val="clear" w:color="auto" w:fill="auto"/>
            <w:noWrap/>
            <w:vAlign w:val="bottom"/>
            <w:hideMark/>
          </w:tcPr>
          <w:p w14:paraId="630C6B12" w14:textId="77777777" w:rsidR="00B63D43" w:rsidRPr="007563A2" w:rsidRDefault="00B63D43" w:rsidP="0052342F">
            <w:pPr>
              <w:jc w:val="center"/>
              <w:rPr>
                <w:rFonts w:ascii="Times" w:eastAsia="Times New Roman" w:hAnsi="Times"/>
                <w:color w:val="000000"/>
                <w:sz w:val="22"/>
                <w:lang w:val="en-AU"/>
              </w:rPr>
            </w:pPr>
            <w:r w:rsidRPr="007563A2">
              <w:rPr>
                <w:rFonts w:ascii="Times" w:eastAsia="Times New Roman" w:hAnsi="Times"/>
                <w:color w:val="000000"/>
                <w:sz w:val="22"/>
              </w:rPr>
              <w:t>2.68</w:t>
            </w:r>
          </w:p>
        </w:tc>
        <w:tc>
          <w:tcPr>
            <w:tcW w:w="850" w:type="dxa"/>
            <w:tcBorders>
              <w:top w:val="nil"/>
              <w:left w:val="nil"/>
              <w:right w:val="nil"/>
            </w:tcBorders>
            <w:shd w:val="clear" w:color="auto" w:fill="auto"/>
            <w:noWrap/>
            <w:vAlign w:val="bottom"/>
            <w:hideMark/>
          </w:tcPr>
          <w:p w14:paraId="6E746DA0" w14:textId="77777777" w:rsidR="00B63D43" w:rsidRPr="007563A2" w:rsidRDefault="00B63D43" w:rsidP="0052342F">
            <w:pPr>
              <w:jc w:val="center"/>
              <w:rPr>
                <w:rFonts w:ascii="Times" w:eastAsia="Times New Roman" w:hAnsi="Times"/>
                <w:color w:val="000000"/>
                <w:sz w:val="22"/>
                <w:lang w:val="en-AU"/>
              </w:rPr>
            </w:pPr>
            <w:r w:rsidRPr="007563A2">
              <w:rPr>
                <w:rFonts w:ascii="Times" w:eastAsia="Times New Roman" w:hAnsi="Times"/>
                <w:color w:val="000000"/>
                <w:sz w:val="22"/>
              </w:rPr>
              <w:t>1</w:t>
            </w:r>
          </w:p>
        </w:tc>
        <w:tc>
          <w:tcPr>
            <w:tcW w:w="1276" w:type="dxa"/>
            <w:tcBorders>
              <w:top w:val="nil"/>
              <w:left w:val="nil"/>
              <w:right w:val="nil"/>
            </w:tcBorders>
            <w:shd w:val="clear" w:color="auto" w:fill="auto"/>
            <w:noWrap/>
            <w:vAlign w:val="bottom"/>
            <w:hideMark/>
          </w:tcPr>
          <w:p w14:paraId="039E7609" w14:textId="77777777" w:rsidR="00B63D43" w:rsidRPr="007563A2" w:rsidRDefault="00B63D43" w:rsidP="0052342F">
            <w:pPr>
              <w:jc w:val="center"/>
              <w:rPr>
                <w:rFonts w:ascii="Times" w:eastAsia="Times New Roman" w:hAnsi="Times"/>
                <w:color w:val="000000"/>
                <w:sz w:val="22"/>
                <w:lang w:val="en-AU"/>
              </w:rPr>
            </w:pPr>
            <w:r w:rsidRPr="007563A2">
              <w:rPr>
                <w:rFonts w:ascii="Times" w:eastAsia="Times New Roman" w:hAnsi="Times"/>
                <w:color w:val="000000"/>
                <w:sz w:val="22"/>
              </w:rPr>
              <w:t>1.77</w:t>
            </w:r>
          </w:p>
        </w:tc>
        <w:tc>
          <w:tcPr>
            <w:tcW w:w="993" w:type="dxa"/>
            <w:tcBorders>
              <w:top w:val="nil"/>
              <w:left w:val="nil"/>
              <w:right w:val="nil"/>
            </w:tcBorders>
            <w:shd w:val="clear" w:color="auto" w:fill="auto"/>
            <w:noWrap/>
            <w:vAlign w:val="bottom"/>
            <w:hideMark/>
          </w:tcPr>
          <w:p w14:paraId="7122E1C0" w14:textId="77777777" w:rsidR="00B63D43" w:rsidRPr="007563A2" w:rsidRDefault="00B63D43" w:rsidP="0052342F">
            <w:pPr>
              <w:jc w:val="right"/>
              <w:rPr>
                <w:rFonts w:ascii="Times" w:eastAsia="Times New Roman" w:hAnsi="Times"/>
                <w:color w:val="000000"/>
                <w:sz w:val="22"/>
                <w:lang w:val="en-AU"/>
              </w:rPr>
            </w:pPr>
            <w:r w:rsidRPr="007563A2">
              <w:rPr>
                <w:rFonts w:ascii="Times" w:eastAsia="Times New Roman" w:hAnsi="Times"/>
                <w:color w:val="000000"/>
                <w:sz w:val="22"/>
              </w:rPr>
              <w:t>0.19</w:t>
            </w:r>
          </w:p>
        </w:tc>
      </w:tr>
      <w:tr w:rsidR="00B63D43" w:rsidRPr="007563A2" w14:paraId="4031D71D" w14:textId="77777777" w:rsidTr="0052342F">
        <w:trPr>
          <w:trHeight w:val="300"/>
        </w:trPr>
        <w:tc>
          <w:tcPr>
            <w:tcW w:w="3559" w:type="dxa"/>
            <w:tcBorders>
              <w:top w:val="nil"/>
              <w:left w:val="nil"/>
              <w:bottom w:val="nil"/>
              <w:right w:val="nil"/>
            </w:tcBorders>
            <w:shd w:val="clear" w:color="auto" w:fill="auto"/>
            <w:noWrap/>
            <w:vAlign w:val="bottom"/>
            <w:hideMark/>
          </w:tcPr>
          <w:p w14:paraId="200D3D1C" w14:textId="77777777" w:rsidR="00B63D43" w:rsidRPr="007563A2" w:rsidRDefault="00B63D43" w:rsidP="0052342F">
            <w:pPr>
              <w:rPr>
                <w:rFonts w:ascii="Times" w:eastAsia="Times New Roman" w:hAnsi="Times"/>
                <w:color w:val="000000"/>
                <w:sz w:val="22"/>
                <w:lang w:val="en-AU"/>
              </w:rPr>
            </w:pPr>
            <w:r w:rsidRPr="007563A2">
              <w:rPr>
                <w:rFonts w:ascii="Times" w:eastAsia="Times New Roman" w:hAnsi="Times"/>
                <w:color w:val="000000"/>
                <w:sz w:val="22"/>
                <w:lang w:val="en-AU"/>
              </w:rPr>
              <w:t>Residuals</w:t>
            </w:r>
          </w:p>
        </w:tc>
        <w:tc>
          <w:tcPr>
            <w:tcW w:w="1276" w:type="dxa"/>
            <w:tcBorders>
              <w:top w:val="nil"/>
              <w:left w:val="nil"/>
              <w:bottom w:val="nil"/>
              <w:right w:val="nil"/>
            </w:tcBorders>
            <w:shd w:val="clear" w:color="auto" w:fill="auto"/>
            <w:noWrap/>
            <w:vAlign w:val="bottom"/>
            <w:hideMark/>
          </w:tcPr>
          <w:p w14:paraId="36EE30BE" w14:textId="77777777" w:rsidR="00B63D43" w:rsidRPr="007563A2" w:rsidRDefault="00B63D43" w:rsidP="0052342F">
            <w:pPr>
              <w:jc w:val="center"/>
              <w:rPr>
                <w:rFonts w:ascii="Times" w:eastAsia="Times New Roman" w:hAnsi="Times"/>
                <w:color w:val="000000"/>
                <w:sz w:val="22"/>
                <w:lang w:val="en-AU"/>
              </w:rPr>
            </w:pPr>
            <w:r w:rsidRPr="007563A2">
              <w:rPr>
                <w:rFonts w:ascii="Times" w:eastAsia="Times New Roman" w:hAnsi="Times"/>
                <w:color w:val="000000"/>
                <w:sz w:val="22"/>
              </w:rPr>
              <w:t>363.77</w:t>
            </w:r>
          </w:p>
        </w:tc>
        <w:tc>
          <w:tcPr>
            <w:tcW w:w="850" w:type="dxa"/>
            <w:tcBorders>
              <w:top w:val="nil"/>
              <w:left w:val="nil"/>
              <w:bottom w:val="nil"/>
              <w:right w:val="nil"/>
            </w:tcBorders>
            <w:shd w:val="clear" w:color="auto" w:fill="auto"/>
            <w:noWrap/>
            <w:vAlign w:val="bottom"/>
            <w:hideMark/>
          </w:tcPr>
          <w:p w14:paraId="6AD0AD22" w14:textId="77777777" w:rsidR="00B63D43" w:rsidRPr="007563A2" w:rsidRDefault="00B63D43" w:rsidP="0052342F">
            <w:pPr>
              <w:jc w:val="center"/>
              <w:rPr>
                <w:rFonts w:ascii="Times" w:eastAsia="Times New Roman" w:hAnsi="Times"/>
                <w:color w:val="000000"/>
                <w:sz w:val="22"/>
                <w:lang w:val="en-AU"/>
              </w:rPr>
            </w:pPr>
            <w:r w:rsidRPr="007563A2">
              <w:rPr>
                <w:rFonts w:ascii="Times" w:eastAsia="Times New Roman" w:hAnsi="Times"/>
                <w:color w:val="000000"/>
                <w:sz w:val="22"/>
              </w:rPr>
              <w:t>239</w:t>
            </w:r>
          </w:p>
        </w:tc>
        <w:tc>
          <w:tcPr>
            <w:tcW w:w="1276" w:type="dxa"/>
            <w:tcBorders>
              <w:top w:val="nil"/>
              <w:left w:val="nil"/>
              <w:bottom w:val="nil"/>
              <w:right w:val="nil"/>
            </w:tcBorders>
            <w:shd w:val="clear" w:color="auto" w:fill="auto"/>
            <w:noWrap/>
            <w:vAlign w:val="bottom"/>
            <w:hideMark/>
          </w:tcPr>
          <w:p w14:paraId="628ECF76" w14:textId="77777777" w:rsidR="00B63D43" w:rsidRPr="007563A2" w:rsidRDefault="00B63D43" w:rsidP="0052342F">
            <w:pPr>
              <w:jc w:val="center"/>
              <w:rPr>
                <w:rFonts w:ascii="Times" w:eastAsia="Times New Roman" w:hAnsi="Times"/>
                <w:color w:val="000000"/>
                <w:sz w:val="22"/>
                <w:lang w:val="en-AU"/>
              </w:rPr>
            </w:pPr>
          </w:p>
        </w:tc>
        <w:tc>
          <w:tcPr>
            <w:tcW w:w="993" w:type="dxa"/>
            <w:tcBorders>
              <w:top w:val="nil"/>
              <w:left w:val="nil"/>
              <w:bottom w:val="nil"/>
              <w:right w:val="nil"/>
            </w:tcBorders>
            <w:shd w:val="clear" w:color="auto" w:fill="auto"/>
            <w:noWrap/>
            <w:vAlign w:val="bottom"/>
            <w:hideMark/>
          </w:tcPr>
          <w:p w14:paraId="1BB9C11B" w14:textId="77777777" w:rsidR="00B63D43" w:rsidRPr="007563A2" w:rsidRDefault="00B63D43" w:rsidP="0052342F">
            <w:pPr>
              <w:jc w:val="right"/>
              <w:rPr>
                <w:rFonts w:ascii="Times" w:eastAsia="Times New Roman" w:hAnsi="Times"/>
                <w:color w:val="000000"/>
                <w:sz w:val="22"/>
                <w:lang w:val="en-AU"/>
              </w:rPr>
            </w:pPr>
          </w:p>
        </w:tc>
      </w:tr>
      <w:tr w:rsidR="00B63D43" w:rsidRPr="007563A2" w14:paraId="650210B7" w14:textId="77777777" w:rsidTr="0052342F">
        <w:trPr>
          <w:trHeight w:val="300"/>
        </w:trPr>
        <w:tc>
          <w:tcPr>
            <w:tcW w:w="3559" w:type="dxa"/>
            <w:tcBorders>
              <w:top w:val="nil"/>
              <w:left w:val="nil"/>
              <w:bottom w:val="nil"/>
              <w:right w:val="nil"/>
            </w:tcBorders>
            <w:shd w:val="clear" w:color="auto" w:fill="auto"/>
            <w:noWrap/>
            <w:vAlign w:val="bottom"/>
          </w:tcPr>
          <w:p w14:paraId="5316571D" w14:textId="77777777" w:rsidR="00B63D43" w:rsidRPr="007563A2" w:rsidRDefault="00B63D43" w:rsidP="0052342F">
            <w:pPr>
              <w:rPr>
                <w:rFonts w:ascii="Times" w:eastAsia="Times New Roman" w:hAnsi="Times"/>
                <w:color w:val="000000"/>
                <w:sz w:val="22"/>
                <w:lang w:val="en-AU"/>
              </w:rPr>
            </w:pPr>
          </w:p>
        </w:tc>
        <w:tc>
          <w:tcPr>
            <w:tcW w:w="1276" w:type="dxa"/>
            <w:tcBorders>
              <w:top w:val="nil"/>
              <w:left w:val="nil"/>
              <w:bottom w:val="nil"/>
              <w:right w:val="nil"/>
            </w:tcBorders>
            <w:shd w:val="clear" w:color="auto" w:fill="auto"/>
            <w:noWrap/>
            <w:vAlign w:val="bottom"/>
          </w:tcPr>
          <w:p w14:paraId="1B18DCBD" w14:textId="77777777" w:rsidR="00B63D43" w:rsidRPr="007563A2" w:rsidRDefault="00B63D43" w:rsidP="0052342F">
            <w:pPr>
              <w:jc w:val="right"/>
              <w:rPr>
                <w:rFonts w:ascii="Times" w:eastAsia="Times New Roman" w:hAnsi="Times"/>
                <w:color w:val="000000"/>
                <w:sz w:val="22"/>
                <w:lang w:val="en-AU"/>
              </w:rPr>
            </w:pPr>
          </w:p>
        </w:tc>
        <w:tc>
          <w:tcPr>
            <w:tcW w:w="850" w:type="dxa"/>
            <w:tcBorders>
              <w:top w:val="nil"/>
              <w:left w:val="nil"/>
              <w:bottom w:val="nil"/>
              <w:right w:val="nil"/>
            </w:tcBorders>
            <w:shd w:val="clear" w:color="auto" w:fill="auto"/>
            <w:noWrap/>
            <w:vAlign w:val="bottom"/>
          </w:tcPr>
          <w:p w14:paraId="23D8F309" w14:textId="77777777" w:rsidR="00B63D43" w:rsidRPr="007563A2" w:rsidRDefault="00B63D43" w:rsidP="0052342F">
            <w:pPr>
              <w:jc w:val="right"/>
              <w:rPr>
                <w:rFonts w:ascii="Times" w:eastAsia="Times New Roman" w:hAnsi="Times"/>
                <w:color w:val="000000"/>
                <w:sz w:val="22"/>
                <w:lang w:val="en-AU"/>
              </w:rPr>
            </w:pPr>
          </w:p>
        </w:tc>
        <w:tc>
          <w:tcPr>
            <w:tcW w:w="1276" w:type="dxa"/>
            <w:tcBorders>
              <w:top w:val="nil"/>
              <w:left w:val="nil"/>
              <w:bottom w:val="nil"/>
              <w:right w:val="nil"/>
            </w:tcBorders>
            <w:shd w:val="clear" w:color="auto" w:fill="auto"/>
            <w:noWrap/>
            <w:vAlign w:val="bottom"/>
          </w:tcPr>
          <w:p w14:paraId="54F078D5" w14:textId="77777777" w:rsidR="00B63D43" w:rsidRPr="007563A2" w:rsidRDefault="00B63D43" w:rsidP="0052342F">
            <w:pPr>
              <w:jc w:val="right"/>
              <w:rPr>
                <w:rFonts w:ascii="Times" w:eastAsia="Times New Roman" w:hAnsi="Times"/>
                <w:color w:val="000000"/>
                <w:sz w:val="22"/>
                <w:lang w:val="en-AU"/>
              </w:rPr>
            </w:pPr>
          </w:p>
        </w:tc>
        <w:tc>
          <w:tcPr>
            <w:tcW w:w="993" w:type="dxa"/>
            <w:tcBorders>
              <w:top w:val="nil"/>
              <w:left w:val="nil"/>
              <w:bottom w:val="nil"/>
              <w:right w:val="nil"/>
            </w:tcBorders>
            <w:shd w:val="clear" w:color="auto" w:fill="auto"/>
            <w:noWrap/>
            <w:vAlign w:val="bottom"/>
          </w:tcPr>
          <w:p w14:paraId="2858780B" w14:textId="77777777" w:rsidR="00B63D43" w:rsidRPr="007563A2" w:rsidRDefault="00B63D43" w:rsidP="0052342F">
            <w:pPr>
              <w:jc w:val="right"/>
              <w:rPr>
                <w:rFonts w:ascii="Times" w:eastAsia="Times New Roman" w:hAnsi="Times"/>
                <w:color w:val="000000"/>
                <w:sz w:val="22"/>
                <w:lang w:val="en-AU"/>
              </w:rPr>
            </w:pPr>
          </w:p>
        </w:tc>
      </w:tr>
      <w:tr w:rsidR="00B63D43" w:rsidRPr="007563A2" w14:paraId="79DFED8B" w14:textId="77777777" w:rsidTr="0052342F">
        <w:trPr>
          <w:trHeight w:val="300"/>
        </w:trPr>
        <w:tc>
          <w:tcPr>
            <w:tcW w:w="3559" w:type="dxa"/>
            <w:tcBorders>
              <w:top w:val="nil"/>
              <w:left w:val="nil"/>
              <w:bottom w:val="nil"/>
              <w:right w:val="nil"/>
            </w:tcBorders>
            <w:shd w:val="clear" w:color="auto" w:fill="auto"/>
            <w:noWrap/>
            <w:vAlign w:val="bottom"/>
          </w:tcPr>
          <w:p w14:paraId="1B482AB4" w14:textId="77777777" w:rsidR="00B63D43" w:rsidRPr="007563A2" w:rsidRDefault="00B63D43" w:rsidP="0052342F">
            <w:pPr>
              <w:rPr>
                <w:rFonts w:ascii="Times" w:eastAsia="Times New Roman" w:hAnsi="Times"/>
                <w:color w:val="000000"/>
                <w:sz w:val="22"/>
                <w:lang w:val="en-AU"/>
              </w:rPr>
            </w:pPr>
            <w:r w:rsidRPr="007563A2">
              <w:rPr>
                <w:rFonts w:ascii="Times" w:eastAsia="Times New Roman" w:hAnsi="Times"/>
                <w:color w:val="000000"/>
                <w:sz w:val="22"/>
                <w:lang w:val="en-AU"/>
              </w:rPr>
              <w:t>%WHtR</w:t>
            </w:r>
          </w:p>
        </w:tc>
        <w:tc>
          <w:tcPr>
            <w:tcW w:w="1276" w:type="dxa"/>
            <w:tcBorders>
              <w:top w:val="nil"/>
              <w:left w:val="nil"/>
              <w:bottom w:val="nil"/>
              <w:right w:val="nil"/>
            </w:tcBorders>
            <w:shd w:val="clear" w:color="auto" w:fill="auto"/>
            <w:noWrap/>
            <w:vAlign w:val="bottom"/>
          </w:tcPr>
          <w:p w14:paraId="3A9AF649" w14:textId="77777777" w:rsidR="00B63D43" w:rsidRPr="007563A2" w:rsidRDefault="00B63D43" w:rsidP="0052342F">
            <w:pPr>
              <w:jc w:val="right"/>
              <w:rPr>
                <w:rFonts w:ascii="Times" w:eastAsia="Times New Roman" w:hAnsi="Times"/>
                <w:color w:val="000000"/>
                <w:sz w:val="22"/>
                <w:lang w:val="en-AU"/>
              </w:rPr>
            </w:pPr>
          </w:p>
        </w:tc>
        <w:tc>
          <w:tcPr>
            <w:tcW w:w="850" w:type="dxa"/>
            <w:tcBorders>
              <w:top w:val="nil"/>
              <w:left w:val="nil"/>
              <w:bottom w:val="nil"/>
              <w:right w:val="nil"/>
            </w:tcBorders>
            <w:shd w:val="clear" w:color="auto" w:fill="auto"/>
            <w:noWrap/>
            <w:vAlign w:val="bottom"/>
          </w:tcPr>
          <w:p w14:paraId="65E71F84" w14:textId="77777777" w:rsidR="00B63D43" w:rsidRPr="007563A2" w:rsidRDefault="00B63D43" w:rsidP="0052342F">
            <w:pPr>
              <w:jc w:val="right"/>
              <w:rPr>
                <w:rFonts w:ascii="Times" w:eastAsia="Times New Roman" w:hAnsi="Times"/>
                <w:color w:val="000000"/>
                <w:sz w:val="22"/>
                <w:lang w:val="en-AU"/>
              </w:rPr>
            </w:pPr>
          </w:p>
        </w:tc>
        <w:tc>
          <w:tcPr>
            <w:tcW w:w="1276" w:type="dxa"/>
            <w:tcBorders>
              <w:top w:val="nil"/>
              <w:left w:val="nil"/>
              <w:bottom w:val="nil"/>
              <w:right w:val="nil"/>
            </w:tcBorders>
            <w:shd w:val="clear" w:color="auto" w:fill="auto"/>
            <w:noWrap/>
            <w:vAlign w:val="bottom"/>
          </w:tcPr>
          <w:p w14:paraId="6EB0F25A" w14:textId="77777777" w:rsidR="00B63D43" w:rsidRPr="007563A2" w:rsidRDefault="00B63D43" w:rsidP="0052342F">
            <w:pPr>
              <w:jc w:val="right"/>
              <w:rPr>
                <w:rFonts w:ascii="Times" w:eastAsia="Times New Roman" w:hAnsi="Times"/>
                <w:color w:val="000000"/>
                <w:sz w:val="22"/>
                <w:lang w:val="en-AU"/>
              </w:rPr>
            </w:pPr>
          </w:p>
        </w:tc>
        <w:tc>
          <w:tcPr>
            <w:tcW w:w="993" w:type="dxa"/>
            <w:tcBorders>
              <w:top w:val="nil"/>
              <w:left w:val="nil"/>
              <w:bottom w:val="nil"/>
              <w:right w:val="nil"/>
            </w:tcBorders>
            <w:shd w:val="clear" w:color="auto" w:fill="auto"/>
            <w:noWrap/>
            <w:vAlign w:val="bottom"/>
          </w:tcPr>
          <w:p w14:paraId="154E5A03" w14:textId="77777777" w:rsidR="00B63D43" w:rsidRPr="007563A2" w:rsidRDefault="00B63D43" w:rsidP="0052342F">
            <w:pPr>
              <w:jc w:val="right"/>
              <w:rPr>
                <w:rFonts w:ascii="Times" w:eastAsia="Times New Roman" w:hAnsi="Times"/>
                <w:color w:val="000000"/>
                <w:sz w:val="22"/>
                <w:lang w:val="en-AU"/>
              </w:rPr>
            </w:pPr>
          </w:p>
        </w:tc>
      </w:tr>
      <w:tr w:rsidR="00B63D43" w:rsidRPr="007563A2" w14:paraId="2DF0B844" w14:textId="77777777" w:rsidTr="0052342F">
        <w:trPr>
          <w:trHeight w:val="300"/>
        </w:trPr>
        <w:tc>
          <w:tcPr>
            <w:tcW w:w="3559" w:type="dxa"/>
            <w:tcBorders>
              <w:top w:val="nil"/>
              <w:left w:val="nil"/>
              <w:bottom w:val="nil"/>
              <w:right w:val="nil"/>
            </w:tcBorders>
            <w:shd w:val="clear" w:color="auto" w:fill="auto"/>
            <w:noWrap/>
            <w:vAlign w:val="bottom"/>
          </w:tcPr>
          <w:p w14:paraId="1EA8E024" w14:textId="77777777" w:rsidR="00B63D43" w:rsidRPr="007563A2" w:rsidRDefault="00B63D43" w:rsidP="0052342F">
            <w:pPr>
              <w:rPr>
                <w:rFonts w:ascii="Times" w:eastAsia="Times New Roman" w:hAnsi="Times"/>
                <w:color w:val="000000"/>
                <w:sz w:val="22"/>
                <w:lang w:val="en-AU"/>
              </w:rPr>
            </w:pPr>
            <w:r w:rsidRPr="007563A2">
              <w:rPr>
                <w:rFonts w:ascii="Times" w:eastAsia="Times New Roman" w:hAnsi="Times"/>
                <w:color w:val="000000"/>
                <w:sz w:val="22"/>
                <w:lang w:val="en-AU"/>
              </w:rPr>
              <w:t>Isometric log-ratio co-ordinates</w:t>
            </w:r>
          </w:p>
        </w:tc>
        <w:tc>
          <w:tcPr>
            <w:tcW w:w="1276" w:type="dxa"/>
            <w:tcBorders>
              <w:top w:val="nil"/>
              <w:left w:val="nil"/>
              <w:bottom w:val="nil"/>
              <w:right w:val="nil"/>
            </w:tcBorders>
            <w:shd w:val="clear" w:color="auto" w:fill="auto"/>
            <w:noWrap/>
            <w:vAlign w:val="bottom"/>
          </w:tcPr>
          <w:p w14:paraId="4FAB7542" w14:textId="77777777" w:rsidR="00B63D43" w:rsidRPr="007563A2" w:rsidRDefault="00B63D43" w:rsidP="0052342F">
            <w:pPr>
              <w:jc w:val="center"/>
              <w:rPr>
                <w:rFonts w:ascii="Times" w:eastAsia="Times New Roman" w:hAnsi="Times"/>
                <w:color w:val="000000"/>
                <w:sz w:val="22"/>
                <w:lang w:val="en-AU"/>
              </w:rPr>
            </w:pPr>
            <w:r w:rsidRPr="007563A2">
              <w:rPr>
                <w:rFonts w:ascii="Times" w:eastAsia="Times New Roman" w:hAnsi="Times"/>
                <w:color w:val="000000"/>
                <w:sz w:val="22"/>
              </w:rPr>
              <w:t>277.8</w:t>
            </w:r>
          </w:p>
        </w:tc>
        <w:tc>
          <w:tcPr>
            <w:tcW w:w="850" w:type="dxa"/>
            <w:tcBorders>
              <w:top w:val="nil"/>
              <w:left w:val="nil"/>
              <w:bottom w:val="nil"/>
              <w:right w:val="nil"/>
            </w:tcBorders>
            <w:shd w:val="clear" w:color="auto" w:fill="auto"/>
            <w:noWrap/>
            <w:vAlign w:val="bottom"/>
          </w:tcPr>
          <w:p w14:paraId="7FBE36F2" w14:textId="77777777" w:rsidR="00B63D43" w:rsidRPr="007563A2" w:rsidRDefault="00B63D43" w:rsidP="0052342F">
            <w:pPr>
              <w:jc w:val="center"/>
              <w:rPr>
                <w:rFonts w:ascii="Times" w:eastAsia="Times New Roman" w:hAnsi="Times"/>
                <w:color w:val="000000"/>
                <w:sz w:val="22"/>
                <w:lang w:val="en-AU"/>
              </w:rPr>
            </w:pPr>
            <w:r w:rsidRPr="007563A2">
              <w:rPr>
                <w:rFonts w:ascii="Times" w:eastAsia="Times New Roman" w:hAnsi="Times"/>
                <w:color w:val="000000"/>
                <w:sz w:val="22"/>
              </w:rPr>
              <w:t>2</w:t>
            </w:r>
          </w:p>
        </w:tc>
        <w:tc>
          <w:tcPr>
            <w:tcW w:w="1276" w:type="dxa"/>
            <w:tcBorders>
              <w:top w:val="nil"/>
              <w:left w:val="nil"/>
              <w:bottom w:val="nil"/>
              <w:right w:val="nil"/>
            </w:tcBorders>
            <w:shd w:val="clear" w:color="auto" w:fill="auto"/>
            <w:noWrap/>
            <w:vAlign w:val="bottom"/>
          </w:tcPr>
          <w:p w14:paraId="3F4ED72D" w14:textId="77777777" w:rsidR="00B63D43" w:rsidRPr="007563A2" w:rsidRDefault="00B63D43" w:rsidP="0052342F">
            <w:pPr>
              <w:jc w:val="center"/>
              <w:rPr>
                <w:rFonts w:ascii="Times" w:eastAsia="Times New Roman" w:hAnsi="Times"/>
                <w:color w:val="000000"/>
                <w:sz w:val="22"/>
                <w:lang w:val="en-AU"/>
              </w:rPr>
            </w:pPr>
            <w:r w:rsidRPr="007563A2">
              <w:rPr>
                <w:rFonts w:ascii="Times" w:eastAsia="Times New Roman" w:hAnsi="Times"/>
                <w:color w:val="000000"/>
                <w:sz w:val="22"/>
              </w:rPr>
              <w:t>6.59</w:t>
            </w:r>
          </w:p>
        </w:tc>
        <w:tc>
          <w:tcPr>
            <w:tcW w:w="993" w:type="dxa"/>
            <w:tcBorders>
              <w:top w:val="nil"/>
              <w:left w:val="nil"/>
              <w:bottom w:val="nil"/>
              <w:right w:val="nil"/>
            </w:tcBorders>
            <w:shd w:val="clear" w:color="auto" w:fill="auto"/>
            <w:noWrap/>
            <w:vAlign w:val="bottom"/>
          </w:tcPr>
          <w:p w14:paraId="4EA1BD87" w14:textId="77777777" w:rsidR="00B63D43" w:rsidRPr="007563A2" w:rsidRDefault="00B63D43" w:rsidP="0052342F">
            <w:pPr>
              <w:jc w:val="center"/>
              <w:rPr>
                <w:rFonts w:ascii="Times" w:eastAsia="Times New Roman" w:hAnsi="Times"/>
                <w:color w:val="000000"/>
                <w:sz w:val="22"/>
                <w:lang w:val="en-AU"/>
              </w:rPr>
            </w:pPr>
            <w:r w:rsidRPr="007563A2">
              <w:rPr>
                <w:rFonts w:ascii="Times" w:eastAsia="Times New Roman" w:hAnsi="Times"/>
                <w:color w:val="000000"/>
                <w:sz w:val="22"/>
              </w:rPr>
              <w:t>0.002</w:t>
            </w:r>
          </w:p>
        </w:tc>
      </w:tr>
      <w:tr w:rsidR="00B63D43" w:rsidRPr="007563A2" w14:paraId="603C317E" w14:textId="77777777" w:rsidTr="0052342F">
        <w:trPr>
          <w:trHeight w:val="300"/>
        </w:trPr>
        <w:tc>
          <w:tcPr>
            <w:tcW w:w="3559" w:type="dxa"/>
            <w:tcBorders>
              <w:top w:val="nil"/>
              <w:left w:val="nil"/>
              <w:bottom w:val="nil"/>
              <w:right w:val="nil"/>
            </w:tcBorders>
            <w:shd w:val="clear" w:color="auto" w:fill="auto"/>
            <w:noWrap/>
            <w:vAlign w:val="bottom"/>
          </w:tcPr>
          <w:p w14:paraId="06D9C27A" w14:textId="77777777" w:rsidR="00B63D43" w:rsidRPr="007563A2" w:rsidRDefault="00B63D43" w:rsidP="0052342F">
            <w:pPr>
              <w:rPr>
                <w:rFonts w:ascii="Times" w:eastAsia="Times New Roman" w:hAnsi="Times"/>
                <w:color w:val="000000"/>
                <w:sz w:val="22"/>
                <w:lang w:val="en-AU"/>
              </w:rPr>
            </w:pPr>
            <w:r w:rsidRPr="007563A2">
              <w:rPr>
                <w:rFonts w:ascii="Times" w:eastAsia="Times New Roman" w:hAnsi="Times"/>
                <w:color w:val="000000"/>
                <w:sz w:val="22"/>
                <w:lang w:val="en-AU"/>
              </w:rPr>
              <w:t>IMD score</w:t>
            </w:r>
          </w:p>
        </w:tc>
        <w:tc>
          <w:tcPr>
            <w:tcW w:w="1276" w:type="dxa"/>
            <w:tcBorders>
              <w:top w:val="nil"/>
              <w:left w:val="nil"/>
              <w:bottom w:val="nil"/>
              <w:right w:val="nil"/>
            </w:tcBorders>
            <w:shd w:val="clear" w:color="auto" w:fill="auto"/>
            <w:noWrap/>
            <w:vAlign w:val="bottom"/>
          </w:tcPr>
          <w:p w14:paraId="6B067784" w14:textId="77777777" w:rsidR="00B63D43" w:rsidRPr="007563A2" w:rsidRDefault="00B63D43" w:rsidP="0052342F">
            <w:pPr>
              <w:jc w:val="center"/>
              <w:rPr>
                <w:rFonts w:ascii="Times" w:eastAsia="Times New Roman" w:hAnsi="Times"/>
                <w:color w:val="000000"/>
                <w:sz w:val="22"/>
                <w:lang w:val="en-AU"/>
              </w:rPr>
            </w:pPr>
            <w:r w:rsidRPr="007563A2">
              <w:rPr>
                <w:rFonts w:ascii="Times" w:eastAsia="Times New Roman" w:hAnsi="Times"/>
                <w:color w:val="000000"/>
                <w:sz w:val="22"/>
              </w:rPr>
              <w:t>218.4</w:t>
            </w:r>
          </w:p>
        </w:tc>
        <w:tc>
          <w:tcPr>
            <w:tcW w:w="850" w:type="dxa"/>
            <w:tcBorders>
              <w:top w:val="nil"/>
              <w:left w:val="nil"/>
              <w:bottom w:val="nil"/>
              <w:right w:val="nil"/>
            </w:tcBorders>
            <w:shd w:val="clear" w:color="auto" w:fill="auto"/>
            <w:noWrap/>
            <w:vAlign w:val="bottom"/>
          </w:tcPr>
          <w:p w14:paraId="722401CE" w14:textId="77777777" w:rsidR="00B63D43" w:rsidRPr="007563A2" w:rsidRDefault="00B63D43" w:rsidP="0052342F">
            <w:pPr>
              <w:jc w:val="center"/>
              <w:rPr>
                <w:rFonts w:ascii="Times" w:eastAsia="Times New Roman" w:hAnsi="Times"/>
                <w:color w:val="000000"/>
                <w:sz w:val="22"/>
                <w:lang w:val="en-AU"/>
              </w:rPr>
            </w:pPr>
            <w:r w:rsidRPr="007563A2">
              <w:rPr>
                <w:rFonts w:ascii="Times" w:eastAsia="Times New Roman" w:hAnsi="Times"/>
                <w:color w:val="000000"/>
                <w:sz w:val="22"/>
              </w:rPr>
              <w:t>1</w:t>
            </w:r>
          </w:p>
        </w:tc>
        <w:tc>
          <w:tcPr>
            <w:tcW w:w="1276" w:type="dxa"/>
            <w:tcBorders>
              <w:top w:val="nil"/>
              <w:left w:val="nil"/>
              <w:bottom w:val="nil"/>
              <w:right w:val="nil"/>
            </w:tcBorders>
            <w:shd w:val="clear" w:color="auto" w:fill="auto"/>
            <w:noWrap/>
            <w:vAlign w:val="bottom"/>
          </w:tcPr>
          <w:p w14:paraId="6A66299B" w14:textId="77777777" w:rsidR="00B63D43" w:rsidRPr="007563A2" w:rsidRDefault="00B63D43" w:rsidP="0052342F">
            <w:pPr>
              <w:jc w:val="center"/>
              <w:rPr>
                <w:rFonts w:ascii="Times" w:eastAsia="Times New Roman" w:hAnsi="Times"/>
                <w:color w:val="000000"/>
                <w:sz w:val="22"/>
                <w:lang w:val="en-AU"/>
              </w:rPr>
            </w:pPr>
            <w:r w:rsidRPr="007563A2">
              <w:rPr>
                <w:rFonts w:ascii="Times" w:eastAsia="Times New Roman" w:hAnsi="Times"/>
                <w:color w:val="000000"/>
                <w:sz w:val="22"/>
              </w:rPr>
              <w:t>10.36</w:t>
            </w:r>
          </w:p>
        </w:tc>
        <w:tc>
          <w:tcPr>
            <w:tcW w:w="993" w:type="dxa"/>
            <w:tcBorders>
              <w:top w:val="nil"/>
              <w:left w:val="nil"/>
              <w:bottom w:val="nil"/>
              <w:right w:val="nil"/>
            </w:tcBorders>
            <w:shd w:val="clear" w:color="auto" w:fill="auto"/>
            <w:noWrap/>
            <w:vAlign w:val="bottom"/>
          </w:tcPr>
          <w:p w14:paraId="6C56FD31" w14:textId="77777777" w:rsidR="00B63D43" w:rsidRPr="007563A2" w:rsidRDefault="00B63D43" w:rsidP="0052342F">
            <w:pPr>
              <w:jc w:val="center"/>
              <w:rPr>
                <w:rFonts w:ascii="Times" w:eastAsia="Times New Roman" w:hAnsi="Times"/>
                <w:color w:val="000000"/>
                <w:sz w:val="22"/>
                <w:lang w:val="en-AU"/>
              </w:rPr>
            </w:pPr>
            <w:r w:rsidRPr="007563A2">
              <w:rPr>
                <w:rFonts w:ascii="Times" w:eastAsia="Times New Roman" w:hAnsi="Times"/>
                <w:color w:val="000000"/>
                <w:sz w:val="22"/>
              </w:rPr>
              <w:t>0.001</w:t>
            </w:r>
          </w:p>
        </w:tc>
      </w:tr>
      <w:tr w:rsidR="00B63D43" w:rsidRPr="007563A2" w14:paraId="47133C61" w14:textId="77777777" w:rsidTr="0052342F">
        <w:trPr>
          <w:trHeight w:val="300"/>
        </w:trPr>
        <w:tc>
          <w:tcPr>
            <w:tcW w:w="3559" w:type="dxa"/>
            <w:tcBorders>
              <w:top w:val="nil"/>
              <w:left w:val="nil"/>
              <w:bottom w:val="nil"/>
              <w:right w:val="nil"/>
            </w:tcBorders>
            <w:shd w:val="clear" w:color="auto" w:fill="auto"/>
            <w:noWrap/>
            <w:vAlign w:val="bottom"/>
          </w:tcPr>
          <w:p w14:paraId="00438FCF" w14:textId="77777777" w:rsidR="00B63D43" w:rsidRPr="007563A2" w:rsidRDefault="00B63D43" w:rsidP="0052342F">
            <w:pPr>
              <w:rPr>
                <w:rFonts w:ascii="Times" w:eastAsia="Times New Roman" w:hAnsi="Times"/>
                <w:color w:val="000000"/>
                <w:sz w:val="22"/>
                <w:lang w:val="en-AU"/>
              </w:rPr>
            </w:pPr>
            <w:r w:rsidRPr="007563A2">
              <w:rPr>
                <w:rFonts w:ascii="Times" w:eastAsia="Times New Roman" w:hAnsi="Times"/>
                <w:color w:val="000000"/>
                <w:sz w:val="22"/>
                <w:lang w:val="en-AU"/>
              </w:rPr>
              <w:t>Sex</w:t>
            </w:r>
          </w:p>
        </w:tc>
        <w:tc>
          <w:tcPr>
            <w:tcW w:w="1276" w:type="dxa"/>
            <w:tcBorders>
              <w:top w:val="nil"/>
              <w:left w:val="nil"/>
              <w:bottom w:val="nil"/>
              <w:right w:val="nil"/>
            </w:tcBorders>
            <w:shd w:val="clear" w:color="auto" w:fill="auto"/>
            <w:noWrap/>
            <w:vAlign w:val="bottom"/>
          </w:tcPr>
          <w:p w14:paraId="3AF0B44B" w14:textId="77777777" w:rsidR="00B63D43" w:rsidRPr="007563A2" w:rsidRDefault="00B63D43" w:rsidP="0052342F">
            <w:pPr>
              <w:jc w:val="center"/>
              <w:rPr>
                <w:rFonts w:ascii="Times" w:eastAsia="Times New Roman" w:hAnsi="Times"/>
                <w:color w:val="000000"/>
                <w:sz w:val="22"/>
                <w:lang w:val="en-AU"/>
              </w:rPr>
            </w:pPr>
            <w:r w:rsidRPr="007563A2">
              <w:rPr>
                <w:rFonts w:ascii="Times" w:eastAsia="Times New Roman" w:hAnsi="Times"/>
                <w:color w:val="000000"/>
                <w:sz w:val="22"/>
              </w:rPr>
              <w:t>52.3</w:t>
            </w:r>
          </w:p>
        </w:tc>
        <w:tc>
          <w:tcPr>
            <w:tcW w:w="850" w:type="dxa"/>
            <w:tcBorders>
              <w:top w:val="nil"/>
              <w:left w:val="nil"/>
              <w:bottom w:val="nil"/>
              <w:right w:val="nil"/>
            </w:tcBorders>
            <w:shd w:val="clear" w:color="auto" w:fill="auto"/>
            <w:noWrap/>
            <w:vAlign w:val="bottom"/>
          </w:tcPr>
          <w:p w14:paraId="3F416EA6" w14:textId="77777777" w:rsidR="00B63D43" w:rsidRPr="007563A2" w:rsidRDefault="00B63D43" w:rsidP="0052342F">
            <w:pPr>
              <w:jc w:val="center"/>
              <w:rPr>
                <w:rFonts w:ascii="Times" w:eastAsia="Times New Roman" w:hAnsi="Times"/>
                <w:color w:val="000000"/>
                <w:sz w:val="22"/>
                <w:lang w:val="en-AU"/>
              </w:rPr>
            </w:pPr>
            <w:r w:rsidRPr="007563A2">
              <w:rPr>
                <w:rFonts w:ascii="Times" w:eastAsia="Times New Roman" w:hAnsi="Times"/>
                <w:color w:val="000000"/>
                <w:sz w:val="22"/>
              </w:rPr>
              <w:t>1</w:t>
            </w:r>
          </w:p>
        </w:tc>
        <w:tc>
          <w:tcPr>
            <w:tcW w:w="1276" w:type="dxa"/>
            <w:tcBorders>
              <w:top w:val="nil"/>
              <w:left w:val="nil"/>
              <w:bottom w:val="nil"/>
              <w:right w:val="nil"/>
            </w:tcBorders>
            <w:shd w:val="clear" w:color="auto" w:fill="auto"/>
            <w:noWrap/>
            <w:vAlign w:val="bottom"/>
          </w:tcPr>
          <w:p w14:paraId="4C3EB085" w14:textId="77777777" w:rsidR="00B63D43" w:rsidRPr="007563A2" w:rsidRDefault="00B63D43" w:rsidP="0052342F">
            <w:pPr>
              <w:jc w:val="center"/>
              <w:rPr>
                <w:rFonts w:ascii="Times" w:eastAsia="Times New Roman" w:hAnsi="Times"/>
                <w:color w:val="000000"/>
                <w:sz w:val="22"/>
                <w:lang w:val="en-AU"/>
              </w:rPr>
            </w:pPr>
            <w:r w:rsidRPr="007563A2">
              <w:rPr>
                <w:rFonts w:ascii="Times" w:eastAsia="Times New Roman" w:hAnsi="Times"/>
                <w:color w:val="000000"/>
                <w:sz w:val="22"/>
              </w:rPr>
              <w:t>2.48</w:t>
            </w:r>
          </w:p>
        </w:tc>
        <w:tc>
          <w:tcPr>
            <w:tcW w:w="993" w:type="dxa"/>
            <w:tcBorders>
              <w:top w:val="nil"/>
              <w:left w:val="nil"/>
              <w:bottom w:val="nil"/>
              <w:right w:val="nil"/>
            </w:tcBorders>
            <w:shd w:val="clear" w:color="auto" w:fill="auto"/>
            <w:noWrap/>
            <w:vAlign w:val="bottom"/>
          </w:tcPr>
          <w:p w14:paraId="1C06AC78" w14:textId="77777777" w:rsidR="00B63D43" w:rsidRPr="007563A2" w:rsidRDefault="00B63D43" w:rsidP="0052342F">
            <w:pPr>
              <w:jc w:val="center"/>
              <w:rPr>
                <w:rFonts w:ascii="Times" w:eastAsia="Times New Roman" w:hAnsi="Times"/>
                <w:color w:val="000000"/>
                <w:sz w:val="22"/>
                <w:lang w:val="en-AU"/>
              </w:rPr>
            </w:pPr>
            <w:r w:rsidRPr="007563A2">
              <w:rPr>
                <w:rFonts w:ascii="Times" w:eastAsia="Times New Roman" w:hAnsi="Times"/>
                <w:color w:val="000000"/>
                <w:sz w:val="22"/>
              </w:rPr>
              <w:t>0.12</w:t>
            </w:r>
          </w:p>
        </w:tc>
      </w:tr>
      <w:tr w:rsidR="00B63D43" w:rsidRPr="007563A2" w14:paraId="77C440C1" w14:textId="77777777" w:rsidTr="0052342F">
        <w:trPr>
          <w:trHeight w:val="300"/>
        </w:trPr>
        <w:tc>
          <w:tcPr>
            <w:tcW w:w="3559" w:type="dxa"/>
            <w:tcBorders>
              <w:top w:val="nil"/>
              <w:left w:val="nil"/>
              <w:bottom w:val="nil"/>
              <w:right w:val="nil"/>
            </w:tcBorders>
            <w:shd w:val="clear" w:color="auto" w:fill="auto"/>
            <w:noWrap/>
            <w:vAlign w:val="bottom"/>
          </w:tcPr>
          <w:p w14:paraId="48002556" w14:textId="77777777" w:rsidR="00B63D43" w:rsidRPr="007563A2" w:rsidRDefault="00B63D43" w:rsidP="0052342F">
            <w:pPr>
              <w:rPr>
                <w:rFonts w:ascii="Times" w:eastAsia="Times New Roman" w:hAnsi="Times"/>
                <w:color w:val="000000"/>
                <w:sz w:val="22"/>
                <w:lang w:val="en-AU"/>
              </w:rPr>
            </w:pPr>
            <w:r w:rsidRPr="007563A2">
              <w:rPr>
                <w:rFonts w:ascii="Times" w:eastAsia="Times New Roman" w:hAnsi="Times"/>
                <w:color w:val="000000"/>
                <w:sz w:val="22"/>
                <w:lang w:val="en-AU"/>
              </w:rPr>
              <w:t>Residuals</w:t>
            </w:r>
          </w:p>
        </w:tc>
        <w:tc>
          <w:tcPr>
            <w:tcW w:w="1276" w:type="dxa"/>
            <w:tcBorders>
              <w:top w:val="nil"/>
              <w:left w:val="nil"/>
              <w:bottom w:val="nil"/>
              <w:right w:val="nil"/>
            </w:tcBorders>
            <w:shd w:val="clear" w:color="auto" w:fill="auto"/>
            <w:noWrap/>
            <w:vAlign w:val="bottom"/>
          </w:tcPr>
          <w:p w14:paraId="48A534C0" w14:textId="77777777" w:rsidR="00B63D43" w:rsidRPr="007563A2" w:rsidRDefault="00B63D43" w:rsidP="0052342F">
            <w:pPr>
              <w:jc w:val="center"/>
              <w:rPr>
                <w:rFonts w:ascii="Times" w:eastAsia="Times New Roman" w:hAnsi="Times"/>
                <w:color w:val="000000"/>
                <w:sz w:val="22"/>
                <w:lang w:val="en-AU"/>
              </w:rPr>
            </w:pPr>
            <w:r w:rsidRPr="007563A2">
              <w:rPr>
                <w:rFonts w:ascii="Times" w:eastAsia="Times New Roman" w:hAnsi="Times"/>
                <w:color w:val="000000"/>
                <w:sz w:val="22"/>
              </w:rPr>
              <w:t>5039.3</w:t>
            </w:r>
          </w:p>
        </w:tc>
        <w:tc>
          <w:tcPr>
            <w:tcW w:w="850" w:type="dxa"/>
            <w:tcBorders>
              <w:top w:val="nil"/>
              <w:left w:val="nil"/>
              <w:bottom w:val="nil"/>
              <w:right w:val="nil"/>
            </w:tcBorders>
            <w:shd w:val="clear" w:color="auto" w:fill="auto"/>
            <w:noWrap/>
            <w:vAlign w:val="bottom"/>
          </w:tcPr>
          <w:p w14:paraId="04E581CB" w14:textId="77777777" w:rsidR="00B63D43" w:rsidRPr="007563A2" w:rsidRDefault="00B63D43" w:rsidP="0052342F">
            <w:pPr>
              <w:jc w:val="center"/>
              <w:rPr>
                <w:rFonts w:ascii="Times" w:eastAsia="Times New Roman" w:hAnsi="Times"/>
                <w:color w:val="000000"/>
                <w:sz w:val="22"/>
                <w:lang w:val="en-AU"/>
              </w:rPr>
            </w:pPr>
            <w:r w:rsidRPr="007563A2">
              <w:rPr>
                <w:rFonts w:ascii="Times" w:eastAsia="Times New Roman" w:hAnsi="Times"/>
                <w:color w:val="000000"/>
                <w:sz w:val="22"/>
              </w:rPr>
              <w:t>239</w:t>
            </w:r>
          </w:p>
        </w:tc>
        <w:tc>
          <w:tcPr>
            <w:tcW w:w="1276" w:type="dxa"/>
            <w:tcBorders>
              <w:top w:val="nil"/>
              <w:left w:val="nil"/>
              <w:bottom w:val="nil"/>
              <w:right w:val="nil"/>
            </w:tcBorders>
            <w:shd w:val="clear" w:color="auto" w:fill="auto"/>
            <w:noWrap/>
            <w:vAlign w:val="bottom"/>
          </w:tcPr>
          <w:p w14:paraId="73B10CA1" w14:textId="77777777" w:rsidR="00B63D43" w:rsidRPr="007563A2" w:rsidRDefault="00B63D43" w:rsidP="0052342F">
            <w:pPr>
              <w:jc w:val="center"/>
              <w:rPr>
                <w:rFonts w:ascii="Times" w:eastAsia="Times New Roman" w:hAnsi="Times"/>
                <w:color w:val="000000"/>
                <w:sz w:val="22"/>
                <w:lang w:val="en-AU"/>
              </w:rPr>
            </w:pPr>
            <w:r w:rsidRPr="007563A2">
              <w:rPr>
                <w:rFonts w:ascii="Times" w:eastAsia="Times New Roman" w:hAnsi="Times"/>
                <w:color w:val="000000"/>
                <w:sz w:val="22"/>
              </w:rPr>
              <w:t>1.2</w:t>
            </w:r>
          </w:p>
        </w:tc>
        <w:tc>
          <w:tcPr>
            <w:tcW w:w="993" w:type="dxa"/>
            <w:tcBorders>
              <w:top w:val="nil"/>
              <w:left w:val="nil"/>
              <w:bottom w:val="nil"/>
              <w:right w:val="nil"/>
            </w:tcBorders>
            <w:shd w:val="clear" w:color="auto" w:fill="auto"/>
            <w:noWrap/>
            <w:vAlign w:val="bottom"/>
          </w:tcPr>
          <w:p w14:paraId="6A3E6C0E" w14:textId="77777777" w:rsidR="00B63D43" w:rsidRPr="007563A2" w:rsidRDefault="00B63D43" w:rsidP="0052342F">
            <w:pPr>
              <w:jc w:val="center"/>
              <w:rPr>
                <w:rFonts w:ascii="Times" w:eastAsia="Times New Roman" w:hAnsi="Times"/>
                <w:color w:val="000000"/>
                <w:sz w:val="22"/>
                <w:lang w:val="en-AU"/>
              </w:rPr>
            </w:pPr>
          </w:p>
        </w:tc>
      </w:tr>
      <w:tr w:rsidR="00B63D43" w:rsidRPr="007563A2" w14:paraId="6E87D226" w14:textId="77777777" w:rsidTr="0052342F">
        <w:trPr>
          <w:trHeight w:val="300"/>
        </w:trPr>
        <w:tc>
          <w:tcPr>
            <w:tcW w:w="3559" w:type="dxa"/>
            <w:tcBorders>
              <w:top w:val="nil"/>
              <w:left w:val="nil"/>
              <w:bottom w:val="nil"/>
              <w:right w:val="nil"/>
            </w:tcBorders>
            <w:shd w:val="clear" w:color="auto" w:fill="auto"/>
            <w:noWrap/>
            <w:vAlign w:val="bottom"/>
          </w:tcPr>
          <w:p w14:paraId="3EF52CFE" w14:textId="77777777" w:rsidR="00B63D43" w:rsidRPr="007563A2" w:rsidRDefault="00B63D43" w:rsidP="0052342F">
            <w:pPr>
              <w:rPr>
                <w:rFonts w:ascii="Times" w:eastAsia="Times New Roman" w:hAnsi="Times"/>
                <w:color w:val="000000"/>
                <w:sz w:val="22"/>
                <w:lang w:val="en-AU"/>
              </w:rPr>
            </w:pPr>
          </w:p>
        </w:tc>
        <w:tc>
          <w:tcPr>
            <w:tcW w:w="1276" w:type="dxa"/>
            <w:tcBorders>
              <w:top w:val="nil"/>
              <w:left w:val="nil"/>
              <w:bottom w:val="nil"/>
              <w:right w:val="nil"/>
            </w:tcBorders>
            <w:shd w:val="clear" w:color="auto" w:fill="auto"/>
            <w:noWrap/>
            <w:vAlign w:val="bottom"/>
          </w:tcPr>
          <w:p w14:paraId="5ECBCFEF" w14:textId="77777777" w:rsidR="00B63D43" w:rsidRPr="007563A2" w:rsidRDefault="00B63D43" w:rsidP="0052342F">
            <w:pPr>
              <w:jc w:val="right"/>
              <w:rPr>
                <w:rFonts w:ascii="Times" w:eastAsia="Times New Roman" w:hAnsi="Times"/>
                <w:color w:val="000000"/>
                <w:sz w:val="22"/>
                <w:lang w:val="en-AU"/>
              </w:rPr>
            </w:pPr>
          </w:p>
        </w:tc>
        <w:tc>
          <w:tcPr>
            <w:tcW w:w="850" w:type="dxa"/>
            <w:tcBorders>
              <w:top w:val="nil"/>
              <w:left w:val="nil"/>
              <w:bottom w:val="nil"/>
              <w:right w:val="nil"/>
            </w:tcBorders>
            <w:shd w:val="clear" w:color="auto" w:fill="auto"/>
            <w:noWrap/>
            <w:vAlign w:val="bottom"/>
          </w:tcPr>
          <w:p w14:paraId="4BF4DE7D" w14:textId="77777777" w:rsidR="00B63D43" w:rsidRPr="007563A2" w:rsidRDefault="00B63D43" w:rsidP="0052342F">
            <w:pPr>
              <w:jc w:val="right"/>
              <w:rPr>
                <w:rFonts w:ascii="Times" w:eastAsia="Times New Roman" w:hAnsi="Times"/>
                <w:color w:val="000000"/>
                <w:sz w:val="22"/>
                <w:lang w:val="en-AU"/>
              </w:rPr>
            </w:pPr>
          </w:p>
        </w:tc>
        <w:tc>
          <w:tcPr>
            <w:tcW w:w="1276" w:type="dxa"/>
            <w:tcBorders>
              <w:top w:val="nil"/>
              <w:left w:val="nil"/>
              <w:bottom w:val="nil"/>
              <w:right w:val="nil"/>
            </w:tcBorders>
            <w:shd w:val="clear" w:color="auto" w:fill="auto"/>
            <w:noWrap/>
            <w:vAlign w:val="bottom"/>
          </w:tcPr>
          <w:p w14:paraId="0C083303" w14:textId="77777777" w:rsidR="00B63D43" w:rsidRPr="007563A2" w:rsidRDefault="00B63D43" w:rsidP="0052342F">
            <w:pPr>
              <w:jc w:val="right"/>
              <w:rPr>
                <w:rFonts w:ascii="Times" w:eastAsia="Times New Roman" w:hAnsi="Times"/>
                <w:color w:val="000000"/>
                <w:sz w:val="22"/>
                <w:lang w:val="en-AU"/>
              </w:rPr>
            </w:pPr>
          </w:p>
        </w:tc>
        <w:tc>
          <w:tcPr>
            <w:tcW w:w="993" w:type="dxa"/>
            <w:tcBorders>
              <w:top w:val="nil"/>
              <w:left w:val="nil"/>
              <w:bottom w:val="nil"/>
              <w:right w:val="nil"/>
            </w:tcBorders>
            <w:shd w:val="clear" w:color="auto" w:fill="auto"/>
            <w:noWrap/>
            <w:vAlign w:val="bottom"/>
          </w:tcPr>
          <w:p w14:paraId="3199A626" w14:textId="77777777" w:rsidR="00B63D43" w:rsidRPr="007563A2" w:rsidRDefault="00B63D43" w:rsidP="0052342F">
            <w:pPr>
              <w:jc w:val="right"/>
              <w:rPr>
                <w:rFonts w:ascii="Times" w:eastAsia="Times New Roman" w:hAnsi="Times"/>
                <w:color w:val="000000"/>
                <w:sz w:val="22"/>
                <w:lang w:val="en-AU"/>
              </w:rPr>
            </w:pPr>
          </w:p>
        </w:tc>
      </w:tr>
      <w:tr w:rsidR="00B63D43" w:rsidRPr="007563A2" w14:paraId="5162929D" w14:textId="77777777" w:rsidTr="0052342F">
        <w:trPr>
          <w:trHeight w:val="300"/>
        </w:trPr>
        <w:tc>
          <w:tcPr>
            <w:tcW w:w="3559" w:type="dxa"/>
            <w:tcBorders>
              <w:top w:val="nil"/>
              <w:left w:val="nil"/>
              <w:bottom w:val="nil"/>
              <w:right w:val="nil"/>
            </w:tcBorders>
            <w:shd w:val="clear" w:color="auto" w:fill="auto"/>
            <w:noWrap/>
            <w:vAlign w:val="bottom"/>
          </w:tcPr>
          <w:p w14:paraId="6B95ED8B" w14:textId="77777777" w:rsidR="00B63D43" w:rsidRPr="007563A2" w:rsidRDefault="00B63D43" w:rsidP="0052342F">
            <w:pPr>
              <w:rPr>
                <w:rFonts w:ascii="Times" w:eastAsia="Times New Roman" w:hAnsi="Times"/>
                <w:color w:val="000000"/>
                <w:sz w:val="22"/>
                <w:lang w:val="en-AU"/>
              </w:rPr>
            </w:pPr>
            <w:r w:rsidRPr="007563A2">
              <w:rPr>
                <w:rFonts w:ascii="Times" w:eastAsia="Times New Roman" w:hAnsi="Times"/>
                <w:color w:val="000000"/>
                <w:sz w:val="22"/>
                <w:lang w:val="en-AU"/>
              </w:rPr>
              <w:t>VO</w:t>
            </w:r>
            <w:r w:rsidRPr="007563A2">
              <w:rPr>
                <w:rFonts w:ascii="Times" w:eastAsia="Times New Roman" w:hAnsi="Times"/>
                <w:color w:val="000000"/>
                <w:sz w:val="22"/>
                <w:vertAlign w:val="subscript"/>
                <w:lang w:val="en-AU"/>
              </w:rPr>
              <w:t>2</w:t>
            </w:r>
            <w:r w:rsidRPr="007563A2">
              <w:rPr>
                <w:rFonts w:ascii="Times" w:eastAsia="Times New Roman" w:hAnsi="Times"/>
                <w:color w:val="000000"/>
                <w:sz w:val="22"/>
                <w:lang w:val="en-AU"/>
              </w:rPr>
              <w:t xml:space="preserve"> peak</w:t>
            </w:r>
          </w:p>
        </w:tc>
        <w:tc>
          <w:tcPr>
            <w:tcW w:w="1276" w:type="dxa"/>
            <w:tcBorders>
              <w:top w:val="nil"/>
              <w:left w:val="nil"/>
              <w:bottom w:val="nil"/>
              <w:right w:val="nil"/>
            </w:tcBorders>
            <w:shd w:val="clear" w:color="auto" w:fill="auto"/>
            <w:noWrap/>
            <w:vAlign w:val="bottom"/>
          </w:tcPr>
          <w:p w14:paraId="71C6E381" w14:textId="77777777" w:rsidR="00B63D43" w:rsidRPr="007563A2" w:rsidRDefault="00B63D43" w:rsidP="0052342F">
            <w:pPr>
              <w:jc w:val="center"/>
              <w:rPr>
                <w:rFonts w:ascii="Times" w:eastAsia="Times New Roman" w:hAnsi="Times"/>
                <w:color w:val="000000"/>
                <w:sz w:val="22"/>
                <w:lang w:val="en-AU"/>
              </w:rPr>
            </w:pPr>
          </w:p>
        </w:tc>
        <w:tc>
          <w:tcPr>
            <w:tcW w:w="850" w:type="dxa"/>
            <w:tcBorders>
              <w:top w:val="nil"/>
              <w:left w:val="nil"/>
              <w:bottom w:val="nil"/>
              <w:right w:val="nil"/>
            </w:tcBorders>
            <w:shd w:val="clear" w:color="auto" w:fill="auto"/>
            <w:noWrap/>
            <w:vAlign w:val="bottom"/>
          </w:tcPr>
          <w:p w14:paraId="7612CF5C" w14:textId="77777777" w:rsidR="00B63D43" w:rsidRPr="007563A2" w:rsidRDefault="00B63D43" w:rsidP="0052342F">
            <w:pPr>
              <w:jc w:val="center"/>
              <w:rPr>
                <w:rFonts w:ascii="Times" w:eastAsia="Times New Roman" w:hAnsi="Times"/>
                <w:color w:val="000000"/>
                <w:sz w:val="22"/>
                <w:lang w:val="en-AU"/>
              </w:rPr>
            </w:pPr>
          </w:p>
        </w:tc>
        <w:tc>
          <w:tcPr>
            <w:tcW w:w="1276" w:type="dxa"/>
            <w:tcBorders>
              <w:top w:val="nil"/>
              <w:left w:val="nil"/>
              <w:bottom w:val="nil"/>
              <w:right w:val="nil"/>
            </w:tcBorders>
            <w:shd w:val="clear" w:color="auto" w:fill="auto"/>
            <w:noWrap/>
            <w:vAlign w:val="bottom"/>
          </w:tcPr>
          <w:p w14:paraId="4AA9F43B" w14:textId="77777777" w:rsidR="00B63D43" w:rsidRPr="007563A2" w:rsidRDefault="00B63D43" w:rsidP="0052342F">
            <w:pPr>
              <w:jc w:val="center"/>
              <w:rPr>
                <w:rFonts w:ascii="Times" w:eastAsia="Times New Roman" w:hAnsi="Times"/>
                <w:color w:val="000000"/>
                <w:sz w:val="22"/>
                <w:lang w:val="en-AU"/>
              </w:rPr>
            </w:pPr>
          </w:p>
        </w:tc>
        <w:tc>
          <w:tcPr>
            <w:tcW w:w="993" w:type="dxa"/>
            <w:tcBorders>
              <w:top w:val="nil"/>
              <w:left w:val="nil"/>
              <w:bottom w:val="nil"/>
              <w:right w:val="nil"/>
            </w:tcBorders>
            <w:shd w:val="clear" w:color="auto" w:fill="auto"/>
            <w:noWrap/>
            <w:vAlign w:val="bottom"/>
          </w:tcPr>
          <w:p w14:paraId="750B665A" w14:textId="77777777" w:rsidR="00B63D43" w:rsidRPr="007563A2" w:rsidRDefault="00B63D43" w:rsidP="0052342F">
            <w:pPr>
              <w:jc w:val="center"/>
              <w:rPr>
                <w:rFonts w:ascii="Times" w:eastAsia="Times New Roman" w:hAnsi="Times"/>
                <w:color w:val="000000"/>
                <w:sz w:val="22"/>
                <w:lang w:val="en-AU"/>
              </w:rPr>
            </w:pPr>
          </w:p>
        </w:tc>
      </w:tr>
      <w:tr w:rsidR="00B63D43" w:rsidRPr="007563A2" w14:paraId="2537B852" w14:textId="77777777" w:rsidTr="0052342F">
        <w:trPr>
          <w:trHeight w:val="300"/>
        </w:trPr>
        <w:tc>
          <w:tcPr>
            <w:tcW w:w="3559" w:type="dxa"/>
            <w:tcBorders>
              <w:top w:val="nil"/>
              <w:left w:val="nil"/>
              <w:bottom w:val="nil"/>
              <w:right w:val="nil"/>
            </w:tcBorders>
            <w:shd w:val="clear" w:color="auto" w:fill="auto"/>
            <w:noWrap/>
            <w:vAlign w:val="bottom"/>
          </w:tcPr>
          <w:p w14:paraId="4D9F7E0E" w14:textId="77777777" w:rsidR="00B63D43" w:rsidRPr="007563A2" w:rsidRDefault="00B63D43" w:rsidP="0052342F">
            <w:pPr>
              <w:rPr>
                <w:rFonts w:ascii="Times" w:eastAsia="Times New Roman" w:hAnsi="Times"/>
                <w:color w:val="000000"/>
                <w:sz w:val="22"/>
                <w:lang w:val="en-AU"/>
              </w:rPr>
            </w:pPr>
            <w:r w:rsidRPr="007563A2">
              <w:rPr>
                <w:rFonts w:ascii="Times" w:eastAsia="Times New Roman" w:hAnsi="Times"/>
                <w:color w:val="000000"/>
                <w:sz w:val="22"/>
                <w:lang w:val="en-AU"/>
              </w:rPr>
              <w:t>Isometric log-ratio co-ordinates</w:t>
            </w:r>
          </w:p>
        </w:tc>
        <w:tc>
          <w:tcPr>
            <w:tcW w:w="1276" w:type="dxa"/>
            <w:tcBorders>
              <w:top w:val="nil"/>
              <w:left w:val="nil"/>
              <w:bottom w:val="nil"/>
              <w:right w:val="nil"/>
            </w:tcBorders>
            <w:shd w:val="clear" w:color="auto" w:fill="auto"/>
            <w:noWrap/>
            <w:vAlign w:val="bottom"/>
          </w:tcPr>
          <w:p w14:paraId="7AB3C3F0" w14:textId="77777777" w:rsidR="00B63D43" w:rsidRPr="007563A2" w:rsidRDefault="00B63D43" w:rsidP="0052342F">
            <w:pPr>
              <w:jc w:val="center"/>
              <w:rPr>
                <w:rFonts w:ascii="Times" w:eastAsia="Times New Roman" w:hAnsi="Times"/>
                <w:color w:val="000000"/>
                <w:sz w:val="22"/>
                <w:lang w:val="en-AU"/>
              </w:rPr>
            </w:pPr>
            <w:r w:rsidRPr="007563A2">
              <w:rPr>
                <w:rFonts w:ascii="Times" w:eastAsia="Times New Roman" w:hAnsi="Times"/>
                <w:color w:val="000000"/>
                <w:sz w:val="22"/>
              </w:rPr>
              <w:t>166.8</w:t>
            </w:r>
          </w:p>
        </w:tc>
        <w:tc>
          <w:tcPr>
            <w:tcW w:w="850" w:type="dxa"/>
            <w:tcBorders>
              <w:top w:val="nil"/>
              <w:left w:val="nil"/>
              <w:bottom w:val="nil"/>
              <w:right w:val="nil"/>
            </w:tcBorders>
            <w:shd w:val="clear" w:color="auto" w:fill="auto"/>
            <w:noWrap/>
            <w:vAlign w:val="bottom"/>
          </w:tcPr>
          <w:p w14:paraId="5D70BAC2" w14:textId="77777777" w:rsidR="00B63D43" w:rsidRPr="007563A2" w:rsidRDefault="00B63D43" w:rsidP="0052342F">
            <w:pPr>
              <w:jc w:val="center"/>
              <w:rPr>
                <w:rFonts w:ascii="Times" w:eastAsia="Times New Roman" w:hAnsi="Times"/>
                <w:color w:val="000000"/>
                <w:sz w:val="22"/>
                <w:lang w:val="en-AU"/>
              </w:rPr>
            </w:pPr>
            <w:r w:rsidRPr="007563A2">
              <w:rPr>
                <w:rFonts w:ascii="Times" w:eastAsia="Times New Roman" w:hAnsi="Times"/>
                <w:color w:val="000000"/>
                <w:sz w:val="22"/>
              </w:rPr>
              <w:t>2</w:t>
            </w:r>
          </w:p>
        </w:tc>
        <w:tc>
          <w:tcPr>
            <w:tcW w:w="1276" w:type="dxa"/>
            <w:tcBorders>
              <w:top w:val="nil"/>
              <w:left w:val="nil"/>
              <w:bottom w:val="nil"/>
              <w:right w:val="nil"/>
            </w:tcBorders>
            <w:shd w:val="clear" w:color="auto" w:fill="auto"/>
            <w:noWrap/>
            <w:vAlign w:val="bottom"/>
          </w:tcPr>
          <w:p w14:paraId="48B985F5" w14:textId="77777777" w:rsidR="00B63D43" w:rsidRPr="007563A2" w:rsidRDefault="00B63D43" w:rsidP="0052342F">
            <w:pPr>
              <w:jc w:val="center"/>
              <w:rPr>
                <w:rFonts w:ascii="Times" w:eastAsia="Times New Roman" w:hAnsi="Times"/>
                <w:color w:val="000000"/>
                <w:sz w:val="22"/>
                <w:lang w:val="en-AU"/>
              </w:rPr>
            </w:pPr>
            <w:r w:rsidRPr="007563A2">
              <w:rPr>
                <w:rFonts w:ascii="Times" w:eastAsia="Times New Roman" w:hAnsi="Times"/>
                <w:color w:val="000000"/>
                <w:sz w:val="22"/>
              </w:rPr>
              <w:t>5.28</w:t>
            </w:r>
          </w:p>
        </w:tc>
        <w:tc>
          <w:tcPr>
            <w:tcW w:w="993" w:type="dxa"/>
            <w:tcBorders>
              <w:top w:val="nil"/>
              <w:left w:val="nil"/>
              <w:bottom w:val="nil"/>
              <w:right w:val="nil"/>
            </w:tcBorders>
            <w:shd w:val="clear" w:color="auto" w:fill="auto"/>
            <w:noWrap/>
            <w:vAlign w:val="bottom"/>
          </w:tcPr>
          <w:p w14:paraId="1054EDE9" w14:textId="77777777" w:rsidR="00B63D43" w:rsidRPr="007563A2" w:rsidRDefault="00B63D43" w:rsidP="0052342F">
            <w:pPr>
              <w:jc w:val="center"/>
              <w:rPr>
                <w:rFonts w:ascii="Times" w:eastAsia="Times New Roman" w:hAnsi="Times"/>
                <w:color w:val="000000"/>
                <w:sz w:val="22"/>
                <w:lang w:val="en-AU"/>
              </w:rPr>
            </w:pPr>
            <w:r w:rsidRPr="007563A2">
              <w:rPr>
                <w:rFonts w:ascii="Times" w:eastAsia="Times New Roman" w:hAnsi="Times"/>
                <w:color w:val="000000"/>
                <w:sz w:val="22"/>
              </w:rPr>
              <w:t>0.006</w:t>
            </w:r>
          </w:p>
        </w:tc>
      </w:tr>
      <w:tr w:rsidR="00B63D43" w:rsidRPr="007563A2" w14:paraId="1B741CBF" w14:textId="77777777" w:rsidTr="0052342F">
        <w:trPr>
          <w:trHeight w:val="300"/>
        </w:trPr>
        <w:tc>
          <w:tcPr>
            <w:tcW w:w="3559" w:type="dxa"/>
            <w:tcBorders>
              <w:top w:val="nil"/>
              <w:left w:val="nil"/>
              <w:bottom w:val="nil"/>
              <w:right w:val="nil"/>
            </w:tcBorders>
            <w:shd w:val="clear" w:color="auto" w:fill="auto"/>
            <w:noWrap/>
            <w:vAlign w:val="bottom"/>
          </w:tcPr>
          <w:p w14:paraId="65A6EFDD" w14:textId="77777777" w:rsidR="00B63D43" w:rsidRPr="007563A2" w:rsidRDefault="00B63D43" w:rsidP="0052342F">
            <w:pPr>
              <w:rPr>
                <w:rFonts w:ascii="Times" w:eastAsia="Times New Roman" w:hAnsi="Times"/>
                <w:color w:val="000000"/>
                <w:sz w:val="22"/>
                <w:lang w:val="en-AU"/>
              </w:rPr>
            </w:pPr>
            <w:r w:rsidRPr="007563A2">
              <w:rPr>
                <w:rFonts w:ascii="Times" w:eastAsia="Times New Roman" w:hAnsi="Times"/>
                <w:color w:val="000000"/>
                <w:sz w:val="22"/>
                <w:lang w:val="en-AU"/>
              </w:rPr>
              <w:t>IMD score</w:t>
            </w:r>
          </w:p>
        </w:tc>
        <w:tc>
          <w:tcPr>
            <w:tcW w:w="1276" w:type="dxa"/>
            <w:tcBorders>
              <w:top w:val="nil"/>
              <w:left w:val="nil"/>
              <w:bottom w:val="nil"/>
              <w:right w:val="nil"/>
            </w:tcBorders>
            <w:shd w:val="clear" w:color="auto" w:fill="auto"/>
            <w:noWrap/>
            <w:vAlign w:val="bottom"/>
          </w:tcPr>
          <w:p w14:paraId="504CD577" w14:textId="77777777" w:rsidR="00B63D43" w:rsidRPr="007563A2" w:rsidRDefault="00B63D43" w:rsidP="0052342F">
            <w:pPr>
              <w:jc w:val="center"/>
              <w:rPr>
                <w:rFonts w:ascii="Times" w:eastAsia="Times New Roman" w:hAnsi="Times"/>
                <w:color w:val="000000"/>
                <w:sz w:val="22"/>
                <w:lang w:val="en-AU"/>
              </w:rPr>
            </w:pPr>
            <w:r w:rsidRPr="007563A2">
              <w:rPr>
                <w:rFonts w:ascii="Times" w:eastAsia="Times New Roman" w:hAnsi="Times"/>
                <w:color w:val="000000"/>
                <w:sz w:val="22"/>
              </w:rPr>
              <w:t>87.2</w:t>
            </w:r>
          </w:p>
        </w:tc>
        <w:tc>
          <w:tcPr>
            <w:tcW w:w="850" w:type="dxa"/>
            <w:tcBorders>
              <w:top w:val="nil"/>
              <w:left w:val="nil"/>
              <w:bottom w:val="nil"/>
              <w:right w:val="nil"/>
            </w:tcBorders>
            <w:shd w:val="clear" w:color="auto" w:fill="auto"/>
            <w:noWrap/>
            <w:vAlign w:val="bottom"/>
          </w:tcPr>
          <w:p w14:paraId="2EA60A74" w14:textId="77777777" w:rsidR="00B63D43" w:rsidRPr="007563A2" w:rsidRDefault="00B63D43" w:rsidP="0052342F">
            <w:pPr>
              <w:jc w:val="center"/>
              <w:rPr>
                <w:rFonts w:ascii="Times" w:eastAsia="Times New Roman" w:hAnsi="Times"/>
                <w:color w:val="000000"/>
                <w:sz w:val="22"/>
                <w:lang w:val="en-AU"/>
              </w:rPr>
            </w:pPr>
            <w:r w:rsidRPr="007563A2">
              <w:rPr>
                <w:rFonts w:ascii="Times" w:eastAsia="Times New Roman" w:hAnsi="Times"/>
                <w:color w:val="000000"/>
                <w:sz w:val="22"/>
              </w:rPr>
              <w:t>1</w:t>
            </w:r>
          </w:p>
        </w:tc>
        <w:tc>
          <w:tcPr>
            <w:tcW w:w="1276" w:type="dxa"/>
            <w:tcBorders>
              <w:top w:val="nil"/>
              <w:left w:val="nil"/>
              <w:bottom w:val="nil"/>
              <w:right w:val="nil"/>
            </w:tcBorders>
            <w:shd w:val="clear" w:color="auto" w:fill="auto"/>
            <w:noWrap/>
            <w:vAlign w:val="bottom"/>
          </w:tcPr>
          <w:p w14:paraId="32EBBDE9" w14:textId="77777777" w:rsidR="00B63D43" w:rsidRPr="007563A2" w:rsidRDefault="00B63D43" w:rsidP="0052342F">
            <w:pPr>
              <w:jc w:val="center"/>
              <w:rPr>
                <w:rFonts w:ascii="Times" w:eastAsia="Times New Roman" w:hAnsi="Times"/>
                <w:color w:val="000000"/>
                <w:sz w:val="22"/>
                <w:lang w:val="en-AU"/>
              </w:rPr>
            </w:pPr>
            <w:r w:rsidRPr="007563A2">
              <w:rPr>
                <w:rFonts w:ascii="Times" w:eastAsia="Times New Roman" w:hAnsi="Times"/>
                <w:color w:val="000000"/>
                <w:sz w:val="22"/>
              </w:rPr>
              <w:t>5.52</w:t>
            </w:r>
          </w:p>
        </w:tc>
        <w:tc>
          <w:tcPr>
            <w:tcW w:w="993" w:type="dxa"/>
            <w:tcBorders>
              <w:top w:val="nil"/>
              <w:left w:val="nil"/>
              <w:bottom w:val="nil"/>
              <w:right w:val="nil"/>
            </w:tcBorders>
            <w:shd w:val="clear" w:color="auto" w:fill="auto"/>
            <w:noWrap/>
            <w:vAlign w:val="bottom"/>
          </w:tcPr>
          <w:p w14:paraId="18E16F36" w14:textId="77777777" w:rsidR="00B63D43" w:rsidRPr="007563A2" w:rsidRDefault="00B63D43" w:rsidP="0052342F">
            <w:pPr>
              <w:jc w:val="center"/>
              <w:rPr>
                <w:rFonts w:ascii="Times" w:eastAsia="Times New Roman" w:hAnsi="Times"/>
                <w:color w:val="000000"/>
                <w:sz w:val="22"/>
                <w:lang w:val="en-AU"/>
              </w:rPr>
            </w:pPr>
            <w:r w:rsidRPr="007563A2">
              <w:rPr>
                <w:rFonts w:ascii="Times" w:eastAsia="Times New Roman" w:hAnsi="Times"/>
                <w:color w:val="000000"/>
                <w:sz w:val="22"/>
              </w:rPr>
              <w:t>0.02</w:t>
            </w:r>
          </w:p>
        </w:tc>
      </w:tr>
      <w:tr w:rsidR="00B63D43" w:rsidRPr="007563A2" w14:paraId="4D9FF5CF" w14:textId="77777777" w:rsidTr="0052342F">
        <w:trPr>
          <w:trHeight w:val="300"/>
        </w:trPr>
        <w:tc>
          <w:tcPr>
            <w:tcW w:w="3559" w:type="dxa"/>
            <w:tcBorders>
              <w:top w:val="nil"/>
              <w:left w:val="nil"/>
              <w:bottom w:val="nil"/>
              <w:right w:val="nil"/>
            </w:tcBorders>
            <w:shd w:val="clear" w:color="auto" w:fill="auto"/>
            <w:noWrap/>
            <w:vAlign w:val="bottom"/>
          </w:tcPr>
          <w:p w14:paraId="507F92B8" w14:textId="77777777" w:rsidR="00B63D43" w:rsidRPr="007563A2" w:rsidRDefault="00B63D43" w:rsidP="0052342F">
            <w:pPr>
              <w:rPr>
                <w:rFonts w:ascii="Times" w:eastAsia="Times New Roman" w:hAnsi="Times"/>
                <w:color w:val="000000"/>
                <w:sz w:val="22"/>
                <w:lang w:val="en-AU"/>
              </w:rPr>
            </w:pPr>
            <w:r w:rsidRPr="007563A2">
              <w:rPr>
                <w:rFonts w:ascii="Times" w:eastAsia="Times New Roman" w:hAnsi="Times"/>
                <w:color w:val="000000"/>
                <w:sz w:val="22"/>
                <w:lang w:val="en-AU"/>
              </w:rPr>
              <w:t>Sex</w:t>
            </w:r>
          </w:p>
        </w:tc>
        <w:tc>
          <w:tcPr>
            <w:tcW w:w="1276" w:type="dxa"/>
            <w:tcBorders>
              <w:top w:val="nil"/>
              <w:left w:val="nil"/>
              <w:bottom w:val="nil"/>
              <w:right w:val="nil"/>
            </w:tcBorders>
            <w:shd w:val="clear" w:color="auto" w:fill="auto"/>
            <w:noWrap/>
            <w:vAlign w:val="bottom"/>
          </w:tcPr>
          <w:p w14:paraId="492C73AF" w14:textId="77777777" w:rsidR="00B63D43" w:rsidRPr="007563A2" w:rsidRDefault="00B63D43" w:rsidP="0052342F">
            <w:pPr>
              <w:jc w:val="center"/>
              <w:rPr>
                <w:rFonts w:ascii="Times" w:eastAsia="Times New Roman" w:hAnsi="Times"/>
                <w:color w:val="000000"/>
                <w:sz w:val="22"/>
                <w:lang w:val="en-AU"/>
              </w:rPr>
            </w:pPr>
            <w:r w:rsidRPr="007563A2">
              <w:rPr>
                <w:rFonts w:ascii="Times" w:eastAsia="Times New Roman" w:hAnsi="Times"/>
                <w:color w:val="000000"/>
                <w:sz w:val="22"/>
              </w:rPr>
              <w:t>295.1</w:t>
            </w:r>
          </w:p>
        </w:tc>
        <w:tc>
          <w:tcPr>
            <w:tcW w:w="850" w:type="dxa"/>
            <w:tcBorders>
              <w:top w:val="nil"/>
              <w:left w:val="nil"/>
              <w:bottom w:val="nil"/>
              <w:right w:val="nil"/>
            </w:tcBorders>
            <w:shd w:val="clear" w:color="auto" w:fill="auto"/>
            <w:noWrap/>
            <w:vAlign w:val="bottom"/>
          </w:tcPr>
          <w:p w14:paraId="495EEE6B" w14:textId="77777777" w:rsidR="00B63D43" w:rsidRPr="007563A2" w:rsidRDefault="00B63D43" w:rsidP="0052342F">
            <w:pPr>
              <w:jc w:val="center"/>
              <w:rPr>
                <w:rFonts w:ascii="Times" w:eastAsia="Times New Roman" w:hAnsi="Times"/>
                <w:color w:val="000000"/>
                <w:sz w:val="22"/>
                <w:lang w:val="en-AU"/>
              </w:rPr>
            </w:pPr>
            <w:r w:rsidRPr="007563A2">
              <w:rPr>
                <w:rFonts w:ascii="Times" w:eastAsia="Times New Roman" w:hAnsi="Times"/>
                <w:color w:val="000000"/>
                <w:sz w:val="22"/>
              </w:rPr>
              <w:t>1</w:t>
            </w:r>
          </w:p>
        </w:tc>
        <w:tc>
          <w:tcPr>
            <w:tcW w:w="1276" w:type="dxa"/>
            <w:tcBorders>
              <w:top w:val="nil"/>
              <w:left w:val="nil"/>
              <w:bottom w:val="nil"/>
              <w:right w:val="nil"/>
            </w:tcBorders>
            <w:shd w:val="clear" w:color="auto" w:fill="auto"/>
            <w:noWrap/>
            <w:vAlign w:val="bottom"/>
          </w:tcPr>
          <w:p w14:paraId="59ED63A6" w14:textId="77777777" w:rsidR="00B63D43" w:rsidRPr="007563A2" w:rsidRDefault="00B63D43" w:rsidP="0052342F">
            <w:pPr>
              <w:jc w:val="center"/>
              <w:rPr>
                <w:rFonts w:ascii="Times" w:eastAsia="Times New Roman" w:hAnsi="Times"/>
                <w:color w:val="000000"/>
                <w:sz w:val="22"/>
                <w:lang w:val="en-AU"/>
              </w:rPr>
            </w:pPr>
            <w:r w:rsidRPr="007563A2">
              <w:rPr>
                <w:rFonts w:ascii="Times" w:eastAsia="Times New Roman" w:hAnsi="Times"/>
                <w:color w:val="000000"/>
                <w:sz w:val="22"/>
              </w:rPr>
              <w:t>18.69</w:t>
            </w:r>
          </w:p>
        </w:tc>
        <w:tc>
          <w:tcPr>
            <w:tcW w:w="993" w:type="dxa"/>
            <w:tcBorders>
              <w:top w:val="nil"/>
              <w:left w:val="nil"/>
              <w:bottom w:val="nil"/>
              <w:right w:val="nil"/>
            </w:tcBorders>
            <w:shd w:val="clear" w:color="auto" w:fill="auto"/>
            <w:noWrap/>
            <w:vAlign w:val="bottom"/>
          </w:tcPr>
          <w:p w14:paraId="0314BCE9" w14:textId="77777777" w:rsidR="00B63D43" w:rsidRPr="007563A2" w:rsidRDefault="00B63D43" w:rsidP="0052342F">
            <w:pPr>
              <w:jc w:val="center"/>
              <w:rPr>
                <w:rFonts w:ascii="Times" w:eastAsia="Times New Roman" w:hAnsi="Times"/>
                <w:color w:val="000000"/>
                <w:sz w:val="22"/>
                <w:lang w:val="en-AU"/>
              </w:rPr>
            </w:pPr>
            <w:r w:rsidRPr="007563A2">
              <w:rPr>
                <w:rFonts w:ascii="Times" w:eastAsia="Times New Roman" w:hAnsi="Times"/>
                <w:color w:val="000000"/>
                <w:sz w:val="22"/>
              </w:rPr>
              <w:t>&lt;0.001</w:t>
            </w:r>
          </w:p>
        </w:tc>
      </w:tr>
      <w:tr w:rsidR="00B63D43" w:rsidRPr="007563A2" w14:paraId="784C73A6" w14:textId="77777777" w:rsidTr="0052342F">
        <w:trPr>
          <w:trHeight w:val="300"/>
        </w:trPr>
        <w:tc>
          <w:tcPr>
            <w:tcW w:w="3559" w:type="dxa"/>
            <w:tcBorders>
              <w:top w:val="nil"/>
              <w:left w:val="nil"/>
              <w:bottom w:val="nil"/>
              <w:right w:val="nil"/>
            </w:tcBorders>
            <w:shd w:val="clear" w:color="auto" w:fill="auto"/>
            <w:noWrap/>
            <w:vAlign w:val="bottom"/>
          </w:tcPr>
          <w:p w14:paraId="0CA5E4C4" w14:textId="77777777" w:rsidR="00B63D43" w:rsidRPr="007563A2" w:rsidRDefault="00B63D43" w:rsidP="0052342F">
            <w:pPr>
              <w:rPr>
                <w:rFonts w:ascii="Times" w:eastAsia="Times New Roman" w:hAnsi="Times"/>
                <w:color w:val="000000"/>
                <w:sz w:val="22"/>
                <w:lang w:val="en-AU"/>
              </w:rPr>
            </w:pPr>
            <w:r w:rsidRPr="007563A2">
              <w:rPr>
                <w:rFonts w:ascii="Times" w:eastAsia="Times New Roman" w:hAnsi="Times"/>
                <w:color w:val="000000"/>
                <w:sz w:val="22"/>
                <w:lang w:val="en-AU"/>
              </w:rPr>
              <w:t>Residuals</w:t>
            </w:r>
          </w:p>
        </w:tc>
        <w:tc>
          <w:tcPr>
            <w:tcW w:w="1276" w:type="dxa"/>
            <w:tcBorders>
              <w:top w:val="nil"/>
              <w:left w:val="nil"/>
              <w:bottom w:val="nil"/>
              <w:right w:val="nil"/>
            </w:tcBorders>
            <w:shd w:val="clear" w:color="auto" w:fill="auto"/>
            <w:noWrap/>
            <w:vAlign w:val="bottom"/>
          </w:tcPr>
          <w:p w14:paraId="5345E029" w14:textId="77777777" w:rsidR="00B63D43" w:rsidRPr="007563A2" w:rsidRDefault="00B63D43" w:rsidP="0052342F">
            <w:pPr>
              <w:jc w:val="center"/>
              <w:rPr>
                <w:rFonts w:ascii="Times" w:eastAsia="Times New Roman" w:hAnsi="Times"/>
                <w:color w:val="000000"/>
                <w:sz w:val="22"/>
                <w:lang w:val="en-AU"/>
              </w:rPr>
            </w:pPr>
            <w:r w:rsidRPr="007563A2">
              <w:rPr>
                <w:rFonts w:ascii="Times" w:eastAsia="Times New Roman" w:hAnsi="Times"/>
                <w:color w:val="000000"/>
                <w:sz w:val="22"/>
              </w:rPr>
              <w:t>3772.9</w:t>
            </w:r>
          </w:p>
        </w:tc>
        <w:tc>
          <w:tcPr>
            <w:tcW w:w="850" w:type="dxa"/>
            <w:tcBorders>
              <w:top w:val="nil"/>
              <w:left w:val="nil"/>
              <w:bottom w:val="nil"/>
              <w:right w:val="nil"/>
            </w:tcBorders>
            <w:shd w:val="clear" w:color="auto" w:fill="auto"/>
            <w:noWrap/>
            <w:vAlign w:val="bottom"/>
          </w:tcPr>
          <w:p w14:paraId="3AB55E23" w14:textId="77777777" w:rsidR="00B63D43" w:rsidRPr="007563A2" w:rsidRDefault="00B63D43" w:rsidP="0052342F">
            <w:pPr>
              <w:jc w:val="center"/>
              <w:rPr>
                <w:rFonts w:ascii="Times" w:eastAsia="Times New Roman" w:hAnsi="Times"/>
                <w:color w:val="000000"/>
                <w:sz w:val="22"/>
                <w:lang w:val="en-AU"/>
              </w:rPr>
            </w:pPr>
            <w:r w:rsidRPr="007563A2">
              <w:rPr>
                <w:rFonts w:ascii="Times" w:eastAsia="Times New Roman" w:hAnsi="Times"/>
                <w:color w:val="000000"/>
                <w:sz w:val="22"/>
              </w:rPr>
              <w:t>239</w:t>
            </w:r>
          </w:p>
        </w:tc>
        <w:tc>
          <w:tcPr>
            <w:tcW w:w="1276" w:type="dxa"/>
            <w:tcBorders>
              <w:top w:val="nil"/>
              <w:left w:val="nil"/>
              <w:bottom w:val="nil"/>
              <w:right w:val="nil"/>
            </w:tcBorders>
            <w:shd w:val="clear" w:color="auto" w:fill="auto"/>
            <w:noWrap/>
            <w:vAlign w:val="bottom"/>
          </w:tcPr>
          <w:p w14:paraId="5AE92501" w14:textId="77777777" w:rsidR="00B63D43" w:rsidRPr="007563A2" w:rsidRDefault="00B63D43" w:rsidP="0052342F">
            <w:pPr>
              <w:jc w:val="center"/>
              <w:rPr>
                <w:rFonts w:ascii="Times" w:eastAsia="Times New Roman" w:hAnsi="Times"/>
                <w:color w:val="000000"/>
                <w:sz w:val="22"/>
                <w:lang w:val="en-AU"/>
              </w:rPr>
            </w:pPr>
          </w:p>
        </w:tc>
        <w:tc>
          <w:tcPr>
            <w:tcW w:w="993" w:type="dxa"/>
            <w:tcBorders>
              <w:top w:val="nil"/>
              <w:left w:val="nil"/>
              <w:bottom w:val="nil"/>
              <w:right w:val="nil"/>
            </w:tcBorders>
            <w:shd w:val="clear" w:color="auto" w:fill="auto"/>
            <w:noWrap/>
            <w:vAlign w:val="bottom"/>
          </w:tcPr>
          <w:p w14:paraId="3D3D6B5C" w14:textId="77777777" w:rsidR="00B63D43" w:rsidRPr="007563A2" w:rsidRDefault="00B63D43" w:rsidP="0052342F">
            <w:pPr>
              <w:jc w:val="center"/>
              <w:rPr>
                <w:rFonts w:ascii="Times" w:eastAsia="Times New Roman" w:hAnsi="Times"/>
                <w:color w:val="000000"/>
                <w:sz w:val="22"/>
                <w:lang w:val="en-AU"/>
              </w:rPr>
            </w:pPr>
          </w:p>
        </w:tc>
      </w:tr>
      <w:tr w:rsidR="00B63D43" w:rsidRPr="007563A2" w14:paraId="6BC689E8" w14:textId="77777777" w:rsidTr="0052342F">
        <w:trPr>
          <w:trHeight w:val="300"/>
        </w:trPr>
        <w:tc>
          <w:tcPr>
            <w:tcW w:w="3559" w:type="dxa"/>
            <w:tcBorders>
              <w:top w:val="nil"/>
              <w:left w:val="nil"/>
              <w:bottom w:val="nil"/>
              <w:right w:val="nil"/>
            </w:tcBorders>
            <w:shd w:val="clear" w:color="auto" w:fill="auto"/>
            <w:noWrap/>
            <w:vAlign w:val="bottom"/>
          </w:tcPr>
          <w:p w14:paraId="27FD8F3B" w14:textId="77777777" w:rsidR="00B63D43" w:rsidRPr="007563A2" w:rsidRDefault="00B63D43" w:rsidP="0052342F">
            <w:pPr>
              <w:rPr>
                <w:rFonts w:ascii="Times" w:eastAsia="Times New Roman" w:hAnsi="Times"/>
                <w:color w:val="000000"/>
                <w:sz w:val="22"/>
                <w:lang w:val="en-AU"/>
              </w:rPr>
            </w:pPr>
          </w:p>
        </w:tc>
        <w:tc>
          <w:tcPr>
            <w:tcW w:w="1276" w:type="dxa"/>
            <w:tcBorders>
              <w:top w:val="nil"/>
              <w:left w:val="nil"/>
              <w:bottom w:val="nil"/>
              <w:right w:val="nil"/>
            </w:tcBorders>
            <w:shd w:val="clear" w:color="auto" w:fill="auto"/>
            <w:noWrap/>
            <w:vAlign w:val="bottom"/>
          </w:tcPr>
          <w:p w14:paraId="456CA1E0" w14:textId="77777777" w:rsidR="00B63D43" w:rsidRPr="007563A2" w:rsidRDefault="00B63D43" w:rsidP="0052342F">
            <w:pPr>
              <w:jc w:val="right"/>
              <w:rPr>
                <w:rFonts w:ascii="Times" w:eastAsia="Times New Roman" w:hAnsi="Times"/>
                <w:color w:val="000000"/>
                <w:sz w:val="22"/>
                <w:lang w:val="en-AU"/>
              </w:rPr>
            </w:pPr>
          </w:p>
        </w:tc>
        <w:tc>
          <w:tcPr>
            <w:tcW w:w="850" w:type="dxa"/>
            <w:tcBorders>
              <w:top w:val="nil"/>
              <w:left w:val="nil"/>
              <w:bottom w:val="nil"/>
              <w:right w:val="nil"/>
            </w:tcBorders>
            <w:shd w:val="clear" w:color="auto" w:fill="auto"/>
            <w:noWrap/>
            <w:vAlign w:val="bottom"/>
          </w:tcPr>
          <w:p w14:paraId="738AE73D" w14:textId="77777777" w:rsidR="00B63D43" w:rsidRPr="007563A2" w:rsidRDefault="00B63D43" w:rsidP="0052342F">
            <w:pPr>
              <w:jc w:val="right"/>
              <w:rPr>
                <w:rFonts w:ascii="Times" w:eastAsia="Times New Roman" w:hAnsi="Times"/>
                <w:color w:val="000000"/>
                <w:sz w:val="22"/>
                <w:lang w:val="en-AU"/>
              </w:rPr>
            </w:pPr>
          </w:p>
        </w:tc>
        <w:tc>
          <w:tcPr>
            <w:tcW w:w="1276" w:type="dxa"/>
            <w:tcBorders>
              <w:top w:val="nil"/>
              <w:left w:val="nil"/>
              <w:bottom w:val="nil"/>
              <w:right w:val="nil"/>
            </w:tcBorders>
            <w:shd w:val="clear" w:color="auto" w:fill="auto"/>
            <w:noWrap/>
            <w:vAlign w:val="bottom"/>
          </w:tcPr>
          <w:p w14:paraId="32D5F956" w14:textId="77777777" w:rsidR="00B63D43" w:rsidRPr="007563A2" w:rsidRDefault="00B63D43" w:rsidP="0052342F">
            <w:pPr>
              <w:jc w:val="right"/>
              <w:rPr>
                <w:rFonts w:ascii="Times" w:eastAsia="Times New Roman" w:hAnsi="Times"/>
                <w:color w:val="000000"/>
                <w:sz w:val="22"/>
                <w:lang w:val="en-AU"/>
              </w:rPr>
            </w:pPr>
          </w:p>
        </w:tc>
        <w:tc>
          <w:tcPr>
            <w:tcW w:w="993" w:type="dxa"/>
            <w:tcBorders>
              <w:top w:val="nil"/>
              <w:left w:val="nil"/>
              <w:bottom w:val="nil"/>
              <w:right w:val="nil"/>
            </w:tcBorders>
            <w:shd w:val="clear" w:color="auto" w:fill="auto"/>
            <w:noWrap/>
            <w:vAlign w:val="bottom"/>
          </w:tcPr>
          <w:p w14:paraId="55CB1A8D" w14:textId="77777777" w:rsidR="00B63D43" w:rsidRPr="007563A2" w:rsidRDefault="00B63D43" w:rsidP="0052342F">
            <w:pPr>
              <w:jc w:val="right"/>
              <w:rPr>
                <w:rFonts w:ascii="Times" w:eastAsia="Times New Roman" w:hAnsi="Times"/>
                <w:color w:val="000000"/>
                <w:sz w:val="22"/>
                <w:lang w:val="en-AU"/>
              </w:rPr>
            </w:pPr>
          </w:p>
        </w:tc>
      </w:tr>
      <w:tr w:rsidR="00B63D43" w:rsidRPr="007563A2" w14:paraId="5183556C" w14:textId="77777777" w:rsidTr="0052342F">
        <w:trPr>
          <w:trHeight w:val="300"/>
        </w:trPr>
        <w:tc>
          <w:tcPr>
            <w:tcW w:w="3559" w:type="dxa"/>
            <w:tcBorders>
              <w:top w:val="nil"/>
              <w:left w:val="nil"/>
              <w:bottom w:val="nil"/>
              <w:right w:val="nil"/>
            </w:tcBorders>
            <w:shd w:val="clear" w:color="auto" w:fill="auto"/>
            <w:noWrap/>
            <w:vAlign w:val="bottom"/>
          </w:tcPr>
          <w:p w14:paraId="3AA57EB2" w14:textId="77777777" w:rsidR="00B63D43" w:rsidRPr="007563A2" w:rsidRDefault="00B63D43" w:rsidP="0052342F">
            <w:pPr>
              <w:rPr>
                <w:rFonts w:ascii="Times" w:eastAsia="Times New Roman" w:hAnsi="Times"/>
                <w:color w:val="000000"/>
                <w:sz w:val="22"/>
                <w:lang w:val="en-AU"/>
              </w:rPr>
            </w:pPr>
            <w:r w:rsidRPr="007563A2">
              <w:rPr>
                <w:rFonts w:ascii="Times" w:eastAsia="Times New Roman" w:hAnsi="Times"/>
                <w:color w:val="000000"/>
                <w:sz w:val="22"/>
                <w:lang w:val="en-AU"/>
              </w:rPr>
              <w:t>20-m SRT laps</w:t>
            </w:r>
          </w:p>
        </w:tc>
        <w:tc>
          <w:tcPr>
            <w:tcW w:w="1276" w:type="dxa"/>
            <w:tcBorders>
              <w:top w:val="nil"/>
              <w:left w:val="nil"/>
              <w:bottom w:val="nil"/>
              <w:right w:val="nil"/>
            </w:tcBorders>
            <w:shd w:val="clear" w:color="auto" w:fill="auto"/>
            <w:noWrap/>
            <w:vAlign w:val="bottom"/>
          </w:tcPr>
          <w:p w14:paraId="79FA3E6A" w14:textId="77777777" w:rsidR="00B63D43" w:rsidRPr="007563A2" w:rsidRDefault="00B63D43" w:rsidP="0052342F">
            <w:pPr>
              <w:jc w:val="right"/>
              <w:rPr>
                <w:rFonts w:ascii="Times" w:eastAsia="Times New Roman" w:hAnsi="Times"/>
                <w:color w:val="000000"/>
                <w:sz w:val="22"/>
                <w:lang w:val="en-AU"/>
              </w:rPr>
            </w:pPr>
          </w:p>
        </w:tc>
        <w:tc>
          <w:tcPr>
            <w:tcW w:w="850" w:type="dxa"/>
            <w:tcBorders>
              <w:top w:val="nil"/>
              <w:left w:val="nil"/>
              <w:bottom w:val="nil"/>
              <w:right w:val="nil"/>
            </w:tcBorders>
            <w:shd w:val="clear" w:color="auto" w:fill="auto"/>
            <w:noWrap/>
            <w:vAlign w:val="bottom"/>
          </w:tcPr>
          <w:p w14:paraId="10395ADA" w14:textId="77777777" w:rsidR="00B63D43" w:rsidRPr="007563A2" w:rsidRDefault="00B63D43" w:rsidP="0052342F">
            <w:pPr>
              <w:jc w:val="right"/>
              <w:rPr>
                <w:rFonts w:ascii="Times" w:eastAsia="Times New Roman" w:hAnsi="Times"/>
                <w:color w:val="000000"/>
                <w:sz w:val="22"/>
                <w:lang w:val="en-AU"/>
              </w:rPr>
            </w:pPr>
          </w:p>
        </w:tc>
        <w:tc>
          <w:tcPr>
            <w:tcW w:w="1276" w:type="dxa"/>
            <w:tcBorders>
              <w:top w:val="nil"/>
              <w:left w:val="nil"/>
              <w:bottom w:val="nil"/>
              <w:right w:val="nil"/>
            </w:tcBorders>
            <w:shd w:val="clear" w:color="auto" w:fill="auto"/>
            <w:noWrap/>
            <w:vAlign w:val="bottom"/>
          </w:tcPr>
          <w:p w14:paraId="035F17DE" w14:textId="77777777" w:rsidR="00B63D43" w:rsidRPr="007563A2" w:rsidRDefault="00B63D43" w:rsidP="0052342F">
            <w:pPr>
              <w:jc w:val="right"/>
              <w:rPr>
                <w:rFonts w:ascii="Times" w:eastAsia="Times New Roman" w:hAnsi="Times"/>
                <w:color w:val="000000"/>
                <w:sz w:val="22"/>
                <w:lang w:val="en-AU"/>
              </w:rPr>
            </w:pPr>
          </w:p>
        </w:tc>
        <w:tc>
          <w:tcPr>
            <w:tcW w:w="993" w:type="dxa"/>
            <w:tcBorders>
              <w:top w:val="nil"/>
              <w:left w:val="nil"/>
              <w:bottom w:val="nil"/>
              <w:right w:val="nil"/>
            </w:tcBorders>
            <w:shd w:val="clear" w:color="auto" w:fill="auto"/>
            <w:noWrap/>
            <w:vAlign w:val="bottom"/>
          </w:tcPr>
          <w:p w14:paraId="72235BBD" w14:textId="77777777" w:rsidR="00B63D43" w:rsidRPr="007563A2" w:rsidRDefault="00B63D43" w:rsidP="0052342F">
            <w:pPr>
              <w:jc w:val="right"/>
              <w:rPr>
                <w:rFonts w:ascii="Times" w:eastAsia="Times New Roman" w:hAnsi="Times"/>
                <w:color w:val="000000"/>
                <w:sz w:val="22"/>
                <w:lang w:val="en-AU"/>
              </w:rPr>
            </w:pPr>
          </w:p>
        </w:tc>
      </w:tr>
      <w:tr w:rsidR="00B63D43" w:rsidRPr="007563A2" w14:paraId="4DEDD018" w14:textId="77777777" w:rsidTr="0052342F">
        <w:trPr>
          <w:trHeight w:val="300"/>
        </w:trPr>
        <w:tc>
          <w:tcPr>
            <w:tcW w:w="3559" w:type="dxa"/>
            <w:tcBorders>
              <w:top w:val="nil"/>
              <w:left w:val="nil"/>
              <w:bottom w:val="nil"/>
              <w:right w:val="nil"/>
            </w:tcBorders>
            <w:shd w:val="clear" w:color="auto" w:fill="auto"/>
            <w:noWrap/>
            <w:vAlign w:val="bottom"/>
          </w:tcPr>
          <w:p w14:paraId="36710280" w14:textId="77777777" w:rsidR="00B63D43" w:rsidRPr="007563A2" w:rsidRDefault="00B63D43" w:rsidP="0052342F">
            <w:pPr>
              <w:rPr>
                <w:rFonts w:ascii="Times" w:eastAsia="Times New Roman" w:hAnsi="Times"/>
                <w:color w:val="000000"/>
                <w:sz w:val="22"/>
                <w:lang w:val="en-AU"/>
              </w:rPr>
            </w:pPr>
            <w:r w:rsidRPr="007563A2">
              <w:rPr>
                <w:rFonts w:ascii="Times" w:eastAsia="Times New Roman" w:hAnsi="Times"/>
                <w:color w:val="000000"/>
                <w:sz w:val="22"/>
                <w:lang w:val="en-AU"/>
              </w:rPr>
              <w:t>Isometric log-ratio co-ordinates</w:t>
            </w:r>
          </w:p>
        </w:tc>
        <w:tc>
          <w:tcPr>
            <w:tcW w:w="1276" w:type="dxa"/>
            <w:tcBorders>
              <w:top w:val="nil"/>
              <w:left w:val="nil"/>
              <w:bottom w:val="nil"/>
              <w:right w:val="nil"/>
            </w:tcBorders>
            <w:shd w:val="clear" w:color="auto" w:fill="auto"/>
            <w:noWrap/>
            <w:vAlign w:val="bottom"/>
          </w:tcPr>
          <w:p w14:paraId="2879C26A" w14:textId="77777777" w:rsidR="00B63D43" w:rsidRPr="007563A2" w:rsidRDefault="00B63D43" w:rsidP="0052342F">
            <w:pPr>
              <w:jc w:val="right"/>
              <w:rPr>
                <w:rFonts w:ascii="Times" w:eastAsia="Times New Roman" w:hAnsi="Times"/>
                <w:color w:val="000000"/>
                <w:sz w:val="22"/>
                <w:lang w:val="en-AU"/>
              </w:rPr>
            </w:pPr>
            <w:r w:rsidRPr="007563A2">
              <w:rPr>
                <w:rFonts w:ascii="Times" w:eastAsia="Times New Roman" w:hAnsi="Times"/>
                <w:color w:val="000000"/>
                <w:sz w:val="22"/>
              </w:rPr>
              <w:t>1230</w:t>
            </w:r>
          </w:p>
        </w:tc>
        <w:tc>
          <w:tcPr>
            <w:tcW w:w="850" w:type="dxa"/>
            <w:tcBorders>
              <w:top w:val="nil"/>
              <w:left w:val="nil"/>
              <w:bottom w:val="nil"/>
              <w:right w:val="nil"/>
            </w:tcBorders>
            <w:shd w:val="clear" w:color="auto" w:fill="auto"/>
            <w:noWrap/>
            <w:vAlign w:val="bottom"/>
          </w:tcPr>
          <w:p w14:paraId="62243525" w14:textId="77777777" w:rsidR="00B63D43" w:rsidRPr="007563A2" w:rsidRDefault="00B63D43" w:rsidP="0052342F">
            <w:pPr>
              <w:jc w:val="right"/>
              <w:rPr>
                <w:rFonts w:ascii="Times" w:eastAsia="Times New Roman" w:hAnsi="Times"/>
                <w:color w:val="000000"/>
                <w:sz w:val="22"/>
                <w:lang w:val="en-AU"/>
              </w:rPr>
            </w:pPr>
            <w:r w:rsidRPr="007563A2">
              <w:rPr>
                <w:rFonts w:ascii="Times" w:eastAsia="Times New Roman" w:hAnsi="Times"/>
                <w:color w:val="000000"/>
                <w:sz w:val="22"/>
              </w:rPr>
              <w:t>2</w:t>
            </w:r>
          </w:p>
        </w:tc>
        <w:tc>
          <w:tcPr>
            <w:tcW w:w="1276" w:type="dxa"/>
            <w:tcBorders>
              <w:top w:val="nil"/>
              <w:left w:val="nil"/>
              <w:bottom w:val="nil"/>
              <w:right w:val="nil"/>
            </w:tcBorders>
            <w:shd w:val="clear" w:color="auto" w:fill="auto"/>
            <w:noWrap/>
            <w:vAlign w:val="bottom"/>
          </w:tcPr>
          <w:p w14:paraId="2217C813" w14:textId="77777777" w:rsidR="00B63D43" w:rsidRPr="007563A2" w:rsidRDefault="00B63D43" w:rsidP="0052342F">
            <w:pPr>
              <w:jc w:val="right"/>
              <w:rPr>
                <w:rFonts w:ascii="Times" w:eastAsia="Times New Roman" w:hAnsi="Times"/>
                <w:color w:val="000000"/>
                <w:sz w:val="22"/>
                <w:lang w:val="en-AU"/>
              </w:rPr>
            </w:pPr>
            <w:r w:rsidRPr="007563A2">
              <w:rPr>
                <w:rFonts w:ascii="Times" w:eastAsia="Times New Roman" w:hAnsi="Times"/>
                <w:color w:val="000000"/>
                <w:sz w:val="22"/>
              </w:rPr>
              <w:t>3.30</w:t>
            </w:r>
          </w:p>
        </w:tc>
        <w:tc>
          <w:tcPr>
            <w:tcW w:w="993" w:type="dxa"/>
            <w:tcBorders>
              <w:top w:val="nil"/>
              <w:left w:val="nil"/>
              <w:bottom w:val="nil"/>
              <w:right w:val="nil"/>
            </w:tcBorders>
            <w:shd w:val="clear" w:color="auto" w:fill="auto"/>
            <w:noWrap/>
            <w:vAlign w:val="bottom"/>
          </w:tcPr>
          <w:p w14:paraId="05634F82" w14:textId="77777777" w:rsidR="00B63D43" w:rsidRPr="007563A2" w:rsidRDefault="00B63D43" w:rsidP="0052342F">
            <w:pPr>
              <w:jc w:val="right"/>
              <w:rPr>
                <w:rFonts w:ascii="Times" w:eastAsia="Times New Roman" w:hAnsi="Times"/>
                <w:color w:val="000000"/>
                <w:sz w:val="22"/>
                <w:lang w:val="en-AU"/>
              </w:rPr>
            </w:pPr>
            <w:r w:rsidRPr="007563A2">
              <w:rPr>
                <w:rFonts w:ascii="Times" w:eastAsia="Times New Roman" w:hAnsi="Times"/>
                <w:color w:val="000000"/>
                <w:sz w:val="22"/>
              </w:rPr>
              <w:t>0.04</w:t>
            </w:r>
          </w:p>
        </w:tc>
      </w:tr>
      <w:tr w:rsidR="00B63D43" w:rsidRPr="007563A2" w14:paraId="45E7EE87" w14:textId="77777777" w:rsidTr="0052342F">
        <w:trPr>
          <w:trHeight w:val="300"/>
        </w:trPr>
        <w:tc>
          <w:tcPr>
            <w:tcW w:w="3559" w:type="dxa"/>
            <w:tcBorders>
              <w:top w:val="nil"/>
              <w:left w:val="nil"/>
              <w:bottom w:val="nil"/>
              <w:right w:val="nil"/>
            </w:tcBorders>
            <w:shd w:val="clear" w:color="auto" w:fill="auto"/>
            <w:noWrap/>
            <w:vAlign w:val="bottom"/>
          </w:tcPr>
          <w:p w14:paraId="37550674" w14:textId="77777777" w:rsidR="00B63D43" w:rsidRPr="007563A2" w:rsidRDefault="00B63D43" w:rsidP="0052342F">
            <w:pPr>
              <w:rPr>
                <w:rFonts w:ascii="Times" w:eastAsia="Times New Roman" w:hAnsi="Times"/>
                <w:color w:val="000000"/>
                <w:sz w:val="22"/>
                <w:lang w:val="en-AU"/>
              </w:rPr>
            </w:pPr>
            <w:r w:rsidRPr="007563A2">
              <w:rPr>
                <w:rFonts w:ascii="Times" w:eastAsia="Times New Roman" w:hAnsi="Times"/>
                <w:color w:val="000000"/>
                <w:sz w:val="22"/>
                <w:lang w:val="en-AU"/>
              </w:rPr>
              <w:t>IMD score</w:t>
            </w:r>
          </w:p>
        </w:tc>
        <w:tc>
          <w:tcPr>
            <w:tcW w:w="1276" w:type="dxa"/>
            <w:tcBorders>
              <w:top w:val="nil"/>
              <w:left w:val="nil"/>
              <w:bottom w:val="nil"/>
              <w:right w:val="nil"/>
            </w:tcBorders>
            <w:shd w:val="clear" w:color="auto" w:fill="auto"/>
            <w:noWrap/>
            <w:vAlign w:val="bottom"/>
          </w:tcPr>
          <w:p w14:paraId="53E572E5" w14:textId="77777777" w:rsidR="00B63D43" w:rsidRPr="007563A2" w:rsidRDefault="00B63D43" w:rsidP="0052342F">
            <w:pPr>
              <w:jc w:val="right"/>
              <w:rPr>
                <w:rFonts w:ascii="Times" w:eastAsia="Times New Roman" w:hAnsi="Times"/>
                <w:color w:val="000000"/>
                <w:sz w:val="22"/>
                <w:lang w:val="en-AU"/>
              </w:rPr>
            </w:pPr>
            <w:r w:rsidRPr="007563A2">
              <w:rPr>
                <w:rFonts w:ascii="Times" w:eastAsia="Times New Roman" w:hAnsi="Times"/>
                <w:color w:val="000000"/>
                <w:sz w:val="22"/>
              </w:rPr>
              <w:t>544</w:t>
            </w:r>
          </w:p>
        </w:tc>
        <w:tc>
          <w:tcPr>
            <w:tcW w:w="850" w:type="dxa"/>
            <w:tcBorders>
              <w:top w:val="nil"/>
              <w:left w:val="nil"/>
              <w:bottom w:val="nil"/>
              <w:right w:val="nil"/>
            </w:tcBorders>
            <w:shd w:val="clear" w:color="auto" w:fill="auto"/>
            <w:noWrap/>
            <w:vAlign w:val="bottom"/>
          </w:tcPr>
          <w:p w14:paraId="2475A478" w14:textId="77777777" w:rsidR="00B63D43" w:rsidRPr="007563A2" w:rsidRDefault="00B63D43" w:rsidP="0052342F">
            <w:pPr>
              <w:jc w:val="right"/>
              <w:rPr>
                <w:rFonts w:ascii="Times" w:eastAsia="Times New Roman" w:hAnsi="Times"/>
                <w:color w:val="000000"/>
                <w:sz w:val="22"/>
                <w:lang w:val="en-AU"/>
              </w:rPr>
            </w:pPr>
            <w:r w:rsidRPr="007563A2">
              <w:rPr>
                <w:rFonts w:ascii="Times" w:eastAsia="Times New Roman" w:hAnsi="Times"/>
                <w:color w:val="000000"/>
                <w:sz w:val="22"/>
              </w:rPr>
              <w:t>1</w:t>
            </w:r>
          </w:p>
        </w:tc>
        <w:tc>
          <w:tcPr>
            <w:tcW w:w="1276" w:type="dxa"/>
            <w:tcBorders>
              <w:top w:val="nil"/>
              <w:left w:val="nil"/>
              <w:bottom w:val="nil"/>
              <w:right w:val="nil"/>
            </w:tcBorders>
            <w:shd w:val="clear" w:color="auto" w:fill="auto"/>
            <w:noWrap/>
            <w:vAlign w:val="bottom"/>
          </w:tcPr>
          <w:p w14:paraId="50334AF0" w14:textId="77777777" w:rsidR="00B63D43" w:rsidRPr="007563A2" w:rsidRDefault="00B63D43" w:rsidP="0052342F">
            <w:pPr>
              <w:jc w:val="right"/>
              <w:rPr>
                <w:rFonts w:ascii="Times" w:eastAsia="Times New Roman" w:hAnsi="Times"/>
                <w:color w:val="000000"/>
                <w:sz w:val="22"/>
                <w:lang w:val="en-AU"/>
              </w:rPr>
            </w:pPr>
            <w:r w:rsidRPr="007563A2">
              <w:rPr>
                <w:rFonts w:ascii="Times" w:eastAsia="Times New Roman" w:hAnsi="Times"/>
                <w:color w:val="000000"/>
                <w:sz w:val="22"/>
              </w:rPr>
              <w:t>2.92</w:t>
            </w:r>
          </w:p>
        </w:tc>
        <w:tc>
          <w:tcPr>
            <w:tcW w:w="993" w:type="dxa"/>
            <w:tcBorders>
              <w:top w:val="nil"/>
              <w:left w:val="nil"/>
              <w:bottom w:val="nil"/>
              <w:right w:val="nil"/>
            </w:tcBorders>
            <w:shd w:val="clear" w:color="auto" w:fill="auto"/>
            <w:noWrap/>
            <w:vAlign w:val="bottom"/>
          </w:tcPr>
          <w:p w14:paraId="5ACEADA1" w14:textId="77777777" w:rsidR="00B63D43" w:rsidRPr="007563A2" w:rsidRDefault="00B63D43" w:rsidP="0052342F">
            <w:pPr>
              <w:jc w:val="right"/>
              <w:rPr>
                <w:rFonts w:ascii="Times" w:eastAsia="Times New Roman" w:hAnsi="Times"/>
                <w:color w:val="000000"/>
                <w:sz w:val="22"/>
                <w:lang w:val="en-AU"/>
              </w:rPr>
            </w:pPr>
            <w:r w:rsidRPr="007563A2">
              <w:rPr>
                <w:rFonts w:ascii="Times" w:eastAsia="Times New Roman" w:hAnsi="Times"/>
                <w:color w:val="000000"/>
                <w:sz w:val="22"/>
              </w:rPr>
              <w:t>0.09</w:t>
            </w:r>
          </w:p>
        </w:tc>
      </w:tr>
      <w:tr w:rsidR="00B63D43" w:rsidRPr="007563A2" w14:paraId="1C3B6385" w14:textId="77777777" w:rsidTr="0052342F">
        <w:trPr>
          <w:trHeight w:val="300"/>
        </w:trPr>
        <w:tc>
          <w:tcPr>
            <w:tcW w:w="3559" w:type="dxa"/>
            <w:tcBorders>
              <w:top w:val="nil"/>
              <w:left w:val="nil"/>
              <w:bottom w:val="nil"/>
              <w:right w:val="nil"/>
            </w:tcBorders>
            <w:shd w:val="clear" w:color="auto" w:fill="auto"/>
            <w:noWrap/>
            <w:vAlign w:val="bottom"/>
          </w:tcPr>
          <w:p w14:paraId="6DB6803D" w14:textId="77777777" w:rsidR="00B63D43" w:rsidRPr="007563A2" w:rsidRDefault="00B63D43" w:rsidP="0052342F">
            <w:pPr>
              <w:rPr>
                <w:rFonts w:ascii="Times" w:eastAsia="Times New Roman" w:hAnsi="Times"/>
                <w:color w:val="000000"/>
                <w:sz w:val="22"/>
                <w:lang w:val="en-AU"/>
              </w:rPr>
            </w:pPr>
            <w:r w:rsidRPr="007563A2">
              <w:rPr>
                <w:rFonts w:ascii="Times" w:eastAsia="Times New Roman" w:hAnsi="Times"/>
                <w:color w:val="000000"/>
                <w:sz w:val="22"/>
                <w:lang w:val="en-AU"/>
              </w:rPr>
              <w:t>Sex</w:t>
            </w:r>
          </w:p>
        </w:tc>
        <w:tc>
          <w:tcPr>
            <w:tcW w:w="1276" w:type="dxa"/>
            <w:tcBorders>
              <w:top w:val="nil"/>
              <w:left w:val="nil"/>
              <w:bottom w:val="nil"/>
              <w:right w:val="nil"/>
            </w:tcBorders>
            <w:shd w:val="clear" w:color="auto" w:fill="auto"/>
            <w:noWrap/>
            <w:vAlign w:val="bottom"/>
          </w:tcPr>
          <w:p w14:paraId="0D62A424" w14:textId="77777777" w:rsidR="00B63D43" w:rsidRPr="007563A2" w:rsidRDefault="00B63D43" w:rsidP="0052342F">
            <w:pPr>
              <w:jc w:val="right"/>
              <w:rPr>
                <w:rFonts w:ascii="Times" w:eastAsia="Times New Roman" w:hAnsi="Times"/>
                <w:color w:val="000000"/>
                <w:sz w:val="22"/>
                <w:lang w:val="en-AU"/>
              </w:rPr>
            </w:pPr>
            <w:r w:rsidRPr="007563A2">
              <w:rPr>
                <w:rFonts w:ascii="Times" w:eastAsia="Times New Roman" w:hAnsi="Times"/>
                <w:color w:val="000000"/>
                <w:sz w:val="22"/>
              </w:rPr>
              <w:t>3222</w:t>
            </w:r>
          </w:p>
        </w:tc>
        <w:tc>
          <w:tcPr>
            <w:tcW w:w="850" w:type="dxa"/>
            <w:tcBorders>
              <w:top w:val="nil"/>
              <w:left w:val="nil"/>
              <w:bottom w:val="nil"/>
              <w:right w:val="nil"/>
            </w:tcBorders>
            <w:shd w:val="clear" w:color="auto" w:fill="auto"/>
            <w:noWrap/>
            <w:vAlign w:val="bottom"/>
          </w:tcPr>
          <w:p w14:paraId="1C3FB5D9" w14:textId="77777777" w:rsidR="00B63D43" w:rsidRPr="007563A2" w:rsidRDefault="00B63D43" w:rsidP="0052342F">
            <w:pPr>
              <w:jc w:val="right"/>
              <w:rPr>
                <w:rFonts w:ascii="Times" w:eastAsia="Times New Roman" w:hAnsi="Times"/>
                <w:color w:val="000000"/>
                <w:sz w:val="22"/>
                <w:lang w:val="en-AU"/>
              </w:rPr>
            </w:pPr>
            <w:r w:rsidRPr="007563A2">
              <w:rPr>
                <w:rFonts w:ascii="Times" w:eastAsia="Times New Roman" w:hAnsi="Times"/>
                <w:color w:val="000000"/>
                <w:sz w:val="22"/>
              </w:rPr>
              <w:t>1</w:t>
            </w:r>
          </w:p>
        </w:tc>
        <w:tc>
          <w:tcPr>
            <w:tcW w:w="1276" w:type="dxa"/>
            <w:tcBorders>
              <w:top w:val="nil"/>
              <w:left w:val="nil"/>
              <w:bottom w:val="nil"/>
              <w:right w:val="nil"/>
            </w:tcBorders>
            <w:shd w:val="clear" w:color="auto" w:fill="auto"/>
            <w:noWrap/>
            <w:vAlign w:val="bottom"/>
          </w:tcPr>
          <w:p w14:paraId="53300538" w14:textId="77777777" w:rsidR="00B63D43" w:rsidRPr="007563A2" w:rsidRDefault="00B63D43" w:rsidP="0052342F">
            <w:pPr>
              <w:jc w:val="right"/>
              <w:rPr>
                <w:rFonts w:ascii="Times" w:eastAsia="Times New Roman" w:hAnsi="Times"/>
                <w:color w:val="000000"/>
                <w:sz w:val="22"/>
                <w:lang w:val="en-AU"/>
              </w:rPr>
            </w:pPr>
            <w:r w:rsidRPr="007563A2">
              <w:rPr>
                <w:rFonts w:ascii="Times" w:eastAsia="Times New Roman" w:hAnsi="Times"/>
                <w:color w:val="000000"/>
                <w:sz w:val="22"/>
              </w:rPr>
              <w:t>17.30</w:t>
            </w:r>
          </w:p>
        </w:tc>
        <w:tc>
          <w:tcPr>
            <w:tcW w:w="993" w:type="dxa"/>
            <w:tcBorders>
              <w:top w:val="nil"/>
              <w:left w:val="nil"/>
              <w:bottom w:val="nil"/>
              <w:right w:val="nil"/>
            </w:tcBorders>
            <w:shd w:val="clear" w:color="auto" w:fill="auto"/>
            <w:noWrap/>
            <w:vAlign w:val="bottom"/>
          </w:tcPr>
          <w:p w14:paraId="744528CE" w14:textId="77777777" w:rsidR="00B63D43" w:rsidRPr="007563A2" w:rsidRDefault="00B63D43" w:rsidP="0052342F">
            <w:pPr>
              <w:jc w:val="right"/>
              <w:rPr>
                <w:rFonts w:ascii="Times" w:eastAsia="Times New Roman" w:hAnsi="Times"/>
                <w:color w:val="000000"/>
                <w:sz w:val="22"/>
                <w:lang w:val="en-AU"/>
              </w:rPr>
            </w:pPr>
            <w:r w:rsidRPr="007563A2">
              <w:rPr>
                <w:rFonts w:ascii="Times" w:eastAsia="Times New Roman" w:hAnsi="Times"/>
                <w:color w:val="000000"/>
                <w:sz w:val="22"/>
              </w:rPr>
              <w:t>&lt;0.001</w:t>
            </w:r>
          </w:p>
        </w:tc>
      </w:tr>
      <w:tr w:rsidR="00B63D43" w:rsidRPr="007563A2" w14:paraId="18BAF0F7" w14:textId="77777777" w:rsidTr="0052342F">
        <w:trPr>
          <w:trHeight w:val="300"/>
        </w:trPr>
        <w:tc>
          <w:tcPr>
            <w:tcW w:w="3559" w:type="dxa"/>
            <w:tcBorders>
              <w:top w:val="nil"/>
              <w:left w:val="nil"/>
              <w:bottom w:val="nil"/>
              <w:right w:val="nil"/>
            </w:tcBorders>
            <w:shd w:val="clear" w:color="auto" w:fill="auto"/>
            <w:noWrap/>
            <w:vAlign w:val="bottom"/>
          </w:tcPr>
          <w:p w14:paraId="2D65A262" w14:textId="77777777" w:rsidR="00B63D43" w:rsidRPr="007563A2" w:rsidRDefault="00B63D43" w:rsidP="0052342F">
            <w:pPr>
              <w:rPr>
                <w:rFonts w:ascii="Times" w:eastAsia="Times New Roman" w:hAnsi="Times"/>
                <w:color w:val="000000"/>
                <w:sz w:val="22"/>
                <w:lang w:val="en-AU"/>
              </w:rPr>
            </w:pPr>
            <w:r w:rsidRPr="007563A2">
              <w:rPr>
                <w:rFonts w:ascii="Times" w:eastAsia="Times New Roman" w:hAnsi="Times"/>
                <w:color w:val="000000"/>
                <w:sz w:val="22"/>
                <w:lang w:val="en-AU"/>
              </w:rPr>
              <w:t>zBMI</w:t>
            </w:r>
          </w:p>
        </w:tc>
        <w:tc>
          <w:tcPr>
            <w:tcW w:w="1276" w:type="dxa"/>
            <w:tcBorders>
              <w:top w:val="nil"/>
              <w:left w:val="nil"/>
              <w:bottom w:val="nil"/>
              <w:right w:val="nil"/>
            </w:tcBorders>
            <w:shd w:val="clear" w:color="auto" w:fill="auto"/>
            <w:noWrap/>
            <w:vAlign w:val="bottom"/>
          </w:tcPr>
          <w:p w14:paraId="2F1364DE" w14:textId="77777777" w:rsidR="00B63D43" w:rsidRPr="007563A2" w:rsidRDefault="00B63D43" w:rsidP="0052342F">
            <w:pPr>
              <w:jc w:val="right"/>
              <w:rPr>
                <w:rFonts w:ascii="Times" w:eastAsia="Times New Roman" w:hAnsi="Times"/>
                <w:color w:val="000000"/>
                <w:sz w:val="22"/>
              </w:rPr>
            </w:pPr>
            <w:r w:rsidRPr="007563A2">
              <w:rPr>
                <w:rFonts w:ascii="Times" w:eastAsia="Times New Roman" w:hAnsi="Times"/>
                <w:color w:val="000000"/>
                <w:sz w:val="22"/>
              </w:rPr>
              <w:t>5109</w:t>
            </w:r>
          </w:p>
        </w:tc>
        <w:tc>
          <w:tcPr>
            <w:tcW w:w="850" w:type="dxa"/>
            <w:tcBorders>
              <w:top w:val="nil"/>
              <w:left w:val="nil"/>
              <w:bottom w:val="nil"/>
              <w:right w:val="nil"/>
            </w:tcBorders>
            <w:shd w:val="clear" w:color="auto" w:fill="auto"/>
            <w:noWrap/>
            <w:vAlign w:val="bottom"/>
          </w:tcPr>
          <w:p w14:paraId="16115545" w14:textId="77777777" w:rsidR="00B63D43" w:rsidRPr="007563A2" w:rsidRDefault="00B63D43" w:rsidP="0052342F">
            <w:pPr>
              <w:jc w:val="right"/>
              <w:rPr>
                <w:rFonts w:ascii="Times" w:eastAsia="Times New Roman" w:hAnsi="Times"/>
                <w:color w:val="000000"/>
                <w:sz w:val="22"/>
              </w:rPr>
            </w:pPr>
            <w:r w:rsidRPr="007563A2">
              <w:rPr>
                <w:rFonts w:ascii="Times" w:eastAsia="Times New Roman" w:hAnsi="Times"/>
                <w:color w:val="000000"/>
                <w:sz w:val="22"/>
              </w:rPr>
              <w:t>1</w:t>
            </w:r>
          </w:p>
        </w:tc>
        <w:tc>
          <w:tcPr>
            <w:tcW w:w="1276" w:type="dxa"/>
            <w:tcBorders>
              <w:top w:val="nil"/>
              <w:left w:val="nil"/>
              <w:bottom w:val="nil"/>
              <w:right w:val="nil"/>
            </w:tcBorders>
            <w:shd w:val="clear" w:color="auto" w:fill="auto"/>
            <w:noWrap/>
            <w:vAlign w:val="bottom"/>
          </w:tcPr>
          <w:p w14:paraId="3200E985" w14:textId="77777777" w:rsidR="00B63D43" w:rsidRPr="007563A2" w:rsidRDefault="00B63D43" w:rsidP="0052342F">
            <w:pPr>
              <w:jc w:val="right"/>
              <w:rPr>
                <w:rFonts w:ascii="Times" w:eastAsia="Times New Roman" w:hAnsi="Times"/>
                <w:color w:val="000000"/>
                <w:sz w:val="22"/>
              </w:rPr>
            </w:pPr>
            <w:r w:rsidRPr="007563A2">
              <w:rPr>
                <w:rFonts w:ascii="Times" w:eastAsia="Times New Roman" w:hAnsi="Times"/>
                <w:color w:val="000000"/>
                <w:sz w:val="22"/>
              </w:rPr>
              <w:t>27.43</w:t>
            </w:r>
          </w:p>
        </w:tc>
        <w:tc>
          <w:tcPr>
            <w:tcW w:w="993" w:type="dxa"/>
            <w:tcBorders>
              <w:top w:val="nil"/>
              <w:left w:val="nil"/>
              <w:bottom w:val="nil"/>
              <w:right w:val="nil"/>
            </w:tcBorders>
            <w:shd w:val="clear" w:color="auto" w:fill="auto"/>
            <w:noWrap/>
            <w:vAlign w:val="bottom"/>
          </w:tcPr>
          <w:p w14:paraId="680B68A8" w14:textId="77777777" w:rsidR="00B63D43" w:rsidRPr="007563A2" w:rsidRDefault="00B63D43" w:rsidP="0052342F">
            <w:pPr>
              <w:jc w:val="right"/>
              <w:rPr>
                <w:rFonts w:ascii="Times" w:eastAsia="Times New Roman" w:hAnsi="Times"/>
                <w:color w:val="000000"/>
                <w:sz w:val="22"/>
              </w:rPr>
            </w:pPr>
            <w:r w:rsidRPr="007563A2">
              <w:rPr>
                <w:rFonts w:ascii="Times" w:eastAsia="Times New Roman" w:hAnsi="Times"/>
                <w:color w:val="000000"/>
                <w:sz w:val="22"/>
              </w:rPr>
              <w:t>&lt;0.001</w:t>
            </w:r>
          </w:p>
        </w:tc>
      </w:tr>
      <w:tr w:rsidR="00B63D43" w:rsidRPr="007563A2" w14:paraId="4DE2F260" w14:textId="77777777" w:rsidTr="0052342F">
        <w:trPr>
          <w:trHeight w:val="300"/>
        </w:trPr>
        <w:tc>
          <w:tcPr>
            <w:tcW w:w="3559" w:type="dxa"/>
            <w:tcBorders>
              <w:top w:val="nil"/>
              <w:left w:val="nil"/>
              <w:bottom w:val="nil"/>
              <w:right w:val="nil"/>
            </w:tcBorders>
            <w:shd w:val="clear" w:color="auto" w:fill="auto"/>
            <w:noWrap/>
            <w:vAlign w:val="bottom"/>
          </w:tcPr>
          <w:p w14:paraId="56BAF7D7" w14:textId="77777777" w:rsidR="00B63D43" w:rsidRPr="007563A2" w:rsidRDefault="00B63D43" w:rsidP="0052342F">
            <w:pPr>
              <w:rPr>
                <w:rFonts w:ascii="Times" w:eastAsia="Times New Roman" w:hAnsi="Times"/>
                <w:color w:val="000000"/>
                <w:sz w:val="22"/>
                <w:lang w:val="en-AU"/>
              </w:rPr>
            </w:pPr>
            <w:r w:rsidRPr="007563A2">
              <w:rPr>
                <w:rFonts w:ascii="Times" w:eastAsia="Times New Roman" w:hAnsi="Times"/>
                <w:color w:val="000000"/>
                <w:sz w:val="22"/>
                <w:lang w:val="en-AU"/>
              </w:rPr>
              <w:t>Residuals</w:t>
            </w:r>
          </w:p>
        </w:tc>
        <w:tc>
          <w:tcPr>
            <w:tcW w:w="1276" w:type="dxa"/>
            <w:tcBorders>
              <w:top w:val="nil"/>
              <w:left w:val="nil"/>
              <w:bottom w:val="nil"/>
              <w:right w:val="nil"/>
            </w:tcBorders>
            <w:shd w:val="clear" w:color="auto" w:fill="auto"/>
            <w:noWrap/>
            <w:vAlign w:val="bottom"/>
          </w:tcPr>
          <w:p w14:paraId="5DC2D137" w14:textId="77777777" w:rsidR="00B63D43" w:rsidRPr="007563A2" w:rsidRDefault="00B63D43" w:rsidP="0052342F">
            <w:pPr>
              <w:jc w:val="right"/>
              <w:rPr>
                <w:rFonts w:ascii="Times" w:eastAsia="Times New Roman" w:hAnsi="Times"/>
                <w:color w:val="000000"/>
                <w:sz w:val="22"/>
                <w:lang w:val="en-AU"/>
              </w:rPr>
            </w:pPr>
            <w:r w:rsidRPr="007563A2">
              <w:rPr>
                <w:rFonts w:ascii="Times" w:eastAsia="Times New Roman" w:hAnsi="Times"/>
                <w:color w:val="000000"/>
                <w:sz w:val="22"/>
              </w:rPr>
              <w:t>44330</w:t>
            </w:r>
          </w:p>
        </w:tc>
        <w:tc>
          <w:tcPr>
            <w:tcW w:w="850" w:type="dxa"/>
            <w:tcBorders>
              <w:top w:val="nil"/>
              <w:left w:val="nil"/>
              <w:bottom w:val="nil"/>
              <w:right w:val="nil"/>
            </w:tcBorders>
            <w:shd w:val="clear" w:color="auto" w:fill="auto"/>
            <w:noWrap/>
            <w:vAlign w:val="bottom"/>
          </w:tcPr>
          <w:p w14:paraId="15E10A38" w14:textId="77777777" w:rsidR="00B63D43" w:rsidRPr="007563A2" w:rsidRDefault="00B63D43" w:rsidP="0052342F">
            <w:pPr>
              <w:jc w:val="right"/>
              <w:rPr>
                <w:rFonts w:ascii="Times" w:eastAsia="Times New Roman" w:hAnsi="Times"/>
                <w:color w:val="000000"/>
                <w:sz w:val="22"/>
                <w:lang w:val="en-AU"/>
              </w:rPr>
            </w:pPr>
            <w:r w:rsidRPr="007563A2">
              <w:rPr>
                <w:rFonts w:ascii="Times" w:eastAsia="Times New Roman" w:hAnsi="Times"/>
                <w:color w:val="000000"/>
                <w:sz w:val="22"/>
              </w:rPr>
              <w:t>238</w:t>
            </w:r>
          </w:p>
        </w:tc>
        <w:tc>
          <w:tcPr>
            <w:tcW w:w="1276" w:type="dxa"/>
            <w:tcBorders>
              <w:top w:val="nil"/>
              <w:left w:val="nil"/>
              <w:bottom w:val="nil"/>
              <w:right w:val="nil"/>
            </w:tcBorders>
            <w:shd w:val="clear" w:color="auto" w:fill="auto"/>
            <w:noWrap/>
            <w:vAlign w:val="bottom"/>
          </w:tcPr>
          <w:p w14:paraId="7551B4A6" w14:textId="77777777" w:rsidR="00B63D43" w:rsidRPr="007563A2" w:rsidRDefault="00B63D43" w:rsidP="0052342F">
            <w:pPr>
              <w:jc w:val="right"/>
              <w:rPr>
                <w:rFonts w:ascii="Times" w:eastAsia="Times New Roman" w:hAnsi="Times"/>
                <w:color w:val="000000"/>
                <w:sz w:val="22"/>
                <w:lang w:val="en-AU"/>
              </w:rPr>
            </w:pPr>
            <w:r w:rsidRPr="007563A2">
              <w:rPr>
                <w:rFonts w:ascii="Times" w:eastAsia="Times New Roman" w:hAnsi="Times"/>
                <w:color w:val="000000"/>
                <w:sz w:val="22"/>
              </w:rPr>
              <w:t>0.0</w:t>
            </w:r>
          </w:p>
        </w:tc>
        <w:tc>
          <w:tcPr>
            <w:tcW w:w="993" w:type="dxa"/>
            <w:tcBorders>
              <w:top w:val="nil"/>
              <w:left w:val="nil"/>
              <w:bottom w:val="nil"/>
              <w:right w:val="nil"/>
            </w:tcBorders>
            <w:shd w:val="clear" w:color="auto" w:fill="auto"/>
            <w:noWrap/>
            <w:vAlign w:val="bottom"/>
          </w:tcPr>
          <w:p w14:paraId="5A8C27E2" w14:textId="77777777" w:rsidR="00B63D43" w:rsidRPr="007563A2" w:rsidRDefault="00B63D43" w:rsidP="0052342F">
            <w:pPr>
              <w:jc w:val="right"/>
              <w:rPr>
                <w:rFonts w:ascii="Times" w:eastAsia="Times New Roman" w:hAnsi="Times"/>
                <w:color w:val="000000"/>
                <w:sz w:val="22"/>
                <w:lang w:val="en-AU"/>
              </w:rPr>
            </w:pPr>
            <w:r w:rsidRPr="007563A2">
              <w:rPr>
                <w:rFonts w:ascii="Times" w:eastAsia="Times New Roman" w:hAnsi="Times"/>
                <w:color w:val="000000"/>
                <w:sz w:val="22"/>
              </w:rPr>
              <w:t>0.99</w:t>
            </w:r>
          </w:p>
        </w:tc>
      </w:tr>
      <w:tr w:rsidR="00B63D43" w:rsidRPr="007563A2" w14:paraId="1D46A19A" w14:textId="77777777" w:rsidTr="0052342F">
        <w:trPr>
          <w:trHeight w:val="300"/>
        </w:trPr>
        <w:tc>
          <w:tcPr>
            <w:tcW w:w="3559" w:type="dxa"/>
            <w:tcBorders>
              <w:top w:val="nil"/>
              <w:left w:val="nil"/>
              <w:bottom w:val="nil"/>
              <w:right w:val="nil"/>
            </w:tcBorders>
            <w:shd w:val="clear" w:color="auto" w:fill="auto"/>
            <w:noWrap/>
            <w:vAlign w:val="bottom"/>
          </w:tcPr>
          <w:p w14:paraId="16792E96" w14:textId="77777777" w:rsidR="00B63D43" w:rsidRPr="007563A2" w:rsidRDefault="00B63D43" w:rsidP="0052342F">
            <w:pPr>
              <w:rPr>
                <w:rFonts w:ascii="Times" w:eastAsia="Times New Roman" w:hAnsi="Times"/>
                <w:color w:val="000000"/>
                <w:sz w:val="22"/>
                <w:lang w:val="en-AU"/>
              </w:rPr>
            </w:pPr>
          </w:p>
        </w:tc>
        <w:tc>
          <w:tcPr>
            <w:tcW w:w="1276" w:type="dxa"/>
            <w:tcBorders>
              <w:top w:val="nil"/>
              <w:left w:val="nil"/>
              <w:bottom w:val="nil"/>
              <w:right w:val="nil"/>
            </w:tcBorders>
            <w:shd w:val="clear" w:color="auto" w:fill="auto"/>
            <w:noWrap/>
            <w:vAlign w:val="bottom"/>
          </w:tcPr>
          <w:p w14:paraId="41FCDE93" w14:textId="77777777" w:rsidR="00B63D43" w:rsidRPr="007563A2" w:rsidRDefault="00B63D43" w:rsidP="0052342F">
            <w:pPr>
              <w:jc w:val="right"/>
              <w:rPr>
                <w:rFonts w:ascii="Times" w:eastAsia="Times New Roman" w:hAnsi="Times"/>
                <w:color w:val="000000"/>
                <w:sz w:val="22"/>
              </w:rPr>
            </w:pPr>
          </w:p>
        </w:tc>
        <w:tc>
          <w:tcPr>
            <w:tcW w:w="850" w:type="dxa"/>
            <w:tcBorders>
              <w:top w:val="nil"/>
              <w:left w:val="nil"/>
              <w:bottom w:val="nil"/>
              <w:right w:val="nil"/>
            </w:tcBorders>
            <w:shd w:val="clear" w:color="auto" w:fill="auto"/>
            <w:noWrap/>
            <w:vAlign w:val="bottom"/>
          </w:tcPr>
          <w:p w14:paraId="1CF37C14" w14:textId="77777777" w:rsidR="00B63D43" w:rsidRPr="007563A2" w:rsidRDefault="00B63D43" w:rsidP="0052342F">
            <w:pPr>
              <w:jc w:val="right"/>
              <w:rPr>
                <w:rFonts w:ascii="Times" w:eastAsia="Times New Roman" w:hAnsi="Times"/>
                <w:color w:val="000000"/>
                <w:sz w:val="22"/>
              </w:rPr>
            </w:pPr>
          </w:p>
        </w:tc>
        <w:tc>
          <w:tcPr>
            <w:tcW w:w="1276" w:type="dxa"/>
            <w:tcBorders>
              <w:top w:val="nil"/>
              <w:left w:val="nil"/>
              <w:bottom w:val="nil"/>
              <w:right w:val="nil"/>
            </w:tcBorders>
            <w:shd w:val="clear" w:color="auto" w:fill="auto"/>
            <w:noWrap/>
            <w:vAlign w:val="bottom"/>
          </w:tcPr>
          <w:p w14:paraId="43EBDA77" w14:textId="77777777" w:rsidR="00B63D43" w:rsidRPr="007563A2" w:rsidRDefault="00B63D43" w:rsidP="0052342F">
            <w:pPr>
              <w:jc w:val="right"/>
              <w:rPr>
                <w:rFonts w:ascii="Times" w:eastAsia="Times New Roman" w:hAnsi="Times"/>
                <w:color w:val="000000"/>
                <w:sz w:val="22"/>
              </w:rPr>
            </w:pPr>
          </w:p>
        </w:tc>
        <w:tc>
          <w:tcPr>
            <w:tcW w:w="993" w:type="dxa"/>
            <w:tcBorders>
              <w:top w:val="nil"/>
              <w:left w:val="nil"/>
              <w:bottom w:val="nil"/>
              <w:right w:val="nil"/>
            </w:tcBorders>
            <w:shd w:val="clear" w:color="auto" w:fill="auto"/>
            <w:noWrap/>
            <w:vAlign w:val="bottom"/>
          </w:tcPr>
          <w:p w14:paraId="4A28E0D8" w14:textId="77777777" w:rsidR="00B63D43" w:rsidRPr="007563A2" w:rsidRDefault="00B63D43" w:rsidP="0052342F">
            <w:pPr>
              <w:jc w:val="right"/>
              <w:rPr>
                <w:rFonts w:ascii="Times" w:eastAsia="Times New Roman" w:hAnsi="Times"/>
                <w:color w:val="000000"/>
                <w:sz w:val="22"/>
              </w:rPr>
            </w:pPr>
          </w:p>
        </w:tc>
      </w:tr>
      <w:tr w:rsidR="00B63D43" w:rsidRPr="007563A2" w14:paraId="16902B1E" w14:textId="77777777" w:rsidTr="0052342F">
        <w:trPr>
          <w:trHeight w:val="300"/>
        </w:trPr>
        <w:tc>
          <w:tcPr>
            <w:tcW w:w="3559" w:type="dxa"/>
            <w:tcBorders>
              <w:top w:val="nil"/>
              <w:left w:val="nil"/>
              <w:bottom w:val="nil"/>
              <w:right w:val="nil"/>
            </w:tcBorders>
            <w:shd w:val="clear" w:color="auto" w:fill="auto"/>
            <w:noWrap/>
            <w:vAlign w:val="bottom"/>
          </w:tcPr>
          <w:p w14:paraId="39B25056" w14:textId="77777777" w:rsidR="00B63D43" w:rsidRPr="007563A2" w:rsidRDefault="00B63D43" w:rsidP="0052342F">
            <w:pPr>
              <w:rPr>
                <w:rFonts w:ascii="Times" w:eastAsia="Times New Roman" w:hAnsi="Times"/>
                <w:color w:val="000000"/>
                <w:sz w:val="22"/>
                <w:lang w:val="en-AU"/>
              </w:rPr>
            </w:pPr>
            <w:r w:rsidRPr="007563A2">
              <w:rPr>
                <w:rFonts w:ascii="Times" w:eastAsia="Times New Roman" w:hAnsi="Times"/>
                <w:color w:val="000000"/>
                <w:sz w:val="22"/>
                <w:lang w:val="en-AU"/>
              </w:rPr>
              <w:t>Psychosocial HRQL</w:t>
            </w:r>
          </w:p>
        </w:tc>
        <w:tc>
          <w:tcPr>
            <w:tcW w:w="1276" w:type="dxa"/>
            <w:tcBorders>
              <w:top w:val="nil"/>
              <w:left w:val="nil"/>
              <w:bottom w:val="nil"/>
              <w:right w:val="nil"/>
            </w:tcBorders>
            <w:shd w:val="clear" w:color="auto" w:fill="auto"/>
            <w:noWrap/>
            <w:vAlign w:val="bottom"/>
          </w:tcPr>
          <w:p w14:paraId="08C0C059" w14:textId="77777777" w:rsidR="00B63D43" w:rsidRPr="007563A2" w:rsidRDefault="00B63D43" w:rsidP="0052342F">
            <w:pPr>
              <w:jc w:val="right"/>
              <w:rPr>
                <w:rFonts w:ascii="Times" w:eastAsia="Times New Roman" w:hAnsi="Times"/>
                <w:color w:val="000000"/>
                <w:sz w:val="22"/>
              </w:rPr>
            </w:pPr>
          </w:p>
        </w:tc>
        <w:tc>
          <w:tcPr>
            <w:tcW w:w="850" w:type="dxa"/>
            <w:tcBorders>
              <w:top w:val="nil"/>
              <w:left w:val="nil"/>
              <w:bottom w:val="nil"/>
              <w:right w:val="nil"/>
            </w:tcBorders>
            <w:shd w:val="clear" w:color="auto" w:fill="auto"/>
            <w:noWrap/>
            <w:vAlign w:val="bottom"/>
          </w:tcPr>
          <w:p w14:paraId="659FC649" w14:textId="77777777" w:rsidR="00B63D43" w:rsidRPr="007563A2" w:rsidRDefault="00B63D43" w:rsidP="0052342F">
            <w:pPr>
              <w:jc w:val="right"/>
              <w:rPr>
                <w:rFonts w:ascii="Times" w:eastAsia="Times New Roman" w:hAnsi="Times"/>
                <w:color w:val="000000"/>
                <w:sz w:val="22"/>
              </w:rPr>
            </w:pPr>
          </w:p>
        </w:tc>
        <w:tc>
          <w:tcPr>
            <w:tcW w:w="1276" w:type="dxa"/>
            <w:tcBorders>
              <w:top w:val="nil"/>
              <w:left w:val="nil"/>
              <w:bottom w:val="nil"/>
              <w:right w:val="nil"/>
            </w:tcBorders>
            <w:shd w:val="clear" w:color="auto" w:fill="auto"/>
            <w:noWrap/>
            <w:vAlign w:val="bottom"/>
          </w:tcPr>
          <w:p w14:paraId="3D86C1F3" w14:textId="77777777" w:rsidR="00B63D43" w:rsidRPr="007563A2" w:rsidRDefault="00B63D43" w:rsidP="0052342F">
            <w:pPr>
              <w:jc w:val="right"/>
              <w:rPr>
                <w:rFonts w:ascii="Times" w:eastAsia="Times New Roman" w:hAnsi="Times"/>
                <w:color w:val="000000"/>
                <w:sz w:val="22"/>
              </w:rPr>
            </w:pPr>
          </w:p>
        </w:tc>
        <w:tc>
          <w:tcPr>
            <w:tcW w:w="993" w:type="dxa"/>
            <w:tcBorders>
              <w:top w:val="nil"/>
              <w:left w:val="nil"/>
              <w:bottom w:val="nil"/>
              <w:right w:val="nil"/>
            </w:tcBorders>
            <w:shd w:val="clear" w:color="auto" w:fill="auto"/>
            <w:noWrap/>
            <w:vAlign w:val="bottom"/>
          </w:tcPr>
          <w:p w14:paraId="75CB6289" w14:textId="77777777" w:rsidR="00B63D43" w:rsidRPr="007563A2" w:rsidRDefault="00B63D43" w:rsidP="0052342F">
            <w:pPr>
              <w:jc w:val="right"/>
              <w:rPr>
                <w:rFonts w:ascii="Times" w:eastAsia="Times New Roman" w:hAnsi="Times"/>
                <w:color w:val="000000"/>
                <w:sz w:val="22"/>
              </w:rPr>
            </w:pPr>
          </w:p>
        </w:tc>
      </w:tr>
      <w:tr w:rsidR="00B63D43" w:rsidRPr="007563A2" w14:paraId="7E277F4F" w14:textId="77777777" w:rsidTr="0052342F">
        <w:trPr>
          <w:trHeight w:val="300"/>
        </w:trPr>
        <w:tc>
          <w:tcPr>
            <w:tcW w:w="3559" w:type="dxa"/>
            <w:tcBorders>
              <w:top w:val="nil"/>
              <w:left w:val="nil"/>
              <w:bottom w:val="nil"/>
              <w:right w:val="nil"/>
            </w:tcBorders>
            <w:shd w:val="clear" w:color="auto" w:fill="auto"/>
            <w:noWrap/>
            <w:vAlign w:val="bottom"/>
          </w:tcPr>
          <w:p w14:paraId="33D2CF6D" w14:textId="77777777" w:rsidR="00B63D43" w:rsidRPr="007563A2" w:rsidRDefault="00B63D43" w:rsidP="0052342F">
            <w:pPr>
              <w:rPr>
                <w:rFonts w:ascii="Times" w:eastAsia="Times New Roman" w:hAnsi="Times"/>
                <w:color w:val="000000"/>
                <w:sz w:val="22"/>
                <w:lang w:val="en-AU"/>
              </w:rPr>
            </w:pPr>
            <w:r w:rsidRPr="007563A2">
              <w:rPr>
                <w:rFonts w:ascii="Times" w:eastAsia="Times New Roman" w:hAnsi="Times"/>
                <w:color w:val="000000"/>
                <w:sz w:val="22"/>
                <w:lang w:val="en-AU"/>
              </w:rPr>
              <w:t>Isometric log-ratio co-ordinates</w:t>
            </w:r>
          </w:p>
        </w:tc>
        <w:tc>
          <w:tcPr>
            <w:tcW w:w="1276" w:type="dxa"/>
            <w:tcBorders>
              <w:top w:val="nil"/>
              <w:left w:val="nil"/>
              <w:bottom w:val="nil"/>
              <w:right w:val="nil"/>
            </w:tcBorders>
            <w:shd w:val="clear" w:color="auto" w:fill="auto"/>
            <w:noWrap/>
            <w:vAlign w:val="bottom"/>
          </w:tcPr>
          <w:p w14:paraId="396C64E9" w14:textId="77777777" w:rsidR="00B63D43" w:rsidRPr="007563A2" w:rsidRDefault="00B63D43" w:rsidP="0052342F">
            <w:pPr>
              <w:jc w:val="right"/>
              <w:rPr>
                <w:rFonts w:ascii="Times" w:eastAsia="Times New Roman" w:hAnsi="Times"/>
                <w:color w:val="000000"/>
                <w:sz w:val="22"/>
              </w:rPr>
            </w:pPr>
            <w:r w:rsidRPr="007563A2">
              <w:rPr>
                <w:rFonts w:ascii="Times" w:eastAsia="Times New Roman" w:hAnsi="Times"/>
                <w:color w:val="000000"/>
                <w:sz w:val="22"/>
              </w:rPr>
              <w:t>305</w:t>
            </w:r>
          </w:p>
        </w:tc>
        <w:tc>
          <w:tcPr>
            <w:tcW w:w="850" w:type="dxa"/>
            <w:tcBorders>
              <w:top w:val="nil"/>
              <w:left w:val="nil"/>
              <w:bottom w:val="nil"/>
              <w:right w:val="nil"/>
            </w:tcBorders>
            <w:shd w:val="clear" w:color="auto" w:fill="auto"/>
            <w:noWrap/>
            <w:vAlign w:val="bottom"/>
          </w:tcPr>
          <w:p w14:paraId="0E681018" w14:textId="77777777" w:rsidR="00B63D43" w:rsidRPr="007563A2" w:rsidRDefault="00B63D43" w:rsidP="0052342F">
            <w:pPr>
              <w:jc w:val="right"/>
              <w:rPr>
                <w:rFonts w:ascii="Times" w:eastAsia="Times New Roman" w:hAnsi="Times"/>
                <w:color w:val="000000"/>
                <w:sz w:val="22"/>
              </w:rPr>
            </w:pPr>
            <w:r w:rsidRPr="007563A2">
              <w:rPr>
                <w:rFonts w:ascii="Times" w:eastAsia="Times New Roman" w:hAnsi="Times"/>
                <w:color w:val="000000"/>
                <w:sz w:val="22"/>
              </w:rPr>
              <w:t>2</w:t>
            </w:r>
          </w:p>
        </w:tc>
        <w:tc>
          <w:tcPr>
            <w:tcW w:w="1276" w:type="dxa"/>
            <w:tcBorders>
              <w:top w:val="nil"/>
              <w:left w:val="nil"/>
              <w:bottom w:val="nil"/>
              <w:right w:val="nil"/>
            </w:tcBorders>
            <w:shd w:val="clear" w:color="auto" w:fill="auto"/>
            <w:noWrap/>
            <w:vAlign w:val="bottom"/>
          </w:tcPr>
          <w:p w14:paraId="493E2D34" w14:textId="77777777" w:rsidR="00B63D43" w:rsidRPr="007563A2" w:rsidRDefault="00B63D43" w:rsidP="0052342F">
            <w:pPr>
              <w:jc w:val="right"/>
              <w:rPr>
                <w:rFonts w:ascii="Times" w:eastAsia="Times New Roman" w:hAnsi="Times"/>
                <w:color w:val="000000"/>
                <w:sz w:val="22"/>
              </w:rPr>
            </w:pPr>
            <w:r w:rsidRPr="007563A2">
              <w:rPr>
                <w:rFonts w:ascii="Times" w:eastAsia="Times New Roman" w:hAnsi="Times"/>
                <w:color w:val="000000"/>
                <w:sz w:val="22"/>
              </w:rPr>
              <w:t>0.62</w:t>
            </w:r>
          </w:p>
        </w:tc>
        <w:tc>
          <w:tcPr>
            <w:tcW w:w="993" w:type="dxa"/>
            <w:tcBorders>
              <w:top w:val="nil"/>
              <w:left w:val="nil"/>
              <w:bottom w:val="nil"/>
              <w:right w:val="nil"/>
            </w:tcBorders>
            <w:shd w:val="clear" w:color="auto" w:fill="auto"/>
            <w:noWrap/>
            <w:vAlign w:val="bottom"/>
          </w:tcPr>
          <w:p w14:paraId="7158FE7A" w14:textId="77777777" w:rsidR="00B63D43" w:rsidRPr="007563A2" w:rsidRDefault="00B63D43" w:rsidP="0052342F">
            <w:pPr>
              <w:jc w:val="right"/>
              <w:rPr>
                <w:rFonts w:ascii="Times" w:eastAsia="Times New Roman" w:hAnsi="Times"/>
                <w:color w:val="000000"/>
                <w:sz w:val="22"/>
              </w:rPr>
            </w:pPr>
            <w:r w:rsidRPr="007563A2">
              <w:rPr>
                <w:rFonts w:ascii="Times" w:eastAsia="Times New Roman" w:hAnsi="Times"/>
                <w:color w:val="000000"/>
                <w:sz w:val="22"/>
              </w:rPr>
              <w:t>0.54</w:t>
            </w:r>
          </w:p>
        </w:tc>
      </w:tr>
      <w:tr w:rsidR="00B63D43" w:rsidRPr="007563A2" w14:paraId="62474B58" w14:textId="77777777" w:rsidTr="0052342F">
        <w:trPr>
          <w:trHeight w:val="300"/>
        </w:trPr>
        <w:tc>
          <w:tcPr>
            <w:tcW w:w="3559" w:type="dxa"/>
            <w:tcBorders>
              <w:top w:val="nil"/>
              <w:left w:val="nil"/>
              <w:bottom w:val="nil"/>
              <w:right w:val="nil"/>
            </w:tcBorders>
            <w:shd w:val="clear" w:color="auto" w:fill="auto"/>
            <w:noWrap/>
            <w:vAlign w:val="bottom"/>
          </w:tcPr>
          <w:p w14:paraId="4C4BF69B" w14:textId="77777777" w:rsidR="00B63D43" w:rsidRPr="007563A2" w:rsidRDefault="00B63D43" w:rsidP="0052342F">
            <w:pPr>
              <w:rPr>
                <w:rFonts w:ascii="Times" w:eastAsia="Times New Roman" w:hAnsi="Times"/>
                <w:color w:val="000000"/>
                <w:sz w:val="22"/>
                <w:lang w:val="en-AU"/>
              </w:rPr>
            </w:pPr>
            <w:r w:rsidRPr="007563A2">
              <w:rPr>
                <w:rFonts w:ascii="Times" w:eastAsia="Times New Roman" w:hAnsi="Times"/>
                <w:color w:val="000000"/>
                <w:sz w:val="22"/>
                <w:lang w:val="en-AU"/>
              </w:rPr>
              <w:t>IMD score</w:t>
            </w:r>
          </w:p>
        </w:tc>
        <w:tc>
          <w:tcPr>
            <w:tcW w:w="1276" w:type="dxa"/>
            <w:tcBorders>
              <w:top w:val="nil"/>
              <w:left w:val="nil"/>
              <w:bottom w:val="nil"/>
              <w:right w:val="nil"/>
            </w:tcBorders>
            <w:shd w:val="clear" w:color="auto" w:fill="auto"/>
            <w:noWrap/>
            <w:vAlign w:val="bottom"/>
          </w:tcPr>
          <w:p w14:paraId="19406A5C" w14:textId="77777777" w:rsidR="00B63D43" w:rsidRPr="007563A2" w:rsidRDefault="00B63D43" w:rsidP="0052342F">
            <w:pPr>
              <w:jc w:val="right"/>
              <w:rPr>
                <w:rFonts w:ascii="Times" w:eastAsia="Times New Roman" w:hAnsi="Times"/>
                <w:color w:val="000000"/>
                <w:sz w:val="22"/>
              </w:rPr>
            </w:pPr>
            <w:r w:rsidRPr="007563A2">
              <w:rPr>
                <w:rFonts w:ascii="Times" w:eastAsia="Times New Roman" w:hAnsi="Times"/>
                <w:color w:val="000000"/>
                <w:sz w:val="22"/>
              </w:rPr>
              <w:t>2101</w:t>
            </w:r>
          </w:p>
        </w:tc>
        <w:tc>
          <w:tcPr>
            <w:tcW w:w="850" w:type="dxa"/>
            <w:tcBorders>
              <w:top w:val="nil"/>
              <w:left w:val="nil"/>
              <w:bottom w:val="nil"/>
              <w:right w:val="nil"/>
            </w:tcBorders>
            <w:shd w:val="clear" w:color="auto" w:fill="auto"/>
            <w:noWrap/>
            <w:vAlign w:val="bottom"/>
          </w:tcPr>
          <w:p w14:paraId="573CFAED" w14:textId="77777777" w:rsidR="00B63D43" w:rsidRPr="007563A2" w:rsidRDefault="00B63D43" w:rsidP="0052342F">
            <w:pPr>
              <w:jc w:val="right"/>
              <w:rPr>
                <w:rFonts w:ascii="Times" w:eastAsia="Times New Roman" w:hAnsi="Times"/>
                <w:color w:val="000000"/>
                <w:sz w:val="22"/>
              </w:rPr>
            </w:pPr>
            <w:r w:rsidRPr="007563A2">
              <w:rPr>
                <w:rFonts w:ascii="Times" w:eastAsia="Times New Roman" w:hAnsi="Times"/>
                <w:color w:val="000000"/>
                <w:sz w:val="22"/>
              </w:rPr>
              <w:t>1</w:t>
            </w:r>
          </w:p>
        </w:tc>
        <w:tc>
          <w:tcPr>
            <w:tcW w:w="1276" w:type="dxa"/>
            <w:tcBorders>
              <w:top w:val="nil"/>
              <w:left w:val="nil"/>
              <w:bottom w:val="nil"/>
              <w:right w:val="nil"/>
            </w:tcBorders>
            <w:shd w:val="clear" w:color="auto" w:fill="auto"/>
            <w:noWrap/>
            <w:vAlign w:val="bottom"/>
          </w:tcPr>
          <w:p w14:paraId="59733614" w14:textId="77777777" w:rsidR="00B63D43" w:rsidRPr="007563A2" w:rsidRDefault="00B63D43" w:rsidP="0052342F">
            <w:pPr>
              <w:jc w:val="right"/>
              <w:rPr>
                <w:rFonts w:ascii="Times" w:eastAsia="Times New Roman" w:hAnsi="Times"/>
                <w:color w:val="000000"/>
                <w:sz w:val="22"/>
              </w:rPr>
            </w:pPr>
            <w:r w:rsidRPr="007563A2">
              <w:rPr>
                <w:rFonts w:ascii="Times" w:eastAsia="Times New Roman" w:hAnsi="Times"/>
                <w:color w:val="000000"/>
                <w:sz w:val="22"/>
              </w:rPr>
              <w:t>8.53</w:t>
            </w:r>
          </w:p>
        </w:tc>
        <w:tc>
          <w:tcPr>
            <w:tcW w:w="993" w:type="dxa"/>
            <w:tcBorders>
              <w:top w:val="nil"/>
              <w:left w:val="nil"/>
              <w:bottom w:val="nil"/>
              <w:right w:val="nil"/>
            </w:tcBorders>
            <w:shd w:val="clear" w:color="auto" w:fill="auto"/>
            <w:noWrap/>
            <w:vAlign w:val="bottom"/>
          </w:tcPr>
          <w:p w14:paraId="33EE9141" w14:textId="77777777" w:rsidR="00B63D43" w:rsidRPr="007563A2" w:rsidRDefault="00B63D43" w:rsidP="0052342F">
            <w:pPr>
              <w:jc w:val="right"/>
              <w:rPr>
                <w:rFonts w:ascii="Times" w:eastAsia="Times New Roman" w:hAnsi="Times"/>
                <w:color w:val="000000"/>
                <w:sz w:val="22"/>
              </w:rPr>
            </w:pPr>
            <w:r w:rsidRPr="007563A2">
              <w:rPr>
                <w:rFonts w:ascii="Times" w:eastAsia="Times New Roman" w:hAnsi="Times"/>
                <w:color w:val="000000"/>
                <w:sz w:val="22"/>
              </w:rPr>
              <w:t>0.004</w:t>
            </w:r>
          </w:p>
        </w:tc>
      </w:tr>
      <w:tr w:rsidR="00B63D43" w:rsidRPr="007563A2" w14:paraId="6822E5A7" w14:textId="77777777" w:rsidTr="0052342F">
        <w:trPr>
          <w:trHeight w:val="300"/>
        </w:trPr>
        <w:tc>
          <w:tcPr>
            <w:tcW w:w="3559" w:type="dxa"/>
            <w:tcBorders>
              <w:top w:val="nil"/>
              <w:left w:val="nil"/>
              <w:bottom w:val="nil"/>
              <w:right w:val="nil"/>
            </w:tcBorders>
            <w:shd w:val="clear" w:color="auto" w:fill="auto"/>
            <w:noWrap/>
            <w:vAlign w:val="bottom"/>
          </w:tcPr>
          <w:p w14:paraId="64225BEA" w14:textId="77777777" w:rsidR="00B63D43" w:rsidRPr="007563A2" w:rsidRDefault="00B63D43" w:rsidP="0052342F">
            <w:pPr>
              <w:rPr>
                <w:rFonts w:ascii="Times" w:eastAsia="Times New Roman" w:hAnsi="Times"/>
                <w:color w:val="000000"/>
                <w:sz w:val="22"/>
                <w:lang w:val="en-AU"/>
              </w:rPr>
            </w:pPr>
            <w:r w:rsidRPr="007563A2">
              <w:rPr>
                <w:rFonts w:ascii="Times" w:eastAsia="Times New Roman" w:hAnsi="Times"/>
                <w:color w:val="000000"/>
                <w:sz w:val="22"/>
                <w:lang w:val="en-AU"/>
              </w:rPr>
              <w:t>Sex</w:t>
            </w:r>
          </w:p>
        </w:tc>
        <w:tc>
          <w:tcPr>
            <w:tcW w:w="1276" w:type="dxa"/>
            <w:tcBorders>
              <w:top w:val="nil"/>
              <w:left w:val="nil"/>
              <w:bottom w:val="nil"/>
              <w:right w:val="nil"/>
            </w:tcBorders>
            <w:shd w:val="clear" w:color="auto" w:fill="auto"/>
            <w:noWrap/>
            <w:vAlign w:val="bottom"/>
          </w:tcPr>
          <w:p w14:paraId="152CFDE5" w14:textId="77777777" w:rsidR="00B63D43" w:rsidRPr="007563A2" w:rsidRDefault="00B63D43" w:rsidP="0052342F">
            <w:pPr>
              <w:jc w:val="right"/>
              <w:rPr>
                <w:rFonts w:ascii="Times" w:eastAsia="Times New Roman" w:hAnsi="Times"/>
                <w:color w:val="000000"/>
                <w:sz w:val="22"/>
              </w:rPr>
            </w:pPr>
            <w:r w:rsidRPr="007563A2">
              <w:rPr>
                <w:rFonts w:ascii="Times" w:eastAsia="Times New Roman" w:hAnsi="Times"/>
                <w:color w:val="000000"/>
                <w:sz w:val="22"/>
              </w:rPr>
              <w:t>76</w:t>
            </w:r>
          </w:p>
        </w:tc>
        <w:tc>
          <w:tcPr>
            <w:tcW w:w="850" w:type="dxa"/>
            <w:tcBorders>
              <w:top w:val="nil"/>
              <w:left w:val="nil"/>
              <w:bottom w:val="nil"/>
              <w:right w:val="nil"/>
            </w:tcBorders>
            <w:shd w:val="clear" w:color="auto" w:fill="auto"/>
            <w:noWrap/>
            <w:vAlign w:val="bottom"/>
          </w:tcPr>
          <w:p w14:paraId="7A150484" w14:textId="77777777" w:rsidR="00B63D43" w:rsidRPr="007563A2" w:rsidRDefault="00B63D43" w:rsidP="0052342F">
            <w:pPr>
              <w:jc w:val="right"/>
              <w:rPr>
                <w:rFonts w:ascii="Times" w:eastAsia="Times New Roman" w:hAnsi="Times"/>
                <w:color w:val="000000"/>
                <w:sz w:val="22"/>
              </w:rPr>
            </w:pPr>
            <w:r w:rsidRPr="007563A2">
              <w:rPr>
                <w:rFonts w:ascii="Times" w:eastAsia="Times New Roman" w:hAnsi="Times"/>
                <w:color w:val="000000"/>
                <w:sz w:val="22"/>
              </w:rPr>
              <w:t>1</w:t>
            </w:r>
          </w:p>
        </w:tc>
        <w:tc>
          <w:tcPr>
            <w:tcW w:w="1276" w:type="dxa"/>
            <w:tcBorders>
              <w:top w:val="nil"/>
              <w:left w:val="nil"/>
              <w:bottom w:val="nil"/>
              <w:right w:val="nil"/>
            </w:tcBorders>
            <w:shd w:val="clear" w:color="auto" w:fill="auto"/>
            <w:noWrap/>
            <w:vAlign w:val="bottom"/>
          </w:tcPr>
          <w:p w14:paraId="135B435A" w14:textId="77777777" w:rsidR="00B63D43" w:rsidRPr="007563A2" w:rsidRDefault="00B63D43" w:rsidP="0052342F">
            <w:pPr>
              <w:jc w:val="right"/>
              <w:rPr>
                <w:rFonts w:ascii="Times" w:eastAsia="Times New Roman" w:hAnsi="Times"/>
                <w:color w:val="000000"/>
                <w:sz w:val="22"/>
              </w:rPr>
            </w:pPr>
            <w:r w:rsidRPr="007563A2">
              <w:rPr>
                <w:rFonts w:ascii="Times" w:eastAsia="Times New Roman" w:hAnsi="Times"/>
                <w:color w:val="000000"/>
                <w:sz w:val="22"/>
              </w:rPr>
              <w:t>0.31</w:t>
            </w:r>
          </w:p>
        </w:tc>
        <w:tc>
          <w:tcPr>
            <w:tcW w:w="993" w:type="dxa"/>
            <w:tcBorders>
              <w:top w:val="nil"/>
              <w:left w:val="nil"/>
              <w:bottom w:val="nil"/>
              <w:right w:val="nil"/>
            </w:tcBorders>
            <w:shd w:val="clear" w:color="auto" w:fill="auto"/>
            <w:noWrap/>
            <w:vAlign w:val="bottom"/>
          </w:tcPr>
          <w:p w14:paraId="2F338FDD" w14:textId="77777777" w:rsidR="00B63D43" w:rsidRPr="007563A2" w:rsidRDefault="00B63D43" w:rsidP="0052342F">
            <w:pPr>
              <w:jc w:val="right"/>
              <w:rPr>
                <w:rFonts w:ascii="Times" w:eastAsia="Times New Roman" w:hAnsi="Times"/>
                <w:color w:val="000000"/>
                <w:sz w:val="22"/>
              </w:rPr>
            </w:pPr>
            <w:r w:rsidRPr="007563A2">
              <w:rPr>
                <w:rFonts w:ascii="Times" w:eastAsia="Times New Roman" w:hAnsi="Times"/>
                <w:color w:val="000000"/>
                <w:sz w:val="22"/>
              </w:rPr>
              <w:t>0.58</w:t>
            </w:r>
          </w:p>
        </w:tc>
      </w:tr>
      <w:tr w:rsidR="00B63D43" w:rsidRPr="007563A2" w14:paraId="3341A873" w14:textId="77777777" w:rsidTr="0052342F">
        <w:trPr>
          <w:trHeight w:val="300"/>
        </w:trPr>
        <w:tc>
          <w:tcPr>
            <w:tcW w:w="3559" w:type="dxa"/>
            <w:tcBorders>
              <w:top w:val="nil"/>
              <w:left w:val="nil"/>
              <w:bottom w:val="nil"/>
              <w:right w:val="nil"/>
            </w:tcBorders>
            <w:shd w:val="clear" w:color="auto" w:fill="auto"/>
            <w:noWrap/>
            <w:vAlign w:val="bottom"/>
          </w:tcPr>
          <w:p w14:paraId="1DD125BD" w14:textId="77777777" w:rsidR="00B63D43" w:rsidRPr="007563A2" w:rsidRDefault="00B63D43" w:rsidP="0052342F">
            <w:pPr>
              <w:rPr>
                <w:rFonts w:ascii="Times" w:eastAsia="Times New Roman" w:hAnsi="Times"/>
                <w:color w:val="000000"/>
                <w:sz w:val="22"/>
                <w:lang w:val="en-AU"/>
              </w:rPr>
            </w:pPr>
            <w:r w:rsidRPr="007563A2">
              <w:rPr>
                <w:rFonts w:ascii="Times" w:eastAsia="Times New Roman" w:hAnsi="Times"/>
                <w:color w:val="000000"/>
                <w:sz w:val="22"/>
                <w:lang w:val="en-AU"/>
              </w:rPr>
              <w:t>zBMI</w:t>
            </w:r>
          </w:p>
        </w:tc>
        <w:tc>
          <w:tcPr>
            <w:tcW w:w="1276" w:type="dxa"/>
            <w:tcBorders>
              <w:top w:val="nil"/>
              <w:left w:val="nil"/>
              <w:bottom w:val="nil"/>
              <w:right w:val="nil"/>
            </w:tcBorders>
            <w:shd w:val="clear" w:color="auto" w:fill="auto"/>
            <w:noWrap/>
            <w:vAlign w:val="bottom"/>
          </w:tcPr>
          <w:p w14:paraId="7BA196FA" w14:textId="77777777" w:rsidR="00B63D43" w:rsidRPr="007563A2" w:rsidRDefault="00B63D43" w:rsidP="0052342F">
            <w:pPr>
              <w:jc w:val="right"/>
              <w:rPr>
                <w:rFonts w:ascii="Times" w:eastAsia="Times New Roman" w:hAnsi="Times"/>
                <w:color w:val="000000"/>
                <w:sz w:val="22"/>
              </w:rPr>
            </w:pPr>
            <w:r w:rsidRPr="007563A2">
              <w:rPr>
                <w:rFonts w:ascii="Times" w:eastAsia="Times New Roman" w:hAnsi="Times"/>
                <w:color w:val="000000"/>
                <w:sz w:val="22"/>
              </w:rPr>
              <w:t>818</w:t>
            </w:r>
          </w:p>
        </w:tc>
        <w:tc>
          <w:tcPr>
            <w:tcW w:w="850" w:type="dxa"/>
            <w:tcBorders>
              <w:top w:val="nil"/>
              <w:left w:val="nil"/>
              <w:bottom w:val="nil"/>
              <w:right w:val="nil"/>
            </w:tcBorders>
            <w:shd w:val="clear" w:color="auto" w:fill="auto"/>
            <w:noWrap/>
            <w:vAlign w:val="bottom"/>
          </w:tcPr>
          <w:p w14:paraId="0129F46D" w14:textId="77777777" w:rsidR="00B63D43" w:rsidRPr="007563A2" w:rsidRDefault="00B63D43" w:rsidP="0052342F">
            <w:pPr>
              <w:jc w:val="right"/>
              <w:rPr>
                <w:rFonts w:ascii="Times" w:eastAsia="Times New Roman" w:hAnsi="Times"/>
                <w:color w:val="000000"/>
                <w:sz w:val="22"/>
              </w:rPr>
            </w:pPr>
            <w:r w:rsidRPr="007563A2">
              <w:rPr>
                <w:rFonts w:ascii="Times" w:eastAsia="Times New Roman" w:hAnsi="Times"/>
                <w:color w:val="000000"/>
                <w:sz w:val="22"/>
              </w:rPr>
              <w:t>1</w:t>
            </w:r>
          </w:p>
        </w:tc>
        <w:tc>
          <w:tcPr>
            <w:tcW w:w="1276" w:type="dxa"/>
            <w:tcBorders>
              <w:top w:val="nil"/>
              <w:left w:val="nil"/>
              <w:bottom w:val="nil"/>
              <w:right w:val="nil"/>
            </w:tcBorders>
            <w:shd w:val="clear" w:color="auto" w:fill="auto"/>
            <w:noWrap/>
            <w:vAlign w:val="bottom"/>
          </w:tcPr>
          <w:p w14:paraId="4192B9F6" w14:textId="77777777" w:rsidR="00B63D43" w:rsidRPr="007563A2" w:rsidRDefault="00B63D43" w:rsidP="0052342F">
            <w:pPr>
              <w:jc w:val="right"/>
              <w:rPr>
                <w:rFonts w:ascii="Times" w:eastAsia="Times New Roman" w:hAnsi="Times"/>
                <w:color w:val="000000"/>
                <w:sz w:val="22"/>
              </w:rPr>
            </w:pPr>
            <w:r w:rsidRPr="007563A2">
              <w:rPr>
                <w:rFonts w:ascii="Times" w:eastAsia="Times New Roman" w:hAnsi="Times"/>
                <w:color w:val="000000"/>
                <w:sz w:val="22"/>
              </w:rPr>
              <w:t>3.32</w:t>
            </w:r>
          </w:p>
        </w:tc>
        <w:tc>
          <w:tcPr>
            <w:tcW w:w="993" w:type="dxa"/>
            <w:tcBorders>
              <w:top w:val="nil"/>
              <w:left w:val="nil"/>
              <w:bottom w:val="nil"/>
              <w:right w:val="nil"/>
            </w:tcBorders>
            <w:shd w:val="clear" w:color="auto" w:fill="auto"/>
            <w:noWrap/>
            <w:vAlign w:val="bottom"/>
          </w:tcPr>
          <w:p w14:paraId="34F4ED55" w14:textId="77777777" w:rsidR="00B63D43" w:rsidRPr="007563A2" w:rsidRDefault="00B63D43" w:rsidP="0052342F">
            <w:pPr>
              <w:jc w:val="right"/>
              <w:rPr>
                <w:rFonts w:ascii="Times" w:eastAsia="Times New Roman" w:hAnsi="Times"/>
                <w:color w:val="000000"/>
                <w:sz w:val="22"/>
              </w:rPr>
            </w:pPr>
            <w:r w:rsidRPr="007563A2">
              <w:rPr>
                <w:rFonts w:ascii="Times" w:eastAsia="Times New Roman" w:hAnsi="Times"/>
                <w:color w:val="000000"/>
                <w:sz w:val="22"/>
              </w:rPr>
              <w:t>0.07</w:t>
            </w:r>
          </w:p>
        </w:tc>
      </w:tr>
      <w:tr w:rsidR="00B63D43" w:rsidRPr="007563A2" w14:paraId="42044C46" w14:textId="77777777" w:rsidTr="0052342F">
        <w:trPr>
          <w:trHeight w:val="300"/>
        </w:trPr>
        <w:tc>
          <w:tcPr>
            <w:tcW w:w="3559" w:type="dxa"/>
            <w:tcBorders>
              <w:top w:val="nil"/>
              <w:left w:val="nil"/>
              <w:bottom w:val="nil"/>
              <w:right w:val="nil"/>
            </w:tcBorders>
            <w:shd w:val="clear" w:color="auto" w:fill="auto"/>
            <w:noWrap/>
            <w:vAlign w:val="bottom"/>
          </w:tcPr>
          <w:p w14:paraId="78E8240F" w14:textId="77777777" w:rsidR="00B63D43" w:rsidRPr="007563A2" w:rsidRDefault="00B63D43" w:rsidP="0052342F">
            <w:pPr>
              <w:rPr>
                <w:rFonts w:ascii="Times" w:eastAsia="Times New Roman" w:hAnsi="Times"/>
                <w:color w:val="000000"/>
                <w:sz w:val="22"/>
                <w:lang w:val="en-AU"/>
              </w:rPr>
            </w:pPr>
            <w:r w:rsidRPr="007563A2">
              <w:rPr>
                <w:rFonts w:ascii="Times" w:eastAsia="Times New Roman" w:hAnsi="Times"/>
                <w:color w:val="000000"/>
                <w:sz w:val="22"/>
                <w:lang w:val="en-AU"/>
              </w:rPr>
              <w:t>Residuals</w:t>
            </w:r>
          </w:p>
        </w:tc>
        <w:tc>
          <w:tcPr>
            <w:tcW w:w="1276" w:type="dxa"/>
            <w:tcBorders>
              <w:top w:val="nil"/>
              <w:left w:val="nil"/>
              <w:bottom w:val="nil"/>
              <w:right w:val="nil"/>
            </w:tcBorders>
            <w:shd w:val="clear" w:color="auto" w:fill="auto"/>
            <w:noWrap/>
            <w:vAlign w:val="bottom"/>
          </w:tcPr>
          <w:p w14:paraId="7CBC3CF2" w14:textId="77777777" w:rsidR="00B63D43" w:rsidRPr="007563A2" w:rsidRDefault="00B63D43" w:rsidP="0052342F">
            <w:pPr>
              <w:jc w:val="right"/>
              <w:rPr>
                <w:rFonts w:ascii="Times" w:eastAsia="Times New Roman" w:hAnsi="Times"/>
                <w:color w:val="000000"/>
                <w:sz w:val="22"/>
              </w:rPr>
            </w:pPr>
            <w:r w:rsidRPr="007563A2">
              <w:rPr>
                <w:rFonts w:ascii="Times" w:eastAsia="Times New Roman" w:hAnsi="Times"/>
                <w:color w:val="000000"/>
                <w:sz w:val="22"/>
              </w:rPr>
              <w:t>58625</w:t>
            </w:r>
          </w:p>
        </w:tc>
        <w:tc>
          <w:tcPr>
            <w:tcW w:w="850" w:type="dxa"/>
            <w:tcBorders>
              <w:top w:val="nil"/>
              <w:left w:val="nil"/>
              <w:bottom w:val="nil"/>
              <w:right w:val="nil"/>
            </w:tcBorders>
            <w:shd w:val="clear" w:color="auto" w:fill="auto"/>
            <w:noWrap/>
            <w:vAlign w:val="bottom"/>
          </w:tcPr>
          <w:p w14:paraId="5C7B0686" w14:textId="77777777" w:rsidR="00B63D43" w:rsidRPr="007563A2" w:rsidRDefault="00B63D43" w:rsidP="0052342F">
            <w:pPr>
              <w:jc w:val="right"/>
              <w:rPr>
                <w:rFonts w:ascii="Times" w:eastAsia="Times New Roman" w:hAnsi="Times"/>
                <w:color w:val="000000"/>
                <w:sz w:val="22"/>
              </w:rPr>
            </w:pPr>
            <w:r w:rsidRPr="007563A2">
              <w:rPr>
                <w:rFonts w:ascii="Times" w:eastAsia="Times New Roman" w:hAnsi="Times"/>
                <w:color w:val="000000"/>
                <w:sz w:val="22"/>
              </w:rPr>
              <w:t>238</w:t>
            </w:r>
          </w:p>
        </w:tc>
        <w:tc>
          <w:tcPr>
            <w:tcW w:w="1276" w:type="dxa"/>
            <w:tcBorders>
              <w:top w:val="nil"/>
              <w:left w:val="nil"/>
              <w:bottom w:val="nil"/>
              <w:right w:val="nil"/>
            </w:tcBorders>
            <w:shd w:val="clear" w:color="auto" w:fill="auto"/>
            <w:noWrap/>
            <w:vAlign w:val="bottom"/>
          </w:tcPr>
          <w:p w14:paraId="76B63132" w14:textId="77777777" w:rsidR="00B63D43" w:rsidRPr="007563A2" w:rsidRDefault="00B63D43" w:rsidP="0052342F">
            <w:pPr>
              <w:jc w:val="right"/>
              <w:rPr>
                <w:rFonts w:ascii="Times" w:eastAsia="Times New Roman" w:hAnsi="Times"/>
                <w:color w:val="000000"/>
                <w:sz w:val="22"/>
              </w:rPr>
            </w:pPr>
          </w:p>
        </w:tc>
        <w:tc>
          <w:tcPr>
            <w:tcW w:w="993" w:type="dxa"/>
            <w:tcBorders>
              <w:top w:val="nil"/>
              <w:left w:val="nil"/>
              <w:bottom w:val="nil"/>
              <w:right w:val="nil"/>
            </w:tcBorders>
            <w:shd w:val="clear" w:color="auto" w:fill="auto"/>
            <w:noWrap/>
            <w:vAlign w:val="bottom"/>
          </w:tcPr>
          <w:p w14:paraId="468A484B" w14:textId="77777777" w:rsidR="00B63D43" w:rsidRPr="007563A2" w:rsidRDefault="00B63D43" w:rsidP="0052342F">
            <w:pPr>
              <w:jc w:val="right"/>
              <w:rPr>
                <w:rFonts w:ascii="Times" w:eastAsia="Times New Roman" w:hAnsi="Times"/>
                <w:color w:val="000000"/>
                <w:sz w:val="22"/>
              </w:rPr>
            </w:pPr>
          </w:p>
        </w:tc>
      </w:tr>
      <w:tr w:rsidR="00B63D43" w:rsidRPr="007563A2" w14:paraId="7E312C93" w14:textId="77777777" w:rsidTr="0052342F">
        <w:trPr>
          <w:trHeight w:val="300"/>
        </w:trPr>
        <w:tc>
          <w:tcPr>
            <w:tcW w:w="3559" w:type="dxa"/>
            <w:tcBorders>
              <w:top w:val="nil"/>
              <w:left w:val="nil"/>
              <w:bottom w:val="nil"/>
              <w:right w:val="nil"/>
            </w:tcBorders>
            <w:shd w:val="clear" w:color="auto" w:fill="auto"/>
            <w:noWrap/>
            <w:vAlign w:val="bottom"/>
          </w:tcPr>
          <w:p w14:paraId="39EEE9E7" w14:textId="77777777" w:rsidR="00B63D43" w:rsidRPr="007563A2" w:rsidRDefault="00B63D43" w:rsidP="0052342F">
            <w:pPr>
              <w:rPr>
                <w:rFonts w:ascii="Times" w:eastAsia="Times New Roman" w:hAnsi="Times"/>
                <w:color w:val="000000"/>
                <w:sz w:val="22"/>
                <w:lang w:val="en-AU"/>
              </w:rPr>
            </w:pPr>
          </w:p>
        </w:tc>
        <w:tc>
          <w:tcPr>
            <w:tcW w:w="1276" w:type="dxa"/>
            <w:tcBorders>
              <w:top w:val="nil"/>
              <w:left w:val="nil"/>
              <w:bottom w:val="nil"/>
              <w:right w:val="nil"/>
            </w:tcBorders>
            <w:shd w:val="clear" w:color="auto" w:fill="auto"/>
            <w:noWrap/>
            <w:vAlign w:val="bottom"/>
          </w:tcPr>
          <w:p w14:paraId="1D901FE8" w14:textId="77777777" w:rsidR="00B63D43" w:rsidRPr="007563A2" w:rsidRDefault="00B63D43" w:rsidP="0052342F">
            <w:pPr>
              <w:jc w:val="right"/>
              <w:rPr>
                <w:rFonts w:ascii="Times" w:eastAsia="Times New Roman" w:hAnsi="Times"/>
                <w:color w:val="000000"/>
                <w:sz w:val="22"/>
              </w:rPr>
            </w:pPr>
          </w:p>
        </w:tc>
        <w:tc>
          <w:tcPr>
            <w:tcW w:w="850" w:type="dxa"/>
            <w:tcBorders>
              <w:top w:val="nil"/>
              <w:left w:val="nil"/>
              <w:bottom w:val="nil"/>
              <w:right w:val="nil"/>
            </w:tcBorders>
            <w:shd w:val="clear" w:color="auto" w:fill="auto"/>
            <w:noWrap/>
            <w:vAlign w:val="bottom"/>
          </w:tcPr>
          <w:p w14:paraId="3D24CAB8" w14:textId="77777777" w:rsidR="00B63D43" w:rsidRPr="007563A2" w:rsidRDefault="00B63D43" w:rsidP="0052342F">
            <w:pPr>
              <w:jc w:val="right"/>
              <w:rPr>
                <w:rFonts w:ascii="Times" w:eastAsia="Times New Roman" w:hAnsi="Times"/>
                <w:color w:val="000000"/>
                <w:sz w:val="22"/>
              </w:rPr>
            </w:pPr>
          </w:p>
        </w:tc>
        <w:tc>
          <w:tcPr>
            <w:tcW w:w="1276" w:type="dxa"/>
            <w:tcBorders>
              <w:top w:val="nil"/>
              <w:left w:val="nil"/>
              <w:bottom w:val="nil"/>
              <w:right w:val="nil"/>
            </w:tcBorders>
            <w:shd w:val="clear" w:color="auto" w:fill="auto"/>
            <w:noWrap/>
            <w:vAlign w:val="bottom"/>
          </w:tcPr>
          <w:p w14:paraId="4781BA9A" w14:textId="77777777" w:rsidR="00B63D43" w:rsidRPr="007563A2" w:rsidRDefault="00B63D43" w:rsidP="0052342F">
            <w:pPr>
              <w:jc w:val="right"/>
              <w:rPr>
                <w:rFonts w:ascii="Times" w:eastAsia="Times New Roman" w:hAnsi="Times"/>
                <w:color w:val="000000"/>
                <w:sz w:val="22"/>
              </w:rPr>
            </w:pPr>
          </w:p>
        </w:tc>
        <w:tc>
          <w:tcPr>
            <w:tcW w:w="993" w:type="dxa"/>
            <w:tcBorders>
              <w:top w:val="nil"/>
              <w:left w:val="nil"/>
              <w:bottom w:val="nil"/>
              <w:right w:val="nil"/>
            </w:tcBorders>
            <w:shd w:val="clear" w:color="auto" w:fill="auto"/>
            <w:noWrap/>
            <w:vAlign w:val="bottom"/>
          </w:tcPr>
          <w:p w14:paraId="56E083E8" w14:textId="77777777" w:rsidR="00B63D43" w:rsidRPr="007563A2" w:rsidRDefault="00B63D43" w:rsidP="0052342F">
            <w:pPr>
              <w:jc w:val="right"/>
              <w:rPr>
                <w:rFonts w:ascii="Times" w:eastAsia="Times New Roman" w:hAnsi="Times"/>
                <w:color w:val="000000"/>
                <w:sz w:val="22"/>
              </w:rPr>
            </w:pPr>
          </w:p>
        </w:tc>
      </w:tr>
      <w:tr w:rsidR="00B63D43" w:rsidRPr="007563A2" w14:paraId="77A7EDAA" w14:textId="77777777" w:rsidTr="0052342F">
        <w:trPr>
          <w:trHeight w:val="300"/>
        </w:trPr>
        <w:tc>
          <w:tcPr>
            <w:tcW w:w="3559" w:type="dxa"/>
            <w:tcBorders>
              <w:top w:val="nil"/>
              <w:left w:val="nil"/>
              <w:bottom w:val="nil"/>
              <w:right w:val="nil"/>
            </w:tcBorders>
            <w:shd w:val="clear" w:color="auto" w:fill="auto"/>
            <w:noWrap/>
            <w:vAlign w:val="bottom"/>
          </w:tcPr>
          <w:p w14:paraId="3F8806AD" w14:textId="77777777" w:rsidR="00B63D43" w:rsidRPr="007563A2" w:rsidRDefault="00B63D43" w:rsidP="0052342F">
            <w:pPr>
              <w:rPr>
                <w:rFonts w:ascii="Times" w:eastAsia="Times New Roman" w:hAnsi="Times"/>
                <w:color w:val="000000"/>
                <w:sz w:val="22"/>
                <w:lang w:val="en-AU"/>
              </w:rPr>
            </w:pPr>
            <w:r w:rsidRPr="007563A2">
              <w:rPr>
                <w:rFonts w:ascii="Times" w:eastAsia="Times New Roman" w:hAnsi="Times"/>
                <w:color w:val="000000"/>
                <w:sz w:val="22"/>
                <w:lang w:val="en-AU"/>
              </w:rPr>
              <w:t>Physical HRQL</w:t>
            </w:r>
          </w:p>
        </w:tc>
        <w:tc>
          <w:tcPr>
            <w:tcW w:w="1276" w:type="dxa"/>
            <w:tcBorders>
              <w:top w:val="nil"/>
              <w:left w:val="nil"/>
              <w:bottom w:val="nil"/>
              <w:right w:val="nil"/>
            </w:tcBorders>
            <w:shd w:val="clear" w:color="auto" w:fill="auto"/>
            <w:noWrap/>
            <w:vAlign w:val="bottom"/>
          </w:tcPr>
          <w:p w14:paraId="6074FDAD" w14:textId="77777777" w:rsidR="00B63D43" w:rsidRPr="007563A2" w:rsidRDefault="00B63D43" w:rsidP="0052342F">
            <w:pPr>
              <w:jc w:val="right"/>
              <w:rPr>
                <w:rFonts w:ascii="Times" w:eastAsia="Times New Roman" w:hAnsi="Times"/>
                <w:color w:val="000000"/>
                <w:sz w:val="22"/>
              </w:rPr>
            </w:pPr>
          </w:p>
        </w:tc>
        <w:tc>
          <w:tcPr>
            <w:tcW w:w="850" w:type="dxa"/>
            <w:tcBorders>
              <w:top w:val="nil"/>
              <w:left w:val="nil"/>
              <w:bottom w:val="nil"/>
              <w:right w:val="nil"/>
            </w:tcBorders>
            <w:shd w:val="clear" w:color="auto" w:fill="auto"/>
            <w:noWrap/>
            <w:vAlign w:val="bottom"/>
          </w:tcPr>
          <w:p w14:paraId="0334C618" w14:textId="77777777" w:rsidR="00B63D43" w:rsidRPr="007563A2" w:rsidRDefault="00B63D43" w:rsidP="0052342F">
            <w:pPr>
              <w:jc w:val="right"/>
              <w:rPr>
                <w:rFonts w:ascii="Times" w:eastAsia="Times New Roman" w:hAnsi="Times"/>
                <w:color w:val="000000"/>
                <w:sz w:val="22"/>
              </w:rPr>
            </w:pPr>
          </w:p>
        </w:tc>
        <w:tc>
          <w:tcPr>
            <w:tcW w:w="1276" w:type="dxa"/>
            <w:tcBorders>
              <w:top w:val="nil"/>
              <w:left w:val="nil"/>
              <w:bottom w:val="nil"/>
              <w:right w:val="nil"/>
            </w:tcBorders>
            <w:shd w:val="clear" w:color="auto" w:fill="auto"/>
            <w:noWrap/>
            <w:vAlign w:val="bottom"/>
          </w:tcPr>
          <w:p w14:paraId="1AA03DF2" w14:textId="77777777" w:rsidR="00B63D43" w:rsidRPr="007563A2" w:rsidRDefault="00B63D43" w:rsidP="0052342F">
            <w:pPr>
              <w:jc w:val="right"/>
              <w:rPr>
                <w:rFonts w:ascii="Times" w:eastAsia="Times New Roman" w:hAnsi="Times"/>
                <w:color w:val="000000"/>
                <w:sz w:val="22"/>
              </w:rPr>
            </w:pPr>
          </w:p>
        </w:tc>
        <w:tc>
          <w:tcPr>
            <w:tcW w:w="993" w:type="dxa"/>
            <w:tcBorders>
              <w:top w:val="nil"/>
              <w:left w:val="nil"/>
              <w:bottom w:val="nil"/>
              <w:right w:val="nil"/>
            </w:tcBorders>
            <w:shd w:val="clear" w:color="auto" w:fill="auto"/>
            <w:noWrap/>
            <w:vAlign w:val="bottom"/>
          </w:tcPr>
          <w:p w14:paraId="10751B60" w14:textId="77777777" w:rsidR="00B63D43" w:rsidRPr="007563A2" w:rsidRDefault="00B63D43" w:rsidP="0052342F">
            <w:pPr>
              <w:jc w:val="right"/>
              <w:rPr>
                <w:rFonts w:ascii="Times" w:eastAsia="Times New Roman" w:hAnsi="Times"/>
                <w:color w:val="000000"/>
                <w:sz w:val="22"/>
              </w:rPr>
            </w:pPr>
          </w:p>
        </w:tc>
      </w:tr>
      <w:tr w:rsidR="00B63D43" w:rsidRPr="007563A2" w14:paraId="3EC321B5" w14:textId="77777777" w:rsidTr="0052342F">
        <w:trPr>
          <w:trHeight w:val="300"/>
        </w:trPr>
        <w:tc>
          <w:tcPr>
            <w:tcW w:w="3559" w:type="dxa"/>
            <w:tcBorders>
              <w:top w:val="nil"/>
              <w:left w:val="nil"/>
              <w:bottom w:val="nil"/>
              <w:right w:val="nil"/>
            </w:tcBorders>
            <w:shd w:val="clear" w:color="auto" w:fill="auto"/>
            <w:noWrap/>
            <w:vAlign w:val="bottom"/>
          </w:tcPr>
          <w:p w14:paraId="00559104" w14:textId="77777777" w:rsidR="00B63D43" w:rsidRPr="007563A2" w:rsidRDefault="00B63D43" w:rsidP="0052342F">
            <w:pPr>
              <w:rPr>
                <w:rFonts w:ascii="Times" w:eastAsia="Times New Roman" w:hAnsi="Times"/>
                <w:color w:val="000000"/>
                <w:sz w:val="22"/>
                <w:lang w:val="en-AU"/>
              </w:rPr>
            </w:pPr>
            <w:r w:rsidRPr="007563A2">
              <w:rPr>
                <w:rFonts w:ascii="Times" w:eastAsia="Times New Roman" w:hAnsi="Times"/>
                <w:color w:val="000000"/>
                <w:sz w:val="22"/>
                <w:lang w:val="en-AU"/>
              </w:rPr>
              <w:t>Isometric log-ratio co-ordinates</w:t>
            </w:r>
          </w:p>
        </w:tc>
        <w:tc>
          <w:tcPr>
            <w:tcW w:w="1276" w:type="dxa"/>
            <w:tcBorders>
              <w:top w:val="nil"/>
              <w:left w:val="nil"/>
              <w:bottom w:val="nil"/>
              <w:right w:val="nil"/>
            </w:tcBorders>
            <w:shd w:val="clear" w:color="auto" w:fill="auto"/>
            <w:noWrap/>
            <w:vAlign w:val="bottom"/>
          </w:tcPr>
          <w:p w14:paraId="6DA8FC79" w14:textId="77777777" w:rsidR="00B63D43" w:rsidRPr="007563A2" w:rsidRDefault="00B63D43" w:rsidP="0052342F">
            <w:pPr>
              <w:jc w:val="right"/>
              <w:rPr>
                <w:rFonts w:ascii="Times" w:eastAsia="Times New Roman" w:hAnsi="Times"/>
                <w:color w:val="000000"/>
                <w:sz w:val="22"/>
              </w:rPr>
            </w:pPr>
            <w:r w:rsidRPr="007563A2">
              <w:rPr>
                <w:rFonts w:ascii="Times" w:eastAsia="Times New Roman" w:hAnsi="Times"/>
                <w:color w:val="000000"/>
                <w:sz w:val="22"/>
              </w:rPr>
              <w:t>469</w:t>
            </w:r>
          </w:p>
        </w:tc>
        <w:tc>
          <w:tcPr>
            <w:tcW w:w="850" w:type="dxa"/>
            <w:tcBorders>
              <w:top w:val="nil"/>
              <w:left w:val="nil"/>
              <w:bottom w:val="nil"/>
              <w:right w:val="nil"/>
            </w:tcBorders>
            <w:shd w:val="clear" w:color="auto" w:fill="auto"/>
            <w:noWrap/>
            <w:vAlign w:val="bottom"/>
          </w:tcPr>
          <w:p w14:paraId="06EAACBE" w14:textId="77777777" w:rsidR="00B63D43" w:rsidRPr="007563A2" w:rsidRDefault="00B63D43" w:rsidP="0052342F">
            <w:pPr>
              <w:jc w:val="right"/>
              <w:rPr>
                <w:rFonts w:ascii="Times" w:eastAsia="Times New Roman" w:hAnsi="Times"/>
                <w:color w:val="000000"/>
                <w:sz w:val="22"/>
              </w:rPr>
            </w:pPr>
            <w:r w:rsidRPr="007563A2">
              <w:rPr>
                <w:rFonts w:ascii="Times" w:eastAsia="Times New Roman" w:hAnsi="Times"/>
                <w:color w:val="000000"/>
                <w:sz w:val="22"/>
              </w:rPr>
              <w:t>2</w:t>
            </w:r>
          </w:p>
        </w:tc>
        <w:tc>
          <w:tcPr>
            <w:tcW w:w="1276" w:type="dxa"/>
            <w:tcBorders>
              <w:top w:val="nil"/>
              <w:left w:val="nil"/>
              <w:bottom w:val="nil"/>
              <w:right w:val="nil"/>
            </w:tcBorders>
            <w:shd w:val="clear" w:color="auto" w:fill="auto"/>
            <w:noWrap/>
            <w:vAlign w:val="bottom"/>
          </w:tcPr>
          <w:p w14:paraId="73F19D68" w14:textId="77777777" w:rsidR="00B63D43" w:rsidRPr="007563A2" w:rsidRDefault="00B63D43" w:rsidP="0052342F">
            <w:pPr>
              <w:jc w:val="right"/>
              <w:rPr>
                <w:rFonts w:ascii="Times" w:eastAsia="Times New Roman" w:hAnsi="Times"/>
                <w:color w:val="000000"/>
                <w:sz w:val="22"/>
              </w:rPr>
            </w:pPr>
            <w:r w:rsidRPr="007563A2">
              <w:rPr>
                <w:rFonts w:ascii="Times" w:eastAsia="Times New Roman" w:hAnsi="Times"/>
                <w:color w:val="000000"/>
                <w:sz w:val="22"/>
              </w:rPr>
              <w:t>1.55</w:t>
            </w:r>
          </w:p>
        </w:tc>
        <w:tc>
          <w:tcPr>
            <w:tcW w:w="993" w:type="dxa"/>
            <w:tcBorders>
              <w:top w:val="nil"/>
              <w:left w:val="nil"/>
              <w:bottom w:val="nil"/>
              <w:right w:val="nil"/>
            </w:tcBorders>
            <w:shd w:val="clear" w:color="auto" w:fill="auto"/>
            <w:noWrap/>
            <w:vAlign w:val="bottom"/>
          </w:tcPr>
          <w:p w14:paraId="17309B51" w14:textId="77777777" w:rsidR="00B63D43" w:rsidRPr="007563A2" w:rsidRDefault="00B63D43" w:rsidP="0052342F">
            <w:pPr>
              <w:jc w:val="right"/>
              <w:rPr>
                <w:rFonts w:ascii="Times" w:eastAsia="Times New Roman" w:hAnsi="Times"/>
                <w:color w:val="000000"/>
                <w:sz w:val="22"/>
              </w:rPr>
            </w:pPr>
            <w:r w:rsidRPr="007563A2">
              <w:rPr>
                <w:rFonts w:ascii="Times" w:eastAsia="Times New Roman" w:hAnsi="Times"/>
                <w:color w:val="000000"/>
                <w:sz w:val="22"/>
              </w:rPr>
              <w:t>0.21</w:t>
            </w:r>
          </w:p>
        </w:tc>
      </w:tr>
      <w:tr w:rsidR="00B63D43" w:rsidRPr="007563A2" w14:paraId="34266328" w14:textId="77777777" w:rsidTr="0052342F">
        <w:trPr>
          <w:trHeight w:val="300"/>
        </w:trPr>
        <w:tc>
          <w:tcPr>
            <w:tcW w:w="3559" w:type="dxa"/>
            <w:tcBorders>
              <w:top w:val="nil"/>
              <w:left w:val="nil"/>
              <w:bottom w:val="nil"/>
              <w:right w:val="nil"/>
            </w:tcBorders>
            <w:shd w:val="clear" w:color="auto" w:fill="auto"/>
            <w:noWrap/>
            <w:vAlign w:val="bottom"/>
          </w:tcPr>
          <w:p w14:paraId="5EF0E7D5" w14:textId="77777777" w:rsidR="00B63D43" w:rsidRPr="007563A2" w:rsidRDefault="00B63D43" w:rsidP="0052342F">
            <w:pPr>
              <w:rPr>
                <w:rFonts w:ascii="Times" w:eastAsia="Times New Roman" w:hAnsi="Times"/>
                <w:color w:val="000000"/>
                <w:sz w:val="22"/>
                <w:lang w:val="en-AU"/>
              </w:rPr>
            </w:pPr>
            <w:r w:rsidRPr="007563A2">
              <w:rPr>
                <w:rFonts w:ascii="Times" w:eastAsia="Times New Roman" w:hAnsi="Times"/>
                <w:color w:val="000000"/>
                <w:sz w:val="22"/>
                <w:lang w:val="en-AU"/>
              </w:rPr>
              <w:t>IMD score</w:t>
            </w:r>
          </w:p>
        </w:tc>
        <w:tc>
          <w:tcPr>
            <w:tcW w:w="1276" w:type="dxa"/>
            <w:tcBorders>
              <w:top w:val="nil"/>
              <w:left w:val="nil"/>
              <w:bottom w:val="nil"/>
              <w:right w:val="nil"/>
            </w:tcBorders>
            <w:shd w:val="clear" w:color="auto" w:fill="auto"/>
            <w:noWrap/>
            <w:vAlign w:val="bottom"/>
          </w:tcPr>
          <w:p w14:paraId="5AFAB05E" w14:textId="77777777" w:rsidR="00B63D43" w:rsidRPr="007563A2" w:rsidRDefault="00B63D43" w:rsidP="0052342F">
            <w:pPr>
              <w:jc w:val="right"/>
              <w:rPr>
                <w:rFonts w:ascii="Times" w:eastAsia="Times New Roman" w:hAnsi="Times"/>
                <w:color w:val="000000"/>
                <w:sz w:val="22"/>
              </w:rPr>
            </w:pPr>
            <w:r w:rsidRPr="007563A2">
              <w:rPr>
                <w:rFonts w:ascii="Times" w:eastAsia="Times New Roman" w:hAnsi="Times"/>
                <w:color w:val="000000"/>
                <w:sz w:val="22"/>
              </w:rPr>
              <w:t>656</w:t>
            </w:r>
          </w:p>
        </w:tc>
        <w:tc>
          <w:tcPr>
            <w:tcW w:w="850" w:type="dxa"/>
            <w:tcBorders>
              <w:top w:val="nil"/>
              <w:left w:val="nil"/>
              <w:bottom w:val="nil"/>
              <w:right w:val="nil"/>
            </w:tcBorders>
            <w:shd w:val="clear" w:color="auto" w:fill="auto"/>
            <w:noWrap/>
            <w:vAlign w:val="bottom"/>
          </w:tcPr>
          <w:p w14:paraId="5E4CE5C1" w14:textId="77777777" w:rsidR="00B63D43" w:rsidRPr="007563A2" w:rsidRDefault="00B63D43" w:rsidP="0052342F">
            <w:pPr>
              <w:jc w:val="right"/>
              <w:rPr>
                <w:rFonts w:ascii="Times" w:eastAsia="Times New Roman" w:hAnsi="Times"/>
                <w:color w:val="000000"/>
                <w:sz w:val="22"/>
              </w:rPr>
            </w:pPr>
            <w:r w:rsidRPr="007563A2">
              <w:rPr>
                <w:rFonts w:ascii="Times" w:eastAsia="Times New Roman" w:hAnsi="Times"/>
                <w:color w:val="000000"/>
                <w:sz w:val="22"/>
              </w:rPr>
              <w:t>1</w:t>
            </w:r>
          </w:p>
        </w:tc>
        <w:tc>
          <w:tcPr>
            <w:tcW w:w="1276" w:type="dxa"/>
            <w:tcBorders>
              <w:top w:val="nil"/>
              <w:left w:val="nil"/>
              <w:bottom w:val="nil"/>
              <w:right w:val="nil"/>
            </w:tcBorders>
            <w:shd w:val="clear" w:color="auto" w:fill="auto"/>
            <w:noWrap/>
            <w:vAlign w:val="bottom"/>
          </w:tcPr>
          <w:p w14:paraId="471714A0" w14:textId="77777777" w:rsidR="00B63D43" w:rsidRPr="007563A2" w:rsidRDefault="00B63D43" w:rsidP="0052342F">
            <w:pPr>
              <w:jc w:val="right"/>
              <w:rPr>
                <w:rFonts w:ascii="Times" w:eastAsia="Times New Roman" w:hAnsi="Times"/>
                <w:color w:val="000000"/>
                <w:sz w:val="22"/>
              </w:rPr>
            </w:pPr>
            <w:r w:rsidRPr="007563A2">
              <w:rPr>
                <w:rFonts w:ascii="Times" w:eastAsia="Times New Roman" w:hAnsi="Times"/>
                <w:color w:val="000000"/>
                <w:sz w:val="22"/>
              </w:rPr>
              <w:t>4.34</w:t>
            </w:r>
          </w:p>
        </w:tc>
        <w:tc>
          <w:tcPr>
            <w:tcW w:w="993" w:type="dxa"/>
            <w:tcBorders>
              <w:top w:val="nil"/>
              <w:left w:val="nil"/>
              <w:bottom w:val="nil"/>
              <w:right w:val="nil"/>
            </w:tcBorders>
            <w:shd w:val="clear" w:color="auto" w:fill="auto"/>
            <w:noWrap/>
            <w:vAlign w:val="bottom"/>
          </w:tcPr>
          <w:p w14:paraId="5B7F0D19" w14:textId="77777777" w:rsidR="00B63D43" w:rsidRPr="007563A2" w:rsidRDefault="00B63D43" w:rsidP="0052342F">
            <w:pPr>
              <w:jc w:val="right"/>
              <w:rPr>
                <w:rFonts w:ascii="Times" w:eastAsia="Times New Roman" w:hAnsi="Times"/>
                <w:color w:val="000000"/>
                <w:sz w:val="22"/>
              </w:rPr>
            </w:pPr>
            <w:r w:rsidRPr="007563A2">
              <w:rPr>
                <w:rFonts w:ascii="Times" w:eastAsia="Times New Roman" w:hAnsi="Times"/>
                <w:color w:val="000000"/>
                <w:sz w:val="22"/>
              </w:rPr>
              <w:t>0.04</w:t>
            </w:r>
          </w:p>
        </w:tc>
      </w:tr>
      <w:tr w:rsidR="00B63D43" w:rsidRPr="007563A2" w14:paraId="1A616BD2" w14:textId="77777777" w:rsidTr="0052342F">
        <w:trPr>
          <w:trHeight w:val="300"/>
        </w:trPr>
        <w:tc>
          <w:tcPr>
            <w:tcW w:w="3559" w:type="dxa"/>
            <w:tcBorders>
              <w:top w:val="nil"/>
              <w:left w:val="nil"/>
              <w:bottom w:val="nil"/>
              <w:right w:val="nil"/>
            </w:tcBorders>
            <w:shd w:val="clear" w:color="auto" w:fill="auto"/>
            <w:noWrap/>
            <w:vAlign w:val="bottom"/>
          </w:tcPr>
          <w:p w14:paraId="3FB6BEA9" w14:textId="77777777" w:rsidR="00B63D43" w:rsidRPr="007563A2" w:rsidRDefault="00B63D43" w:rsidP="0052342F">
            <w:pPr>
              <w:rPr>
                <w:rFonts w:ascii="Times" w:eastAsia="Times New Roman" w:hAnsi="Times"/>
                <w:color w:val="000000"/>
                <w:sz w:val="22"/>
                <w:lang w:val="en-AU"/>
              </w:rPr>
            </w:pPr>
            <w:r w:rsidRPr="007563A2">
              <w:rPr>
                <w:rFonts w:ascii="Times" w:eastAsia="Times New Roman" w:hAnsi="Times"/>
                <w:color w:val="000000"/>
                <w:sz w:val="22"/>
                <w:lang w:val="en-AU"/>
              </w:rPr>
              <w:t>Sex</w:t>
            </w:r>
          </w:p>
        </w:tc>
        <w:tc>
          <w:tcPr>
            <w:tcW w:w="1276" w:type="dxa"/>
            <w:tcBorders>
              <w:top w:val="nil"/>
              <w:left w:val="nil"/>
              <w:bottom w:val="nil"/>
              <w:right w:val="nil"/>
            </w:tcBorders>
            <w:shd w:val="clear" w:color="auto" w:fill="auto"/>
            <w:noWrap/>
            <w:vAlign w:val="bottom"/>
          </w:tcPr>
          <w:p w14:paraId="60BD3E06" w14:textId="77777777" w:rsidR="00B63D43" w:rsidRPr="007563A2" w:rsidRDefault="00B63D43" w:rsidP="0052342F">
            <w:pPr>
              <w:jc w:val="right"/>
              <w:rPr>
                <w:rFonts w:ascii="Times" w:eastAsia="Times New Roman" w:hAnsi="Times"/>
                <w:color w:val="000000"/>
                <w:sz w:val="22"/>
              </w:rPr>
            </w:pPr>
            <w:r w:rsidRPr="007563A2">
              <w:rPr>
                <w:rFonts w:ascii="Times" w:eastAsia="Times New Roman" w:hAnsi="Times"/>
                <w:color w:val="000000"/>
                <w:sz w:val="22"/>
              </w:rPr>
              <w:t>1</w:t>
            </w:r>
          </w:p>
        </w:tc>
        <w:tc>
          <w:tcPr>
            <w:tcW w:w="850" w:type="dxa"/>
            <w:tcBorders>
              <w:top w:val="nil"/>
              <w:left w:val="nil"/>
              <w:bottom w:val="nil"/>
              <w:right w:val="nil"/>
            </w:tcBorders>
            <w:shd w:val="clear" w:color="auto" w:fill="auto"/>
            <w:noWrap/>
            <w:vAlign w:val="bottom"/>
          </w:tcPr>
          <w:p w14:paraId="570143D8" w14:textId="77777777" w:rsidR="00B63D43" w:rsidRPr="007563A2" w:rsidRDefault="00B63D43" w:rsidP="0052342F">
            <w:pPr>
              <w:jc w:val="right"/>
              <w:rPr>
                <w:rFonts w:ascii="Times" w:eastAsia="Times New Roman" w:hAnsi="Times"/>
                <w:color w:val="000000"/>
                <w:sz w:val="22"/>
              </w:rPr>
            </w:pPr>
            <w:r w:rsidRPr="007563A2">
              <w:rPr>
                <w:rFonts w:ascii="Times" w:eastAsia="Times New Roman" w:hAnsi="Times"/>
                <w:color w:val="000000"/>
                <w:sz w:val="22"/>
              </w:rPr>
              <w:t>1</w:t>
            </w:r>
          </w:p>
        </w:tc>
        <w:tc>
          <w:tcPr>
            <w:tcW w:w="1276" w:type="dxa"/>
            <w:tcBorders>
              <w:top w:val="nil"/>
              <w:left w:val="nil"/>
              <w:bottom w:val="nil"/>
              <w:right w:val="nil"/>
            </w:tcBorders>
            <w:shd w:val="clear" w:color="auto" w:fill="auto"/>
            <w:noWrap/>
            <w:vAlign w:val="bottom"/>
          </w:tcPr>
          <w:p w14:paraId="6694A33D" w14:textId="77777777" w:rsidR="00B63D43" w:rsidRPr="007563A2" w:rsidRDefault="00B63D43" w:rsidP="0052342F">
            <w:pPr>
              <w:jc w:val="right"/>
              <w:rPr>
                <w:rFonts w:ascii="Times" w:eastAsia="Times New Roman" w:hAnsi="Times"/>
                <w:color w:val="000000"/>
                <w:sz w:val="22"/>
              </w:rPr>
            </w:pPr>
            <w:r w:rsidRPr="007563A2">
              <w:rPr>
                <w:rFonts w:ascii="Times" w:eastAsia="Times New Roman" w:hAnsi="Times"/>
                <w:color w:val="000000"/>
                <w:sz w:val="22"/>
              </w:rPr>
              <w:t>0.005</w:t>
            </w:r>
          </w:p>
        </w:tc>
        <w:tc>
          <w:tcPr>
            <w:tcW w:w="993" w:type="dxa"/>
            <w:tcBorders>
              <w:top w:val="nil"/>
              <w:left w:val="nil"/>
              <w:bottom w:val="nil"/>
              <w:right w:val="nil"/>
            </w:tcBorders>
            <w:shd w:val="clear" w:color="auto" w:fill="auto"/>
            <w:noWrap/>
            <w:vAlign w:val="bottom"/>
          </w:tcPr>
          <w:p w14:paraId="6F4738F8" w14:textId="77777777" w:rsidR="00B63D43" w:rsidRPr="007563A2" w:rsidRDefault="00B63D43" w:rsidP="0052342F">
            <w:pPr>
              <w:jc w:val="right"/>
              <w:rPr>
                <w:rFonts w:ascii="Times" w:eastAsia="Times New Roman" w:hAnsi="Times"/>
                <w:color w:val="000000"/>
                <w:sz w:val="22"/>
              </w:rPr>
            </w:pPr>
            <w:r w:rsidRPr="007563A2">
              <w:rPr>
                <w:rFonts w:ascii="Times" w:eastAsia="Times New Roman" w:hAnsi="Times"/>
                <w:color w:val="000000"/>
                <w:sz w:val="22"/>
              </w:rPr>
              <w:t>0.95</w:t>
            </w:r>
          </w:p>
        </w:tc>
      </w:tr>
      <w:tr w:rsidR="00B63D43" w:rsidRPr="007563A2" w14:paraId="4A3A0E89" w14:textId="77777777" w:rsidTr="0052342F">
        <w:trPr>
          <w:trHeight w:val="300"/>
        </w:trPr>
        <w:tc>
          <w:tcPr>
            <w:tcW w:w="3559" w:type="dxa"/>
            <w:tcBorders>
              <w:top w:val="nil"/>
              <w:left w:val="nil"/>
              <w:right w:val="nil"/>
            </w:tcBorders>
            <w:shd w:val="clear" w:color="auto" w:fill="auto"/>
            <w:noWrap/>
            <w:vAlign w:val="bottom"/>
          </w:tcPr>
          <w:p w14:paraId="26721628" w14:textId="77777777" w:rsidR="00B63D43" w:rsidRPr="007563A2" w:rsidRDefault="00B63D43" w:rsidP="0052342F">
            <w:pPr>
              <w:rPr>
                <w:rFonts w:ascii="Times" w:eastAsia="Times New Roman" w:hAnsi="Times"/>
                <w:color w:val="000000"/>
                <w:sz w:val="22"/>
                <w:lang w:val="en-AU"/>
              </w:rPr>
            </w:pPr>
            <w:r w:rsidRPr="007563A2">
              <w:rPr>
                <w:rFonts w:ascii="Times" w:eastAsia="Times New Roman" w:hAnsi="Times"/>
                <w:color w:val="000000"/>
                <w:sz w:val="22"/>
                <w:lang w:val="en-AU"/>
              </w:rPr>
              <w:t>zBMI</w:t>
            </w:r>
          </w:p>
        </w:tc>
        <w:tc>
          <w:tcPr>
            <w:tcW w:w="1276" w:type="dxa"/>
            <w:tcBorders>
              <w:top w:val="nil"/>
              <w:left w:val="nil"/>
              <w:right w:val="nil"/>
            </w:tcBorders>
            <w:shd w:val="clear" w:color="auto" w:fill="auto"/>
            <w:noWrap/>
            <w:vAlign w:val="bottom"/>
          </w:tcPr>
          <w:p w14:paraId="01C8BF39" w14:textId="77777777" w:rsidR="00B63D43" w:rsidRPr="007563A2" w:rsidRDefault="00B63D43" w:rsidP="0052342F">
            <w:pPr>
              <w:jc w:val="right"/>
              <w:rPr>
                <w:rFonts w:ascii="Times" w:eastAsia="Times New Roman" w:hAnsi="Times"/>
                <w:color w:val="000000"/>
                <w:sz w:val="22"/>
              </w:rPr>
            </w:pPr>
            <w:r w:rsidRPr="007563A2">
              <w:rPr>
                <w:rFonts w:ascii="Times" w:eastAsia="Times New Roman" w:hAnsi="Times"/>
                <w:color w:val="000000"/>
                <w:sz w:val="22"/>
              </w:rPr>
              <w:t>992</w:t>
            </w:r>
          </w:p>
        </w:tc>
        <w:tc>
          <w:tcPr>
            <w:tcW w:w="850" w:type="dxa"/>
            <w:tcBorders>
              <w:top w:val="nil"/>
              <w:left w:val="nil"/>
              <w:right w:val="nil"/>
            </w:tcBorders>
            <w:shd w:val="clear" w:color="auto" w:fill="auto"/>
            <w:noWrap/>
            <w:vAlign w:val="bottom"/>
          </w:tcPr>
          <w:p w14:paraId="0D5C9426" w14:textId="77777777" w:rsidR="00B63D43" w:rsidRPr="007563A2" w:rsidRDefault="00B63D43" w:rsidP="0052342F">
            <w:pPr>
              <w:jc w:val="right"/>
              <w:rPr>
                <w:rFonts w:ascii="Times" w:eastAsia="Times New Roman" w:hAnsi="Times"/>
                <w:color w:val="000000"/>
                <w:sz w:val="22"/>
              </w:rPr>
            </w:pPr>
            <w:r w:rsidRPr="007563A2">
              <w:rPr>
                <w:rFonts w:ascii="Times" w:eastAsia="Times New Roman" w:hAnsi="Times"/>
                <w:color w:val="000000"/>
                <w:sz w:val="22"/>
              </w:rPr>
              <w:t>1</w:t>
            </w:r>
          </w:p>
        </w:tc>
        <w:tc>
          <w:tcPr>
            <w:tcW w:w="1276" w:type="dxa"/>
            <w:tcBorders>
              <w:top w:val="nil"/>
              <w:left w:val="nil"/>
              <w:right w:val="nil"/>
            </w:tcBorders>
            <w:shd w:val="clear" w:color="auto" w:fill="auto"/>
            <w:noWrap/>
            <w:vAlign w:val="bottom"/>
          </w:tcPr>
          <w:p w14:paraId="33AC3041" w14:textId="77777777" w:rsidR="00B63D43" w:rsidRPr="007563A2" w:rsidRDefault="00B63D43" w:rsidP="0052342F">
            <w:pPr>
              <w:jc w:val="right"/>
              <w:rPr>
                <w:rFonts w:ascii="Times" w:eastAsia="Times New Roman" w:hAnsi="Times"/>
                <w:color w:val="000000"/>
                <w:sz w:val="22"/>
              </w:rPr>
            </w:pPr>
            <w:r w:rsidRPr="007563A2">
              <w:rPr>
                <w:rFonts w:ascii="Times" w:eastAsia="Times New Roman" w:hAnsi="Times"/>
                <w:color w:val="000000"/>
                <w:sz w:val="22"/>
              </w:rPr>
              <w:t>6.57</w:t>
            </w:r>
          </w:p>
        </w:tc>
        <w:tc>
          <w:tcPr>
            <w:tcW w:w="993" w:type="dxa"/>
            <w:tcBorders>
              <w:top w:val="nil"/>
              <w:left w:val="nil"/>
              <w:right w:val="nil"/>
            </w:tcBorders>
            <w:shd w:val="clear" w:color="auto" w:fill="auto"/>
            <w:noWrap/>
            <w:vAlign w:val="bottom"/>
          </w:tcPr>
          <w:p w14:paraId="6FC3EBCD" w14:textId="77777777" w:rsidR="00B63D43" w:rsidRPr="007563A2" w:rsidRDefault="00B63D43" w:rsidP="0052342F">
            <w:pPr>
              <w:jc w:val="right"/>
              <w:rPr>
                <w:rFonts w:ascii="Times" w:eastAsia="Times New Roman" w:hAnsi="Times"/>
                <w:color w:val="000000"/>
                <w:sz w:val="22"/>
              </w:rPr>
            </w:pPr>
            <w:r w:rsidRPr="007563A2">
              <w:rPr>
                <w:rFonts w:ascii="Times" w:eastAsia="Times New Roman" w:hAnsi="Times"/>
                <w:color w:val="000000"/>
                <w:sz w:val="22"/>
              </w:rPr>
              <w:t>0.01</w:t>
            </w:r>
          </w:p>
        </w:tc>
      </w:tr>
      <w:tr w:rsidR="00B63D43" w:rsidRPr="007563A2" w14:paraId="5666023E" w14:textId="77777777" w:rsidTr="0052342F">
        <w:trPr>
          <w:trHeight w:val="300"/>
        </w:trPr>
        <w:tc>
          <w:tcPr>
            <w:tcW w:w="3559" w:type="dxa"/>
            <w:tcBorders>
              <w:top w:val="nil"/>
              <w:left w:val="nil"/>
              <w:bottom w:val="single" w:sz="4" w:space="0" w:color="auto"/>
              <w:right w:val="nil"/>
            </w:tcBorders>
            <w:shd w:val="clear" w:color="auto" w:fill="auto"/>
            <w:noWrap/>
            <w:vAlign w:val="bottom"/>
          </w:tcPr>
          <w:p w14:paraId="304C6960" w14:textId="77777777" w:rsidR="00B63D43" w:rsidRPr="007563A2" w:rsidRDefault="00B63D43" w:rsidP="0052342F">
            <w:pPr>
              <w:rPr>
                <w:rFonts w:ascii="Times" w:eastAsia="Times New Roman" w:hAnsi="Times"/>
                <w:color w:val="000000"/>
                <w:sz w:val="22"/>
                <w:lang w:val="en-AU"/>
              </w:rPr>
            </w:pPr>
            <w:r w:rsidRPr="007563A2">
              <w:rPr>
                <w:rFonts w:ascii="Times" w:eastAsia="Times New Roman" w:hAnsi="Times"/>
                <w:color w:val="000000"/>
                <w:sz w:val="22"/>
                <w:lang w:val="en-AU"/>
              </w:rPr>
              <w:t>Residuals</w:t>
            </w:r>
          </w:p>
        </w:tc>
        <w:tc>
          <w:tcPr>
            <w:tcW w:w="1276" w:type="dxa"/>
            <w:tcBorders>
              <w:top w:val="nil"/>
              <w:left w:val="nil"/>
              <w:bottom w:val="single" w:sz="4" w:space="0" w:color="auto"/>
              <w:right w:val="nil"/>
            </w:tcBorders>
            <w:shd w:val="clear" w:color="auto" w:fill="auto"/>
            <w:noWrap/>
            <w:vAlign w:val="bottom"/>
          </w:tcPr>
          <w:p w14:paraId="7E7345EA" w14:textId="77777777" w:rsidR="00B63D43" w:rsidRPr="007563A2" w:rsidRDefault="00B63D43" w:rsidP="0052342F">
            <w:pPr>
              <w:jc w:val="right"/>
              <w:rPr>
                <w:rFonts w:ascii="Times" w:eastAsia="Times New Roman" w:hAnsi="Times"/>
                <w:color w:val="000000"/>
                <w:sz w:val="22"/>
              </w:rPr>
            </w:pPr>
            <w:r w:rsidRPr="007563A2">
              <w:rPr>
                <w:rFonts w:ascii="Times" w:eastAsia="Times New Roman" w:hAnsi="Times"/>
                <w:color w:val="000000"/>
                <w:sz w:val="22"/>
              </w:rPr>
              <w:t>35947</w:t>
            </w:r>
          </w:p>
        </w:tc>
        <w:tc>
          <w:tcPr>
            <w:tcW w:w="850" w:type="dxa"/>
            <w:tcBorders>
              <w:top w:val="nil"/>
              <w:left w:val="nil"/>
              <w:bottom w:val="single" w:sz="4" w:space="0" w:color="auto"/>
              <w:right w:val="nil"/>
            </w:tcBorders>
            <w:shd w:val="clear" w:color="auto" w:fill="auto"/>
            <w:noWrap/>
            <w:vAlign w:val="bottom"/>
          </w:tcPr>
          <w:p w14:paraId="274E0B22" w14:textId="77777777" w:rsidR="00B63D43" w:rsidRPr="007563A2" w:rsidRDefault="00B63D43" w:rsidP="0052342F">
            <w:pPr>
              <w:jc w:val="right"/>
              <w:rPr>
                <w:rFonts w:ascii="Times" w:eastAsia="Times New Roman" w:hAnsi="Times"/>
                <w:color w:val="000000"/>
                <w:sz w:val="22"/>
              </w:rPr>
            </w:pPr>
            <w:r w:rsidRPr="007563A2">
              <w:rPr>
                <w:rFonts w:ascii="Times" w:eastAsia="Times New Roman" w:hAnsi="Times"/>
                <w:color w:val="000000"/>
                <w:sz w:val="22"/>
              </w:rPr>
              <w:t>238</w:t>
            </w:r>
          </w:p>
        </w:tc>
        <w:tc>
          <w:tcPr>
            <w:tcW w:w="1276" w:type="dxa"/>
            <w:tcBorders>
              <w:top w:val="nil"/>
              <w:left w:val="nil"/>
              <w:bottom w:val="single" w:sz="4" w:space="0" w:color="auto"/>
              <w:right w:val="nil"/>
            </w:tcBorders>
            <w:shd w:val="clear" w:color="auto" w:fill="auto"/>
            <w:noWrap/>
            <w:vAlign w:val="bottom"/>
          </w:tcPr>
          <w:p w14:paraId="780DEB31" w14:textId="77777777" w:rsidR="00B63D43" w:rsidRPr="007563A2" w:rsidRDefault="00B63D43" w:rsidP="0052342F">
            <w:pPr>
              <w:jc w:val="right"/>
              <w:rPr>
                <w:rFonts w:ascii="Times" w:eastAsia="Times New Roman" w:hAnsi="Times"/>
                <w:color w:val="000000"/>
                <w:sz w:val="22"/>
              </w:rPr>
            </w:pPr>
          </w:p>
        </w:tc>
        <w:tc>
          <w:tcPr>
            <w:tcW w:w="993" w:type="dxa"/>
            <w:tcBorders>
              <w:top w:val="nil"/>
              <w:left w:val="nil"/>
              <w:bottom w:val="single" w:sz="4" w:space="0" w:color="auto"/>
              <w:right w:val="nil"/>
            </w:tcBorders>
            <w:shd w:val="clear" w:color="auto" w:fill="auto"/>
            <w:noWrap/>
            <w:vAlign w:val="bottom"/>
          </w:tcPr>
          <w:p w14:paraId="4904C0D2" w14:textId="77777777" w:rsidR="00B63D43" w:rsidRPr="007563A2" w:rsidRDefault="00B63D43" w:rsidP="0052342F">
            <w:pPr>
              <w:jc w:val="right"/>
              <w:rPr>
                <w:rFonts w:ascii="Times" w:eastAsia="Times New Roman" w:hAnsi="Times"/>
                <w:color w:val="000000"/>
                <w:sz w:val="22"/>
              </w:rPr>
            </w:pPr>
          </w:p>
        </w:tc>
      </w:tr>
    </w:tbl>
    <w:p w14:paraId="6AC3166B" w14:textId="77777777" w:rsidR="001B4A1A" w:rsidRPr="007563A2" w:rsidRDefault="001B4A1A" w:rsidP="003B7F5E">
      <w:pPr>
        <w:spacing w:line="360" w:lineRule="auto"/>
        <w:rPr>
          <w:rFonts w:eastAsia="Times New Roman"/>
          <w:szCs w:val="26"/>
          <w:shd w:val="clear" w:color="auto" w:fill="FFFFFF"/>
        </w:rPr>
      </w:pPr>
    </w:p>
    <w:p w14:paraId="4B05DCDF" w14:textId="3F2B0861" w:rsidR="001F3DDA" w:rsidRPr="007563A2" w:rsidRDefault="000E70FF" w:rsidP="00544D05">
      <w:pPr>
        <w:spacing w:line="360" w:lineRule="auto"/>
        <w:jc w:val="both"/>
        <w:rPr>
          <w:rFonts w:eastAsia="Times New Roman"/>
          <w:shd w:val="clear" w:color="auto" w:fill="FFFFFF"/>
        </w:rPr>
      </w:pPr>
      <w:r w:rsidRPr="007563A2">
        <w:rPr>
          <w:rFonts w:eastAsia="Times New Roman"/>
          <w:szCs w:val="26"/>
          <w:shd w:val="clear" w:color="auto" w:fill="FFFFFF"/>
        </w:rPr>
        <w:t>The predicted differences in the health indicators when 10 minutes of the school day w</w:t>
      </w:r>
      <w:r w:rsidR="00BE4E00" w:rsidRPr="007563A2">
        <w:rPr>
          <w:rFonts w:eastAsia="Times New Roman"/>
          <w:szCs w:val="26"/>
          <w:shd w:val="clear" w:color="auto" w:fill="FFFFFF"/>
        </w:rPr>
        <w:t>ere</w:t>
      </w:r>
      <w:r w:rsidRPr="007563A2">
        <w:rPr>
          <w:rFonts w:eastAsia="Times New Roman"/>
          <w:szCs w:val="26"/>
          <w:shd w:val="clear" w:color="auto" w:fill="FFFFFF"/>
        </w:rPr>
        <w:t xml:space="preserve"> reallocated betwe</w:t>
      </w:r>
      <w:r w:rsidR="00BE4E00" w:rsidRPr="007563A2">
        <w:rPr>
          <w:rFonts w:eastAsia="Times New Roman"/>
          <w:szCs w:val="26"/>
          <w:shd w:val="clear" w:color="auto" w:fill="FFFFFF"/>
        </w:rPr>
        <w:t>en pairs of activity behaviours</w:t>
      </w:r>
      <w:r w:rsidRPr="007563A2">
        <w:rPr>
          <w:rFonts w:eastAsia="Times New Roman"/>
          <w:szCs w:val="26"/>
          <w:shd w:val="clear" w:color="auto" w:fill="FFFFFF"/>
        </w:rPr>
        <w:t xml:space="preserve"> with the other activity behaviour remaining constant</w:t>
      </w:r>
      <w:r w:rsidR="00BE4E00" w:rsidRPr="007563A2">
        <w:rPr>
          <w:rFonts w:eastAsia="Times New Roman"/>
          <w:szCs w:val="26"/>
          <w:shd w:val="clear" w:color="auto" w:fill="FFFFFF"/>
        </w:rPr>
        <w:t>,</w:t>
      </w:r>
      <w:r w:rsidRPr="007563A2">
        <w:rPr>
          <w:rFonts w:eastAsia="Times New Roman"/>
          <w:szCs w:val="26"/>
          <w:shd w:val="clear" w:color="auto" w:fill="FFFFFF"/>
        </w:rPr>
        <w:t xml:space="preserve"> are presented in Table </w:t>
      </w:r>
      <w:r w:rsidR="0062550B" w:rsidRPr="007563A2">
        <w:rPr>
          <w:rFonts w:eastAsia="Times New Roman"/>
          <w:szCs w:val="26"/>
          <w:shd w:val="clear" w:color="auto" w:fill="FFFFFF"/>
        </w:rPr>
        <w:t>4</w:t>
      </w:r>
      <w:r w:rsidRPr="007563A2">
        <w:rPr>
          <w:rFonts w:eastAsia="Times New Roman"/>
          <w:szCs w:val="26"/>
          <w:shd w:val="clear" w:color="auto" w:fill="FFFFFF"/>
        </w:rPr>
        <w:t xml:space="preserve">. </w:t>
      </w:r>
      <w:r w:rsidR="0062550B" w:rsidRPr="007563A2">
        <w:rPr>
          <w:rFonts w:eastAsia="Times New Roman"/>
          <w:szCs w:val="26"/>
          <w:shd w:val="clear" w:color="auto" w:fill="FFFFFF"/>
        </w:rPr>
        <w:t>W</w:t>
      </w:r>
      <w:r w:rsidR="00BE4E00" w:rsidRPr="007563A2">
        <w:rPr>
          <w:rFonts w:eastAsia="Times New Roman"/>
          <w:szCs w:val="26"/>
          <w:shd w:val="clear" w:color="auto" w:fill="FFFFFF"/>
        </w:rPr>
        <w:t>hen 10 minutes were reallocated from MVPA to LPA</w:t>
      </w:r>
      <w:r w:rsidR="0062550B" w:rsidRPr="007563A2">
        <w:rPr>
          <w:rFonts w:eastAsia="Times New Roman"/>
          <w:szCs w:val="26"/>
          <w:shd w:val="clear" w:color="auto" w:fill="FFFFFF"/>
        </w:rPr>
        <w:t>,</w:t>
      </w:r>
      <w:r w:rsidR="00BE4E00" w:rsidRPr="007563A2">
        <w:rPr>
          <w:rFonts w:eastAsia="Times New Roman"/>
          <w:szCs w:val="26"/>
          <w:shd w:val="clear" w:color="auto" w:fill="FFFFFF"/>
        </w:rPr>
        <w:t xml:space="preserve"> </w:t>
      </w:r>
      <w:r w:rsidR="00BE4E00" w:rsidRPr="007563A2">
        <w:rPr>
          <w:rFonts w:eastAsia="Times New Roman"/>
          <w:szCs w:val="26"/>
          <w:shd w:val="clear" w:color="auto" w:fill="FFFFFF"/>
        </w:rPr>
        <w:lastRenderedPageBreak/>
        <w:t>zBMI was predicted to be 0.</w:t>
      </w:r>
      <w:r w:rsidR="002752B6" w:rsidRPr="007563A2">
        <w:rPr>
          <w:rFonts w:eastAsia="Times New Roman"/>
          <w:szCs w:val="26"/>
          <w:shd w:val="clear" w:color="auto" w:fill="FFFFFF"/>
        </w:rPr>
        <w:t xml:space="preserve">37 </w:t>
      </w:r>
      <w:r w:rsidR="00BE4E00" w:rsidRPr="007563A2">
        <w:rPr>
          <w:rFonts w:eastAsia="Times New Roman"/>
          <w:szCs w:val="26"/>
          <w:shd w:val="clear" w:color="auto" w:fill="FFFFFF"/>
        </w:rPr>
        <w:t>units higher than the predicted mean zBMI</w:t>
      </w:r>
      <w:r w:rsidR="00F30AEF" w:rsidRPr="007563A2">
        <w:rPr>
          <w:rFonts w:eastAsia="Times New Roman"/>
          <w:szCs w:val="26"/>
          <w:shd w:val="clear" w:color="auto" w:fill="FFFFFF"/>
        </w:rPr>
        <w:t xml:space="preserve"> (See </w:t>
      </w:r>
      <w:r w:rsidR="00EB4474" w:rsidRPr="007563A2">
        <w:rPr>
          <w:rFonts w:eastAsia="Times New Roman"/>
          <w:szCs w:val="26"/>
          <w:shd w:val="clear" w:color="auto" w:fill="FFFFFF"/>
        </w:rPr>
        <w:t>Supplementary</w:t>
      </w:r>
      <w:r w:rsidR="00F30AEF" w:rsidRPr="007563A2">
        <w:rPr>
          <w:rFonts w:eastAsia="Times New Roman"/>
          <w:szCs w:val="26"/>
          <w:shd w:val="clear" w:color="auto" w:fill="FFFFFF"/>
        </w:rPr>
        <w:t xml:space="preserve"> file </w:t>
      </w:r>
      <w:r w:rsidR="00CA368C" w:rsidRPr="007563A2">
        <w:rPr>
          <w:rFonts w:eastAsia="Times New Roman"/>
          <w:szCs w:val="26"/>
          <w:shd w:val="clear" w:color="auto" w:fill="FFFFFF"/>
        </w:rPr>
        <w:t>5</w:t>
      </w:r>
      <w:r w:rsidR="00F30AEF" w:rsidRPr="007563A2">
        <w:rPr>
          <w:rFonts w:eastAsia="Times New Roman"/>
          <w:szCs w:val="26"/>
          <w:shd w:val="clear" w:color="auto" w:fill="FFFFFF"/>
        </w:rPr>
        <w:t xml:space="preserve"> for predicted mean health indicator values at the mean activity composition)</w:t>
      </w:r>
      <w:r w:rsidR="00BE4E00" w:rsidRPr="007563A2">
        <w:rPr>
          <w:rFonts w:eastAsia="Times New Roman"/>
          <w:szCs w:val="26"/>
          <w:shd w:val="clear" w:color="auto" w:fill="FFFFFF"/>
        </w:rPr>
        <w:t>. %WHtR was predicted to be 1.</w:t>
      </w:r>
      <w:r w:rsidR="002752B6" w:rsidRPr="007563A2">
        <w:rPr>
          <w:rFonts w:eastAsia="Times New Roman"/>
          <w:szCs w:val="26"/>
          <w:shd w:val="clear" w:color="auto" w:fill="FFFFFF"/>
        </w:rPr>
        <w:t xml:space="preserve">13 </w:t>
      </w:r>
      <w:r w:rsidR="00BE4E00" w:rsidRPr="007563A2">
        <w:rPr>
          <w:rFonts w:eastAsia="Times New Roman"/>
          <w:szCs w:val="26"/>
          <w:shd w:val="clear" w:color="auto" w:fill="FFFFFF"/>
        </w:rPr>
        <w:t>percentage units higher than the predicted mean when 10 minutes w</w:t>
      </w:r>
      <w:r w:rsidR="00AE1163" w:rsidRPr="007563A2">
        <w:rPr>
          <w:rFonts w:eastAsia="Times New Roman"/>
          <w:szCs w:val="26"/>
          <w:shd w:val="clear" w:color="auto" w:fill="FFFFFF"/>
        </w:rPr>
        <w:t>ere</w:t>
      </w:r>
      <w:r w:rsidR="00BE4E00" w:rsidRPr="007563A2">
        <w:rPr>
          <w:rFonts w:eastAsia="Times New Roman"/>
          <w:szCs w:val="26"/>
          <w:shd w:val="clear" w:color="auto" w:fill="FFFFFF"/>
        </w:rPr>
        <w:t xml:space="preserve"> reallocated from MVPA to LPA. Similar trends</w:t>
      </w:r>
      <w:r w:rsidR="0028022C" w:rsidRPr="007563A2">
        <w:rPr>
          <w:rFonts w:eastAsia="Times New Roman"/>
          <w:szCs w:val="26"/>
          <w:shd w:val="clear" w:color="auto" w:fill="FFFFFF"/>
        </w:rPr>
        <w:t xml:space="preserve"> in %WHtR</w:t>
      </w:r>
      <w:r w:rsidR="00BE4E00" w:rsidRPr="007563A2">
        <w:rPr>
          <w:rFonts w:eastAsia="Times New Roman"/>
          <w:szCs w:val="26"/>
          <w:shd w:val="clear" w:color="auto" w:fill="FFFFFF"/>
        </w:rPr>
        <w:t xml:space="preserve"> were observed when ST replaced MVPA, but these changes were not significant based on the 95% CIs. </w:t>
      </w:r>
      <w:r w:rsidR="003D2DE2" w:rsidRPr="007563A2">
        <w:rPr>
          <w:rFonts w:eastAsia="Times New Roman"/>
          <w:szCs w:val="26"/>
          <w:shd w:val="clear" w:color="auto" w:fill="FFFFFF"/>
        </w:rPr>
        <w:t xml:space="preserve">The predicted changes </w:t>
      </w:r>
      <w:r w:rsidR="0085452F" w:rsidRPr="007563A2">
        <w:rPr>
          <w:rFonts w:eastAsia="Times New Roman"/>
          <w:szCs w:val="26"/>
          <w:shd w:val="clear" w:color="auto" w:fill="FFFFFF"/>
        </w:rPr>
        <w:t>in</w:t>
      </w:r>
      <w:r w:rsidR="00024957" w:rsidRPr="007563A2">
        <w:rPr>
          <w:rFonts w:eastAsia="Times New Roman"/>
          <w:szCs w:val="26"/>
          <w:shd w:val="clear" w:color="auto" w:fill="FFFFFF"/>
        </w:rPr>
        <w:t xml:space="preserve"> 20-</w:t>
      </w:r>
      <w:r w:rsidR="003D2DE2" w:rsidRPr="007563A2">
        <w:rPr>
          <w:rFonts w:eastAsia="Times New Roman"/>
          <w:szCs w:val="26"/>
          <w:shd w:val="clear" w:color="auto" w:fill="FFFFFF"/>
        </w:rPr>
        <w:t>m SRT laps and VO</w:t>
      </w:r>
      <w:r w:rsidR="003D2DE2" w:rsidRPr="007563A2">
        <w:rPr>
          <w:rFonts w:eastAsia="Times New Roman"/>
          <w:szCs w:val="26"/>
          <w:shd w:val="clear" w:color="auto" w:fill="FFFFFF"/>
          <w:vertAlign w:val="subscript"/>
        </w:rPr>
        <w:t xml:space="preserve">2 </w:t>
      </w:r>
      <w:r w:rsidR="003D2DE2" w:rsidRPr="007563A2">
        <w:rPr>
          <w:rFonts w:eastAsia="Times New Roman"/>
          <w:szCs w:val="26"/>
          <w:shd w:val="clear" w:color="auto" w:fill="FFFFFF"/>
        </w:rPr>
        <w:t xml:space="preserve">peak were significantly </w:t>
      </w:r>
      <w:r w:rsidR="003D2DE2" w:rsidRPr="007563A2">
        <w:rPr>
          <w:rFonts w:eastAsia="Times New Roman"/>
          <w:shd w:val="clear" w:color="auto" w:fill="FFFFFF"/>
        </w:rPr>
        <w:t>lower than the predicted mean values when 10 minutes of MVPA w</w:t>
      </w:r>
      <w:r w:rsidR="00AE1163" w:rsidRPr="007563A2">
        <w:rPr>
          <w:rFonts w:eastAsia="Times New Roman"/>
          <w:shd w:val="clear" w:color="auto" w:fill="FFFFFF"/>
        </w:rPr>
        <w:t>ere</w:t>
      </w:r>
      <w:r w:rsidR="003D2DE2" w:rsidRPr="007563A2">
        <w:rPr>
          <w:rFonts w:eastAsia="Times New Roman"/>
          <w:shd w:val="clear" w:color="auto" w:fill="FFFFFF"/>
        </w:rPr>
        <w:t xml:space="preserve"> reallocated to ST or LPA. </w:t>
      </w:r>
      <w:r w:rsidR="00570A78" w:rsidRPr="007563A2">
        <w:rPr>
          <w:shd w:val="clear" w:color="auto" w:fill="FFFFFF"/>
        </w:rPr>
        <w:t>The opposite 10</w:t>
      </w:r>
      <w:r w:rsidR="00052816" w:rsidRPr="007563A2">
        <w:rPr>
          <w:shd w:val="clear" w:color="auto" w:fill="FFFFFF"/>
        </w:rPr>
        <w:t>-</w:t>
      </w:r>
      <w:r w:rsidR="00570A78" w:rsidRPr="007563A2">
        <w:rPr>
          <w:shd w:val="clear" w:color="auto" w:fill="FFFFFF"/>
        </w:rPr>
        <w:t>minute reallocations (i.e., adding time to MVPA at the expense of ST or LPA) predicted lower zBMI, lower %WHtR, higher 20</w:t>
      </w:r>
      <w:r w:rsidR="00D31423" w:rsidRPr="007563A2">
        <w:rPr>
          <w:shd w:val="clear" w:color="auto" w:fill="FFFFFF"/>
        </w:rPr>
        <w:t>-</w:t>
      </w:r>
      <w:r w:rsidR="00570A78" w:rsidRPr="007563A2">
        <w:rPr>
          <w:shd w:val="clear" w:color="auto" w:fill="FFFFFF"/>
        </w:rPr>
        <w:t>m SRT laps, and higher VO</w:t>
      </w:r>
      <w:r w:rsidR="00570A78" w:rsidRPr="007563A2">
        <w:rPr>
          <w:shd w:val="clear" w:color="auto" w:fill="FFFFFF"/>
          <w:vertAlign w:val="subscript"/>
        </w:rPr>
        <w:t>2</w:t>
      </w:r>
      <w:r w:rsidR="00570A78" w:rsidRPr="007563A2">
        <w:rPr>
          <w:shd w:val="clear" w:color="auto" w:fill="FFFFFF"/>
        </w:rPr>
        <w:t xml:space="preserve"> peak</w:t>
      </w:r>
      <w:r w:rsidR="00156A13" w:rsidRPr="007563A2">
        <w:rPr>
          <w:shd w:val="clear" w:color="auto" w:fill="FFFFFF"/>
        </w:rPr>
        <w:t xml:space="preserve"> values. However, these relationships were</w:t>
      </w:r>
      <w:r w:rsidR="00570A78" w:rsidRPr="007563A2">
        <w:rPr>
          <w:shd w:val="clear" w:color="auto" w:fill="FFFFFF"/>
        </w:rPr>
        <w:t xml:space="preserve"> asymmetrical, as the greatest predicted changes in each outcome were observed when MVPA was replaced with ST or LPA.</w:t>
      </w:r>
      <w:r w:rsidR="006D1300" w:rsidRPr="007563A2">
        <w:rPr>
          <w:shd w:val="clear" w:color="auto" w:fill="FFFFFF"/>
        </w:rPr>
        <w:t xml:space="preserve"> For example, predicted zBMI was reduced by a smaller amount with the addition of 10 minutes MVPA (−0.</w:t>
      </w:r>
      <w:r w:rsidR="00350F16" w:rsidRPr="007563A2">
        <w:rPr>
          <w:shd w:val="clear" w:color="auto" w:fill="FFFFFF"/>
        </w:rPr>
        <w:t xml:space="preserve">08 </w:t>
      </w:r>
      <w:r w:rsidR="00156A13" w:rsidRPr="007563A2">
        <w:rPr>
          <w:shd w:val="clear" w:color="auto" w:fill="FFFFFF"/>
        </w:rPr>
        <w:t xml:space="preserve">for </w:t>
      </w:r>
      <w:r w:rsidR="006D1300" w:rsidRPr="007563A2">
        <w:rPr>
          <w:shd w:val="clear" w:color="auto" w:fill="FFFFFF"/>
        </w:rPr>
        <w:t>ST; −0.</w:t>
      </w:r>
      <w:r w:rsidR="00350F16" w:rsidRPr="007563A2">
        <w:rPr>
          <w:shd w:val="clear" w:color="auto" w:fill="FFFFFF"/>
        </w:rPr>
        <w:t xml:space="preserve">32 </w:t>
      </w:r>
      <w:r w:rsidR="00156A13" w:rsidRPr="007563A2">
        <w:rPr>
          <w:shd w:val="clear" w:color="auto" w:fill="FFFFFF"/>
        </w:rPr>
        <w:t xml:space="preserve">for </w:t>
      </w:r>
      <w:r w:rsidR="006D1300" w:rsidRPr="007563A2">
        <w:rPr>
          <w:shd w:val="clear" w:color="auto" w:fill="FFFFFF"/>
        </w:rPr>
        <w:t>LPA) than the increase in zBMI predicted for 10 minutes </w:t>
      </w:r>
      <w:r w:rsidR="006D1300" w:rsidRPr="007563A2">
        <w:rPr>
          <w:rStyle w:val="Emphasis"/>
          <w:i w:val="0"/>
          <w:shd w:val="clear" w:color="auto" w:fill="FFFFFF"/>
        </w:rPr>
        <w:t>less</w:t>
      </w:r>
      <w:r w:rsidR="006D1300" w:rsidRPr="007563A2">
        <w:rPr>
          <w:shd w:val="clear" w:color="auto" w:fill="FFFFFF"/>
        </w:rPr>
        <w:t> MVPA (+0.</w:t>
      </w:r>
      <w:r w:rsidR="00350F16" w:rsidRPr="007563A2">
        <w:rPr>
          <w:shd w:val="clear" w:color="auto" w:fill="FFFFFF"/>
        </w:rPr>
        <w:t xml:space="preserve">22 </w:t>
      </w:r>
      <w:r w:rsidR="00156A13" w:rsidRPr="007563A2">
        <w:rPr>
          <w:shd w:val="clear" w:color="auto" w:fill="FFFFFF"/>
        </w:rPr>
        <w:t xml:space="preserve">for </w:t>
      </w:r>
      <w:r w:rsidR="006D1300" w:rsidRPr="007563A2">
        <w:rPr>
          <w:shd w:val="clear" w:color="auto" w:fill="FFFFFF"/>
        </w:rPr>
        <w:t>ST; +0.</w:t>
      </w:r>
      <w:r w:rsidR="00350F16" w:rsidRPr="007563A2">
        <w:rPr>
          <w:shd w:val="clear" w:color="auto" w:fill="FFFFFF"/>
        </w:rPr>
        <w:t xml:space="preserve">37 </w:t>
      </w:r>
      <w:r w:rsidR="00156A13" w:rsidRPr="007563A2">
        <w:rPr>
          <w:shd w:val="clear" w:color="auto" w:fill="FFFFFF"/>
        </w:rPr>
        <w:t>for</w:t>
      </w:r>
      <w:r w:rsidR="006D1300" w:rsidRPr="007563A2">
        <w:rPr>
          <w:shd w:val="clear" w:color="auto" w:fill="FFFFFF"/>
        </w:rPr>
        <w:t xml:space="preserve"> LPA). </w:t>
      </w:r>
      <w:r w:rsidR="001F3DDA" w:rsidRPr="007563A2">
        <w:rPr>
          <w:rFonts w:eastAsia="Times New Roman"/>
          <w:shd w:val="clear" w:color="auto" w:fill="FFFFFF"/>
        </w:rPr>
        <w:t xml:space="preserve">The predicted changes in psychosocial and physical </w:t>
      </w:r>
      <w:r w:rsidR="00064579" w:rsidRPr="007563A2">
        <w:rPr>
          <w:rFonts w:eastAsia="Times New Roman"/>
          <w:shd w:val="clear" w:color="auto" w:fill="FFFFFF"/>
        </w:rPr>
        <w:t>HRQ</w:t>
      </w:r>
      <w:r w:rsidR="00C40A43" w:rsidRPr="007563A2">
        <w:rPr>
          <w:rFonts w:eastAsia="Times New Roman"/>
          <w:shd w:val="clear" w:color="auto" w:fill="FFFFFF"/>
        </w:rPr>
        <w:t>L</w:t>
      </w:r>
      <w:r w:rsidR="001F3DDA" w:rsidRPr="007563A2">
        <w:rPr>
          <w:rFonts w:eastAsia="Times New Roman"/>
          <w:shd w:val="clear" w:color="auto" w:fill="FFFFFF"/>
        </w:rPr>
        <w:t xml:space="preserve"> as a result of time reallocation between activity behaviours were negligible. </w:t>
      </w:r>
    </w:p>
    <w:p w14:paraId="38000E08" w14:textId="1B05EBD9" w:rsidR="001F3DDA" w:rsidRPr="007563A2" w:rsidRDefault="001F3DDA" w:rsidP="00201783">
      <w:pPr>
        <w:spacing w:line="480" w:lineRule="auto"/>
        <w:jc w:val="both"/>
        <w:rPr>
          <w:rFonts w:eastAsia="Times New Roman"/>
          <w:shd w:val="clear" w:color="auto" w:fill="FFFFFF"/>
        </w:rPr>
      </w:pPr>
    </w:p>
    <w:p w14:paraId="6CBD66A6" w14:textId="77777777" w:rsidR="00B63D43" w:rsidRPr="007563A2" w:rsidRDefault="00B63D43" w:rsidP="003B7F5E">
      <w:pPr>
        <w:spacing w:line="360" w:lineRule="auto"/>
        <w:jc w:val="both"/>
        <w:rPr>
          <w:rFonts w:eastAsia="Times New Roman"/>
          <w:shd w:val="clear" w:color="auto" w:fill="FFFFFF"/>
        </w:rPr>
      </w:pPr>
    </w:p>
    <w:p w14:paraId="7F75970F" w14:textId="77777777" w:rsidR="00B63D43" w:rsidRPr="007563A2" w:rsidRDefault="00B63D43" w:rsidP="003B7F5E">
      <w:pPr>
        <w:spacing w:line="360" w:lineRule="auto"/>
        <w:jc w:val="both"/>
        <w:rPr>
          <w:rFonts w:eastAsia="Times New Roman"/>
          <w:shd w:val="clear" w:color="auto" w:fill="FFFFFF"/>
        </w:rPr>
      </w:pPr>
    </w:p>
    <w:p w14:paraId="59E5C52A" w14:textId="77777777" w:rsidR="00B63D43" w:rsidRPr="007563A2" w:rsidRDefault="00B63D43" w:rsidP="003B7F5E">
      <w:pPr>
        <w:spacing w:line="360" w:lineRule="auto"/>
        <w:jc w:val="both"/>
        <w:rPr>
          <w:rFonts w:eastAsia="Times New Roman"/>
          <w:shd w:val="clear" w:color="auto" w:fill="FFFFFF"/>
        </w:rPr>
      </w:pPr>
    </w:p>
    <w:p w14:paraId="3D80C875" w14:textId="77777777" w:rsidR="00B63D43" w:rsidRPr="007563A2" w:rsidRDefault="00B63D43" w:rsidP="003B7F5E">
      <w:pPr>
        <w:spacing w:line="360" w:lineRule="auto"/>
        <w:jc w:val="both"/>
        <w:rPr>
          <w:rFonts w:eastAsia="Times New Roman"/>
          <w:shd w:val="clear" w:color="auto" w:fill="FFFFFF"/>
        </w:rPr>
      </w:pPr>
    </w:p>
    <w:p w14:paraId="7F420544" w14:textId="77777777" w:rsidR="00B63D43" w:rsidRPr="007563A2" w:rsidRDefault="00B63D43" w:rsidP="003B7F5E">
      <w:pPr>
        <w:spacing w:line="360" w:lineRule="auto"/>
        <w:jc w:val="both"/>
        <w:rPr>
          <w:rFonts w:eastAsia="Times New Roman"/>
          <w:shd w:val="clear" w:color="auto" w:fill="FFFFFF"/>
        </w:rPr>
      </w:pPr>
    </w:p>
    <w:p w14:paraId="2D0EAC98" w14:textId="77777777" w:rsidR="00B63D43" w:rsidRPr="007563A2" w:rsidRDefault="00B63D43" w:rsidP="003B7F5E">
      <w:pPr>
        <w:spacing w:line="360" w:lineRule="auto"/>
        <w:jc w:val="both"/>
        <w:rPr>
          <w:rFonts w:eastAsia="Times New Roman"/>
          <w:shd w:val="clear" w:color="auto" w:fill="FFFFFF"/>
        </w:rPr>
      </w:pPr>
    </w:p>
    <w:p w14:paraId="49CB3C73" w14:textId="77777777" w:rsidR="00B63D43" w:rsidRPr="007563A2" w:rsidRDefault="00B63D43" w:rsidP="003B7F5E">
      <w:pPr>
        <w:spacing w:line="360" w:lineRule="auto"/>
        <w:jc w:val="both"/>
        <w:rPr>
          <w:rFonts w:eastAsia="Times New Roman"/>
          <w:shd w:val="clear" w:color="auto" w:fill="FFFFFF"/>
        </w:rPr>
      </w:pPr>
    </w:p>
    <w:p w14:paraId="66CF85C6" w14:textId="77777777" w:rsidR="00B63D43" w:rsidRPr="007563A2" w:rsidRDefault="00B63D43" w:rsidP="003B7F5E">
      <w:pPr>
        <w:spacing w:line="360" w:lineRule="auto"/>
        <w:jc w:val="both"/>
        <w:rPr>
          <w:rFonts w:eastAsia="Times New Roman"/>
          <w:shd w:val="clear" w:color="auto" w:fill="FFFFFF"/>
        </w:rPr>
      </w:pPr>
    </w:p>
    <w:p w14:paraId="1C39F7A8" w14:textId="77777777" w:rsidR="00B63D43" w:rsidRPr="007563A2" w:rsidRDefault="00B63D43" w:rsidP="003B7F5E">
      <w:pPr>
        <w:spacing w:line="360" w:lineRule="auto"/>
        <w:jc w:val="both"/>
        <w:rPr>
          <w:rFonts w:eastAsia="Times New Roman"/>
          <w:shd w:val="clear" w:color="auto" w:fill="FFFFFF"/>
        </w:rPr>
      </w:pPr>
    </w:p>
    <w:p w14:paraId="05C38B19" w14:textId="77777777" w:rsidR="00B63D43" w:rsidRPr="007563A2" w:rsidRDefault="00B63D43" w:rsidP="003B7F5E">
      <w:pPr>
        <w:spacing w:line="360" w:lineRule="auto"/>
        <w:jc w:val="both"/>
        <w:rPr>
          <w:rFonts w:eastAsia="Times New Roman"/>
          <w:shd w:val="clear" w:color="auto" w:fill="FFFFFF"/>
        </w:rPr>
      </w:pPr>
    </w:p>
    <w:p w14:paraId="4BA0B152" w14:textId="77777777" w:rsidR="00B63D43" w:rsidRPr="007563A2" w:rsidRDefault="00B63D43" w:rsidP="003B7F5E">
      <w:pPr>
        <w:spacing w:line="360" w:lineRule="auto"/>
        <w:jc w:val="both"/>
        <w:rPr>
          <w:rFonts w:eastAsia="Times New Roman"/>
          <w:shd w:val="clear" w:color="auto" w:fill="FFFFFF"/>
        </w:rPr>
      </w:pPr>
    </w:p>
    <w:p w14:paraId="37A969D8" w14:textId="77777777" w:rsidR="00544D05" w:rsidRPr="007563A2" w:rsidRDefault="00544D05" w:rsidP="003B7F5E">
      <w:pPr>
        <w:spacing w:line="360" w:lineRule="auto"/>
        <w:jc w:val="both"/>
        <w:rPr>
          <w:rFonts w:eastAsia="Times New Roman"/>
          <w:shd w:val="clear" w:color="auto" w:fill="FFFFFF"/>
        </w:rPr>
      </w:pPr>
    </w:p>
    <w:p w14:paraId="550CCDEF" w14:textId="77777777" w:rsidR="00544D05" w:rsidRPr="007563A2" w:rsidRDefault="00544D05" w:rsidP="003B7F5E">
      <w:pPr>
        <w:spacing w:line="360" w:lineRule="auto"/>
        <w:jc w:val="both"/>
        <w:rPr>
          <w:rFonts w:eastAsia="Times New Roman"/>
          <w:shd w:val="clear" w:color="auto" w:fill="FFFFFF"/>
        </w:rPr>
      </w:pPr>
    </w:p>
    <w:p w14:paraId="5399B675" w14:textId="77777777" w:rsidR="00544D05" w:rsidRPr="007563A2" w:rsidRDefault="00544D05" w:rsidP="003B7F5E">
      <w:pPr>
        <w:spacing w:line="360" w:lineRule="auto"/>
        <w:jc w:val="both"/>
        <w:rPr>
          <w:rFonts w:eastAsia="Times New Roman"/>
          <w:shd w:val="clear" w:color="auto" w:fill="FFFFFF"/>
        </w:rPr>
      </w:pPr>
    </w:p>
    <w:p w14:paraId="28E584CD" w14:textId="77777777" w:rsidR="00544D05" w:rsidRPr="007563A2" w:rsidRDefault="00544D05" w:rsidP="003B7F5E">
      <w:pPr>
        <w:spacing w:line="360" w:lineRule="auto"/>
        <w:jc w:val="both"/>
        <w:rPr>
          <w:rFonts w:eastAsia="Times New Roman"/>
          <w:shd w:val="clear" w:color="auto" w:fill="FFFFFF"/>
        </w:rPr>
      </w:pPr>
    </w:p>
    <w:p w14:paraId="1D0DA34A" w14:textId="77777777" w:rsidR="00544D05" w:rsidRPr="007563A2" w:rsidRDefault="00544D05" w:rsidP="003B7F5E">
      <w:pPr>
        <w:spacing w:line="360" w:lineRule="auto"/>
        <w:jc w:val="both"/>
        <w:rPr>
          <w:rFonts w:eastAsia="Times New Roman"/>
          <w:shd w:val="clear" w:color="auto" w:fill="FFFFFF"/>
        </w:rPr>
      </w:pPr>
    </w:p>
    <w:p w14:paraId="416B5F6E" w14:textId="77777777" w:rsidR="00544D05" w:rsidRPr="007563A2" w:rsidRDefault="00544D05" w:rsidP="003B7F5E">
      <w:pPr>
        <w:spacing w:line="360" w:lineRule="auto"/>
        <w:jc w:val="both"/>
        <w:rPr>
          <w:rFonts w:eastAsia="Times New Roman"/>
          <w:shd w:val="clear" w:color="auto" w:fill="FFFFFF"/>
        </w:rPr>
      </w:pPr>
    </w:p>
    <w:p w14:paraId="6EB78527" w14:textId="2138EEB5" w:rsidR="00B63D43" w:rsidRPr="007563A2" w:rsidRDefault="00B63D43" w:rsidP="00B63D43">
      <w:pPr>
        <w:rPr>
          <w:sz w:val="22"/>
          <w:szCs w:val="22"/>
        </w:rPr>
      </w:pPr>
      <w:r w:rsidRPr="007563A2">
        <w:rPr>
          <w:sz w:val="22"/>
          <w:szCs w:val="22"/>
        </w:rPr>
        <w:lastRenderedPageBreak/>
        <w:t>Table 4. Predicted changes in health indicators following reallocation of 10 minutes between school day activity behaviours</w:t>
      </w:r>
      <w:r w:rsidR="00544D05" w:rsidRPr="007563A2">
        <w:rPr>
          <w:sz w:val="22"/>
          <w:szCs w:val="22"/>
        </w:rPr>
        <w:t xml:space="preserve">. </w:t>
      </w:r>
      <w:r w:rsidR="00544D05" w:rsidRPr="007563A2">
        <w:rPr>
          <w:rFonts w:eastAsiaTheme="minorHAnsi"/>
          <w:sz w:val="22"/>
          <w:szCs w:val="22"/>
          <w:lang w:eastAsia="en-US"/>
        </w:rPr>
        <w:t>Study took place in the UK in 2010.</w:t>
      </w:r>
    </w:p>
    <w:tbl>
      <w:tblPr>
        <w:tblStyle w:val="TableGrid"/>
        <w:tblW w:w="7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1260"/>
        <w:gridCol w:w="2520"/>
        <w:gridCol w:w="2700"/>
      </w:tblGrid>
      <w:tr w:rsidR="00B63D43" w:rsidRPr="007563A2" w14:paraId="52EA516F" w14:textId="77777777" w:rsidTr="0052342F">
        <w:trPr>
          <w:trHeight w:val="530"/>
        </w:trPr>
        <w:tc>
          <w:tcPr>
            <w:tcW w:w="1075" w:type="dxa"/>
            <w:tcBorders>
              <w:top w:val="single" w:sz="4" w:space="0" w:color="auto"/>
              <w:bottom w:val="single" w:sz="4" w:space="0" w:color="auto"/>
            </w:tcBorders>
          </w:tcPr>
          <w:p w14:paraId="117C2CD2" w14:textId="77777777" w:rsidR="00B63D43" w:rsidRPr="007563A2" w:rsidRDefault="00B63D43" w:rsidP="0052342F">
            <w:pPr>
              <w:jc w:val="center"/>
              <w:rPr>
                <w:sz w:val="22"/>
                <w:szCs w:val="22"/>
              </w:rPr>
            </w:pPr>
            <w:r w:rsidRPr="007563A2">
              <w:rPr>
                <w:sz w:val="22"/>
                <w:szCs w:val="22"/>
              </w:rPr>
              <w:t>Add 10 minutes</w:t>
            </w:r>
          </w:p>
        </w:tc>
        <w:tc>
          <w:tcPr>
            <w:tcW w:w="1260" w:type="dxa"/>
            <w:tcBorders>
              <w:top w:val="single" w:sz="4" w:space="0" w:color="auto"/>
              <w:bottom w:val="single" w:sz="4" w:space="0" w:color="auto"/>
            </w:tcBorders>
          </w:tcPr>
          <w:p w14:paraId="63D02D4F" w14:textId="77777777" w:rsidR="00B63D43" w:rsidRPr="007563A2" w:rsidRDefault="00B63D43" w:rsidP="0052342F">
            <w:pPr>
              <w:jc w:val="center"/>
              <w:rPr>
                <w:sz w:val="22"/>
                <w:szCs w:val="22"/>
              </w:rPr>
            </w:pPr>
            <w:r w:rsidRPr="007563A2">
              <w:rPr>
                <w:sz w:val="22"/>
                <w:szCs w:val="22"/>
              </w:rPr>
              <w:t>Remove 10 minutes</w:t>
            </w:r>
          </w:p>
        </w:tc>
        <w:tc>
          <w:tcPr>
            <w:tcW w:w="2520" w:type="dxa"/>
            <w:tcBorders>
              <w:top w:val="single" w:sz="4" w:space="0" w:color="auto"/>
              <w:bottom w:val="single" w:sz="4" w:space="0" w:color="auto"/>
            </w:tcBorders>
          </w:tcPr>
          <w:p w14:paraId="4467124E" w14:textId="77777777" w:rsidR="00B63D43" w:rsidRPr="007563A2" w:rsidRDefault="00B63D43" w:rsidP="0052342F">
            <w:pPr>
              <w:jc w:val="center"/>
              <w:rPr>
                <w:sz w:val="22"/>
                <w:szCs w:val="22"/>
              </w:rPr>
            </w:pPr>
            <w:r w:rsidRPr="007563A2">
              <w:rPr>
                <w:sz w:val="22"/>
                <w:szCs w:val="22"/>
              </w:rPr>
              <w:t>zBMI predicted change (95% CI)</w:t>
            </w:r>
          </w:p>
        </w:tc>
        <w:tc>
          <w:tcPr>
            <w:tcW w:w="2700" w:type="dxa"/>
            <w:tcBorders>
              <w:top w:val="single" w:sz="4" w:space="0" w:color="auto"/>
              <w:bottom w:val="single" w:sz="4" w:space="0" w:color="auto"/>
            </w:tcBorders>
          </w:tcPr>
          <w:p w14:paraId="413615AC" w14:textId="77777777" w:rsidR="00B63D43" w:rsidRPr="007563A2" w:rsidRDefault="00B63D43" w:rsidP="0052342F">
            <w:pPr>
              <w:jc w:val="center"/>
              <w:rPr>
                <w:sz w:val="22"/>
                <w:szCs w:val="22"/>
              </w:rPr>
            </w:pPr>
            <w:r w:rsidRPr="007563A2">
              <w:rPr>
                <w:sz w:val="22"/>
                <w:szCs w:val="22"/>
              </w:rPr>
              <w:t>%WHtR predicted change (95% CI)</w:t>
            </w:r>
          </w:p>
        </w:tc>
      </w:tr>
      <w:tr w:rsidR="00B63D43" w:rsidRPr="007563A2" w14:paraId="72F20C19" w14:textId="77777777" w:rsidTr="0052342F">
        <w:tc>
          <w:tcPr>
            <w:tcW w:w="1075" w:type="dxa"/>
            <w:tcBorders>
              <w:top w:val="single" w:sz="4" w:space="0" w:color="auto"/>
            </w:tcBorders>
          </w:tcPr>
          <w:p w14:paraId="0242E306" w14:textId="77777777" w:rsidR="00B63D43" w:rsidRPr="007563A2" w:rsidRDefault="00B63D43" w:rsidP="0052342F">
            <w:pPr>
              <w:jc w:val="center"/>
              <w:rPr>
                <w:color w:val="000000" w:themeColor="text1"/>
                <w:sz w:val="22"/>
                <w:szCs w:val="22"/>
              </w:rPr>
            </w:pPr>
            <w:r w:rsidRPr="007563A2">
              <w:rPr>
                <w:color w:val="000000" w:themeColor="text1"/>
                <w:sz w:val="22"/>
                <w:szCs w:val="22"/>
              </w:rPr>
              <w:t>ST</w:t>
            </w:r>
          </w:p>
        </w:tc>
        <w:tc>
          <w:tcPr>
            <w:tcW w:w="1260" w:type="dxa"/>
            <w:tcBorders>
              <w:top w:val="single" w:sz="4" w:space="0" w:color="auto"/>
            </w:tcBorders>
          </w:tcPr>
          <w:p w14:paraId="5B0C0C88" w14:textId="77777777" w:rsidR="00B63D43" w:rsidRPr="007563A2" w:rsidRDefault="00B63D43" w:rsidP="0052342F">
            <w:pPr>
              <w:jc w:val="center"/>
              <w:rPr>
                <w:color w:val="000000" w:themeColor="text1"/>
                <w:sz w:val="22"/>
                <w:szCs w:val="22"/>
              </w:rPr>
            </w:pPr>
            <w:r w:rsidRPr="007563A2">
              <w:rPr>
                <w:color w:val="000000" w:themeColor="text1"/>
                <w:sz w:val="22"/>
                <w:szCs w:val="22"/>
              </w:rPr>
              <w:t>LPA</w:t>
            </w:r>
          </w:p>
        </w:tc>
        <w:tc>
          <w:tcPr>
            <w:tcW w:w="2520" w:type="dxa"/>
            <w:tcBorders>
              <w:top w:val="single" w:sz="4" w:space="0" w:color="auto"/>
            </w:tcBorders>
          </w:tcPr>
          <w:p w14:paraId="7849B5D1" w14:textId="77777777" w:rsidR="00B63D43" w:rsidRPr="007563A2" w:rsidRDefault="00B63D43" w:rsidP="0052342F">
            <w:pPr>
              <w:jc w:val="center"/>
              <w:rPr>
                <w:b/>
                <w:color w:val="000000" w:themeColor="text1"/>
                <w:sz w:val="22"/>
                <w:szCs w:val="22"/>
              </w:rPr>
            </w:pPr>
            <w:r w:rsidRPr="007563A2">
              <w:rPr>
                <w:b/>
                <w:color w:val="000000" w:themeColor="text1"/>
                <w:sz w:val="22"/>
                <w:szCs w:val="22"/>
              </w:rPr>
              <w:t>-0.24 (-0.37, -0.10)</w:t>
            </w:r>
          </w:p>
        </w:tc>
        <w:tc>
          <w:tcPr>
            <w:tcW w:w="2700" w:type="dxa"/>
            <w:tcBorders>
              <w:top w:val="single" w:sz="4" w:space="0" w:color="auto"/>
            </w:tcBorders>
          </w:tcPr>
          <w:p w14:paraId="3ED0FFCC" w14:textId="77777777" w:rsidR="00B63D43" w:rsidRPr="007563A2" w:rsidRDefault="00B63D43" w:rsidP="0052342F">
            <w:pPr>
              <w:jc w:val="center"/>
              <w:rPr>
                <w:b/>
                <w:color w:val="000000" w:themeColor="text1"/>
                <w:sz w:val="22"/>
                <w:szCs w:val="22"/>
              </w:rPr>
            </w:pPr>
            <w:r w:rsidRPr="007563A2">
              <w:rPr>
                <w:b/>
                <w:color w:val="000000" w:themeColor="text1"/>
                <w:sz w:val="22"/>
                <w:szCs w:val="22"/>
              </w:rPr>
              <w:t>-0.92 (-142, -0.42)</w:t>
            </w:r>
          </w:p>
        </w:tc>
      </w:tr>
      <w:tr w:rsidR="00B63D43" w:rsidRPr="007563A2" w14:paraId="276A5187" w14:textId="77777777" w:rsidTr="0052342F">
        <w:tc>
          <w:tcPr>
            <w:tcW w:w="1075" w:type="dxa"/>
          </w:tcPr>
          <w:p w14:paraId="4AC716DD" w14:textId="77777777" w:rsidR="00B63D43" w:rsidRPr="007563A2" w:rsidRDefault="00B63D43" w:rsidP="0052342F">
            <w:pPr>
              <w:jc w:val="center"/>
              <w:rPr>
                <w:color w:val="000000" w:themeColor="text1"/>
                <w:sz w:val="22"/>
                <w:szCs w:val="22"/>
              </w:rPr>
            </w:pPr>
            <w:r w:rsidRPr="007563A2">
              <w:rPr>
                <w:color w:val="000000" w:themeColor="text1"/>
                <w:sz w:val="22"/>
                <w:szCs w:val="22"/>
              </w:rPr>
              <w:t>ST</w:t>
            </w:r>
          </w:p>
        </w:tc>
        <w:tc>
          <w:tcPr>
            <w:tcW w:w="1260" w:type="dxa"/>
          </w:tcPr>
          <w:p w14:paraId="52C4F8D2" w14:textId="77777777" w:rsidR="00B63D43" w:rsidRPr="007563A2" w:rsidRDefault="00B63D43" w:rsidP="0052342F">
            <w:pPr>
              <w:jc w:val="center"/>
              <w:rPr>
                <w:color w:val="000000" w:themeColor="text1"/>
                <w:sz w:val="22"/>
                <w:szCs w:val="22"/>
              </w:rPr>
            </w:pPr>
            <w:r w:rsidRPr="007563A2">
              <w:rPr>
                <w:color w:val="000000" w:themeColor="text1"/>
                <w:sz w:val="22"/>
                <w:szCs w:val="22"/>
              </w:rPr>
              <w:t>MVPA</w:t>
            </w:r>
          </w:p>
        </w:tc>
        <w:tc>
          <w:tcPr>
            <w:tcW w:w="2520" w:type="dxa"/>
          </w:tcPr>
          <w:p w14:paraId="698A76A4" w14:textId="77777777" w:rsidR="00B63D43" w:rsidRPr="007563A2" w:rsidRDefault="00B63D43" w:rsidP="0052342F">
            <w:pPr>
              <w:jc w:val="center"/>
              <w:rPr>
                <w:color w:val="000000" w:themeColor="text1"/>
                <w:sz w:val="22"/>
                <w:szCs w:val="22"/>
              </w:rPr>
            </w:pPr>
            <w:r w:rsidRPr="007563A2">
              <w:rPr>
                <w:color w:val="000000" w:themeColor="text1"/>
                <w:sz w:val="22"/>
                <w:szCs w:val="22"/>
              </w:rPr>
              <w:t>0.16 (-0.08, 0.39)</w:t>
            </w:r>
          </w:p>
        </w:tc>
        <w:tc>
          <w:tcPr>
            <w:tcW w:w="2700" w:type="dxa"/>
          </w:tcPr>
          <w:p w14:paraId="7FF6500F" w14:textId="77777777" w:rsidR="00B63D43" w:rsidRPr="007563A2" w:rsidRDefault="00B63D43" w:rsidP="0052342F">
            <w:pPr>
              <w:jc w:val="center"/>
              <w:rPr>
                <w:color w:val="000000" w:themeColor="text1"/>
                <w:sz w:val="22"/>
                <w:szCs w:val="22"/>
              </w:rPr>
            </w:pPr>
            <w:r w:rsidRPr="007563A2">
              <w:rPr>
                <w:color w:val="000000" w:themeColor="text1"/>
                <w:sz w:val="22"/>
                <w:szCs w:val="22"/>
              </w:rPr>
              <w:t>0.28 (-0.58, 1.15)</w:t>
            </w:r>
          </w:p>
        </w:tc>
      </w:tr>
      <w:tr w:rsidR="00B63D43" w:rsidRPr="007563A2" w14:paraId="09C4DF46" w14:textId="77777777" w:rsidTr="0052342F">
        <w:tc>
          <w:tcPr>
            <w:tcW w:w="1075" w:type="dxa"/>
          </w:tcPr>
          <w:p w14:paraId="34C6681C" w14:textId="77777777" w:rsidR="00B63D43" w:rsidRPr="007563A2" w:rsidRDefault="00B63D43" w:rsidP="0052342F">
            <w:pPr>
              <w:jc w:val="center"/>
              <w:rPr>
                <w:color w:val="000000" w:themeColor="text1"/>
                <w:sz w:val="22"/>
                <w:szCs w:val="22"/>
              </w:rPr>
            </w:pPr>
            <w:r w:rsidRPr="007563A2">
              <w:rPr>
                <w:color w:val="000000" w:themeColor="text1"/>
                <w:sz w:val="22"/>
                <w:szCs w:val="22"/>
              </w:rPr>
              <w:t>LPA</w:t>
            </w:r>
          </w:p>
        </w:tc>
        <w:tc>
          <w:tcPr>
            <w:tcW w:w="1260" w:type="dxa"/>
          </w:tcPr>
          <w:p w14:paraId="3A94B943" w14:textId="77777777" w:rsidR="00B63D43" w:rsidRPr="007563A2" w:rsidRDefault="00B63D43" w:rsidP="0052342F">
            <w:pPr>
              <w:jc w:val="center"/>
              <w:rPr>
                <w:color w:val="000000" w:themeColor="text1"/>
                <w:sz w:val="22"/>
                <w:szCs w:val="22"/>
              </w:rPr>
            </w:pPr>
            <w:r w:rsidRPr="007563A2">
              <w:rPr>
                <w:color w:val="000000" w:themeColor="text1"/>
                <w:sz w:val="22"/>
                <w:szCs w:val="22"/>
              </w:rPr>
              <w:t>ST</w:t>
            </w:r>
          </w:p>
        </w:tc>
        <w:tc>
          <w:tcPr>
            <w:tcW w:w="2520" w:type="dxa"/>
          </w:tcPr>
          <w:p w14:paraId="769416EE" w14:textId="77777777" w:rsidR="00B63D43" w:rsidRPr="007563A2" w:rsidRDefault="00B63D43" w:rsidP="0052342F">
            <w:pPr>
              <w:jc w:val="center"/>
              <w:rPr>
                <w:b/>
                <w:color w:val="000000" w:themeColor="text1"/>
                <w:sz w:val="22"/>
                <w:szCs w:val="22"/>
              </w:rPr>
            </w:pPr>
            <w:r w:rsidRPr="007563A2">
              <w:rPr>
                <w:b/>
                <w:color w:val="000000" w:themeColor="text1"/>
                <w:sz w:val="22"/>
                <w:szCs w:val="22"/>
              </w:rPr>
              <w:t>0.22 (0.10, 0.35)</w:t>
            </w:r>
          </w:p>
        </w:tc>
        <w:tc>
          <w:tcPr>
            <w:tcW w:w="2700" w:type="dxa"/>
          </w:tcPr>
          <w:p w14:paraId="2A408F44" w14:textId="77777777" w:rsidR="00B63D43" w:rsidRPr="007563A2" w:rsidRDefault="00B63D43" w:rsidP="0052342F">
            <w:pPr>
              <w:jc w:val="center"/>
              <w:rPr>
                <w:b/>
                <w:color w:val="000000" w:themeColor="text1"/>
                <w:sz w:val="22"/>
                <w:szCs w:val="22"/>
              </w:rPr>
            </w:pPr>
            <w:r w:rsidRPr="007563A2">
              <w:rPr>
                <w:b/>
                <w:color w:val="000000" w:themeColor="text1"/>
                <w:sz w:val="22"/>
                <w:szCs w:val="22"/>
              </w:rPr>
              <w:t>0.86 (0.39, 1.32)</w:t>
            </w:r>
          </w:p>
        </w:tc>
      </w:tr>
      <w:tr w:rsidR="00B63D43" w:rsidRPr="007563A2" w14:paraId="71052C7C" w14:textId="77777777" w:rsidTr="0052342F">
        <w:tc>
          <w:tcPr>
            <w:tcW w:w="1075" w:type="dxa"/>
          </w:tcPr>
          <w:p w14:paraId="60B6436A" w14:textId="77777777" w:rsidR="00B63D43" w:rsidRPr="007563A2" w:rsidRDefault="00B63D43" w:rsidP="0052342F">
            <w:pPr>
              <w:jc w:val="center"/>
              <w:rPr>
                <w:color w:val="000000" w:themeColor="text1"/>
                <w:sz w:val="22"/>
                <w:szCs w:val="22"/>
              </w:rPr>
            </w:pPr>
            <w:r w:rsidRPr="007563A2">
              <w:rPr>
                <w:color w:val="000000" w:themeColor="text1"/>
                <w:sz w:val="22"/>
                <w:szCs w:val="22"/>
              </w:rPr>
              <w:t>LPA</w:t>
            </w:r>
          </w:p>
        </w:tc>
        <w:tc>
          <w:tcPr>
            <w:tcW w:w="1260" w:type="dxa"/>
          </w:tcPr>
          <w:p w14:paraId="4B45222F" w14:textId="77777777" w:rsidR="00B63D43" w:rsidRPr="007563A2" w:rsidRDefault="00B63D43" w:rsidP="0052342F">
            <w:pPr>
              <w:jc w:val="center"/>
              <w:rPr>
                <w:color w:val="000000" w:themeColor="text1"/>
                <w:sz w:val="22"/>
                <w:szCs w:val="22"/>
              </w:rPr>
            </w:pPr>
            <w:r w:rsidRPr="007563A2">
              <w:rPr>
                <w:color w:val="000000" w:themeColor="text1"/>
                <w:sz w:val="22"/>
                <w:szCs w:val="22"/>
              </w:rPr>
              <w:t>MVPA</w:t>
            </w:r>
          </w:p>
        </w:tc>
        <w:tc>
          <w:tcPr>
            <w:tcW w:w="2520" w:type="dxa"/>
          </w:tcPr>
          <w:p w14:paraId="363D3566" w14:textId="77777777" w:rsidR="00B63D43" w:rsidRPr="007563A2" w:rsidRDefault="00B63D43" w:rsidP="0052342F">
            <w:pPr>
              <w:jc w:val="center"/>
              <w:rPr>
                <w:b/>
                <w:color w:val="000000" w:themeColor="text1"/>
                <w:sz w:val="22"/>
                <w:szCs w:val="22"/>
              </w:rPr>
            </w:pPr>
            <w:r w:rsidRPr="007563A2">
              <w:rPr>
                <w:b/>
                <w:color w:val="000000" w:themeColor="text1"/>
                <w:sz w:val="22"/>
                <w:szCs w:val="22"/>
              </w:rPr>
              <w:t>0.37 (0.10, 0.65)</w:t>
            </w:r>
          </w:p>
        </w:tc>
        <w:tc>
          <w:tcPr>
            <w:tcW w:w="2700" w:type="dxa"/>
          </w:tcPr>
          <w:p w14:paraId="6536591A" w14:textId="77777777" w:rsidR="00B63D43" w:rsidRPr="007563A2" w:rsidRDefault="00B63D43" w:rsidP="0052342F">
            <w:pPr>
              <w:jc w:val="center"/>
              <w:rPr>
                <w:b/>
                <w:color w:val="000000" w:themeColor="text1"/>
                <w:sz w:val="22"/>
                <w:szCs w:val="22"/>
              </w:rPr>
            </w:pPr>
            <w:r w:rsidRPr="007563A2">
              <w:rPr>
                <w:b/>
                <w:color w:val="000000" w:themeColor="text1"/>
                <w:sz w:val="22"/>
                <w:szCs w:val="22"/>
              </w:rPr>
              <w:t>1.13 (0.12, 2.14)</w:t>
            </w:r>
          </w:p>
        </w:tc>
      </w:tr>
      <w:tr w:rsidR="00B63D43" w:rsidRPr="007563A2" w14:paraId="572C7D76" w14:textId="77777777" w:rsidTr="0052342F">
        <w:tc>
          <w:tcPr>
            <w:tcW w:w="1075" w:type="dxa"/>
          </w:tcPr>
          <w:p w14:paraId="6E887C6B" w14:textId="77777777" w:rsidR="00B63D43" w:rsidRPr="007563A2" w:rsidRDefault="00B63D43" w:rsidP="0052342F">
            <w:pPr>
              <w:jc w:val="center"/>
              <w:rPr>
                <w:color w:val="000000" w:themeColor="text1"/>
                <w:sz w:val="22"/>
                <w:szCs w:val="22"/>
              </w:rPr>
            </w:pPr>
            <w:r w:rsidRPr="007563A2">
              <w:rPr>
                <w:color w:val="000000" w:themeColor="text1"/>
                <w:sz w:val="22"/>
                <w:szCs w:val="22"/>
              </w:rPr>
              <w:t>MVPA</w:t>
            </w:r>
          </w:p>
        </w:tc>
        <w:tc>
          <w:tcPr>
            <w:tcW w:w="1260" w:type="dxa"/>
          </w:tcPr>
          <w:p w14:paraId="0519F9F4" w14:textId="77777777" w:rsidR="00B63D43" w:rsidRPr="007563A2" w:rsidRDefault="00B63D43" w:rsidP="0052342F">
            <w:pPr>
              <w:jc w:val="center"/>
              <w:rPr>
                <w:color w:val="000000" w:themeColor="text1"/>
                <w:sz w:val="22"/>
                <w:szCs w:val="22"/>
              </w:rPr>
            </w:pPr>
            <w:r w:rsidRPr="007563A2">
              <w:rPr>
                <w:color w:val="000000" w:themeColor="text1"/>
                <w:sz w:val="22"/>
                <w:szCs w:val="22"/>
              </w:rPr>
              <w:t>ST</w:t>
            </w:r>
          </w:p>
        </w:tc>
        <w:tc>
          <w:tcPr>
            <w:tcW w:w="2520" w:type="dxa"/>
          </w:tcPr>
          <w:p w14:paraId="5096BA77" w14:textId="77777777" w:rsidR="00B63D43" w:rsidRPr="007563A2" w:rsidRDefault="00B63D43" w:rsidP="0052342F">
            <w:pPr>
              <w:jc w:val="center"/>
              <w:rPr>
                <w:color w:val="000000" w:themeColor="text1"/>
                <w:sz w:val="22"/>
                <w:szCs w:val="22"/>
              </w:rPr>
            </w:pPr>
            <w:r w:rsidRPr="007563A2">
              <w:rPr>
                <w:color w:val="000000" w:themeColor="text1"/>
                <w:sz w:val="22"/>
                <w:szCs w:val="22"/>
              </w:rPr>
              <w:t>-0.08 (-0.24, 0.07)</w:t>
            </w:r>
          </w:p>
        </w:tc>
        <w:tc>
          <w:tcPr>
            <w:tcW w:w="2700" w:type="dxa"/>
          </w:tcPr>
          <w:p w14:paraId="417C433E" w14:textId="77777777" w:rsidR="00B63D43" w:rsidRPr="007563A2" w:rsidRDefault="00B63D43" w:rsidP="0052342F">
            <w:pPr>
              <w:jc w:val="center"/>
              <w:rPr>
                <w:color w:val="000000" w:themeColor="text1"/>
                <w:sz w:val="22"/>
                <w:szCs w:val="22"/>
              </w:rPr>
            </w:pPr>
            <w:r w:rsidRPr="007563A2">
              <w:rPr>
                <w:color w:val="000000" w:themeColor="text1"/>
                <w:sz w:val="22"/>
                <w:szCs w:val="22"/>
              </w:rPr>
              <w:t>-0.11 (-0.69, 0.47)</w:t>
            </w:r>
          </w:p>
        </w:tc>
      </w:tr>
      <w:tr w:rsidR="00B63D43" w:rsidRPr="007563A2" w14:paraId="1D87C77C" w14:textId="77777777" w:rsidTr="0052342F">
        <w:trPr>
          <w:trHeight w:val="216"/>
        </w:trPr>
        <w:tc>
          <w:tcPr>
            <w:tcW w:w="1075" w:type="dxa"/>
          </w:tcPr>
          <w:p w14:paraId="60D5ECD6" w14:textId="77777777" w:rsidR="00B63D43" w:rsidRPr="007563A2" w:rsidRDefault="00B63D43" w:rsidP="0052342F">
            <w:pPr>
              <w:jc w:val="center"/>
              <w:rPr>
                <w:color w:val="000000" w:themeColor="text1"/>
                <w:sz w:val="22"/>
                <w:szCs w:val="22"/>
              </w:rPr>
            </w:pPr>
            <w:r w:rsidRPr="007563A2">
              <w:rPr>
                <w:color w:val="000000" w:themeColor="text1"/>
                <w:sz w:val="22"/>
                <w:szCs w:val="22"/>
              </w:rPr>
              <w:t>MVPA</w:t>
            </w:r>
          </w:p>
        </w:tc>
        <w:tc>
          <w:tcPr>
            <w:tcW w:w="1260" w:type="dxa"/>
          </w:tcPr>
          <w:p w14:paraId="09EBA6D6" w14:textId="77777777" w:rsidR="00B63D43" w:rsidRPr="007563A2" w:rsidRDefault="00B63D43" w:rsidP="0052342F">
            <w:pPr>
              <w:jc w:val="center"/>
              <w:rPr>
                <w:color w:val="000000" w:themeColor="text1"/>
                <w:sz w:val="22"/>
                <w:szCs w:val="22"/>
              </w:rPr>
            </w:pPr>
            <w:r w:rsidRPr="007563A2">
              <w:rPr>
                <w:color w:val="000000" w:themeColor="text1"/>
                <w:sz w:val="22"/>
                <w:szCs w:val="22"/>
              </w:rPr>
              <w:t>LPA</w:t>
            </w:r>
          </w:p>
        </w:tc>
        <w:tc>
          <w:tcPr>
            <w:tcW w:w="2520" w:type="dxa"/>
          </w:tcPr>
          <w:p w14:paraId="306C1218" w14:textId="77777777" w:rsidR="00B63D43" w:rsidRPr="007563A2" w:rsidRDefault="00B63D43" w:rsidP="0052342F">
            <w:pPr>
              <w:jc w:val="center"/>
              <w:rPr>
                <w:b/>
                <w:color w:val="000000" w:themeColor="text1"/>
                <w:sz w:val="22"/>
                <w:szCs w:val="22"/>
              </w:rPr>
            </w:pPr>
            <w:r w:rsidRPr="007563A2">
              <w:rPr>
                <w:b/>
                <w:color w:val="000000" w:themeColor="text1"/>
                <w:sz w:val="22"/>
                <w:szCs w:val="22"/>
              </w:rPr>
              <w:t>-0.32 (-0.53, -0.12)</w:t>
            </w:r>
          </w:p>
        </w:tc>
        <w:tc>
          <w:tcPr>
            <w:tcW w:w="2700" w:type="dxa"/>
          </w:tcPr>
          <w:p w14:paraId="3CFEFEF5" w14:textId="77777777" w:rsidR="00B63D43" w:rsidRPr="007563A2" w:rsidRDefault="00B63D43" w:rsidP="0052342F">
            <w:pPr>
              <w:jc w:val="center"/>
              <w:rPr>
                <w:b/>
                <w:color w:val="000000" w:themeColor="text1"/>
                <w:sz w:val="22"/>
                <w:szCs w:val="22"/>
              </w:rPr>
            </w:pPr>
            <w:r w:rsidRPr="007563A2">
              <w:rPr>
                <w:b/>
                <w:color w:val="000000" w:themeColor="text1"/>
                <w:sz w:val="22"/>
                <w:szCs w:val="22"/>
              </w:rPr>
              <w:t>-1.03 (-1.81, -0.26)</w:t>
            </w:r>
          </w:p>
        </w:tc>
      </w:tr>
      <w:tr w:rsidR="00B63D43" w:rsidRPr="007563A2" w14:paraId="5AD0E727" w14:textId="77777777" w:rsidTr="0052342F">
        <w:tc>
          <w:tcPr>
            <w:tcW w:w="1075" w:type="dxa"/>
            <w:tcBorders>
              <w:top w:val="single" w:sz="4" w:space="0" w:color="auto"/>
              <w:bottom w:val="single" w:sz="4" w:space="0" w:color="auto"/>
            </w:tcBorders>
          </w:tcPr>
          <w:p w14:paraId="7CFCA8A6" w14:textId="77777777" w:rsidR="00B63D43" w:rsidRPr="007563A2" w:rsidRDefault="00B63D43" w:rsidP="0052342F">
            <w:pPr>
              <w:jc w:val="center"/>
              <w:rPr>
                <w:sz w:val="22"/>
                <w:szCs w:val="22"/>
              </w:rPr>
            </w:pPr>
            <w:r w:rsidRPr="007563A2">
              <w:rPr>
                <w:sz w:val="22"/>
                <w:szCs w:val="22"/>
              </w:rPr>
              <w:t>Add 10 minutes</w:t>
            </w:r>
          </w:p>
        </w:tc>
        <w:tc>
          <w:tcPr>
            <w:tcW w:w="1260" w:type="dxa"/>
            <w:tcBorders>
              <w:top w:val="single" w:sz="4" w:space="0" w:color="auto"/>
              <w:bottom w:val="single" w:sz="4" w:space="0" w:color="auto"/>
            </w:tcBorders>
          </w:tcPr>
          <w:p w14:paraId="03DEE8E3" w14:textId="77777777" w:rsidR="00B63D43" w:rsidRPr="007563A2" w:rsidRDefault="00B63D43" w:rsidP="0052342F">
            <w:pPr>
              <w:jc w:val="center"/>
              <w:rPr>
                <w:sz w:val="22"/>
                <w:szCs w:val="22"/>
              </w:rPr>
            </w:pPr>
            <w:r w:rsidRPr="007563A2">
              <w:rPr>
                <w:sz w:val="22"/>
                <w:szCs w:val="22"/>
              </w:rPr>
              <w:t>Remove 10 minutes</w:t>
            </w:r>
          </w:p>
        </w:tc>
        <w:tc>
          <w:tcPr>
            <w:tcW w:w="2520" w:type="dxa"/>
            <w:tcBorders>
              <w:top w:val="single" w:sz="4" w:space="0" w:color="auto"/>
              <w:bottom w:val="single" w:sz="4" w:space="0" w:color="auto"/>
            </w:tcBorders>
          </w:tcPr>
          <w:p w14:paraId="1998F441" w14:textId="77777777" w:rsidR="00B63D43" w:rsidRPr="007563A2" w:rsidRDefault="00B63D43" w:rsidP="0052342F">
            <w:pPr>
              <w:jc w:val="center"/>
              <w:rPr>
                <w:color w:val="000000" w:themeColor="text1"/>
                <w:sz w:val="22"/>
                <w:szCs w:val="22"/>
              </w:rPr>
            </w:pPr>
            <w:r w:rsidRPr="007563A2">
              <w:rPr>
                <w:color w:val="000000" w:themeColor="text1"/>
                <w:sz w:val="22"/>
                <w:szCs w:val="22"/>
              </w:rPr>
              <w:t xml:space="preserve">20-m SRT laps predicted change* </w:t>
            </w:r>
            <w:r w:rsidRPr="007563A2">
              <w:rPr>
                <w:sz w:val="22"/>
                <w:szCs w:val="22"/>
              </w:rPr>
              <w:t>(95% CI)</w:t>
            </w:r>
          </w:p>
        </w:tc>
        <w:tc>
          <w:tcPr>
            <w:tcW w:w="2700" w:type="dxa"/>
            <w:tcBorders>
              <w:top w:val="single" w:sz="4" w:space="0" w:color="auto"/>
              <w:bottom w:val="single" w:sz="4" w:space="0" w:color="auto"/>
            </w:tcBorders>
          </w:tcPr>
          <w:p w14:paraId="1BDF2666" w14:textId="77777777" w:rsidR="00B63D43" w:rsidRPr="007563A2" w:rsidRDefault="00B63D43" w:rsidP="0052342F">
            <w:pPr>
              <w:jc w:val="center"/>
              <w:rPr>
                <w:color w:val="000000" w:themeColor="text1"/>
                <w:sz w:val="22"/>
                <w:szCs w:val="22"/>
              </w:rPr>
            </w:pPr>
            <w:r w:rsidRPr="007563A2">
              <w:rPr>
                <w:color w:val="000000" w:themeColor="text1"/>
                <w:sz w:val="22"/>
                <w:szCs w:val="22"/>
              </w:rPr>
              <w:t>VO</w:t>
            </w:r>
            <w:r w:rsidRPr="007563A2">
              <w:rPr>
                <w:color w:val="000000" w:themeColor="text1"/>
                <w:sz w:val="22"/>
                <w:szCs w:val="22"/>
                <w:vertAlign w:val="subscript"/>
              </w:rPr>
              <w:t>2</w:t>
            </w:r>
            <w:r w:rsidRPr="007563A2">
              <w:rPr>
                <w:color w:val="000000" w:themeColor="text1"/>
                <w:sz w:val="22"/>
                <w:szCs w:val="22"/>
              </w:rPr>
              <w:t xml:space="preserve"> peak predicted change (ml·kg·min</w:t>
            </w:r>
            <w:r w:rsidRPr="007563A2">
              <w:rPr>
                <w:color w:val="000000" w:themeColor="text1"/>
                <w:sz w:val="22"/>
                <w:szCs w:val="22"/>
                <w:vertAlign w:val="superscript"/>
              </w:rPr>
              <w:t>-1</w:t>
            </w:r>
            <w:r w:rsidRPr="007563A2">
              <w:rPr>
                <w:color w:val="000000" w:themeColor="text1"/>
                <w:sz w:val="22"/>
                <w:szCs w:val="22"/>
              </w:rPr>
              <w:t xml:space="preserve">) </w:t>
            </w:r>
            <w:r w:rsidRPr="007563A2">
              <w:rPr>
                <w:sz w:val="22"/>
                <w:szCs w:val="22"/>
              </w:rPr>
              <w:t>(95% CI)</w:t>
            </w:r>
          </w:p>
        </w:tc>
      </w:tr>
      <w:tr w:rsidR="00B63D43" w:rsidRPr="007563A2" w14:paraId="7E6B2B3E" w14:textId="77777777" w:rsidTr="0052342F">
        <w:tc>
          <w:tcPr>
            <w:tcW w:w="1075" w:type="dxa"/>
            <w:tcBorders>
              <w:top w:val="single" w:sz="4" w:space="0" w:color="auto"/>
            </w:tcBorders>
          </w:tcPr>
          <w:p w14:paraId="1B40A3AE" w14:textId="77777777" w:rsidR="00B63D43" w:rsidRPr="007563A2" w:rsidRDefault="00B63D43" w:rsidP="0052342F">
            <w:pPr>
              <w:jc w:val="center"/>
              <w:rPr>
                <w:color w:val="000000" w:themeColor="text1"/>
                <w:sz w:val="22"/>
                <w:szCs w:val="22"/>
              </w:rPr>
            </w:pPr>
            <w:r w:rsidRPr="007563A2">
              <w:rPr>
                <w:color w:val="000000" w:themeColor="text1"/>
                <w:sz w:val="22"/>
                <w:szCs w:val="22"/>
              </w:rPr>
              <w:t>ST</w:t>
            </w:r>
          </w:p>
        </w:tc>
        <w:tc>
          <w:tcPr>
            <w:tcW w:w="1260" w:type="dxa"/>
            <w:tcBorders>
              <w:top w:val="single" w:sz="4" w:space="0" w:color="auto"/>
            </w:tcBorders>
          </w:tcPr>
          <w:p w14:paraId="19D3FBE4" w14:textId="77777777" w:rsidR="00B63D43" w:rsidRPr="007563A2" w:rsidRDefault="00B63D43" w:rsidP="0052342F">
            <w:pPr>
              <w:jc w:val="center"/>
              <w:rPr>
                <w:color w:val="000000" w:themeColor="text1"/>
                <w:sz w:val="22"/>
                <w:szCs w:val="22"/>
              </w:rPr>
            </w:pPr>
            <w:r w:rsidRPr="007563A2">
              <w:rPr>
                <w:color w:val="000000" w:themeColor="text1"/>
                <w:sz w:val="22"/>
                <w:szCs w:val="22"/>
              </w:rPr>
              <w:t>LPA</w:t>
            </w:r>
          </w:p>
        </w:tc>
        <w:tc>
          <w:tcPr>
            <w:tcW w:w="2520" w:type="dxa"/>
            <w:tcBorders>
              <w:top w:val="single" w:sz="4" w:space="0" w:color="auto"/>
            </w:tcBorders>
          </w:tcPr>
          <w:p w14:paraId="74731DB6" w14:textId="77777777" w:rsidR="00B63D43" w:rsidRPr="007563A2" w:rsidRDefault="00B63D43" w:rsidP="0052342F">
            <w:pPr>
              <w:jc w:val="center"/>
              <w:rPr>
                <w:color w:val="000000" w:themeColor="text1"/>
                <w:sz w:val="22"/>
                <w:szCs w:val="22"/>
              </w:rPr>
            </w:pPr>
            <w:r w:rsidRPr="007563A2">
              <w:rPr>
                <w:color w:val="000000" w:themeColor="text1"/>
                <w:sz w:val="22"/>
                <w:szCs w:val="22"/>
              </w:rPr>
              <w:t>1.06 (-0.47, 2.58)</w:t>
            </w:r>
          </w:p>
        </w:tc>
        <w:tc>
          <w:tcPr>
            <w:tcW w:w="2700" w:type="dxa"/>
            <w:tcBorders>
              <w:top w:val="single" w:sz="4" w:space="0" w:color="auto"/>
            </w:tcBorders>
          </w:tcPr>
          <w:p w14:paraId="7F47BEAF" w14:textId="77777777" w:rsidR="00B63D43" w:rsidRPr="007563A2" w:rsidRDefault="00B63D43" w:rsidP="0052342F">
            <w:pPr>
              <w:jc w:val="center"/>
              <w:rPr>
                <w:b/>
                <w:color w:val="000000" w:themeColor="text1"/>
                <w:sz w:val="22"/>
                <w:szCs w:val="22"/>
              </w:rPr>
            </w:pPr>
            <w:r w:rsidRPr="007563A2">
              <w:rPr>
                <w:b/>
                <w:color w:val="000000" w:themeColor="text1"/>
                <w:sz w:val="22"/>
                <w:szCs w:val="22"/>
              </w:rPr>
              <w:t>0.53 (0.10, 0.96)</w:t>
            </w:r>
          </w:p>
        </w:tc>
      </w:tr>
      <w:tr w:rsidR="00B63D43" w:rsidRPr="007563A2" w14:paraId="047E1956" w14:textId="77777777" w:rsidTr="0052342F">
        <w:tc>
          <w:tcPr>
            <w:tcW w:w="1075" w:type="dxa"/>
          </w:tcPr>
          <w:p w14:paraId="7066EA79" w14:textId="77777777" w:rsidR="00B63D43" w:rsidRPr="007563A2" w:rsidRDefault="00B63D43" w:rsidP="0052342F">
            <w:pPr>
              <w:jc w:val="center"/>
              <w:rPr>
                <w:color w:val="000000" w:themeColor="text1"/>
                <w:sz w:val="22"/>
                <w:szCs w:val="22"/>
              </w:rPr>
            </w:pPr>
            <w:r w:rsidRPr="007563A2">
              <w:rPr>
                <w:color w:val="000000" w:themeColor="text1"/>
                <w:sz w:val="22"/>
                <w:szCs w:val="22"/>
              </w:rPr>
              <w:t>ST</w:t>
            </w:r>
          </w:p>
        </w:tc>
        <w:tc>
          <w:tcPr>
            <w:tcW w:w="1260" w:type="dxa"/>
          </w:tcPr>
          <w:p w14:paraId="373E1506" w14:textId="77777777" w:rsidR="00B63D43" w:rsidRPr="007563A2" w:rsidRDefault="00B63D43" w:rsidP="0052342F">
            <w:pPr>
              <w:jc w:val="center"/>
              <w:rPr>
                <w:color w:val="000000" w:themeColor="text1"/>
                <w:sz w:val="22"/>
                <w:szCs w:val="22"/>
              </w:rPr>
            </w:pPr>
            <w:r w:rsidRPr="007563A2">
              <w:rPr>
                <w:color w:val="000000" w:themeColor="text1"/>
                <w:sz w:val="22"/>
                <w:szCs w:val="22"/>
              </w:rPr>
              <w:t>MVPA</w:t>
            </w:r>
          </w:p>
        </w:tc>
        <w:tc>
          <w:tcPr>
            <w:tcW w:w="2520" w:type="dxa"/>
          </w:tcPr>
          <w:p w14:paraId="63B964C3" w14:textId="77777777" w:rsidR="00B63D43" w:rsidRPr="007563A2" w:rsidRDefault="00B63D43" w:rsidP="0052342F">
            <w:pPr>
              <w:jc w:val="center"/>
              <w:rPr>
                <w:b/>
                <w:color w:val="000000" w:themeColor="text1"/>
                <w:sz w:val="22"/>
                <w:szCs w:val="22"/>
              </w:rPr>
            </w:pPr>
            <w:r w:rsidRPr="007563A2">
              <w:rPr>
                <w:b/>
                <w:color w:val="000000" w:themeColor="text1"/>
                <w:sz w:val="22"/>
                <w:szCs w:val="22"/>
              </w:rPr>
              <w:t>-3.02 (-5.6, -0.45)</w:t>
            </w:r>
          </w:p>
        </w:tc>
        <w:tc>
          <w:tcPr>
            <w:tcW w:w="2700" w:type="dxa"/>
          </w:tcPr>
          <w:p w14:paraId="5A5B8805" w14:textId="77777777" w:rsidR="00B63D43" w:rsidRPr="007563A2" w:rsidRDefault="00B63D43" w:rsidP="0052342F">
            <w:pPr>
              <w:jc w:val="center"/>
              <w:rPr>
                <w:b/>
                <w:color w:val="000000" w:themeColor="text1"/>
                <w:sz w:val="22"/>
                <w:szCs w:val="22"/>
              </w:rPr>
            </w:pPr>
            <w:r w:rsidRPr="007563A2">
              <w:rPr>
                <w:b/>
                <w:color w:val="000000" w:themeColor="text1"/>
                <w:sz w:val="22"/>
                <w:szCs w:val="22"/>
              </w:rPr>
              <w:t>-0.91 (-166, -0.16)</w:t>
            </w:r>
          </w:p>
        </w:tc>
      </w:tr>
      <w:tr w:rsidR="00B63D43" w:rsidRPr="007563A2" w14:paraId="23EBDDDD" w14:textId="77777777" w:rsidTr="0052342F">
        <w:tc>
          <w:tcPr>
            <w:tcW w:w="1075" w:type="dxa"/>
          </w:tcPr>
          <w:p w14:paraId="749EB2D5" w14:textId="77777777" w:rsidR="00B63D43" w:rsidRPr="007563A2" w:rsidRDefault="00B63D43" w:rsidP="0052342F">
            <w:pPr>
              <w:jc w:val="center"/>
              <w:rPr>
                <w:color w:val="000000" w:themeColor="text1"/>
                <w:sz w:val="22"/>
                <w:szCs w:val="22"/>
              </w:rPr>
            </w:pPr>
            <w:r w:rsidRPr="007563A2">
              <w:rPr>
                <w:color w:val="000000" w:themeColor="text1"/>
                <w:sz w:val="22"/>
                <w:szCs w:val="22"/>
              </w:rPr>
              <w:t>LPA</w:t>
            </w:r>
          </w:p>
        </w:tc>
        <w:tc>
          <w:tcPr>
            <w:tcW w:w="1260" w:type="dxa"/>
          </w:tcPr>
          <w:p w14:paraId="073F973C" w14:textId="77777777" w:rsidR="00B63D43" w:rsidRPr="007563A2" w:rsidRDefault="00B63D43" w:rsidP="0052342F">
            <w:pPr>
              <w:jc w:val="center"/>
              <w:rPr>
                <w:color w:val="000000" w:themeColor="text1"/>
                <w:sz w:val="22"/>
                <w:szCs w:val="22"/>
              </w:rPr>
            </w:pPr>
            <w:r w:rsidRPr="007563A2">
              <w:rPr>
                <w:color w:val="000000" w:themeColor="text1"/>
                <w:sz w:val="22"/>
                <w:szCs w:val="22"/>
              </w:rPr>
              <w:t>ST</w:t>
            </w:r>
          </w:p>
        </w:tc>
        <w:tc>
          <w:tcPr>
            <w:tcW w:w="2520" w:type="dxa"/>
          </w:tcPr>
          <w:p w14:paraId="2D998408" w14:textId="77777777" w:rsidR="00B63D43" w:rsidRPr="007563A2" w:rsidRDefault="00B63D43" w:rsidP="0052342F">
            <w:pPr>
              <w:jc w:val="center"/>
              <w:rPr>
                <w:b/>
                <w:color w:val="000000" w:themeColor="text1"/>
                <w:sz w:val="22"/>
                <w:szCs w:val="22"/>
              </w:rPr>
            </w:pPr>
            <w:r w:rsidRPr="007563A2">
              <w:rPr>
                <w:b/>
                <w:color w:val="000000" w:themeColor="text1"/>
                <w:sz w:val="22"/>
                <w:szCs w:val="22"/>
              </w:rPr>
              <w:t>-0.97 (-2.39, 0.45)</w:t>
            </w:r>
          </w:p>
        </w:tc>
        <w:tc>
          <w:tcPr>
            <w:tcW w:w="2700" w:type="dxa"/>
          </w:tcPr>
          <w:p w14:paraId="756AF953" w14:textId="77777777" w:rsidR="00B63D43" w:rsidRPr="007563A2" w:rsidRDefault="00B63D43" w:rsidP="0052342F">
            <w:pPr>
              <w:jc w:val="center"/>
              <w:rPr>
                <w:b/>
                <w:color w:val="000000" w:themeColor="text1"/>
                <w:sz w:val="22"/>
                <w:szCs w:val="22"/>
              </w:rPr>
            </w:pPr>
            <w:r w:rsidRPr="007563A2">
              <w:rPr>
                <w:b/>
                <w:color w:val="000000" w:themeColor="text1"/>
                <w:sz w:val="22"/>
                <w:szCs w:val="22"/>
              </w:rPr>
              <w:t>-0.49 (-0.89, -0.08)</w:t>
            </w:r>
          </w:p>
        </w:tc>
      </w:tr>
      <w:tr w:rsidR="00B63D43" w:rsidRPr="007563A2" w14:paraId="18B6D2FA" w14:textId="77777777" w:rsidTr="0052342F">
        <w:tc>
          <w:tcPr>
            <w:tcW w:w="1075" w:type="dxa"/>
          </w:tcPr>
          <w:p w14:paraId="2AAB32BD" w14:textId="77777777" w:rsidR="00B63D43" w:rsidRPr="007563A2" w:rsidRDefault="00B63D43" w:rsidP="0052342F">
            <w:pPr>
              <w:jc w:val="center"/>
              <w:rPr>
                <w:color w:val="000000" w:themeColor="text1"/>
                <w:sz w:val="22"/>
                <w:szCs w:val="22"/>
              </w:rPr>
            </w:pPr>
            <w:r w:rsidRPr="007563A2">
              <w:rPr>
                <w:color w:val="000000" w:themeColor="text1"/>
                <w:sz w:val="22"/>
                <w:szCs w:val="22"/>
              </w:rPr>
              <w:t>LPA</w:t>
            </w:r>
          </w:p>
        </w:tc>
        <w:tc>
          <w:tcPr>
            <w:tcW w:w="1260" w:type="dxa"/>
          </w:tcPr>
          <w:p w14:paraId="04C65322" w14:textId="77777777" w:rsidR="00B63D43" w:rsidRPr="007563A2" w:rsidRDefault="00B63D43" w:rsidP="0052342F">
            <w:pPr>
              <w:jc w:val="center"/>
              <w:rPr>
                <w:color w:val="000000" w:themeColor="text1"/>
                <w:sz w:val="22"/>
                <w:szCs w:val="22"/>
              </w:rPr>
            </w:pPr>
            <w:r w:rsidRPr="007563A2">
              <w:rPr>
                <w:color w:val="000000" w:themeColor="text1"/>
                <w:sz w:val="22"/>
                <w:szCs w:val="22"/>
              </w:rPr>
              <w:t>MVPA</w:t>
            </w:r>
          </w:p>
        </w:tc>
        <w:tc>
          <w:tcPr>
            <w:tcW w:w="2520" w:type="dxa"/>
          </w:tcPr>
          <w:p w14:paraId="476FE3FE" w14:textId="77777777" w:rsidR="00B63D43" w:rsidRPr="007563A2" w:rsidRDefault="00B63D43" w:rsidP="0052342F">
            <w:pPr>
              <w:jc w:val="center"/>
              <w:rPr>
                <w:b/>
                <w:color w:val="000000" w:themeColor="text1"/>
                <w:sz w:val="22"/>
                <w:szCs w:val="22"/>
              </w:rPr>
            </w:pPr>
            <w:r w:rsidRPr="007563A2">
              <w:rPr>
                <w:b/>
                <w:color w:val="000000" w:themeColor="text1"/>
                <w:sz w:val="22"/>
                <w:szCs w:val="22"/>
              </w:rPr>
              <w:t>-3.98 (-7.04, -0.93)</w:t>
            </w:r>
          </w:p>
        </w:tc>
        <w:tc>
          <w:tcPr>
            <w:tcW w:w="2700" w:type="dxa"/>
          </w:tcPr>
          <w:p w14:paraId="2A8A5A4C" w14:textId="77777777" w:rsidR="00B63D43" w:rsidRPr="007563A2" w:rsidRDefault="00B63D43" w:rsidP="0052342F">
            <w:pPr>
              <w:jc w:val="center"/>
              <w:rPr>
                <w:b/>
                <w:color w:val="000000" w:themeColor="text1"/>
                <w:sz w:val="22"/>
                <w:szCs w:val="22"/>
              </w:rPr>
            </w:pPr>
            <w:r w:rsidRPr="007563A2">
              <w:rPr>
                <w:b/>
                <w:color w:val="000000" w:themeColor="text1"/>
                <w:sz w:val="22"/>
                <w:szCs w:val="22"/>
              </w:rPr>
              <w:t>-1.40 (-2.27, -0.52)</w:t>
            </w:r>
          </w:p>
        </w:tc>
      </w:tr>
      <w:tr w:rsidR="00B63D43" w:rsidRPr="007563A2" w14:paraId="11EED187" w14:textId="77777777" w:rsidTr="0052342F">
        <w:tc>
          <w:tcPr>
            <w:tcW w:w="1075" w:type="dxa"/>
          </w:tcPr>
          <w:p w14:paraId="38C89198" w14:textId="77777777" w:rsidR="00B63D43" w:rsidRPr="007563A2" w:rsidRDefault="00B63D43" w:rsidP="0052342F">
            <w:pPr>
              <w:jc w:val="center"/>
              <w:rPr>
                <w:color w:val="000000" w:themeColor="text1"/>
                <w:sz w:val="22"/>
                <w:szCs w:val="22"/>
              </w:rPr>
            </w:pPr>
            <w:r w:rsidRPr="007563A2">
              <w:rPr>
                <w:color w:val="000000" w:themeColor="text1"/>
                <w:sz w:val="22"/>
                <w:szCs w:val="22"/>
              </w:rPr>
              <w:t>MVPA</w:t>
            </w:r>
          </w:p>
        </w:tc>
        <w:tc>
          <w:tcPr>
            <w:tcW w:w="1260" w:type="dxa"/>
          </w:tcPr>
          <w:p w14:paraId="018646B8" w14:textId="77777777" w:rsidR="00B63D43" w:rsidRPr="007563A2" w:rsidRDefault="00B63D43" w:rsidP="0052342F">
            <w:pPr>
              <w:jc w:val="center"/>
              <w:rPr>
                <w:color w:val="000000" w:themeColor="text1"/>
                <w:sz w:val="22"/>
                <w:szCs w:val="22"/>
              </w:rPr>
            </w:pPr>
            <w:r w:rsidRPr="007563A2">
              <w:rPr>
                <w:color w:val="000000" w:themeColor="text1"/>
                <w:sz w:val="22"/>
                <w:szCs w:val="22"/>
              </w:rPr>
              <w:t>ST</w:t>
            </w:r>
          </w:p>
        </w:tc>
        <w:tc>
          <w:tcPr>
            <w:tcW w:w="2520" w:type="dxa"/>
          </w:tcPr>
          <w:p w14:paraId="1753B3CC" w14:textId="77777777" w:rsidR="00B63D43" w:rsidRPr="007563A2" w:rsidRDefault="00B63D43" w:rsidP="0052342F">
            <w:pPr>
              <w:jc w:val="center"/>
              <w:rPr>
                <w:b/>
                <w:color w:val="000000" w:themeColor="text1"/>
                <w:sz w:val="22"/>
                <w:szCs w:val="22"/>
              </w:rPr>
            </w:pPr>
            <w:r w:rsidRPr="007563A2">
              <w:rPr>
                <w:b/>
                <w:color w:val="000000" w:themeColor="text1"/>
                <w:sz w:val="22"/>
                <w:szCs w:val="22"/>
              </w:rPr>
              <w:t>1.95 (0.22, 3.68)</w:t>
            </w:r>
          </w:p>
        </w:tc>
        <w:tc>
          <w:tcPr>
            <w:tcW w:w="2700" w:type="dxa"/>
          </w:tcPr>
          <w:p w14:paraId="0125605F" w14:textId="77777777" w:rsidR="00B63D43" w:rsidRPr="007563A2" w:rsidRDefault="00B63D43" w:rsidP="0052342F">
            <w:pPr>
              <w:jc w:val="center"/>
              <w:rPr>
                <w:b/>
                <w:color w:val="000000" w:themeColor="text1"/>
                <w:sz w:val="22"/>
                <w:szCs w:val="22"/>
              </w:rPr>
            </w:pPr>
            <w:r w:rsidRPr="007563A2">
              <w:rPr>
                <w:b/>
                <w:color w:val="000000" w:themeColor="text1"/>
                <w:sz w:val="22"/>
                <w:szCs w:val="22"/>
              </w:rPr>
              <w:t>0.57 (0.07, 1.07)</w:t>
            </w:r>
          </w:p>
        </w:tc>
      </w:tr>
      <w:tr w:rsidR="00B63D43" w:rsidRPr="007563A2" w14:paraId="7998C0EE" w14:textId="77777777" w:rsidTr="0052342F">
        <w:tc>
          <w:tcPr>
            <w:tcW w:w="1075" w:type="dxa"/>
          </w:tcPr>
          <w:p w14:paraId="11E8DBEF" w14:textId="77777777" w:rsidR="00B63D43" w:rsidRPr="007563A2" w:rsidRDefault="00B63D43" w:rsidP="0052342F">
            <w:pPr>
              <w:jc w:val="center"/>
              <w:rPr>
                <w:color w:val="000000" w:themeColor="text1"/>
                <w:sz w:val="22"/>
                <w:szCs w:val="22"/>
              </w:rPr>
            </w:pPr>
            <w:r w:rsidRPr="007563A2">
              <w:rPr>
                <w:color w:val="000000" w:themeColor="text1"/>
                <w:sz w:val="22"/>
                <w:szCs w:val="22"/>
              </w:rPr>
              <w:t>MVPA</w:t>
            </w:r>
          </w:p>
        </w:tc>
        <w:tc>
          <w:tcPr>
            <w:tcW w:w="1260" w:type="dxa"/>
          </w:tcPr>
          <w:p w14:paraId="2D4A29C8" w14:textId="77777777" w:rsidR="00B63D43" w:rsidRPr="007563A2" w:rsidRDefault="00B63D43" w:rsidP="0052342F">
            <w:pPr>
              <w:jc w:val="center"/>
              <w:rPr>
                <w:color w:val="000000" w:themeColor="text1"/>
                <w:sz w:val="22"/>
                <w:szCs w:val="22"/>
              </w:rPr>
            </w:pPr>
            <w:r w:rsidRPr="007563A2">
              <w:rPr>
                <w:color w:val="000000" w:themeColor="text1"/>
                <w:sz w:val="22"/>
                <w:szCs w:val="22"/>
              </w:rPr>
              <w:t>LPA</w:t>
            </w:r>
          </w:p>
        </w:tc>
        <w:tc>
          <w:tcPr>
            <w:tcW w:w="2520" w:type="dxa"/>
          </w:tcPr>
          <w:p w14:paraId="11319BDA" w14:textId="77777777" w:rsidR="00B63D43" w:rsidRPr="007563A2" w:rsidRDefault="00B63D43" w:rsidP="0052342F">
            <w:pPr>
              <w:jc w:val="center"/>
              <w:rPr>
                <w:b/>
                <w:color w:val="000000" w:themeColor="text1"/>
                <w:sz w:val="22"/>
                <w:szCs w:val="22"/>
              </w:rPr>
            </w:pPr>
            <w:r w:rsidRPr="007563A2">
              <w:rPr>
                <w:b/>
                <w:color w:val="000000" w:themeColor="text1"/>
                <w:sz w:val="22"/>
                <w:szCs w:val="22"/>
              </w:rPr>
              <w:t>3.01 (0.66, 5.35)</w:t>
            </w:r>
          </w:p>
        </w:tc>
        <w:tc>
          <w:tcPr>
            <w:tcW w:w="2700" w:type="dxa"/>
          </w:tcPr>
          <w:p w14:paraId="3734A488" w14:textId="77777777" w:rsidR="00B63D43" w:rsidRPr="007563A2" w:rsidRDefault="00B63D43" w:rsidP="0052342F">
            <w:pPr>
              <w:jc w:val="center"/>
              <w:rPr>
                <w:b/>
                <w:color w:val="000000" w:themeColor="text1"/>
                <w:sz w:val="22"/>
                <w:szCs w:val="22"/>
              </w:rPr>
            </w:pPr>
            <w:r w:rsidRPr="007563A2">
              <w:rPr>
                <w:b/>
                <w:color w:val="000000" w:themeColor="text1"/>
                <w:sz w:val="22"/>
                <w:szCs w:val="22"/>
              </w:rPr>
              <w:t>1.10 (0.43, 1.77)</w:t>
            </w:r>
          </w:p>
        </w:tc>
      </w:tr>
      <w:tr w:rsidR="00B63D43" w:rsidRPr="007563A2" w14:paraId="0042B48A" w14:textId="77777777" w:rsidTr="0052342F">
        <w:tc>
          <w:tcPr>
            <w:tcW w:w="1075" w:type="dxa"/>
            <w:tcBorders>
              <w:top w:val="single" w:sz="4" w:space="0" w:color="auto"/>
              <w:bottom w:val="single" w:sz="4" w:space="0" w:color="auto"/>
            </w:tcBorders>
          </w:tcPr>
          <w:p w14:paraId="742E6E42" w14:textId="77777777" w:rsidR="00B63D43" w:rsidRPr="007563A2" w:rsidRDefault="00B63D43" w:rsidP="0052342F">
            <w:pPr>
              <w:jc w:val="center"/>
              <w:rPr>
                <w:color w:val="000000" w:themeColor="text1"/>
                <w:sz w:val="22"/>
                <w:szCs w:val="22"/>
              </w:rPr>
            </w:pPr>
            <w:r w:rsidRPr="007563A2">
              <w:rPr>
                <w:sz w:val="22"/>
                <w:szCs w:val="22"/>
              </w:rPr>
              <w:t>Add 10 minutes</w:t>
            </w:r>
          </w:p>
        </w:tc>
        <w:tc>
          <w:tcPr>
            <w:tcW w:w="1260" w:type="dxa"/>
            <w:tcBorders>
              <w:top w:val="single" w:sz="4" w:space="0" w:color="auto"/>
              <w:bottom w:val="single" w:sz="4" w:space="0" w:color="auto"/>
            </w:tcBorders>
          </w:tcPr>
          <w:p w14:paraId="3448C74C" w14:textId="77777777" w:rsidR="00B63D43" w:rsidRPr="007563A2" w:rsidRDefault="00B63D43" w:rsidP="0052342F">
            <w:pPr>
              <w:jc w:val="center"/>
              <w:rPr>
                <w:color w:val="000000" w:themeColor="text1"/>
                <w:sz w:val="22"/>
                <w:szCs w:val="22"/>
              </w:rPr>
            </w:pPr>
            <w:r w:rsidRPr="007563A2">
              <w:rPr>
                <w:sz w:val="22"/>
                <w:szCs w:val="22"/>
              </w:rPr>
              <w:t>Remove 10 minutes</w:t>
            </w:r>
          </w:p>
        </w:tc>
        <w:tc>
          <w:tcPr>
            <w:tcW w:w="2520" w:type="dxa"/>
            <w:tcBorders>
              <w:top w:val="single" w:sz="4" w:space="0" w:color="auto"/>
              <w:bottom w:val="single" w:sz="4" w:space="0" w:color="auto"/>
            </w:tcBorders>
          </w:tcPr>
          <w:p w14:paraId="6712890C" w14:textId="77777777" w:rsidR="00B63D43" w:rsidRPr="007563A2" w:rsidRDefault="00B63D43" w:rsidP="0052342F">
            <w:pPr>
              <w:jc w:val="center"/>
              <w:rPr>
                <w:color w:val="000000" w:themeColor="text1"/>
                <w:sz w:val="22"/>
                <w:szCs w:val="22"/>
              </w:rPr>
            </w:pPr>
            <w:r w:rsidRPr="007563A2">
              <w:rPr>
                <w:color w:val="000000" w:themeColor="text1"/>
                <w:sz w:val="22"/>
                <w:szCs w:val="22"/>
              </w:rPr>
              <w:t>Psychosocial HRQL*</w:t>
            </w:r>
          </w:p>
          <w:p w14:paraId="4D20746A" w14:textId="77777777" w:rsidR="00B63D43" w:rsidRPr="007563A2" w:rsidRDefault="00B63D43" w:rsidP="0052342F">
            <w:pPr>
              <w:jc w:val="center"/>
              <w:rPr>
                <w:color w:val="000000" w:themeColor="text1"/>
                <w:sz w:val="22"/>
                <w:szCs w:val="22"/>
              </w:rPr>
            </w:pPr>
            <w:r w:rsidRPr="007563A2">
              <w:rPr>
                <w:color w:val="000000" w:themeColor="text1"/>
                <w:sz w:val="22"/>
                <w:szCs w:val="22"/>
              </w:rPr>
              <w:t>(95% CI)</w:t>
            </w:r>
          </w:p>
        </w:tc>
        <w:tc>
          <w:tcPr>
            <w:tcW w:w="2700" w:type="dxa"/>
            <w:tcBorders>
              <w:top w:val="single" w:sz="4" w:space="0" w:color="auto"/>
              <w:bottom w:val="single" w:sz="4" w:space="0" w:color="auto"/>
            </w:tcBorders>
          </w:tcPr>
          <w:p w14:paraId="711EE54A" w14:textId="77777777" w:rsidR="00B63D43" w:rsidRPr="007563A2" w:rsidRDefault="00B63D43" w:rsidP="0052342F">
            <w:pPr>
              <w:jc w:val="center"/>
              <w:rPr>
                <w:color w:val="000000" w:themeColor="text1"/>
                <w:sz w:val="22"/>
                <w:szCs w:val="22"/>
              </w:rPr>
            </w:pPr>
            <w:r w:rsidRPr="007563A2">
              <w:rPr>
                <w:color w:val="000000" w:themeColor="text1"/>
                <w:sz w:val="22"/>
                <w:szCs w:val="22"/>
              </w:rPr>
              <w:t>Physical HRQL*</w:t>
            </w:r>
          </w:p>
          <w:p w14:paraId="494F3F78" w14:textId="77777777" w:rsidR="00B63D43" w:rsidRPr="007563A2" w:rsidRDefault="00B63D43" w:rsidP="0052342F">
            <w:pPr>
              <w:jc w:val="center"/>
              <w:rPr>
                <w:color w:val="000000" w:themeColor="text1"/>
                <w:sz w:val="22"/>
                <w:szCs w:val="22"/>
              </w:rPr>
            </w:pPr>
            <w:r w:rsidRPr="007563A2">
              <w:rPr>
                <w:color w:val="000000" w:themeColor="text1"/>
                <w:sz w:val="22"/>
                <w:szCs w:val="22"/>
              </w:rPr>
              <w:t>(95% CI)</w:t>
            </w:r>
          </w:p>
        </w:tc>
      </w:tr>
      <w:tr w:rsidR="00B63D43" w:rsidRPr="007563A2" w14:paraId="097D2923" w14:textId="77777777" w:rsidTr="0052342F">
        <w:tc>
          <w:tcPr>
            <w:tcW w:w="1075" w:type="dxa"/>
            <w:tcBorders>
              <w:top w:val="single" w:sz="4" w:space="0" w:color="auto"/>
            </w:tcBorders>
          </w:tcPr>
          <w:p w14:paraId="1A14D2B9" w14:textId="77777777" w:rsidR="00B63D43" w:rsidRPr="007563A2" w:rsidRDefault="00B63D43" w:rsidP="0052342F">
            <w:pPr>
              <w:jc w:val="center"/>
              <w:rPr>
                <w:color w:val="000000" w:themeColor="text1"/>
                <w:sz w:val="22"/>
                <w:szCs w:val="22"/>
              </w:rPr>
            </w:pPr>
            <w:r w:rsidRPr="007563A2">
              <w:rPr>
                <w:color w:val="000000" w:themeColor="text1"/>
                <w:sz w:val="22"/>
                <w:szCs w:val="22"/>
              </w:rPr>
              <w:t>ST</w:t>
            </w:r>
          </w:p>
        </w:tc>
        <w:tc>
          <w:tcPr>
            <w:tcW w:w="1260" w:type="dxa"/>
            <w:tcBorders>
              <w:top w:val="single" w:sz="4" w:space="0" w:color="auto"/>
            </w:tcBorders>
          </w:tcPr>
          <w:p w14:paraId="2BE4CCB7" w14:textId="77777777" w:rsidR="00B63D43" w:rsidRPr="007563A2" w:rsidRDefault="00B63D43" w:rsidP="0052342F">
            <w:pPr>
              <w:jc w:val="center"/>
              <w:rPr>
                <w:color w:val="000000" w:themeColor="text1"/>
                <w:sz w:val="22"/>
                <w:szCs w:val="22"/>
              </w:rPr>
            </w:pPr>
            <w:r w:rsidRPr="007563A2">
              <w:rPr>
                <w:color w:val="000000" w:themeColor="text1"/>
                <w:sz w:val="22"/>
                <w:szCs w:val="22"/>
              </w:rPr>
              <w:t>LPA</w:t>
            </w:r>
          </w:p>
        </w:tc>
        <w:tc>
          <w:tcPr>
            <w:tcW w:w="2520" w:type="dxa"/>
            <w:tcBorders>
              <w:top w:val="single" w:sz="4" w:space="0" w:color="auto"/>
            </w:tcBorders>
          </w:tcPr>
          <w:p w14:paraId="038E5199" w14:textId="77777777" w:rsidR="00B63D43" w:rsidRPr="007563A2" w:rsidRDefault="00B63D43" w:rsidP="0052342F">
            <w:pPr>
              <w:jc w:val="center"/>
              <w:rPr>
                <w:color w:val="000000" w:themeColor="text1"/>
                <w:sz w:val="22"/>
                <w:szCs w:val="22"/>
              </w:rPr>
            </w:pPr>
            <w:r w:rsidRPr="007563A2">
              <w:rPr>
                <w:color w:val="000000" w:themeColor="text1"/>
                <w:sz w:val="22"/>
                <w:szCs w:val="22"/>
              </w:rPr>
              <w:t>0.11 (-1.65, 1.86)</w:t>
            </w:r>
          </w:p>
        </w:tc>
        <w:tc>
          <w:tcPr>
            <w:tcW w:w="2700" w:type="dxa"/>
            <w:tcBorders>
              <w:top w:val="single" w:sz="4" w:space="0" w:color="auto"/>
            </w:tcBorders>
          </w:tcPr>
          <w:p w14:paraId="05DCFA5B" w14:textId="77777777" w:rsidR="00B63D43" w:rsidRPr="007563A2" w:rsidRDefault="00B63D43" w:rsidP="0052342F">
            <w:pPr>
              <w:jc w:val="center"/>
              <w:rPr>
                <w:color w:val="000000" w:themeColor="text1"/>
                <w:sz w:val="22"/>
                <w:szCs w:val="22"/>
              </w:rPr>
            </w:pPr>
            <w:r w:rsidRPr="007563A2">
              <w:rPr>
                <w:color w:val="000000" w:themeColor="text1"/>
                <w:sz w:val="22"/>
                <w:szCs w:val="22"/>
              </w:rPr>
              <w:t>1.19 (-0.18, 2.56)</w:t>
            </w:r>
          </w:p>
        </w:tc>
      </w:tr>
      <w:tr w:rsidR="00B63D43" w:rsidRPr="007563A2" w14:paraId="294F2F17" w14:textId="77777777" w:rsidTr="0052342F">
        <w:tc>
          <w:tcPr>
            <w:tcW w:w="1075" w:type="dxa"/>
          </w:tcPr>
          <w:p w14:paraId="219FE069" w14:textId="77777777" w:rsidR="00B63D43" w:rsidRPr="007563A2" w:rsidRDefault="00B63D43" w:rsidP="0052342F">
            <w:pPr>
              <w:jc w:val="center"/>
              <w:rPr>
                <w:color w:val="000000" w:themeColor="text1"/>
                <w:sz w:val="22"/>
                <w:szCs w:val="22"/>
              </w:rPr>
            </w:pPr>
            <w:r w:rsidRPr="007563A2">
              <w:rPr>
                <w:color w:val="000000" w:themeColor="text1"/>
                <w:sz w:val="22"/>
                <w:szCs w:val="22"/>
              </w:rPr>
              <w:t>ST</w:t>
            </w:r>
          </w:p>
        </w:tc>
        <w:tc>
          <w:tcPr>
            <w:tcW w:w="1260" w:type="dxa"/>
          </w:tcPr>
          <w:p w14:paraId="0D70D492" w14:textId="77777777" w:rsidR="00B63D43" w:rsidRPr="007563A2" w:rsidRDefault="00B63D43" w:rsidP="0052342F">
            <w:pPr>
              <w:jc w:val="center"/>
              <w:rPr>
                <w:color w:val="000000" w:themeColor="text1"/>
                <w:sz w:val="22"/>
                <w:szCs w:val="22"/>
              </w:rPr>
            </w:pPr>
            <w:r w:rsidRPr="007563A2">
              <w:rPr>
                <w:color w:val="000000" w:themeColor="text1"/>
                <w:sz w:val="22"/>
                <w:szCs w:val="22"/>
              </w:rPr>
              <w:t>MVPA</w:t>
            </w:r>
          </w:p>
        </w:tc>
        <w:tc>
          <w:tcPr>
            <w:tcW w:w="2520" w:type="dxa"/>
          </w:tcPr>
          <w:p w14:paraId="3C978FE6" w14:textId="77777777" w:rsidR="00B63D43" w:rsidRPr="007563A2" w:rsidRDefault="00B63D43" w:rsidP="0052342F">
            <w:pPr>
              <w:jc w:val="center"/>
              <w:rPr>
                <w:color w:val="000000" w:themeColor="text1"/>
                <w:sz w:val="22"/>
                <w:szCs w:val="22"/>
              </w:rPr>
            </w:pPr>
            <w:r w:rsidRPr="007563A2">
              <w:rPr>
                <w:color w:val="000000" w:themeColor="text1"/>
                <w:sz w:val="22"/>
                <w:szCs w:val="22"/>
              </w:rPr>
              <w:t>1.63 (-1.33, 4.60)</w:t>
            </w:r>
          </w:p>
        </w:tc>
        <w:tc>
          <w:tcPr>
            <w:tcW w:w="2700" w:type="dxa"/>
          </w:tcPr>
          <w:p w14:paraId="1D784080" w14:textId="77777777" w:rsidR="00B63D43" w:rsidRPr="007563A2" w:rsidRDefault="00B63D43" w:rsidP="0052342F">
            <w:pPr>
              <w:jc w:val="center"/>
              <w:rPr>
                <w:color w:val="000000" w:themeColor="text1"/>
                <w:sz w:val="22"/>
                <w:szCs w:val="22"/>
              </w:rPr>
            </w:pPr>
            <w:r w:rsidRPr="007563A2">
              <w:rPr>
                <w:color w:val="000000" w:themeColor="text1"/>
                <w:sz w:val="22"/>
                <w:szCs w:val="22"/>
              </w:rPr>
              <w:t>0.27 (-2.05, 2.59)</w:t>
            </w:r>
          </w:p>
        </w:tc>
      </w:tr>
      <w:tr w:rsidR="00B63D43" w:rsidRPr="007563A2" w14:paraId="4865BE3A" w14:textId="77777777" w:rsidTr="0052342F">
        <w:tc>
          <w:tcPr>
            <w:tcW w:w="1075" w:type="dxa"/>
          </w:tcPr>
          <w:p w14:paraId="5DCE4EDC" w14:textId="77777777" w:rsidR="00B63D43" w:rsidRPr="007563A2" w:rsidRDefault="00B63D43" w:rsidP="0052342F">
            <w:pPr>
              <w:jc w:val="center"/>
              <w:rPr>
                <w:color w:val="000000" w:themeColor="text1"/>
                <w:sz w:val="22"/>
                <w:szCs w:val="22"/>
              </w:rPr>
            </w:pPr>
            <w:r w:rsidRPr="007563A2">
              <w:rPr>
                <w:color w:val="000000" w:themeColor="text1"/>
                <w:sz w:val="22"/>
                <w:szCs w:val="22"/>
              </w:rPr>
              <w:t>LPA</w:t>
            </w:r>
          </w:p>
        </w:tc>
        <w:tc>
          <w:tcPr>
            <w:tcW w:w="1260" w:type="dxa"/>
          </w:tcPr>
          <w:p w14:paraId="4EB42F07" w14:textId="77777777" w:rsidR="00B63D43" w:rsidRPr="007563A2" w:rsidRDefault="00B63D43" w:rsidP="0052342F">
            <w:pPr>
              <w:jc w:val="center"/>
              <w:rPr>
                <w:color w:val="000000" w:themeColor="text1"/>
                <w:sz w:val="22"/>
                <w:szCs w:val="22"/>
              </w:rPr>
            </w:pPr>
            <w:r w:rsidRPr="007563A2">
              <w:rPr>
                <w:color w:val="000000" w:themeColor="text1"/>
                <w:sz w:val="22"/>
                <w:szCs w:val="22"/>
              </w:rPr>
              <w:t>ST</w:t>
            </w:r>
          </w:p>
        </w:tc>
        <w:tc>
          <w:tcPr>
            <w:tcW w:w="2520" w:type="dxa"/>
          </w:tcPr>
          <w:p w14:paraId="717D08F7" w14:textId="77777777" w:rsidR="00B63D43" w:rsidRPr="007563A2" w:rsidRDefault="00B63D43" w:rsidP="0052342F">
            <w:pPr>
              <w:jc w:val="center"/>
              <w:rPr>
                <w:color w:val="000000" w:themeColor="text1"/>
                <w:sz w:val="22"/>
                <w:szCs w:val="22"/>
              </w:rPr>
            </w:pPr>
            <w:r w:rsidRPr="007563A2">
              <w:rPr>
                <w:color w:val="000000" w:themeColor="text1"/>
                <w:sz w:val="22"/>
                <w:szCs w:val="22"/>
              </w:rPr>
              <w:t>-0.11 (-1.74, 1.52)</w:t>
            </w:r>
          </w:p>
        </w:tc>
        <w:tc>
          <w:tcPr>
            <w:tcW w:w="2700" w:type="dxa"/>
          </w:tcPr>
          <w:p w14:paraId="64CDDB5F" w14:textId="77777777" w:rsidR="00B63D43" w:rsidRPr="007563A2" w:rsidRDefault="00B63D43" w:rsidP="0052342F">
            <w:pPr>
              <w:jc w:val="center"/>
              <w:rPr>
                <w:color w:val="000000" w:themeColor="text1"/>
                <w:sz w:val="22"/>
                <w:szCs w:val="22"/>
              </w:rPr>
            </w:pPr>
            <w:r w:rsidRPr="007563A2">
              <w:rPr>
                <w:color w:val="000000" w:themeColor="text1"/>
                <w:sz w:val="22"/>
                <w:szCs w:val="22"/>
              </w:rPr>
              <w:t>-1.11 (-2.39, 0.16)</w:t>
            </w:r>
          </w:p>
        </w:tc>
      </w:tr>
      <w:tr w:rsidR="00B63D43" w:rsidRPr="007563A2" w14:paraId="2E215EB6" w14:textId="77777777" w:rsidTr="0052342F">
        <w:tc>
          <w:tcPr>
            <w:tcW w:w="1075" w:type="dxa"/>
          </w:tcPr>
          <w:p w14:paraId="023F946F" w14:textId="77777777" w:rsidR="00B63D43" w:rsidRPr="007563A2" w:rsidRDefault="00B63D43" w:rsidP="0052342F">
            <w:pPr>
              <w:jc w:val="center"/>
              <w:rPr>
                <w:color w:val="000000" w:themeColor="text1"/>
                <w:sz w:val="22"/>
                <w:szCs w:val="22"/>
              </w:rPr>
            </w:pPr>
            <w:r w:rsidRPr="007563A2">
              <w:rPr>
                <w:color w:val="000000" w:themeColor="text1"/>
                <w:sz w:val="22"/>
                <w:szCs w:val="22"/>
              </w:rPr>
              <w:t>LPA</w:t>
            </w:r>
          </w:p>
        </w:tc>
        <w:tc>
          <w:tcPr>
            <w:tcW w:w="1260" w:type="dxa"/>
          </w:tcPr>
          <w:p w14:paraId="5C2E263D" w14:textId="77777777" w:rsidR="00B63D43" w:rsidRPr="007563A2" w:rsidRDefault="00B63D43" w:rsidP="0052342F">
            <w:pPr>
              <w:jc w:val="center"/>
              <w:rPr>
                <w:color w:val="000000" w:themeColor="text1"/>
                <w:sz w:val="22"/>
                <w:szCs w:val="22"/>
              </w:rPr>
            </w:pPr>
            <w:r w:rsidRPr="007563A2">
              <w:rPr>
                <w:color w:val="000000" w:themeColor="text1"/>
                <w:sz w:val="22"/>
                <w:szCs w:val="22"/>
              </w:rPr>
              <w:t>MVPA</w:t>
            </w:r>
          </w:p>
        </w:tc>
        <w:tc>
          <w:tcPr>
            <w:tcW w:w="2520" w:type="dxa"/>
          </w:tcPr>
          <w:p w14:paraId="717DC9AD" w14:textId="77777777" w:rsidR="00B63D43" w:rsidRPr="007563A2" w:rsidRDefault="00B63D43" w:rsidP="0052342F">
            <w:pPr>
              <w:jc w:val="center"/>
              <w:rPr>
                <w:color w:val="000000" w:themeColor="text1"/>
                <w:sz w:val="22"/>
                <w:szCs w:val="22"/>
              </w:rPr>
            </w:pPr>
            <w:r w:rsidRPr="007563A2">
              <w:rPr>
                <w:color w:val="000000" w:themeColor="text1"/>
                <w:sz w:val="22"/>
                <w:szCs w:val="22"/>
              </w:rPr>
              <w:t>1.53 (-1.99, 5.04)</w:t>
            </w:r>
          </w:p>
        </w:tc>
        <w:tc>
          <w:tcPr>
            <w:tcW w:w="2700" w:type="dxa"/>
          </w:tcPr>
          <w:p w14:paraId="01AEE8B0" w14:textId="77777777" w:rsidR="00B63D43" w:rsidRPr="007563A2" w:rsidRDefault="00B63D43" w:rsidP="0052342F">
            <w:pPr>
              <w:jc w:val="center"/>
              <w:rPr>
                <w:color w:val="000000" w:themeColor="text1"/>
                <w:sz w:val="22"/>
                <w:szCs w:val="22"/>
              </w:rPr>
            </w:pPr>
            <w:r w:rsidRPr="007563A2">
              <w:rPr>
                <w:color w:val="000000" w:themeColor="text1"/>
                <w:sz w:val="22"/>
                <w:szCs w:val="22"/>
              </w:rPr>
              <w:t>-0.83 (-3.58, 1.92)</w:t>
            </w:r>
          </w:p>
        </w:tc>
      </w:tr>
      <w:tr w:rsidR="00B63D43" w:rsidRPr="007563A2" w14:paraId="03831C46" w14:textId="77777777" w:rsidTr="0052342F">
        <w:tc>
          <w:tcPr>
            <w:tcW w:w="1075" w:type="dxa"/>
          </w:tcPr>
          <w:p w14:paraId="513B3D7E" w14:textId="77777777" w:rsidR="00B63D43" w:rsidRPr="007563A2" w:rsidRDefault="00B63D43" w:rsidP="0052342F">
            <w:pPr>
              <w:jc w:val="center"/>
              <w:rPr>
                <w:color w:val="000000" w:themeColor="text1"/>
                <w:sz w:val="22"/>
                <w:szCs w:val="22"/>
              </w:rPr>
            </w:pPr>
            <w:r w:rsidRPr="007563A2">
              <w:rPr>
                <w:color w:val="000000" w:themeColor="text1"/>
                <w:sz w:val="22"/>
                <w:szCs w:val="22"/>
              </w:rPr>
              <w:t>MVPA</w:t>
            </w:r>
          </w:p>
        </w:tc>
        <w:tc>
          <w:tcPr>
            <w:tcW w:w="1260" w:type="dxa"/>
          </w:tcPr>
          <w:p w14:paraId="68B2DF4A" w14:textId="77777777" w:rsidR="00B63D43" w:rsidRPr="007563A2" w:rsidRDefault="00B63D43" w:rsidP="0052342F">
            <w:pPr>
              <w:jc w:val="center"/>
              <w:rPr>
                <w:color w:val="000000" w:themeColor="text1"/>
                <w:sz w:val="22"/>
                <w:szCs w:val="22"/>
              </w:rPr>
            </w:pPr>
            <w:r w:rsidRPr="007563A2">
              <w:rPr>
                <w:color w:val="000000" w:themeColor="text1"/>
                <w:sz w:val="22"/>
                <w:szCs w:val="22"/>
              </w:rPr>
              <w:t>ST</w:t>
            </w:r>
          </w:p>
        </w:tc>
        <w:tc>
          <w:tcPr>
            <w:tcW w:w="2520" w:type="dxa"/>
          </w:tcPr>
          <w:p w14:paraId="312D15E4" w14:textId="77777777" w:rsidR="00B63D43" w:rsidRPr="007563A2" w:rsidRDefault="00B63D43" w:rsidP="0052342F">
            <w:pPr>
              <w:jc w:val="center"/>
              <w:rPr>
                <w:color w:val="000000" w:themeColor="text1"/>
                <w:sz w:val="22"/>
                <w:szCs w:val="22"/>
              </w:rPr>
            </w:pPr>
            <w:r w:rsidRPr="007563A2">
              <w:rPr>
                <w:color w:val="000000" w:themeColor="text1"/>
                <w:sz w:val="22"/>
                <w:szCs w:val="22"/>
              </w:rPr>
              <w:t>-1.11 (-3.10, 0.88)</w:t>
            </w:r>
          </w:p>
        </w:tc>
        <w:tc>
          <w:tcPr>
            <w:tcW w:w="2700" w:type="dxa"/>
          </w:tcPr>
          <w:p w14:paraId="29AD96E8" w14:textId="77777777" w:rsidR="00B63D43" w:rsidRPr="007563A2" w:rsidRDefault="00B63D43" w:rsidP="0052342F">
            <w:pPr>
              <w:jc w:val="center"/>
              <w:rPr>
                <w:color w:val="000000" w:themeColor="text1"/>
                <w:sz w:val="22"/>
                <w:szCs w:val="22"/>
              </w:rPr>
            </w:pPr>
            <w:r w:rsidRPr="007563A2">
              <w:rPr>
                <w:color w:val="000000" w:themeColor="text1"/>
                <w:sz w:val="22"/>
                <w:szCs w:val="22"/>
              </w:rPr>
              <w:t>-0.29 (-1.85, 1.27)</w:t>
            </w:r>
          </w:p>
        </w:tc>
      </w:tr>
      <w:tr w:rsidR="00B63D43" w:rsidRPr="007563A2" w14:paraId="73424797" w14:textId="77777777" w:rsidTr="0052342F">
        <w:tc>
          <w:tcPr>
            <w:tcW w:w="1075" w:type="dxa"/>
            <w:tcBorders>
              <w:bottom w:val="single" w:sz="4" w:space="0" w:color="auto"/>
            </w:tcBorders>
          </w:tcPr>
          <w:p w14:paraId="57E062AC" w14:textId="77777777" w:rsidR="00B63D43" w:rsidRPr="007563A2" w:rsidRDefault="00B63D43" w:rsidP="0052342F">
            <w:pPr>
              <w:jc w:val="center"/>
              <w:rPr>
                <w:color w:val="000000" w:themeColor="text1"/>
                <w:sz w:val="22"/>
                <w:szCs w:val="22"/>
              </w:rPr>
            </w:pPr>
            <w:r w:rsidRPr="007563A2">
              <w:rPr>
                <w:color w:val="000000" w:themeColor="text1"/>
                <w:sz w:val="22"/>
                <w:szCs w:val="22"/>
              </w:rPr>
              <w:t>MVPA</w:t>
            </w:r>
          </w:p>
        </w:tc>
        <w:tc>
          <w:tcPr>
            <w:tcW w:w="1260" w:type="dxa"/>
            <w:tcBorders>
              <w:bottom w:val="single" w:sz="4" w:space="0" w:color="auto"/>
            </w:tcBorders>
          </w:tcPr>
          <w:p w14:paraId="563657FE" w14:textId="77777777" w:rsidR="00B63D43" w:rsidRPr="007563A2" w:rsidRDefault="00B63D43" w:rsidP="0052342F">
            <w:pPr>
              <w:jc w:val="center"/>
              <w:rPr>
                <w:color w:val="000000" w:themeColor="text1"/>
                <w:sz w:val="22"/>
                <w:szCs w:val="22"/>
              </w:rPr>
            </w:pPr>
            <w:r w:rsidRPr="007563A2">
              <w:rPr>
                <w:color w:val="000000" w:themeColor="text1"/>
                <w:sz w:val="22"/>
                <w:szCs w:val="22"/>
              </w:rPr>
              <w:t>LPA</w:t>
            </w:r>
          </w:p>
        </w:tc>
        <w:tc>
          <w:tcPr>
            <w:tcW w:w="2520" w:type="dxa"/>
            <w:tcBorders>
              <w:bottom w:val="single" w:sz="4" w:space="0" w:color="auto"/>
            </w:tcBorders>
          </w:tcPr>
          <w:p w14:paraId="7DDAA09C" w14:textId="77777777" w:rsidR="00B63D43" w:rsidRPr="007563A2" w:rsidRDefault="00B63D43" w:rsidP="0052342F">
            <w:pPr>
              <w:jc w:val="center"/>
              <w:rPr>
                <w:color w:val="000000" w:themeColor="text1"/>
                <w:sz w:val="22"/>
                <w:szCs w:val="22"/>
              </w:rPr>
            </w:pPr>
            <w:r w:rsidRPr="007563A2">
              <w:rPr>
                <w:color w:val="000000" w:themeColor="text1"/>
                <w:sz w:val="22"/>
                <w:szCs w:val="22"/>
              </w:rPr>
              <w:t>-1.00 (-3.7, 1.69)</w:t>
            </w:r>
          </w:p>
        </w:tc>
        <w:tc>
          <w:tcPr>
            <w:tcW w:w="2700" w:type="dxa"/>
            <w:tcBorders>
              <w:bottom w:val="single" w:sz="4" w:space="0" w:color="auto"/>
            </w:tcBorders>
          </w:tcPr>
          <w:p w14:paraId="47506BBF" w14:textId="77777777" w:rsidR="00B63D43" w:rsidRPr="007563A2" w:rsidRDefault="00B63D43" w:rsidP="0052342F">
            <w:pPr>
              <w:jc w:val="center"/>
              <w:rPr>
                <w:color w:val="000000" w:themeColor="text1"/>
                <w:sz w:val="22"/>
                <w:szCs w:val="22"/>
              </w:rPr>
            </w:pPr>
            <w:r w:rsidRPr="007563A2">
              <w:rPr>
                <w:color w:val="000000" w:themeColor="text1"/>
                <w:sz w:val="22"/>
                <w:szCs w:val="22"/>
              </w:rPr>
              <w:t>0.91 (-1.20, 3.02)</w:t>
            </w:r>
          </w:p>
        </w:tc>
      </w:tr>
    </w:tbl>
    <w:p w14:paraId="4D35961C" w14:textId="0B9AADBD" w:rsidR="00024957" w:rsidRPr="007563A2" w:rsidRDefault="00B63D43" w:rsidP="00B63D43">
      <w:pPr>
        <w:rPr>
          <w:sz w:val="22"/>
          <w:szCs w:val="22"/>
        </w:rPr>
      </w:pPr>
      <w:r w:rsidRPr="007563A2">
        <w:rPr>
          <w:sz w:val="22"/>
        </w:rPr>
        <w:t>Bold type indicates statistical significant change in health indicator.</w:t>
      </w:r>
      <w:r w:rsidRPr="007563A2">
        <w:rPr>
          <w:sz w:val="16"/>
          <w:szCs w:val="16"/>
        </w:rPr>
        <w:t xml:space="preserve"> </w:t>
      </w:r>
      <w:r w:rsidRPr="007563A2">
        <w:rPr>
          <w:sz w:val="22"/>
          <w:szCs w:val="22"/>
        </w:rPr>
        <w:t>All analyses adjusted for sex and SES. Analyses additionally adjusted for zBMI indicated with*</w:t>
      </w:r>
    </w:p>
    <w:p w14:paraId="52E2E6BD" w14:textId="5D87BCD9" w:rsidR="00024957" w:rsidRPr="007563A2" w:rsidRDefault="00024957" w:rsidP="003B7F5E">
      <w:pPr>
        <w:spacing w:line="360" w:lineRule="auto"/>
        <w:jc w:val="both"/>
        <w:rPr>
          <w:rFonts w:eastAsia="Times New Roman"/>
          <w:shd w:val="clear" w:color="auto" w:fill="FFFFFF"/>
        </w:rPr>
      </w:pPr>
    </w:p>
    <w:p w14:paraId="382D43EE" w14:textId="3BEE7CE5" w:rsidR="000A0463" w:rsidRPr="007563A2" w:rsidRDefault="000A0463" w:rsidP="00544D05">
      <w:pPr>
        <w:spacing w:line="360" w:lineRule="auto"/>
        <w:jc w:val="both"/>
        <w:sectPr w:rsidR="000A0463" w:rsidRPr="007563A2" w:rsidSect="00286281">
          <w:footerReference w:type="even" r:id="rId18"/>
          <w:footerReference w:type="default" r:id="rId19"/>
          <w:pgSz w:w="11906" w:h="16838"/>
          <w:pgMar w:top="1440" w:right="1440" w:bottom="1440" w:left="1440" w:header="0" w:footer="0" w:gutter="0"/>
          <w:lnNumType w:countBy="1" w:restart="continuous"/>
          <w:pgNumType w:start="0"/>
          <w:cols w:space="720"/>
          <w:formProt w:val="0"/>
          <w:titlePg/>
          <w:docGrid w:linePitch="326"/>
        </w:sectPr>
      </w:pPr>
      <w:r w:rsidRPr="007563A2">
        <w:rPr>
          <w:rFonts w:eastAsia="Times New Roman"/>
          <w:shd w:val="clear" w:color="auto" w:fill="FFFFFF"/>
        </w:rPr>
        <w:t>Figure 1</w:t>
      </w:r>
      <w:r w:rsidR="00E57AE0" w:rsidRPr="007563A2">
        <w:rPr>
          <w:rFonts w:eastAsia="Times New Roman"/>
          <w:shd w:val="clear" w:color="auto" w:fill="FFFFFF"/>
        </w:rPr>
        <w:t>a-f</w:t>
      </w:r>
      <w:r w:rsidRPr="007563A2">
        <w:rPr>
          <w:rFonts w:eastAsia="Times New Roman"/>
          <w:shd w:val="clear" w:color="auto" w:fill="FFFFFF"/>
        </w:rPr>
        <w:t xml:space="preserve"> presents ternary response surface plots describing predicted changes in each health outcome for variations in the movement behaviour compositions. </w:t>
      </w:r>
      <w:r w:rsidR="00607F3D" w:rsidRPr="007563A2">
        <w:rPr>
          <w:rFonts w:eastAsia="Times New Roman"/>
          <w:shd w:val="clear" w:color="auto" w:fill="FFFFFF"/>
        </w:rPr>
        <w:t>Panels a and b</w:t>
      </w:r>
      <w:r w:rsidRPr="007563A2">
        <w:rPr>
          <w:rFonts w:eastAsia="Times New Roman"/>
          <w:shd w:val="clear" w:color="auto" w:fill="FFFFFF"/>
        </w:rPr>
        <w:t xml:space="preserve"> demonstrate that a gradient towards higher predicted zBMI </w:t>
      </w:r>
      <w:r w:rsidR="00EC446A" w:rsidRPr="007563A2">
        <w:rPr>
          <w:rFonts w:eastAsia="Times New Roman"/>
          <w:shd w:val="clear" w:color="auto" w:fill="FFFFFF"/>
        </w:rPr>
        <w:t xml:space="preserve">and %WHtR respectively </w:t>
      </w:r>
      <w:r w:rsidR="009D4477" w:rsidRPr="007563A2">
        <w:rPr>
          <w:rFonts w:eastAsia="Times New Roman"/>
          <w:shd w:val="clear" w:color="auto" w:fill="FFFFFF"/>
        </w:rPr>
        <w:t>(red area</w:t>
      </w:r>
      <w:r w:rsidR="00EC446A" w:rsidRPr="007563A2">
        <w:rPr>
          <w:rFonts w:eastAsia="Times New Roman"/>
          <w:shd w:val="clear" w:color="auto" w:fill="FFFFFF"/>
        </w:rPr>
        <w:t>s</w:t>
      </w:r>
      <w:r w:rsidR="009D4477" w:rsidRPr="007563A2">
        <w:rPr>
          <w:rFonts w:eastAsia="Times New Roman"/>
          <w:shd w:val="clear" w:color="auto" w:fill="FFFFFF"/>
        </w:rPr>
        <w:t xml:space="preserve">) </w:t>
      </w:r>
      <w:r w:rsidR="00EC446A" w:rsidRPr="007563A2">
        <w:rPr>
          <w:rFonts w:eastAsia="Times New Roman"/>
          <w:shd w:val="clear" w:color="auto" w:fill="FFFFFF"/>
        </w:rPr>
        <w:t xml:space="preserve">were </w:t>
      </w:r>
      <w:r w:rsidRPr="007563A2">
        <w:rPr>
          <w:rFonts w:eastAsia="Times New Roman"/>
          <w:shd w:val="clear" w:color="auto" w:fill="FFFFFF"/>
        </w:rPr>
        <w:t xml:space="preserve">observed in the direction of higher relative LPA, and lower MVPA.  </w:t>
      </w:r>
      <w:r w:rsidR="003F7F82" w:rsidRPr="007563A2">
        <w:rPr>
          <w:rFonts w:eastAsia="Times New Roman"/>
          <w:shd w:val="clear" w:color="auto" w:fill="FFFFFF"/>
        </w:rPr>
        <w:t xml:space="preserve">The ternary response surface plots representing the time reallocations for the CRF outcomes </w:t>
      </w:r>
      <w:r w:rsidR="00BA7394" w:rsidRPr="007563A2">
        <w:rPr>
          <w:rFonts w:eastAsia="Times New Roman"/>
          <w:shd w:val="clear" w:color="auto" w:fill="FFFFFF"/>
        </w:rPr>
        <w:t>(</w:t>
      </w:r>
      <w:r w:rsidR="00607F3D" w:rsidRPr="007563A2">
        <w:rPr>
          <w:rFonts w:eastAsia="Times New Roman"/>
          <w:shd w:val="clear" w:color="auto" w:fill="FFFFFF"/>
        </w:rPr>
        <w:t xml:space="preserve">Panels </w:t>
      </w:r>
      <w:r w:rsidR="00BA7394" w:rsidRPr="007563A2">
        <w:rPr>
          <w:rFonts w:eastAsia="Times New Roman"/>
          <w:shd w:val="clear" w:color="auto" w:fill="FFFFFF"/>
        </w:rPr>
        <w:t xml:space="preserve">c and d) </w:t>
      </w:r>
      <w:r w:rsidR="003F7F82" w:rsidRPr="007563A2">
        <w:rPr>
          <w:rFonts w:eastAsia="Times New Roman"/>
          <w:shd w:val="clear" w:color="auto" w:fill="FFFFFF"/>
        </w:rPr>
        <w:t>show that higher relative MVPA and lower relative LPA predicted higher 20-m SRT laps and VO</w:t>
      </w:r>
      <w:r w:rsidR="003F7F82" w:rsidRPr="007563A2">
        <w:rPr>
          <w:rFonts w:eastAsia="Times New Roman"/>
          <w:shd w:val="clear" w:color="auto" w:fill="FFFFFF"/>
          <w:vertAlign w:val="subscript"/>
        </w:rPr>
        <w:t>2</w:t>
      </w:r>
      <w:r w:rsidR="003F7F82" w:rsidRPr="007563A2">
        <w:rPr>
          <w:rFonts w:eastAsia="Times New Roman"/>
          <w:shd w:val="clear" w:color="auto" w:fill="FFFFFF"/>
        </w:rPr>
        <w:t xml:space="preserve"> peak values</w:t>
      </w:r>
      <w:r w:rsidR="00BA7394" w:rsidRPr="007563A2">
        <w:rPr>
          <w:rFonts w:eastAsia="Times New Roman"/>
          <w:shd w:val="clear" w:color="auto" w:fill="FFFFFF"/>
        </w:rPr>
        <w:t>, respectively</w:t>
      </w:r>
      <w:r w:rsidR="00024957" w:rsidRPr="007563A2">
        <w:rPr>
          <w:rFonts w:eastAsia="Times New Roman"/>
          <w:shd w:val="clear" w:color="auto" w:fill="FFFFFF"/>
        </w:rPr>
        <w:t xml:space="preserve"> (blue areas)</w:t>
      </w:r>
      <w:r w:rsidR="003F7F82" w:rsidRPr="007563A2">
        <w:rPr>
          <w:rFonts w:eastAsia="Times New Roman"/>
          <w:shd w:val="clear" w:color="auto" w:fill="FFFFFF"/>
        </w:rPr>
        <w:t>.</w:t>
      </w:r>
      <w:r w:rsidR="00BA7394" w:rsidRPr="007563A2">
        <w:rPr>
          <w:rFonts w:eastAsia="Times New Roman"/>
          <w:shd w:val="clear" w:color="auto" w:fill="FFFFFF"/>
        </w:rPr>
        <w:t xml:space="preserve"> </w:t>
      </w:r>
      <w:r w:rsidR="00607F3D" w:rsidRPr="007563A2">
        <w:rPr>
          <w:rFonts w:eastAsia="Times New Roman"/>
          <w:shd w:val="clear" w:color="auto" w:fill="FFFFFF"/>
        </w:rPr>
        <w:t xml:space="preserve">Panel </w:t>
      </w:r>
      <w:r w:rsidR="00C40A43" w:rsidRPr="007563A2">
        <w:rPr>
          <w:rFonts w:eastAsia="Times New Roman"/>
          <w:shd w:val="clear" w:color="auto" w:fill="FFFFFF"/>
        </w:rPr>
        <w:t xml:space="preserve">e describes the gradient towards lower perceived psychosocial </w:t>
      </w:r>
      <w:r w:rsidR="00064579" w:rsidRPr="007563A2">
        <w:rPr>
          <w:rFonts w:eastAsia="Times New Roman"/>
          <w:shd w:val="clear" w:color="auto" w:fill="FFFFFF"/>
        </w:rPr>
        <w:t xml:space="preserve">HRQL </w:t>
      </w:r>
      <w:r w:rsidR="00C40A43" w:rsidRPr="007563A2">
        <w:rPr>
          <w:rFonts w:eastAsia="Times New Roman"/>
          <w:shd w:val="clear" w:color="auto" w:fill="FFFFFF"/>
        </w:rPr>
        <w:t xml:space="preserve">(red area), which was observed in the direction of higher relative MVPA and lower relative ST. </w:t>
      </w:r>
      <w:r w:rsidR="00BA7394" w:rsidRPr="007563A2">
        <w:rPr>
          <w:rFonts w:eastAsia="Times New Roman"/>
          <w:shd w:val="clear" w:color="auto" w:fill="FFFFFF"/>
        </w:rPr>
        <w:t xml:space="preserve">A gradient towards higher perceived physical </w:t>
      </w:r>
      <w:r w:rsidR="00064579" w:rsidRPr="007563A2">
        <w:rPr>
          <w:rFonts w:eastAsia="Times New Roman"/>
          <w:shd w:val="clear" w:color="auto" w:fill="FFFFFF"/>
        </w:rPr>
        <w:t>HRQ</w:t>
      </w:r>
      <w:r w:rsidR="00C40A43" w:rsidRPr="007563A2">
        <w:rPr>
          <w:rFonts w:eastAsia="Times New Roman"/>
          <w:shd w:val="clear" w:color="auto" w:fill="FFFFFF"/>
        </w:rPr>
        <w:t>L</w:t>
      </w:r>
      <w:r w:rsidR="00EE5598" w:rsidRPr="007563A2">
        <w:rPr>
          <w:rFonts w:eastAsia="Times New Roman"/>
          <w:shd w:val="clear" w:color="auto" w:fill="FFFFFF"/>
        </w:rPr>
        <w:t xml:space="preserve"> (blue area) was observed in the direction of higher relative MVPA and lower relative LPA (</w:t>
      </w:r>
      <w:r w:rsidR="00607F3D" w:rsidRPr="007563A2">
        <w:rPr>
          <w:rFonts w:eastAsia="Times New Roman"/>
          <w:shd w:val="clear" w:color="auto" w:fill="FFFFFF"/>
        </w:rPr>
        <w:t>Panel f</w:t>
      </w:r>
      <w:r w:rsidR="00EE5598" w:rsidRPr="007563A2">
        <w:rPr>
          <w:rFonts w:eastAsia="Times New Roman"/>
          <w:shd w:val="clear" w:color="auto" w:fill="FFFFFF"/>
        </w:rPr>
        <w:t xml:space="preserve">). </w:t>
      </w:r>
    </w:p>
    <w:p w14:paraId="5E1C936C" w14:textId="3DF0D2EB" w:rsidR="000A0463" w:rsidRPr="007563A2" w:rsidRDefault="000A0463" w:rsidP="00544D05">
      <w:pPr>
        <w:spacing w:line="360" w:lineRule="auto"/>
        <w:jc w:val="both"/>
        <w:rPr>
          <w:rFonts w:eastAsia="Times New Roman"/>
          <w:shd w:val="clear" w:color="auto" w:fill="FFFFFF"/>
        </w:rPr>
      </w:pPr>
    </w:p>
    <w:p w14:paraId="42A7B453" w14:textId="4472479B" w:rsidR="000A0463" w:rsidRPr="007563A2" w:rsidRDefault="00E30BCF" w:rsidP="00544D05">
      <w:pPr>
        <w:spacing w:line="360" w:lineRule="auto"/>
        <w:jc w:val="both"/>
        <w:rPr>
          <w:rFonts w:eastAsia="Times New Roman"/>
          <w:color w:val="000000" w:themeColor="text1"/>
          <w:shd w:val="clear" w:color="auto" w:fill="FFFFFF"/>
        </w:rPr>
      </w:pPr>
      <w:r w:rsidRPr="007563A2">
        <w:rPr>
          <w:rFonts w:eastAsia="Times New Roman"/>
          <w:color w:val="000000" w:themeColor="text1"/>
          <w:shd w:val="clear" w:color="auto" w:fill="FFFFFF"/>
        </w:rPr>
        <w:t>FIGURE 1</w:t>
      </w:r>
      <w:r w:rsidR="00E57AE0" w:rsidRPr="007563A2">
        <w:rPr>
          <w:rFonts w:eastAsia="Times New Roman"/>
          <w:color w:val="000000" w:themeColor="text1"/>
          <w:shd w:val="clear" w:color="auto" w:fill="FFFFFF"/>
        </w:rPr>
        <w:t>a-f</w:t>
      </w:r>
      <w:r w:rsidRPr="007563A2">
        <w:rPr>
          <w:rFonts w:eastAsia="Times New Roman"/>
          <w:color w:val="000000" w:themeColor="text1"/>
          <w:shd w:val="clear" w:color="auto" w:fill="FFFFFF"/>
        </w:rPr>
        <w:t xml:space="preserve"> HERE</w:t>
      </w:r>
      <w:r w:rsidR="0052342F" w:rsidRPr="007563A2">
        <w:rPr>
          <w:rFonts w:eastAsia="Times New Roman"/>
          <w:color w:val="000000" w:themeColor="text1"/>
          <w:shd w:val="clear" w:color="auto" w:fill="FFFFFF"/>
        </w:rPr>
        <w:t xml:space="preserve"> (THIS FIGURE </w:t>
      </w:r>
      <w:r w:rsidR="00E35854" w:rsidRPr="007563A2">
        <w:rPr>
          <w:rFonts w:eastAsia="Times New Roman"/>
          <w:color w:val="000000" w:themeColor="text1"/>
          <w:shd w:val="clear" w:color="auto" w:fill="FFFFFF"/>
        </w:rPr>
        <w:t>SHOULD BE</w:t>
      </w:r>
      <w:r w:rsidR="0052342F" w:rsidRPr="007563A2">
        <w:rPr>
          <w:rFonts w:eastAsia="Times New Roman"/>
          <w:color w:val="000000" w:themeColor="text1"/>
          <w:shd w:val="clear" w:color="auto" w:fill="FFFFFF"/>
        </w:rPr>
        <w:t xml:space="preserve"> IN COLOUR)</w:t>
      </w:r>
    </w:p>
    <w:p w14:paraId="49F86204" w14:textId="13D5075D" w:rsidR="00F34BD9" w:rsidRPr="007563A2" w:rsidRDefault="00306857" w:rsidP="00544D05">
      <w:pPr>
        <w:spacing w:line="360" w:lineRule="auto"/>
        <w:jc w:val="both"/>
        <w:outlineLvl w:val="0"/>
        <w:rPr>
          <w:u w:val="single"/>
        </w:rPr>
      </w:pPr>
      <w:r w:rsidRPr="007563A2">
        <w:rPr>
          <w:u w:val="single"/>
        </w:rPr>
        <w:t>Discussion</w:t>
      </w:r>
    </w:p>
    <w:p w14:paraId="1E56E241" w14:textId="610A6187" w:rsidR="008C76A3" w:rsidRPr="007563A2" w:rsidRDefault="009C51E1" w:rsidP="00544D05">
      <w:pPr>
        <w:spacing w:line="360" w:lineRule="auto"/>
        <w:jc w:val="both"/>
      </w:pPr>
      <w:r w:rsidRPr="007563A2">
        <w:t>We</w:t>
      </w:r>
      <w:r w:rsidR="008C76A3" w:rsidRPr="007563A2">
        <w:t xml:space="preserve"> examine</w:t>
      </w:r>
      <w:r w:rsidR="00E93B5D" w:rsidRPr="007563A2">
        <w:t>d</w:t>
      </w:r>
      <w:r w:rsidR="008C76A3" w:rsidRPr="007563A2">
        <w:t xml:space="preserve"> whether the school day </w:t>
      </w:r>
      <w:r w:rsidR="00D84C20" w:rsidRPr="007563A2">
        <w:t xml:space="preserve">activity composition </w:t>
      </w:r>
      <w:r w:rsidR="008C76A3" w:rsidRPr="007563A2">
        <w:t xml:space="preserve">was associated with indicators of physical health and </w:t>
      </w:r>
      <w:r w:rsidR="00475FBB" w:rsidRPr="007563A2">
        <w:t>HRQL</w:t>
      </w:r>
      <w:r w:rsidR="008C76A3" w:rsidRPr="007563A2">
        <w:t>, and investigate</w:t>
      </w:r>
      <w:r w:rsidR="00E93B5D" w:rsidRPr="007563A2">
        <w:t>d</w:t>
      </w:r>
      <w:r w:rsidR="008C76A3" w:rsidRPr="007563A2">
        <w:t xml:space="preserve"> the predicted differences among these indicators </w:t>
      </w:r>
      <w:r w:rsidR="008C76A3" w:rsidRPr="007563A2">
        <w:lastRenderedPageBreak/>
        <w:t xml:space="preserve">when time was reallocated </w:t>
      </w:r>
      <w:r w:rsidR="00224C17" w:rsidRPr="007563A2">
        <w:t>between</w:t>
      </w:r>
      <w:r w:rsidR="008C76A3" w:rsidRPr="007563A2">
        <w:t xml:space="preserve"> activity behaviour</w:t>
      </w:r>
      <w:r w:rsidR="00224C17" w:rsidRPr="007563A2">
        <w:t>s</w:t>
      </w:r>
      <w:r w:rsidR="008C76A3" w:rsidRPr="007563A2">
        <w:t>. The results demonstrate that the school day activity composition was significantly associated with adiposity and CRF</w:t>
      </w:r>
      <w:r w:rsidR="00943526" w:rsidRPr="007563A2">
        <w:t>,</w:t>
      </w:r>
      <w:r w:rsidR="00D84C20" w:rsidRPr="007563A2">
        <w:t xml:space="preserve"> but not</w:t>
      </w:r>
      <w:r w:rsidR="008C76A3" w:rsidRPr="007563A2">
        <w:t xml:space="preserve"> HRQL HRQL. </w:t>
      </w:r>
    </w:p>
    <w:p w14:paraId="37892D3F" w14:textId="77777777" w:rsidR="00B33F8A" w:rsidRPr="007563A2" w:rsidRDefault="00B33F8A" w:rsidP="00544D05">
      <w:pPr>
        <w:spacing w:line="360" w:lineRule="auto"/>
        <w:jc w:val="both"/>
      </w:pPr>
    </w:p>
    <w:p w14:paraId="0632A146" w14:textId="1A5B2C5A" w:rsidR="008C76A3" w:rsidRPr="007563A2" w:rsidRDefault="008C76A3" w:rsidP="00544D05">
      <w:pPr>
        <w:spacing w:line="360" w:lineRule="auto"/>
        <w:jc w:val="both"/>
      </w:pPr>
      <w:r w:rsidRPr="007563A2">
        <w:t>This is the first study to examine children’s activity compositions constrained to the school day</w:t>
      </w:r>
      <w:r w:rsidR="00D84C20" w:rsidRPr="007563A2">
        <w:t>. T</w:t>
      </w:r>
      <w:r w:rsidRPr="007563A2">
        <w:t xml:space="preserve">he </w:t>
      </w:r>
      <w:r w:rsidR="0064320E" w:rsidRPr="007563A2">
        <w:t>results</w:t>
      </w:r>
      <w:r w:rsidRPr="007563A2">
        <w:t xml:space="preserve"> </w:t>
      </w:r>
      <w:r w:rsidR="00D84C20" w:rsidRPr="007563A2">
        <w:t>concur</w:t>
      </w:r>
      <w:r w:rsidRPr="007563A2">
        <w:t xml:space="preserve"> with those reported from </w:t>
      </w:r>
      <w:r w:rsidR="00F96678" w:rsidRPr="007563A2">
        <w:t>CoDA</w:t>
      </w:r>
      <w:r w:rsidRPr="007563A2">
        <w:t xml:space="preserve"> of children’s free-living </w:t>
      </w:r>
      <w:r w:rsidR="002C6075" w:rsidRPr="007563A2">
        <w:t xml:space="preserve">activity </w:t>
      </w:r>
      <w:r w:rsidRPr="007563A2">
        <w:t xml:space="preserve">behaviours </w:t>
      </w:r>
      <w:r w:rsidRPr="007563A2">
        <w:fldChar w:fldCharType="begin">
          <w:fldData xml:space="preserve">PEVuZE5vdGU+PENpdGU+PEF1dGhvcj5DYXJzb248L0F1dGhvcj48WWVhcj4yMDE2PC9ZZWFyPjxS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</w:fldData>
        </w:fldChar>
      </w:r>
      <w:r w:rsidR="00AC0703" w:rsidRPr="007563A2">
        <w:instrText xml:space="preserve"> ADDIN EN.CITE </w:instrText>
      </w:r>
      <w:r w:rsidR="00AC0703" w:rsidRPr="007563A2">
        <w:fldChar w:fldCharType="begin">
          <w:fldData xml:space="preserve">PEVuZE5vdGU+PENpdGU+PEF1dGhvcj5DYXJzb248L0F1dGhvcj48WWVhcj4yMDE2PC9ZZWFyPjxS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</w:fldData>
        </w:fldChar>
      </w:r>
      <w:r w:rsidR="00AC0703" w:rsidRPr="007563A2">
        <w:instrText xml:space="preserve"> ADDIN EN.CITE.DATA </w:instrText>
      </w:r>
      <w:r w:rsidR="00AC0703" w:rsidRPr="007563A2">
        <w:fldChar w:fldCharType="end"/>
      </w:r>
      <w:r w:rsidRPr="007563A2">
        <w:fldChar w:fldCharType="separate"/>
      </w:r>
      <w:r w:rsidR="00AC0703" w:rsidRPr="007563A2">
        <w:rPr>
          <w:noProof/>
        </w:rPr>
        <w:t>[18, 20]</w:t>
      </w:r>
      <w:r w:rsidRPr="007563A2">
        <w:fldChar w:fldCharType="end"/>
      </w:r>
      <w:r w:rsidRPr="007563A2">
        <w:t xml:space="preserve">. A consistent finding was that when </w:t>
      </w:r>
      <w:r w:rsidR="0064320E" w:rsidRPr="007563A2">
        <w:t xml:space="preserve">school </w:t>
      </w:r>
      <w:r w:rsidRPr="007563A2">
        <w:t xml:space="preserve">time was reallocated from MVPA to LPA with ST held constant, significant positive changes in zBMI and %WHtR were predicted. Both adiposity indicators were predicted to increase when MVPA was swapped with ST, but these changes were not significant. Our previous work demonstrated meaningful predicted increases in zBMI and %WHtR when time was reallocated from free-living MVPA to ST and LPA </w:t>
      </w:r>
      <w:r w:rsidRPr="007563A2">
        <w:fldChar w:fldCharType="begin"/>
      </w:r>
      <w:r w:rsidR="00AC0703" w:rsidRPr="007563A2">
        <w:instrText xml:space="preserve"> ADDIN EN.CITE &lt;EndNote&gt;&lt;Cite&gt;&lt;Author&gt;Fairclough&lt;/Author&gt;&lt;Year&gt;2017&lt;/Year&gt;&lt;RecNum&gt;5639&lt;/RecNum&gt;&lt;DisplayText&gt;[20]&lt;/DisplayText&gt;&lt;record&gt;&lt;rec-number&gt;5639&lt;/rec-number&gt;&lt;foreign-keys&gt;&lt;key app="EN" db-id="tvw50ewr92wxarexz02522pxvat52dw90zz0" timestamp="1499758630"&gt;5639&lt;/key&gt;&lt;/foreign-keys&gt;&lt;ref-type name="Journal Article"&gt;17&lt;/ref-type&gt;&lt;contributors&gt;&lt;authors&gt;&lt;author&gt;Fairclough, Stuart J.&lt;/author&gt;&lt;author&gt;Dumuid, Dorothea&lt;/author&gt;&lt;author&gt;Taylor, Sarah&lt;/author&gt;&lt;author&gt;Curry, Whitney&lt;/author&gt;&lt;author&gt;McGrane, Bronagh&lt;/author&gt;&lt;author&gt;Stratton, Gareth&lt;/author&gt;&lt;author&gt;Maher, Carol&lt;/author&gt;&lt;author&gt;Olds, Timothy&lt;/author&gt;&lt;/authors&gt;&lt;/contributors&gt;&lt;titles&gt;&lt;title&gt;Fitness, fatness and the reallocation of time between children’s daily movement behaviours: an analysis of compositional data&lt;/title&gt;&lt;secondary-title&gt;International Journal of Behavioral Nutrition and Physical Activity&lt;/secondary-title&gt;&lt;/titles&gt;&lt;periodical&gt;&lt;full-title&gt;International Journal of Behavioral Nutrition and Physical Activity&lt;/full-title&gt;&lt;/periodical&gt;&lt;pages&gt;64&lt;/pages&gt;&lt;volume&gt;14&lt;/volume&gt;&lt;number&gt;1&lt;/number&gt;&lt;dates&gt;&lt;year&gt;2017&lt;/year&gt;&lt;/dates&gt;&lt;isbn&gt;1479-5868&lt;/isbn&gt;&lt;label&gt;Fairclough2017&lt;/label&gt;&lt;work-type&gt;journal article&lt;/work-type&gt;&lt;urls&gt;&lt;related-urls&gt;&lt;url&gt;http://dx.doi.org/10.1186/s12966-017-0521-z&lt;/url&gt;&lt;/related-urls&gt;&lt;/urls&gt;&lt;electronic-resource-num&gt;10.1186/s12966-017-0521-z&lt;/electronic-resource-num&gt;&lt;/record&gt;&lt;/Cite&gt;&lt;/EndNote&gt;</w:instrText>
      </w:r>
      <w:r w:rsidRPr="007563A2">
        <w:fldChar w:fldCharType="separate"/>
      </w:r>
      <w:r w:rsidR="00AC0703" w:rsidRPr="007563A2">
        <w:rPr>
          <w:noProof/>
        </w:rPr>
        <w:t>[20]</w:t>
      </w:r>
      <w:r w:rsidRPr="007563A2">
        <w:fldChar w:fldCharType="end"/>
      </w:r>
      <w:r w:rsidRPr="007563A2">
        <w:t>, while greater changes in zBMI were reported in a large sample of Canadian youth when MVPA was replaced by ST</w:t>
      </w:r>
      <w:r w:rsidR="009C51E1" w:rsidRPr="007563A2">
        <w:t>,</w:t>
      </w:r>
      <w:r w:rsidRPr="007563A2">
        <w:t xml:space="preserve"> than by LPA </w:t>
      </w:r>
      <w:r w:rsidRPr="007563A2">
        <w:fldChar w:fldCharType="begin"/>
      </w:r>
      <w:r w:rsidR="00AC0703" w:rsidRPr="007563A2">
        <w:instrText xml:space="preserve"> ADDIN EN.CITE &lt;EndNote&gt;&lt;Cite&gt;&lt;Author&gt;Carson&lt;/Author&gt;&lt;Year&gt;2016&lt;/Year&gt;&lt;RecNum&gt;5291&lt;/RecNum&gt;&lt;DisplayText&gt;[18]&lt;/DisplayText&gt;&lt;record&gt;&lt;rec-number&gt;5291&lt;/rec-number&gt;&lt;foreign-keys&gt;&lt;key app="EN" db-id="tvw50ewr92wxarexz02522pxvat52dw90zz0" timestamp="1499758584"&gt;5291&lt;/key&gt;&lt;/foreign-keys&gt;&lt;ref-type name="Journal Article"&gt;17&lt;/ref-type&gt;&lt;contributors&gt;&lt;authors&gt;&lt;author&gt;Carson, Valerie&lt;/author&gt;&lt;author&gt;Tremblay, Mark S.&lt;/author&gt;&lt;author&gt;Chaput, Jean-Philippe&lt;/author&gt;&lt;author&gt;Chastin, Sebastien F. M.&lt;/author&gt;&lt;/authors&gt;&lt;/contributors&gt;&lt;titles&gt;&lt;title&gt;Associations between sleep duration, sedentary time, physical activity, and health indicators among Canadian children and youth using compositional analyses&lt;/title&gt;&lt;secondary-title&gt;Applied Physiology, Nutrition, and Metabolism&lt;/secondary-title&gt;&lt;/titles&gt;&lt;periodical&gt;&lt;full-title&gt;Applied Physiology, Nutrition, and Metabolism&lt;/full-title&gt;&lt;/periodical&gt;&lt;pages&gt;S294-S302&lt;/pages&gt;&lt;volume&gt;41&lt;/volume&gt;&lt;number&gt;6 (Suppl. 3)&lt;/number&gt;&lt;dates&gt;&lt;year&gt;2016&lt;/year&gt;&lt;pub-dates&gt;&lt;date&gt;2016/06/01&lt;/date&gt;&lt;/pub-dates&gt;&lt;/dates&gt;&lt;publisher&gt;NRC Research Press&lt;/publisher&gt;&lt;isbn&gt;1715-5312&lt;/isbn&gt;&lt;urls&gt;&lt;related-urls&gt;&lt;url&gt;http://dx.doi.org/10.1139/apnm-2016-0026&lt;/url&gt;&lt;/related-urls&gt;&lt;/urls&gt;&lt;electronic-resource-num&gt;10.1139/apnm-2016-0026&lt;/electronic-resource-num&gt;&lt;access-date&gt;2016/07/27&lt;/access-date&gt;&lt;/record&gt;&lt;/Cite&gt;&lt;/EndNote&gt;</w:instrText>
      </w:r>
      <w:r w:rsidRPr="007563A2">
        <w:fldChar w:fldCharType="separate"/>
      </w:r>
      <w:r w:rsidR="00AC0703" w:rsidRPr="007563A2">
        <w:rPr>
          <w:noProof/>
        </w:rPr>
        <w:t>[18]</w:t>
      </w:r>
      <w:r w:rsidRPr="007563A2">
        <w:fldChar w:fldCharType="end"/>
      </w:r>
      <w:r w:rsidRPr="007563A2">
        <w:t xml:space="preserve">. Time reallocations from school day MVPA to LPA and ST were reflected by significant predicted decreases in CRF. </w:t>
      </w:r>
      <w:r w:rsidR="00AE1163" w:rsidRPr="007563A2">
        <w:t>T</w:t>
      </w:r>
      <w:r w:rsidRPr="007563A2">
        <w:t>his finding</w:t>
      </w:r>
      <w:r w:rsidR="00AE1163" w:rsidRPr="007563A2">
        <w:t xml:space="preserve"> also</w:t>
      </w:r>
      <w:r w:rsidRPr="007563A2">
        <w:t xml:space="preserve"> mirrors free-living data from similarly aged children </w:t>
      </w:r>
      <w:r w:rsidRPr="007563A2">
        <w:fldChar w:fldCharType="begin"/>
      </w:r>
      <w:r w:rsidR="00AC0703" w:rsidRPr="007563A2">
        <w:instrText xml:space="preserve"> ADDIN EN.CITE &lt;EndNote&gt;&lt;Cite&gt;&lt;Author&gt;Fairclough&lt;/Author&gt;&lt;Year&gt;2017&lt;/Year&gt;&lt;RecNum&gt;5639&lt;/RecNum&gt;&lt;DisplayText&gt;[20]&lt;/DisplayText&gt;&lt;record&gt;&lt;rec-number&gt;5639&lt;/rec-number&gt;&lt;foreign-keys&gt;&lt;key app="EN" db-id="tvw50ewr92wxarexz02522pxvat52dw90zz0" timestamp="1499758630"&gt;5639&lt;/key&gt;&lt;/foreign-keys&gt;&lt;ref-type name="Journal Article"&gt;17&lt;/ref-type&gt;&lt;contributors&gt;&lt;authors&gt;&lt;author&gt;Fairclough, Stuart J.&lt;/author&gt;&lt;author&gt;Dumuid, Dorothea&lt;/author&gt;&lt;author&gt;Taylor, Sarah&lt;/author&gt;&lt;author&gt;Curry, Whitney&lt;/author&gt;&lt;author&gt;McGrane, Bronagh&lt;/author&gt;&lt;author&gt;Stratton, Gareth&lt;/author&gt;&lt;author&gt;Maher, Carol&lt;/author&gt;&lt;author&gt;Olds, Timothy&lt;/author&gt;&lt;/authors&gt;&lt;/contributors&gt;&lt;titles&gt;&lt;title&gt;Fitness, fatness and the reallocation of time between children’s daily movement behaviours: an analysis of compositional data&lt;/title&gt;&lt;secondary-title&gt;International Journal of Behavioral Nutrition and Physical Activity&lt;/secondary-title&gt;&lt;/titles&gt;&lt;periodical&gt;&lt;full-title&gt;International Journal of Behavioral Nutrition and Physical Activity&lt;/full-title&gt;&lt;/periodical&gt;&lt;pages&gt;64&lt;/pages&gt;&lt;volume&gt;14&lt;/volume&gt;&lt;number&gt;1&lt;/number&gt;&lt;dates&gt;&lt;year&gt;2017&lt;/year&gt;&lt;/dates&gt;&lt;isbn&gt;1479-5868&lt;/isbn&gt;&lt;label&gt;Fairclough2017&lt;/label&gt;&lt;work-type&gt;journal article&lt;/work-type&gt;&lt;urls&gt;&lt;related-urls&gt;&lt;url&gt;http://dx.doi.org/10.1186/s12966-017-0521-z&lt;/url&gt;&lt;/related-urls&gt;&lt;/urls&gt;&lt;electronic-resource-num&gt;10.1186/s12966-017-0521-z&lt;/electronic-resource-num&gt;&lt;/record&gt;&lt;/Cite&gt;&lt;/EndNote&gt;</w:instrText>
      </w:r>
      <w:r w:rsidRPr="007563A2">
        <w:fldChar w:fldCharType="separate"/>
      </w:r>
      <w:r w:rsidR="00AC0703" w:rsidRPr="007563A2">
        <w:rPr>
          <w:noProof/>
        </w:rPr>
        <w:t>[20]</w:t>
      </w:r>
      <w:r w:rsidRPr="007563A2">
        <w:fldChar w:fldCharType="end"/>
      </w:r>
      <w:r w:rsidRPr="007563A2">
        <w:t>, whereby VO</w:t>
      </w:r>
      <w:r w:rsidRPr="007563A2">
        <w:rPr>
          <w:vertAlign w:val="subscript"/>
        </w:rPr>
        <w:t>2</w:t>
      </w:r>
      <w:r w:rsidRPr="007563A2">
        <w:t xml:space="preserve"> peak was predicted to reduce by 2.4 ml·kg·min</w:t>
      </w:r>
      <w:r w:rsidRPr="007563A2">
        <w:rPr>
          <w:vertAlign w:val="superscript"/>
        </w:rPr>
        <w:t>-1</w:t>
      </w:r>
      <w:r w:rsidRPr="007563A2">
        <w:t xml:space="preserve"> when 15 minutes were reallocated from MVPA to ST and LPA. More modest decreases in CRF were reported in Canadian youth who undertook a sub-maximal step test</w:t>
      </w:r>
      <w:r w:rsidR="00512C25" w:rsidRPr="007563A2">
        <w:t xml:space="preserve"> </w:t>
      </w:r>
      <w:r w:rsidR="0064320E" w:rsidRPr="007563A2">
        <w:fldChar w:fldCharType="begin"/>
      </w:r>
      <w:r w:rsidR="00AC0703" w:rsidRPr="007563A2">
        <w:instrText xml:space="preserve"> ADDIN EN.CITE &lt;EndNote&gt;&lt;Cite&gt;&lt;Author&gt;Carson&lt;/Author&gt;&lt;Year&gt;2016&lt;/Year&gt;&lt;RecNum&gt;5291&lt;/RecNum&gt;&lt;DisplayText&gt;[18]&lt;/DisplayText&gt;&lt;record&gt;&lt;rec-number&gt;5291&lt;/rec-number&gt;&lt;foreign-keys&gt;&lt;key app="EN" db-id="tvw50ewr92wxarexz02522pxvat52dw90zz0" timestamp="1499758584"&gt;5291&lt;/key&gt;&lt;/foreign-keys&gt;&lt;ref-type name="Journal Article"&gt;17&lt;/ref-type&gt;&lt;contributors&gt;&lt;authors&gt;&lt;author&gt;Carson, Valerie&lt;/author&gt;&lt;author&gt;Tremblay, Mark S.&lt;/author&gt;&lt;author&gt;Chaput, Jean-Philippe&lt;/author&gt;&lt;author&gt;Chastin, Sebastien F. M.&lt;/author&gt;&lt;/authors&gt;&lt;/contributors&gt;&lt;titles&gt;&lt;title&gt;Associations between sleep duration, sedentary time, physical activity, and health indicators among Canadian children and youth using compositional analyses&lt;/title&gt;&lt;secondary-title&gt;Applied Physiology, Nutrition, and Metabolism&lt;/secondary-title&gt;&lt;/titles&gt;&lt;periodical&gt;&lt;full-title&gt;Applied Physiology, Nutrition, and Metabolism&lt;/full-title&gt;&lt;/periodical&gt;&lt;pages&gt;S294-S302&lt;/pages&gt;&lt;volume&gt;41&lt;/volume&gt;&lt;number&gt;6 (Suppl. 3)&lt;/number&gt;&lt;dates&gt;&lt;year&gt;2016&lt;/year&gt;&lt;pub-dates&gt;&lt;date&gt;2016/06/01&lt;/date&gt;&lt;/pub-dates&gt;&lt;/dates&gt;&lt;publisher&gt;NRC Research Press&lt;/publisher&gt;&lt;isbn&gt;1715-5312&lt;/isbn&gt;&lt;urls&gt;&lt;related-urls&gt;&lt;url&gt;http://dx.doi.org/10.1139/apnm-2016-0026&lt;/url&gt;&lt;/related-urls&gt;&lt;/urls&gt;&lt;electronic-resource-num&gt;10.1139/apnm-2016-0026&lt;/electronic-resource-num&gt;&lt;access-date&gt;2016/07/27&lt;/access-date&gt;&lt;/record&gt;&lt;/Cite&gt;&lt;/EndNote&gt;</w:instrText>
      </w:r>
      <w:r w:rsidR="0064320E" w:rsidRPr="007563A2">
        <w:fldChar w:fldCharType="separate"/>
      </w:r>
      <w:r w:rsidR="00AC0703" w:rsidRPr="007563A2">
        <w:rPr>
          <w:noProof/>
        </w:rPr>
        <w:t>[18]</w:t>
      </w:r>
      <w:r w:rsidR="0064320E" w:rsidRPr="007563A2">
        <w:fldChar w:fldCharType="end"/>
      </w:r>
      <w:r w:rsidRPr="007563A2">
        <w:t xml:space="preserve">. As expected, the predicted changes in adiposity and CRF were smaller than those reported in studies of free-living activity behaviours </w:t>
      </w:r>
      <w:r w:rsidRPr="007563A2">
        <w:fldChar w:fldCharType="begin">
          <w:fldData xml:space="preserve">PEVuZE5vdGU+PENpdGU+PEF1dGhvcj5DYXJzb248L0F1dGhvcj48WWVhcj4yMDE2PC9ZZWFyPjxS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</w:fldData>
        </w:fldChar>
      </w:r>
      <w:r w:rsidR="00AC0703" w:rsidRPr="007563A2">
        <w:instrText xml:space="preserve"> ADDIN EN.CITE </w:instrText>
      </w:r>
      <w:r w:rsidR="00AC0703" w:rsidRPr="007563A2">
        <w:fldChar w:fldCharType="begin">
          <w:fldData xml:space="preserve">PEVuZE5vdGU+PENpdGU+PEF1dGhvcj5DYXJzb248L0F1dGhvcj48WWVhcj4yMDE2PC9ZZWFyPjxS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</w:fldData>
        </w:fldChar>
      </w:r>
      <w:r w:rsidR="00AC0703" w:rsidRPr="007563A2">
        <w:instrText xml:space="preserve"> ADDIN EN.CITE.DATA </w:instrText>
      </w:r>
      <w:r w:rsidR="00AC0703" w:rsidRPr="007563A2">
        <w:fldChar w:fldCharType="end"/>
      </w:r>
      <w:r w:rsidRPr="007563A2">
        <w:fldChar w:fldCharType="separate"/>
      </w:r>
      <w:r w:rsidR="00AC0703" w:rsidRPr="007563A2">
        <w:rPr>
          <w:noProof/>
        </w:rPr>
        <w:t>[18, 20]</w:t>
      </w:r>
      <w:r w:rsidRPr="007563A2">
        <w:fldChar w:fldCharType="end"/>
      </w:r>
      <w:r w:rsidRPr="007563A2">
        <w:t xml:space="preserve">. Nonetheless, the predicted reductions in zBMI when MVPA replaced LPA were </w:t>
      </w:r>
      <w:r w:rsidR="00057994" w:rsidRPr="007563A2">
        <w:t xml:space="preserve">meaningful and were </w:t>
      </w:r>
      <w:r w:rsidRPr="007563A2">
        <w:t xml:space="preserve">greater than those reported in childhood obesity </w:t>
      </w:r>
      <w:r w:rsidR="004E7D16" w:rsidRPr="007563A2">
        <w:t xml:space="preserve">interventions </w:t>
      </w:r>
      <w:r w:rsidRPr="007563A2">
        <w:fldChar w:fldCharType="begin">
          <w:fldData xml:space="preserve">PEVuZE5vdGU+PENpdGU+PEF1dGhvcj5GYWlyY2xvdWdoPC9BdXRob3I+PFllYXI+MjAxMzwvWWVh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</w:fldData>
        </w:fldChar>
      </w:r>
      <w:r w:rsidR="00AC0703" w:rsidRPr="007563A2">
        <w:instrText xml:space="preserve"> ADDIN EN.CITE </w:instrText>
      </w:r>
      <w:r w:rsidR="00AC0703" w:rsidRPr="007563A2">
        <w:fldChar w:fldCharType="begin">
          <w:fldData xml:space="preserve">PEVuZE5vdGU+PENpdGU+PEF1dGhvcj5GYWlyY2xvdWdoPC9BdXRob3I+PFllYXI+MjAxMzwvWWVh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</w:fldData>
        </w:fldChar>
      </w:r>
      <w:r w:rsidR="00AC0703" w:rsidRPr="007563A2">
        <w:instrText xml:space="preserve"> ADDIN EN.CITE.DATA </w:instrText>
      </w:r>
      <w:r w:rsidR="00AC0703" w:rsidRPr="007563A2">
        <w:fldChar w:fldCharType="end"/>
      </w:r>
      <w:r w:rsidRPr="007563A2">
        <w:fldChar w:fldCharType="separate"/>
      </w:r>
      <w:r w:rsidR="00AC0703" w:rsidRPr="007563A2">
        <w:rPr>
          <w:noProof/>
        </w:rPr>
        <w:t>[28, 47-51]</w:t>
      </w:r>
      <w:r w:rsidRPr="007563A2">
        <w:fldChar w:fldCharType="end"/>
      </w:r>
      <w:r w:rsidRPr="007563A2">
        <w:t xml:space="preserve">. </w:t>
      </w:r>
      <w:r w:rsidR="005D7661" w:rsidRPr="007563A2">
        <w:t>Moreover</w:t>
      </w:r>
      <w:r w:rsidRPr="007563A2">
        <w:t>, the predicted increases in VO</w:t>
      </w:r>
      <w:r w:rsidRPr="007563A2">
        <w:rPr>
          <w:vertAlign w:val="subscript"/>
        </w:rPr>
        <w:t xml:space="preserve">2 </w:t>
      </w:r>
      <w:r w:rsidRPr="007563A2">
        <w:t>peak would substantially contribute to shifting a child up into the next centile of international normative VO</w:t>
      </w:r>
      <w:r w:rsidRPr="007563A2">
        <w:rPr>
          <w:vertAlign w:val="subscript"/>
        </w:rPr>
        <w:t xml:space="preserve">2 </w:t>
      </w:r>
      <w:r w:rsidRPr="007563A2">
        <w:t xml:space="preserve">peak values </w:t>
      </w:r>
      <w:r w:rsidRPr="007563A2">
        <w:fldChar w:fldCharType="begin"/>
      </w:r>
      <w:r w:rsidR="00536D68" w:rsidRPr="007563A2">
        <w:instrText xml:space="preserve"> ADDIN EN.CITE &lt;EndNote&gt;&lt;Cite&gt;&lt;Author&gt;Tomkinson&lt;/Author&gt;&lt;Year&gt;2017&lt;/Year&gt;&lt;RecNum&gt;5139&lt;/RecNum&gt;&lt;DisplayText&gt;[34]&lt;/DisplayText&gt;&lt;record&gt;&lt;rec-number&gt;5139&lt;/rec-number&gt;&lt;foreign-keys&gt;&lt;key app="EN" db-id="tvw50ewr92wxarexz02522pxvat52dw90zz0" timestamp="1499758574"&gt;5139&lt;/key&gt;&lt;/foreign-keys&gt;&lt;ref-type name="Journal Article"&gt;17&lt;/ref-type&gt;&lt;contributors&gt;&lt;authors&gt;&lt;author&gt;Tomkinson, Grant R&lt;/author&gt;&lt;author&gt;Lang, Justin J&lt;/author&gt;&lt;author&gt;Tremblay, Mark S&lt;/author&gt;&lt;author&gt;Dale, Michael&lt;/author&gt;&lt;author&gt;LeBlanc, Allana G&lt;/author&gt;&lt;author&gt;Belanger, Kevin&lt;/author&gt;&lt;author&gt;Ortega, Francisco B&lt;/author&gt;&lt;author&gt;Léger, Luc&lt;/author&gt;&lt;/authors&gt;&lt;/contributors&gt;&lt;titles&gt;&lt;title&gt;International normative 20 m shuttle run values from 1 142 026 children and youth representing 50 countries&lt;/title&gt;&lt;secondary-title&gt;British Journal of Sports Medicine&lt;/secondary-title&gt;&lt;/titles&gt;&lt;periodical&gt;&lt;full-title&gt;British Journal of Sports Medicine&lt;/full-title&gt;&lt;/periodical&gt;&lt;pages&gt;1545-1554&lt;/pages&gt;&lt;volume&gt;51&lt;/volume&gt;&lt;number&gt;21&lt;/number&gt;&lt;dates&gt;&lt;year&gt;2017&lt;/year&gt;&lt;pub-dates&gt;&lt;date&gt;May 20, 2016&lt;/date&gt;&lt;/pub-dates&gt;&lt;/dates&gt;&lt;urls&gt;&lt;related-urls&gt;&lt;url&gt;http://bjsm.bmj.com/content/early/2016/05/20/bjsports-2016-095987.abstract&lt;/url&gt;&lt;/related-urls&gt;&lt;/urls&gt;&lt;electronic-resource-num&gt;10.1136/bjsports-2016-095987&lt;/electronic-resource-num&gt;&lt;/record&gt;&lt;/Cite&gt;&lt;/EndNote&gt;</w:instrText>
      </w:r>
      <w:r w:rsidRPr="007563A2">
        <w:fldChar w:fldCharType="separate"/>
      </w:r>
      <w:r w:rsidR="00AC0703" w:rsidRPr="007563A2">
        <w:rPr>
          <w:noProof/>
        </w:rPr>
        <w:t>[34]</w:t>
      </w:r>
      <w:r w:rsidRPr="007563A2">
        <w:fldChar w:fldCharType="end"/>
      </w:r>
      <w:r w:rsidRPr="007563A2">
        <w:t>. Combined, these findings reinforce the importance of making regular school day MVPA opportunities available to all children</w:t>
      </w:r>
      <w:r w:rsidR="00B723A3" w:rsidRPr="007563A2">
        <w:t xml:space="preserve">, </w:t>
      </w:r>
      <w:r w:rsidR="00512C25" w:rsidRPr="007563A2">
        <w:t xml:space="preserve">and support </w:t>
      </w:r>
      <w:r w:rsidR="00B723A3" w:rsidRPr="007563A2">
        <w:t xml:space="preserve"> recommendations for daily engagement in 30 minutes school day MVPA </w:t>
      </w:r>
      <w:r w:rsidR="00B723A3" w:rsidRPr="007563A2">
        <w:fldChar w:fldCharType="begin"/>
      </w:r>
      <w:r w:rsidR="00AC0703" w:rsidRPr="007563A2">
        <w:instrText xml:space="preserve"> ADDIN EN.CITE &lt;EndNote&gt;&lt;Cite&gt;&lt;Author&gt;Department of Health&lt;/Author&gt;&lt;Year&gt;2016&lt;/Year&gt;&lt;RecNum&gt;5309&lt;/RecNum&gt;&lt;DisplayText&gt;[7, 8]&lt;/DisplayText&gt;&lt;record&gt;&lt;rec-number&gt;5309&lt;/rec-number&gt;&lt;foreign-keys&gt;&lt;key app="EN" db-id="tvw50ewr92wxarexz02522pxvat52dw90zz0" timestamp="1499758586"&gt;5309&lt;/key&gt;&lt;/foreign-keys&gt;&lt;ref-type name="Report"&gt;27&lt;/ref-type&gt;&lt;contributors&gt;&lt;authors&gt;&lt;author&gt;Department of Health,&lt;/author&gt;&lt;/authors&gt;&lt;/contributors&gt;&lt;titles&gt;&lt;title&gt;Childhood Obesity. A Plan for Action&lt;/title&gt;&lt;/titles&gt;&lt;dates&gt;&lt;year&gt;2016&lt;/year&gt;&lt;/dates&gt;&lt;pub-location&gt;London&lt;/pub-location&gt;&lt;publisher&gt;DH&lt;/publisher&gt;&lt;urls&gt;&lt;/urls&gt;&lt;/record&gt;&lt;/Cite&gt;&lt;Cite&gt;&lt;Author&gt;Institute of Medicine&lt;/Author&gt;&lt;Year&gt;2013&lt;/Year&gt;&lt;RecNum&gt;3761&lt;/RecNum&gt;&lt;record&gt;&lt;rec-number&gt;3761&lt;/rec-number&gt;&lt;foreign-keys&gt;&lt;key app="EN" db-id="tvw50ewr92wxarexz02522pxvat52dw90zz0" timestamp="1499758521"&gt;3761&lt;/key&gt;&lt;/foreign-keys&gt;&lt;ref-type name="Report"&gt;27&lt;/ref-type&gt;&lt;contributors&gt;&lt;authors&gt;&lt;author&gt;Institute of Medicine, &lt;/author&gt;&lt;/authors&gt;&lt;tertiary-authors&gt;&lt;author&gt;The National Academies Press&lt;/author&gt;&lt;/tertiary-authors&gt;&lt;/contributors&gt;&lt;titles&gt;&lt;title&gt;Educating the Student Body. Taking Physical Activity and Physical Education to School&lt;/title&gt;&lt;/titles&gt;&lt;dates&gt;&lt;year&gt;2013&lt;/year&gt;&lt;/dates&gt;&lt;pub-location&gt;Washington DC&lt;/pub-location&gt;&lt;publisher&gt;Institute of Medicine&lt;/publisher&gt;&lt;urls&gt;&lt;related-urls&gt;&lt;url&gt; www.iom.edu/studentbody&lt;/url&gt;&lt;/related-urls&gt;&lt;/urls&gt;&lt;/record&gt;&lt;/Cite&gt;&lt;/EndNote&gt;</w:instrText>
      </w:r>
      <w:r w:rsidR="00B723A3" w:rsidRPr="007563A2">
        <w:fldChar w:fldCharType="separate"/>
      </w:r>
      <w:r w:rsidR="00AC0703" w:rsidRPr="007563A2">
        <w:rPr>
          <w:noProof/>
        </w:rPr>
        <w:t>[7, 8]</w:t>
      </w:r>
      <w:r w:rsidR="00B723A3" w:rsidRPr="007563A2">
        <w:fldChar w:fldCharType="end"/>
      </w:r>
      <w:r w:rsidRPr="007563A2">
        <w:t>.</w:t>
      </w:r>
      <w:r w:rsidR="00161159" w:rsidRPr="007563A2">
        <w:t xml:space="preserve"> </w:t>
      </w:r>
      <w:r w:rsidR="0058049C" w:rsidRPr="007563A2">
        <w:t>Within the mean activity composition the children accumulated 23 minutes MVPA</w:t>
      </w:r>
      <w:r w:rsidR="005471C0" w:rsidRPr="007563A2">
        <w:t>. W</w:t>
      </w:r>
      <w:r w:rsidR="00D44C70" w:rsidRPr="007563A2">
        <w:t>hen</w:t>
      </w:r>
      <w:r w:rsidR="005471C0" w:rsidRPr="007563A2">
        <w:t xml:space="preserve"> we reallocated</w:t>
      </w:r>
      <w:r w:rsidR="00D44C70" w:rsidRPr="007563A2">
        <w:t xml:space="preserve"> 7 minutes to MVPA from ST and LPA to bring the MVPA element of the activity composition to 30 minutes, t</w:t>
      </w:r>
      <w:r w:rsidR="00161159" w:rsidRPr="007563A2">
        <w:t xml:space="preserve">he significant </w:t>
      </w:r>
      <w:r w:rsidR="002834C8" w:rsidRPr="007563A2">
        <w:t>predicted</w:t>
      </w:r>
      <w:r w:rsidR="00161159" w:rsidRPr="007563A2">
        <w:t xml:space="preserve"> </w:t>
      </w:r>
      <w:r w:rsidR="001E5A05" w:rsidRPr="007563A2">
        <w:t>difference</w:t>
      </w:r>
      <w:r w:rsidR="00161159" w:rsidRPr="007563A2">
        <w:t xml:space="preserve">s </w:t>
      </w:r>
      <w:r w:rsidR="00AE1163" w:rsidRPr="007563A2">
        <w:t>i</w:t>
      </w:r>
      <w:r w:rsidR="00161159" w:rsidRPr="007563A2">
        <w:t xml:space="preserve">n adiposity and CRF </w:t>
      </w:r>
      <w:r w:rsidR="00D44C70" w:rsidRPr="007563A2">
        <w:t>were s</w:t>
      </w:r>
      <w:r w:rsidR="00333934" w:rsidRPr="007563A2">
        <w:t xml:space="preserve">till apparent, </w:t>
      </w:r>
      <w:r w:rsidR="005471C0" w:rsidRPr="007563A2">
        <w:t xml:space="preserve">although </w:t>
      </w:r>
      <w:r w:rsidR="00057994" w:rsidRPr="007563A2">
        <w:t xml:space="preserve">as expected </w:t>
      </w:r>
      <w:r w:rsidR="00333934" w:rsidRPr="007563A2">
        <w:t>the</w:t>
      </w:r>
      <w:r w:rsidR="00AE1163" w:rsidRPr="007563A2">
        <w:t>y</w:t>
      </w:r>
      <w:r w:rsidR="00333934" w:rsidRPr="007563A2">
        <w:t xml:space="preserve"> were smaller</w:t>
      </w:r>
      <w:r w:rsidR="00FC50BB" w:rsidRPr="007563A2">
        <w:t xml:space="preserve"> (</w:t>
      </w:r>
      <w:r w:rsidR="005217B1" w:rsidRPr="007563A2">
        <w:t>Supplementary</w:t>
      </w:r>
      <w:r w:rsidR="00926A89" w:rsidRPr="007563A2">
        <w:t xml:space="preserve"> File </w:t>
      </w:r>
      <w:r w:rsidR="00CA368C" w:rsidRPr="007563A2">
        <w:t>6</w:t>
      </w:r>
      <w:r w:rsidR="00FC50BB" w:rsidRPr="007563A2">
        <w:t>)</w:t>
      </w:r>
      <w:r w:rsidR="00333934" w:rsidRPr="007563A2">
        <w:t>.</w:t>
      </w:r>
      <w:r w:rsidR="00161159" w:rsidRPr="007563A2">
        <w:t xml:space="preserve"> </w:t>
      </w:r>
      <w:r w:rsidR="00333934" w:rsidRPr="007563A2">
        <w:t>Our data suggest that</w:t>
      </w:r>
      <w:r w:rsidR="002834C8" w:rsidRPr="007563A2">
        <w:t xml:space="preserve"> </w:t>
      </w:r>
      <w:r w:rsidR="00333934" w:rsidRPr="007563A2">
        <w:t xml:space="preserve">regularly </w:t>
      </w:r>
      <w:r w:rsidR="002834C8" w:rsidRPr="007563A2">
        <w:t xml:space="preserve">achieving the </w:t>
      </w:r>
      <w:r w:rsidR="00AE1163" w:rsidRPr="007563A2">
        <w:t xml:space="preserve">school day </w:t>
      </w:r>
      <w:r w:rsidR="002834C8" w:rsidRPr="007563A2">
        <w:t xml:space="preserve">30 minute </w:t>
      </w:r>
      <w:r w:rsidR="00333934" w:rsidRPr="007563A2">
        <w:t xml:space="preserve">MVPA </w:t>
      </w:r>
      <w:r w:rsidR="002834C8" w:rsidRPr="007563A2">
        <w:t>recommendation</w:t>
      </w:r>
      <w:r w:rsidR="00161159" w:rsidRPr="007563A2">
        <w:t xml:space="preserve"> </w:t>
      </w:r>
      <w:r w:rsidR="00333934" w:rsidRPr="007563A2">
        <w:t xml:space="preserve">by reallocating time from ST or LPA </w:t>
      </w:r>
      <w:r w:rsidR="00057994" w:rsidRPr="007563A2">
        <w:t>is favourable for promoting healthy weight and CRF</w:t>
      </w:r>
      <w:r w:rsidR="00161159" w:rsidRPr="007563A2">
        <w:t>.</w:t>
      </w:r>
    </w:p>
    <w:p w14:paraId="702BAAC5" w14:textId="77777777" w:rsidR="00B33F8A" w:rsidRPr="007563A2" w:rsidRDefault="00B33F8A" w:rsidP="00544D05">
      <w:pPr>
        <w:spacing w:line="360" w:lineRule="auto"/>
        <w:jc w:val="both"/>
      </w:pPr>
    </w:p>
    <w:p w14:paraId="61F9A7DE" w14:textId="32520B7B" w:rsidR="00BB4B57" w:rsidRPr="007563A2" w:rsidRDefault="00C40B3F" w:rsidP="00544D05">
      <w:pPr>
        <w:spacing w:line="360" w:lineRule="auto"/>
        <w:jc w:val="both"/>
      </w:pPr>
      <w:r w:rsidRPr="007563A2">
        <w:t>Re</w:t>
      </w:r>
      <w:r w:rsidR="00576DDB" w:rsidRPr="007563A2">
        <w:t>allocating LPA for MVPA</w:t>
      </w:r>
      <w:r w:rsidR="004C1C38" w:rsidRPr="007563A2">
        <w:t xml:space="preserve"> resulted in more unfavourable differences in adiposity and CRF than </w:t>
      </w:r>
      <w:r w:rsidR="0073267F" w:rsidRPr="007563A2">
        <w:t xml:space="preserve">when </w:t>
      </w:r>
      <w:r w:rsidR="004C1C38" w:rsidRPr="007563A2">
        <w:t>ST replaced MVPA. Th</w:t>
      </w:r>
      <w:r w:rsidR="00235B3C" w:rsidRPr="007563A2">
        <w:t>is may have been</w:t>
      </w:r>
      <w:r w:rsidR="004C1C38" w:rsidRPr="007563A2">
        <w:t xml:space="preserve"> </w:t>
      </w:r>
      <w:r w:rsidR="00235B3C" w:rsidRPr="007563A2">
        <w:t>partially</w:t>
      </w:r>
      <w:r w:rsidR="004C1C38" w:rsidRPr="007563A2">
        <w:t xml:space="preserve"> </w:t>
      </w:r>
      <w:r w:rsidR="00635535" w:rsidRPr="007563A2">
        <w:t>due</w:t>
      </w:r>
      <w:r w:rsidR="004C1C38" w:rsidRPr="007563A2">
        <w:t xml:space="preserve"> </w:t>
      </w:r>
      <w:r w:rsidR="00586943" w:rsidRPr="007563A2">
        <w:t xml:space="preserve">to </w:t>
      </w:r>
      <w:r w:rsidR="004C1C38" w:rsidRPr="007563A2">
        <w:t xml:space="preserve">accelerometer cutpoint </w:t>
      </w:r>
      <w:r w:rsidR="004C1C38" w:rsidRPr="007563A2">
        <w:lastRenderedPageBreak/>
        <w:t xml:space="preserve">intensity misclassification, whereby some ST </w:t>
      </w:r>
      <w:r w:rsidR="0073267F" w:rsidRPr="007563A2">
        <w:t>was</w:t>
      </w:r>
      <w:r w:rsidR="004C1C38" w:rsidRPr="007563A2">
        <w:t xml:space="preserve"> misclassified as LPA. Although we used the widely adopted 100 cpm as the ST cutpoint, </w:t>
      </w:r>
      <w:r w:rsidR="00635535" w:rsidRPr="007563A2">
        <w:t>it has been</w:t>
      </w:r>
      <w:r w:rsidR="004C1C38" w:rsidRPr="007563A2">
        <w:t xml:space="preserve"> suggested that the validity evidence for this threshold is quite limited</w:t>
      </w:r>
      <w:r w:rsidR="0007114B" w:rsidRPr="007563A2">
        <w:t xml:space="preserve"> </w:t>
      </w:r>
      <w:r w:rsidR="0007114B" w:rsidRPr="007563A2">
        <w:fldChar w:fldCharType="begin">
          <w:fldData xml:space="preserve">PEVuZE5vdGU+PENpdGU+PEF1dGhvcj5BdGtpbjwvQXV0aG9yPjxZZWFyPjIwMTI8L1llYXI+PFJl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</w:fldData>
        </w:fldChar>
      </w:r>
      <w:r w:rsidR="0007114B" w:rsidRPr="007563A2">
        <w:instrText xml:space="preserve"> ADDIN EN.CITE </w:instrText>
      </w:r>
      <w:r w:rsidR="0007114B" w:rsidRPr="007563A2">
        <w:fldChar w:fldCharType="begin">
          <w:fldData xml:space="preserve">PEVuZE5vdGU+PENpdGU+PEF1dGhvcj5BdGtpbjwvQXV0aG9yPjxZZWFyPjIwMTI8L1llYXI+PFJl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</w:fldData>
        </w:fldChar>
      </w:r>
      <w:r w:rsidR="0007114B" w:rsidRPr="007563A2">
        <w:instrText xml:space="preserve"> ADDIN EN.CITE.DATA </w:instrText>
      </w:r>
      <w:r w:rsidR="0007114B" w:rsidRPr="007563A2">
        <w:fldChar w:fldCharType="end"/>
      </w:r>
      <w:r w:rsidR="0007114B" w:rsidRPr="007563A2">
        <w:fldChar w:fldCharType="separate"/>
      </w:r>
      <w:r w:rsidR="0007114B" w:rsidRPr="007563A2">
        <w:rPr>
          <w:noProof/>
        </w:rPr>
        <w:t>[52, 53]</w:t>
      </w:r>
      <w:r w:rsidR="0007114B" w:rsidRPr="007563A2">
        <w:fldChar w:fldCharType="end"/>
      </w:r>
      <w:r w:rsidR="00E41838" w:rsidRPr="007563A2">
        <w:t>, and that</w:t>
      </w:r>
      <w:r w:rsidR="004C1C38" w:rsidRPr="007563A2">
        <w:t xml:space="preserve"> a </w:t>
      </w:r>
      <w:r w:rsidR="00586943" w:rsidRPr="007563A2">
        <w:t>higher</w:t>
      </w:r>
      <w:r w:rsidR="008963C3" w:rsidRPr="007563A2">
        <w:t xml:space="preserve"> </w:t>
      </w:r>
      <w:r w:rsidR="004C1C38" w:rsidRPr="007563A2">
        <w:t xml:space="preserve">threshold </w:t>
      </w:r>
      <w:r w:rsidR="00E41838" w:rsidRPr="007563A2">
        <w:t xml:space="preserve">may </w:t>
      </w:r>
      <w:r w:rsidR="00635535" w:rsidRPr="007563A2">
        <w:t xml:space="preserve">be more appropriate </w:t>
      </w:r>
      <w:r w:rsidR="003F5EA3" w:rsidRPr="007563A2">
        <w:fldChar w:fldCharType="begin"/>
      </w:r>
      <w:r w:rsidR="0007114B" w:rsidRPr="007563A2">
        <w:instrText xml:space="preserve"> ADDIN EN.CITE &lt;EndNote&gt;&lt;Cite&gt;&lt;Author&gt;Kozey-Keadle&lt;/Author&gt;&lt;Year&gt;2011&lt;/Year&gt;&lt;RecNum&gt;3271&lt;/RecNum&gt;&lt;DisplayText&gt;[54]&lt;/DisplayText&gt;&lt;record&gt;&lt;rec-number&gt;3271&lt;/rec-number&gt;&lt;foreign-keys&gt;&lt;key app="EN" db-id="tvw50ewr92wxarexz02522pxvat52dw90zz0" timestamp="1499758520"&gt;3271&lt;/key&gt;&lt;/foreign-keys&gt;&lt;ref-type name="Journal Article"&gt;17&lt;/ref-type&gt;&lt;contributors&gt;&lt;authors&gt;&lt;author&gt;Kozey-Keadle, S.&lt;/author&gt;&lt;author&gt;Libertine, A.&lt;/author&gt;&lt;author&gt;Lyden, K.&lt;/author&gt;&lt;author&gt;Staudenmayer, J.&lt;/author&gt;&lt;author&gt;Freedson, P. S.&lt;/author&gt;&lt;/authors&gt;&lt;/contributors&gt;&lt;auth-address&gt;1Department of Kinesiology, University of Massachusetts, Amherst, MA; and 2Department of Math and Statistics, University of Massachusetts, Amherst, MA.&lt;/auth-address&gt;&lt;titles&gt;&lt;title&gt;Validation of wearable monitors for assessing sedentary behavior&lt;/title&gt;&lt;secondary-title&gt;Med Sci Sports Exerc&lt;/secondary-title&gt;&lt;/titles&gt;&lt;periodical&gt;&lt;full-title&gt;Med Sci Sports Exerc&lt;/full-title&gt;&lt;/periodical&gt;&lt;pages&gt;1561-7&lt;/pages&gt;&lt;volume&gt;43&lt;/volume&gt;&lt;number&gt;8&lt;/number&gt;&lt;edition&gt;2011/01/15&lt;/edition&gt;&lt;dates&gt;&lt;year&gt;2011&lt;/year&gt;&lt;pub-dates&gt;&lt;date&gt;Aug&lt;/date&gt;&lt;/pub-dates&gt;&lt;/dates&gt;&lt;isbn&gt;1530-0315 (Electronic)&amp;#xD;0195-9131 (Linking)&lt;/isbn&gt;&lt;accession-num&gt;21233777&lt;/accession-num&gt;&lt;urls&gt;&lt;related-urls&gt;&lt;url&gt;http://www.ncbi.nlm.nih.gov/entrez/query.fcgi?cmd=Retrieve&amp;amp;db=PubMed&amp;amp;dopt=Citation&amp;amp;list_uids=21233777&lt;/url&gt;&lt;/related-urls&gt;&lt;/urls&gt;&lt;electronic-resource-num&gt;10.1249/MSS.0b013e31820ce174&lt;/electronic-resource-num&gt;&lt;language&gt;eng&lt;/language&gt;&lt;/record&gt;&lt;/Cite&gt;&lt;/EndNote&gt;</w:instrText>
      </w:r>
      <w:r w:rsidR="003F5EA3" w:rsidRPr="007563A2">
        <w:fldChar w:fldCharType="separate"/>
      </w:r>
      <w:r w:rsidR="0007114B" w:rsidRPr="007563A2">
        <w:rPr>
          <w:noProof/>
        </w:rPr>
        <w:t>[54]</w:t>
      </w:r>
      <w:r w:rsidR="003F5EA3" w:rsidRPr="007563A2">
        <w:fldChar w:fldCharType="end"/>
      </w:r>
      <w:r w:rsidR="004C1C38" w:rsidRPr="007563A2">
        <w:t xml:space="preserve">. Moreover, 100 cpm is anchored to 1.5 METs </w:t>
      </w:r>
      <w:r w:rsidR="0007114B" w:rsidRPr="007563A2">
        <w:fldChar w:fldCharType="begin"/>
      </w:r>
      <w:r w:rsidR="0007114B" w:rsidRPr="007563A2">
        <w:instrText xml:space="preserve"> ADDIN EN.CITE &lt;EndNote&gt;&lt;Cite&gt;&lt;Author&gt;Tremblay&lt;/Author&gt;&lt;Year&gt;2017&lt;/Year&gt;&lt;RecNum&gt;5669&lt;/RecNum&gt;&lt;DisplayText&gt;[55]&lt;/DisplayText&gt;&lt;record&gt;&lt;rec-number&gt;5669&lt;/rec-number&gt;&lt;foreign-keys&gt;&lt;key app="EN" db-id="tvw50ewr92wxarexz02522pxvat52dw90zz0" timestamp="1499758632"&gt;5669&lt;/key&gt;&lt;/foreign-keys&gt;&lt;ref-type name="Journal Article"&gt;17&lt;/ref-type&gt;&lt;contributors&gt;&lt;authors&gt;&lt;author&gt;Tremblay, Mark S.&lt;/author&gt;&lt;author&gt;Aubert, Salomé&lt;/author&gt;&lt;author&gt;Barnes, Joel D.&lt;/author&gt;&lt;author&gt;Saunders, Travis J.&lt;/author&gt;&lt;author&gt;Carson, Valerie&lt;/author&gt;&lt;author&gt;Latimer-Cheung, Amy E.&lt;/author&gt;&lt;author&gt;Chastin, Sebastien F.M.&lt;/author&gt;&lt;author&gt;Altenburg, Teatske M.&lt;/author&gt;&lt;author&gt;Chinapaw, Mai J.M.&lt;/author&gt;&lt;/authors&gt;&lt;/contributors&gt;&lt;titles&gt;&lt;title&gt;Sedentary Behavior Research Network (SBRN) – Terminology Consensus Project process and outcome&lt;/title&gt;&lt;secondary-title&gt;International Journal of Behavioral Nutrition and Physical Activity&lt;/secondary-title&gt;&lt;/titles&gt;&lt;periodical&gt;&lt;full-title&gt;International Journal of Behavioral Nutrition and Physical Activity&lt;/full-title&gt;&lt;/periodical&gt;&lt;pages&gt;75&lt;/pages&gt;&lt;volume&gt;14&lt;/volume&gt;&lt;number&gt;1&lt;/number&gt;&lt;dates&gt;&lt;year&gt;2017&lt;/year&gt;&lt;/dates&gt;&lt;isbn&gt;1479-5868&lt;/isbn&gt;&lt;label&gt;Tremblay2017&lt;/label&gt;&lt;work-type&gt;journal article&lt;/work-type&gt;&lt;urls&gt;&lt;related-urls&gt;&lt;url&gt;http://dx.doi.org/10.1186/s12966-017-0525-8&lt;/url&gt;&lt;/related-urls&gt;&lt;/urls&gt;&lt;electronic-resource-num&gt;10.1186/s12966-017-0525-8&lt;/electronic-resource-num&gt;&lt;/record&gt;&lt;/Cite&gt;&lt;/EndNote&gt;</w:instrText>
      </w:r>
      <w:r w:rsidR="0007114B" w:rsidRPr="007563A2">
        <w:fldChar w:fldCharType="separate"/>
      </w:r>
      <w:r w:rsidR="0007114B" w:rsidRPr="007563A2">
        <w:rPr>
          <w:noProof/>
        </w:rPr>
        <w:t>[55]</w:t>
      </w:r>
      <w:r w:rsidR="0007114B" w:rsidRPr="007563A2">
        <w:fldChar w:fldCharType="end"/>
      </w:r>
      <w:r w:rsidR="004C1C38" w:rsidRPr="007563A2">
        <w:t xml:space="preserve">, but  </w:t>
      </w:r>
      <w:r w:rsidR="008963C3" w:rsidRPr="007563A2">
        <w:t xml:space="preserve">it is recommended </w:t>
      </w:r>
      <w:r w:rsidR="004C1C38" w:rsidRPr="007563A2">
        <w:t xml:space="preserve">that </w:t>
      </w:r>
      <w:r w:rsidR="008963C3" w:rsidRPr="007563A2">
        <w:t xml:space="preserve">children’s </w:t>
      </w:r>
      <w:r w:rsidR="004C1C38" w:rsidRPr="007563A2">
        <w:t xml:space="preserve">sedentary behaviour be defined by 2 METs </w:t>
      </w:r>
      <w:r w:rsidR="0007114B" w:rsidRPr="007563A2">
        <w:fldChar w:fldCharType="begin"/>
      </w:r>
      <w:r w:rsidR="0007114B" w:rsidRPr="007563A2">
        <w:instrText xml:space="preserve"> ADDIN EN.CITE &lt;EndNote&gt;&lt;Cite&gt;&lt;Author&gt;Saint-Maurice&lt;/Author&gt;&lt;Year&gt;2016&lt;/Year&gt;&lt;RecNum&gt;4797&lt;/RecNum&gt;&lt;DisplayText&gt;[56]&lt;/DisplayText&gt;&lt;record&gt;&lt;rec-number&gt;4797&lt;/rec-number&gt;&lt;foreign-keys&gt;&lt;key app="EN" db-id="tvw50ewr92wxarexz02522pxvat52dw90zz0" timestamp="1499758523"&gt;4797&lt;/key&gt;&lt;/foreign-keys&gt;&lt;ref-type name="Journal Article"&gt;17&lt;/ref-type&gt;&lt;contributors&gt;&lt;authors&gt;&lt;author&gt;Saint-Maurice, P. F.&lt;/author&gt;&lt;author&gt;Kim, Y.&lt;/author&gt;&lt;author&gt;Welk, G. J.&lt;/author&gt;&lt;author&gt;Gaesser, G. A.&lt;/author&gt;&lt;/authors&gt;&lt;/contributors&gt;&lt;auth-address&gt;Department of Kinesiology, Iowa State University, 235 Forker Building, Ames, IA, 50011, USA, pedrosm@iastate.edu.&lt;/auth-address&gt;&lt;titles&gt;&lt;title&gt;Kids are not little adults: what MET threshold captures sedentary behavior in children?&lt;/title&gt;&lt;secondary-title&gt;Eur J Appl Physiol&lt;/secondary-title&gt;&lt;/titles&gt;&lt;periodical&gt;&lt;full-title&gt;Eur J Appl Physiol&lt;/full-title&gt;&lt;/periodical&gt;&lt;pages&gt;29-38&lt;/pages&gt;&lt;volume&gt;116&lt;/volume&gt;&lt;dates&gt;&lt;year&gt;2016&lt;/year&gt;&lt;pub-dates&gt;&lt;date&gt;Aug 14&lt;/date&gt;&lt;/pub-dates&gt;&lt;/dates&gt;&lt;isbn&gt;1439-6327 (Electronic)&amp;#xD;1439-6319 (Linking)&lt;/isbn&gt;&lt;accession-num&gt;26271677&lt;/accession-num&gt;&lt;urls&gt;&lt;related-urls&gt;&lt;url&gt;http://www.ncbi.nlm.nih.gov/pubmed/26271677&lt;/url&gt;&lt;/related-urls&gt;&lt;/urls&gt;&lt;electronic-resource-num&gt;10.1007/s00421-015-3238-1&lt;/electronic-resource-num&gt;&lt;/record&gt;&lt;/Cite&gt;&lt;/EndNote&gt;</w:instrText>
      </w:r>
      <w:r w:rsidR="0007114B" w:rsidRPr="007563A2">
        <w:fldChar w:fldCharType="separate"/>
      </w:r>
      <w:r w:rsidR="0007114B" w:rsidRPr="007563A2">
        <w:rPr>
          <w:noProof/>
        </w:rPr>
        <w:t>[56]</w:t>
      </w:r>
      <w:r w:rsidR="0007114B" w:rsidRPr="007563A2">
        <w:fldChar w:fldCharType="end"/>
      </w:r>
      <w:r w:rsidR="004C1C38" w:rsidRPr="007563A2">
        <w:t xml:space="preserve">. Therefore, </w:t>
      </w:r>
      <w:r w:rsidR="00586943" w:rsidRPr="007563A2">
        <w:t xml:space="preserve">it is possible that the 100 cpm threshold </w:t>
      </w:r>
      <w:r w:rsidR="004C1C38" w:rsidRPr="007563A2">
        <w:t>underestimate</w:t>
      </w:r>
      <w:r w:rsidR="00E41838" w:rsidRPr="007563A2">
        <w:t>d</w:t>
      </w:r>
      <w:r w:rsidR="004C1C38" w:rsidRPr="007563A2">
        <w:t xml:space="preserve"> ST and overestimate</w:t>
      </w:r>
      <w:r w:rsidR="00E41838" w:rsidRPr="007563A2">
        <w:t>d</w:t>
      </w:r>
      <w:r w:rsidR="004C1C38" w:rsidRPr="007563A2">
        <w:t xml:space="preserve"> LPA</w:t>
      </w:r>
      <w:r w:rsidR="00E41838" w:rsidRPr="007563A2">
        <w:t xml:space="preserve">. </w:t>
      </w:r>
      <w:r w:rsidR="009D07D8" w:rsidRPr="007563A2">
        <w:t>Misclassification</w:t>
      </w:r>
      <w:r w:rsidR="00E41838" w:rsidRPr="007563A2">
        <w:t xml:space="preserve"> may </w:t>
      </w:r>
      <w:r w:rsidR="009D07D8" w:rsidRPr="007563A2">
        <w:t xml:space="preserve">also </w:t>
      </w:r>
      <w:r w:rsidR="00E41838" w:rsidRPr="007563A2">
        <w:t>explain the observed</w:t>
      </w:r>
      <w:r w:rsidR="008C76A3" w:rsidRPr="007563A2">
        <w:t xml:space="preserve"> influence on </w:t>
      </w:r>
      <w:r w:rsidR="00B33F8A" w:rsidRPr="007563A2">
        <w:t>adiposity and CRF</w:t>
      </w:r>
      <w:r w:rsidR="008C76A3" w:rsidRPr="007563A2">
        <w:t xml:space="preserve"> when ST and LPA were reallocated</w:t>
      </w:r>
      <w:r w:rsidR="00E41838" w:rsidRPr="007563A2">
        <w:t>, which</w:t>
      </w:r>
      <w:r w:rsidR="008C76A3" w:rsidRPr="007563A2">
        <w:t xml:space="preserve"> reflects similar analysis of free-living activity compositions </w:t>
      </w:r>
      <w:r w:rsidR="008C76A3" w:rsidRPr="007563A2">
        <w:fldChar w:fldCharType="begin"/>
      </w:r>
      <w:r w:rsidR="00AC0703" w:rsidRPr="007563A2">
        <w:instrText xml:space="preserve"> ADDIN EN.CITE &lt;EndNote&gt;&lt;Cite&gt;&lt;Author&gt;Fairclough&lt;/Author&gt;&lt;Year&gt;2017&lt;/Year&gt;&lt;RecNum&gt;5639&lt;/RecNum&gt;&lt;DisplayText&gt;[20]&lt;/DisplayText&gt;&lt;record&gt;&lt;rec-number&gt;5639&lt;/rec-number&gt;&lt;foreign-keys&gt;&lt;key app="EN" db-id="tvw50ewr92wxarexz02522pxvat52dw90zz0" timestamp="1499758630"&gt;5639&lt;/key&gt;&lt;/foreign-keys&gt;&lt;ref-type name="Journal Article"&gt;17&lt;/ref-type&gt;&lt;contributors&gt;&lt;authors&gt;&lt;author&gt;Fairclough, Stuart J.&lt;/author&gt;&lt;author&gt;Dumuid, Dorothea&lt;/author&gt;&lt;author&gt;Taylor, Sarah&lt;/author&gt;&lt;author&gt;Curry, Whitney&lt;/author&gt;&lt;author&gt;McGrane, Bronagh&lt;/author&gt;&lt;author&gt;Stratton, Gareth&lt;/author&gt;&lt;author&gt;Maher, Carol&lt;/author&gt;&lt;author&gt;Olds, Timothy&lt;/author&gt;&lt;/authors&gt;&lt;/contributors&gt;&lt;titles&gt;&lt;title&gt;Fitness, fatness and the reallocation of time between children’s daily movement behaviours: an analysis of compositional data&lt;/title&gt;&lt;secondary-title&gt;International Journal of Behavioral Nutrition and Physical Activity&lt;/secondary-title&gt;&lt;/titles&gt;&lt;periodical&gt;&lt;full-title&gt;International Journal of Behavioral Nutrition and Physical Activity&lt;/full-title&gt;&lt;/periodical&gt;&lt;pages&gt;64&lt;/pages&gt;&lt;volume&gt;14&lt;/volume&gt;&lt;number&gt;1&lt;/number&gt;&lt;dates&gt;&lt;year&gt;2017&lt;/year&gt;&lt;/dates&gt;&lt;isbn&gt;1479-5868&lt;/isbn&gt;&lt;label&gt;Fairclough2017&lt;/label&gt;&lt;work-type&gt;journal article&lt;/work-type&gt;&lt;urls&gt;&lt;related-urls&gt;&lt;url&gt;http://dx.doi.org/10.1186/s12966-017-0521-z&lt;/url&gt;&lt;/related-urls&gt;&lt;/urls&gt;&lt;electronic-resource-num&gt;10.1186/s12966-017-0521-z&lt;/electronic-resource-num&gt;&lt;/record&gt;&lt;/Cite&gt;&lt;/EndNote&gt;</w:instrText>
      </w:r>
      <w:r w:rsidR="008C76A3" w:rsidRPr="007563A2">
        <w:fldChar w:fldCharType="separate"/>
      </w:r>
      <w:r w:rsidR="00AC0703" w:rsidRPr="007563A2">
        <w:rPr>
          <w:noProof/>
        </w:rPr>
        <w:t>[20]</w:t>
      </w:r>
      <w:r w:rsidR="008C76A3" w:rsidRPr="007563A2">
        <w:fldChar w:fldCharType="end"/>
      </w:r>
      <w:r w:rsidR="008C76A3" w:rsidRPr="007563A2">
        <w:t xml:space="preserve">. We observed favourable differences in </w:t>
      </w:r>
      <w:r w:rsidR="009551E3" w:rsidRPr="007563A2">
        <w:t>adiposity</w:t>
      </w:r>
      <w:r w:rsidR="008C76A3" w:rsidRPr="007563A2">
        <w:t xml:space="preserve"> and </w:t>
      </w:r>
      <w:r w:rsidR="009551E3" w:rsidRPr="007563A2">
        <w:t>CRF</w:t>
      </w:r>
      <w:r w:rsidR="008C76A3" w:rsidRPr="007563A2">
        <w:t xml:space="preserve"> when ST replaced LPA, and unfavourable differences when the reallocation was reversed. Th</w:t>
      </w:r>
      <w:r w:rsidR="00C27D65" w:rsidRPr="007563A2">
        <w:t>ese findings are equivocal when compared with</w:t>
      </w:r>
      <w:r w:rsidR="008C76A3" w:rsidRPr="007563A2">
        <w:t xml:space="preserve"> previous </w:t>
      </w:r>
      <w:r w:rsidR="00F96678" w:rsidRPr="007563A2">
        <w:t>CoDA</w:t>
      </w:r>
      <w:r w:rsidR="008C76A3" w:rsidRPr="007563A2">
        <w:t xml:space="preserve"> and  isotemporal substitution  studies that have reported unfavourable </w:t>
      </w:r>
      <w:r w:rsidR="008C76A3" w:rsidRPr="007563A2">
        <w:fldChar w:fldCharType="begin"/>
      </w:r>
      <w:r w:rsidR="00AC0703" w:rsidRPr="007563A2">
        <w:instrText xml:space="preserve"> ADDIN EN.CITE &lt;EndNote&gt;&lt;Cite&gt;&lt;Author&gt;Carson&lt;/Author&gt;&lt;Year&gt;2016&lt;/Year&gt;&lt;RecNum&gt;5291&lt;/RecNum&gt;&lt;DisplayText&gt;[18]&lt;/DisplayText&gt;&lt;record&gt;&lt;rec-number&gt;5291&lt;/rec-number&gt;&lt;foreign-keys&gt;&lt;key app="EN" db-id="tvw50ewr92wxarexz02522pxvat52dw90zz0" timestamp="1499758584"&gt;5291&lt;/key&gt;&lt;/foreign-keys&gt;&lt;ref-type name="Journal Article"&gt;17&lt;/ref-type&gt;&lt;contributors&gt;&lt;authors&gt;&lt;author&gt;Carson, Valerie&lt;/author&gt;&lt;author&gt;Tremblay, Mark S.&lt;/author&gt;&lt;author&gt;Chaput, Jean-Philippe&lt;/author&gt;&lt;author&gt;Chastin, Sebastien F. M.&lt;/author&gt;&lt;/authors&gt;&lt;/contributors&gt;&lt;titles&gt;&lt;title&gt;Associations between sleep duration, sedentary time, physical activity, and health indicators among Canadian children and youth using compositional analyses&lt;/title&gt;&lt;secondary-title&gt;Applied Physiology, Nutrition, and Metabolism&lt;/secondary-title&gt;&lt;/titles&gt;&lt;periodical&gt;&lt;full-title&gt;Applied Physiology, Nutrition, and Metabolism&lt;/full-title&gt;&lt;/periodical&gt;&lt;pages&gt;S294-S302&lt;/pages&gt;&lt;volume&gt;41&lt;/volume&gt;&lt;number&gt;6 (Suppl. 3)&lt;/number&gt;&lt;dates&gt;&lt;year&gt;2016&lt;/year&gt;&lt;pub-dates&gt;&lt;date&gt;2016/06/01&lt;/date&gt;&lt;/pub-dates&gt;&lt;/dates&gt;&lt;publisher&gt;NRC Research Press&lt;/publisher&gt;&lt;isbn&gt;1715-5312&lt;/isbn&gt;&lt;urls&gt;&lt;related-urls&gt;&lt;url&gt;http://dx.doi.org/10.1139/apnm-2016-0026&lt;/url&gt;&lt;/related-urls&gt;&lt;/urls&gt;&lt;electronic-resource-num&gt;10.1139/apnm-2016-0026&lt;/electronic-resource-num&gt;&lt;access-date&gt;2016/07/27&lt;/access-date&gt;&lt;/record&gt;&lt;/Cite&gt;&lt;/EndNote&gt;</w:instrText>
      </w:r>
      <w:r w:rsidR="008C76A3" w:rsidRPr="007563A2">
        <w:fldChar w:fldCharType="separate"/>
      </w:r>
      <w:r w:rsidR="00AC0703" w:rsidRPr="007563A2">
        <w:rPr>
          <w:noProof/>
        </w:rPr>
        <w:t>[18]</w:t>
      </w:r>
      <w:r w:rsidR="008C76A3" w:rsidRPr="007563A2">
        <w:fldChar w:fldCharType="end"/>
      </w:r>
      <w:r w:rsidR="008C76A3" w:rsidRPr="007563A2">
        <w:t xml:space="preserve"> or negligible effects </w:t>
      </w:r>
      <w:r w:rsidR="008C76A3" w:rsidRPr="007563A2">
        <w:fldChar w:fldCharType="begin">
          <w:fldData xml:space="preserve">PEVuZE5vdGU+PENpdGU+PEF1dGhvcj5IdWFuZzwvQXV0aG9yPjxZZWFyPjIwMTY8L1llYXI+PFJl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</w:fldData>
        </w:fldChar>
      </w:r>
      <w:r w:rsidR="0007114B" w:rsidRPr="007563A2">
        <w:instrText xml:space="preserve"> ADDIN EN.CITE </w:instrText>
      </w:r>
      <w:r w:rsidR="0007114B" w:rsidRPr="007563A2">
        <w:fldChar w:fldCharType="begin">
          <w:fldData xml:space="preserve">PEVuZE5vdGU+PENpdGU+PEF1dGhvcj5IdWFuZzwvQXV0aG9yPjxZZWFyPjIwMTY8L1llYXI+PFJl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</w:fldData>
        </w:fldChar>
      </w:r>
      <w:r w:rsidR="0007114B" w:rsidRPr="007563A2">
        <w:instrText xml:space="preserve"> ADDIN EN.CITE.DATA </w:instrText>
      </w:r>
      <w:r w:rsidR="0007114B" w:rsidRPr="007563A2">
        <w:fldChar w:fldCharType="end"/>
      </w:r>
      <w:r w:rsidR="008C76A3" w:rsidRPr="007563A2">
        <w:fldChar w:fldCharType="separate"/>
      </w:r>
      <w:r w:rsidR="0007114B" w:rsidRPr="007563A2">
        <w:rPr>
          <w:noProof/>
        </w:rPr>
        <w:t>[57-59]</w:t>
      </w:r>
      <w:r w:rsidR="008C76A3" w:rsidRPr="007563A2">
        <w:fldChar w:fldCharType="end"/>
      </w:r>
      <w:r w:rsidR="008C76A3" w:rsidRPr="007563A2">
        <w:t xml:space="preserve"> on adiposity and CRF when ST was </w:t>
      </w:r>
      <w:r w:rsidR="00586943" w:rsidRPr="007563A2">
        <w:t>replaced by</w:t>
      </w:r>
      <w:r w:rsidR="008C76A3" w:rsidRPr="007563A2">
        <w:t xml:space="preserve"> LPA. </w:t>
      </w:r>
    </w:p>
    <w:p w14:paraId="5F619CBF" w14:textId="582C9F5D" w:rsidR="008C76A3" w:rsidRPr="007563A2" w:rsidRDefault="008C76A3" w:rsidP="00544D05">
      <w:pPr>
        <w:spacing w:line="360" w:lineRule="auto"/>
        <w:jc w:val="both"/>
      </w:pPr>
    </w:p>
    <w:p w14:paraId="3EC72C92" w14:textId="58DD2132" w:rsidR="008C76A3" w:rsidRPr="007563A2" w:rsidRDefault="008C76A3" w:rsidP="00544D05">
      <w:pPr>
        <w:spacing w:line="360" w:lineRule="auto"/>
        <w:jc w:val="both"/>
      </w:pPr>
      <w:r w:rsidRPr="007563A2">
        <w:t xml:space="preserve">The relationships between reallocated school day ST, LPA, and MVPA around the average compositions for adiposity and CRF indicators were asymmetrical. </w:t>
      </w:r>
      <w:r w:rsidR="00F9379E" w:rsidRPr="007563A2">
        <w:t xml:space="preserve">As has previously been observed </w:t>
      </w:r>
      <w:r w:rsidR="00F9379E" w:rsidRPr="007563A2">
        <w:fldChar w:fldCharType="begin">
          <w:fldData xml:space="preserve">PEVuZE5vdGU+PENpdGU+PEF1dGhvcj5DYXJzb248L0F1dGhvcj48WWVhcj4yMDE2PC9ZZWFyPjxS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</w:fldData>
        </w:fldChar>
      </w:r>
      <w:r w:rsidR="00AC0703" w:rsidRPr="007563A2">
        <w:instrText xml:space="preserve"> ADDIN EN.CITE </w:instrText>
      </w:r>
      <w:r w:rsidR="00AC0703" w:rsidRPr="007563A2">
        <w:fldChar w:fldCharType="begin">
          <w:fldData xml:space="preserve">PEVuZE5vdGU+PENpdGU+PEF1dGhvcj5DYXJzb248L0F1dGhvcj48WWVhcj4yMDE2PC9ZZWFyPjxS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</w:fldData>
        </w:fldChar>
      </w:r>
      <w:r w:rsidR="00AC0703" w:rsidRPr="007563A2">
        <w:instrText xml:space="preserve"> ADDIN EN.CITE.DATA </w:instrText>
      </w:r>
      <w:r w:rsidR="00AC0703" w:rsidRPr="007563A2">
        <w:fldChar w:fldCharType="end"/>
      </w:r>
      <w:r w:rsidR="00F9379E" w:rsidRPr="007563A2">
        <w:fldChar w:fldCharType="separate"/>
      </w:r>
      <w:r w:rsidR="00AC0703" w:rsidRPr="007563A2">
        <w:rPr>
          <w:noProof/>
        </w:rPr>
        <w:t>[18, 20, 24]</w:t>
      </w:r>
      <w:r w:rsidR="00F9379E" w:rsidRPr="007563A2">
        <w:fldChar w:fldCharType="end"/>
      </w:r>
      <w:r w:rsidR="00F9379E" w:rsidRPr="007563A2">
        <w:t xml:space="preserve"> t</w:t>
      </w:r>
      <w:r w:rsidRPr="007563A2">
        <w:t>he magnitudes of change in predicted zBMI, %WHtR, 20-m SRT laps, and VO</w:t>
      </w:r>
      <w:r w:rsidRPr="007563A2">
        <w:rPr>
          <w:vertAlign w:val="subscript"/>
        </w:rPr>
        <w:t>2</w:t>
      </w:r>
      <w:r w:rsidRPr="007563A2">
        <w:t xml:space="preserve"> peak were smaller when MVPA replaced ST or LPA. </w:t>
      </w:r>
      <w:r w:rsidR="00F9379E" w:rsidRPr="007563A2">
        <w:t>This</w:t>
      </w:r>
      <w:r w:rsidRPr="007563A2">
        <w:t xml:space="preserve"> has been attributed to the relative contributions of the different activity behaviours to the period of constrained time under consideration</w:t>
      </w:r>
      <w:r w:rsidR="00035003" w:rsidRPr="007563A2">
        <w:t xml:space="preserve"> </w:t>
      </w:r>
      <w:r w:rsidR="00035003" w:rsidRPr="007563A2">
        <w:fldChar w:fldCharType="begin"/>
      </w:r>
      <w:r w:rsidR="00035003" w:rsidRPr="007563A2">
        <w:instrText xml:space="preserve"> ADDIN EN.CITE &lt;EndNote&gt;&lt;Cite&gt;&lt;Author&gt;Chastin&lt;/Author&gt;&lt;Year&gt;2014&lt;/Year&gt;&lt;RecNum&gt;5246&lt;/RecNum&gt;&lt;DisplayText&gt;[45]&lt;/DisplayText&gt;&lt;record&gt;&lt;rec-number&gt;5246&lt;/rec-number&gt;&lt;foreign-keys&gt;&lt;key app="EN" db-id="tvw50ewr92wxarexz02522pxvat52dw90zz0" timestamp="1499758581"&gt;5246&lt;/key&gt;&lt;/foreign-keys&gt;&lt;ref-type name="Journal Article"&gt;17&lt;/ref-type&gt;&lt;contributors&gt;&lt;authors&gt;&lt;author&gt;Chastin, S. F. M.&lt;/author&gt;&lt;author&gt;Mandrichenko, O.&lt;/author&gt;&lt;author&gt;Helbostadt, J. L.&lt;/author&gt;&lt;author&gt;Skelton, D. A.&lt;/author&gt;&lt;/authors&gt;&lt;/contributors&gt;&lt;titles&gt;&lt;title&gt;Associations between objectively-measured sedentary behaviour and physical activity with bone mineral density in adults and older adults, the NHANES study&lt;/title&gt;&lt;secondary-title&gt;Bone&lt;/secondary-title&gt;&lt;/titles&gt;&lt;periodical&gt;&lt;full-title&gt;Bone&lt;/full-title&gt;&lt;/periodical&gt;&lt;volume&gt;64C&lt;/volume&gt;&lt;dates&gt;&lt;year&gt;2014&lt;/year&gt;&lt;/dates&gt;&lt;label&gt;Chastin2014&lt;/label&gt;&lt;urls&gt;&lt;related-urls&gt;&lt;url&gt;http://dx.doi.org/10.1016/j.bone.2014.04.009&lt;/url&gt;&lt;/related-urls&gt;&lt;/urls&gt;&lt;electronic-resource-num&gt;10.1016/j.bone.2014.04.009&lt;/electronic-resource-num&gt;&lt;/record&gt;&lt;/Cite&gt;&lt;/EndNote&gt;</w:instrText>
      </w:r>
      <w:r w:rsidR="00035003" w:rsidRPr="007563A2">
        <w:fldChar w:fldCharType="separate"/>
      </w:r>
      <w:r w:rsidR="00035003" w:rsidRPr="007563A2">
        <w:rPr>
          <w:noProof/>
        </w:rPr>
        <w:t>[45]</w:t>
      </w:r>
      <w:r w:rsidR="00035003" w:rsidRPr="007563A2">
        <w:fldChar w:fldCharType="end"/>
      </w:r>
      <w:r w:rsidRPr="007563A2">
        <w:t xml:space="preserve">. ST accounted for 69% of the school day, compared to 24.7% and 6.4% for LPA, and MVPA, respectively. Taking 10 minutes from MVPA is a more significant relative change than taking </w:t>
      </w:r>
      <w:r w:rsidR="00325CFC" w:rsidRPr="007563A2">
        <w:t>10 minutes</w:t>
      </w:r>
      <w:r w:rsidRPr="007563A2">
        <w:t xml:space="preserve"> from ST or LPA</w:t>
      </w:r>
      <w:r w:rsidRPr="007563A2">
        <w:fldChar w:fldCharType="begin"/>
      </w:r>
      <w:r w:rsidR="00AC0703" w:rsidRPr="007563A2">
        <w:instrText xml:space="preserve"> ADDIN EN.CITE &lt;EndNote&gt;&lt;Cite&gt;&lt;Author&gt;Chastin&lt;/Author&gt;&lt;Year&gt;2015&lt;/Year&gt;&lt;RecNum&gt;5341&lt;/RecNum&gt;&lt;DisplayText&gt;[19]&lt;/DisplayText&gt;&lt;record&gt;&lt;rec-number&gt;5341&lt;/rec-number&gt;&lt;foreign-keys&gt;&lt;key app="EN" db-id="tvw50ewr92wxarexz02522pxvat52dw90zz0" timestamp="1499758596"&gt;5341&lt;/key&gt;&lt;/foreign-keys&gt;&lt;ref-type name="Journal Article"&gt;17&lt;/ref-type&gt;&lt;contributors&gt;&lt;authors&gt;&lt;author&gt;Chastin, Sebastien F. M.&lt;/author&gt;&lt;author&gt;Palarea-Albaladejo, Javier&lt;/author&gt;&lt;author&gt;Dontje, Manon L.&lt;/author&gt;&lt;author&gt;Skelton, Dawn A.&lt;/author&gt;&lt;/authors&gt;&lt;/contributors&gt;&lt;titles&gt;&lt;title&gt;Combined effects of time spent in physical activity, sedentary behaviors and sleep on obesity and cardio-metabolic health markers: A novel compositional data analysis approach&lt;/title&gt;&lt;secondary-title&gt;PLoS ONE&lt;/secondary-title&gt;&lt;/titles&gt;&lt;periodical&gt;&lt;full-title&gt;PLOS ONE&lt;/full-title&gt;&lt;/periodical&gt;&lt;pages&gt;e0139984&lt;/pages&gt;&lt;volume&gt;10&lt;/volume&gt;&lt;number&gt;10&lt;/number&gt;&lt;dates&gt;&lt;year&gt;2015&lt;/year&gt;&lt;/dates&gt;&lt;publisher&gt;Public Library of Science&lt;/publisher&gt;&lt;urls&gt;&lt;related-urls&gt;&lt;url&gt;http://dx.doi.org/10.1371%2Fjournal.pone.0139984&lt;/url&gt;&lt;/related-urls&gt;&lt;/urls&gt;&lt;electronic-resource-num&gt;10.1371/journal.pone.0139984&lt;/electronic-resource-num&gt;&lt;/record&gt;&lt;/Cite&gt;&lt;/EndNote&gt;</w:instrText>
      </w:r>
      <w:r w:rsidRPr="007563A2">
        <w:fldChar w:fldCharType="separate"/>
      </w:r>
      <w:r w:rsidR="00AC0703" w:rsidRPr="007563A2">
        <w:rPr>
          <w:noProof/>
        </w:rPr>
        <w:t>[19]</w:t>
      </w:r>
      <w:r w:rsidRPr="007563A2">
        <w:fldChar w:fldCharType="end"/>
      </w:r>
      <w:r w:rsidRPr="007563A2">
        <w:t xml:space="preserve">. </w:t>
      </w:r>
      <w:r w:rsidR="00462C96" w:rsidRPr="007563A2">
        <w:t xml:space="preserve">Moreover, </w:t>
      </w:r>
      <w:r w:rsidR="00A87A8B" w:rsidRPr="007563A2">
        <w:t xml:space="preserve">the children in our study were relatively active, accumulating ~54 minutes MVPA across the full day </w:t>
      </w:r>
      <w:r w:rsidR="00A87A8B" w:rsidRPr="007563A2">
        <w:fldChar w:fldCharType="begin"/>
      </w:r>
      <w:r w:rsidR="00AC0703" w:rsidRPr="007563A2">
        <w:instrText xml:space="preserve"> ADDIN EN.CITE &lt;EndNote&gt;&lt;Cite&gt;&lt;Author&gt;Fairclough&lt;/Author&gt;&lt;Year&gt;2013&lt;/Year&gt;&lt;RecNum&gt;3802&lt;/RecNum&gt;&lt;DisplayText&gt;[28]&lt;/DisplayText&gt;&lt;record&gt;&lt;rec-number&gt;3802&lt;/rec-number&gt;&lt;foreign-keys&gt;&lt;key app="EN" db-id="tvw50ewr92wxarexz02522pxvat52dw90zz0" timestamp="1499758522"&gt;3802&lt;/key&gt;&lt;/foreign-keys&gt;&lt;ref-type name="Journal Article"&gt;17&lt;/ref-type&gt;&lt;contributors&gt;&lt;authors&gt;&lt;author&gt;Fairclough, Stuart&lt;/author&gt;&lt;author&gt;Hackett, Allan&lt;/author&gt;&lt;author&gt;Davies, Ian&lt;/author&gt;&lt;author&gt;Gobbi, Rebecca&lt;/author&gt;&lt;author&gt;Mackintosh, Kelly&lt;/author&gt;&lt;author&gt;Warburton, Genevieve&lt;/author&gt;&lt;author&gt;Stratton, Gareth&lt;/author&gt;&lt;author&gt;van Sluijs, Esther&lt;/author&gt;&lt;author&gt;Boddy, Lynne&lt;/author&gt;&lt;/authors&gt;&lt;/contributors&gt;&lt;titles&gt;&lt;title&gt;Promoting healthy weight in primary school children through physical activity and nutrition education: a pragmatic evaluation of the CHANGE! randomised intervention study&lt;/title&gt;&lt;secondary-title&gt;BMC Public Health&lt;/secondary-title&gt;&lt;/titles&gt;&lt;periodical&gt;&lt;full-title&gt;BMC Public Health&lt;/full-title&gt;&lt;/periodical&gt;&lt;pages&gt;626&lt;/pages&gt;&lt;volume&gt;13&lt;/volume&gt;&lt;number&gt;1&lt;/number&gt;&lt;dates&gt;&lt;year&gt;2013&lt;/year&gt;&lt;/dates&gt;&lt;isbn&gt;1471-2458&lt;/isbn&gt;&lt;accession-num&gt;doi:10.1186/1471-2458-13-626&lt;/accession-num&gt;&lt;urls&gt;&lt;related-urls&gt;&lt;url&gt;http://www.biomedcentral.com/1471-2458/13/626&lt;/url&gt;&lt;/related-urls&gt;&lt;/urls&gt;&lt;/record&gt;&lt;/Cite&gt;&lt;/EndNote&gt;</w:instrText>
      </w:r>
      <w:r w:rsidR="00A87A8B" w:rsidRPr="007563A2">
        <w:fldChar w:fldCharType="separate"/>
      </w:r>
      <w:r w:rsidR="00AC0703" w:rsidRPr="007563A2">
        <w:rPr>
          <w:noProof/>
        </w:rPr>
        <w:t>[28]</w:t>
      </w:r>
      <w:r w:rsidR="00A87A8B" w:rsidRPr="007563A2">
        <w:fldChar w:fldCharType="end"/>
      </w:r>
      <w:r w:rsidR="00A87A8B" w:rsidRPr="007563A2">
        <w:t xml:space="preserve"> and were at low risk of overweight </w:t>
      </w:r>
      <w:r w:rsidR="00A87A8B" w:rsidRPr="007563A2">
        <w:fldChar w:fldCharType="begin"/>
      </w:r>
      <w:r w:rsidR="0007114B" w:rsidRPr="007563A2">
        <w:instrText xml:space="preserve"> ADDIN EN.CITE &lt;EndNote&gt;&lt;Cite&gt;&lt;Author&gt;Cole&lt;/Author&gt;&lt;Year&gt;2000&lt;/Year&gt;&lt;RecNum&gt;1690&lt;/RecNum&gt;&lt;DisplayText&gt;[60]&lt;/DisplayText&gt;&lt;record&gt;&lt;rec-number&gt;1690&lt;/rec-number&gt;&lt;foreign-keys&gt;&lt;key app="EN" db-id="tvw50ewr92wxarexz02522pxvat52dw90zz0" timestamp="1499758517"&gt;1690&lt;/key&gt;&lt;/foreign-keys&gt;&lt;ref-type name="Journal Article"&gt;17&lt;/ref-type&gt;&lt;contributors&gt;&lt;authors&gt;&lt;author&gt;Cole, T.J.&lt;/author&gt;&lt;author&gt;Bellizzi, M.C.&lt;/author&gt;&lt;author&gt;Flegal, K.M.&lt;/author&gt;&lt;author&gt;Dietz, W.H.&lt;/author&gt;&lt;/authors&gt;&lt;/contributors&gt;&lt;titles&gt;&lt;title&gt;Establishing a standard definition for child overweight and obesity worldwide: international survey&lt;/title&gt;&lt;secondary-title&gt;British Medical Journal&lt;/secondary-title&gt;&lt;/titles&gt;&lt;periodical&gt;&lt;full-title&gt;British Medical Journal&lt;/full-title&gt;&lt;/periodical&gt;&lt;pages&gt;1240-1244&lt;/pages&gt;&lt;volume&gt;320&lt;/volume&gt;&lt;dates&gt;&lt;year&gt;2000&lt;/year&gt;&lt;/dates&gt;&lt;urls&gt;&lt;related-urls&gt;&lt;url&gt;file:///C:/Documents%20and%20Settings/psdsfair/My%20Documents/RESEARCH/E-papers%20%26%20docs/cole2000;%20ow%20cutpoints.pdf&lt;/url&gt;&lt;/related-urls&gt;&lt;/urls&gt;&lt;/record&gt;&lt;/Cite&gt;&lt;/EndNote&gt;</w:instrText>
      </w:r>
      <w:r w:rsidR="00A87A8B" w:rsidRPr="007563A2">
        <w:fldChar w:fldCharType="separate"/>
      </w:r>
      <w:r w:rsidR="0007114B" w:rsidRPr="007563A2">
        <w:rPr>
          <w:noProof/>
        </w:rPr>
        <w:t>[60]</w:t>
      </w:r>
      <w:r w:rsidR="00A87A8B" w:rsidRPr="007563A2">
        <w:fldChar w:fldCharType="end"/>
      </w:r>
      <w:r w:rsidR="00A87A8B" w:rsidRPr="007563A2">
        <w:t xml:space="preserve">. Thus, it is possible that additional MVPA for these </w:t>
      </w:r>
      <w:r w:rsidR="00D2505D" w:rsidRPr="007563A2">
        <w:t>relatively</w:t>
      </w:r>
      <w:r w:rsidR="00A87A8B" w:rsidRPr="007563A2">
        <w:t xml:space="preserve"> active children would predict </w:t>
      </w:r>
      <w:r w:rsidR="00035003" w:rsidRPr="007563A2">
        <w:t xml:space="preserve">somewhat </w:t>
      </w:r>
      <w:r w:rsidR="00A87A8B" w:rsidRPr="007563A2">
        <w:t xml:space="preserve">smaller improvements in adiposity and CRF, which is consistent with the dose-response relationship observed </w:t>
      </w:r>
      <w:r w:rsidR="00CB67D2" w:rsidRPr="007563A2">
        <w:t>between youth</w:t>
      </w:r>
      <w:r w:rsidR="00A87A8B" w:rsidRPr="007563A2">
        <w:t xml:space="preserve"> </w:t>
      </w:r>
      <w:r w:rsidR="00F904B5" w:rsidRPr="007563A2">
        <w:t>PA</w:t>
      </w:r>
      <w:r w:rsidR="00A87A8B" w:rsidRPr="007563A2">
        <w:t xml:space="preserve"> </w:t>
      </w:r>
      <w:r w:rsidR="00CB67D2" w:rsidRPr="007563A2">
        <w:t xml:space="preserve">and cardiometabolic </w:t>
      </w:r>
      <w:r w:rsidR="0045126C" w:rsidRPr="007563A2">
        <w:t>risk</w:t>
      </w:r>
      <w:r w:rsidR="00CB67D2" w:rsidRPr="007563A2">
        <w:t xml:space="preserve"> </w:t>
      </w:r>
      <w:r w:rsidR="00CB67D2" w:rsidRPr="007563A2">
        <w:fldChar w:fldCharType="begin">
          <w:fldData xml:space="preserve">PEVuZE5vdGU+PENpdGU+PEF1dGhvcj5MZUJsYW5jPC9BdXRob3I+PFllYXI+MjAxMDwvWWVhcj48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</w:fldData>
        </w:fldChar>
      </w:r>
      <w:r w:rsidR="0007114B" w:rsidRPr="007563A2">
        <w:instrText xml:space="preserve"> ADDIN EN.CITE </w:instrText>
      </w:r>
      <w:r w:rsidR="0007114B" w:rsidRPr="007563A2">
        <w:fldChar w:fldCharType="begin">
          <w:fldData xml:space="preserve">PEVuZE5vdGU+PENpdGU+PEF1dGhvcj5MZUJsYW5jPC9BdXRob3I+PFllYXI+MjAxMDwvWWVhcj48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</w:fldData>
        </w:fldChar>
      </w:r>
      <w:r w:rsidR="0007114B" w:rsidRPr="007563A2">
        <w:instrText xml:space="preserve"> ADDIN EN.CITE.DATA </w:instrText>
      </w:r>
      <w:r w:rsidR="0007114B" w:rsidRPr="007563A2">
        <w:fldChar w:fldCharType="end"/>
      </w:r>
      <w:r w:rsidR="00CB67D2" w:rsidRPr="007563A2">
        <w:fldChar w:fldCharType="separate"/>
      </w:r>
      <w:r w:rsidR="0007114B" w:rsidRPr="007563A2">
        <w:rPr>
          <w:noProof/>
        </w:rPr>
        <w:t>[61-63]</w:t>
      </w:r>
      <w:r w:rsidR="00CB67D2" w:rsidRPr="007563A2">
        <w:fldChar w:fldCharType="end"/>
      </w:r>
      <w:r w:rsidR="00CB67D2" w:rsidRPr="007563A2">
        <w:t xml:space="preserve">. </w:t>
      </w:r>
      <w:r w:rsidRPr="007563A2">
        <w:t xml:space="preserve">Irrespective of the potential mechanisms of predicted change, our findings support previous work </w:t>
      </w:r>
      <w:r w:rsidRPr="007563A2">
        <w:fldChar w:fldCharType="begin">
          <w:fldData xml:space="preserve">PEVuZE5vdGU+PENpdGU+PEF1dGhvcj5JbnN0aXR1dGUgb2YgTWVkaWNpbmU8L0F1dGhvcj48WWVh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==
</w:fldData>
        </w:fldChar>
      </w:r>
      <w:r w:rsidR="0007114B" w:rsidRPr="007563A2">
        <w:instrText xml:space="preserve"> ADDIN EN.CITE </w:instrText>
      </w:r>
      <w:r w:rsidR="0007114B" w:rsidRPr="007563A2">
        <w:fldChar w:fldCharType="begin">
          <w:fldData xml:space="preserve">PEVuZE5vdGU+PENpdGU+PEF1dGhvcj5JbnN0aXR1dGUgb2YgTWVkaWNpbmU8L0F1dGhvcj48WWVh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==
</w:fldData>
        </w:fldChar>
      </w:r>
      <w:r w:rsidR="0007114B" w:rsidRPr="007563A2">
        <w:instrText xml:space="preserve"> ADDIN EN.CITE.DATA </w:instrText>
      </w:r>
      <w:r w:rsidR="0007114B" w:rsidRPr="007563A2">
        <w:fldChar w:fldCharType="end"/>
      </w:r>
      <w:r w:rsidRPr="007563A2">
        <w:fldChar w:fldCharType="separate"/>
      </w:r>
      <w:r w:rsidR="0007114B" w:rsidRPr="007563A2">
        <w:rPr>
          <w:noProof/>
        </w:rPr>
        <w:t>[7, 8, 24, 64-66]</w:t>
      </w:r>
      <w:r w:rsidRPr="007563A2">
        <w:fldChar w:fldCharType="end"/>
      </w:r>
      <w:r w:rsidRPr="007563A2">
        <w:t xml:space="preserve"> advocating that during school, </w:t>
      </w:r>
      <w:r w:rsidR="00325CFC" w:rsidRPr="007563A2">
        <w:t xml:space="preserve">optimal opportunities for </w:t>
      </w:r>
      <w:r w:rsidRPr="007563A2">
        <w:t xml:space="preserve">MVPA </w:t>
      </w:r>
      <w:r w:rsidR="00325CFC" w:rsidRPr="007563A2">
        <w:t xml:space="preserve">are provided </w:t>
      </w:r>
      <w:r w:rsidRPr="007563A2">
        <w:t xml:space="preserve">to avoid unfavourable effects on adiposity and CRF. </w:t>
      </w:r>
      <w:r w:rsidR="00325CFC" w:rsidRPr="007563A2">
        <w:t>I</w:t>
      </w:r>
      <w:r w:rsidRPr="007563A2">
        <w:t xml:space="preserve">nitiatives that target MVPA and that are becoming more embedded as part of the regular school day, such as The Daily Mile </w:t>
      </w:r>
      <w:r w:rsidRPr="007563A2">
        <w:fldChar w:fldCharType="begin"/>
      </w:r>
      <w:r w:rsidR="0007114B" w:rsidRPr="007563A2">
        <w:instrText xml:space="preserve"> ADDIN EN.CITE &lt;EndNote&gt;&lt;Cite&gt;&lt;Author&gt;Wylie&lt;/Author&gt;&lt;Year&gt;2016&lt;/Year&gt;&lt;RecNum&gt;6043&lt;/RecNum&gt;&lt;DisplayText&gt;[67]&lt;/DisplayText&gt;&lt;record&gt;&lt;rec-number&gt;6043&lt;/rec-number&gt;&lt;foreign-keys&gt;&lt;key app="EN" db-id="tvw50ewr92wxarexz02522pxvat52dw90zz0" timestamp="1515153524"&gt;6043&lt;/key&gt;&lt;/foreign-keys&gt;&lt;ref-type name="Blog"&gt;56&lt;/ref-type&gt;&lt;contributors&gt;&lt;authors&gt;&lt;author&gt;Wylie, E&lt;/author&gt;&lt;/authors&gt;&lt;/contributors&gt;&lt;titles&gt;&lt;title&gt;The Daily Mile! Combating childhood obesity one step at a time&lt;/title&gt;&lt;secondary-title&gt;BJSM Blog&lt;/secondary-title&gt;&lt;/titles&gt;&lt;volume&gt;2017&lt;/volume&gt;&lt;number&gt;22/12/2017&lt;/number&gt;&lt;dates&gt;&lt;year&gt;2016&lt;/year&gt;&lt;/dates&gt;&lt;publisher&gt;BJSM&lt;/publisher&gt;&lt;urls&gt;&lt;related-urls&gt;&lt;url&gt;http://blogs.bmj.com/bjsm/2016/03/10/the-daily-mile-combating-childhood-obesity-one-step-at-a-time/&lt;/url&gt;&lt;/related-urls&gt;&lt;/urls&gt;&lt;access-date&gt;22/12/2017&lt;/access-date&gt;&lt;/record&gt;&lt;/Cite&gt;&lt;/EndNote&gt;</w:instrText>
      </w:r>
      <w:r w:rsidRPr="007563A2">
        <w:fldChar w:fldCharType="separate"/>
      </w:r>
      <w:r w:rsidR="0007114B" w:rsidRPr="007563A2">
        <w:rPr>
          <w:noProof/>
        </w:rPr>
        <w:t>[67]</w:t>
      </w:r>
      <w:r w:rsidRPr="007563A2">
        <w:fldChar w:fldCharType="end"/>
      </w:r>
      <w:r w:rsidRPr="007563A2">
        <w:t xml:space="preserve"> and Marathon Kids </w:t>
      </w:r>
      <w:r w:rsidRPr="007563A2">
        <w:fldChar w:fldCharType="begin"/>
      </w:r>
      <w:r w:rsidR="0007114B" w:rsidRPr="007563A2">
        <w:instrText xml:space="preserve"> ADDIN EN.CITE &lt;EndNote&gt;&lt;Cite&gt;&lt;Author&gt;Free&lt;/Author&gt;&lt;Year&gt;2018&lt;/Year&gt;&lt;RecNum&gt;6136&lt;/RecNum&gt;&lt;DisplayText&gt;[68]&lt;/DisplayText&gt;&lt;record&gt;&lt;rec-number&gt;6136&lt;/rec-number&gt;&lt;foreign-keys&gt;&lt;key app="EN" db-id="tvw50ewr92wxarexz02522pxvat52dw90zz0" timestamp="1520248712"&gt;6136&lt;/key&gt;&lt;/foreign-keys&gt;&lt;ref-type name="Web Page"&gt;12&lt;/ref-type&gt;&lt;contributors&gt;&lt;authors&gt;&lt;author&gt;Kids Run Free,&lt;/author&gt;&lt;/authors&gt;&lt;/contributors&gt;&lt;titles&gt;&lt;title&gt;Marathon Kids&lt;/title&gt;&lt;/titles&gt;&lt;volume&gt;2018&lt;/volume&gt;&lt;number&gt;28th February&lt;/number&gt;&lt;dates&gt;&lt;year&gt;2018&lt;/year&gt;&lt;/dates&gt;&lt;urls&gt;&lt;related-urls&gt;&lt;url&gt;https://www.kidsrunfree.co.uk/mk/&lt;/url&gt;&lt;/related-urls&gt;&lt;/urls&gt;&lt;/record&gt;&lt;/Cite&gt;&lt;/EndNote&gt;</w:instrText>
      </w:r>
      <w:r w:rsidRPr="007563A2">
        <w:fldChar w:fldCharType="separate"/>
      </w:r>
      <w:r w:rsidR="0007114B" w:rsidRPr="007563A2">
        <w:rPr>
          <w:noProof/>
        </w:rPr>
        <w:t>[68]</w:t>
      </w:r>
      <w:r w:rsidRPr="007563A2">
        <w:fldChar w:fldCharType="end"/>
      </w:r>
      <w:r w:rsidRPr="007563A2">
        <w:t xml:space="preserve"> have potential to meaningfully influence children’s health if implemented at scale</w:t>
      </w:r>
      <w:r w:rsidR="00F9379E" w:rsidRPr="007563A2">
        <w:t>,</w:t>
      </w:r>
      <w:r w:rsidRPr="007563A2">
        <w:t xml:space="preserve">  </w:t>
      </w:r>
      <w:r w:rsidR="00F9379E" w:rsidRPr="007563A2">
        <w:t xml:space="preserve">although currently there is </w:t>
      </w:r>
      <w:r w:rsidR="0007114B" w:rsidRPr="007563A2">
        <w:t xml:space="preserve">limited </w:t>
      </w:r>
      <w:r w:rsidR="00F9379E" w:rsidRPr="007563A2">
        <w:t xml:space="preserve">formal evidence of the effectiveness of these </w:t>
      </w:r>
      <w:r w:rsidR="0007114B" w:rsidRPr="007563A2">
        <w:t xml:space="preserve">programmes </w:t>
      </w:r>
      <w:r w:rsidR="0007114B" w:rsidRPr="007563A2">
        <w:fldChar w:fldCharType="begin"/>
      </w:r>
      <w:r w:rsidR="0007114B" w:rsidRPr="007563A2">
        <w:instrText xml:space="preserve"> ADDIN EN.CITE &lt;EndNote&gt;&lt;Cite&gt;&lt;Author&gt;Chesham&lt;/Author&gt;&lt;Year&gt;2018&lt;/Year&gt;&lt;RecNum&gt;6196&lt;/RecNum&gt;&lt;DisplayText&gt;[69]&lt;/DisplayText&gt;&lt;record&gt;&lt;rec-number&gt;6196&lt;/rec-number&gt;&lt;foreign-keys&gt;&lt;key app="EN" db-id="tvw50ewr92wxarexz02522pxvat52dw90zz0" timestamp="1525972701"&gt;6196&lt;/key&gt;&lt;/foreign-keys&gt;&lt;ref-type name="Journal Article"&gt;17&lt;/ref-type&gt;&lt;contributors&gt;&lt;authors&gt;&lt;author&gt;Chesham, Ross A.&lt;/author&gt;&lt;author&gt;Booth, Josephine N.&lt;/author&gt;&lt;author&gt;Sweeney, Emma L.&lt;/author&gt;&lt;author&gt;Ryde, Gemma C.&lt;/author&gt;&lt;author&gt;Gorely, Trish&lt;/author&gt;&lt;author&gt;Brooks, Naomi E.&lt;/author&gt;&lt;author&gt;Moran, Colin N.&lt;/author&gt;&lt;/authors&gt;&lt;/contributors&gt;&lt;titles&gt;&lt;title&gt;The Daily Mile makes primary school children more active, less sedentary and improves their fitness and body composition: a quasi-experimental pilot study&lt;/title&gt;&lt;secondary-title&gt;BMC Medicine&lt;/secondary-title&gt;&lt;/titles&gt;&lt;periodical&gt;&lt;full-title&gt;BMC Medicine&lt;/full-title&gt;&lt;/periodical&gt;&lt;pages&gt;64&lt;/pages&gt;&lt;volume&gt;16&lt;/volume&gt;&lt;number&gt;1&lt;/number&gt;&lt;dates&gt;&lt;year&gt;2018&lt;/year&gt;&lt;pub-dates&gt;&lt;date&gt;May 10&lt;/date&gt;&lt;/pub-dates&gt;&lt;/dates&gt;&lt;isbn&gt;1741-7015&lt;/isbn&gt;&lt;label&gt;Chesham2018&lt;/label&gt;&lt;work-type&gt;journal article&lt;/work-type&gt;&lt;urls&gt;&lt;related-urls&gt;&lt;url&gt;https://doi.org/10.1186/s12916-018-1049-z&lt;/url&gt;&lt;/related-urls&gt;&lt;/urls&gt;&lt;electronic-resource-num&gt;10.1186/s12916-018-1049-z&lt;/electronic-resource-num&gt;&lt;/record&gt;&lt;/Cite&gt;&lt;/EndNote&gt;</w:instrText>
      </w:r>
      <w:r w:rsidR="0007114B" w:rsidRPr="007563A2">
        <w:fldChar w:fldCharType="separate"/>
      </w:r>
      <w:r w:rsidR="0007114B" w:rsidRPr="007563A2">
        <w:rPr>
          <w:noProof/>
        </w:rPr>
        <w:t>[69]</w:t>
      </w:r>
      <w:r w:rsidR="0007114B" w:rsidRPr="007563A2">
        <w:fldChar w:fldCharType="end"/>
      </w:r>
      <w:r w:rsidR="00F9379E" w:rsidRPr="007563A2">
        <w:t xml:space="preserve">. </w:t>
      </w:r>
    </w:p>
    <w:p w14:paraId="7641162B" w14:textId="77777777" w:rsidR="00B33F8A" w:rsidRPr="007563A2" w:rsidRDefault="00B33F8A" w:rsidP="00544D05">
      <w:pPr>
        <w:spacing w:line="360" w:lineRule="auto"/>
        <w:jc w:val="both"/>
      </w:pPr>
    </w:p>
    <w:p w14:paraId="7A05A711" w14:textId="49B61CF8" w:rsidR="008C76A3" w:rsidRPr="007563A2" w:rsidRDefault="008C76A3" w:rsidP="00544D05">
      <w:pPr>
        <w:spacing w:line="360" w:lineRule="auto"/>
        <w:jc w:val="both"/>
      </w:pPr>
      <w:r w:rsidRPr="007563A2">
        <w:lastRenderedPageBreak/>
        <w:t xml:space="preserve">Associations between the school day activity composition and HRQL </w:t>
      </w:r>
      <w:r w:rsidR="00F872BA" w:rsidRPr="007563A2">
        <w:t xml:space="preserve">scores </w:t>
      </w:r>
      <w:r w:rsidRPr="007563A2">
        <w:t xml:space="preserve">were not significant. </w:t>
      </w:r>
      <w:r w:rsidR="00292EE8" w:rsidRPr="007563A2">
        <w:t xml:space="preserve">These </w:t>
      </w:r>
      <w:r w:rsidR="00F872BA" w:rsidRPr="007563A2">
        <w:t>scores</w:t>
      </w:r>
      <w:r w:rsidR="00292EE8" w:rsidRPr="007563A2">
        <w:t xml:space="preserve"> were comparable with previously reported PedsQL</w:t>
      </w:r>
      <w:r w:rsidR="00580389" w:rsidRPr="007563A2">
        <w:rPr>
          <w:vertAlign w:val="superscript"/>
        </w:rPr>
        <w:t>TM</w:t>
      </w:r>
      <w:r w:rsidR="00292EE8" w:rsidRPr="007563A2">
        <w:t xml:space="preserve"> psychosocial and physical HRQL scores in UK children </w:t>
      </w:r>
      <w:r w:rsidR="00292EE8" w:rsidRPr="007563A2">
        <w:fldChar w:fldCharType="begin"/>
      </w:r>
      <w:r w:rsidR="0007114B" w:rsidRPr="007563A2">
        <w:instrText xml:space="preserve"> ADDIN EN.CITE &lt;EndNote&gt;&lt;Cite&gt;&lt;Author&gt;Upton&lt;/Author&gt;&lt;Year&gt;2005&lt;/Year&gt;&lt;RecNum&gt;2845&lt;/RecNum&gt;&lt;DisplayText&gt;[70]&lt;/DisplayText&gt;&lt;record&gt;&lt;rec-number&gt;2845&lt;/rec-number&gt;&lt;foreign-keys&gt;&lt;key app="EN" db-id="tvw50ewr92wxarexz02522pxvat52dw90zz0" timestamp="1499758520"&gt;2845&lt;/key&gt;&lt;/foreign-keys&gt;&lt;ref-type name="Journal Article"&gt;17&lt;/ref-type&gt;&lt;contributors&gt;&lt;authors&gt;&lt;author&gt;Upton, Penney&lt;/author&gt;&lt;author&gt;Eiser, Christine&lt;/author&gt;&lt;author&gt;Cheung, Ivy&lt;/author&gt;&lt;author&gt;Hutchings, Hayley&lt;/author&gt;&lt;author&gt;Jenney, Meriel&lt;/author&gt;&lt;author&gt;Maddocks, Alison&lt;/author&gt;&lt;author&gt;Russell, Ian&lt;/author&gt;&lt;author&gt;Williams, John&lt;/author&gt;&lt;/authors&gt;&lt;/contributors&gt;&lt;titles&gt;&lt;title&gt;Measurement properties of the UK-English version of the Pediatric Quality of Life InventoryTM 4.0 (PedsQLTM) generic core scales&lt;/title&gt;&lt;secondary-title&gt;Health and Quality of Life Outcomes&lt;/secondary-title&gt;&lt;/titles&gt;&lt;periodical&gt;&lt;full-title&gt;Health and Quality of Life Outcomes&lt;/full-title&gt;&lt;/periodical&gt;&lt;pages&gt;22&lt;/pages&gt;&lt;volume&gt;3&lt;/volume&gt;&lt;number&gt;1&lt;/number&gt;&lt;dates&gt;&lt;year&gt;2005&lt;/year&gt;&lt;/dates&gt;&lt;isbn&gt;1477-7525&lt;/isbn&gt;&lt;accession-num&gt;doi:10.1186/1477-7525-3-22&lt;/accession-num&gt;&lt;urls&gt;&lt;related-urls&gt;&lt;url&gt;http://www.hqlo.com/content/3/1/22&lt;/url&gt;&lt;/related-urls&gt;&lt;/urls&gt;&lt;/record&gt;&lt;/Cite&gt;&lt;/EndNote&gt;</w:instrText>
      </w:r>
      <w:r w:rsidR="00292EE8" w:rsidRPr="007563A2">
        <w:fldChar w:fldCharType="separate"/>
      </w:r>
      <w:r w:rsidR="0007114B" w:rsidRPr="007563A2">
        <w:rPr>
          <w:noProof/>
        </w:rPr>
        <w:t>[70]</w:t>
      </w:r>
      <w:r w:rsidR="00292EE8" w:rsidRPr="007563A2">
        <w:fldChar w:fldCharType="end"/>
      </w:r>
      <w:r w:rsidR="00292EE8" w:rsidRPr="007563A2">
        <w:t xml:space="preserve"> and </w:t>
      </w:r>
      <w:r w:rsidR="00F872BA" w:rsidRPr="007563A2">
        <w:t>straddle</w:t>
      </w:r>
      <w:r w:rsidR="00292EE8" w:rsidRPr="007563A2">
        <w:t xml:space="preserve"> the </w:t>
      </w:r>
      <w:r w:rsidR="008E70DB" w:rsidRPr="007563A2">
        <w:t xml:space="preserve">‘minor clinical risk/healthy’ classification </w:t>
      </w:r>
      <w:r w:rsidR="00292EE8" w:rsidRPr="007563A2">
        <w:t>thres</w:t>
      </w:r>
      <w:r w:rsidR="008E70DB" w:rsidRPr="007563A2">
        <w:t xml:space="preserve">hold </w:t>
      </w:r>
      <w:r w:rsidR="008E70DB" w:rsidRPr="007563A2">
        <w:fldChar w:fldCharType="begin"/>
      </w:r>
      <w:r w:rsidR="0007114B" w:rsidRPr="007563A2">
        <w:instrText xml:space="preserve"> ADDIN EN.CITE &lt;EndNote&gt;&lt;Cite&gt;&lt;Author&gt;Huang&lt;/Author&gt;&lt;Year&gt;2009&lt;/Year&gt;&lt;RecNum&gt;2830&lt;/RecNum&gt;&lt;DisplayText&gt;[71]&lt;/DisplayText&gt;&lt;record&gt;&lt;rec-number&gt;2830&lt;/rec-number&gt;&lt;foreign-keys&gt;&lt;key app="EN" db-id="tvw50ewr92wxarexz02522pxvat52dw90zz0" timestamp="1499758520"&gt;2830&lt;/key&gt;&lt;/foreign-keys&gt;&lt;ref-type name="Journal Article"&gt;17&lt;/ref-type&gt;&lt;contributors&gt;&lt;authors&gt;&lt;author&gt;Huang, I. C.&lt;/author&gt;&lt;author&gt;Thompson, L. A.&lt;/author&gt;&lt;author&gt;Chi, Y. Y.&lt;/author&gt;&lt;author&gt;Knapp, C. A.&lt;/author&gt;&lt;author&gt;Revicki, D. A.&lt;/author&gt;&lt;author&gt;Seid, M.&lt;/author&gt;&lt;author&gt;Shenkman, E. A.&lt;/author&gt;&lt;/authors&gt;&lt;/contributors&gt;&lt;auth-address&gt;Department of Epidemiology and Health Policy Research, College of Medicine, University of Florida, Gainesville, FL, USA.&lt;/auth-address&gt;&lt;titles&gt;&lt;title&gt;The Linkage between Pediatric Quality of Life and Health Conditions: Establishing Clinically Meaningful Cutoff Scores for the PedsQL&lt;/title&gt;&lt;secondary-title&gt;Value Health&lt;/secondary-title&gt;&lt;/titles&gt;&lt;periodical&gt;&lt;full-title&gt;Value Health&lt;/full-title&gt;&lt;/periodical&gt;&lt;edition&gt;2009/06/11&lt;/edition&gt;&lt;dates&gt;&lt;year&gt;2009&lt;/year&gt;&lt;pub-dates&gt;&lt;date&gt;Jan 9&lt;/date&gt;&lt;/pub-dates&gt;&lt;/dates&gt;&lt;isbn&gt;1524-4733 (Electronic)&amp;#xD;1098-3015 (Linking)&lt;/isbn&gt;&lt;accession-num&gt;19508660&lt;/accession-num&gt;&lt;urls&gt;&lt;related-urls&gt;&lt;url&gt;http://www.ncbi.nlm.nih.gov/entrez/query.fcgi?cmd=Retrieve&amp;amp;db=PubMed&amp;amp;dopt=Citation&amp;amp;list_uids=19508660&lt;/url&gt;&lt;/related-urls&gt;&lt;/urls&gt;&lt;electronic-resource-num&gt;VHE487 [pii]&amp;#xD;10.1111/j.1524-4733.2008.00487.x&lt;/electronic-resource-num&gt;&lt;language&gt;Eng&lt;/language&gt;&lt;/record&gt;&lt;/Cite&gt;&lt;/EndNote&gt;</w:instrText>
      </w:r>
      <w:r w:rsidR="008E70DB" w:rsidRPr="007563A2">
        <w:fldChar w:fldCharType="separate"/>
      </w:r>
      <w:r w:rsidR="0007114B" w:rsidRPr="007563A2">
        <w:rPr>
          <w:noProof/>
        </w:rPr>
        <w:t>[71]</w:t>
      </w:r>
      <w:r w:rsidR="008E70DB" w:rsidRPr="007563A2">
        <w:fldChar w:fldCharType="end"/>
      </w:r>
      <w:r w:rsidR="008E70DB" w:rsidRPr="007563A2">
        <w:t>.</w:t>
      </w:r>
      <w:r w:rsidR="00292EE8" w:rsidRPr="007563A2">
        <w:t xml:space="preserve"> </w:t>
      </w:r>
      <w:r w:rsidR="008E70DB" w:rsidRPr="007563A2">
        <w:t>Thus, the children’s HRQL w</w:t>
      </w:r>
      <w:r w:rsidR="00580389" w:rsidRPr="007563A2">
        <w:t>as</w:t>
      </w:r>
      <w:r w:rsidR="008E70DB" w:rsidRPr="007563A2">
        <w:t xml:space="preserve"> perceived as being high</w:t>
      </w:r>
      <w:r w:rsidR="004864A0" w:rsidRPr="007563A2">
        <w:t xml:space="preserve"> and so the ceiling effect of these scores may have diminished the potential </w:t>
      </w:r>
      <w:r w:rsidR="001E5A05" w:rsidRPr="007563A2">
        <w:t>associations with</w:t>
      </w:r>
      <w:r w:rsidR="004864A0" w:rsidRPr="007563A2">
        <w:t xml:space="preserve"> the activity composition. </w:t>
      </w:r>
      <w:r w:rsidR="00E00712" w:rsidRPr="007563A2">
        <w:t xml:space="preserve">Recent </w:t>
      </w:r>
      <w:r w:rsidR="00F96678" w:rsidRPr="007563A2">
        <w:t>CoDA</w:t>
      </w:r>
      <w:r w:rsidRPr="007563A2">
        <w:t xml:space="preserve"> </w:t>
      </w:r>
      <w:r w:rsidR="00E00712" w:rsidRPr="007563A2">
        <w:t>of</w:t>
      </w:r>
      <w:r w:rsidRPr="007563A2">
        <w:t xml:space="preserve"> HRQL and activity behaviours </w:t>
      </w:r>
      <w:r w:rsidR="006B457E" w:rsidRPr="007563A2">
        <w:t xml:space="preserve">has </w:t>
      </w:r>
      <w:r w:rsidRPr="007563A2">
        <w:t xml:space="preserve">highlighted </w:t>
      </w:r>
      <w:r w:rsidR="00C81DA6" w:rsidRPr="007563A2">
        <w:t xml:space="preserve">equivocal associations between </w:t>
      </w:r>
      <w:r w:rsidR="00035003" w:rsidRPr="007563A2">
        <w:t>these exposure and outcome variables</w:t>
      </w:r>
      <w:r w:rsidR="00C81DA6" w:rsidRPr="007563A2">
        <w:t xml:space="preserve"> </w:t>
      </w:r>
      <w:r w:rsidR="00C81DA6" w:rsidRPr="007563A2">
        <w:fldChar w:fldCharType="begin">
          <w:fldData xml:space="preserve">PEVuZE5vdGU+PENpdGU+PEF1dGhvcj5Xb25nPC9BdXRob3I+PFllYXI+MjAxNzwvWWVhcj48UmVj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</w:fldData>
        </w:fldChar>
      </w:r>
      <w:r w:rsidR="0007114B" w:rsidRPr="007563A2">
        <w:instrText xml:space="preserve"> ADDIN EN.CITE </w:instrText>
      </w:r>
      <w:r w:rsidR="0007114B" w:rsidRPr="007563A2">
        <w:fldChar w:fldCharType="begin">
          <w:fldData xml:space="preserve">PEVuZE5vdGU+PENpdGU+PEF1dGhvcj5Xb25nPC9BdXRob3I+PFllYXI+MjAxNzwvWWVhcj48UmVj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</w:fldData>
        </w:fldChar>
      </w:r>
      <w:r w:rsidR="0007114B" w:rsidRPr="007563A2">
        <w:instrText xml:space="preserve"> ADDIN EN.CITE.DATA </w:instrText>
      </w:r>
      <w:r w:rsidR="0007114B" w:rsidRPr="007563A2">
        <w:fldChar w:fldCharType="end"/>
      </w:r>
      <w:r w:rsidR="00C81DA6" w:rsidRPr="007563A2">
        <w:fldChar w:fldCharType="separate"/>
      </w:r>
      <w:r w:rsidR="0007114B" w:rsidRPr="007563A2">
        <w:rPr>
          <w:noProof/>
        </w:rPr>
        <w:t>[72]</w:t>
      </w:r>
      <w:r w:rsidR="00C81DA6" w:rsidRPr="007563A2">
        <w:fldChar w:fldCharType="end"/>
      </w:r>
      <w:r w:rsidR="00C81DA6" w:rsidRPr="007563A2">
        <w:t xml:space="preserve"> </w:t>
      </w:r>
      <w:r w:rsidR="00C81DA6" w:rsidRPr="007563A2">
        <w:fldChar w:fldCharType="begin">
          <w:fldData xml:space="preserve">PEVuZE5vdGU+PENpdGU+PEF1dGhvcj5EdW11aWQ8L0F1dGhvcj48WWVhcj4yMDE4PC9ZZWFyPjxS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=
</w:fldData>
        </w:fldChar>
      </w:r>
      <w:r w:rsidR="00AC0703" w:rsidRPr="007563A2">
        <w:instrText xml:space="preserve"> ADDIN EN.CITE </w:instrText>
      </w:r>
      <w:r w:rsidR="00AC0703" w:rsidRPr="007563A2">
        <w:fldChar w:fldCharType="begin">
          <w:fldData xml:space="preserve">PEVuZE5vdGU+PENpdGU+PEF1dGhvcj5EdW11aWQ8L0F1dGhvcj48WWVhcj4yMDE4PC9ZZWFyPjxS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=
</w:fldData>
        </w:fldChar>
      </w:r>
      <w:r w:rsidR="00AC0703" w:rsidRPr="007563A2">
        <w:instrText xml:space="preserve"> ADDIN EN.CITE.DATA </w:instrText>
      </w:r>
      <w:r w:rsidR="00AC0703" w:rsidRPr="007563A2">
        <w:fldChar w:fldCharType="end"/>
      </w:r>
      <w:r w:rsidR="00C81DA6" w:rsidRPr="007563A2">
        <w:fldChar w:fldCharType="separate"/>
      </w:r>
      <w:r w:rsidR="00AC0703" w:rsidRPr="007563A2">
        <w:rPr>
          <w:noProof/>
        </w:rPr>
        <w:t>[23]</w:t>
      </w:r>
      <w:r w:rsidR="00C81DA6" w:rsidRPr="007563A2">
        <w:fldChar w:fldCharType="end"/>
      </w:r>
      <w:r w:rsidR="00C81DA6" w:rsidRPr="007563A2">
        <w:t xml:space="preserve">. </w:t>
      </w:r>
      <w:r w:rsidR="006B457E" w:rsidRPr="007563A2">
        <w:t>Use of di</w:t>
      </w:r>
      <w:r w:rsidRPr="007563A2">
        <w:t xml:space="preserve">fferent </w:t>
      </w:r>
      <w:r w:rsidR="006B457E" w:rsidRPr="007563A2">
        <w:t>HRQL</w:t>
      </w:r>
      <w:r w:rsidRPr="007563A2">
        <w:t xml:space="preserve"> methods</w:t>
      </w:r>
      <w:r w:rsidR="00AD5FD5" w:rsidRPr="007563A2">
        <w:t>,</w:t>
      </w:r>
      <w:r w:rsidR="006B457E" w:rsidRPr="007563A2">
        <w:t xml:space="preserve"> combined with</w:t>
      </w:r>
      <w:r w:rsidRPr="007563A2">
        <w:t xml:space="preserve"> </w:t>
      </w:r>
      <w:r w:rsidR="006B457E" w:rsidRPr="007563A2">
        <w:t xml:space="preserve">the </w:t>
      </w:r>
      <w:r w:rsidRPr="007563A2">
        <w:t xml:space="preserve">limited number of activity behaviour studies employing </w:t>
      </w:r>
      <w:r w:rsidR="00F96678" w:rsidRPr="007563A2">
        <w:t>CoDA</w:t>
      </w:r>
      <w:r w:rsidRPr="007563A2">
        <w:t xml:space="preserve"> to investigate associations with HRQL, </w:t>
      </w:r>
      <w:r w:rsidR="00572912" w:rsidRPr="007563A2">
        <w:t>makes it challenging</w:t>
      </w:r>
      <w:r w:rsidR="005C0BCE" w:rsidRPr="007563A2">
        <w:t xml:space="preserve"> </w:t>
      </w:r>
      <w:r w:rsidR="006B457E" w:rsidRPr="007563A2">
        <w:t xml:space="preserve">to </w:t>
      </w:r>
      <w:r w:rsidRPr="007563A2">
        <w:t>generalis</w:t>
      </w:r>
      <w:r w:rsidR="006B457E" w:rsidRPr="007563A2">
        <w:t>e</w:t>
      </w:r>
      <w:r w:rsidRPr="007563A2">
        <w:t xml:space="preserve"> </w:t>
      </w:r>
      <w:r w:rsidR="00C81DA6" w:rsidRPr="007563A2">
        <w:t xml:space="preserve">further </w:t>
      </w:r>
      <w:r w:rsidRPr="007563A2">
        <w:t xml:space="preserve">about direction and strength of </w:t>
      </w:r>
      <w:r w:rsidR="00572912" w:rsidRPr="007563A2">
        <w:t>association</w:t>
      </w:r>
      <w:r w:rsidRPr="007563A2">
        <w:t xml:space="preserve">s </w:t>
      </w:r>
      <w:r w:rsidR="006128A0" w:rsidRPr="007563A2">
        <w:t>relative to our findings</w:t>
      </w:r>
      <w:r w:rsidRPr="007563A2">
        <w:t xml:space="preserve">. </w:t>
      </w:r>
    </w:p>
    <w:p w14:paraId="51FAD077" w14:textId="24F82849" w:rsidR="00B33F8A" w:rsidRPr="007563A2" w:rsidRDefault="00B33F8A" w:rsidP="00544D05">
      <w:pPr>
        <w:spacing w:line="360" w:lineRule="auto"/>
        <w:jc w:val="both"/>
      </w:pPr>
    </w:p>
    <w:p w14:paraId="5F2E35CF" w14:textId="6AF78F20" w:rsidR="00C30D96" w:rsidRPr="007563A2" w:rsidRDefault="00C30D96" w:rsidP="00544D05">
      <w:pPr>
        <w:spacing w:line="360" w:lineRule="auto"/>
        <w:jc w:val="both"/>
        <w:rPr>
          <w:i/>
        </w:rPr>
      </w:pPr>
      <w:r w:rsidRPr="007563A2">
        <w:rPr>
          <w:i/>
        </w:rPr>
        <w:t>Study strengths and limitations</w:t>
      </w:r>
    </w:p>
    <w:p w14:paraId="45E722B3" w14:textId="364F5CF2" w:rsidR="008C76A3" w:rsidRPr="007563A2" w:rsidRDefault="008C76A3" w:rsidP="00544D05">
      <w:pPr>
        <w:spacing w:line="360" w:lineRule="auto"/>
        <w:jc w:val="both"/>
      </w:pPr>
      <w:r w:rsidRPr="007563A2">
        <w:t xml:space="preserve">Study strengths include the objective measurement of </w:t>
      </w:r>
      <w:r w:rsidR="00C81DA6" w:rsidRPr="007563A2">
        <w:t>activity behaviours</w:t>
      </w:r>
      <w:r w:rsidRPr="007563A2">
        <w:t>, and the range of health and wellbeing indicators reported.</w:t>
      </w:r>
      <w:r w:rsidR="00545101" w:rsidRPr="007563A2">
        <w:t xml:space="preserve"> </w:t>
      </w:r>
      <w:r w:rsidR="00C81DA6" w:rsidRPr="007563A2">
        <w:t>A</w:t>
      </w:r>
      <w:r w:rsidR="00946D7E" w:rsidRPr="007563A2">
        <w:t xml:space="preserve">ccelerometer </w:t>
      </w:r>
      <w:r w:rsidR="006B457E" w:rsidRPr="007563A2">
        <w:t xml:space="preserve">wear compliance was very high, </w:t>
      </w:r>
      <w:r w:rsidR="00946D7E" w:rsidRPr="007563A2">
        <w:t xml:space="preserve">and </w:t>
      </w:r>
      <w:r w:rsidRPr="007563A2">
        <w:t xml:space="preserve">the </w:t>
      </w:r>
      <w:r w:rsidR="00F96678" w:rsidRPr="007563A2">
        <w:t>CoDA</w:t>
      </w:r>
      <w:r w:rsidRPr="007563A2">
        <w:t xml:space="preserve"> adjusted for all collinear and co-dependent activity behaviours occurring over the school day. </w:t>
      </w:r>
      <w:r w:rsidR="0045126C" w:rsidRPr="007563A2">
        <w:t>Using CoDA with longitudinal data and a</w:t>
      </w:r>
      <w:r w:rsidR="00536D68" w:rsidRPr="007563A2">
        <w:t xml:space="preserve">ppropriately presented </w:t>
      </w:r>
      <w:r w:rsidR="00F96678" w:rsidRPr="007563A2">
        <w:t>visualisations of CoDA</w:t>
      </w:r>
      <w:r w:rsidR="00536D68" w:rsidRPr="007563A2">
        <w:t xml:space="preserve"> </w:t>
      </w:r>
      <w:r w:rsidR="00586943" w:rsidRPr="007563A2">
        <w:t>results</w:t>
      </w:r>
      <w:r w:rsidR="00536D68" w:rsidRPr="007563A2">
        <w:t xml:space="preserve"> </w:t>
      </w:r>
      <w:r w:rsidR="00C40B3F" w:rsidRPr="007563A2">
        <w:t>c</w:t>
      </w:r>
      <w:r w:rsidR="00586943" w:rsidRPr="007563A2">
        <w:t>ould</w:t>
      </w:r>
      <w:r w:rsidR="00C40B3F" w:rsidRPr="007563A2">
        <w:t xml:space="preserve"> help</w:t>
      </w:r>
      <w:r w:rsidR="00536D68" w:rsidRPr="007563A2">
        <w:t xml:space="preserve"> shape health-promoting policies and targeted interventions, as part of a wider push towards implementing comprehensive school </w:t>
      </w:r>
      <w:r w:rsidR="00F904B5" w:rsidRPr="007563A2">
        <w:t>PA</w:t>
      </w:r>
      <w:r w:rsidR="00536D68" w:rsidRPr="007563A2">
        <w:t xml:space="preserve"> programmes </w:t>
      </w:r>
      <w:r w:rsidR="00536D68" w:rsidRPr="007563A2">
        <w:fldChar w:fldCharType="begin"/>
      </w:r>
      <w:r w:rsidR="0007114B" w:rsidRPr="007563A2">
        <w:instrText xml:space="preserve"> ADDIN EN.CITE &lt;EndNote&gt;&lt;Cite&gt;&lt;Author&gt;Burns&lt;/Author&gt;&lt;Year&gt;2017&lt;/Year&gt;&lt;RecNum&gt;6003&lt;/RecNum&gt;&lt;DisplayText&gt;[64]&lt;/DisplayText&gt;&lt;record&gt;&lt;rec-number&gt;6003&lt;/rec-number&gt;&lt;foreign-keys&gt;&lt;key app="EN" db-id="tvw50ewr92wxarexz02522pxvat52dw90zz0" timestamp="1508310411"&gt;6003&lt;/key&gt;&lt;/foreign-keys&gt;&lt;ref-type name="Journal Article"&gt;17&lt;/ref-type&gt;&lt;contributors&gt;&lt;authors&gt;&lt;author&gt;Burns, Ryan D.&lt;/author&gt;&lt;author&gt;Brusseau, Timothy A.&lt;/author&gt;&lt;author&gt;Hannon, James C.&lt;/author&gt;&lt;/authors&gt;&lt;/contributors&gt;&lt;titles&gt;&lt;title&gt;Effect of Comprehensive School Physical Activity Programming on Cardiometabolic Health Markers in Children From Low-Income Schools&lt;/title&gt;&lt;secondary-title&gt;Journal of Physical Activity &amp;amp; Health&lt;/secondary-title&gt;&lt;/titles&gt;&lt;periodical&gt;&lt;full-title&gt;Journal of Physical Activity &amp;amp; Health&lt;/full-title&gt;&lt;/periodical&gt;&lt;pages&gt;671-676&lt;/pages&gt;&lt;volume&gt;14&lt;/volume&gt;&lt;number&gt;9&lt;/number&gt;&lt;keywords&gt;&lt;keyword&gt;*PHYSICAL activity&lt;/keyword&gt;&lt;keyword&gt;*EXERCISE&lt;/keyword&gt;&lt;keyword&gt;*HEALTH behavior&lt;/keyword&gt;&lt;keyword&gt;*CHOLESTEROL&lt;/keyword&gt;&lt;keyword&gt;ELEMENTARY schools&lt;/keyword&gt;&lt;keyword&gt;cardiovascular health&lt;/keyword&gt;&lt;keyword&gt;interventions&lt;/keyword&gt;&lt;keyword&gt;physical education&lt;/keyword&gt;&lt;/keywords&gt;&lt;dates&gt;&lt;year&gt;2017&lt;/year&gt;&lt;/dates&gt;&lt;isbn&gt;15433080&lt;/isbn&gt;&lt;accession-num&gt;125088666&lt;/accession-num&gt;&lt;urls&gt;&lt;related-urls&gt;&lt;url&gt;http://edgehill.idm.oclc.org/login?url=http://search.ebscohost.com/login.aspx?direct=true&amp;amp;db=s3h&amp;amp;AN=125088666&amp;amp;site=ehost-live&amp;amp;scope=site&lt;/url&gt;&lt;/related-urls&gt;&lt;/urls&gt;&lt;remote-database-name&gt;s3h&lt;/remote-database-name&gt;&lt;remote-database-provider&gt;EBSCOhost&lt;/remote-database-provider&gt;&lt;/record&gt;&lt;/Cite&gt;&lt;/EndNote&gt;</w:instrText>
      </w:r>
      <w:r w:rsidR="00536D68" w:rsidRPr="007563A2">
        <w:fldChar w:fldCharType="separate"/>
      </w:r>
      <w:r w:rsidR="0007114B" w:rsidRPr="007563A2">
        <w:rPr>
          <w:noProof/>
        </w:rPr>
        <w:t>[64]</w:t>
      </w:r>
      <w:r w:rsidR="00536D68" w:rsidRPr="007563A2">
        <w:fldChar w:fldCharType="end"/>
      </w:r>
      <w:r w:rsidR="00536D68" w:rsidRPr="007563A2">
        <w:t xml:space="preserve">. </w:t>
      </w:r>
      <w:r w:rsidRPr="007563A2">
        <w:t xml:space="preserve">The study also had </w:t>
      </w:r>
      <w:r w:rsidR="00FB652C" w:rsidRPr="007563A2">
        <w:t xml:space="preserve">a number of </w:t>
      </w:r>
      <w:r w:rsidRPr="007563A2">
        <w:t xml:space="preserve">limitations. </w:t>
      </w:r>
      <w:r w:rsidR="00644B64" w:rsidRPr="007563A2">
        <w:t xml:space="preserve">The data were collected in 2010 therefore may not reflect current movement behaviour compositions. </w:t>
      </w:r>
      <w:r w:rsidRPr="007563A2">
        <w:t xml:space="preserve">Accelerometers </w:t>
      </w:r>
      <w:r w:rsidR="00291F84" w:rsidRPr="007563A2">
        <w:t xml:space="preserve">would have been </w:t>
      </w:r>
      <w:r w:rsidRPr="007563A2">
        <w:t xml:space="preserve">removed for </w:t>
      </w:r>
      <w:r w:rsidR="00291F84" w:rsidRPr="007563A2">
        <w:t>swimming</w:t>
      </w:r>
      <w:r w:rsidRPr="007563A2">
        <w:t xml:space="preserve"> and </w:t>
      </w:r>
      <w:r w:rsidR="00291F84" w:rsidRPr="007563A2">
        <w:t xml:space="preserve">possibly some physical education </w:t>
      </w:r>
      <w:r w:rsidRPr="007563A2">
        <w:t xml:space="preserve">activities, which </w:t>
      </w:r>
      <w:r w:rsidR="00A719A0" w:rsidRPr="007563A2">
        <w:t xml:space="preserve">would </w:t>
      </w:r>
      <w:r w:rsidRPr="007563A2">
        <w:t xml:space="preserve">have led to underestimations of movement behaviours. </w:t>
      </w:r>
      <w:r w:rsidR="00C40B3F" w:rsidRPr="007563A2">
        <w:t xml:space="preserve">Though we used ActiGraph thresholds </w:t>
      </w:r>
      <w:r w:rsidR="00C40B3F" w:rsidRPr="007563A2">
        <w:fldChar w:fldCharType="begin"/>
      </w:r>
      <w:r w:rsidR="00C40B3F" w:rsidRPr="007563A2">
        <w:instrText xml:space="preserve"> ADDIN EN.CITE &lt;EndNote&gt;&lt;Cite&gt;&lt;Author&gt;Evenson&lt;/Author&gt;&lt;Year&gt;2008&lt;/Year&gt;&lt;RecNum&gt;3231&lt;/RecNum&gt;&lt;DisplayText&gt;[40]&lt;/DisplayText&gt;&lt;record&gt;&lt;rec-number&gt;3231&lt;/rec-number&gt;&lt;foreign-keys&gt;&lt;key app="EN" db-id="tvw50ewr92wxarexz02522pxvat52dw90zz0" timestamp="1499758520"&gt;3231&lt;/key&gt;&lt;/foreign-keys&gt;&lt;ref-type name="Journal Article"&gt;17&lt;/ref-type&gt;&lt;contributors&gt;&lt;authors&gt;&lt;author&gt;Evenson, K. R.&lt;/author&gt;&lt;author&gt;Catellier, D. J.&lt;/author&gt;&lt;author&gt;Gill, K.&lt;/author&gt;&lt;author&gt;Ondrak, K. S.&lt;/author&gt;&lt;author&gt;McMurray, R. G.&lt;/author&gt;&lt;/authors&gt;&lt;/contributors&gt;&lt;auth-address&gt;Department of Epidemiology, Gillings School of Global Public Health, University of North Carolina at Chapel Hill, Chapel Hill 27514 USA. kelly_evenson@unc.edu&lt;/auth-address&gt;&lt;titles&gt;&lt;title&gt;Calibration of two objective measures of physical activity for children&lt;/title&gt;&lt;secondary-title&gt;J Sports Sci&lt;/secondary-title&gt;&lt;/titles&gt;&lt;periodical&gt;&lt;full-title&gt;J Sports Sci&lt;/full-title&gt;&lt;/periodical&gt;&lt;pages&gt;1557-65&lt;/pages&gt;&lt;volume&gt;26&lt;/volume&gt;&lt;number&gt;14&lt;/number&gt;&lt;edition&gt;2008/10/25&lt;/edition&gt;&lt;keywords&gt;&lt;keyword&gt;Actigraphy/*instrumentation&lt;/keyword&gt;&lt;keyword&gt;Calibration&lt;/keyword&gt;&lt;keyword&gt;Calorimetry, Indirect&lt;/keyword&gt;&lt;keyword&gt;Equipment Design&lt;/keyword&gt;&lt;keyword&gt;Exercise/*physiology&lt;/keyword&gt;&lt;keyword&gt;Exercise Test/*instrumentation&lt;/keyword&gt;&lt;keyword&gt;Female&lt;/keyword&gt;&lt;keyword&gt;Heart Rate&lt;/keyword&gt;&lt;keyword&gt;Humans&lt;/keyword&gt;&lt;keyword&gt;Male&lt;/keyword&gt;&lt;keyword&gt;Motor Activity/*physiology&lt;/keyword&gt;&lt;keyword&gt;Oxygen Consumption&lt;/keyword&gt;&lt;keyword&gt;Physical Fitness&lt;/keyword&gt;&lt;keyword&gt;ROC Curve&lt;/keyword&gt;&lt;keyword&gt;Sensitivity and Specificity&lt;/keyword&gt;&lt;/keywords&gt;&lt;dates&gt;&lt;year&gt;2008&lt;/year&gt;&lt;pub-dates&gt;&lt;date&gt;Dec&lt;/date&gt;&lt;/pub-dates&gt;&lt;/dates&gt;&lt;isbn&gt;1466-447X (Electronic)&amp;#xD;0264-0414 (Linking)&lt;/isbn&gt;&lt;accession-num&gt;18949660&lt;/accession-num&gt;&lt;urls&gt;&lt;related-urls&gt;&lt;url&gt;http://www.ncbi.nlm.nih.gov/entrez/query.fcgi?cmd=Retrieve&amp;amp;db=PubMed&amp;amp;dopt=Citation&amp;amp;list_uids=18949660&lt;/url&gt;&lt;/related-urls&gt;&lt;/urls&gt;&lt;electronic-resource-num&gt;904797576 [pii]&amp;#xD;10.1080/02640410802334196&lt;/electronic-resource-num&gt;&lt;language&gt;eng&lt;/language&gt;&lt;/record&gt;&lt;/Cite&gt;&lt;/EndNote&gt;</w:instrText>
      </w:r>
      <w:r w:rsidR="00C40B3F" w:rsidRPr="007563A2">
        <w:fldChar w:fldCharType="separate"/>
      </w:r>
      <w:r w:rsidR="00C40B3F" w:rsidRPr="007563A2">
        <w:rPr>
          <w:noProof/>
        </w:rPr>
        <w:t>[40]</w:t>
      </w:r>
      <w:r w:rsidR="00C40B3F" w:rsidRPr="007563A2">
        <w:fldChar w:fldCharType="end"/>
      </w:r>
      <w:r w:rsidR="00C40B3F" w:rsidRPr="007563A2">
        <w:t xml:space="preserve"> that have demonstrated strong classification accuracy </w:t>
      </w:r>
      <w:r w:rsidR="00C40B3F" w:rsidRPr="007563A2">
        <w:fldChar w:fldCharType="begin"/>
      </w:r>
      <w:r w:rsidR="00C40B3F" w:rsidRPr="007563A2">
        <w:instrText xml:space="preserve"> ADDIN EN.CITE &lt;EndNote&gt;&lt;Cite&gt;&lt;Author&gt;Trost&lt;/Author&gt;&lt;Year&gt;2011&lt;/Year&gt;&lt;RecNum&gt;3232&lt;/RecNum&gt;&lt;DisplayText&gt;[41]&lt;/DisplayText&gt;&lt;record&gt;&lt;rec-number&gt;3232&lt;/rec-number&gt;&lt;foreign-keys&gt;&lt;key app="EN" db-id="tvw50ewr92wxarexz02522pxvat52dw90zz0" timestamp="1499758520"&gt;3232&lt;/key&gt;&lt;/foreign-keys&gt;&lt;ref-type name="Journal Article"&gt;17&lt;/ref-type&gt;&lt;contributors&gt;&lt;authors&gt;&lt;author&gt;Trost, S. G.&lt;/author&gt;&lt;author&gt;Loprinzi, P. D.&lt;/author&gt;&lt;author&gt;Moore, R.&lt;/author&gt;&lt;author&gt;Pfeiffer, K. A.&lt;/author&gt;&lt;/authors&gt;&lt;/contributors&gt;&lt;titles&gt;&lt;title&gt;Comparison of accelerometer cut-points for predicting activity intensity in youth&lt;/title&gt;&lt;secondary-title&gt;Med Sci Sports Exerc&lt;/secondary-title&gt;&lt;/titles&gt;&lt;periodical&gt;&lt;full-title&gt;Med Sci Sports Exerc&lt;/full-title&gt;&lt;/periodical&gt;&lt;pages&gt;1360-8&lt;/pages&gt;&lt;volume&gt;43&lt;/volume&gt;&lt;number&gt;7&lt;/number&gt;&lt;dates&gt;&lt;year&gt;2011&lt;/year&gt;&lt;/dates&gt;&lt;urls&gt;&lt;/urls&gt;&lt;/record&gt;&lt;/Cite&gt;&lt;/EndNote&gt;</w:instrText>
      </w:r>
      <w:r w:rsidR="00C40B3F" w:rsidRPr="007563A2">
        <w:fldChar w:fldCharType="separate"/>
      </w:r>
      <w:r w:rsidR="00C40B3F" w:rsidRPr="007563A2">
        <w:rPr>
          <w:noProof/>
        </w:rPr>
        <w:t>[41]</w:t>
      </w:r>
      <w:r w:rsidR="00C40B3F" w:rsidRPr="007563A2">
        <w:fldChar w:fldCharType="end"/>
      </w:r>
      <w:r w:rsidR="00C40B3F" w:rsidRPr="007563A2">
        <w:t>, activity estimates</w:t>
      </w:r>
      <w:r w:rsidRPr="007563A2">
        <w:t xml:space="preserve"> </w:t>
      </w:r>
      <w:r w:rsidR="00644B64" w:rsidRPr="007563A2">
        <w:t xml:space="preserve">may have been </w:t>
      </w:r>
      <w:r w:rsidR="00C40B3F" w:rsidRPr="007563A2">
        <w:t xml:space="preserve">subject to </w:t>
      </w:r>
      <w:r w:rsidR="00644B64" w:rsidRPr="007563A2">
        <w:t xml:space="preserve">some intensity </w:t>
      </w:r>
      <w:r w:rsidR="00C40B3F" w:rsidRPr="007563A2">
        <w:t xml:space="preserve">misclassification, and </w:t>
      </w:r>
      <w:r w:rsidR="00644B64" w:rsidRPr="007563A2">
        <w:t xml:space="preserve">reintegration into 5-second epochs may have resulted in </w:t>
      </w:r>
      <w:r w:rsidR="00536D68" w:rsidRPr="007563A2">
        <w:t>some</w:t>
      </w:r>
      <w:r w:rsidR="00644B64" w:rsidRPr="007563A2">
        <w:t xml:space="preserve"> overestimations of MVPA</w:t>
      </w:r>
      <w:r w:rsidRPr="007563A2">
        <w:t xml:space="preserve">. </w:t>
      </w:r>
      <w:r w:rsidR="00C40B3F" w:rsidRPr="007563A2">
        <w:t>A</w:t>
      </w:r>
      <w:r w:rsidR="00A719A0" w:rsidRPr="007563A2">
        <w:t>nalyses were adjusted for sociodemographic variables</w:t>
      </w:r>
      <w:r w:rsidR="00C40B3F" w:rsidRPr="007563A2">
        <w:t>, but</w:t>
      </w:r>
      <w:r w:rsidR="00A719A0" w:rsidRPr="007563A2">
        <w:t xml:space="preserve"> </w:t>
      </w:r>
      <w:r w:rsidR="00870EA4" w:rsidRPr="007563A2">
        <w:t xml:space="preserve">there may have been some residual confounding from unmeasured factors. </w:t>
      </w:r>
      <w:r w:rsidR="00C40B3F" w:rsidRPr="007563A2">
        <w:t>Ch</w:t>
      </w:r>
      <w:r w:rsidRPr="007563A2">
        <w:t xml:space="preserve">ildren were </w:t>
      </w:r>
      <w:r w:rsidR="00870EA4" w:rsidRPr="007563A2">
        <w:t>sampled from</w:t>
      </w:r>
      <w:r w:rsidR="00281693" w:rsidRPr="007563A2">
        <w:t xml:space="preserve"> </w:t>
      </w:r>
      <w:r w:rsidRPr="007563A2">
        <w:t xml:space="preserve">an area of relatively high deprivation </w:t>
      </w:r>
      <w:r w:rsidR="00870EA4" w:rsidRPr="007563A2">
        <w:t>of northwest England, which limits generalisability</w:t>
      </w:r>
      <w:r w:rsidRPr="007563A2">
        <w:t xml:space="preserve">. The data were cross-sectional </w:t>
      </w:r>
      <w:r w:rsidR="00C271D8" w:rsidRPr="007563A2">
        <w:t xml:space="preserve">and focused only on the school day, </w:t>
      </w:r>
      <w:r w:rsidRPr="007563A2">
        <w:t>which precludes inferences being made about cause and effect</w:t>
      </w:r>
      <w:r w:rsidR="00C40B3F" w:rsidRPr="007563A2">
        <w:t>,</w:t>
      </w:r>
      <w:r w:rsidRPr="007563A2">
        <w:t xml:space="preserve"> </w:t>
      </w:r>
      <w:r w:rsidR="00C271D8" w:rsidRPr="007563A2">
        <w:t>and the influence of out-of-school activity behaviours</w:t>
      </w:r>
      <w:r w:rsidR="00870EA4" w:rsidRPr="007563A2">
        <w:t xml:space="preserve"> </w:t>
      </w:r>
      <w:r w:rsidRPr="007563A2">
        <w:fldChar w:fldCharType="begin"/>
      </w:r>
      <w:r w:rsidR="00AC0703" w:rsidRPr="007563A2">
        <w:instrText xml:space="preserve"> ADDIN EN.CITE &lt;EndNote&gt;&lt;Cite&gt;&lt;Author&gt;Chastin&lt;/Author&gt;&lt;Year&gt;2015&lt;/Year&gt;&lt;RecNum&gt;5341&lt;/RecNum&gt;&lt;DisplayText&gt;[19]&lt;/DisplayText&gt;&lt;record&gt;&lt;rec-number&gt;5341&lt;/rec-number&gt;&lt;foreign-keys&gt;&lt;key app="EN" db-id="tvw50ewr92wxarexz02522pxvat52dw90zz0" timestamp="1499758596"&gt;5341&lt;/key&gt;&lt;/foreign-keys&gt;&lt;ref-type name="Journal Article"&gt;17&lt;/ref-type&gt;&lt;contributors&gt;&lt;authors&gt;&lt;author&gt;Chastin, Sebastien F. M.&lt;/author&gt;&lt;author&gt;Palarea-Albaladejo, Javier&lt;/author&gt;&lt;author&gt;Dontje, Manon L.&lt;/author&gt;&lt;author&gt;Skelton, Dawn A.&lt;/author&gt;&lt;/authors&gt;&lt;/contributors&gt;&lt;titles&gt;&lt;title&gt;Combined effects of time spent in physical activity, sedentary behaviors and sleep on obesity and cardio-metabolic health markers: A novel compositional data analysis approach&lt;/title&gt;&lt;secondary-title&gt;PLoS ONE&lt;/secondary-title&gt;&lt;/titles&gt;&lt;periodical&gt;&lt;full-title&gt;PLOS ONE&lt;/full-title&gt;&lt;/periodical&gt;&lt;pages&gt;e0139984&lt;/pages&gt;&lt;volume&gt;10&lt;/volume&gt;&lt;number&gt;10&lt;/number&gt;&lt;dates&gt;&lt;year&gt;2015&lt;/year&gt;&lt;/dates&gt;&lt;publisher&gt;Public Library of Science&lt;/publisher&gt;&lt;urls&gt;&lt;related-urls&gt;&lt;url&gt;http://dx.doi.org/10.1371%2Fjournal.pone.0139984&lt;/url&gt;&lt;/related-urls&gt;&lt;/urls&gt;&lt;electronic-resource-num&gt;10.1371/journal.pone.0139984&lt;/electronic-resource-num&gt;&lt;/record&gt;&lt;/Cite&gt;&lt;/EndNote&gt;</w:instrText>
      </w:r>
      <w:r w:rsidRPr="007563A2">
        <w:fldChar w:fldCharType="separate"/>
      </w:r>
      <w:r w:rsidR="00AC0703" w:rsidRPr="007563A2">
        <w:rPr>
          <w:noProof/>
        </w:rPr>
        <w:t>[19]</w:t>
      </w:r>
      <w:r w:rsidRPr="007563A2">
        <w:fldChar w:fldCharType="end"/>
      </w:r>
      <w:r w:rsidR="00870EA4" w:rsidRPr="007563A2">
        <w:t>.</w:t>
      </w:r>
      <w:r w:rsidRPr="007563A2">
        <w:t xml:space="preserve"> </w:t>
      </w:r>
    </w:p>
    <w:p w14:paraId="0EC7C8CA" w14:textId="6BEDFB63" w:rsidR="00281693" w:rsidRPr="007563A2" w:rsidRDefault="00281693" w:rsidP="00544D05">
      <w:pPr>
        <w:spacing w:line="360" w:lineRule="auto"/>
        <w:jc w:val="both"/>
      </w:pPr>
    </w:p>
    <w:p w14:paraId="23D1E387" w14:textId="6692507F" w:rsidR="00C30D96" w:rsidRPr="007563A2" w:rsidRDefault="00C30D96" w:rsidP="00544D05">
      <w:pPr>
        <w:spacing w:line="360" w:lineRule="auto"/>
        <w:jc w:val="both"/>
        <w:rPr>
          <w:u w:val="single"/>
        </w:rPr>
      </w:pPr>
      <w:r w:rsidRPr="007563A2">
        <w:rPr>
          <w:u w:val="single"/>
        </w:rPr>
        <w:t xml:space="preserve">Conclusions </w:t>
      </w:r>
    </w:p>
    <w:p w14:paraId="4F2AF9AE" w14:textId="337E83BC" w:rsidR="008C76A3" w:rsidRPr="007563A2" w:rsidRDefault="008C76A3" w:rsidP="00544D05">
      <w:pPr>
        <w:tabs>
          <w:tab w:val="left" w:pos="5480"/>
        </w:tabs>
        <w:spacing w:line="360" w:lineRule="auto"/>
        <w:jc w:val="both"/>
      </w:pPr>
      <w:r w:rsidRPr="007563A2">
        <w:t>The school day activity composition significantly predicted zBMI, %WHtR, 20</w:t>
      </w:r>
      <w:r w:rsidR="00281693" w:rsidRPr="007563A2">
        <w:t>-</w:t>
      </w:r>
      <w:r w:rsidRPr="007563A2">
        <w:t>m SRT laps, and VO</w:t>
      </w:r>
      <w:r w:rsidRPr="007563A2">
        <w:rPr>
          <w:vertAlign w:val="subscript"/>
        </w:rPr>
        <w:t>2</w:t>
      </w:r>
      <w:r w:rsidRPr="007563A2">
        <w:t xml:space="preserve"> peak but did not predict psychosocial or physical HRQL. Replacing MVPA with ST </w:t>
      </w:r>
      <w:r w:rsidRPr="007563A2">
        <w:lastRenderedPageBreak/>
        <w:t xml:space="preserve">or LPA around the mean activity composition predicted higher adiposity and lower CRF. The reverse was true when ST or LPA were reallocated for MVPA but the magnitude of the predicted differences was smaller. These findings amplify the benefits of MVPA and provide further evidence for the regular integration of MVPA into the school day. Creating opportunities for reallocating </w:t>
      </w:r>
      <w:r w:rsidR="0064320E" w:rsidRPr="007563A2">
        <w:t xml:space="preserve">school </w:t>
      </w:r>
      <w:r w:rsidRPr="007563A2">
        <w:t xml:space="preserve">time from ST and LPA to MVPA is advocated through whole-school comprehensive </w:t>
      </w:r>
      <w:r w:rsidR="00F904B5" w:rsidRPr="007563A2">
        <w:t>PA</w:t>
      </w:r>
      <w:r w:rsidRPr="007563A2">
        <w:t xml:space="preserve"> promotion approaches. </w:t>
      </w:r>
    </w:p>
    <w:p w14:paraId="755D8018" w14:textId="5A12B790" w:rsidR="00A14411" w:rsidRPr="007563A2" w:rsidRDefault="00A14411" w:rsidP="00544D05">
      <w:pPr>
        <w:spacing w:line="360" w:lineRule="auto"/>
        <w:jc w:val="both"/>
      </w:pPr>
    </w:p>
    <w:p w14:paraId="0B6946D9" w14:textId="77777777" w:rsidR="00161513" w:rsidRPr="007563A2" w:rsidRDefault="00A14411" w:rsidP="00544D05">
      <w:pPr>
        <w:spacing w:line="360" w:lineRule="auto"/>
        <w:jc w:val="both"/>
        <w:rPr>
          <w:i/>
        </w:rPr>
      </w:pPr>
      <w:r w:rsidRPr="007563A2">
        <w:rPr>
          <w:u w:val="single"/>
        </w:rPr>
        <w:t>Acknowledgements</w:t>
      </w:r>
      <w:r w:rsidRPr="007563A2">
        <w:rPr>
          <w:i/>
        </w:rPr>
        <w:t xml:space="preserve"> </w:t>
      </w:r>
    </w:p>
    <w:p w14:paraId="42B0E678" w14:textId="21974890" w:rsidR="006A786F" w:rsidRPr="007563A2" w:rsidRDefault="00A14411" w:rsidP="00544D05">
      <w:pPr>
        <w:spacing w:line="360" w:lineRule="auto"/>
        <w:jc w:val="both"/>
        <w:rPr>
          <w:i/>
        </w:rPr>
      </w:pPr>
      <w:r w:rsidRPr="007563A2">
        <w:t>Thanks are given to the participating children and teachers</w:t>
      </w:r>
      <w:r w:rsidR="001C5F52" w:rsidRPr="007563A2">
        <w:t xml:space="preserve"> and the Wigan </w:t>
      </w:r>
      <w:r w:rsidR="002B27AA" w:rsidRPr="007563A2">
        <w:t xml:space="preserve">Borough </w:t>
      </w:r>
      <w:r w:rsidR="001C5F52" w:rsidRPr="007563A2">
        <w:t>Council team for assistance with data collection</w:t>
      </w:r>
      <w:r w:rsidRPr="007563A2">
        <w:t>.</w:t>
      </w:r>
      <w:r w:rsidR="00707624" w:rsidRPr="007563A2">
        <w:t xml:space="preserve"> The study was funded by Liverpool John Moores University and Wigan </w:t>
      </w:r>
      <w:r w:rsidR="002B27AA" w:rsidRPr="007563A2">
        <w:t xml:space="preserve">Borough </w:t>
      </w:r>
      <w:r w:rsidR="00707624" w:rsidRPr="007563A2">
        <w:t>Council. The funders had no role in the design, undertaking, analysis, or reporting of the study.</w:t>
      </w:r>
      <w:r w:rsidR="006A786F" w:rsidRPr="007563A2">
        <w:rPr>
          <w:i/>
        </w:rPr>
        <w:t xml:space="preserve"> </w:t>
      </w:r>
    </w:p>
    <w:p w14:paraId="704EFB04" w14:textId="77777777" w:rsidR="006A786F" w:rsidRPr="007563A2" w:rsidRDefault="006A786F" w:rsidP="00544D05">
      <w:pPr>
        <w:spacing w:line="360" w:lineRule="auto"/>
        <w:jc w:val="both"/>
        <w:rPr>
          <w:i/>
        </w:rPr>
      </w:pPr>
    </w:p>
    <w:p w14:paraId="3A12C5A7" w14:textId="77777777" w:rsidR="006A786F" w:rsidRPr="007563A2" w:rsidRDefault="006A786F" w:rsidP="00544D05">
      <w:pPr>
        <w:spacing w:line="360" w:lineRule="auto"/>
        <w:jc w:val="both"/>
        <w:rPr>
          <w:i/>
        </w:rPr>
      </w:pPr>
      <w:r w:rsidRPr="007563A2">
        <w:rPr>
          <w:u w:val="single"/>
        </w:rPr>
        <w:t>Availability of data and material</w:t>
      </w:r>
      <w:r w:rsidRPr="007563A2">
        <w:rPr>
          <w:i/>
        </w:rPr>
        <w:t xml:space="preserve"> </w:t>
      </w:r>
    </w:p>
    <w:p w14:paraId="1185FDD2" w14:textId="7D356451" w:rsidR="006A786F" w:rsidRPr="007563A2" w:rsidRDefault="006A786F" w:rsidP="00544D05">
      <w:pPr>
        <w:spacing w:line="360" w:lineRule="auto"/>
        <w:jc w:val="both"/>
      </w:pPr>
      <w:r w:rsidRPr="007563A2">
        <w:t>The datasets used and analysed during the current study are available from the corresponding author on reasonable request.</w:t>
      </w:r>
    </w:p>
    <w:p w14:paraId="2F67FCB9" w14:textId="77777777" w:rsidR="00793C69" w:rsidRPr="007563A2" w:rsidRDefault="00793C69" w:rsidP="00544D05">
      <w:pPr>
        <w:spacing w:line="360" w:lineRule="auto"/>
        <w:jc w:val="both"/>
        <w:rPr>
          <w:u w:val="single"/>
        </w:rPr>
      </w:pPr>
    </w:p>
    <w:p w14:paraId="39D28C33" w14:textId="2BFF907F" w:rsidR="00DE25E5" w:rsidRPr="007563A2" w:rsidRDefault="00DE25E5" w:rsidP="00544D05">
      <w:pPr>
        <w:spacing w:line="360" w:lineRule="auto"/>
        <w:jc w:val="both"/>
        <w:rPr>
          <w:u w:val="single"/>
        </w:rPr>
      </w:pPr>
      <w:r w:rsidRPr="007563A2">
        <w:rPr>
          <w:u w:val="single"/>
        </w:rPr>
        <w:t>Conflicts of interest</w:t>
      </w:r>
    </w:p>
    <w:p w14:paraId="5C7EA28F" w14:textId="6E0362D1" w:rsidR="00DE25E5" w:rsidRPr="007563A2" w:rsidRDefault="00DE25E5" w:rsidP="00544D05">
      <w:pPr>
        <w:spacing w:line="360" w:lineRule="auto"/>
        <w:jc w:val="both"/>
      </w:pPr>
      <w:r w:rsidRPr="007563A2">
        <w:t>The authors declare no conflicts of interest.</w:t>
      </w:r>
    </w:p>
    <w:p w14:paraId="1B54889C" w14:textId="77777777" w:rsidR="00DE25E5" w:rsidRPr="007563A2" w:rsidRDefault="00DE25E5" w:rsidP="00544D05">
      <w:pPr>
        <w:spacing w:line="360" w:lineRule="auto"/>
        <w:jc w:val="both"/>
        <w:rPr>
          <w:u w:val="single"/>
        </w:rPr>
      </w:pPr>
    </w:p>
    <w:p w14:paraId="702D372F" w14:textId="1657A108" w:rsidR="0057179C" w:rsidRPr="007563A2" w:rsidRDefault="0057179C" w:rsidP="00544D05">
      <w:pPr>
        <w:spacing w:line="360" w:lineRule="auto"/>
        <w:jc w:val="both"/>
        <w:rPr>
          <w:u w:val="single"/>
        </w:rPr>
      </w:pPr>
      <w:r w:rsidRPr="007563A2">
        <w:rPr>
          <w:u w:val="single"/>
        </w:rPr>
        <w:t>Figure caption</w:t>
      </w:r>
    </w:p>
    <w:p w14:paraId="3BEE4402" w14:textId="77777777" w:rsidR="0057179C" w:rsidRPr="00024957" w:rsidRDefault="0057179C" w:rsidP="0057179C">
      <w:pPr>
        <w:jc w:val="both"/>
        <w:rPr>
          <w:rFonts w:eastAsia="Times New Roman"/>
          <w:sz w:val="20"/>
          <w:szCs w:val="22"/>
          <w:shd w:val="clear" w:color="auto" w:fill="FFFFFF"/>
        </w:rPr>
      </w:pPr>
      <w:r w:rsidRPr="007563A2">
        <w:t xml:space="preserve">Figure 1a-f. </w:t>
      </w:r>
      <w:r w:rsidRPr="007563A2">
        <w:rPr>
          <w:rFonts w:eastAsia="Times New Roman"/>
          <w:shd w:val="clear" w:color="auto" w:fill="FFFFFF"/>
        </w:rPr>
        <w:t xml:space="preserve">Predicted health outcome response surfaces for school day activity compositions. </w:t>
      </w:r>
      <w:r w:rsidRPr="007563A2">
        <w:rPr>
          <w:szCs w:val="22"/>
        </w:rPr>
        <w:t>Study took place in the UK in 2010.</w:t>
      </w:r>
      <w:r w:rsidRPr="009C1D22">
        <w:rPr>
          <w:rFonts w:eastAsia="Times New Roman"/>
          <w:sz w:val="21"/>
          <w:szCs w:val="22"/>
          <w:shd w:val="clear" w:color="auto" w:fill="FFFFFF"/>
        </w:rPr>
        <w:t xml:space="preserve"> </w:t>
      </w:r>
    </w:p>
    <w:p w14:paraId="3EB3CEBA" w14:textId="77777777" w:rsidR="0057179C" w:rsidRPr="00F00240" w:rsidRDefault="0057179C" w:rsidP="0057179C"/>
    <w:p w14:paraId="130E92C9" w14:textId="77777777" w:rsidR="0057179C" w:rsidRPr="00095A9E" w:rsidRDefault="0057179C" w:rsidP="0057179C">
      <w:pPr>
        <w:widowControl w:val="0"/>
        <w:autoSpaceDE w:val="0"/>
        <w:autoSpaceDN w:val="0"/>
        <w:adjustRightInd w:val="0"/>
        <w:rPr>
          <w:color w:val="000000"/>
        </w:rPr>
      </w:pPr>
      <w:r w:rsidRPr="00F00240">
        <w:t xml:space="preserve">a. </w:t>
      </w:r>
      <w:r w:rsidRPr="00F00240">
        <w:rPr>
          <w:color w:val="000000"/>
        </w:rPr>
        <w:t>Predicted zBMI (adjusted for SES and sex)</w:t>
      </w:r>
    </w:p>
    <w:p w14:paraId="3121DAFF" w14:textId="77777777" w:rsidR="0057179C" w:rsidRDefault="0057179C" w:rsidP="0057179C">
      <w:pPr>
        <w:rPr>
          <w:color w:val="000000"/>
        </w:rPr>
      </w:pPr>
      <w:r>
        <w:t xml:space="preserve">b. </w:t>
      </w:r>
      <w:r w:rsidRPr="00F00240">
        <w:rPr>
          <w:color w:val="000000"/>
        </w:rPr>
        <w:t xml:space="preserve">Predicted </w:t>
      </w:r>
      <w:r>
        <w:rPr>
          <w:color w:val="000000"/>
        </w:rPr>
        <w:t>%WHtR</w:t>
      </w:r>
      <w:r w:rsidRPr="00F00240">
        <w:rPr>
          <w:color w:val="000000"/>
        </w:rPr>
        <w:t xml:space="preserve"> (adjusted for SES and sex)</w:t>
      </w:r>
    </w:p>
    <w:p w14:paraId="7ADB4864" w14:textId="77777777" w:rsidR="0057179C" w:rsidRDefault="0057179C" w:rsidP="0057179C">
      <w:pPr>
        <w:rPr>
          <w:color w:val="000000"/>
        </w:rPr>
      </w:pPr>
      <w:r>
        <w:rPr>
          <w:color w:val="000000"/>
        </w:rPr>
        <w:t xml:space="preserve">c. </w:t>
      </w:r>
      <w:r w:rsidRPr="00F00240">
        <w:rPr>
          <w:color w:val="000000"/>
        </w:rPr>
        <w:t xml:space="preserve">Predicted </w:t>
      </w:r>
      <w:r>
        <w:rPr>
          <w:color w:val="000000"/>
        </w:rPr>
        <w:t>20-m SRT laps (adjusted for SES,</w:t>
      </w:r>
      <w:r w:rsidRPr="00F00240">
        <w:rPr>
          <w:color w:val="000000"/>
        </w:rPr>
        <w:t xml:space="preserve"> sex</w:t>
      </w:r>
      <w:r>
        <w:rPr>
          <w:color w:val="000000"/>
        </w:rPr>
        <w:t>, and zBMI</w:t>
      </w:r>
      <w:r w:rsidRPr="00F00240">
        <w:rPr>
          <w:color w:val="000000"/>
        </w:rPr>
        <w:t>)</w:t>
      </w:r>
    </w:p>
    <w:p w14:paraId="497529C6" w14:textId="77777777" w:rsidR="0057179C" w:rsidRDefault="0057179C" w:rsidP="0057179C">
      <w:pPr>
        <w:rPr>
          <w:color w:val="000000"/>
        </w:rPr>
      </w:pPr>
      <w:r>
        <w:rPr>
          <w:color w:val="000000"/>
        </w:rPr>
        <w:t xml:space="preserve">d. </w:t>
      </w:r>
      <w:r w:rsidRPr="00F00240">
        <w:rPr>
          <w:color w:val="000000"/>
        </w:rPr>
        <w:t xml:space="preserve">Predicted </w:t>
      </w:r>
      <w:r>
        <w:rPr>
          <w:color w:val="000000"/>
        </w:rPr>
        <w:t>VO</w:t>
      </w:r>
      <w:r>
        <w:rPr>
          <w:color w:val="000000"/>
          <w:vertAlign w:val="subscript"/>
        </w:rPr>
        <w:t>2 peak</w:t>
      </w:r>
      <w:r w:rsidRPr="00F00240">
        <w:rPr>
          <w:color w:val="000000"/>
        </w:rPr>
        <w:t xml:space="preserve"> (adjusted for SES and sex)</w:t>
      </w:r>
    </w:p>
    <w:p w14:paraId="2ED07E1A" w14:textId="77777777" w:rsidR="0057179C" w:rsidRDefault="0057179C" w:rsidP="0057179C">
      <w:pPr>
        <w:rPr>
          <w:color w:val="000000"/>
        </w:rPr>
      </w:pPr>
      <w:r>
        <w:rPr>
          <w:color w:val="000000"/>
        </w:rPr>
        <w:t>e. Predicted Psychosocial HRQL (adjusted for SES,</w:t>
      </w:r>
      <w:r w:rsidRPr="00F00240">
        <w:rPr>
          <w:color w:val="000000"/>
        </w:rPr>
        <w:t xml:space="preserve"> sex</w:t>
      </w:r>
      <w:r>
        <w:rPr>
          <w:color w:val="000000"/>
        </w:rPr>
        <w:t>, and zBMI</w:t>
      </w:r>
      <w:r w:rsidRPr="00F00240">
        <w:rPr>
          <w:color w:val="000000"/>
        </w:rPr>
        <w:t>)</w:t>
      </w:r>
    </w:p>
    <w:p w14:paraId="0F8277E0" w14:textId="77777777" w:rsidR="0057179C" w:rsidRDefault="0057179C" w:rsidP="0057179C">
      <w:pPr>
        <w:rPr>
          <w:color w:val="000000"/>
        </w:rPr>
      </w:pPr>
      <w:r>
        <w:rPr>
          <w:color w:val="000000"/>
        </w:rPr>
        <w:t>f. Predicted Physical HRQL (adjusted for SES,</w:t>
      </w:r>
      <w:r w:rsidRPr="00F00240">
        <w:rPr>
          <w:color w:val="000000"/>
        </w:rPr>
        <w:t xml:space="preserve"> sex</w:t>
      </w:r>
      <w:r>
        <w:rPr>
          <w:color w:val="000000"/>
        </w:rPr>
        <w:t>, and zBMI</w:t>
      </w:r>
      <w:r w:rsidRPr="00F00240">
        <w:rPr>
          <w:color w:val="000000"/>
        </w:rPr>
        <w:t>)</w:t>
      </w:r>
    </w:p>
    <w:p w14:paraId="1B3D8A58" w14:textId="77777777" w:rsidR="0057179C" w:rsidRDefault="0057179C" w:rsidP="0057179C">
      <w:pPr>
        <w:rPr>
          <w:color w:val="000000"/>
        </w:rPr>
      </w:pPr>
    </w:p>
    <w:p w14:paraId="38EA7A03" w14:textId="22F10DC3" w:rsidR="0057179C" w:rsidRDefault="0057179C" w:rsidP="0057179C">
      <w:pPr>
        <w:spacing w:line="360" w:lineRule="auto"/>
        <w:jc w:val="both"/>
        <w:rPr>
          <w:color w:val="000000"/>
        </w:rPr>
      </w:pPr>
      <w:r w:rsidRPr="00F00240">
        <w:t xml:space="preserve">Legend. </w:t>
      </w:r>
      <w:r w:rsidRPr="00F00240">
        <w:rPr>
          <w:color w:val="000000"/>
        </w:rPr>
        <w:t xml:space="preserve">The edges of the triangles are the “time” axes, each grid line represents 10% of the school day (390 min), i.e., 10 = 10% of 390 min, = 39 min. The white point represents the mean school-day composition (24.7% LPA; 69% SED, 6.4 % MVPA). The black point represents the composition where 10 minutes (i.e., 2.6% of the school day) have been reallocated from LPA to MVPA, and SED is unchanged. </w:t>
      </w:r>
      <w:r>
        <w:rPr>
          <w:color w:val="000000"/>
        </w:rPr>
        <w:t>For zBMI t</w:t>
      </w:r>
      <w:r w:rsidRPr="00F00240">
        <w:rPr>
          <w:color w:val="000000"/>
        </w:rPr>
        <w:t xml:space="preserve">he response surface under the white point is green, whereas under the black point it is blue, indicating that zBMI is predicted to decrease </w:t>
      </w:r>
      <w:r w:rsidRPr="00F00240">
        <w:rPr>
          <w:color w:val="000000"/>
        </w:rPr>
        <w:lastRenderedPageBreak/>
        <w:t xml:space="preserve">with this time reallocation. </w:t>
      </w:r>
      <w:r>
        <w:rPr>
          <w:color w:val="000000"/>
        </w:rPr>
        <w:t xml:space="preserve">The colour legend accompanying each ternary surface plot enables interpretation of the white and black points for the other health indicators. </w:t>
      </w:r>
      <w:r w:rsidRPr="00F00240">
        <w:rPr>
          <w:color w:val="000000"/>
        </w:rPr>
        <w:t xml:space="preserve">Table 4 in </w:t>
      </w:r>
      <w:r>
        <w:rPr>
          <w:color w:val="000000"/>
        </w:rPr>
        <w:t xml:space="preserve">the </w:t>
      </w:r>
      <w:r w:rsidRPr="00F00240">
        <w:rPr>
          <w:color w:val="000000"/>
        </w:rPr>
        <w:t>main text includes predicted differences for all 10-minute reallocations around the mean composition (</w:t>
      </w:r>
      <w:r>
        <w:rPr>
          <w:color w:val="000000"/>
        </w:rPr>
        <w:t xml:space="preserve">i.e., the </w:t>
      </w:r>
      <w:r w:rsidRPr="00F00240">
        <w:rPr>
          <w:color w:val="000000"/>
        </w:rPr>
        <w:t>white point).</w:t>
      </w:r>
    </w:p>
    <w:p w14:paraId="6FAAFCDE" w14:textId="77777777" w:rsidR="0057179C" w:rsidRDefault="0057179C" w:rsidP="0057179C">
      <w:pPr>
        <w:spacing w:line="360" w:lineRule="auto"/>
        <w:jc w:val="both"/>
        <w:rPr>
          <w:u w:val="single"/>
        </w:rPr>
      </w:pPr>
    </w:p>
    <w:p w14:paraId="3F1011C1" w14:textId="651871D0" w:rsidR="001D5493" w:rsidRPr="00341420" w:rsidRDefault="00707624" w:rsidP="00544D05">
      <w:pPr>
        <w:spacing w:line="360" w:lineRule="auto"/>
        <w:jc w:val="both"/>
        <w:rPr>
          <w:u w:val="single"/>
        </w:rPr>
      </w:pPr>
      <w:r>
        <w:rPr>
          <w:u w:val="single"/>
        </w:rPr>
        <w:t>Supplementary</w:t>
      </w:r>
      <w:r w:rsidR="001C5F52" w:rsidRPr="00341420">
        <w:rPr>
          <w:u w:val="single"/>
        </w:rPr>
        <w:t xml:space="preserve"> files</w:t>
      </w:r>
    </w:p>
    <w:p w14:paraId="764FEA4C" w14:textId="034672A2" w:rsidR="00585382" w:rsidRDefault="00707624" w:rsidP="00544D05">
      <w:pPr>
        <w:spacing w:line="360" w:lineRule="auto"/>
        <w:jc w:val="both"/>
      </w:pPr>
      <w:r>
        <w:t>Supplementary</w:t>
      </w:r>
      <w:r w:rsidR="00585382" w:rsidRPr="00585382">
        <w:t xml:space="preserve"> file </w:t>
      </w:r>
      <w:r w:rsidR="00585382">
        <w:t>1</w:t>
      </w:r>
      <w:r w:rsidR="00585382" w:rsidRPr="00585382">
        <w:t xml:space="preserve">. </w:t>
      </w:r>
      <w:r w:rsidR="00585382">
        <w:t>Adiposity line graphs</w:t>
      </w:r>
      <w:r w:rsidR="008A6C45">
        <w:t xml:space="preserve"> (pdf)</w:t>
      </w:r>
    </w:p>
    <w:p w14:paraId="1A53FC16" w14:textId="6C97DC4B" w:rsidR="00585382" w:rsidRDefault="00707624" w:rsidP="00544D05">
      <w:pPr>
        <w:spacing w:line="360" w:lineRule="auto"/>
        <w:jc w:val="both"/>
      </w:pPr>
      <w:r>
        <w:t>Supplementary</w:t>
      </w:r>
      <w:r w:rsidR="00585382">
        <w:t xml:space="preserve"> file 2. CRF line graphs</w:t>
      </w:r>
      <w:r w:rsidR="008A6C45">
        <w:t xml:space="preserve"> (pdf)</w:t>
      </w:r>
    </w:p>
    <w:p w14:paraId="07F046CB" w14:textId="22E8322B" w:rsidR="00585382" w:rsidRDefault="00707624" w:rsidP="00544D05">
      <w:pPr>
        <w:spacing w:line="360" w:lineRule="auto"/>
        <w:jc w:val="both"/>
      </w:pPr>
      <w:r>
        <w:t>Supplementary</w:t>
      </w:r>
      <w:r w:rsidR="00585382">
        <w:t xml:space="preserve"> file 3. HRQL line graphs</w:t>
      </w:r>
      <w:r w:rsidR="008A6C45">
        <w:t xml:space="preserve"> (pdf)</w:t>
      </w:r>
    </w:p>
    <w:p w14:paraId="53B364B1" w14:textId="2D11AE1F" w:rsidR="00B238C4" w:rsidRPr="00585382" w:rsidRDefault="00707624" w:rsidP="00544D05">
      <w:pPr>
        <w:spacing w:line="360" w:lineRule="auto"/>
        <w:jc w:val="both"/>
      </w:pPr>
      <w:r>
        <w:t>Supplementary</w:t>
      </w:r>
      <w:r w:rsidR="00B238C4" w:rsidRPr="00585382">
        <w:t xml:space="preserve"> file </w:t>
      </w:r>
      <w:r w:rsidR="00585382">
        <w:t>4</w:t>
      </w:r>
      <w:r w:rsidR="00B238C4" w:rsidRPr="00585382">
        <w:t>. Variation matrices</w:t>
      </w:r>
      <w:r w:rsidR="008A6C45">
        <w:t xml:space="preserve"> (docx)</w:t>
      </w:r>
    </w:p>
    <w:p w14:paraId="64D22165" w14:textId="5D1DE5B6" w:rsidR="00B238C4" w:rsidRPr="00585382" w:rsidRDefault="00707624" w:rsidP="00544D05">
      <w:pPr>
        <w:spacing w:line="360" w:lineRule="auto"/>
        <w:jc w:val="both"/>
      </w:pPr>
      <w:r>
        <w:t xml:space="preserve">Supplementary file </w:t>
      </w:r>
      <w:r w:rsidR="00585382">
        <w:t>5</w:t>
      </w:r>
      <w:r w:rsidR="00B238C4" w:rsidRPr="00585382">
        <w:t>. Predicted health indicators at the mean activity composition</w:t>
      </w:r>
      <w:r w:rsidR="008A6C45">
        <w:t xml:space="preserve"> (docx)</w:t>
      </w:r>
    </w:p>
    <w:p w14:paraId="7C1FBF2D" w14:textId="78BA43B9" w:rsidR="00B238C4" w:rsidRPr="00585382" w:rsidRDefault="00707624" w:rsidP="00544D05">
      <w:pPr>
        <w:spacing w:line="360" w:lineRule="auto"/>
        <w:jc w:val="both"/>
      </w:pPr>
      <w:r>
        <w:t>Supplementary</w:t>
      </w:r>
      <w:r w:rsidR="00B238C4" w:rsidRPr="00585382">
        <w:t xml:space="preserve"> file </w:t>
      </w:r>
      <w:r w:rsidR="00585382">
        <w:t>6</w:t>
      </w:r>
      <w:r w:rsidR="00B238C4" w:rsidRPr="00585382">
        <w:t xml:space="preserve">. Predicted </w:t>
      </w:r>
      <w:r w:rsidR="00341420" w:rsidRPr="00585382">
        <w:t>changes in health indicators when 7 minutes reallocated to MVPA</w:t>
      </w:r>
      <w:r w:rsidR="008A6C45">
        <w:t xml:space="preserve"> (docx)</w:t>
      </w:r>
    </w:p>
    <w:p w14:paraId="0ABAAFBB" w14:textId="028E9A7C" w:rsidR="009F7325" w:rsidRDefault="009F7325" w:rsidP="00544D05">
      <w:pPr>
        <w:spacing w:line="360" w:lineRule="auto"/>
        <w:jc w:val="both"/>
        <w:rPr>
          <w:u w:val="single"/>
        </w:rPr>
      </w:pPr>
    </w:p>
    <w:p w14:paraId="0A28FC39" w14:textId="77777777" w:rsidR="00F04839" w:rsidRDefault="00F04839" w:rsidP="00F04839">
      <w:pPr>
        <w:spacing w:line="360" w:lineRule="auto"/>
        <w:jc w:val="both"/>
        <w:rPr>
          <w:u w:val="single"/>
        </w:rPr>
      </w:pPr>
      <w:r w:rsidRPr="00A97F2A">
        <w:rPr>
          <w:u w:val="single"/>
        </w:rPr>
        <w:t xml:space="preserve">References </w:t>
      </w:r>
    </w:p>
    <w:p w14:paraId="6160D7D1" w14:textId="77777777" w:rsidR="00F04839" w:rsidRPr="00371221" w:rsidRDefault="00F04839" w:rsidP="004252B4">
      <w:pPr>
        <w:pStyle w:val="EndNoteBibliography"/>
        <w:spacing w:line="360" w:lineRule="auto"/>
        <w:ind w:left="720" w:hanging="720"/>
        <w:jc w:val="both"/>
        <w:rPr>
          <w:rFonts w:ascii="Times New Roman" w:hAnsi="Times New Roman" w:cs="Times New Roman"/>
          <w:noProof/>
        </w:rPr>
      </w:pPr>
      <w:r w:rsidRPr="00371221">
        <w:rPr>
          <w:rFonts w:ascii="Times New Roman" w:hAnsi="Times New Roman" w:cs="Times New Roman"/>
        </w:rPr>
        <w:fldChar w:fldCharType="begin"/>
      </w:r>
      <w:r w:rsidRPr="00371221">
        <w:rPr>
          <w:rFonts w:ascii="Times New Roman" w:hAnsi="Times New Roman" w:cs="Times New Roman"/>
        </w:rPr>
        <w:instrText xml:space="preserve"> ADDIN EN.REFLIST </w:instrText>
      </w:r>
      <w:r w:rsidRPr="00371221">
        <w:rPr>
          <w:rFonts w:ascii="Times New Roman" w:hAnsi="Times New Roman" w:cs="Times New Roman"/>
        </w:rPr>
        <w:fldChar w:fldCharType="separate"/>
      </w:r>
    </w:p>
    <w:p w14:paraId="5B446735" w14:textId="77777777" w:rsidR="00F04839" w:rsidRPr="00371221" w:rsidRDefault="00F04839" w:rsidP="004252B4">
      <w:pPr>
        <w:pStyle w:val="EndNoteBibliography"/>
        <w:numPr>
          <w:ilvl w:val="0"/>
          <w:numId w:val="6"/>
        </w:numPr>
        <w:spacing w:line="360" w:lineRule="auto"/>
        <w:jc w:val="both"/>
        <w:rPr>
          <w:rFonts w:ascii="Times New Roman" w:hAnsi="Times New Roman" w:cs="Times New Roman"/>
          <w:noProof/>
        </w:rPr>
      </w:pPr>
      <w:r w:rsidRPr="00371221">
        <w:rPr>
          <w:rFonts w:ascii="Times New Roman" w:hAnsi="Times New Roman" w:cs="Times New Roman"/>
          <w:noProof/>
        </w:rPr>
        <w:t>Beets MW, Okely A, Weaver RG, Webster C, Lubans D, Brusseau T, et al. The theory of expanded, extended, and enhanced opportunities for youth physical activity promotion. Int J Behav Nutr Phys Act. 2016; 13:120.</w:t>
      </w:r>
    </w:p>
    <w:p w14:paraId="6A3846E0" w14:textId="77777777" w:rsidR="00F04839" w:rsidRPr="00371221" w:rsidRDefault="00F04839" w:rsidP="004252B4">
      <w:pPr>
        <w:pStyle w:val="EndNoteBibliography"/>
        <w:numPr>
          <w:ilvl w:val="0"/>
          <w:numId w:val="6"/>
        </w:numPr>
        <w:spacing w:line="360" w:lineRule="auto"/>
        <w:jc w:val="both"/>
        <w:rPr>
          <w:rFonts w:ascii="Times New Roman" w:hAnsi="Times New Roman" w:cs="Times New Roman"/>
          <w:noProof/>
        </w:rPr>
      </w:pPr>
      <w:r w:rsidRPr="00371221">
        <w:rPr>
          <w:rFonts w:ascii="Times New Roman" w:hAnsi="Times New Roman" w:cs="Times New Roman"/>
          <w:noProof/>
        </w:rPr>
        <w:t>Morton KL, Atkin AJ, Corder K, Suhrcke M, van Sluijs EMF. The school environment and adolescent physical activity and sedentary behaviour: a mixed-studies systematic review. Obes Rev. 2015:n/a-n/a.</w:t>
      </w:r>
    </w:p>
    <w:p w14:paraId="0C03EB6D" w14:textId="77777777" w:rsidR="00F04839" w:rsidRPr="00371221" w:rsidRDefault="00F04839" w:rsidP="004252B4">
      <w:pPr>
        <w:pStyle w:val="EndNoteBibliography"/>
        <w:numPr>
          <w:ilvl w:val="0"/>
          <w:numId w:val="6"/>
        </w:numPr>
        <w:spacing w:line="360" w:lineRule="auto"/>
        <w:jc w:val="both"/>
        <w:rPr>
          <w:rFonts w:ascii="Times New Roman" w:hAnsi="Times New Roman" w:cs="Times New Roman"/>
          <w:noProof/>
        </w:rPr>
      </w:pPr>
      <w:r w:rsidRPr="00371221">
        <w:rPr>
          <w:rFonts w:ascii="Times New Roman" w:hAnsi="Times New Roman" w:cs="Times New Roman"/>
          <w:noProof/>
        </w:rPr>
        <w:t>Stralen MM, Yıldırım M, Wulp A, Velde SJ, Verloigne M, Doessegger A. Measured sedentary time and physical activity during the school day of European 10- to 12-year-old children: the ENERGY project. J Sci Med Sport. 2014; 17.</w:t>
      </w:r>
    </w:p>
    <w:p w14:paraId="0D6B653B" w14:textId="77777777" w:rsidR="00F04839" w:rsidRPr="00371221" w:rsidRDefault="00F04839" w:rsidP="004252B4">
      <w:pPr>
        <w:pStyle w:val="EndNoteBibliography"/>
        <w:numPr>
          <w:ilvl w:val="0"/>
          <w:numId w:val="6"/>
        </w:numPr>
        <w:spacing w:line="360" w:lineRule="auto"/>
        <w:jc w:val="both"/>
        <w:rPr>
          <w:rFonts w:ascii="Times New Roman" w:hAnsi="Times New Roman" w:cs="Times New Roman"/>
          <w:noProof/>
        </w:rPr>
      </w:pPr>
      <w:r w:rsidRPr="00371221">
        <w:rPr>
          <w:rFonts w:ascii="Times New Roman" w:hAnsi="Times New Roman" w:cs="Times New Roman"/>
          <w:noProof/>
        </w:rPr>
        <w:t>Santana CCA, Azevedo LB, Cattuzzo MT, Hill JO, Andrade LP, Prado WL. Physical fitness and academic performance in youth: A systematic review. Scand J Med Sci Sports. 2017; 27:579-603.</w:t>
      </w:r>
    </w:p>
    <w:p w14:paraId="6C17377C" w14:textId="77777777" w:rsidR="00F04839" w:rsidRPr="00371221" w:rsidRDefault="00F04839" w:rsidP="004252B4">
      <w:pPr>
        <w:pStyle w:val="EndNoteBibliography"/>
        <w:numPr>
          <w:ilvl w:val="0"/>
          <w:numId w:val="6"/>
        </w:numPr>
        <w:spacing w:line="360" w:lineRule="auto"/>
        <w:jc w:val="both"/>
        <w:rPr>
          <w:rFonts w:ascii="Times New Roman" w:hAnsi="Times New Roman" w:cs="Times New Roman"/>
          <w:noProof/>
        </w:rPr>
      </w:pPr>
      <w:r w:rsidRPr="00371221">
        <w:rPr>
          <w:rFonts w:ascii="Times New Roman" w:hAnsi="Times New Roman" w:cs="Times New Roman"/>
          <w:noProof/>
        </w:rPr>
        <w:t>Martin R, Murtagh EM. Effect of active lessons on physical activity, academic, and health outcomes: A systematic review. Res Q Exerc Sport. 2017:1-20.</w:t>
      </w:r>
    </w:p>
    <w:p w14:paraId="51B892F2" w14:textId="77777777" w:rsidR="00F04839" w:rsidRPr="00371221" w:rsidRDefault="00F04839" w:rsidP="004252B4">
      <w:pPr>
        <w:pStyle w:val="ListParagraph"/>
        <w:numPr>
          <w:ilvl w:val="0"/>
          <w:numId w:val="6"/>
        </w:numPr>
        <w:spacing w:line="360" w:lineRule="auto"/>
        <w:jc w:val="both"/>
        <w:rPr>
          <w:rFonts w:eastAsia="Times New Roman"/>
        </w:rPr>
      </w:pPr>
      <w:r w:rsidRPr="00371221">
        <w:rPr>
          <w:noProof/>
        </w:rPr>
        <w:t xml:space="preserve">Marques A, Santos DA, Hillman CH, Sardinha LB. How does academic achievement relate to cardiorespiratory fitness, self-reported physical activity and objectively reported physical activity: a systematic review in children and adolescents aged 6–18 years. Br J Sports Med. 2017; </w:t>
      </w:r>
      <w:r w:rsidRPr="00371221">
        <w:rPr>
          <w:rFonts w:eastAsia="Times New Roman"/>
          <w:shd w:val="clear" w:color="auto" w:fill="FFFFFF"/>
        </w:rPr>
        <w:t>doi: 10.1136/bjsports-2016-097361</w:t>
      </w:r>
    </w:p>
    <w:p w14:paraId="30EA3458" w14:textId="77777777" w:rsidR="00F04839" w:rsidRPr="00371221" w:rsidRDefault="00F04839" w:rsidP="004252B4">
      <w:pPr>
        <w:pStyle w:val="EndNoteBibliography"/>
        <w:numPr>
          <w:ilvl w:val="0"/>
          <w:numId w:val="6"/>
        </w:numPr>
        <w:spacing w:line="360" w:lineRule="auto"/>
        <w:jc w:val="both"/>
        <w:rPr>
          <w:rFonts w:ascii="Times New Roman" w:hAnsi="Times New Roman" w:cs="Times New Roman"/>
          <w:noProof/>
        </w:rPr>
      </w:pPr>
      <w:r w:rsidRPr="00371221">
        <w:rPr>
          <w:rFonts w:ascii="Times New Roman" w:hAnsi="Times New Roman" w:cs="Times New Roman"/>
          <w:noProof/>
        </w:rPr>
        <w:lastRenderedPageBreak/>
        <w:t>Department of Health. Childhood obesity. A plan for action. London: DH; 2016.</w:t>
      </w:r>
    </w:p>
    <w:p w14:paraId="23E6D30F" w14:textId="77777777" w:rsidR="00F04839" w:rsidRPr="00371221" w:rsidRDefault="00F04839" w:rsidP="004252B4">
      <w:pPr>
        <w:pStyle w:val="EndNoteBibliography"/>
        <w:numPr>
          <w:ilvl w:val="0"/>
          <w:numId w:val="6"/>
        </w:numPr>
        <w:spacing w:line="360" w:lineRule="auto"/>
        <w:jc w:val="both"/>
        <w:rPr>
          <w:rFonts w:ascii="Times New Roman" w:hAnsi="Times New Roman" w:cs="Times New Roman"/>
          <w:noProof/>
        </w:rPr>
      </w:pPr>
      <w:r w:rsidRPr="00371221">
        <w:rPr>
          <w:rFonts w:ascii="Times New Roman" w:hAnsi="Times New Roman" w:cs="Times New Roman"/>
          <w:noProof/>
        </w:rPr>
        <w:t>Institute of Medicine. Educating the student body. Taking physical activity and physical education to school. Washington DC: Institute of Medicine; 2013.</w:t>
      </w:r>
    </w:p>
    <w:p w14:paraId="693BBE0A" w14:textId="77777777" w:rsidR="00F04839" w:rsidRPr="00371221" w:rsidRDefault="00F04839" w:rsidP="004252B4">
      <w:pPr>
        <w:pStyle w:val="EndNoteBibliography"/>
        <w:numPr>
          <w:ilvl w:val="0"/>
          <w:numId w:val="6"/>
        </w:numPr>
        <w:spacing w:line="360" w:lineRule="auto"/>
        <w:jc w:val="both"/>
        <w:rPr>
          <w:rFonts w:ascii="Times New Roman" w:hAnsi="Times New Roman" w:cs="Times New Roman"/>
          <w:noProof/>
        </w:rPr>
      </w:pPr>
      <w:r w:rsidRPr="00371221">
        <w:rPr>
          <w:rFonts w:ascii="Times New Roman" w:hAnsi="Times New Roman" w:cs="Times New Roman"/>
          <w:noProof/>
        </w:rPr>
        <w:t>Owen MB, Curry WB, Kerner C, Newson L, Fairclough SJ. The effectiveness of school-based physical activity interventions for adolescent girls: A systematic review and meta-analysis. Prev Med. 2017; 105:237-249.</w:t>
      </w:r>
    </w:p>
    <w:p w14:paraId="33F66C6F" w14:textId="77777777" w:rsidR="00F04839" w:rsidRPr="00371221" w:rsidRDefault="00F04839" w:rsidP="004252B4">
      <w:pPr>
        <w:pStyle w:val="EndNoteBibliography"/>
        <w:numPr>
          <w:ilvl w:val="0"/>
          <w:numId w:val="6"/>
        </w:numPr>
        <w:spacing w:line="360" w:lineRule="auto"/>
        <w:jc w:val="both"/>
        <w:rPr>
          <w:rFonts w:ascii="Times New Roman" w:hAnsi="Times New Roman" w:cs="Times New Roman"/>
          <w:noProof/>
        </w:rPr>
      </w:pPr>
      <w:r w:rsidRPr="00371221">
        <w:rPr>
          <w:rFonts w:ascii="Times New Roman" w:hAnsi="Times New Roman" w:cs="Times New Roman"/>
          <w:noProof/>
        </w:rPr>
        <w:t>Hollis JL, Sutherland R, Williams AJ, Campbell E, Nathan N, Wolfenden L, et al. A systematic review and meta-analysis of moderate-to-vigorous physical activity levels in secondary school physical education lessons. Int J Behav Nutr Phys Act. 2017; 14:52.</w:t>
      </w:r>
    </w:p>
    <w:p w14:paraId="0FAAC042" w14:textId="77777777" w:rsidR="00F04839" w:rsidRPr="00371221" w:rsidRDefault="00F04839" w:rsidP="004252B4">
      <w:pPr>
        <w:pStyle w:val="EndNoteBibliography"/>
        <w:numPr>
          <w:ilvl w:val="0"/>
          <w:numId w:val="6"/>
        </w:numPr>
        <w:spacing w:line="360" w:lineRule="auto"/>
        <w:jc w:val="both"/>
        <w:rPr>
          <w:rFonts w:ascii="Times New Roman" w:hAnsi="Times New Roman" w:cs="Times New Roman"/>
          <w:noProof/>
        </w:rPr>
      </w:pPr>
      <w:r w:rsidRPr="00371221">
        <w:rPr>
          <w:rFonts w:ascii="Times New Roman" w:hAnsi="Times New Roman" w:cs="Times New Roman"/>
          <w:noProof/>
        </w:rPr>
        <w:t>Rafferty R, Breslin G, Brennan D, Hassan D. A systematic review of school-based physical activity interventions on children’s wellbeing. Int Rev Sport Exerc Psychol. 2016:1-16.</w:t>
      </w:r>
    </w:p>
    <w:p w14:paraId="249E66F7" w14:textId="77777777" w:rsidR="00F04839" w:rsidRPr="00371221" w:rsidRDefault="00F04839" w:rsidP="004252B4">
      <w:pPr>
        <w:pStyle w:val="EndNoteBibliography"/>
        <w:numPr>
          <w:ilvl w:val="0"/>
          <w:numId w:val="6"/>
        </w:numPr>
        <w:spacing w:line="360" w:lineRule="auto"/>
        <w:jc w:val="both"/>
        <w:rPr>
          <w:rFonts w:ascii="Times New Roman" w:hAnsi="Times New Roman" w:cs="Times New Roman"/>
          <w:noProof/>
        </w:rPr>
      </w:pPr>
      <w:r w:rsidRPr="00371221">
        <w:rPr>
          <w:rFonts w:ascii="Times New Roman" w:hAnsi="Times New Roman" w:cs="Times New Roman"/>
          <w:noProof/>
        </w:rPr>
        <w:t>Minatto G, Barbosa Filho VC, Berria J, Petroski EL. School-based interventions to improve cardiorespiratory fitness in adolescents: systematic review with meta-analysis. Sports Med. 2016; 46:1273-1292.</w:t>
      </w:r>
    </w:p>
    <w:p w14:paraId="6BE0D40A" w14:textId="77777777" w:rsidR="00F04839" w:rsidRPr="00371221" w:rsidRDefault="00F04839" w:rsidP="004252B4">
      <w:pPr>
        <w:pStyle w:val="EndNoteBibliography"/>
        <w:numPr>
          <w:ilvl w:val="0"/>
          <w:numId w:val="6"/>
        </w:numPr>
        <w:spacing w:line="360" w:lineRule="auto"/>
        <w:jc w:val="both"/>
        <w:rPr>
          <w:rFonts w:ascii="Times New Roman" w:hAnsi="Times New Roman" w:cs="Times New Roman"/>
          <w:noProof/>
        </w:rPr>
      </w:pPr>
      <w:r w:rsidRPr="00371221">
        <w:rPr>
          <w:rFonts w:ascii="Times New Roman" w:hAnsi="Times New Roman" w:cs="Times New Roman"/>
          <w:noProof/>
        </w:rPr>
        <w:t>Mears R, Jago R. Effectiveness of after-school interventions at increasing moderate-to-vigorous physical activity levels in 5- to 18-year olds: a systematic review and meta-analysis. Br J Sports Med. 2016. doi: 10.1136/bjsports-2015-094976.</w:t>
      </w:r>
    </w:p>
    <w:p w14:paraId="2B337A52" w14:textId="77777777" w:rsidR="00F04839" w:rsidRPr="00371221" w:rsidRDefault="00F04839" w:rsidP="004252B4">
      <w:pPr>
        <w:pStyle w:val="EndNoteBibliography"/>
        <w:numPr>
          <w:ilvl w:val="0"/>
          <w:numId w:val="6"/>
        </w:numPr>
        <w:spacing w:line="360" w:lineRule="auto"/>
        <w:jc w:val="both"/>
        <w:rPr>
          <w:rFonts w:ascii="Times New Roman" w:hAnsi="Times New Roman" w:cs="Times New Roman"/>
          <w:noProof/>
        </w:rPr>
      </w:pPr>
      <w:r w:rsidRPr="00371221">
        <w:rPr>
          <w:rFonts w:ascii="Times New Roman" w:hAnsi="Times New Roman" w:cs="Times New Roman"/>
          <w:noProof/>
        </w:rPr>
        <w:t>Pedisic Z, Dumuid D, Olds T. Integrating sleep, sedentary behaviour, and physical activity research in the emerging field of time-use epidemiology: definitions, concepts, statistical methods, theoretical framework, and future directions. Kinesiol. 2017; 49.</w:t>
      </w:r>
    </w:p>
    <w:p w14:paraId="70E86AD6" w14:textId="77777777" w:rsidR="00F04839" w:rsidRPr="00371221" w:rsidRDefault="00F04839" w:rsidP="004252B4">
      <w:pPr>
        <w:pStyle w:val="EndNoteBibliography"/>
        <w:numPr>
          <w:ilvl w:val="0"/>
          <w:numId w:val="6"/>
        </w:numPr>
        <w:spacing w:line="360" w:lineRule="auto"/>
        <w:jc w:val="both"/>
        <w:rPr>
          <w:rFonts w:ascii="Times New Roman" w:hAnsi="Times New Roman" w:cs="Times New Roman"/>
          <w:noProof/>
        </w:rPr>
      </w:pPr>
      <w:r w:rsidRPr="00371221">
        <w:rPr>
          <w:rFonts w:ascii="Times New Roman" w:hAnsi="Times New Roman" w:cs="Times New Roman"/>
          <w:noProof/>
        </w:rPr>
        <w:t>Kibbe DL, Hackett J, Hurley M, McFarland A, Schubert KG, Schultz A, et al. Ten Years of TAKE 10!®: Integrating physical activity with academic concepts in elementary school classrooms. Prev Med. 2011; 52:S43-S50.</w:t>
      </w:r>
    </w:p>
    <w:p w14:paraId="1F5785C9" w14:textId="77777777" w:rsidR="00F04839" w:rsidRPr="00371221" w:rsidRDefault="00F04839" w:rsidP="004252B4">
      <w:pPr>
        <w:pStyle w:val="EndNoteBibliography"/>
        <w:numPr>
          <w:ilvl w:val="0"/>
          <w:numId w:val="6"/>
        </w:numPr>
        <w:spacing w:line="360" w:lineRule="auto"/>
        <w:jc w:val="both"/>
        <w:rPr>
          <w:rFonts w:ascii="Times New Roman" w:hAnsi="Times New Roman" w:cs="Times New Roman"/>
          <w:noProof/>
        </w:rPr>
      </w:pPr>
      <w:r w:rsidRPr="00371221">
        <w:rPr>
          <w:rFonts w:ascii="Times New Roman" w:hAnsi="Times New Roman" w:cs="Times New Roman"/>
          <w:noProof/>
        </w:rPr>
        <w:t>Dumuid D, Stanford TE, Martin-Fernandez JA, Pedisic Z, Maher CA, Lewis LK, et al. Compositional data analysis for physical activity, sedentary time and sleep research. Stat Methods Med Res. 2017. doi: 10.1177/962280217710835.</w:t>
      </w:r>
    </w:p>
    <w:p w14:paraId="7BB4352D" w14:textId="77777777" w:rsidR="00F04839" w:rsidRPr="00371221" w:rsidRDefault="00F04839" w:rsidP="004252B4">
      <w:pPr>
        <w:pStyle w:val="EndNoteBibliography"/>
        <w:numPr>
          <w:ilvl w:val="0"/>
          <w:numId w:val="6"/>
        </w:numPr>
        <w:spacing w:line="360" w:lineRule="auto"/>
        <w:jc w:val="both"/>
        <w:rPr>
          <w:rFonts w:ascii="Times New Roman" w:hAnsi="Times New Roman" w:cs="Times New Roman"/>
          <w:noProof/>
        </w:rPr>
      </w:pPr>
      <w:r w:rsidRPr="00371221">
        <w:rPr>
          <w:rFonts w:ascii="Times New Roman" w:hAnsi="Times New Roman" w:cs="Times New Roman"/>
          <w:noProof/>
        </w:rPr>
        <w:t>Aitchison J. The statistical analysis of compositional data. J Roy Statistical Soc. 1982; 44:139-177.</w:t>
      </w:r>
    </w:p>
    <w:p w14:paraId="4B68F24A" w14:textId="77777777" w:rsidR="00F04839" w:rsidRPr="00371221" w:rsidRDefault="00F04839" w:rsidP="004252B4">
      <w:pPr>
        <w:pStyle w:val="EndNoteBibliography"/>
        <w:numPr>
          <w:ilvl w:val="0"/>
          <w:numId w:val="6"/>
        </w:numPr>
        <w:spacing w:line="360" w:lineRule="auto"/>
        <w:jc w:val="both"/>
        <w:rPr>
          <w:rFonts w:ascii="Times New Roman" w:hAnsi="Times New Roman" w:cs="Times New Roman"/>
          <w:noProof/>
        </w:rPr>
      </w:pPr>
      <w:r w:rsidRPr="00371221">
        <w:rPr>
          <w:rFonts w:ascii="Times New Roman" w:hAnsi="Times New Roman" w:cs="Times New Roman"/>
          <w:noProof/>
        </w:rPr>
        <w:t>Carson V, Tremblay MS, Chaput J-P, Chastin SFM. Associations between sleep duration, sedentary time, physical activity, and health indicators among Canadian children and youth using compositional analyses. Appl Physiol Nutr Metab. 2016; 41:S294-S302.</w:t>
      </w:r>
    </w:p>
    <w:p w14:paraId="1423CCF0" w14:textId="77777777" w:rsidR="00F04839" w:rsidRPr="00371221" w:rsidRDefault="00F04839" w:rsidP="004252B4">
      <w:pPr>
        <w:pStyle w:val="EndNoteBibliography"/>
        <w:numPr>
          <w:ilvl w:val="0"/>
          <w:numId w:val="6"/>
        </w:numPr>
        <w:spacing w:line="360" w:lineRule="auto"/>
        <w:jc w:val="both"/>
        <w:rPr>
          <w:rFonts w:ascii="Times New Roman" w:hAnsi="Times New Roman" w:cs="Times New Roman"/>
          <w:noProof/>
        </w:rPr>
      </w:pPr>
      <w:r w:rsidRPr="00371221">
        <w:rPr>
          <w:rFonts w:ascii="Times New Roman" w:hAnsi="Times New Roman" w:cs="Times New Roman"/>
          <w:noProof/>
        </w:rPr>
        <w:lastRenderedPageBreak/>
        <w:t>Chastin SFM, Palarea-Albaladejo J, Dontje ML, Skelton DA. Combined effects of time spent in physical activity, sedentary behaviors and sleep on obesity and cardio-metabolic health markers: A novel compositional data analysis approach. PLoS ONE. 2015; 10:e0139984.</w:t>
      </w:r>
    </w:p>
    <w:p w14:paraId="3C79D4AD" w14:textId="77777777" w:rsidR="00F04839" w:rsidRPr="00371221" w:rsidRDefault="00F04839" w:rsidP="004252B4">
      <w:pPr>
        <w:pStyle w:val="EndNoteBibliography"/>
        <w:numPr>
          <w:ilvl w:val="0"/>
          <w:numId w:val="6"/>
        </w:numPr>
        <w:spacing w:line="360" w:lineRule="auto"/>
        <w:jc w:val="both"/>
        <w:rPr>
          <w:rFonts w:ascii="Times New Roman" w:hAnsi="Times New Roman" w:cs="Times New Roman"/>
          <w:noProof/>
        </w:rPr>
      </w:pPr>
      <w:r w:rsidRPr="00371221">
        <w:rPr>
          <w:rFonts w:ascii="Times New Roman" w:hAnsi="Times New Roman" w:cs="Times New Roman"/>
          <w:noProof/>
        </w:rPr>
        <w:t>Fairclough SJ, Dumuid D, Taylor S, Curry W, McGrane B, Stratton G, et al. Fitness, fatness and the reallocation of time between children’s daily movement behaviours: an analysis of compositional data. Int J Behav Nutr Phys Act. 2017; 14:64.</w:t>
      </w:r>
    </w:p>
    <w:p w14:paraId="28E0C13F" w14:textId="77777777" w:rsidR="00F04839" w:rsidRPr="00371221" w:rsidRDefault="00F04839" w:rsidP="004252B4">
      <w:pPr>
        <w:pStyle w:val="EndNoteBibliography"/>
        <w:numPr>
          <w:ilvl w:val="0"/>
          <w:numId w:val="6"/>
        </w:numPr>
        <w:spacing w:line="360" w:lineRule="auto"/>
        <w:jc w:val="both"/>
        <w:rPr>
          <w:rFonts w:ascii="Times New Roman" w:hAnsi="Times New Roman" w:cs="Times New Roman"/>
          <w:noProof/>
        </w:rPr>
      </w:pPr>
      <w:r w:rsidRPr="00371221">
        <w:rPr>
          <w:rFonts w:ascii="Times New Roman" w:hAnsi="Times New Roman" w:cs="Times New Roman"/>
          <w:noProof/>
        </w:rPr>
        <w:t>Dumuid D, Olds T, Lewis LK, Martin-Fernandez JA, Katzmarzyk PT, Barreira T, et al. Health-related quality of life and lifestyle behavior clusters in school-aged children from 12 countries. J Pediatr. 2017; 183:178-183 e172.</w:t>
      </w:r>
    </w:p>
    <w:p w14:paraId="516263E7" w14:textId="77777777" w:rsidR="00F04839" w:rsidRPr="00371221" w:rsidRDefault="00F04839" w:rsidP="004252B4">
      <w:pPr>
        <w:pStyle w:val="EndNoteBibliography"/>
        <w:numPr>
          <w:ilvl w:val="0"/>
          <w:numId w:val="6"/>
        </w:numPr>
        <w:spacing w:line="360" w:lineRule="auto"/>
        <w:jc w:val="both"/>
        <w:rPr>
          <w:rFonts w:ascii="Times New Roman" w:hAnsi="Times New Roman" w:cs="Times New Roman"/>
          <w:noProof/>
        </w:rPr>
      </w:pPr>
      <w:r w:rsidRPr="00371221">
        <w:rPr>
          <w:rFonts w:ascii="Times New Roman" w:hAnsi="Times New Roman" w:cs="Times New Roman"/>
          <w:noProof/>
        </w:rPr>
        <w:t>Dumuid D, Olds T, Martin-Fernandez JA, Lewis LK, Cassidy L, Maher C. Academic performance and lifestyle behaviors in australian school children: a cluster analysis. Health Educ Behav. 2017; 44:918-927.</w:t>
      </w:r>
    </w:p>
    <w:p w14:paraId="469F82D6" w14:textId="77777777" w:rsidR="00F04839" w:rsidRPr="00371221" w:rsidRDefault="00F04839" w:rsidP="004252B4">
      <w:pPr>
        <w:pStyle w:val="EndNoteBibliography"/>
        <w:numPr>
          <w:ilvl w:val="0"/>
          <w:numId w:val="6"/>
        </w:numPr>
        <w:spacing w:line="360" w:lineRule="auto"/>
        <w:jc w:val="both"/>
        <w:rPr>
          <w:rFonts w:ascii="Times New Roman" w:hAnsi="Times New Roman" w:cs="Times New Roman"/>
          <w:noProof/>
        </w:rPr>
      </w:pPr>
      <w:r w:rsidRPr="00371221">
        <w:rPr>
          <w:rFonts w:ascii="Times New Roman" w:hAnsi="Times New Roman" w:cs="Times New Roman"/>
          <w:noProof/>
        </w:rPr>
        <w:t>Dumuid D, Maher C, Lewis LK, Stanford TE, Martin Fernandez JA, Ratcliffe J, et al. Human development index, children's health-related quality of life and movement behaviors: a compositional data analysis. Qual Life Res. 2018. doi: 10.1007/s11136-018-1791-x.</w:t>
      </w:r>
    </w:p>
    <w:p w14:paraId="706B377D" w14:textId="77777777" w:rsidR="00F04839" w:rsidRPr="00371221" w:rsidRDefault="00F04839" w:rsidP="004252B4">
      <w:pPr>
        <w:pStyle w:val="EndNoteBibliography"/>
        <w:numPr>
          <w:ilvl w:val="0"/>
          <w:numId w:val="6"/>
        </w:numPr>
        <w:spacing w:line="360" w:lineRule="auto"/>
        <w:jc w:val="both"/>
        <w:rPr>
          <w:rFonts w:ascii="Times New Roman" w:hAnsi="Times New Roman" w:cs="Times New Roman"/>
          <w:noProof/>
        </w:rPr>
      </w:pPr>
      <w:r w:rsidRPr="00371221">
        <w:rPr>
          <w:rFonts w:ascii="Times New Roman" w:hAnsi="Times New Roman" w:cs="Times New Roman"/>
          <w:noProof/>
        </w:rPr>
        <w:t>Dumuid D, Stanford TE, Pedišić Ž, Maher C, Lewis LK, Martín-Fernández J-A, et al. Adiposity and the isotemporal substitution of physical activity, sedentary time and sleep among school-aged children: a compositional data analysis approach. BMC Public Health. 2018; 18:311.</w:t>
      </w:r>
    </w:p>
    <w:p w14:paraId="5C3C97E4" w14:textId="77777777" w:rsidR="00F04839" w:rsidRPr="00371221" w:rsidRDefault="00F04839" w:rsidP="004252B4">
      <w:pPr>
        <w:pStyle w:val="EndNoteBibliography"/>
        <w:numPr>
          <w:ilvl w:val="0"/>
          <w:numId w:val="6"/>
        </w:numPr>
        <w:spacing w:line="360" w:lineRule="auto"/>
        <w:jc w:val="both"/>
        <w:rPr>
          <w:rFonts w:ascii="Times New Roman" w:hAnsi="Times New Roman" w:cs="Times New Roman"/>
          <w:noProof/>
        </w:rPr>
      </w:pPr>
      <w:r>
        <w:rPr>
          <w:rFonts w:ascii="Times New Roman" w:hAnsi="Times New Roman" w:cs="Times New Roman"/>
          <w:noProof/>
        </w:rPr>
        <w:t>T</w:t>
      </w:r>
      <w:r w:rsidRPr="00371221">
        <w:rPr>
          <w:rFonts w:ascii="Times New Roman" w:hAnsi="Times New Roman" w:cs="Times New Roman"/>
          <w:noProof/>
        </w:rPr>
        <w:t>remblay M, LeBlanc A, Kho M, Saunders T, Larouche R, Colley R, et al. Systematic review of sedentary behaviour and health indicators in school-aged children and youth. Int J Behav Nutr Phys Act. 2011; 8:98.</w:t>
      </w:r>
    </w:p>
    <w:p w14:paraId="1B9BEBCF" w14:textId="77777777" w:rsidR="00F04839" w:rsidRPr="00371221" w:rsidRDefault="00F04839" w:rsidP="004252B4">
      <w:pPr>
        <w:pStyle w:val="EndNoteBibliography"/>
        <w:numPr>
          <w:ilvl w:val="0"/>
          <w:numId w:val="6"/>
        </w:numPr>
        <w:spacing w:line="360" w:lineRule="auto"/>
        <w:jc w:val="both"/>
        <w:rPr>
          <w:rFonts w:ascii="Times New Roman" w:hAnsi="Times New Roman" w:cs="Times New Roman"/>
          <w:noProof/>
        </w:rPr>
      </w:pPr>
      <w:r w:rsidRPr="00371221">
        <w:rPr>
          <w:rFonts w:ascii="Times New Roman" w:hAnsi="Times New Roman" w:cs="Times New Roman"/>
          <w:noProof/>
        </w:rPr>
        <w:t>Carson V, Ridgers ND, Howard BJ, Winkler EAH, Healy GN, Owen N, et al. Light-intensity physical activity and cardiometabolic biomarkers in us adolescents. PLoS ONE. 2013; 8:1-7.</w:t>
      </w:r>
    </w:p>
    <w:p w14:paraId="47B21FD8" w14:textId="77777777" w:rsidR="00F04839" w:rsidRPr="00371221" w:rsidRDefault="00F04839" w:rsidP="004252B4">
      <w:pPr>
        <w:pStyle w:val="EndNoteBibliography"/>
        <w:numPr>
          <w:ilvl w:val="0"/>
          <w:numId w:val="6"/>
        </w:numPr>
        <w:spacing w:line="360" w:lineRule="auto"/>
        <w:jc w:val="both"/>
        <w:rPr>
          <w:rFonts w:ascii="Times New Roman" w:hAnsi="Times New Roman" w:cs="Times New Roman"/>
          <w:noProof/>
        </w:rPr>
      </w:pPr>
      <w:r w:rsidRPr="00371221">
        <w:rPr>
          <w:rFonts w:ascii="Times New Roman" w:hAnsi="Times New Roman" w:cs="Times New Roman"/>
          <w:noProof/>
        </w:rPr>
        <w:t>Janssen I, Leblanc AG. Systematic review of the health benefits of physical activity and fitness in school-aged children and youth. Int J Behav Nutr Phys Act. 2010; 7:40.</w:t>
      </w:r>
    </w:p>
    <w:p w14:paraId="177C6B6D" w14:textId="77777777" w:rsidR="00F04839" w:rsidRPr="00371221" w:rsidRDefault="00F04839" w:rsidP="004252B4">
      <w:pPr>
        <w:pStyle w:val="EndNoteBibliography"/>
        <w:numPr>
          <w:ilvl w:val="0"/>
          <w:numId w:val="6"/>
        </w:numPr>
        <w:spacing w:line="360" w:lineRule="auto"/>
        <w:jc w:val="both"/>
        <w:rPr>
          <w:rFonts w:ascii="Times New Roman" w:hAnsi="Times New Roman" w:cs="Times New Roman"/>
          <w:noProof/>
        </w:rPr>
      </w:pPr>
      <w:r w:rsidRPr="00371221">
        <w:rPr>
          <w:rFonts w:ascii="Times New Roman" w:hAnsi="Times New Roman" w:cs="Times New Roman"/>
          <w:noProof/>
        </w:rPr>
        <w:t>Fairclough S, Hackett A, Davies I, Gobbi R, Mackintosh K, Warburton G, et al. Promoting healthy weight in primary school children through physical activity and nutrition education: a pragmatic evaluation of the CHANGE! randomised intervention study. BMC Public Health. 2013; 13:626.</w:t>
      </w:r>
    </w:p>
    <w:p w14:paraId="1B31F2CA" w14:textId="77777777" w:rsidR="00F04839" w:rsidRPr="00371221" w:rsidRDefault="00F04839" w:rsidP="004252B4">
      <w:pPr>
        <w:pStyle w:val="EndNoteBibliography"/>
        <w:numPr>
          <w:ilvl w:val="0"/>
          <w:numId w:val="6"/>
        </w:numPr>
        <w:spacing w:line="360" w:lineRule="auto"/>
        <w:jc w:val="both"/>
        <w:rPr>
          <w:rFonts w:ascii="Times New Roman" w:hAnsi="Times New Roman" w:cs="Times New Roman"/>
          <w:noProof/>
        </w:rPr>
      </w:pPr>
      <w:r w:rsidRPr="00371221">
        <w:rPr>
          <w:rFonts w:ascii="Times New Roman" w:hAnsi="Times New Roman" w:cs="Times New Roman"/>
          <w:noProof/>
        </w:rPr>
        <w:lastRenderedPageBreak/>
        <w:t xml:space="preserve">Public Health England. Overview of child health. 2017 </w:t>
      </w:r>
      <w:hyperlink r:id="rId20" w:anchor="page/9/gid/1938132992/pat/6/par/E12000002/ati/102/are/E08000010/iid/92196/age/2/sex/4" w:history="1">
        <w:r w:rsidRPr="00371221">
          <w:rPr>
            <w:rStyle w:val="Hyperlink"/>
            <w:rFonts w:ascii="Times New Roman" w:hAnsi="Times New Roman" w:cs="Times New Roman"/>
            <w:noProof/>
            <w:kern w:val="0"/>
            <w:lang w:eastAsia="en-GB" w:bidi="ar-SA"/>
          </w:rPr>
          <w:t>https://fingertips.phe.org.uk/profile/child-health-overview/data - page/9/gid/1938132992/pat/6/par/E12000002/ati/102/are/E08000010/iid/92196/age/2/sex/4</w:t>
        </w:r>
      </w:hyperlink>
      <w:r w:rsidRPr="00371221">
        <w:rPr>
          <w:rFonts w:ascii="Times New Roman" w:hAnsi="Times New Roman" w:cs="Times New Roman"/>
          <w:noProof/>
        </w:rPr>
        <w:t>. Accessed 12 Dec 2017.</w:t>
      </w:r>
    </w:p>
    <w:p w14:paraId="663C0014" w14:textId="77777777" w:rsidR="00F04839" w:rsidRPr="00371221" w:rsidRDefault="00F04839" w:rsidP="004252B4">
      <w:pPr>
        <w:pStyle w:val="EndNoteBibliography"/>
        <w:numPr>
          <w:ilvl w:val="0"/>
          <w:numId w:val="6"/>
        </w:numPr>
        <w:spacing w:line="360" w:lineRule="auto"/>
        <w:jc w:val="both"/>
        <w:rPr>
          <w:rFonts w:ascii="Times New Roman" w:hAnsi="Times New Roman" w:cs="Times New Roman"/>
          <w:noProof/>
        </w:rPr>
      </w:pPr>
      <w:r w:rsidRPr="00371221">
        <w:rPr>
          <w:rFonts w:ascii="Times New Roman" w:hAnsi="Times New Roman" w:cs="Times New Roman"/>
          <w:noProof/>
        </w:rPr>
        <w:t>Lohman TG, Roche AFM, Martorell R. Anthropometric standardization reference manual. Illinois: Champaign, IL: Human Kinetics Books; 1991.</w:t>
      </w:r>
    </w:p>
    <w:p w14:paraId="26DBF129" w14:textId="77777777" w:rsidR="00F04839" w:rsidRPr="00371221" w:rsidRDefault="00F04839" w:rsidP="004252B4">
      <w:pPr>
        <w:pStyle w:val="EndNoteBibliography"/>
        <w:numPr>
          <w:ilvl w:val="0"/>
          <w:numId w:val="6"/>
        </w:numPr>
        <w:spacing w:line="360" w:lineRule="auto"/>
        <w:jc w:val="both"/>
        <w:rPr>
          <w:rFonts w:ascii="Times New Roman" w:hAnsi="Times New Roman" w:cs="Times New Roman"/>
          <w:noProof/>
        </w:rPr>
      </w:pPr>
      <w:r w:rsidRPr="00371221">
        <w:rPr>
          <w:rFonts w:ascii="Times New Roman" w:hAnsi="Times New Roman" w:cs="Times New Roman"/>
          <w:noProof/>
        </w:rPr>
        <w:t>Cole T, Freeman J, Preece M. Body mass index reference curves for the UK, 1990. Arch Dis Child. 1995; 73:25 - 29.</w:t>
      </w:r>
    </w:p>
    <w:p w14:paraId="5EBF68F7" w14:textId="77777777" w:rsidR="00F04839" w:rsidRPr="00371221" w:rsidRDefault="00F04839" w:rsidP="004252B4">
      <w:pPr>
        <w:pStyle w:val="EndNoteBibliography"/>
        <w:numPr>
          <w:ilvl w:val="0"/>
          <w:numId w:val="6"/>
        </w:numPr>
        <w:spacing w:line="360" w:lineRule="auto"/>
        <w:jc w:val="both"/>
        <w:rPr>
          <w:rFonts w:ascii="Times New Roman" w:hAnsi="Times New Roman" w:cs="Times New Roman"/>
          <w:noProof/>
        </w:rPr>
      </w:pPr>
      <w:r w:rsidRPr="00371221">
        <w:rPr>
          <w:rFonts w:ascii="Times New Roman" w:hAnsi="Times New Roman" w:cs="Times New Roman"/>
          <w:noProof/>
        </w:rPr>
        <w:t>Mokha JS, Srinivasan SR, DasMahapatra P, Fernandez C, Chen W, Xu J, et al. Utility of waist-to-height ratio in assessing the status of central obesity and related cardiometabolic risk profile among normal weight and overweight/obese children: The Bogalusa Heart Study. BMC Pediatr. 2010; 10:73.</w:t>
      </w:r>
    </w:p>
    <w:p w14:paraId="702AB8F9" w14:textId="77777777" w:rsidR="00F04839" w:rsidRPr="00371221" w:rsidRDefault="00F04839" w:rsidP="004252B4">
      <w:pPr>
        <w:pStyle w:val="EndNoteBibliography"/>
        <w:numPr>
          <w:ilvl w:val="0"/>
          <w:numId w:val="6"/>
        </w:numPr>
        <w:spacing w:line="360" w:lineRule="auto"/>
        <w:jc w:val="both"/>
        <w:rPr>
          <w:rFonts w:ascii="Times New Roman" w:hAnsi="Times New Roman" w:cs="Times New Roman"/>
          <w:noProof/>
        </w:rPr>
      </w:pPr>
      <w:r w:rsidRPr="00371221">
        <w:rPr>
          <w:rFonts w:ascii="Times New Roman" w:hAnsi="Times New Roman" w:cs="Times New Roman"/>
          <w:noProof/>
        </w:rPr>
        <w:t>Boddy LM, Hackett AF, Stratton G. Changes in fitness, body mass index and obesity in 9-10 year olds. J Hum Nutr Diet. 2010; 23:254-259.</w:t>
      </w:r>
    </w:p>
    <w:p w14:paraId="32072237" w14:textId="77777777" w:rsidR="00F04839" w:rsidRDefault="00F04839" w:rsidP="004252B4">
      <w:pPr>
        <w:pStyle w:val="EndNoteBibliography"/>
        <w:numPr>
          <w:ilvl w:val="0"/>
          <w:numId w:val="6"/>
        </w:numPr>
        <w:spacing w:line="360" w:lineRule="auto"/>
        <w:jc w:val="both"/>
        <w:rPr>
          <w:rFonts w:ascii="Times New Roman" w:hAnsi="Times New Roman" w:cs="Times New Roman"/>
          <w:noProof/>
        </w:rPr>
      </w:pPr>
      <w:r>
        <w:rPr>
          <w:rFonts w:ascii="Times New Roman" w:hAnsi="Times New Roman" w:cs="Times New Roman"/>
          <w:noProof/>
        </w:rPr>
        <w:t>T</w:t>
      </w:r>
      <w:r w:rsidRPr="00371221">
        <w:rPr>
          <w:rFonts w:ascii="Times New Roman" w:hAnsi="Times New Roman" w:cs="Times New Roman"/>
          <w:noProof/>
        </w:rPr>
        <w:t>omkinson GR, Lang JJ, Tremblay MS, Dale M, LeBlanc AG, Belanger K, et al. International normative 20 m shuttle run values from 1 142 026 children and youth representing 50 countries. Br J Sports Med. 2016. doi:10.1136/bjsports-2016-</w:t>
      </w:r>
    </w:p>
    <w:p w14:paraId="56B87843" w14:textId="77777777" w:rsidR="00F04839" w:rsidRPr="00371221" w:rsidRDefault="00F04839" w:rsidP="004252B4">
      <w:pPr>
        <w:pStyle w:val="EndNoteBibliography"/>
        <w:spacing w:line="360" w:lineRule="auto"/>
        <w:ind w:left="720"/>
        <w:jc w:val="both"/>
        <w:rPr>
          <w:rFonts w:ascii="Times New Roman" w:hAnsi="Times New Roman" w:cs="Times New Roman"/>
          <w:noProof/>
        </w:rPr>
      </w:pPr>
      <w:r w:rsidRPr="00371221">
        <w:rPr>
          <w:rFonts w:ascii="Times New Roman" w:hAnsi="Times New Roman" w:cs="Times New Roman"/>
          <w:noProof/>
        </w:rPr>
        <w:t>095987.</w:t>
      </w:r>
    </w:p>
    <w:p w14:paraId="7DEA8BD6" w14:textId="77777777" w:rsidR="00F04839" w:rsidRPr="00371221" w:rsidRDefault="00F04839" w:rsidP="004252B4">
      <w:pPr>
        <w:pStyle w:val="EndNoteBibliography"/>
        <w:numPr>
          <w:ilvl w:val="0"/>
          <w:numId w:val="6"/>
        </w:numPr>
        <w:spacing w:line="360" w:lineRule="auto"/>
        <w:jc w:val="both"/>
        <w:rPr>
          <w:rFonts w:ascii="Times New Roman" w:hAnsi="Times New Roman" w:cs="Times New Roman"/>
          <w:noProof/>
        </w:rPr>
      </w:pPr>
      <w:r w:rsidRPr="00371221">
        <w:rPr>
          <w:rFonts w:ascii="Times New Roman" w:hAnsi="Times New Roman" w:cs="Times New Roman"/>
          <w:noProof/>
        </w:rPr>
        <w:t>Department for Communities and Local Government. The English Indices of Deprivation 2007. Wetherby: Communities and Local Government Publications; 2008.</w:t>
      </w:r>
    </w:p>
    <w:p w14:paraId="2A03875B" w14:textId="77777777" w:rsidR="00F04839" w:rsidRPr="00371221" w:rsidRDefault="00F04839" w:rsidP="004252B4">
      <w:pPr>
        <w:pStyle w:val="EndNoteBibliography"/>
        <w:numPr>
          <w:ilvl w:val="0"/>
          <w:numId w:val="6"/>
        </w:numPr>
        <w:spacing w:line="360" w:lineRule="auto"/>
        <w:jc w:val="both"/>
        <w:rPr>
          <w:rFonts w:ascii="Times New Roman" w:hAnsi="Times New Roman" w:cs="Times New Roman"/>
          <w:noProof/>
        </w:rPr>
      </w:pPr>
      <w:r w:rsidRPr="00371221">
        <w:rPr>
          <w:rFonts w:ascii="Times New Roman" w:hAnsi="Times New Roman" w:cs="Times New Roman"/>
          <w:noProof/>
        </w:rPr>
        <w:t>Varni JW, Burwinkle TM, Seid M. The PedsQL 4.0 as a school population health measure: feasibility, reliability, and validity. Qual Life Res. 2006; 15:203-215.</w:t>
      </w:r>
    </w:p>
    <w:p w14:paraId="646C7636" w14:textId="77777777" w:rsidR="00F04839" w:rsidRPr="00371221" w:rsidRDefault="00F04839" w:rsidP="004252B4">
      <w:pPr>
        <w:pStyle w:val="EndNoteBibliography"/>
        <w:numPr>
          <w:ilvl w:val="0"/>
          <w:numId w:val="6"/>
        </w:numPr>
        <w:spacing w:line="360" w:lineRule="auto"/>
        <w:jc w:val="both"/>
        <w:rPr>
          <w:rFonts w:ascii="Times New Roman" w:hAnsi="Times New Roman" w:cs="Times New Roman"/>
          <w:noProof/>
        </w:rPr>
      </w:pPr>
      <w:r w:rsidRPr="00371221">
        <w:rPr>
          <w:rFonts w:ascii="Times New Roman" w:hAnsi="Times New Roman" w:cs="Times New Roman"/>
          <w:noProof/>
        </w:rPr>
        <w:t>Edwardson CL, Gorely T. Epoch length and its effect on physical activity intensity. Med Sci Sports Exerc. 2010; 42:928-934.</w:t>
      </w:r>
    </w:p>
    <w:p w14:paraId="2FFFF2C0" w14:textId="77777777" w:rsidR="00F04839" w:rsidRPr="00371221" w:rsidRDefault="00F04839" w:rsidP="004252B4">
      <w:pPr>
        <w:pStyle w:val="EndNoteBibliography"/>
        <w:numPr>
          <w:ilvl w:val="0"/>
          <w:numId w:val="6"/>
        </w:numPr>
        <w:spacing w:line="360" w:lineRule="auto"/>
        <w:jc w:val="both"/>
        <w:rPr>
          <w:rFonts w:ascii="Times New Roman" w:hAnsi="Times New Roman" w:cs="Times New Roman"/>
          <w:noProof/>
        </w:rPr>
      </w:pPr>
      <w:r w:rsidRPr="00371221">
        <w:rPr>
          <w:rFonts w:ascii="Times New Roman" w:hAnsi="Times New Roman" w:cs="Times New Roman"/>
          <w:noProof/>
        </w:rPr>
        <w:t>Catellier DJ, Hannan PJ, Murray DM, Addy CL, Conway TL, Yang S, et al. Imputation of missing data when measuring physical activity by accelerometry. Med Sci Sports Exerc. 2005; 37:S555-S562.</w:t>
      </w:r>
    </w:p>
    <w:p w14:paraId="09107044" w14:textId="77777777" w:rsidR="00F04839" w:rsidRPr="00371221" w:rsidRDefault="00F04839" w:rsidP="004252B4">
      <w:pPr>
        <w:pStyle w:val="EndNoteBibliography"/>
        <w:numPr>
          <w:ilvl w:val="0"/>
          <w:numId w:val="6"/>
        </w:numPr>
        <w:spacing w:line="360" w:lineRule="auto"/>
        <w:jc w:val="both"/>
        <w:rPr>
          <w:rFonts w:ascii="Times New Roman" w:hAnsi="Times New Roman" w:cs="Times New Roman"/>
          <w:noProof/>
        </w:rPr>
      </w:pPr>
      <w:r w:rsidRPr="00371221">
        <w:rPr>
          <w:rFonts w:ascii="Times New Roman" w:hAnsi="Times New Roman" w:cs="Times New Roman"/>
          <w:noProof/>
        </w:rPr>
        <w:t>Saint-Maurice PF, Welk GJ. Validity and Calibration of the Youth Activity Profile. PLoS ONE. 2015; 10:e0143949.</w:t>
      </w:r>
    </w:p>
    <w:p w14:paraId="56AFA33D" w14:textId="77777777" w:rsidR="00F04839" w:rsidRPr="00371221" w:rsidRDefault="00F04839" w:rsidP="004252B4">
      <w:pPr>
        <w:pStyle w:val="EndNoteBibliography"/>
        <w:numPr>
          <w:ilvl w:val="0"/>
          <w:numId w:val="6"/>
        </w:numPr>
        <w:spacing w:line="360" w:lineRule="auto"/>
        <w:jc w:val="both"/>
        <w:rPr>
          <w:rFonts w:ascii="Times New Roman" w:hAnsi="Times New Roman" w:cs="Times New Roman"/>
          <w:noProof/>
        </w:rPr>
      </w:pPr>
      <w:r w:rsidRPr="00371221">
        <w:rPr>
          <w:rFonts w:ascii="Times New Roman" w:hAnsi="Times New Roman" w:cs="Times New Roman"/>
          <w:noProof/>
        </w:rPr>
        <w:t>Evenson KR, Catellier DJ, Gill K, Ondrak KS, McMurray RG. Calibration of two objective measures of physical activity for children. J Sports Sci. 2008; 26:1557-1565.</w:t>
      </w:r>
    </w:p>
    <w:p w14:paraId="2B164064" w14:textId="77777777" w:rsidR="00F04839" w:rsidRPr="00371221" w:rsidRDefault="00F04839" w:rsidP="004252B4">
      <w:pPr>
        <w:pStyle w:val="EndNoteBibliography"/>
        <w:numPr>
          <w:ilvl w:val="0"/>
          <w:numId w:val="6"/>
        </w:numPr>
        <w:spacing w:line="360" w:lineRule="auto"/>
        <w:jc w:val="both"/>
        <w:rPr>
          <w:rFonts w:ascii="Times New Roman" w:hAnsi="Times New Roman" w:cs="Times New Roman"/>
          <w:noProof/>
        </w:rPr>
      </w:pPr>
      <w:r w:rsidRPr="00371221">
        <w:rPr>
          <w:rFonts w:ascii="Times New Roman" w:hAnsi="Times New Roman" w:cs="Times New Roman"/>
          <w:noProof/>
        </w:rPr>
        <w:t>Trost SG, Loprinzi PD, Moore R, Pfeiffer KA. Comparison of accelerometer cut-points for predicting activity intensity in youth. Med Sci Sports Exerc. 2011; 43:1360-1368.</w:t>
      </w:r>
    </w:p>
    <w:p w14:paraId="0FB0FF05" w14:textId="77777777" w:rsidR="00F04839" w:rsidRPr="00371221" w:rsidRDefault="00F04839" w:rsidP="004252B4">
      <w:pPr>
        <w:pStyle w:val="EndNoteBibliography"/>
        <w:numPr>
          <w:ilvl w:val="0"/>
          <w:numId w:val="6"/>
        </w:numPr>
        <w:spacing w:line="360" w:lineRule="auto"/>
        <w:jc w:val="both"/>
        <w:rPr>
          <w:rFonts w:ascii="Times New Roman" w:hAnsi="Times New Roman" w:cs="Times New Roman"/>
          <w:noProof/>
        </w:rPr>
      </w:pPr>
      <w:r w:rsidRPr="00371221">
        <w:rPr>
          <w:rFonts w:ascii="Times New Roman" w:hAnsi="Times New Roman" w:cs="Times New Roman"/>
          <w:noProof/>
        </w:rPr>
        <w:lastRenderedPageBreak/>
        <w:t>van den Boogaart KG, Tolosana-Delgado R. 'Compositions': a unified R package to analyze compositional data. Computers and Geosciences. 2008; 34:320-338.</w:t>
      </w:r>
    </w:p>
    <w:p w14:paraId="14340942" w14:textId="77777777" w:rsidR="00F04839" w:rsidRPr="00371221" w:rsidRDefault="00F04839" w:rsidP="004252B4">
      <w:pPr>
        <w:pStyle w:val="EndNoteBibliography"/>
        <w:numPr>
          <w:ilvl w:val="0"/>
          <w:numId w:val="6"/>
        </w:numPr>
        <w:spacing w:line="360" w:lineRule="auto"/>
        <w:jc w:val="both"/>
        <w:rPr>
          <w:rFonts w:ascii="Times New Roman" w:hAnsi="Times New Roman" w:cs="Times New Roman"/>
          <w:noProof/>
        </w:rPr>
      </w:pPr>
      <w:r w:rsidRPr="00371221">
        <w:rPr>
          <w:rFonts w:ascii="Times New Roman" w:hAnsi="Times New Roman" w:cs="Times New Roman"/>
          <w:noProof/>
        </w:rPr>
        <w:t>Templ M, Hron K, Filzmoser P. robCompositions: An R-package for robust statistical analysis of compositional data. In: Pawlowsky-Glahn V, Buccianti A, editors. Compositional data analysis: theory and applications. Chichester, UK: John Wiley &amp; Sons, Ltd; 2011. p. 341-355.</w:t>
      </w:r>
    </w:p>
    <w:p w14:paraId="2B53E36C" w14:textId="77777777" w:rsidR="00F04839" w:rsidRPr="00371221" w:rsidRDefault="00F04839" w:rsidP="004252B4">
      <w:pPr>
        <w:pStyle w:val="EndNoteBibliography"/>
        <w:numPr>
          <w:ilvl w:val="0"/>
          <w:numId w:val="6"/>
        </w:numPr>
        <w:spacing w:line="360" w:lineRule="auto"/>
        <w:jc w:val="both"/>
        <w:rPr>
          <w:rFonts w:ascii="Times New Roman" w:hAnsi="Times New Roman" w:cs="Times New Roman"/>
          <w:noProof/>
        </w:rPr>
      </w:pPr>
      <w:r w:rsidRPr="00371221">
        <w:rPr>
          <w:rFonts w:ascii="Times New Roman" w:hAnsi="Times New Roman" w:cs="Times New Roman"/>
          <w:noProof/>
        </w:rPr>
        <w:t>Fox J, Weisberg S. An R companion to applied regression. London: Sage Publications; 2011.</w:t>
      </w:r>
    </w:p>
    <w:p w14:paraId="4C4873C9" w14:textId="77777777" w:rsidR="00F04839" w:rsidRPr="00371221" w:rsidRDefault="00F04839" w:rsidP="004252B4">
      <w:pPr>
        <w:pStyle w:val="EndNoteBibliography"/>
        <w:numPr>
          <w:ilvl w:val="0"/>
          <w:numId w:val="6"/>
        </w:numPr>
        <w:spacing w:line="360" w:lineRule="auto"/>
        <w:jc w:val="both"/>
        <w:rPr>
          <w:rFonts w:ascii="Times New Roman" w:hAnsi="Times New Roman" w:cs="Times New Roman"/>
          <w:noProof/>
        </w:rPr>
      </w:pPr>
      <w:r w:rsidRPr="00371221">
        <w:rPr>
          <w:rFonts w:ascii="Times New Roman" w:hAnsi="Times New Roman" w:cs="Times New Roman"/>
          <w:noProof/>
        </w:rPr>
        <w:t>Chastin SFM, Mandrichenko O, Helbostadt JL, Skelton DA. Associations between objectively-measured sedentary behaviour and physical activity with bone mineral density in adults and older adults, the NHANES study. Bone. 2014; doi: 10.1016/j.bone.2014.04.009.</w:t>
      </w:r>
    </w:p>
    <w:p w14:paraId="128EBFC9" w14:textId="77777777" w:rsidR="00F04839" w:rsidRPr="00371221" w:rsidRDefault="00F04839" w:rsidP="004252B4">
      <w:pPr>
        <w:pStyle w:val="EndNoteBibliography"/>
        <w:numPr>
          <w:ilvl w:val="0"/>
          <w:numId w:val="6"/>
        </w:numPr>
        <w:spacing w:line="360" w:lineRule="auto"/>
        <w:jc w:val="both"/>
        <w:rPr>
          <w:rFonts w:ascii="Times New Roman" w:hAnsi="Times New Roman" w:cs="Times New Roman"/>
          <w:noProof/>
        </w:rPr>
      </w:pPr>
      <w:r w:rsidRPr="00371221">
        <w:rPr>
          <w:rFonts w:ascii="Times New Roman" w:hAnsi="Times New Roman" w:cs="Times New Roman"/>
          <w:noProof/>
        </w:rPr>
        <w:t>Sandrock C, Afshari S: alchemyst/ternplot: DOI version. 2016; Zenodo.http://dx.doi.org/10.5281/zenodo.166760.</w:t>
      </w:r>
    </w:p>
    <w:p w14:paraId="09604CBA" w14:textId="77777777" w:rsidR="00F04839" w:rsidRPr="00371221" w:rsidRDefault="00F04839" w:rsidP="004252B4">
      <w:pPr>
        <w:pStyle w:val="EndNoteBibliography"/>
        <w:numPr>
          <w:ilvl w:val="0"/>
          <w:numId w:val="6"/>
        </w:numPr>
        <w:spacing w:line="360" w:lineRule="auto"/>
        <w:jc w:val="both"/>
        <w:rPr>
          <w:rFonts w:ascii="Times New Roman" w:hAnsi="Times New Roman" w:cs="Times New Roman"/>
          <w:noProof/>
        </w:rPr>
      </w:pPr>
      <w:r w:rsidRPr="00371221">
        <w:rPr>
          <w:rFonts w:ascii="Times New Roman" w:hAnsi="Times New Roman" w:cs="Times New Roman"/>
          <w:noProof/>
        </w:rPr>
        <w:t>Ho M, Garnett SP, Baur L, Burrows T, Stewart L, Neve M, et al. Effectiveness of lifestyle interventions in child obesity: systematic review with meta-analysis. Pediatr. 2012; 130:e1647-1671.</w:t>
      </w:r>
    </w:p>
    <w:p w14:paraId="4E6C32B8" w14:textId="77777777" w:rsidR="00F04839" w:rsidRPr="00371221" w:rsidRDefault="00F04839" w:rsidP="004252B4">
      <w:pPr>
        <w:pStyle w:val="EndNoteBibliography"/>
        <w:numPr>
          <w:ilvl w:val="0"/>
          <w:numId w:val="6"/>
        </w:numPr>
        <w:spacing w:line="360" w:lineRule="auto"/>
        <w:jc w:val="both"/>
        <w:rPr>
          <w:rFonts w:ascii="Times New Roman" w:hAnsi="Times New Roman" w:cs="Times New Roman"/>
          <w:noProof/>
        </w:rPr>
      </w:pPr>
      <w:r w:rsidRPr="00371221">
        <w:rPr>
          <w:rFonts w:ascii="Times New Roman" w:hAnsi="Times New Roman" w:cs="Times New Roman"/>
          <w:noProof/>
        </w:rPr>
        <w:t>Kolsgaard MLP, Joner G, Brunborg C, Anderssen SA, Tonstad S, Andersen LF. Reduction in BMI z-score and improvement in cardiometabolic risk factors in obese children and adolescents. The Oslo Adiposity Intervention Study - a hospital/public health nurse combined treatment. BMC Pediatr. 2011; 11:47.</w:t>
      </w:r>
    </w:p>
    <w:p w14:paraId="27E28AB2" w14:textId="77777777" w:rsidR="00F04839" w:rsidRPr="00371221" w:rsidRDefault="00F04839" w:rsidP="004252B4">
      <w:pPr>
        <w:pStyle w:val="EndNoteBibliography"/>
        <w:numPr>
          <w:ilvl w:val="0"/>
          <w:numId w:val="6"/>
        </w:numPr>
        <w:spacing w:line="360" w:lineRule="auto"/>
        <w:jc w:val="both"/>
        <w:rPr>
          <w:rFonts w:ascii="Times New Roman" w:hAnsi="Times New Roman" w:cs="Times New Roman"/>
          <w:noProof/>
        </w:rPr>
      </w:pPr>
      <w:r w:rsidRPr="00371221">
        <w:rPr>
          <w:rFonts w:ascii="Times New Roman" w:hAnsi="Times New Roman" w:cs="Times New Roman"/>
          <w:noProof/>
        </w:rPr>
        <w:t>Larsen LM, Hertel NT, Mølgaard C, Christensen RD, Husby S, Jarbøl DE. Early intervention for childhood overweight: A randomized trial in general practice. Scand J Prim Health Care. 2015; 33:184-190.</w:t>
      </w:r>
    </w:p>
    <w:p w14:paraId="38EF9DF0" w14:textId="77777777" w:rsidR="00F04839" w:rsidRPr="00371221" w:rsidRDefault="00F04839" w:rsidP="004252B4">
      <w:pPr>
        <w:pStyle w:val="EndNoteBibliography"/>
        <w:numPr>
          <w:ilvl w:val="0"/>
          <w:numId w:val="6"/>
        </w:numPr>
        <w:spacing w:line="360" w:lineRule="auto"/>
        <w:jc w:val="both"/>
        <w:rPr>
          <w:rFonts w:ascii="Times New Roman" w:hAnsi="Times New Roman" w:cs="Times New Roman"/>
          <w:noProof/>
        </w:rPr>
      </w:pPr>
      <w:r w:rsidRPr="00371221">
        <w:rPr>
          <w:rFonts w:ascii="Times New Roman" w:hAnsi="Times New Roman" w:cs="Times New Roman"/>
          <w:noProof/>
        </w:rPr>
        <w:t>Taylor RW, McAuley KA, Barbezat W, Farmer VL, Williams SM, Mann JI. Two-year follow-up of an obesity prevention initiative in children: the APPLE project. Am J Clin Nutr. 2008; 88:1371-1377.</w:t>
      </w:r>
    </w:p>
    <w:p w14:paraId="5B8AE0C5" w14:textId="77777777" w:rsidR="00F04839" w:rsidRDefault="00F04839" w:rsidP="004252B4">
      <w:pPr>
        <w:pStyle w:val="EndNoteBibliography"/>
        <w:numPr>
          <w:ilvl w:val="0"/>
          <w:numId w:val="6"/>
        </w:numPr>
        <w:spacing w:line="360" w:lineRule="auto"/>
        <w:jc w:val="both"/>
        <w:rPr>
          <w:rFonts w:ascii="Times New Roman" w:hAnsi="Times New Roman" w:cs="Times New Roman"/>
          <w:noProof/>
        </w:rPr>
      </w:pPr>
      <w:r w:rsidRPr="00371221">
        <w:rPr>
          <w:rFonts w:ascii="Times New Roman" w:hAnsi="Times New Roman" w:cs="Times New Roman"/>
          <w:noProof/>
        </w:rPr>
        <w:t>Watson PM, Dugdill L, Pickering K, Owen S, Hargreaves J, Staniford LJ, et al. Service evaluation of the GOALS family-based childhood obesity treatment intervention during the first 3 years of implementation. BMJ Open. 2015; http://dx.doi.org/10.1136/bmjopen-2014-006519.</w:t>
      </w:r>
    </w:p>
    <w:p w14:paraId="79DDC493" w14:textId="77777777" w:rsidR="00F04839" w:rsidRPr="0007114B" w:rsidRDefault="00F04839" w:rsidP="004252B4">
      <w:pPr>
        <w:pStyle w:val="EndNoteBibliography"/>
        <w:numPr>
          <w:ilvl w:val="0"/>
          <w:numId w:val="6"/>
        </w:numPr>
        <w:spacing w:line="360" w:lineRule="auto"/>
        <w:rPr>
          <w:rFonts w:hint="eastAsia"/>
          <w:noProof/>
        </w:rPr>
      </w:pPr>
      <w:r w:rsidRPr="0007114B">
        <w:rPr>
          <w:noProof/>
        </w:rPr>
        <w:t>Atkin AJ, Gorely T, Clemes SA, Yates T, Edwardson C, Brage S, et al. Methods of Measurement in epidemiology: Sedentary Behaviour. Int J Epide</w:t>
      </w:r>
      <w:r>
        <w:rPr>
          <w:noProof/>
        </w:rPr>
        <w:t>miol</w:t>
      </w:r>
      <w:r w:rsidRPr="0007114B">
        <w:rPr>
          <w:noProof/>
        </w:rPr>
        <w:t>. 2012; 41:1460-1471.</w:t>
      </w:r>
    </w:p>
    <w:p w14:paraId="4BCB2187" w14:textId="77777777" w:rsidR="00F04839" w:rsidRPr="0007114B" w:rsidRDefault="00F04839" w:rsidP="004252B4">
      <w:pPr>
        <w:pStyle w:val="EndNoteBibliography"/>
        <w:numPr>
          <w:ilvl w:val="0"/>
          <w:numId w:val="6"/>
        </w:numPr>
        <w:spacing w:line="360" w:lineRule="auto"/>
        <w:rPr>
          <w:rFonts w:hint="eastAsia"/>
          <w:noProof/>
        </w:rPr>
      </w:pPr>
      <w:r w:rsidRPr="0007114B">
        <w:rPr>
          <w:noProof/>
        </w:rPr>
        <w:lastRenderedPageBreak/>
        <w:t xml:space="preserve">Kang M, Rowe DA. Issues and </w:t>
      </w:r>
      <w:r>
        <w:rPr>
          <w:noProof/>
        </w:rPr>
        <w:t>c</w:t>
      </w:r>
      <w:r w:rsidRPr="0007114B">
        <w:rPr>
          <w:noProof/>
        </w:rPr>
        <w:t xml:space="preserve">hallenges in </w:t>
      </w:r>
      <w:r>
        <w:rPr>
          <w:noProof/>
        </w:rPr>
        <w:t>s</w:t>
      </w:r>
      <w:r w:rsidRPr="0007114B">
        <w:rPr>
          <w:noProof/>
        </w:rPr>
        <w:t xml:space="preserve">edentary </w:t>
      </w:r>
      <w:r>
        <w:rPr>
          <w:noProof/>
        </w:rPr>
        <w:t>b</w:t>
      </w:r>
      <w:r w:rsidRPr="0007114B">
        <w:rPr>
          <w:noProof/>
        </w:rPr>
        <w:t xml:space="preserve">ehavior </w:t>
      </w:r>
      <w:r>
        <w:rPr>
          <w:noProof/>
        </w:rPr>
        <w:t>m</w:t>
      </w:r>
      <w:r w:rsidRPr="0007114B">
        <w:rPr>
          <w:noProof/>
        </w:rPr>
        <w:t>easurement. Measure Phys</w:t>
      </w:r>
      <w:r>
        <w:rPr>
          <w:noProof/>
        </w:rPr>
        <w:t xml:space="preserve"> Educ</w:t>
      </w:r>
      <w:r w:rsidRPr="0007114B">
        <w:rPr>
          <w:noProof/>
        </w:rPr>
        <w:t xml:space="preserve"> Exerc</w:t>
      </w:r>
      <w:r>
        <w:rPr>
          <w:noProof/>
        </w:rPr>
        <w:t xml:space="preserve"> Sci</w:t>
      </w:r>
      <w:r w:rsidRPr="0007114B">
        <w:rPr>
          <w:noProof/>
        </w:rPr>
        <w:t>. 2015; 19:105-115.</w:t>
      </w:r>
    </w:p>
    <w:p w14:paraId="4AD2280F" w14:textId="77777777" w:rsidR="00F04839" w:rsidRPr="0007114B" w:rsidRDefault="00F04839" w:rsidP="004252B4">
      <w:pPr>
        <w:pStyle w:val="EndNoteBibliography"/>
        <w:numPr>
          <w:ilvl w:val="0"/>
          <w:numId w:val="6"/>
        </w:numPr>
        <w:spacing w:line="360" w:lineRule="auto"/>
        <w:rPr>
          <w:rFonts w:hint="eastAsia"/>
          <w:noProof/>
        </w:rPr>
      </w:pPr>
      <w:r w:rsidRPr="0007114B">
        <w:rPr>
          <w:noProof/>
        </w:rPr>
        <w:t>Kozey-Keadle S, Libertine A, Lyden K, Staudenmayer J, Freedson PS. Validation of wearable monitors for assessing sedentary behavior. Med Sci Sports Exerc. 2011; 43:1561-1567.</w:t>
      </w:r>
    </w:p>
    <w:p w14:paraId="7B57B67D" w14:textId="77777777" w:rsidR="00F04839" w:rsidRPr="0007114B" w:rsidRDefault="00F04839" w:rsidP="004252B4">
      <w:pPr>
        <w:pStyle w:val="EndNoteBibliography"/>
        <w:numPr>
          <w:ilvl w:val="0"/>
          <w:numId w:val="6"/>
        </w:numPr>
        <w:spacing w:line="360" w:lineRule="auto"/>
        <w:rPr>
          <w:rFonts w:hint="eastAsia"/>
          <w:noProof/>
        </w:rPr>
      </w:pPr>
      <w:r w:rsidRPr="0007114B">
        <w:rPr>
          <w:noProof/>
        </w:rPr>
        <w:t>Tremblay MS, Aubert S, Barnes JD, Saunders TJ, Carson V, Latimer-Cheung AE, et al. Sedentary Behavior Research Network (SBRN) – Terminology Consensus Project process and outcome. Int J Behav</w:t>
      </w:r>
      <w:r>
        <w:rPr>
          <w:noProof/>
        </w:rPr>
        <w:t xml:space="preserve"> Nutr Phys Act</w:t>
      </w:r>
      <w:r w:rsidRPr="0007114B">
        <w:rPr>
          <w:noProof/>
        </w:rPr>
        <w:t>. 2017; 14:75.</w:t>
      </w:r>
    </w:p>
    <w:p w14:paraId="6F00E0F4" w14:textId="77777777" w:rsidR="00F04839" w:rsidRPr="000D5233" w:rsidRDefault="00F04839" w:rsidP="004252B4">
      <w:pPr>
        <w:pStyle w:val="EndNoteBibliography"/>
        <w:numPr>
          <w:ilvl w:val="0"/>
          <w:numId w:val="6"/>
        </w:numPr>
        <w:spacing w:line="360" w:lineRule="auto"/>
        <w:rPr>
          <w:rFonts w:hint="eastAsia"/>
          <w:noProof/>
        </w:rPr>
      </w:pPr>
      <w:r w:rsidRPr="0007114B">
        <w:rPr>
          <w:noProof/>
        </w:rPr>
        <w:t>Saint-Maurice PF, Kim Y, Welk GJ, Gaesser GA. Kids are not little adults: what MET threshold captures sedentary behavior in children? Eur J Appl Physiol. 2016; 116:29-38.</w:t>
      </w:r>
    </w:p>
    <w:p w14:paraId="0FC2E11C" w14:textId="77777777" w:rsidR="00F04839" w:rsidRPr="00371221" w:rsidRDefault="00F04839" w:rsidP="004252B4">
      <w:pPr>
        <w:pStyle w:val="EndNoteBibliography"/>
        <w:numPr>
          <w:ilvl w:val="0"/>
          <w:numId w:val="6"/>
        </w:numPr>
        <w:spacing w:line="360" w:lineRule="auto"/>
        <w:jc w:val="both"/>
        <w:rPr>
          <w:rFonts w:ascii="Times New Roman" w:hAnsi="Times New Roman" w:cs="Times New Roman"/>
          <w:noProof/>
        </w:rPr>
      </w:pPr>
      <w:r w:rsidRPr="00371221">
        <w:rPr>
          <w:rFonts w:ascii="Times New Roman" w:hAnsi="Times New Roman" w:cs="Times New Roman"/>
          <w:noProof/>
        </w:rPr>
        <w:t>Huang. Isotemporal substitution analysis for sedentary behavior and body mass index. Med Sci Sports Exerc. 2016; 48:2135-2141.</w:t>
      </w:r>
    </w:p>
    <w:p w14:paraId="4242BB60" w14:textId="77777777" w:rsidR="00F04839" w:rsidRPr="00371221" w:rsidRDefault="00F04839" w:rsidP="004252B4">
      <w:pPr>
        <w:pStyle w:val="EndNoteBibliography"/>
        <w:numPr>
          <w:ilvl w:val="0"/>
          <w:numId w:val="6"/>
        </w:numPr>
        <w:spacing w:line="360" w:lineRule="auto"/>
        <w:jc w:val="both"/>
        <w:rPr>
          <w:rFonts w:ascii="Times New Roman" w:hAnsi="Times New Roman" w:cs="Times New Roman"/>
          <w:noProof/>
        </w:rPr>
      </w:pPr>
      <w:r w:rsidRPr="00371221">
        <w:rPr>
          <w:rFonts w:ascii="Times New Roman" w:hAnsi="Times New Roman" w:cs="Times New Roman"/>
          <w:noProof/>
        </w:rPr>
        <w:t>Loprinzi PD, Cardinal BJ, Lee H, Tudor-Locke C. Markers of adiposity among children and adolescents: implications of the isotemporal substitution paradigm with sedentary behavior and physical activity patterns. J Diabetes Metab Disord. 2015; doi:  10.1186/s40200-015-0175-9.</w:t>
      </w:r>
    </w:p>
    <w:p w14:paraId="151B214D" w14:textId="77777777" w:rsidR="00F04839" w:rsidRPr="00371221" w:rsidRDefault="00F04839" w:rsidP="004252B4">
      <w:pPr>
        <w:pStyle w:val="EndNoteBibliography"/>
        <w:numPr>
          <w:ilvl w:val="0"/>
          <w:numId w:val="6"/>
        </w:numPr>
        <w:spacing w:line="360" w:lineRule="auto"/>
        <w:jc w:val="both"/>
        <w:rPr>
          <w:rFonts w:ascii="Times New Roman" w:hAnsi="Times New Roman" w:cs="Times New Roman"/>
          <w:noProof/>
        </w:rPr>
      </w:pPr>
      <w:r w:rsidRPr="00371221">
        <w:rPr>
          <w:rFonts w:ascii="Times New Roman" w:hAnsi="Times New Roman" w:cs="Times New Roman"/>
          <w:noProof/>
        </w:rPr>
        <w:t>Aggio D, Smith L, Hamer M. Effects of reallocating time in different activity intensities on health and fitness: a cross sectional study. Int J Behav Nutr Phys Act. 2015; 12:83.</w:t>
      </w:r>
    </w:p>
    <w:p w14:paraId="4CD94F21" w14:textId="77777777" w:rsidR="00F04839" w:rsidRPr="00371221" w:rsidRDefault="00F04839" w:rsidP="004252B4">
      <w:pPr>
        <w:pStyle w:val="EndNoteBibliography"/>
        <w:numPr>
          <w:ilvl w:val="0"/>
          <w:numId w:val="6"/>
        </w:numPr>
        <w:spacing w:line="360" w:lineRule="auto"/>
        <w:jc w:val="both"/>
        <w:rPr>
          <w:rFonts w:ascii="Times New Roman" w:hAnsi="Times New Roman" w:cs="Times New Roman"/>
          <w:noProof/>
        </w:rPr>
      </w:pPr>
      <w:r w:rsidRPr="00371221">
        <w:rPr>
          <w:rFonts w:ascii="Times New Roman" w:hAnsi="Times New Roman" w:cs="Times New Roman"/>
          <w:noProof/>
        </w:rPr>
        <w:t>Cole TJ, Bellizzi MC, Flegal KM, Dietz WH. Establishing a standard definition for child overweight and obesity worldwide: international survey. Br Med J. 2000; 320:1240-1244.</w:t>
      </w:r>
    </w:p>
    <w:p w14:paraId="47BD7BC1" w14:textId="77777777" w:rsidR="00F04839" w:rsidRPr="00371221" w:rsidRDefault="00F04839" w:rsidP="004252B4">
      <w:pPr>
        <w:pStyle w:val="EndNoteBibliography"/>
        <w:numPr>
          <w:ilvl w:val="0"/>
          <w:numId w:val="6"/>
        </w:numPr>
        <w:spacing w:line="360" w:lineRule="auto"/>
        <w:jc w:val="both"/>
        <w:rPr>
          <w:rFonts w:ascii="Times New Roman" w:hAnsi="Times New Roman" w:cs="Times New Roman"/>
          <w:noProof/>
        </w:rPr>
      </w:pPr>
      <w:r w:rsidRPr="00371221">
        <w:rPr>
          <w:rFonts w:ascii="Times New Roman" w:hAnsi="Times New Roman" w:cs="Times New Roman"/>
          <w:noProof/>
        </w:rPr>
        <w:t>LeBlanc AG, Janssen I. Dose-response relationship between physical activity and dyslipidemia in youth. Can J Cardiol. 2010; 26:e201-e205.</w:t>
      </w:r>
    </w:p>
    <w:p w14:paraId="4B4181FD" w14:textId="77777777" w:rsidR="00F04839" w:rsidRPr="00371221" w:rsidRDefault="00F04839" w:rsidP="004252B4">
      <w:pPr>
        <w:pStyle w:val="EndNoteBibliography"/>
        <w:numPr>
          <w:ilvl w:val="0"/>
          <w:numId w:val="6"/>
        </w:numPr>
        <w:spacing w:line="360" w:lineRule="auto"/>
        <w:jc w:val="both"/>
        <w:rPr>
          <w:rFonts w:ascii="Times New Roman" w:hAnsi="Times New Roman" w:cs="Times New Roman"/>
          <w:noProof/>
        </w:rPr>
      </w:pPr>
      <w:r w:rsidRPr="00371221">
        <w:rPr>
          <w:rFonts w:ascii="Times New Roman" w:hAnsi="Times New Roman" w:cs="Times New Roman"/>
          <w:noProof/>
        </w:rPr>
        <w:t>Pahkala K, Heinonen OJ, Lagstrom H, Hakala P, Hakanen M, Hernelahti M, et al. Clustered metabolic risk and leisure-time physical activity in adolescents: effect of dose? Br J Sports Med. 2012; 46:131-137.</w:t>
      </w:r>
    </w:p>
    <w:p w14:paraId="2B24AFD0" w14:textId="77777777" w:rsidR="00F04839" w:rsidRPr="00371221" w:rsidRDefault="00F04839" w:rsidP="004252B4">
      <w:pPr>
        <w:pStyle w:val="EndNoteBibliography"/>
        <w:numPr>
          <w:ilvl w:val="0"/>
          <w:numId w:val="6"/>
        </w:numPr>
        <w:spacing w:line="360" w:lineRule="auto"/>
        <w:jc w:val="both"/>
        <w:rPr>
          <w:rFonts w:ascii="Times New Roman" w:hAnsi="Times New Roman" w:cs="Times New Roman"/>
          <w:noProof/>
        </w:rPr>
      </w:pPr>
      <w:r w:rsidRPr="00371221">
        <w:rPr>
          <w:rFonts w:ascii="Times New Roman" w:hAnsi="Times New Roman" w:cs="Times New Roman"/>
          <w:noProof/>
        </w:rPr>
        <w:t>Mark AE, Janssen I. Dose–response relation between physical activity and blood pressure in youth. Med Sci Sports Exerc. 2008; 40:1007-1012.</w:t>
      </w:r>
    </w:p>
    <w:p w14:paraId="39797D6E" w14:textId="77777777" w:rsidR="00F04839" w:rsidRPr="00371221" w:rsidRDefault="00F04839" w:rsidP="004252B4">
      <w:pPr>
        <w:pStyle w:val="EndNoteBibliography"/>
        <w:numPr>
          <w:ilvl w:val="0"/>
          <w:numId w:val="6"/>
        </w:numPr>
        <w:spacing w:line="360" w:lineRule="auto"/>
        <w:jc w:val="both"/>
        <w:rPr>
          <w:rFonts w:ascii="Times New Roman" w:hAnsi="Times New Roman" w:cs="Times New Roman"/>
          <w:noProof/>
        </w:rPr>
      </w:pPr>
      <w:r w:rsidRPr="00371221">
        <w:rPr>
          <w:rFonts w:ascii="Times New Roman" w:hAnsi="Times New Roman" w:cs="Times New Roman"/>
          <w:noProof/>
        </w:rPr>
        <w:t>Burns RD, Brusseau TA, Hannon JC. Effect of comprehensive school physical activity programming on cardiometabolic health markers in children from low-income schools. J Phys Act Health. 2017; 14:671-676.</w:t>
      </w:r>
    </w:p>
    <w:p w14:paraId="04CDA7A7" w14:textId="77777777" w:rsidR="00F04839" w:rsidRPr="00371221" w:rsidRDefault="00F04839" w:rsidP="004252B4">
      <w:pPr>
        <w:pStyle w:val="EndNoteBibliography"/>
        <w:numPr>
          <w:ilvl w:val="0"/>
          <w:numId w:val="6"/>
        </w:numPr>
        <w:spacing w:line="360" w:lineRule="auto"/>
        <w:jc w:val="both"/>
        <w:rPr>
          <w:rFonts w:ascii="Times New Roman" w:hAnsi="Times New Roman" w:cs="Times New Roman"/>
          <w:noProof/>
        </w:rPr>
      </w:pPr>
      <w:r w:rsidRPr="00371221">
        <w:rPr>
          <w:rFonts w:ascii="Times New Roman" w:hAnsi="Times New Roman" w:cs="Times New Roman"/>
          <w:noProof/>
        </w:rPr>
        <w:lastRenderedPageBreak/>
        <w:t>Brusseau TA, Hannon J, Burns R. The Effect of a Comprehensive School Physical Activity Program on Physical Activity and Health-Related Fitness in Children From Low-Income Families. J Phys Act Health. 2016; 13:888-894.</w:t>
      </w:r>
    </w:p>
    <w:p w14:paraId="60A5581B" w14:textId="77777777" w:rsidR="00F04839" w:rsidRPr="00371221" w:rsidRDefault="00F04839" w:rsidP="004252B4">
      <w:pPr>
        <w:pStyle w:val="EndNoteBibliography"/>
        <w:numPr>
          <w:ilvl w:val="0"/>
          <w:numId w:val="6"/>
        </w:numPr>
        <w:spacing w:line="360" w:lineRule="auto"/>
        <w:jc w:val="both"/>
        <w:rPr>
          <w:rFonts w:ascii="Times New Roman" w:hAnsi="Times New Roman" w:cs="Times New Roman"/>
          <w:noProof/>
        </w:rPr>
      </w:pPr>
      <w:r w:rsidRPr="00371221">
        <w:rPr>
          <w:rFonts w:ascii="Times New Roman" w:hAnsi="Times New Roman" w:cs="Times New Roman"/>
          <w:noProof/>
        </w:rPr>
        <w:t>Chen W, Mason SA, Hypnar AJ, Zalmout S, Hammond-Benett A. Students' daily physical activity behaviors: the role of quality physical education in a comprehensive school physical activity program. J Teaching Phys Educ. 2014; 33:592-610.</w:t>
      </w:r>
    </w:p>
    <w:p w14:paraId="4231E49E" w14:textId="77777777" w:rsidR="00F04839" w:rsidRPr="00371221" w:rsidRDefault="00F04839" w:rsidP="004252B4">
      <w:pPr>
        <w:pStyle w:val="ListParagraph"/>
        <w:numPr>
          <w:ilvl w:val="0"/>
          <w:numId w:val="6"/>
        </w:numPr>
        <w:spacing w:line="360" w:lineRule="auto"/>
        <w:jc w:val="both"/>
        <w:rPr>
          <w:noProof/>
          <w:kern w:val="2"/>
          <w:lang w:eastAsia="zh-CN" w:bidi="hi-IN"/>
        </w:rPr>
      </w:pPr>
      <w:r w:rsidRPr="00371221">
        <w:rPr>
          <w:noProof/>
        </w:rPr>
        <w:t>Wylie E. The Daily Mile! Combating childhood obesity one step at a time. In: BJSM blog, vol. 2017: Br J Sports Med; 2016. h</w:t>
      </w:r>
      <w:r w:rsidRPr="00371221">
        <w:rPr>
          <w:noProof/>
          <w:kern w:val="2"/>
          <w:lang w:eastAsia="zh-CN" w:bidi="hi-IN"/>
        </w:rPr>
        <w:t>ttp://blogs.bmj.com/bjsm/2016/03/10/the-daily-mile-combating-childhood-obesity-one-step-at-a-time/. Accessed 12 Dec 2017.</w:t>
      </w:r>
    </w:p>
    <w:p w14:paraId="0F1C4EF4" w14:textId="77777777" w:rsidR="00F04839" w:rsidRDefault="00F04839" w:rsidP="004252B4">
      <w:pPr>
        <w:pStyle w:val="EndNoteBibliography"/>
        <w:numPr>
          <w:ilvl w:val="0"/>
          <w:numId w:val="6"/>
        </w:numPr>
        <w:spacing w:line="360" w:lineRule="auto"/>
        <w:jc w:val="both"/>
        <w:rPr>
          <w:rFonts w:ascii="Times New Roman" w:hAnsi="Times New Roman" w:cs="Times New Roman"/>
          <w:noProof/>
        </w:rPr>
      </w:pPr>
      <w:r w:rsidRPr="00371221">
        <w:rPr>
          <w:rFonts w:ascii="Times New Roman" w:hAnsi="Times New Roman" w:cs="Times New Roman"/>
          <w:noProof/>
        </w:rPr>
        <w:t xml:space="preserve">Kids Run Free. Marathon Kids. 2018. </w:t>
      </w:r>
      <w:hyperlink r:id="rId21" w:history="1">
        <w:r w:rsidRPr="00371221">
          <w:rPr>
            <w:rStyle w:val="Hyperlink"/>
            <w:rFonts w:ascii="Times New Roman" w:hAnsi="Times New Roman" w:cs="Times New Roman"/>
            <w:noProof/>
            <w:kern w:val="0"/>
            <w:lang w:eastAsia="en-GB" w:bidi="ar-SA"/>
          </w:rPr>
          <w:t>https://www.kidsrunfree.co.uk/mk/</w:t>
        </w:r>
      </w:hyperlink>
      <w:r w:rsidRPr="00371221">
        <w:rPr>
          <w:rFonts w:ascii="Times New Roman" w:hAnsi="Times New Roman" w:cs="Times New Roman"/>
          <w:noProof/>
        </w:rPr>
        <w:t>. Accessed 12 Dec 2017.</w:t>
      </w:r>
    </w:p>
    <w:p w14:paraId="4C0D9A0B" w14:textId="77777777" w:rsidR="00F04839" w:rsidRPr="00371221" w:rsidRDefault="00F04839" w:rsidP="004252B4">
      <w:pPr>
        <w:pStyle w:val="EndNoteBibliography"/>
        <w:numPr>
          <w:ilvl w:val="0"/>
          <w:numId w:val="6"/>
        </w:numPr>
        <w:spacing w:line="360" w:lineRule="auto"/>
        <w:jc w:val="both"/>
        <w:rPr>
          <w:rFonts w:ascii="Times New Roman" w:hAnsi="Times New Roman" w:cs="Times New Roman"/>
          <w:noProof/>
        </w:rPr>
      </w:pPr>
      <w:r w:rsidRPr="0007114B">
        <w:rPr>
          <w:noProof/>
        </w:rPr>
        <w:t>Chesham RA, Booth JN, Sweeney EL, Ryde GC, Gorely T, Brooks NE, et al. The Daily Mile makes primary school children more active, less sedentary and improves their fitness and body composition: a quasi-experi</w:t>
      </w:r>
      <w:r>
        <w:rPr>
          <w:noProof/>
        </w:rPr>
        <w:t>mental pilot study. BMC Med</w:t>
      </w:r>
      <w:r w:rsidRPr="0007114B">
        <w:rPr>
          <w:noProof/>
        </w:rPr>
        <w:t>. 2018; 16:64.</w:t>
      </w:r>
    </w:p>
    <w:p w14:paraId="40DB62B3" w14:textId="77777777" w:rsidR="00F04839" w:rsidRPr="00371221" w:rsidRDefault="00F04839" w:rsidP="004252B4">
      <w:pPr>
        <w:pStyle w:val="EndNoteBibliography"/>
        <w:numPr>
          <w:ilvl w:val="0"/>
          <w:numId w:val="6"/>
        </w:numPr>
        <w:spacing w:line="360" w:lineRule="auto"/>
        <w:jc w:val="both"/>
        <w:rPr>
          <w:rFonts w:ascii="Times New Roman" w:hAnsi="Times New Roman" w:cs="Times New Roman"/>
          <w:noProof/>
        </w:rPr>
      </w:pPr>
      <w:r w:rsidRPr="00371221">
        <w:rPr>
          <w:rFonts w:ascii="Times New Roman" w:hAnsi="Times New Roman" w:cs="Times New Roman"/>
          <w:noProof/>
        </w:rPr>
        <w:t>Upton P, Eiser C, Cheung I, Hutchings H, Jenney M, Maddocks A, et al. Measurement properties of the UK-English version of the Pediatric Quality of Life InventoryTM 4.0 (PedsQL</w:t>
      </w:r>
      <w:r w:rsidRPr="00371221">
        <w:rPr>
          <w:rFonts w:ascii="Times New Roman" w:hAnsi="Times New Roman" w:cs="Times New Roman"/>
          <w:noProof/>
          <w:vertAlign w:val="superscript"/>
        </w:rPr>
        <w:t>TM</w:t>
      </w:r>
      <w:r w:rsidRPr="00371221">
        <w:rPr>
          <w:rFonts w:ascii="Times New Roman" w:hAnsi="Times New Roman" w:cs="Times New Roman"/>
          <w:noProof/>
        </w:rPr>
        <w:t xml:space="preserve">) generic core scales. Health </w:t>
      </w:r>
      <w:r>
        <w:rPr>
          <w:rFonts w:ascii="Times New Roman" w:hAnsi="Times New Roman" w:cs="Times New Roman"/>
          <w:noProof/>
        </w:rPr>
        <w:t>Quality of Life O</w:t>
      </w:r>
      <w:r w:rsidRPr="00371221">
        <w:rPr>
          <w:rFonts w:ascii="Times New Roman" w:hAnsi="Times New Roman" w:cs="Times New Roman"/>
          <w:noProof/>
        </w:rPr>
        <w:t>utcomes. 2005; 3:22.</w:t>
      </w:r>
      <w:r>
        <w:rPr>
          <w:rFonts w:ascii="Times New Roman" w:hAnsi="Times New Roman" w:cs="Times New Roman"/>
          <w:noProof/>
        </w:rPr>
        <w:t xml:space="preserve"> doi: </w:t>
      </w:r>
      <w:r w:rsidRPr="00024607">
        <w:rPr>
          <w:rFonts w:ascii="Times New Roman" w:hAnsi="Times New Roman" w:cs="Times New Roman"/>
          <w:noProof/>
        </w:rPr>
        <w:t>10.1186/1477-7525-3-22</w:t>
      </w:r>
    </w:p>
    <w:p w14:paraId="3B664A8A" w14:textId="77777777" w:rsidR="00F04839" w:rsidRPr="00371221" w:rsidRDefault="00F04839" w:rsidP="004252B4">
      <w:pPr>
        <w:pStyle w:val="EndNoteBibliography"/>
        <w:numPr>
          <w:ilvl w:val="0"/>
          <w:numId w:val="6"/>
        </w:numPr>
        <w:spacing w:line="360" w:lineRule="auto"/>
        <w:jc w:val="both"/>
        <w:rPr>
          <w:rFonts w:ascii="Times New Roman" w:hAnsi="Times New Roman" w:cs="Times New Roman"/>
          <w:noProof/>
        </w:rPr>
      </w:pPr>
      <w:r w:rsidRPr="00371221">
        <w:rPr>
          <w:rFonts w:ascii="Times New Roman" w:hAnsi="Times New Roman" w:cs="Times New Roman"/>
          <w:noProof/>
        </w:rPr>
        <w:t>Huang IC, Thompson LA, Chi YY, Knapp CA, Revicki DA, Seid M, et al. The linkage between pediatric quality of life and health conditions: establishing clinically meaningful cutoff scores for the PedsQL</w:t>
      </w:r>
      <w:r w:rsidRPr="00371221">
        <w:rPr>
          <w:rFonts w:ascii="Times New Roman" w:hAnsi="Times New Roman" w:cs="Times New Roman"/>
          <w:noProof/>
          <w:vertAlign w:val="superscript"/>
        </w:rPr>
        <w:t>TM</w:t>
      </w:r>
      <w:r w:rsidRPr="00371221">
        <w:rPr>
          <w:rFonts w:ascii="Times New Roman" w:hAnsi="Times New Roman" w:cs="Times New Roman"/>
          <w:noProof/>
        </w:rPr>
        <w:t>. Value Health. 2009; 12:773-781.</w:t>
      </w:r>
    </w:p>
    <w:p w14:paraId="5E465DFB" w14:textId="77777777" w:rsidR="00F04839" w:rsidRPr="00371221" w:rsidRDefault="00F04839" w:rsidP="004252B4">
      <w:pPr>
        <w:pStyle w:val="EndNoteBibliography"/>
        <w:numPr>
          <w:ilvl w:val="0"/>
          <w:numId w:val="6"/>
        </w:numPr>
        <w:spacing w:line="360" w:lineRule="auto"/>
        <w:jc w:val="both"/>
        <w:rPr>
          <w:rFonts w:ascii="Times New Roman" w:hAnsi="Times New Roman" w:cs="Times New Roman"/>
          <w:noProof/>
        </w:rPr>
      </w:pPr>
      <w:r w:rsidRPr="00371221">
        <w:rPr>
          <w:rFonts w:ascii="Times New Roman" w:hAnsi="Times New Roman" w:cs="Times New Roman"/>
          <w:noProof/>
        </w:rPr>
        <w:t>Wong M, Olds T, Gold L, Lycett K, Dumuid D, Muller J, et al. Time-use patterns and health-related quality of</w:t>
      </w:r>
      <w:r>
        <w:rPr>
          <w:rFonts w:ascii="Times New Roman" w:hAnsi="Times New Roman" w:cs="Times New Roman"/>
          <w:noProof/>
        </w:rPr>
        <w:t xml:space="preserve"> life in adolescents. Pediatr</w:t>
      </w:r>
      <w:r w:rsidRPr="00371221">
        <w:rPr>
          <w:rFonts w:ascii="Times New Roman" w:hAnsi="Times New Roman" w:cs="Times New Roman"/>
          <w:noProof/>
        </w:rPr>
        <w:t>. 2017; doi: 10.1542/peds.2016-3656.</w:t>
      </w:r>
    </w:p>
    <w:p w14:paraId="6E08F113" w14:textId="6AE6629A" w:rsidR="0070364A" w:rsidRDefault="00F04839" w:rsidP="004252B4">
      <w:pPr>
        <w:spacing w:line="360" w:lineRule="auto"/>
        <w:jc w:val="both"/>
      </w:pPr>
      <w:r w:rsidRPr="00371221">
        <w:fldChar w:fldCharType="end"/>
      </w:r>
    </w:p>
    <w:p w14:paraId="00AC6F84" w14:textId="0A85D989" w:rsidR="00C70A4D" w:rsidRDefault="00C70A4D" w:rsidP="00544D05">
      <w:pPr>
        <w:pStyle w:val="EndNoteBibliography"/>
        <w:spacing w:line="360" w:lineRule="auto"/>
        <w:rPr>
          <w:rFonts w:hint="eastAsia"/>
        </w:rPr>
      </w:pPr>
    </w:p>
    <w:sectPr w:rsidR="00C70A4D" w:rsidSect="00585382">
      <w:footerReference w:type="even" r:id="rId22"/>
      <w:footerReference w:type="default" r:id="rId23"/>
      <w:type w:val="continuous"/>
      <w:pgSz w:w="11906" w:h="16838"/>
      <w:pgMar w:top="1440" w:right="1440" w:bottom="1440" w:left="1440" w:header="0" w:footer="0" w:gutter="0"/>
      <w:lnNumType w:countBy="1" w:restart="continuous"/>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B82FF" w14:textId="77777777" w:rsidR="00E24EE9" w:rsidRDefault="00E24EE9" w:rsidP="00F34BD9">
      <w:r>
        <w:separator/>
      </w:r>
    </w:p>
  </w:endnote>
  <w:endnote w:type="continuationSeparator" w:id="0">
    <w:p w14:paraId="621F0224" w14:textId="77777777" w:rsidR="00E24EE9" w:rsidRDefault="00E24EE9" w:rsidP="00F34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2"/>
    <w:family w:val="auto"/>
    <w:pitch w:val="default"/>
  </w:font>
  <w:font w:name="Liberation Serif">
    <w:altName w:val="Times New Roman"/>
    <w:charset w:val="01"/>
    <w:family w:val="roman"/>
    <w:pitch w:val="variable"/>
  </w:font>
  <w:font w:name="Arial Unicode MS">
    <w:altName w:val="Tahoma"/>
    <w:panose1 w:val="020B0604020202020204"/>
    <w:charset w:val="00"/>
    <w:family w:val="swiss"/>
    <w:pitch w:val="variable"/>
    <w:sig w:usb0="00000000" w:usb1="E9DFFFFF" w:usb2="0000003F" w:usb3="00000000" w:csb0="003F01FF" w:csb1="00000000"/>
  </w:font>
  <w:font w:name="Liberation Sans">
    <w:altName w:val="Arial"/>
    <w:charset w:val="01"/>
    <w:family w:val="swiss"/>
    <w:pitch w:val="variable"/>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02FF" w:usb1="5000785B" w:usb2="00000000" w:usb3="00000000" w:csb0="0000019F" w:csb1="00000000"/>
  </w:font>
  <w:font w:name="ヒラギノ角ゴ Pro W3">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Yu Gothic Light">
    <w:charset w:val="80"/>
    <w:family w:val="auto"/>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3CE1D" w14:textId="77777777" w:rsidR="004C1C38" w:rsidRDefault="004C1C38" w:rsidP="004023D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570168" w14:textId="77777777" w:rsidR="004C1C38" w:rsidRDefault="004C1C38" w:rsidP="00F34B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17092" w14:textId="68FAA276" w:rsidR="004C1C38" w:rsidRDefault="004C1C38" w:rsidP="009B2DA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630C">
      <w:rPr>
        <w:rStyle w:val="PageNumber"/>
        <w:noProof/>
      </w:rPr>
      <w:t>11</w:t>
    </w:r>
    <w:r>
      <w:rPr>
        <w:rStyle w:val="PageNumber"/>
      </w:rPr>
      <w:fldChar w:fldCharType="end"/>
    </w:r>
  </w:p>
  <w:p w14:paraId="7AD2429D" w14:textId="77777777" w:rsidR="004C1C38" w:rsidRDefault="004C1C38" w:rsidP="00F34BD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65E02" w14:textId="77777777" w:rsidR="004C1C38" w:rsidRDefault="004C1C38" w:rsidP="00767C0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E2265B" w14:textId="77777777" w:rsidR="004C1C38" w:rsidRDefault="004C1C38" w:rsidP="00F34BD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645CC" w14:textId="1321E062" w:rsidR="004C1C38" w:rsidRDefault="004C1C38" w:rsidP="00767C0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630C">
      <w:rPr>
        <w:rStyle w:val="PageNumber"/>
        <w:noProof/>
      </w:rPr>
      <w:t>20</w:t>
    </w:r>
    <w:r>
      <w:rPr>
        <w:rStyle w:val="PageNumber"/>
      </w:rPr>
      <w:fldChar w:fldCharType="end"/>
    </w:r>
  </w:p>
  <w:p w14:paraId="33AEA394" w14:textId="77777777" w:rsidR="004C1C38" w:rsidRDefault="004C1C38" w:rsidP="00F34B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F672A" w14:textId="77777777" w:rsidR="00E24EE9" w:rsidRDefault="00E24EE9" w:rsidP="00F34BD9">
      <w:r>
        <w:separator/>
      </w:r>
    </w:p>
  </w:footnote>
  <w:footnote w:type="continuationSeparator" w:id="0">
    <w:p w14:paraId="40F38BFE" w14:textId="77777777" w:rsidR="00E24EE9" w:rsidRDefault="00E24EE9" w:rsidP="00F34BD9">
      <w:r>
        <w:continuationSeparator/>
      </w:r>
    </w:p>
  </w:footnote>
  <w:footnote w:id="1">
    <w:p w14:paraId="67336D19" w14:textId="60165144" w:rsidR="004C1C38" w:rsidRPr="009E74B7" w:rsidRDefault="004C1C38" w:rsidP="009E74B7">
      <w:pPr>
        <w:tabs>
          <w:tab w:val="left" w:pos="5480"/>
        </w:tabs>
        <w:spacing w:line="480" w:lineRule="auto"/>
        <w:jc w:val="both"/>
        <w:rPr>
          <w:sz w:val="20"/>
        </w:rPr>
      </w:pPr>
      <w:r w:rsidRPr="009E74B7">
        <w:rPr>
          <w:rStyle w:val="FootnoteReference"/>
          <w:sz w:val="20"/>
        </w:rPr>
        <w:footnoteRef/>
      </w:r>
      <w:r w:rsidRPr="009E74B7">
        <w:rPr>
          <w:sz w:val="20"/>
        </w:rPr>
        <w:t xml:space="preserve"> </w:t>
      </w:r>
      <w:r>
        <w:rPr>
          <w:sz w:val="20"/>
        </w:rPr>
        <w:t xml:space="preserve">Non-standard abbreviations. </w:t>
      </w:r>
      <w:r w:rsidRPr="009E74B7">
        <w:rPr>
          <w:sz w:val="20"/>
        </w:rPr>
        <w:t>CRF: cardiorespiratory fitness, HRQL: health-related quality of life, IMD: indices of multiple deprivation, SRT: shuttle run test</w:t>
      </w:r>
    </w:p>
    <w:p w14:paraId="11D1A024" w14:textId="3FAB2064" w:rsidR="004C1C38" w:rsidRDefault="004C1C3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2FA7"/>
    <w:multiLevelType w:val="multilevel"/>
    <w:tmpl w:val="C9D691C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B3F06F7"/>
    <w:multiLevelType w:val="multilevel"/>
    <w:tmpl w:val="E35A77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2F6353D"/>
    <w:multiLevelType w:val="multilevel"/>
    <w:tmpl w:val="28547A9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395D61DB"/>
    <w:multiLevelType w:val="multilevel"/>
    <w:tmpl w:val="8F8425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479727D8"/>
    <w:multiLevelType w:val="hybridMultilevel"/>
    <w:tmpl w:val="67B05496"/>
    <w:lvl w:ilvl="0" w:tplc="68063D6C">
      <w:start w:val="1"/>
      <w:numFmt w:val="decimal"/>
      <w:lvlText w:val="%1."/>
      <w:lvlJc w:val="left"/>
      <w:pPr>
        <w:ind w:left="786" w:hanging="360"/>
      </w:pPr>
      <w:rPr>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769C162E"/>
    <w:multiLevelType w:val="hybridMultilevel"/>
    <w:tmpl w:val="7AB055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20"/>
  <w:drawingGridVerticalSpacing w:val="163"/>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ioMed Central IJBNPA adapted Dec16&lt;/Style&gt;&lt;LeftDelim&gt;{&lt;/LeftDelim&gt;&lt;RightDelim&gt;}&lt;/RightDelim&gt;&lt;FontName&gt;Liberation Serif&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vw50ewr92wxarexz02522pxvat52dw90zz0&quot;&gt;Stu&amp;apos;s refs-Saved Copy-Saved-Saved&lt;record-ids&gt;&lt;item&gt;1690&lt;/item&gt;&lt;item&gt;1981&lt;/item&gt;&lt;item&gt;2375&lt;/item&gt;&lt;item&gt;2830&lt;/item&gt;&lt;item&gt;2832&lt;/item&gt;&lt;item&gt;2845&lt;/item&gt;&lt;item&gt;2879&lt;/item&gt;&lt;item&gt;2948&lt;/item&gt;&lt;item&gt;2968&lt;/item&gt;&lt;item&gt;3231&lt;/item&gt;&lt;item&gt;3232&lt;/item&gt;&lt;item&gt;3259&lt;/item&gt;&lt;item&gt;3271&lt;/item&gt;&lt;item&gt;3341&lt;/item&gt;&lt;item&gt;3441&lt;/item&gt;&lt;item&gt;3761&lt;/item&gt;&lt;item&gt;3802&lt;/item&gt;&lt;item&gt;3930&lt;/item&gt;&lt;item&gt;4070&lt;/item&gt;&lt;item&gt;4254&lt;/item&gt;&lt;item&gt;4276&lt;/item&gt;&lt;item&gt;4283&lt;/item&gt;&lt;item&gt;4284&lt;/item&gt;&lt;item&gt;4571&lt;/item&gt;&lt;item&gt;4663&lt;/item&gt;&lt;item&gt;4739&lt;/item&gt;&lt;item&gt;4797&lt;/item&gt;&lt;item&gt;4906&lt;/item&gt;&lt;item&gt;4954&lt;/item&gt;&lt;item&gt;4974&lt;/item&gt;&lt;item&gt;5124&lt;/item&gt;&lt;item&gt;5135&lt;/item&gt;&lt;item&gt;5139&lt;/item&gt;&lt;item&gt;5199&lt;/item&gt;&lt;item&gt;5246&lt;/item&gt;&lt;item&gt;5291&lt;/item&gt;&lt;item&gt;5309&lt;/item&gt;&lt;item&gt;5320&lt;/item&gt;&lt;item&gt;5341&lt;/item&gt;&lt;item&gt;5366&lt;/item&gt;&lt;item&gt;5371&lt;/item&gt;&lt;item&gt;5391&lt;/item&gt;&lt;item&gt;5393&lt;/item&gt;&lt;item&gt;5416&lt;/item&gt;&lt;item&gt;5424&lt;/item&gt;&lt;item&gt;5429&lt;/item&gt;&lt;item&gt;5435&lt;/item&gt;&lt;item&gt;5455&lt;/item&gt;&lt;item&gt;5559&lt;/item&gt;&lt;item&gt;5563&lt;/item&gt;&lt;item&gt;5565&lt;/item&gt;&lt;item&gt;5607&lt;/item&gt;&lt;item&gt;5639&lt;/item&gt;&lt;item&gt;5659&lt;/item&gt;&lt;item&gt;5662&lt;/item&gt;&lt;item&gt;5669&lt;/item&gt;&lt;item&gt;5980&lt;/item&gt;&lt;item&gt;6003&lt;/item&gt;&lt;item&gt;6007&lt;/item&gt;&lt;item&gt;6043&lt;/item&gt;&lt;item&gt;6044&lt;/item&gt;&lt;item&gt;6103&lt;/item&gt;&lt;item&gt;6105&lt;/item&gt;&lt;item&gt;6106&lt;/item&gt;&lt;item&gt;6117&lt;/item&gt;&lt;item&gt;6119&lt;/item&gt;&lt;item&gt;6120&lt;/item&gt;&lt;item&gt;6136&lt;/item&gt;&lt;item&gt;6137&lt;/item&gt;&lt;item&gt;6140&lt;/item&gt;&lt;item&gt;6196&lt;/item&gt;&lt;/record-ids&gt;&lt;/item&gt;&lt;/Libraries&gt;"/>
  </w:docVars>
  <w:rsids>
    <w:rsidRoot w:val="00261658"/>
    <w:rsid w:val="000028AF"/>
    <w:rsid w:val="00003036"/>
    <w:rsid w:val="00004BA6"/>
    <w:rsid w:val="00011BB1"/>
    <w:rsid w:val="00013D1D"/>
    <w:rsid w:val="000239D0"/>
    <w:rsid w:val="00024957"/>
    <w:rsid w:val="000253EB"/>
    <w:rsid w:val="00027484"/>
    <w:rsid w:val="00027814"/>
    <w:rsid w:val="000320B4"/>
    <w:rsid w:val="000348F7"/>
    <w:rsid w:val="00035003"/>
    <w:rsid w:val="000416EB"/>
    <w:rsid w:val="00042016"/>
    <w:rsid w:val="000509A1"/>
    <w:rsid w:val="00052816"/>
    <w:rsid w:val="00054E77"/>
    <w:rsid w:val="00057891"/>
    <w:rsid w:val="00057994"/>
    <w:rsid w:val="00060D4F"/>
    <w:rsid w:val="00063887"/>
    <w:rsid w:val="00063B7F"/>
    <w:rsid w:val="00064579"/>
    <w:rsid w:val="00065B60"/>
    <w:rsid w:val="0007114B"/>
    <w:rsid w:val="00075153"/>
    <w:rsid w:val="0007532D"/>
    <w:rsid w:val="00081EDE"/>
    <w:rsid w:val="0008701E"/>
    <w:rsid w:val="000914F1"/>
    <w:rsid w:val="00092D13"/>
    <w:rsid w:val="000A0463"/>
    <w:rsid w:val="000A3976"/>
    <w:rsid w:val="000C21AB"/>
    <w:rsid w:val="000C282D"/>
    <w:rsid w:val="000C7A2D"/>
    <w:rsid w:val="000E1E20"/>
    <w:rsid w:val="000E364E"/>
    <w:rsid w:val="000E70FF"/>
    <w:rsid w:val="000F27FF"/>
    <w:rsid w:val="000F6233"/>
    <w:rsid w:val="000F6BA8"/>
    <w:rsid w:val="001317A9"/>
    <w:rsid w:val="0013503D"/>
    <w:rsid w:val="001554EB"/>
    <w:rsid w:val="00156A13"/>
    <w:rsid w:val="00161159"/>
    <w:rsid w:val="00161410"/>
    <w:rsid w:val="00161513"/>
    <w:rsid w:val="00174CD7"/>
    <w:rsid w:val="00192017"/>
    <w:rsid w:val="00192E8B"/>
    <w:rsid w:val="0019649A"/>
    <w:rsid w:val="001A121B"/>
    <w:rsid w:val="001A373E"/>
    <w:rsid w:val="001A612B"/>
    <w:rsid w:val="001B2ACC"/>
    <w:rsid w:val="001B4A1A"/>
    <w:rsid w:val="001B5A5D"/>
    <w:rsid w:val="001B661D"/>
    <w:rsid w:val="001B6FC0"/>
    <w:rsid w:val="001C5E40"/>
    <w:rsid w:val="001C5F52"/>
    <w:rsid w:val="001D5493"/>
    <w:rsid w:val="001E235A"/>
    <w:rsid w:val="001E5A05"/>
    <w:rsid w:val="001F3DDA"/>
    <w:rsid w:val="00201783"/>
    <w:rsid w:val="00205A72"/>
    <w:rsid w:val="002078F0"/>
    <w:rsid w:val="002140AE"/>
    <w:rsid w:val="00224C17"/>
    <w:rsid w:val="00235B3C"/>
    <w:rsid w:val="00261658"/>
    <w:rsid w:val="0026368E"/>
    <w:rsid w:val="00263A8B"/>
    <w:rsid w:val="002660B8"/>
    <w:rsid w:val="00267F8B"/>
    <w:rsid w:val="00272959"/>
    <w:rsid w:val="002752B6"/>
    <w:rsid w:val="00277541"/>
    <w:rsid w:val="0028022C"/>
    <w:rsid w:val="00281693"/>
    <w:rsid w:val="00281D5F"/>
    <w:rsid w:val="002834C8"/>
    <w:rsid w:val="00284745"/>
    <w:rsid w:val="00286281"/>
    <w:rsid w:val="00291F84"/>
    <w:rsid w:val="00292EE8"/>
    <w:rsid w:val="002938A0"/>
    <w:rsid w:val="002942D6"/>
    <w:rsid w:val="002A3F5E"/>
    <w:rsid w:val="002A56C4"/>
    <w:rsid w:val="002A5F8F"/>
    <w:rsid w:val="002A74E5"/>
    <w:rsid w:val="002B27AA"/>
    <w:rsid w:val="002B7D1E"/>
    <w:rsid w:val="002C223A"/>
    <w:rsid w:val="002C41D5"/>
    <w:rsid w:val="002C6075"/>
    <w:rsid w:val="002D2FEB"/>
    <w:rsid w:val="002D3282"/>
    <w:rsid w:val="002D4984"/>
    <w:rsid w:val="002E164F"/>
    <w:rsid w:val="002E2083"/>
    <w:rsid w:val="002E52E3"/>
    <w:rsid w:val="002F630C"/>
    <w:rsid w:val="002F6F66"/>
    <w:rsid w:val="00300A1D"/>
    <w:rsid w:val="0030335B"/>
    <w:rsid w:val="00306857"/>
    <w:rsid w:val="00307178"/>
    <w:rsid w:val="00322365"/>
    <w:rsid w:val="003250A9"/>
    <w:rsid w:val="00325CFC"/>
    <w:rsid w:val="00327638"/>
    <w:rsid w:val="00331D43"/>
    <w:rsid w:val="003322B0"/>
    <w:rsid w:val="00333934"/>
    <w:rsid w:val="00337911"/>
    <w:rsid w:val="00341420"/>
    <w:rsid w:val="0034572C"/>
    <w:rsid w:val="00350F16"/>
    <w:rsid w:val="003568D9"/>
    <w:rsid w:val="00356A79"/>
    <w:rsid w:val="00361331"/>
    <w:rsid w:val="00361960"/>
    <w:rsid w:val="0036215A"/>
    <w:rsid w:val="00363181"/>
    <w:rsid w:val="00374E54"/>
    <w:rsid w:val="00376978"/>
    <w:rsid w:val="00380291"/>
    <w:rsid w:val="00381249"/>
    <w:rsid w:val="00384498"/>
    <w:rsid w:val="0038468A"/>
    <w:rsid w:val="003862AC"/>
    <w:rsid w:val="00396259"/>
    <w:rsid w:val="00397811"/>
    <w:rsid w:val="00397DB3"/>
    <w:rsid w:val="003A4322"/>
    <w:rsid w:val="003B0A87"/>
    <w:rsid w:val="003B7F5E"/>
    <w:rsid w:val="003D2DE2"/>
    <w:rsid w:val="003D74B4"/>
    <w:rsid w:val="003D773C"/>
    <w:rsid w:val="003E6D77"/>
    <w:rsid w:val="003F11AE"/>
    <w:rsid w:val="003F39FD"/>
    <w:rsid w:val="003F5EA3"/>
    <w:rsid w:val="003F7F82"/>
    <w:rsid w:val="00401BB4"/>
    <w:rsid w:val="004023DA"/>
    <w:rsid w:val="00404005"/>
    <w:rsid w:val="0040645A"/>
    <w:rsid w:val="0041289C"/>
    <w:rsid w:val="0042425B"/>
    <w:rsid w:val="004252B4"/>
    <w:rsid w:val="00427BCA"/>
    <w:rsid w:val="004305BD"/>
    <w:rsid w:val="004345FF"/>
    <w:rsid w:val="00444606"/>
    <w:rsid w:val="00450752"/>
    <w:rsid w:val="0045126C"/>
    <w:rsid w:val="00452F34"/>
    <w:rsid w:val="004553C8"/>
    <w:rsid w:val="00461453"/>
    <w:rsid w:val="00462C96"/>
    <w:rsid w:val="0047024C"/>
    <w:rsid w:val="0047443C"/>
    <w:rsid w:val="00475FBB"/>
    <w:rsid w:val="00483169"/>
    <w:rsid w:val="00483473"/>
    <w:rsid w:val="00484A4D"/>
    <w:rsid w:val="004864A0"/>
    <w:rsid w:val="00492315"/>
    <w:rsid w:val="004A0862"/>
    <w:rsid w:val="004A0EC9"/>
    <w:rsid w:val="004A5016"/>
    <w:rsid w:val="004B32D4"/>
    <w:rsid w:val="004C1C38"/>
    <w:rsid w:val="004C3ADB"/>
    <w:rsid w:val="004E7D16"/>
    <w:rsid w:val="004F0AAE"/>
    <w:rsid w:val="004F0AC5"/>
    <w:rsid w:val="0050253B"/>
    <w:rsid w:val="00512C25"/>
    <w:rsid w:val="005130DF"/>
    <w:rsid w:val="005217B1"/>
    <w:rsid w:val="0052342F"/>
    <w:rsid w:val="00527A98"/>
    <w:rsid w:val="005340DA"/>
    <w:rsid w:val="00536D68"/>
    <w:rsid w:val="00544D05"/>
    <w:rsid w:val="00545101"/>
    <w:rsid w:val="005471C0"/>
    <w:rsid w:val="00552713"/>
    <w:rsid w:val="00556C77"/>
    <w:rsid w:val="00557134"/>
    <w:rsid w:val="005635CF"/>
    <w:rsid w:val="00565CE7"/>
    <w:rsid w:val="00570A78"/>
    <w:rsid w:val="0057179C"/>
    <w:rsid w:val="005727B2"/>
    <w:rsid w:val="00572912"/>
    <w:rsid w:val="00576DDB"/>
    <w:rsid w:val="00580389"/>
    <w:rsid w:val="0058049C"/>
    <w:rsid w:val="005824A4"/>
    <w:rsid w:val="00585382"/>
    <w:rsid w:val="00586943"/>
    <w:rsid w:val="0059735E"/>
    <w:rsid w:val="005A435C"/>
    <w:rsid w:val="005B2D5B"/>
    <w:rsid w:val="005B58D6"/>
    <w:rsid w:val="005B5F73"/>
    <w:rsid w:val="005B67B9"/>
    <w:rsid w:val="005B6A59"/>
    <w:rsid w:val="005C0BCE"/>
    <w:rsid w:val="005C3C35"/>
    <w:rsid w:val="005C4242"/>
    <w:rsid w:val="005D2971"/>
    <w:rsid w:val="005D5112"/>
    <w:rsid w:val="005D53BA"/>
    <w:rsid w:val="005D7661"/>
    <w:rsid w:val="005F49A9"/>
    <w:rsid w:val="00600836"/>
    <w:rsid w:val="00607F3D"/>
    <w:rsid w:val="006128A0"/>
    <w:rsid w:val="00614727"/>
    <w:rsid w:val="00615E65"/>
    <w:rsid w:val="00624B9C"/>
    <w:rsid w:val="0062550B"/>
    <w:rsid w:val="00635535"/>
    <w:rsid w:val="00637457"/>
    <w:rsid w:val="00641F23"/>
    <w:rsid w:val="0064320E"/>
    <w:rsid w:val="00644B64"/>
    <w:rsid w:val="00645096"/>
    <w:rsid w:val="00653FEF"/>
    <w:rsid w:val="00660821"/>
    <w:rsid w:val="00661C2C"/>
    <w:rsid w:val="00663EC2"/>
    <w:rsid w:val="00673136"/>
    <w:rsid w:val="00682BA9"/>
    <w:rsid w:val="00682C2B"/>
    <w:rsid w:val="00691221"/>
    <w:rsid w:val="00696B4C"/>
    <w:rsid w:val="006A786F"/>
    <w:rsid w:val="006B457E"/>
    <w:rsid w:val="006B4888"/>
    <w:rsid w:val="006B4D7F"/>
    <w:rsid w:val="006B537C"/>
    <w:rsid w:val="006B54EE"/>
    <w:rsid w:val="006B6404"/>
    <w:rsid w:val="006C0B65"/>
    <w:rsid w:val="006C2FFD"/>
    <w:rsid w:val="006D0FD9"/>
    <w:rsid w:val="006D1300"/>
    <w:rsid w:val="006D2170"/>
    <w:rsid w:val="006D3F9A"/>
    <w:rsid w:val="006E098C"/>
    <w:rsid w:val="006E47DF"/>
    <w:rsid w:val="006F0C48"/>
    <w:rsid w:val="006F2867"/>
    <w:rsid w:val="006F5377"/>
    <w:rsid w:val="007002F6"/>
    <w:rsid w:val="0070364A"/>
    <w:rsid w:val="00703B6B"/>
    <w:rsid w:val="00707624"/>
    <w:rsid w:val="00711D0E"/>
    <w:rsid w:val="00714384"/>
    <w:rsid w:val="00714D71"/>
    <w:rsid w:val="00726BAC"/>
    <w:rsid w:val="007305F6"/>
    <w:rsid w:val="0073267F"/>
    <w:rsid w:val="00746F13"/>
    <w:rsid w:val="007524F8"/>
    <w:rsid w:val="00754EF0"/>
    <w:rsid w:val="007563A2"/>
    <w:rsid w:val="00765F06"/>
    <w:rsid w:val="00767C03"/>
    <w:rsid w:val="00777710"/>
    <w:rsid w:val="00791F1F"/>
    <w:rsid w:val="00792467"/>
    <w:rsid w:val="00793C69"/>
    <w:rsid w:val="00797022"/>
    <w:rsid w:val="007A53B8"/>
    <w:rsid w:val="007B2216"/>
    <w:rsid w:val="007D20E9"/>
    <w:rsid w:val="007D2C58"/>
    <w:rsid w:val="007D7988"/>
    <w:rsid w:val="007E1FF2"/>
    <w:rsid w:val="007F2AB9"/>
    <w:rsid w:val="007F40C0"/>
    <w:rsid w:val="007F48FA"/>
    <w:rsid w:val="00804995"/>
    <w:rsid w:val="008112DB"/>
    <w:rsid w:val="008156B2"/>
    <w:rsid w:val="00830692"/>
    <w:rsid w:val="00834E3D"/>
    <w:rsid w:val="008534DA"/>
    <w:rsid w:val="0085452F"/>
    <w:rsid w:val="00857791"/>
    <w:rsid w:val="0086099C"/>
    <w:rsid w:val="008635E5"/>
    <w:rsid w:val="00870975"/>
    <w:rsid w:val="00870D27"/>
    <w:rsid w:val="00870EA4"/>
    <w:rsid w:val="00873198"/>
    <w:rsid w:val="008751CA"/>
    <w:rsid w:val="008963C3"/>
    <w:rsid w:val="00897E12"/>
    <w:rsid w:val="008A2DB3"/>
    <w:rsid w:val="008A6388"/>
    <w:rsid w:val="008A6419"/>
    <w:rsid w:val="008A6C45"/>
    <w:rsid w:val="008B5DBE"/>
    <w:rsid w:val="008C76A3"/>
    <w:rsid w:val="008D3C62"/>
    <w:rsid w:val="008E70DB"/>
    <w:rsid w:val="008F1FE9"/>
    <w:rsid w:val="008F32D6"/>
    <w:rsid w:val="008F49C1"/>
    <w:rsid w:val="008F79E9"/>
    <w:rsid w:val="0091287C"/>
    <w:rsid w:val="009174CA"/>
    <w:rsid w:val="00926A89"/>
    <w:rsid w:val="0094171D"/>
    <w:rsid w:val="00943526"/>
    <w:rsid w:val="00944264"/>
    <w:rsid w:val="00946D7E"/>
    <w:rsid w:val="0095028D"/>
    <w:rsid w:val="00951246"/>
    <w:rsid w:val="009551E3"/>
    <w:rsid w:val="00955337"/>
    <w:rsid w:val="009574B6"/>
    <w:rsid w:val="00964145"/>
    <w:rsid w:val="009645FB"/>
    <w:rsid w:val="00965CE2"/>
    <w:rsid w:val="00967B26"/>
    <w:rsid w:val="00987FB1"/>
    <w:rsid w:val="00990721"/>
    <w:rsid w:val="00995495"/>
    <w:rsid w:val="009A2ABE"/>
    <w:rsid w:val="009A5FD9"/>
    <w:rsid w:val="009A750D"/>
    <w:rsid w:val="009A7E25"/>
    <w:rsid w:val="009B269A"/>
    <w:rsid w:val="009B2DA6"/>
    <w:rsid w:val="009C3285"/>
    <w:rsid w:val="009C4A4E"/>
    <w:rsid w:val="009C51E1"/>
    <w:rsid w:val="009C5723"/>
    <w:rsid w:val="009D07D8"/>
    <w:rsid w:val="009D1EC3"/>
    <w:rsid w:val="009D4477"/>
    <w:rsid w:val="009E74B7"/>
    <w:rsid w:val="009F5CA1"/>
    <w:rsid w:val="009F7325"/>
    <w:rsid w:val="00A00432"/>
    <w:rsid w:val="00A10516"/>
    <w:rsid w:val="00A116EE"/>
    <w:rsid w:val="00A121AD"/>
    <w:rsid w:val="00A14411"/>
    <w:rsid w:val="00A260BD"/>
    <w:rsid w:val="00A31A76"/>
    <w:rsid w:val="00A33BE9"/>
    <w:rsid w:val="00A6085A"/>
    <w:rsid w:val="00A719A0"/>
    <w:rsid w:val="00A82886"/>
    <w:rsid w:val="00A852F3"/>
    <w:rsid w:val="00A86F90"/>
    <w:rsid w:val="00A8725A"/>
    <w:rsid w:val="00A87A8B"/>
    <w:rsid w:val="00A97F2A"/>
    <w:rsid w:val="00AB12C5"/>
    <w:rsid w:val="00AB13B7"/>
    <w:rsid w:val="00AB2788"/>
    <w:rsid w:val="00AB5508"/>
    <w:rsid w:val="00AC0703"/>
    <w:rsid w:val="00AC69BA"/>
    <w:rsid w:val="00AD5FD5"/>
    <w:rsid w:val="00AE01E3"/>
    <w:rsid w:val="00AE1163"/>
    <w:rsid w:val="00AF2AC6"/>
    <w:rsid w:val="00AF6DFD"/>
    <w:rsid w:val="00B01EAB"/>
    <w:rsid w:val="00B02D22"/>
    <w:rsid w:val="00B03B2B"/>
    <w:rsid w:val="00B238C4"/>
    <w:rsid w:val="00B23F2F"/>
    <w:rsid w:val="00B33F8A"/>
    <w:rsid w:val="00B35268"/>
    <w:rsid w:val="00B46AE9"/>
    <w:rsid w:val="00B53EA8"/>
    <w:rsid w:val="00B56176"/>
    <w:rsid w:val="00B576A1"/>
    <w:rsid w:val="00B63D43"/>
    <w:rsid w:val="00B723A3"/>
    <w:rsid w:val="00B72903"/>
    <w:rsid w:val="00B760AB"/>
    <w:rsid w:val="00B81D68"/>
    <w:rsid w:val="00B8297C"/>
    <w:rsid w:val="00B8745B"/>
    <w:rsid w:val="00B92A98"/>
    <w:rsid w:val="00B92D19"/>
    <w:rsid w:val="00B93424"/>
    <w:rsid w:val="00B95195"/>
    <w:rsid w:val="00B96C4D"/>
    <w:rsid w:val="00B9709F"/>
    <w:rsid w:val="00BA1C9C"/>
    <w:rsid w:val="00BA7394"/>
    <w:rsid w:val="00BB4B57"/>
    <w:rsid w:val="00BC291B"/>
    <w:rsid w:val="00BD34B8"/>
    <w:rsid w:val="00BD3700"/>
    <w:rsid w:val="00BD7F70"/>
    <w:rsid w:val="00BE1599"/>
    <w:rsid w:val="00BE4BDD"/>
    <w:rsid w:val="00BE4E00"/>
    <w:rsid w:val="00BF62A1"/>
    <w:rsid w:val="00BF66E2"/>
    <w:rsid w:val="00C056C8"/>
    <w:rsid w:val="00C07598"/>
    <w:rsid w:val="00C1174D"/>
    <w:rsid w:val="00C1632E"/>
    <w:rsid w:val="00C16693"/>
    <w:rsid w:val="00C20754"/>
    <w:rsid w:val="00C2457F"/>
    <w:rsid w:val="00C271D8"/>
    <w:rsid w:val="00C27D65"/>
    <w:rsid w:val="00C30D96"/>
    <w:rsid w:val="00C40A43"/>
    <w:rsid w:val="00C40B3F"/>
    <w:rsid w:val="00C47DC1"/>
    <w:rsid w:val="00C56057"/>
    <w:rsid w:val="00C56BD5"/>
    <w:rsid w:val="00C57FD0"/>
    <w:rsid w:val="00C70A4D"/>
    <w:rsid w:val="00C81DA6"/>
    <w:rsid w:val="00C84550"/>
    <w:rsid w:val="00C91455"/>
    <w:rsid w:val="00C93D37"/>
    <w:rsid w:val="00C9605F"/>
    <w:rsid w:val="00C97EE4"/>
    <w:rsid w:val="00CA368C"/>
    <w:rsid w:val="00CA39AC"/>
    <w:rsid w:val="00CA418F"/>
    <w:rsid w:val="00CB67D2"/>
    <w:rsid w:val="00CC27CE"/>
    <w:rsid w:val="00CC302F"/>
    <w:rsid w:val="00CC310B"/>
    <w:rsid w:val="00CC3E86"/>
    <w:rsid w:val="00CD3CAC"/>
    <w:rsid w:val="00CD44E3"/>
    <w:rsid w:val="00CD5091"/>
    <w:rsid w:val="00CE1AA3"/>
    <w:rsid w:val="00CF3909"/>
    <w:rsid w:val="00CF3EAB"/>
    <w:rsid w:val="00CF4138"/>
    <w:rsid w:val="00CF593D"/>
    <w:rsid w:val="00D03A55"/>
    <w:rsid w:val="00D20F72"/>
    <w:rsid w:val="00D24552"/>
    <w:rsid w:val="00D2505D"/>
    <w:rsid w:val="00D265C8"/>
    <w:rsid w:val="00D31423"/>
    <w:rsid w:val="00D3351A"/>
    <w:rsid w:val="00D41DA7"/>
    <w:rsid w:val="00D42EBF"/>
    <w:rsid w:val="00D44C70"/>
    <w:rsid w:val="00D6283A"/>
    <w:rsid w:val="00D6333F"/>
    <w:rsid w:val="00D7236B"/>
    <w:rsid w:val="00D75CF3"/>
    <w:rsid w:val="00D776F0"/>
    <w:rsid w:val="00D83134"/>
    <w:rsid w:val="00D84C20"/>
    <w:rsid w:val="00D91B99"/>
    <w:rsid w:val="00D96DAE"/>
    <w:rsid w:val="00DA2F9B"/>
    <w:rsid w:val="00DA5B5E"/>
    <w:rsid w:val="00DC1204"/>
    <w:rsid w:val="00DD07A0"/>
    <w:rsid w:val="00DD27A1"/>
    <w:rsid w:val="00DD3A4D"/>
    <w:rsid w:val="00DE25E5"/>
    <w:rsid w:val="00DE7BD3"/>
    <w:rsid w:val="00DF64D2"/>
    <w:rsid w:val="00DF7625"/>
    <w:rsid w:val="00E0051D"/>
    <w:rsid w:val="00E00712"/>
    <w:rsid w:val="00E06D55"/>
    <w:rsid w:val="00E24EE9"/>
    <w:rsid w:val="00E25493"/>
    <w:rsid w:val="00E268C6"/>
    <w:rsid w:val="00E30BCF"/>
    <w:rsid w:val="00E32FB1"/>
    <w:rsid w:val="00E3395A"/>
    <w:rsid w:val="00E3445B"/>
    <w:rsid w:val="00E354F3"/>
    <w:rsid w:val="00E35854"/>
    <w:rsid w:val="00E41838"/>
    <w:rsid w:val="00E47A18"/>
    <w:rsid w:val="00E57AE0"/>
    <w:rsid w:val="00E666F9"/>
    <w:rsid w:val="00E6749D"/>
    <w:rsid w:val="00E7076B"/>
    <w:rsid w:val="00E71F73"/>
    <w:rsid w:val="00E72A8D"/>
    <w:rsid w:val="00E72DE2"/>
    <w:rsid w:val="00E743C1"/>
    <w:rsid w:val="00E74BA3"/>
    <w:rsid w:val="00E7688F"/>
    <w:rsid w:val="00E84E64"/>
    <w:rsid w:val="00E90909"/>
    <w:rsid w:val="00E93B5D"/>
    <w:rsid w:val="00E944AF"/>
    <w:rsid w:val="00EA4405"/>
    <w:rsid w:val="00EA6305"/>
    <w:rsid w:val="00EA731F"/>
    <w:rsid w:val="00EA7D51"/>
    <w:rsid w:val="00EB2A88"/>
    <w:rsid w:val="00EB3191"/>
    <w:rsid w:val="00EB4474"/>
    <w:rsid w:val="00EB79B3"/>
    <w:rsid w:val="00EB7FD6"/>
    <w:rsid w:val="00EC02E3"/>
    <w:rsid w:val="00EC30E9"/>
    <w:rsid w:val="00EC446A"/>
    <w:rsid w:val="00EC69EF"/>
    <w:rsid w:val="00ED01E9"/>
    <w:rsid w:val="00ED0A59"/>
    <w:rsid w:val="00ED5C4B"/>
    <w:rsid w:val="00ED6FF2"/>
    <w:rsid w:val="00EE012A"/>
    <w:rsid w:val="00EE5598"/>
    <w:rsid w:val="00EE693D"/>
    <w:rsid w:val="00EE7180"/>
    <w:rsid w:val="00EE7508"/>
    <w:rsid w:val="00EF23A9"/>
    <w:rsid w:val="00EF240C"/>
    <w:rsid w:val="00EF2938"/>
    <w:rsid w:val="00EF3A1F"/>
    <w:rsid w:val="00F010AB"/>
    <w:rsid w:val="00F0260E"/>
    <w:rsid w:val="00F04839"/>
    <w:rsid w:val="00F15569"/>
    <w:rsid w:val="00F22515"/>
    <w:rsid w:val="00F23CF6"/>
    <w:rsid w:val="00F30AEF"/>
    <w:rsid w:val="00F34BD9"/>
    <w:rsid w:val="00F35643"/>
    <w:rsid w:val="00F36791"/>
    <w:rsid w:val="00F40541"/>
    <w:rsid w:val="00F41C92"/>
    <w:rsid w:val="00F42EAE"/>
    <w:rsid w:val="00F5014C"/>
    <w:rsid w:val="00F56EA7"/>
    <w:rsid w:val="00F60355"/>
    <w:rsid w:val="00F6508E"/>
    <w:rsid w:val="00F67A73"/>
    <w:rsid w:val="00F82F66"/>
    <w:rsid w:val="00F84DE0"/>
    <w:rsid w:val="00F86DEE"/>
    <w:rsid w:val="00F872BA"/>
    <w:rsid w:val="00F87725"/>
    <w:rsid w:val="00F87E56"/>
    <w:rsid w:val="00F904B5"/>
    <w:rsid w:val="00F9379E"/>
    <w:rsid w:val="00F9462E"/>
    <w:rsid w:val="00F96678"/>
    <w:rsid w:val="00F97D04"/>
    <w:rsid w:val="00FA231D"/>
    <w:rsid w:val="00FA6EB6"/>
    <w:rsid w:val="00FB652C"/>
    <w:rsid w:val="00FC50BB"/>
    <w:rsid w:val="00FC7430"/>
    <w:rsid w:val="00FD4882"/>
    <w:rsid w:val="00FE0C2C"/>
    <w:rsid w:val="00FF7F4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2D14E50"/>
  <w15:docId w15:val="{4C5F292C-6B21-4EFC-AFC7-F78FFDE62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Arial Unicode MS" w:hAnsi="Liberation Serif" w:cs="Arial Unicode MS"/>
        <w:kern w:val="2"/>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022"/>
    <w:rPr>
      <w:rFonts w:ascii="Times New Roman" w:hAnsi="Times New Roman" w:cs="Times New Roman"/>
      <w:kern w:val="0"/>
      <w:lang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hAnsi="Liberation Sans" w:cs="Arial Unicode MS"/>
      <w:kern w:val="2"/>
      <w:sz w:val="28"/>
      <w:szCs w:val="28"/>
      <w:lang w:eastAsia="zh-CN" w:bidi="hi-IN"/>
    </w:rPr>
  </w:style>
  <w:style w:type="paragraph" w:styleId="BodyText">
    <w:name w:val="Body Text"/>
    <w:basedOn w:val="Normal"/>
    <w:pPr>
      <w:spacing w:after="140" w:line="288" w:lineRule="auto"/>
    </w:pPr>
    <w:rPr>
      <w:rFonts w:ascii="Liberation Serif" w:hAnsi="Liberation Serif" w:cs="Arial Unicode MS"/>
      <w:kern w:val="2"/>
      <w:lang w:eastAsia="zh-CN" w:bidi="hi-IN"/>
    </w:rPr>
  </w:style>
  <w:style w:type="paragraph" w:styleId="List">
    <w:name w:val="List"/>
    <w:basedOn w:val="BodyText"/>
  </w:style>
  <w:style w:type="paragraph" w:styleId="Caption">
    <w:name w:val="caption"/>
    <w:basedOn w:val="Normal"/>
    <w:qFormat/>
    <w:pPr>
      <w:suppressLineNumbers/>
      <w:spacing w:before="120" w:after="120"/>
    </w:pPr>
    <w:rPr>
      <w:rFonts w:ascii="Liberation Serif" w:hAnsi="Liberation Serif" w:cs="Arial Unicode MS"/>
      <w:i/>
      <w:iCs/>
      <w:kern w:val="2"/>
      <w:lang w:eastAsia="zh-CN" w:bidi="hi-IN"/>
    </w:rPr>
  </w:style>
  <w:style w:type="paragraph" w:customStyle="1" w:styleId="Index">
    <w:name w:val="Index"/>
    <w:basedOn w:val="Normal"/>
    <w:qFormat/>
    <w:pPr>
      <w:suppressLineNumbers/>
    </w:pPr>
    <w:rPr>
      <w:rFonts w:ascii="Liberation Serif" w:hAnsi="Liberation Serif" w:cs="Arial Unicode MS"/>
      <w:kern w:val="2"/>
      <w:lang w:eastAsia="zh-CN" w:bidi="hi-IN"/>
    </w:rPr>
  </w:style>
  <w:style w:type="paragraph" w:customStyle="1" w:styleId="EndNoteBibliographyTitle">
    <w:name w:val="EndNote Bibliography Title"/>
    <w:basedOn w:val="Normal"/>
    <w:rsid w:val="000E364E"/>
    <w:pPr>
      <w:jc w:val="center"/>
    </w:pPr>
    <w:rPr>
      <w:rFonts w:ascii="Liberation Serif" w:hAnsi="Liberation Serif" w:cs="Arial Unicode MS"/>
      <w:kern w:val="2"/>
      <w:lang w:eastAsia="zh-CN" w:bidi="hi-IN"/>
    </w:rPr>
  </w:style>
  <w:style w:type="paragraph" w:customStyle="1" w:styleId="EndNoteBibliography">
    <w:name w:val="EndNote Bibliography"/>
    <w:basedOn w:val="Normal"/>
    <w:rsid w:val="000E364E"/>
    <w:rPr>
      <w:rFonts w:ascii="Liberation Serif" w:hAnsi="Liberation Serif" w:cs="Arial Unicode MS"/>
      <w:kern w:val="2"/>
      <w:lang w:eastAsia="zh-CN" w:bidi="hi-IN"/>
    </w:rPr>
  </w:style>
  <w:style w:type="paragraph" w:customStyle="1" w:styleId="p1">
    <w:name w:val="p1"/>
    <w:basedOn w:val="Normal"/>
    <w:rsid w:val="00CF4138"/>
    <w:rPr>
      <w:rFonts w:ascii="Times" w:hAnsi="Times"/>
      <w:sz w:val="15"/>
      <w:szCs w:val="15"/>
    </w:rPr>
  </w:style>
  <w:style w:type="character" w:customStyle="1" w:styleId="apple-converted-space">
    <w:name w:val="apple-converted-space"/>
    <w:basedOn w:val="DefaultParagraphFont"/>
    <w:rsid w:val="00CF4138"/>
  </w:style>
  <w:style w:type="character" w:customStyle="1" w:styleId="s1">
    <w:name w:val="s1"/>
    <w:basedOn w:val="DefaultParagraphFont"/>
    <w:rsid w:val="00CF4138"/>
    <w:rPr>
      <w:rFonts w:ascii="Times" w:hAnsi="Times" w:hint="default"/>
      <w:sz w:val="10"/>
      <w:szCs w:val="10"/>
    </w:rPr>
  </w:style>
  <w:style w:type="character" w:customStyle="1" w:styleId="citationref">
    <w:name w:val="citationref"/>
    <w:basedOn w:val="DefaultParagraphFont"/>
    <w:rsid w:val="00BD7F70"/>
  </w:style>
  <w:style w:type="character" w:styleId="Hyperlink">
    <w:name w:val="Hyperlink"/>
    <w:basedOn w:val="DefaultParagraphFont"/>
    <w:uiPriority w:val="99"/>
    <w:unhideWhenUsed/>
    <w:rsid w:val="00BD7F70"/>
    <w:rPr>
      <w:color w:val="0000FF"/>
      <w:u w:val="single"/>
    </w:rPr>
  </w:style>
  <w:style w:type="character" w:customStyle="1" w:styleId="externalref">
    <w:name w:val="externalref"/>
    <w:basedOn w:val="DefaultParagraphFont"/>
    <w:rsid w:val="00B92D19"/>
  </w:style>
  <w:style w:type="character" w:customStyle="1" w:styleId="refsource">
    <w:name w:val="refsource"/>
    <w:basedOn w:val="DefaultParagraphFont"/>
    <w:rsid w:val="00B92D19"/>
  </w:style>
  <w:style w:type="character" w:styleId="Emphasis">
    <w:name w:val="Emphasis"/>
    <w:basedOn w:val="DefaultParagraphFont"/>
    <w:uiPriority w:val="20"/>
    <w:qFormat/>
    <w:rsid w:val="002D4984"/>
    <w:rPr>
      <w:i/>
      <w:iCs/>
    </w:rPr>
  </w:style>
  <w:style w:type="character" w:styleId="FollowedHyperlink">
    <w:name w:val="FollowedHyperlink"/>
    <w:basedOn w:val="DefaultParagraphFont"/>
    <w:uiPriority w:val="99"/>
    <w:semiHidden/>
    <w:unhideWhenUsed/>
    <w:rsid w:val="002D4984"/>
    <w:rPr>
      <w:color w:val="954F72" w:themeColor="followedHyperlink"/>
      <w:u w:val="single"/>
    </w:rPr>
  </w:style>
  <w:style w:type="character" w:customStyle="1" w:styleId="internalref">
    <w:name w:val="internalref"/>
    <w:basedOn w:val="DefaultParagraphFont"/>
    <w:rsid w:val="001B5A5D"/>
  </w:style>
  <w:style w:type="character" w:styleId="CommentReference">
    <w:name w:val="annotation reference"/>
    <w:basedOn w:val="DefaultParagraphFont"/>
    <w:uiPriority w:val="99"/>
    <w:semiHidden/>
    <w:unhideWhenUsed/>
    <w:rsid w:val="001B5A5D"/>
    <w:rPr>
      <w:sz w:val="18"/>
      <w:szCs w:val="18"/>
    </w:rPr>
  </w:style>
  <w:style w:type="paragraph" w:styleId="CommentText">
    <w:name w:val="annotation text"/>
    <w:basedOn w:val="Normal"/>
    <w:link w:val="CommentTextChar"/>
    <w:uiPriority w:val="99"/>
    <w:unhideWhenUsed/>
    <w:rsid w:val="001B5A5D"/>
  </w:style>
  <w:style w:type="character" w:customStyle="1" w:styleId="CommentTextChar">
    <w:name w:val="Comment Text Char"/>
    <w:basedOn w:val="DefaultParagraphFont"/>
    <w:link w:val="CommentText"/>
    <w:uiPriority w:val="99"/>
    <w:rsid w:val="001B5A5D"/>
    <w:rPr>
      <w:rFonts w:ascii="Times New Roman" w:hAnsi="Times New Roman" w:cs="Times New Roman"/>
      <w:kern w:val="0"/>
      <w:lang w:eastAsia="en-GB" w:bidi="ar-SA"/>
    </w:rPr>
  </w:style>
  <w:style w:type="paragraph" w:styleId="CommentSubject">
    <w:name w:val="annotation subject"/>
    <w:basedOn w:val="CommentText"/>
    <w:next w:val="CommentText"/>
    <w:link w:val="CommentSubjectChar"/>
    <w:uiPriority w:val="99"/>
    <w:semiHidden/>
    <w:unhideWhenUsed/>
    <w:rsid w:val="001B5A5D"/>
    <w:rPr>
      <w:b/>
      <w:bCs/>
      <w:sz w:val="20"/>
      <w:szCs w:val="20"/>
    </w:rPr>
  </w:style>
  <w:style w:type="character" w:customStyle="1" w:styleId="CommentSubjectChar">
    <w:name w:val="Comment Subject Char"/>
    <w:basedOn w:val="CommentTextChar"/>
    <w:link w:val="CommentSubject"/>
    <w:uiPriority w:val="99"/>
    <w:semiHidden/>
    <w:rsid w:val="001B5A5D"/>
    <w:rPr>
      <w:rFonts w:ascii="Times New Roman" w:hAnsi="Times New Roman" w:cs="Times New Roman"/>
      <w:b/>
      <w:bCs/>
      <w:kern w:val="0"/>
      <w:sz w:val="20"/>
      <w:szCs w:val="20"/>
      <w:lang w:eastAsia="en-GB" w:bidi="ar-SA"/>
    </w:rPr>
  </w:style>
  <w:style w:type="paragraph" w:styleId="BalloonText">
    <w:name w:val="Balloon Text"/>
    <w:basedOn w:val="Normal"/>
    <w:link w:val="BalloonTextChar"/>
    <w:uiPriority w:val="99"/>
    <w:semiHidden/>
    <w:unhideWhenUsed/>
    <w:rsid w:val="001B5A5D"/>
    <w:rPr>
      <w:sz w:val="18"/>
      <w:szCs w:val="18"/>
    </w:rPr>
  </w:style>
  <w:style w:type="character" w:customStyle="1" w:styleId="BalloonTextChar">
    <w:name w:val="Balloon Text Char"/>
    <w:basedOn w:val="DefaultParagraphFont"/>
    <w:link w:val="BalloonText"/>
    <w:uiPriority w:val="99"/>
    <w:semiHidden/>
    <w:rsid w:val="001B5A5D"/>
    <w:rPr>
      <w:rFonts w:ascii="Times New Roman" w:hAnsi="Times New Roman" w:cs="Times New Roman"/>
      <w:kern w:val="0"/>
      <w:sz w:val="18"/>
      <w:szCs w:val="18"/>
      <w:lang w:eastAsia="en-GB" w:bidi="ar-SA"/>
    </w:rPr>
  </w:style>
  <w:style w:type="table" w:styleId="TableGrid">
    <w:name w:val="Table Grid"/>
    <w:basedOn w:val="TableNormal"/>
    <w:uiPriority w:val="39"/>
    <w:rsid w:val="00F42EAE"/>
    <w:rPr>
      <w:rFonts w:asciiTheme="minorHAnsi" w:eastAsiaTheme="minorHAnsi" w:hAnsiTheme="minorHAnsi" w:cstheme="minorBidi"/>
      <w:kern w:val="0"/>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34BD9"/>
    <w:pPr>
      <w:tabs>
        <w:tab w:val="center" w:pos="4513"/>
        <w:tab w:val="right" w:pos="9026"/>
      </w:tabs>
    </w:pPr>
  </w:style>
  <w:style w:type="character" w:customStyle="1" w:styleId="FooterChar">
    <w:name w:val="Footer Char"/>
    <w:basedOn w:val="DefaultParagraphFont"/>
    <w:link w:val="Footer"/>
    <w:uiPriority w:val="99"/>
    <w:rsid w:val="00F34BD9"/>
    <w:rPr>
      <w:rFonts w:ascii="Times New Roman" w:hAnsi="Times New Roman" w:cs="Times New Roman"/>
      <w:kern w:val="0"/>
      <w:lang w:eastAsia="en-GB" w:bidi="ar-SA"/>
    </w:rPr>
  </w:style>
  <w:style w:type="character" w:styleId="PageNumber">
    <w:name w:val="page number"/>
    <w:basedOn w:val="DefaultParagraphFont"/>
    <w:uiPriority w:val="99"/>
    <w:semiHidden/>
    <w:unhideWhenUsed/>
    <w:rsid w:val="00F34BD9"/>
  </w:style>
  <w:style w:type="paragraph" w:customStyle="1" w:styleId="p2">
    <w:name w:val="p2"/>
    <w:basedOn w:val="Normal"/>
    <w:rsid w:val="00E7076B"/>
    <w:rPr>
      <w:rFonts w:ascii="Helvetica" w:hAnsi="Helvetica"/>
      <w:sz w:val="17"/>
      <w:szCs w:val="17"/>
    </w:rPr>
  </w:style>
  <w:style w:type="paragraph" w:styleId="ListParagraph">
    <w:name w:val="List Paragraph"/>
    <w:basedOn w:val="Normal"/>
    <w:uiPriority w:val="34"/>
    <w:qFormat/>
    <w:rsid w:val="007F40C0"/>
    <w:pPr>
      <w:ind w:left="720"/>
      <w:contextualSpacing/>
    </w:pPr>
    <w:rPr>
      <w:rFonts w:eastAsia="ヒラギノ角ゴ Pro W3"/>
      <w:color w:val="000000"/>
      <w:lang w:val="en-US" w:eastAsia="en-US"/>
    </w:rPr>
  </w:style>
  <w:style w:type="paragraph" w:styleId="Revision">
    <w:name w:val="Revision"/>
    <w:hidden/>
    <w:uiPriority w:val="99"/>
    <w:semiHidden/>
    <w:rsid w:val="007F40C0"/>
    <w:rPr>
      <w:rFonts w:ascii="Times New Roman" w:hAnsi="Times New Roman" w:cs="Times New Roman"/>
      <w:kern w:val="0"/>
      <w:lang w:eastAsia="en-GB" w:bidi="ar-SA"/>
    </w:rPr>
  </w:style>
  <w:style w:type="paragraph" w:styleId="Header">
    <w:name w:val="header"/>
    <w:basedOn w:val="Normal"/>
    <w:link w:val="HeaderChar"/>
    <w:uiPriority w:val="99"/>
    <w:unhideWhenUsed/>
    <w:rsid w:val="008F49C1"/>
    <w:pPr>
      <w:tabs>
        <w:tab w:val="center" w:pos="4680"/>
        <w:tab w:val="right" w:pos="9360"/>
      </w:tabs>
    </w:pPr>
  </w:style>
  <w:style w:type="character" w:customStyle="1" w:styleId="HeaderChar">
    <w:name w:val="Header Char"/>
    <w:basedOn w:val="DefaultParagraphFont"/>
    <w:link w:val="Header"/>
    <w:uiPriority w:val="99"/>
    <w:rsid w:val="008F49C1"/>
    <w:rPr>
      <w:rFonts w:ascii="Times New Roman" w:hAnsi="Times New Roman" w:cs="Times New Roman"/>
      <w:kern w:val="0"/>
      <w:lang w:eastAsia="en-GB" w:bidi="ar-SA"/>
    </w:rPr>
  </w:style>
  <w:style w:type="character" w:styleId="LineNumber">
    <w:name w:val="line number"/>
    <w:basedOn w:val="DefaultParagraphFont"/>
    <w:uiPriority w:val="99"/>
    <w:semiHidden/>
    <w:unhideWhenUsed/>
    <w:rsid w:val="001B2ACC"/>
  </w:style>
  <w:style w:type="table" w:customStyle="1" w:styleId="TableGrid1">
    <w:name w:val="Table Grid1"/>
    <w:basedOn w:val="TableNormal"/>
    <w:next w:val="TableGrid"/>
    <w:uiPriority w:val="39"/>
    <w:rsid w:val="00C47DC1"/>
    <w:rPr>
      <w:rFonts w:asciiTheme="minorHAnsi" w:eastAsiaTheme="minorHAnsi" w:hAnsiTheme="minorHAnsi" w:cstheme="minorBidi"/>
      <w:kern w:val="0"/>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47DC1"/>
    <w:rPr>
      <w:rFonts w:asciiTheme="minorHAnsi" w:eastAsiaTheme="minorHAnsi" w:hAnsiTheme="minorHAnsi" w:cstheme="minorBidi"/>
      <w:kern w:val="0"/>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D20E9"/>
    <w:rPr>
      <w:rFonts w:ascii="Arial" w:eastAsiaTheme="minorHAnsi" w:hAnsi="Arial" w:cstheme="minorBidi"/>
      <w:kern w:val="0"/>
      <w:szCs w:val="22"/>
      <w:lang w:eastAsia="en-US" w:bidi="ar-SA"/>
    </w:rPr>
  </w:style>
  <w:style w:type="paragraph" w:styleId="FootnoteText">
    <w:name w:val="footnote text"/>
    <w:basedOn w:val="Normal"/>
    <w:link w:val="FootnoteTextChar"/>
    <w:uiPriority w:val="99"/>
    <w:unhideWhenUsed/>
    <w:rsid w:val="009E74B7"/>
  </w:style>
  <w:style w:type="character" w:customStyle="1" w:styleId="FootnoteTextChar">
    <w:name w:val="Footnote Text Char"/>
    <w:basedOn w:val="DefaultParagraphFont"/>
    <w:link w:val="FootnoteText"/>
    <w:uiPriority w:val="99"/>
    <w:rsid w:val="009E74B7"/>
    <w:rPr>
      <w:rFonts w:ascii="Times New Roman" w:hAnsi="Times New Roman" w:cs="Times New Roman"/>
      <w:kern w:val="0"/>
      <w:lang w:eastAsia="en-GB" w:bidi="ar-SA"/>
    </w:rPr>
  </w:style>
  <w:style w:type="character" w:styleId="FootnoteReference">
    <w:name w:val="footnote reference"/>
    <w:basedOn w:val="DefaultParagraphFont"/>
    <w:uiPriority w:val="99"/>
    <w:unhideWhenUsed/>
    <w:rsid w:val="009E74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936276">
      <w:bodyDiv w:val="1"/>
      <w:marLeft w:val="0"/>
      <w:marRight w:val="0"/>
      <w:marTop w:val="0"/>
      <w:marBottom w:val="0"/>
      <w:divBdr>
        <w:top w:val="none" w:sz="0" w:space="0" w:color="auto"/>
        <w:left w:val="none" w:sz="0" w:space="0" w:color="auto"/>
        <w:bottom w:val="none" w:sz="0" w:space="0" w:color="auto"/>
        <w:right w:val="none" w:sz="0" w:space="0" w:color="auto"/>
      </w:divBdr>
    </w:div>
    <w:div w:id="759832499">
      <w:bodyDiv w:val="1"/>
      <w:marLeft w:val="0"/>
      <w:marRight w:val="0"/>
      <w:marTop w:val="0"/>
      <w:marBottom w:val="0"/>
      <w:divBdr>
        <w:top w:val="none" w:sz="0" w:space="0" w:color="auto"/>
        <w:left w:val="none" w:sz="0" w:space="0" w:color="auto"/>
        <w:bottom w:val="none" w:sz="0" w:space="0" w:color="auto"/>
        <w:right w:val="none" w:sz="0" w:space="0" w:color="auto"/>
      </w:divBdr>
    </w:div>
    <w:div w:id="898319668">
      <w:bodyDiv w:val="1"/>
      <w:marLeft w:val="0"/>
      <w:marRight w:val="0"/>
      <w:marTop w:val="0"/>
      <w:marBottom w:val="0"/>
      <w:divBdr>
        <w:top w:val="none" w:sz="0" w:space="0" w:color="auto"/>
        <w:left w:val="none" w:sz="0" w:space="0" w:color="auto"/>
        <w:bottom w:val="none" w:sz="0" w:space="0" w:color="auto"/>
        <w:right w:val="none" w:sz="0" w:space="0" w:color="auto"/>
      </w:divBdr>
    </w:div>
    <w:div w:id="923688477">
      <w:bodyDiv w:val="1"/>
      <w:marLeft w:val="0"/>
      <w:marRight w:val="0"/>
      <w:marTop w:val="0"/>
      <w:marBottom w:val="0"/>
      <w:divBdr>
        <w:top w:val="none" w:sz="0" w:space="0" w:color="auto"/>
        <w:left w:val="none" w:sz="0" w:space="0" w:color="auto"/>
        <w:bottom w:val="none" w:sz="0" w:space="0" w:color="auto"/>
        <w:right w:val="none" w:sz="0" w:space="0" w:color="auto"/>
      </w:divBdr>
    </w:div>
    <w:div w:id="949357371">
      <w:bodyDiv w:val="1"/>
      <w:marLeft w:val="0"/>
      <w:marRight w:val="0"/>
      <w:marTop w:val="0"/>
      <w:marBottom w:val="0"/>
      <w:divBdr>
        <w:top w:val="none" w:sz="0" w:space="0" w:color="auto"/>
        <w:left w:val="none" w:sz="0" w:space="0" w:color="auto"/>
        <w:bottom w:val="none" w:sz="0" w:space="0" w:color="auto"/>
        <w:right w:val="none" w:sz="0" w:space="0" w:color="auto"/>
      </w:divBdr>
    </w:div>
    <w:div w:id="1035227355">
      <w:bodyDiv w:val="1"/>
      <w:marLeft w:val="0"/>
      <w:marRight w:val="0"/>
      <w:marTop w:val="0"/>
      <w:marBottom w:val="0"/>
      <w:divBdr>
        <w:top w:val="none" w:sz="0" w:space="0" w:color="auto"/>
        <w:left w:val="none" w:sz="0" w:space="0" w:color="auto"/>
        <w:bottom w:val="none" w:sz="0" w:space="0" w:color="auto"/>
        <w:right w:val="none" w:sz="0" w:space="0" w:color="auto"/>
      </w:divBdr>
    </w:div>
    <w:div w:id="1096898560">
      <w:bodyDiv w:val="1"/>
      <w:marLeft w:val="0"/>
      <w:marRight w:val="0"/>
      <w:marTop w:val="0"/>
      <w:marBottom w:val="0"/>
      <w:divBdr>
        <w:top w:val="none" w:sz="0" w:space="0" w:color="auto"/>
        <w:left w:val="none" w:sz="0" w:space="0" w:color="auto"/>
        <w:bottom w:val="none" w:sz="0" w:space="0" w:color="auto"/>
        <w:right w:val="none" w:sz="0" w:space="0" w:color="auto"/>
      </w:divBdr>
    </w:div>
    <w:div w:id="1106733310">
      <w:bodyDiv w:val="1"/>
      <w:marLeft w:val="0"/>
      <w:marRight w:val="0"/>
      <w:marTop w:val="0"/>
      <w:marBottom w:val="0"/>
      <w:divBdr>
        <w:top w:val="none" w:sz="0" w:space="0" w:color="auto"/>
        <w:left w:val="none" w:sz="0" w:space="0" w:color="auto"/>
        <w:bottom w:val="none" w:sz="0" w:space="0" w:color="auto"/>
        <w:right w:val="none" w:sz="0" w:space="0" w:color="auto"/>
      </w:divBdr>
    </w:div>
    <w:div w:id="1127621473">
      <w:bodyDiv w:val="1"/>
      <w:marLeft w:val="0"/>
      <w:marRight w:val="0"/>
      <w:marTop w:val="0"/>
      <w:marBottom w:val="0"/>
      <w:divBdr>
        <w:top w:val="none" w:sz="0" w:space="0" w:color="auto"/>
        <w:left w:val="none" w:sz="0" w:space="0" w:color="auto"/>
        <w:bottom w:val="none" w:sz="0" w:space="0" w:color="auto"/>
        <w:right w:val="none" w:sz="0" w:space="0" w:color="auto"/>
      </w:divBdr>
    </w:div>
    <w:div w:id="1131047501">
      <w:bodyDiv w:val="1"/>
      <w:marLeft w:val="0"/>
      <w:marRight w:val="0"/>
      <w:marTop w:val="0"/>
      <w:marBottom w:val="0"/>
      <w:divBdr>
        <w:top w:val="none" w:sz="0" w:space="0" w:color="auto"/>
        <w:left w:val="none" w:sz="0" w:space="0" w:color="auto"/>
        <w:bottom w:val="none" w:sz="0" w:space="0" w:color="auto"/>
        <w:right w:val="none" w:sz="0" w:space="0" w:color="auto"/>
      </w:divBdr>
    </w:div>
    <w:div w:id="1174804308">
      <w:bodyDiv w:val="1"/>
      <w:marLeft w:val="0"/>
      <w:marRight w:val="0"/>
      <w:marTop w:val="0"/>
      <w:marBottom w:val="0"/>
      <w:divBdr>
        <w:top w:val="none" w:sz="0" w:space="0" w:color="auto"/>
        <w:left w:val="none" w:sz="0" w:space="0" w:color="auto"/>
        <w:bottom w:val="none" w:sz="0" w:space="0" w:color="auto"/>
        <w:right w:val="none" w:sz="0" w:space="0" w:color="auto"/>
      </w:divBdr>
    </w:div>
    <w:div w:id="1213424822">
      <w:bodyDiv w:val="1"/>
      <w:marLeft w:val="0"/>
      <w:marRight w:val="0"/>
      <w:marTop w:val="0"/>
      <w:marBottom w:val="0"/>
      <w:divBdr>
        <w:top w:val="none" w:sz="0" w:space="0" w:color="auto"/>
        <w:left w:val="none" w:sz="0" w:space="0" w:color="auto"/>
        <w:bottom w:val="none" w:sz="0" w:space="0" w:color="auto"/>
        <w:right w:val="none" w:sz="0" w:space="0" w:color="auto"/>
      </w:divBdr>
    </w:div>
    <w:div w:id="1261453841">
      <w:bodyDiv w:val="1"/>
      <w:marLeft w:val="0"/>
      <w:marRight w:val="0"/>
      <w:marTop w:val="0"/>
      <w:marBottom w:val="0"/>
      <w:divBdr>
        <w:top w:val="none" w:sz="0" w:space="0" w:color="auto"/>
        <w:left w:val="none" w:sz="0" w:space="0" w:color="auto"/>
        <w:bottom w:val="none" w:sz="0" w:space="0" w:color="auto"/>
        <w:right w:val="none" w:sz="0" w:space="0" w:color="auto"/>
      </w:divBdr>
    </w:div>
    <w:div w:id="1289699840">
      <w:bodyDiv w:val="1"/>
      <w:marLeft w:val="0"/>
      <w:marRight w:val="0"/>
      <w:marTop w:val="0"/>
      <w:marBottom w:val="0"/>
      <w:divBdr>
        <w:top w:val="none" w:sz="0" w:space="0" w:color="auto"/>
        <w:left w:val="none" w:sz="0" w:space="0" w:color="auto"/>
        <w:bottom w:val="none" w:sz="0" w:space="0" w:color="auto"/>
        <w:right w:val="none" w:sz="0" w:space="0" w:color="auto"/>
      </w:divBdr>
    </w:div>
    <w:div w:id="1530945224">
      <w:bodyDiv w:val="1"/>
      <w:marLeft w:val="0"/>
      <w:marRight w:val="0"/>
      <w:marTop w:val="0"/>
      <w:marBottom w:val="0"/>
      <w:divBdr>
        <w:top w:val="none" w:sz="0" w:space="0" w:color="auto"/>
        <w:left w:val="none" w:sz="0" w:space="0" w:color="auto"/>
        <w:bottom w:val="none" w:sz="0" w:space="0" w:color="auto"/>
        <w:right w:val="none" w:sz="0" w:space="0" w:color="auto"/>
      </w:divBdr>
    </w:div>
    <w:div w:id="1553034545">
      <w:bodyDiv w:val="1"/>
      <w:marLeft w:val="0"/>
      <w:marRight w:val="0"/>
      <w:marTop w:val="0"/>
      <w:marBottom w:val="0"/>
      <w:divBdr>
        <w:top w:val="none" w:sz="0" w:space="0" w:color="auto"/>
        <w:left w:val="none" w:sz="0" w:space="0" w:color="auto"/>
        <w:bottom w:val="none" w:sz="0" w:space="0" w:color="auto"/>
        <w:right w:val="none" w:sz="0" w:space="0" w:color="auto"/>
      </w:divBdr>
    </w:div>
    <w:div w:id="1608390862">
      <w:bodyDiv w:val="1"/>
      <w:marLeft w:val="0"/>
      <w:marRight w:val="0"/>
      <w:marTop w:val="0"/>
      <w:marBottom w:val="0"/>
      <w:divBdr>
        <w:top w:val="none" w:sz="0" w:space="0" w:color="auto"/>
        <w:left w:val="none" w:sz="0" w:space="0" w:color="auto"/>
        <w:bottom w:val="none" w:sz="0" w:space="0" w:color="auto"/>
        <w:right w:val="none" w:sz="0" w:space="0" w:color="auto"/>
      </w:divBdr>
    </w:div>
    <w:div w:id="1612055347">
      <w:bodyDiv w:val="1"/>
      <w:marLeft w:val="0"/>
      <w:marRight w:val="0"/>
      <w:marTop w:val="0"/>
      <w:marBottom w:val="0"/>
      <w:divBdr>
        <w:top w:val="none" w:sz="0" w:space="0" w:color="auto"/>
        <w:left w:val="none" w:sz="0" w:space="0" w:color="auto"/>
        <w:bottom w:val="none" w:sz="0" w:space="0" w:color="auto"/>
        <w:right w:val="none" w:sz="0" w:space="0" w:color="auto"/>
      </w:divBdr>
    </w:div>
    <w:div w:id="1623419733">
      <w:bodyDiv w:val="1"/>
      <w:marLeft w:val="0"/>
      <w:marRight w:val="0"/>
      <w:marTop w:val="0"/>
      <w:marBottom w:val="0"/>
      <w:divBdr>
        <w:top w:val="none" w:sz="0" w:space="0" w:color="auto"/>
        <w:left w:val="none" w:sz="0" w:space="0" w:color="auto"/>
        <w:bottom w:val="none" w:sz="0" w:space="0" w:color="auto"/>
        <w:right w:val="none" w:sz="0" w:space="0" w:color="auto"/>
      </w:divBdr>
    </w:div>
    <w:div w:id="1660690851">
      <w:bodyDiv w:val="1"/>
      <w:marLeft w:val="0"/>
      <w:marRight w:val="0"/>
      <w:marTop w:val="0"/>
      <w:marBottom w:val="0"/>
      <w:divBdr>
        <w:top w:val="none" w:sz="0" w:space="0" w:color="auto"/>
        <w:left w:val="none" w:sz="0" w:space="0" w:color="auto"/>
        <w:bottom w:val="none" w:sz="0" w:space="0" w:color="auto"/>
        <w:right w:val="none" w:sz="0" w:space="0" w:color="auto"/>
      </w:divBdr>
    </w:div>
    <w:div w:id="1674796187">
      <w:bodyDiv w:val="1"/>
      <w:marLeft w:val="0"/>
      <w:marRight w:val="0"/>
      <w:marTop w:val="0"/>
      <w:marBottom w:val="0"/>
      <w:divBdr>
        <w:top w:val="none" w:sz="0" w:space="0" w:color="auto"/>
        <w:left w:val="none" w:sz="0" w:space="0" w:color="auto"/>
        <w:bottom w:val="none" w:sz="0" w:space="0" w:color="auto"/>
        <w:right w:val="none" w:sz="0" w:space="0" w:color="auto"/>
      </w:divBdr>
    </w:div>
    <w:div w:id="1935160732">
      <w:bodyDiv w:val="1"/>
      <w:marLeft w:val="0"/>
      <w:marRight w:val="0"/>
      <w:marTop w:val="0"/>
      <w:marBottom w:val="0"/>
      <w:divBdr>
        <w:top w:val="none" w:sz="0" w:space="0" w:color="auto"/>
        <w:left w:val="none" w:sz="0" w:space="0" w:color="auto"/>
        <w:bottom w:val="none" w:sz="0" w:space="0" w:color="auto"/>
        <w:right w:val="none" w:sz="0" w:space="0" w:color="auto"/>
      </w:divBdr>
    </w:div>
    <w:div w:id="1975021318">
      <w:bodyDiv w:val="1"/>
      <w:marLeft w:val="0"/>
      <w:marRight w:val="0"/>
      <w:marTop w:val="0"/>
      <w:marBottom w:val="0"/>
      <w:divBdr>
        <w:top w:val="none" w:sz="0" w:space="0" w:color="auto"/>
        <w:left w:val="none" w:sz="0" w:space="0" w:color="auto"/>
        <w:bottom w:val="none" w:sz="0" w:space="0" w:color="auto"/>
        <w:right w:val="none" w:sz="0" w:space="0" w:color="auto"/>
      </w:divBdr>
    </w:div>
    <w:div w:id="1991326971">
      <w:bodyDiv w:val="1"/>
      <w:marLeft w:val="0"/>
      <w:marRight w:val="0"/>
      <w:marTop w:val="0"/>
      <w:marBottom w:val="0"/>
      <w:divBdr>
        <w:top w:val="none" w:sz="0" w:space="0" w:color="auto"/>
        <w:left w:val="none" w:sz="0" w:space="0" w:color="auto"/>
        <w:bottom w:val="none" w:sz="0" w:space="0" w:color="auto"/>
        <w:right w:val="none" w:sz="0" w:space="0" w:color="auto"/>
      </w:divBdr>
    </w:div>
    <w:div w:id="1991398391">
      <w:bodyDiv w:val="1"/>
      <w:marLeft w:val="0"/>
      <w:marRight w:val="0"/>
      <w:marTop w:val="0"/>
      <w:marBottom w:val="0"/>
      <w:divBdr>
        <w:top w:val="none" w:sz="0" w:space="0" w:color="auto"/>
        <w:left w:val="none" w:sz="0" w:space="0" w:color="auto"/>
        <w:bottom w:val="none" w:sz="0" w:space="0" w:color="auto"/>
        <w:right w:val="none" w:sz="0" w:space="0" w:color="auto"/>
      </w:divBdr>
    </w:div>
    <w:div w:id="2040928771">
      <w:bodyDiv w:val="1"/>
      <w:marLeft w:val="0"/>
      <w:marRight w:val="0"/>
      <w:marTop w:val="0"/>
      <w:marBottom w:val="0"/>
      <w:divBdr>
        <w:top w:val="none" w:sz="0" w:space="0" w:color="auto"/>
        <w:left w:val="none" w:sz="0" w:space="0" w:color="auto"/>
        <w:bottom w:val="none" w:sz="0" w:space="0" w:color="auto"/>
        <w:right w:val="none" w:sz="0" w:space="0" w:color="auto"/>
      </w:divBdr>
    </w:div>
    <w:div w:id="2141340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tuart.fairclough@edgehill.ac.uk" TargetMode="External"/><Relationship Id="rId13" Type="http://schemas.openxmlformats.org/officeDocument/2006/relationships/hyperlink" Target="mailto:daggerb@hope.ac.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kidsrunfree.co.uk/mk/" TargetMode="External"/><Relationship Id="rId7" Type="http://schemas.openxmlformats.org/officeDocument/2006/relationships/endnotes" Target="endnotes.xml"/><Relationship Id="rId12" Type="http://schemas.openxmlformats.org/officeDocument/2006/relationships/hyperlink" Target="mailto:stoneg@edgehill.ac.uk" TargetMode="External"/><Relationship Id="rId17" Type="http://schemas.openxmlformats.org/officeDocument/2006/relationships/hyperlink" Target="http://cran.r-project.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tuart.Fairclough@edgehill.ac.uk" TargetMode="External"/><Relationship Id="rId20" Type="http://schemas.openxmlformats.org/officeDocument/2006/relationships/hyperlink" Target="https://fingertips.phe.org.uk/profile/child-health-overview/dat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stratton@swansea.ac.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m.boddy@ljmu.ac.uk" TargetMode="External"/><Relationship Id="rId23" Type="http://schemas.openxmlformats.org/officeDocument/2006/relationships/footer" Target="footer4.xml"/><Relationship Id="rId10" Type="http://schemas.openxmlformats.org/officeDocument/2006/relationships/hyperlink" Target="mailto:k.mackintosh@swansea.ac.u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dorothea.dumuid@mymail.unisa.edu.au" TargetMode="External"/><Relationship Id="rId14" Type="http://schemas.openxmlformats.org/officeDocument/2006/relationships/hyperlink" Target="mailto:I.G.Davies@ljmu.ac.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6DD8C17-C1D3-4424-9418-9617A14BD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17274</Words>
  <Characters>98463</Characters>
  <Application>Microsoft Office Word</Application>
  <DocSecurity>0</DocSecurity>
  <Lines>820</Lines>
  <Paragraphs>231</Paragraphs>
  <ScaleCrop>false</ScaleCrop>
  <HeadingPairs>
    <vt:vector size="2" baseType="variant">
      <vt:variant>
        <vt:lpstr>Title</vt:lpstr>
      </vt:variant>
      <vt:variant>
        <vt:i4>1</vt:i4>
      </vt:variant>
    </vt:vector>
  </HeadingPairs>
  <TitlesOfParts>
    <vt:vector size="1" baseType="lpstr">
      <vt:lpstr/>
    </vt:vector>
  </TitlesOfParts>
  <Company>SCCM1</Company>
  <LinksUpToDate>false</LinksUpToDate>
  <CharactersWithSpaces>115506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Boddy, Lynne</dc:creator>
  <dc:description/>
  <cp:lastModifiedBy>Becky Dagger</cp:lastModifiedBy>
  <cp:revision>2</cp:revision>
  <cp:lastPrinted>2018-01-05T12:31:00Z</cp:lastPrinted>
  <dcterms:created xsi:type="dcterms:W3CDTF">2018-07-25T11:50:00Z</dcterms:created>
  <dcterms:modified xsi:type="dcterms:W3CDTF">2018-07-25T11:50:00Z</dcterms:modified>
  <dc:language>en-GB</dc:language>
</cp:coreProperties>
</file>