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614E3" w14:textId="44E4F337" w:rsidR="00CE7F11" w:rsidRPr="001D6553" w:rsidRDefault="00234EE1" w:rsidP="000F3FB4">
      <w:pPr>
        <w:spacing w:line="360" w:lineRule="auto"/>
        <w:rPr>
          <w:rFonts w:ascii="Century Gothic" w:hAnsi="Century Gothic"/>
          <w:b/>
          <w:sz w:val="20"/>
          <w:szCs w:val="20"/>
          <w:lang w:val="en-US"/>
        </w:rPr>
      </w:pPr>
      <w:bookmarkStart w:id="0" w:name="_GoBack"/>
      <w:bookmarkEnd w:id="0"/>
      <w:r w:rsidRPr="001D6553">
        <w:rPr>
          <w:rFonts w:ascii="Century Gothic" w:hAnsi="Century Gothic"/>
          <w:b/>
          <w:sz w:val="20"/>
          <w:szCs w:val="20"/>
          <w:lang w:val="en-US"/>
        </w:rPr>
        <w:t>The role of computational fluid dynamics in</w:t>
      </w:r>
      <w:r w:rsidR="00CE7F11" w:rsidRPr="001D6553">
        <w:rPr>
          <w:rFonts w:ascii="Century Gothic" w:hAnsi="Century Gothic"/>
          <w:b/>
          <w:sz w:val="20"/>
          <w:szCs w:val="20"/>
          <w:lang w:val="en-US"/>
        </w:rPr>
        <w:t xml:space="preserve"> </w:t>
      </w:r>
      <w:r w:rsidRPr="001D6553">
        <w:rPr>
          <w:rFonts w:ascii="Century Gothic" w:hAnsi="Century Gothic"/>
          <w:b/>
          <w:sz w:val="20"/>
          <w:szCs w:val="20"/>
          <w:lang w:val="en-US"/>
        </w:rPr>
        <w:t>understanding ship</w:t>
      </w:r>
      <w:r w:rsidR="00CE7F11" w:rsidRPr="001D6553">
        <w:rPr>
          <w:rFonts w:ascii="Century Gothic" w:hAnsi="Century Gothic"/>
          <w:b/>
          <w:sz w:val="20"/>
          <w:szCs w:val="20"/>
          <w:lang w:val="en-US"/>
        </w:rPr>
        <w:t>wreck site formation</w:t>
      </w:r>
      <w:r w:rsidRPr="001D6553">
        <w:rPr>
          <w:rFonts w:ascii="Century Gothic" w:hAnsi="Century Gothic"/>
          <w:b/>
          <w:sz w:val="20"/>
          <w:szCs w:val="20"/>
          <w:lang w:val="en-US"/>
        </w:rPr>
        <w:t xml:space="preserve"> processes</w:t>
      </w:r>
    </w:p>
    <w:p w14:paraId="1E535B9A" w14:textId="77777777" w:rsidR="00234EE1" w:rsidRPr="001D6553" w:rsidRDefault="00234EE1" w:rsidP="000F3FB4">
      <w:pPr>
        <w:spacing w:line="360" w:lineRule="auto"/>
        <w:rPr>
          <w:rFonts w:ascii="Century Gothic" w:hAnsi="Century Gothic"/>
          <w:b/>
          <w:sz w:val="20"/>
          <w:szCs w:val="20"/>
          <w:lang w:val="en-US"/>
        </w:rPr>
      </w:pPr>
    </w:p>
    <w:p w14:paraId="19566605" w14:textId="77777777" w:rsidR="00973335" w:rsidRPr="001D6553" w:rsidRDefault="00973335" w:rsidP="000F3FB4">
      <w:pPr>
        <w:spacing w:line="360" w:lineRule="auto"/>
        <w:rPr>
          <w:rFonts w:ascii="Century Gothic" w:hAnsi="Century Gothic"/>
          <w:b/>
          <w:sz w:val="20"/>
          <w:szCs w:val="20"/>
          <w:vertAlign w:val="superscript"/>
          <w:lang w:val="en-US"/>
        </w:rPr>
      </w:pPr>
      <w:r w:rsidRPr="001D6553">
        <w:rPr>
          <w:rFonts w:ascii="Century Gothic" w:hAnsi="Century Gothic"/>
          <w:b/>
          <w:sz w:val="20"/>
          <w:szCs w:val="20"/>
          <w:lang w:val="en-US"/>
        </w:rPr>
        <w:t>T.A.G. Smyth</w:t>
      </w:r>
      <w:r w:rsidRPr="001D6553">
        <w:rPr>
          <w:rFonts w:ascii="Century Gothic" w:hAnsi="Century Gothic"/>
          <w:b/>
          <w:sz w:val="20"/>
          <w:szCs w:val="20"/>
          <w:vertAlign w:val="superscript"/>
          <w:lang w:val="en-US"/>
        </w:rPr>
        <w:t>1</w:t>
      </w:r>
      <w:r w:rsidRPr="001D6553">
        <w:rPr>
          <w:rFonts w:ascii="Century Gothic" w:hAnsi="Century Gothic"/>
          <w:b/>
          <w:sz w:val="20"/>
          <w:szCs w:val="20"/>
          <w:lang w:val="en-US"/>
        </w:rPr>
        <w:t xml:space="preserve"> and R. Quinn</w:t>
      </w:r>
      <w:r w:rsidRPr="001D6553">
        <w:rPr>
          <w:rFonts w:ascii="Century Gothic" w:hAnsi="Century Gothic"/>
          <w:b/>
          <w:sz w:val="20"/>
          <w:szCs w:val="20"/>
          <w:vertAlign w:val="superscript"/>
          <w:lang w:val="en-US"/>
        </w:rPr>
        <w:t>2*</w:t>
      </w:r>
    </w:p>
    <w:p w14:paraId="22948EB5" w14:textId="77777777" w:rsidR="00973335" w:rsidRPr="001D6553" w:rsidRDefault="00973335" w:rsidP="000F3FB4">
      <w:pPr>
        <w:spacing w:line="360" w:lineRule="auto"/>
        <w:rPr>
          <w:rFonts w:ascii="Century Gothic" w:hAnsi="Century Gothic"/>
          <w:b/>
          <w:sz w:val="20"/>
          <w:szCs w:val="20"/>
          <w:lang w:val="en-US"/>
        </w:rPr>
      </w:pPr>
      <w:r w:rsidRPr="001D6553">
        <w:rPr>
          <w:rFonts w:ascii="Century Gothic" w:hAnsi="Century Gothic"/>
          <w:b/>
          <w:sz w:val="20"/>
          <w:szCs w:val="20"/>
          <w:vertAlign w:val="superscript"/>
          <w:lang w:val="en-US"/>
        </w:rPr>
        <w:t xml:space="preserve">1 </w:t>
      </w:r>
      <w:r w:rsidRPr="001D6553">
        <w:rPr>
          <w:rFonts w:ascii="Century Gothic" w:hAnsi="Century Gothic"/>
          <w:sz w:val="20"/>
          <w:szCs w:val="20"/>
          <w:lang w:val="en-US"/>
        </w:rPr>
        <w:t>School of the Environment, Earth Sciences Building, Flinders University, Adelaide SA 5001, Australia</w:t>
      </w:r>
    </w:p>
    <w:p w14:paraId="383374C5" w14:textId="3325DBF2" w:rsidR="00973335" w:rsidRPr="001D6553" w:rsidRDefault="00973335" w:rsidP="000F3FB4">
      <w:pPr>
        <w:spacing w:line="360" w:lineRule="auto"/>
        <w:rPr>
          <w:rFonts w:ascii="Century Gothic" w:hAnsi="Century Gothic"/>
          <w:b/>
          <w:sz w:val="20"/>
          <w:szCs w:val="20"/>
          <w:lang w:val="en-US"/>
        </w:rPr>
      </w:pPr>
      <w:r w:rsidRPr="001D6553">
        <w:rPr>
          <w:rFonts w:ascii="Century Gothic" w:hAnsi="Century Gothic"/>
          <w:b/>
          <w:sz w:val="20"/>
          <w:szCs w:val="20"/>
          <w:vertAlign w:val="superscript"/>
          <w:lang w:val="en-US"/>
        </w:rPr>
        <w:t xml:space="preserve">2* </w:t>
      </w:r>
      <w:r w:rsidR="00B56815" w:rsidRPr="001D6553">
        <w:rPr>
          <w:rFonts w:ascii="Century Gothic" w:hAnsi="Century Gothic"/>
          <w:sz w:val="20"/>
          <w:szCs w:val="20"/>
          <w:lang w:val="en-US"/>
        </w:rPr>
        <w:t>School of Environmental Sciences, University of Ulster, Coleraine BT52 1SA, Northern Ireland</w:t>
      </w:r>
      <w:r w:rsidR="007B4C48" w:rsidRPr="001D6553">
        <w:rPr>
          <w:rFonts w:ascii="Century Gothic" w:hAnsi="Century Gothic"/>
          <w:sz w:val="20"/>
          <w:szCs w:val="20"/>
          <w:lang w:val="en-US"/>
        </w:rPr>
        <w:t xml:space="preserve"> (author for correspondence)</w:t>
      </w:r>
    </w:p>
    <w:p w14:paraId="26E03020" w14:textId="77777777" w:rsidR="00B56815" w:rsidRPr="001D6553" w:rsidRDefault="00B56815" w:rsidP="000F3FB4">
      <w:pPr>
        <w:spacing w:line="360" w:lineRule="auto"/>
        <w:rPr>
          <w:rFonts w:ascii="Century Gothic" w:hAnsi="Century Gothic"/>
          <w:b/>
          <w:sz w:val="20"/>
          <w:szCs w:val="20"/>
          <w:lang w:val="en-US"/>
        </w:rPr>
      </w:pPr>
    </w:p>
    <w:p w14:paraId="3F6C7574" w14:textId="1C954E0E" w:rsidR="00B56815" w:rsidRPr="001D6553" w:rsidRDefault="00B56815" w:rsidP="000F3FB4">
      <w:pPr>
        <w:spacing w:line="360" w:lineRule="auto"/>
        <w:rPr>
          <w:rFonts w:ascii="Century Gothic" w:hAnsi="Century Gothic"/>
          <w:b/>
          <w:sz w:val="20"/>
          <w:szCs w:val="20"/>
          <w:lang w:val="en-US"/>
        </w:rPr>
      </w:pPr>
      <w:r w:rsidRPr="001D6553">
        <w:rPr>
          <w:rFonts w:ascii="Century Gothic" w:hAnsi="Century Gothic"/>
          <w:b/>
          <w:sz w:val="20"/>
          <w:szCs w:val="20"/>
          <w:lang w:val="en-US"/>
        </w:rPr>
        <w:t>Keywords</w:t>
      </w:r>
    </w:p>
    <w:p w14:paraId="7FF2934D" w14:textId="390964EF" w:rsidR="00A310DB" w:rsidRPr="001D6553" w:rsidRDefault="00A310DB" w:rsidP="000F3FB4">
      <w:pPr>
        <w:spacing w:line="360" w:lineRule="auto"/>
        <w:rPr>
          <w:rFonts w:ascii="Century Gothic" w:hAnsi="Century Gothic"/>
          <w:sz w:val="20"/>
          <w:szCs w:val="20"/>
          <w:lang w:val="en-US"/>
        </w:rPr>
      </w:pPr>
      <w:r w:rsidRPr="001D6553">
        <w:rPr>
          <w:rFonts w:ascii="Century Gothic" w:hAnsi="Century Gothic"/>
          <w:sz w:val="20"/>
          <w:szCs w:val="20"/>
          <w:lang w:val="en-US"/>
        </w:rPr>
        <w:t xml:space="preserve">Computational fluid dynamics, </w:t>
      </w:r>
      <w:r w:rsidR="00100263" w:rsidRPr="001D6553">
        <w:rPr>
          <w:rFonts w:ascii="Century Gothic" w:hAnsi="Century Gothic"/>
          <w:sz w:val="20"/>
          <w:szCs w:val="20"/>
          <w:lang w:val="en-US"/>
        </w:rPr>
        <w:t xml:space="preserve">multi-beam echo-sounder, </w:t>
      </w:r>
      <w:r w:rsidRPr="001D6553">
        <w:rPr>
          <w:rFonts w:ascii="Century Gothic" w:hAnsi="Century Gothic"/>
          <w:sz w:val="20"/>
          <w:szCs w:val="20"/>
          <w:lang w:val="en-US"/>
        </w:rPr>
        <w:t>shipwreck, site formation processes, hydrodynamics</w:t>
      </w:r>
    </w:p>
    <w:p w14:paraId="5103B944" w14:textId="0B12C992" w:rsidR="00B56815" w:rsidRPr="001D6553" w:rsidRDefault="00B56815" w:rsidP="000F3FB4">
      <w:pPr>
        <w:spacing w:line="360" w:lineRule="auto"/>
        <w:rPr>
          <w:rFonts w:ascii="Century Gothic" w:hAnsi="Century Gothic"/>
          <w:b/>
          <w:sz w:val="20"/>
          <w:szCs w:val="20"/>
          <w:lang w:val="en-US"/>
        </w:rPr>
      </w:pPr>
      <w:r w:rsidRPr="001D6553">
        <w:rPr>
          <w:rFonts w:ascii="Century Gothic" w:hAnsi="Century Gothic"/>
          <w:b/>
          <w:sz w:val="20"/>
          <w:szCs w:val="20"/>
          <w:lang w:val="en-US"/>
        </w:rPr>
        <w:t>Abstract</w:t>
      </w:r>
    </w:p>
    <w:p w14:paraId="0048EF96" w14:textId="5189B172" w:rsidR="007B1FA8" w:rsidRPr="001D6553" w:rsidRDefault="00EA0ED4" w:rsidP="000F3FB4">
      <w:pPr>
        <w:spacing w:line="360" w:lineRule="auto"/>
        <w:rPr>
          <w:rFonts w:ascii="Century Gothic" w:hAnsi="Century Gothic"/>
          <w:sz w:val="20"/>
          <w:szCs w:val="20"/>
          <w:lang w:val="en-US"/>
        </w:rPr>
      </w:pPr>
      <w:r>
        <w:rPr>
          <w:rFonts w:ascii="Century Gothic" w:hAnsi="Century Gothic"/>
          <w:sz w:val="20"/>
          <w:szCs w:val="20"/>
          <w:lang w:val="en-US"/>
        </w:rPr>
        <w:t>S</w:t>
      </w:r>
      <w:r w:rsidR="007B1FA8" w:rsidRPr="001D6553">
        <w:rPr>
          <w:rFonts w:ascii="Century Gothic" w:hAnsi="Century Gothic"/>
          <w:sz w:val="20"/>
          <w:szCs w:val="20"/>
          <w:lang w:val="en-US"/>
        </w:rPr>
        <w:t xml:space="preserve">tudies indicate that </w:t>
      </w:r>
      <w:r w:rsidR="0040567A" w:rsidRPr="001D6553">
        <w:rPr>
          <w:rFonts w:ascii="Century Gothic" w:hAnsi="Century Gothic"/>
          <w:sz w:val="20"/>
          <w:szCs w:val="20"/>
          <w:lang w:val="en-US"/>
        </w:rPr>
        <w:t>physical processes commonly dominate the initial stages of wreck site formation</w:t>
      </w:r>
      <w:r w:rsidR="007B1FA8" w:rsidRPr="001D6553">
        <w:rPr>
          <w:rFonts w:ascii="Century Gothic" w:hAnsi="Century Gothic"/>
          <w:sz w:val="20"/>
          <w:szCs w:val="20"/>
          <w:lang w:val="en-US"/>
        </w:rPr>
        <w:t xml:space="preserve">. </w:t>
      </w:r>
      <w:r w:rsidR="00B14CDD" w:rsidRPr="001D6553">
        <w:rPr>
          <w:rFonts w:ascii="Century Gothic" w:hAnsi="Century Gothic"/>
          <w:sz w:val="20"/>
          <w:szCs w:val="20"/>
          <w:lang w:val="en-US"/>
        </w:rPr>
        <w:t>Detailed knowledge and understanding of h</w:t>
      </w:r>
      <w:r w:rsidR="007B1FA8" w:rsidRPr="001D6553">
        <w:rPr>
          <w:rFonts w:ascii="Century Gothic" w:hAnsi="Century Gothic"/>
          <w:sz w:val="20"/>
          <w:szCs w:val="20"/>
          <w:lang w:val="en-US"/>
        </w:rPr>
        <w:t xml:space="preserve">ydro- and sediment- dynamics are therefore </w:t>
      </w:r>
      <w:r w:rsidR="00B14CDD" w:rsidRPr="001D6553">
        <w:rPr>
          <w:rFonts w:ascii="Century Gothic" w:hAnsi="Century Gothic"/>
          <w:sz w:val="20"/>
          <w:szCs w:val="20"/>
          <w:lang w:val="en-US"/>
        </w:rPr>
        <w:t>imperative for studies dealing with</w:t>
      </w:r>
      <w:r w:rsidR="0052290B" w:rsidRPr="001D6553">
        <w:rPr>
          <w:rFonts w:ascii="Century Gothic" w:hAnsi="Century Gothic"/>
          <w:sz w:val="20"/>
          <w:szCs w:val="20"/>
          <w:lang w:val="en-US"/>
        </w:rPr>
        <w:t xml:space="preserve"> </w:t>
      </w:r>
      <w:r w:rsidR="007B1FA8" w:rsidRPr="001D6553">
        <w:rPr>
          <w:rFonts w:ascii="Century Gothic" w:hAnsi="Century Gothic"/>
          <w:sz w:val="20"/>
          <w:szCs w:val="20"/>
          <w:lang w:val="en-US"/>
        </w:rPr>
        <w:t>site formation</w:t>
      </w:r>
      <w:r w:rsidR="0052290B" w:rsidRPr="001D6553">
        <w:rPr>
          <w:rFonts w:ascii="Century Gothic" w:hAnsi="Century Gothic"/>
          <w:sz w:val="20"/>
          <w:szCs w:val="20"/>
          <w:lang w:val="en-US"/>
        </w:rPr>
        <w:t xml:space="preserve"> </w:t>
      </w:r>
      <w:r w:rsidR="00B14CDD" w:rsidRPr="001D6553">
        <w:rPr>
          <w:rFonts w:ascii="Century Gothic" w:hAnsi="Century Gothic"/>
          <w:sz w:val="20"/>
          <w:szCs w:val="20"/>
          <w:lang w:val="en-US"/>
        </w:rPr>
        <w:t>and</w:t>
      </w:r>
      <w:r w:rsidR="0052290B" w:rsidRPr="001D6553">
        <w:rPr>
          <w:rFonts w:ascii="Century Gothic" w:hAnsi="Century Gothic"/>
          <w:sz w:val="20"/>
          <w:szCs w:val="20"/>
          <w:lang w:val="en-US"/>
        </w:rPr>
        <w:t xml:space="preserve"> </w:t>
      </w:r>
      <w:r w:rsidR="0052290B" w:rsidRPr="001D6553">
        <w:rPr>
          <w:rFonts w:ascii="Century Gothic" w:hAnsi="Century Gothic"/>
          <w:i/>
          <w:sz w:val="20"/>
          <w:szCs w:val="20"/>
          <w:lang w:val="en-US"/>
        </w:rPr>
        <w:t>in-situ</w:t>
      </w:r>
      <w:r w:rsidR="0052290B" w:rsidRPr="001D6553">
        <w:rPr>
          <w:rFonts w:ascii="Century Gothic" w:hAnsi="Century Gothic"/>
          <w:sz w:val="20"/>
          <w:szCs w:val="20"/>
          <w:lang w:val="en-US"/>
        </w:rPr>
        <w:t xml:space="preserve"> preservation. In this </w:t>
      </w:r>
      <w:r w:rsidR="00B14CDD" w:rsidRPr="001D6553">
        <w:rPr>
          <w:rFonts w:ascii="Century Gothic" w:hAnsi="Century Gothic"/>
          <w:sz w:val="20"/>
          <w:szCs w:val="20"/>
          <w:lang w:val="en-US"/>
        </w:rPr>
        <w:t>investigation</w:t>
      </w:r>
      <w:r w:rsidR="0052290B" w:rsidRPr="001D6553">
        <w:rPr>
          <w:rFonts w:ascii="Century Gothic" w:hAnsi="Century Gothic"/>
          <w:sz w:val="20"/>
          <w:szCs w:val="20"/>
          <w:lang w:val="en-US"/>
        </w:rPr>
        <w:t xml:space="preserve">, the results of computational fluid dynamic </w:t>
      </w:r>
      <w:r w:rsidR="0040567A" w:rsidRPr="001D6553">
        <w:rPr>
          <w:rFonts w:ascii="Century Gothic" w:hAnsi="Century Gothic"/>
          <w:sz w:val="20"/>
          <w:szCs w:val="20"/>
          <w:lang w:val="en-US"/>
        </w:rPr>
        <w:t>modeling</w:t>
      </w:r>
      <w:r w:rsidR="0052290B" w:rsidRPr="001D6553">
        <w:rPr>
          <w:rFonts w:ascii="Century Gothic" w:hAnsi="Century Gothic"/>
          <w:sz w:val="20"/>
          <w:szCs w:val="20"/>
          <w:lang w:val="en-US"/>
        </w:rPr>
        <w:t xml:space="preserve"> over a shipwreck site </w:t>
      </w:r>
      <w:r w:rsidR="00B14CDD" w:rsidRPr="001D6553">
        <w:rPr>
          <w:rFonts w:ascii="Century Gothic" w:hAnsi="Century Gothic"/>
          <w:sz w:val="20"/>
          <w:szCs w:val="20"/>
          <w:lang w:val="en-US"/>
        </w:rPr>
        <w:t>are</w:t>
      </w:r>
      <w:r w:rsidR="0052290B" w:rsidRPr="001D6553">
        <w:rPr>
          <w:rFonts w:ascii="Century Gothic" w:hAnsi="Century Gothic"/>
          <w:sz w:val="20"/>
          <w:szCs w:val="20"/>
          <w:lang w:val="en-US"/>
        </w:rPr>
        <w:t xml:space="preserve"> presented, using a high-resolution surface derived from </w:t>
      </w:r>
      <w:r w:rsidR="00B14CDD" w:rsidRPr="001D6553">
        <w:rPr>
          <w:rFonts w:ascii="Century Gothic" w:hAnsi="Century Gothic"/>
          <w:sz w:val="20"/>
          <w:szCs w:val="20"/>
          <w:lang w:val="en-US"/>
        </w:rPr>
        <w:t>multi-beam echo-sounder</w:t>
      </w:r>
      <w:r w:rsidR="0052290B" w:rsidRPr="001D6553">
        <w:rPr>
          <w:rFonts w:ascii="Century Gothic" w:hAnsi="Century Gothic"/>
          <w:sz w:val="20"/>
          <w:szCs w:val="20"/>
          <w:lang w:val="en-US"/>
        </w:rPr>
        <w:t xml:space="preserve"> </w:t>
      </w:r>
      <w:r w:rsidR="00B14CDD" w:rsidRPr="001D6553">
        <w:rPr>
          <w:rFonts w:ascii="Century Gothic" w:hAnsi="Century Gothic"/>
          <w:sz w:val="20"/>
          <w:szCs w:val="20"/>
          <w:lang w:val="en-US"/>
        </w:rPr>
        <w:t>data</w:t>
      </w:r>
      <w:r w:rsidR="0052290B" w:rsidRPr="001D6553">
        <w:rPr>
          <w:rFonts w:ascii="Century Gothic" w:hAnsi="Century Gothic"/>
          <w:sz w:val="20"/>
          <w:szCs w:val="20"/>
          <w:lang w:val="en-US"/>
        </w:rPr>
        <w:t xml:space="preserve"> and boundary conditions con</w:t>
      </w:r>
      <w:r w:rsidR="00FB54B6" w:rsidRPr="001D6553">
        <w:rPr>
          <w:rFonts w:ascii="Century Gothic" w:hAnsi="Century Gothic"/>
          <w:sz w:val="20"/>
          <w:szCs w:val="20"/>
          <w:lang w:val="en-US"/>
        </w:rPr>
        <w:t>strained by field measurements</w:t>
      </w:r>
      <w:r>
        <w:rPr>
          <w:rFonts w:ascii="Century Gothic" w:hAnsi="Century Gothic"/>
          <w:sz w:val="20"/>
          <w:szCs w:val="20"/>
          <w:lang w:val="en-US"/>
        </w:rPr>
        <w:t xml:space="preserve"> (sediment samples and flow measurements)</w:t>
      </w:r>
      <w:r w:rsidR="00FB54B6" w:rsidRPr="001D6553">
        <w:rPr>
          <w:rFonts w:ascii="Century Gothic" w:hAnsi="Century Gothic"/>
          <w:sz w:val="20"/>
          <w:szCs w:val="20"/>
          <w:lang w:val="en-US"/>
        </w:rPr>
        <w:t xml:space="preserve">. </w:t>
      </w:r>
      <w:r w:rsidR="00B14CDD" w:rsidRPr="001D6553">
        <w:rPr>
          <w:rFonts w:ascii="Century Gothic" w:hAnsi="Century Gothic"/>
          <w:sz w:val="20"/>
          <w:szCs w:val="20"/>
          <w:lang w:val="en-US"/>
        </w:rPr>
        <w:t>S</w:t>
      </w:r>
      <w:r w:rsidR="00FB54B6" w:rsidRPr="001D6553">
        <w:rPr>
          <w:rFonts w:ascii="Century Gothic" w:hAnsi="Century Gothic"/>
          <w:sz w:val="20"/>
          <w:szCs w:val="20"/>
          <w:lang w:val="en-US"/>
        </w:rPr>
        <w:t xml:space="preserve">imulation of the 3-dimensional flow velocity field around the </w:t>
      </w:r>
      <w:r w:rsidR="00B14CDD" w:rsidRPr="001D6553">
        <w:rPr>
          <w:rFonts w:ascii="Century Gothic" w:hAnsi="Century Gothic"/>
          <w:sz w:val="20"/>
          <w:szCs w:val="20"/>
          <w:lang w:val="en-US"/>
        </w:rPr>
        <w:t>wreck site</w:t>
      </w:r>
      <w:r w:rsidR="00FB54B6" w:rsidRPr="001D6553">
        <w:rPr>
          <w:rFonts w:ascii="Century Gothic" w:hAnsi="Century Gothic"/>
          <w:sz w:val="20"/>
          <w:szCs w:val="20"/>
          <w:lang w:val="en-US"/>
        </w:rPr>
        <w:t xml:space="preserve">, and secondary products derived from the </w:t>
      </w:r>
      <w:r w:rsidR="00B14CDD" w:rsidRPr="001D6553">
        <w:rPr>
          <w:rFonts w:ascii="Century Gothic" w:hAnsi="Century Gothic"/>
          <w:sz w:val="20"/>
          <w:szCs w:val="20"/>
          <w:lang w:val="en-US"/>
        </w:rPr>
        <w:t xml:space="preserve">computational </w:t>
      </w:r>
      <w:r w:rsidR="00FB54B6" w:rsidRPr="001D6553">
        <w:rPr>
          <w:rFonts w:ascii="Century Gothic" w:hAnsi="Century Gothic"/>
          <w:sz w:val="20"/>
          <w:szCs w:val="20"/>
          <w:lang w:val="en-US"/>
        </w:rPr>
        <w:t xml:space="preserve">model, confirm that </w:t>
      </w:r>
      <w:r w:rsidR="00FB54B6" w:rsidRPr="001D6553">
        <w:rPr>
          <w:rFonts w:ascii="Century Gothic" w:hAnsi="Century Gothic"/>
          <w:sz w:val="20"/>
          <w:szCs w:val="20"/>
          <w:lang w:val="en-US" w:bidi="en-US"/>
        </w:rPr>
        <w:t>flow velocity and turbulence</w:t>
      </w:r>
      <w:r w:rsidR="00B14CDD" w:rsidRPr="001D6553">
        <w:rPr>
          <w:rFonts w:ascii="Century Gothic" w:hAnsi="Century Gothic"/>
          <w:sz w:val="20"/>
          <w:szCs w:val="20"/>
          <w:lang w:val="en-US" w:bidi="en-US"/>
        </w:rPr>
        <w:t xml:space="preserve"> are both amplified by the presence of the wreck</w:t>
      </w:r>
      <w:r w:rsidR="00FB54B6" w:rsidRPr="001D6553">
        <w:rPr>
          <w:rFonts w:ascii="Century Gothic" w:hAnsi="Century Gothic"/>
          <w:sz w:val="20"/>
          <w:szCs w:val="20"/>
          <w:lang w:val="en-US" w:bidi="en-US"/>
        </w:rPr>
        <w:t xml:space="preserve">, causing changes in the </w:t>
      </w:r>
      <w:r w:rsidR="00B14CDD" w:rsidRPr="001D6553">
        <w:rPr>
          <w:rFonts w:ascii="Century Gothic" w:hAnsi="Century Gothic"/>
          <w:sz w:val="20"/>
          <w:szCs w:val="20"/>
          <w:lang w:val="en-US" w:bidi="en-US"/>
        </w:rPr>
        <w:t xml:space="preserve">morphology of the </w:t>
      </w:r>
      <w:r w:rsidR="00FB54B6" w:rsidRPr="001D6553">
        <w:rPr>
          <w:rFonts w:ascii="Century Gothic" w:hAnsi="Century Gothic"/>
          <w:sz w:val="20"/>
          <w:szCs w:val="20"/>
          <w:lang w:val="en-US" w:bidi="en-US"/>
        </w:rPr>
        <w:t xml:space="preserve">flow regime. Flow contraction, the formation of lee-wake vortices behind the structure (accompanied by vortex shedding) and </w:t>
      </w:r>
      <w:r w:rsidR="00B14CDD" w:rsidRPr="001D6553">
        <w:rPr>
          <w:rFonts w:ascii="Century Gothic" w:hAnsi="Century Gothic"/>
          <w:sz w:val="20"/>
          <w:szCs w:val="20"/>
          <w:lang w:val="en-US" w:bidi="en-US"/>
        </w:rPr>
        <w:t xml:space="preserve">increased </w:t>
      </w:r>
      <w:r w:rsidR="00FB54B6" w:rsidRPr="001D6553">
        <w:rPr>
          <w:rFonts w:ascii="Century Gothic" w:hAnsi="Century Gothic"/>
          <w:sz w:val="20"/>
          <w:szCs w:val="20"/>
          <w:lang w:val="en-US" w:bidi="en-US"/>
        </w:rPr>
        <w:t>turbulence a</w:t>
      </w:r>
      <w:r w:rsidR="00B14CDD" w:rsidRPr="001D6553">
        <w:rPr>
          <w:rFonts w:ascii="Century Gothic" w:hAnsi="Century Gothic"/>
          <w:sz w:val="20"/>
          <w:szCs w:val="20"/>
          <w:lang w:val="en-US" w:bidi="en-US"/>
        </w:rPr>
        <w:t xml:space="preserve">re all observed. </w:t>
      </w:r>
      <w:r w:rsidR="004A4E20" w:rsidRPr="001D6553">
        <w:rPr>
          <w:rFonts w:ascii="Century Gothic" w:hAnsi="Century Gothic"/>
          <w:sz w:val="20"/>
          <w:szCs w:val="20"/>
          <w:lang w:val="en-US" w:bidi="en-US"/>
        </w:rPr>
        <w:t>S</w:t>
      </w:r>
      <w:r w:rsidR="00B14CDD" w:rsidRPr="001D6553">
        <w:rPr>
          <w:rFonts w:ascii="Century Gothic" w:hAnsi="Century Gothic"/>
          <w:sz w:val="20"/>
          <w:szCs w:val="20"/>
          <w:lang w:val="en-US" w:bidi="en-US"/>
        </w:rPr>
        <w:t>hear-</w:t>
      </w:r>
      <w:r w:rsidR="00FB54B6" w:rsidRPr="001D6553">
        <w:rPr>
          <w:rFonts w:ascii="Century Gothic" w:hAnsi="Century Gothic"/>
          <w:sz w:val="20"/>
          <w:szCs w:val="20"/>
          <w:lang w:val="en-US" w:bidi="en-US"/>
        </w:rPr>
        <w:t xml:space="preserve">stress </w:t>
      </w:r>
      <w:r w:rsidR="004A4E20" w:rsidRPr="001D6553">
        <w:rPr>
          <w:rFonts w:ascii="Century Gothic" w:hAnsi="Century Gothic"/>
          <w:sz w:val="20"/>
          <w:szCs w:val="20"/>
          <w:lang w:val="en-US" w:bidi="en-US"/>
        </w:rPr>
        <w:t xml:space="preserve">and TKE </w:t>
      </w:r>
      <w:r w:rsidR="00FB54B6" w:rsidRPr="001D6553">
        <w:rPr>
          <w:rFonts w:ascii="Century Gothic" w:hAnsi="Century Gothic"/>
          <w:sz w:val="20"/>
          <w:szCs w:val="20"/>
          <w:lang w:val="en-US" w:bidi="en-US"/>
        </w:rPr>
        <w:t xml:space="preserve">amplification three </w:t>
      </w:r>
      <w:r w:rsidR="00426141" w:rsidRPr="001D6553">
        <w:rPr>
          <w:rFonts w:ascii="Century Gothic" w:hAnsi="Century Gothic"/>
          <w:sz w:val="20"/>
          <w:szCs w:val="20"/>
          <w:lang w:val="en-US" w:bidi="en-US"/>
        </w:rPr>
        <w:t xml:space="preserve">to four </w:t>
      </w:r>
      <w:r w:rsidR="00FB54B6" w:rsidRPr="001D6553">
        <w:rPr>
          <w:rFonts w:ascii="Century Gothic" w:hAnsi="Century Gothic"/>
          <w:sz w:val="20"/>
          <w:szCs w:val="20"/>
          <w:lang w:val="en-US" w:bidi="en-US"/>
        </w:rPr>
        <w:t xml:space="preserve">times greater than ambient values are recorded downstream of the wreck structure. </w:t>
      </w:r>
      <w:r w:rsidR="004E37C2">
        <w:rPr>
          <w:rFonts w:ascii="Century Gothic" w:hAnsi="Century Gothic"/>
          <w:sz w:val="20"/>
          <w:szCs w:val="20"/>
          <w:lang w:val="en-US" w:bidi="en-US"/>
        </w:rPr>
        <w:t xml:space="preserve">Benefits of this approach for studies of site-formation and </w:t>
      </w:r>
      <w:r w:rsidR="004E37C2" w:rsidRPr="004E37C2">
        <w:rPr>
          <w:rFonts w:ascii="Century Gothic" w:hAnsi="Century Gothic"/>
          <w:i/>
          <w:sz w:val="20"/>
          <w:szCs w:val="20"/>
          <w:lang w:val="en-US" w:bidi="en-US"/>
        </w:rPr>
        <w:t>in-situ</w:t>
      </w:r>
      <w:r w:rsidR="004E37C2">
        <w:rPr>
          <w:rFonts w:ascii="Century Gothic" w:hAnsi="Century Gothic"/>
          <w:sz w:val="20"/>
          <w:szCs w:val="20"/>
          <w:lang w:val="en-US" w:bidi="en-US"/>
        </w:rPr>
        <w:t xml:space="preserve"> conservation include the inexpensive, open-source, and desk-based nature of the investigation.  </w:t>
      </w:r>
    </w:p>
    <w:p w14:paraId="6B436E5C" w14:textId="77777777" w:rsidR="00973335" w:rsidRPr="001D6553" w:rsidRDefault="00973335" w:rsidP="000F3FB4">
      <w:pPr>
        <w:spacing w:line="360" w:lineRule="auto"/>
        <w:rPr>
          <w:rFonts w:ascii="Century Gothic" w:hAnsi="Century Gothic"/>
          <w:b/>
          <w:sz w:val="20"/>
          <w:szCs w:val="20"/>
          <w:lang w:val="en-US"/>
        </w:rPr>
      </w:pPr>
      <w:r w:rsidRPr="001D6553">
        <w:rPr>
          <w:rFonts w:ascii="Century Gothic" w:hAnsi="Century Gothic"/>
          <w:b/>
          <w:sz w:val="20"/>
          <w:szCs w:val="20"/>
          <w:lang w:val="en-US"/>
        </w:rPr>
        <w:t>1. Introduction</w:t>
      </w:r>
    </w:p>
    <w:p w14:paraId="1809E809" w14:textId="73AA891C" w:rsidR="00A310DB" w:rsidRPr="001D6553" w:rsidRDefault="00A310DB" w:rsidP="000F3FB4">
      <w:pPr>
        <w:spacing w:line="360" w:lineRule="auto"/>
        <w:rPr>
          <w:rFonts w:ascii="Century Gothic" w:hAnsi="Century Gothic"/>
          <w:sz w:val="20"/>
          <w:szCs w:val="20"/>
          <w:lang w:val="en-US"/>
        </w:rPr>
      </w:pPr>
      <w:r w:rsidRPr="001D6553">
        <w:rPr>
          <w:rFonts w:ascii="Century Gothic" w:hAnsi="Century Gothic"/>
          <w:sz w:val="20"/>
          <w:szCs w:val="20"/>
          <w:lang w:val="en-US"/>
        </w:rPr>
        <w:t xml:space="preserve">The past two decades have seen remarkable advances in </w:t>
      </w:r>
      <w:r w:rsidR="002643CC" w:rsidRPr="001D6553">
        <w:rPr>
          <w:rFonts w:ascii="Century Gothic" w:hAnsi="Century Gothic"/>
          <w:sz w:val="20"/>
          <w:szCs w:val="20"/>
          <w:lang w:val="en-US"/>
        </w:rPr>
        <w:t xml:space="preserve">acoustic </w:t>
      </w:r>
      <w:r w:rsidRPr="001D6553">
        <w:rPr>
          <w:rFonts w:ascii="Century Gothic" w:hAnsi="Century Gothic"/>
          <w:sz w:val="20"/>
          <w:szCs w:val="20"/>
          <w:lang w:val="en-US"/>
        </w:rPr>
        <w:t>seafloor mapping, with high-resolution acoustic imaging now routinely used in archaeological studies (e.g.</w:t>
      </w:r>
      <w:r w:rsidR="002C16BD" w:rsidRPr="001D6553">
        <w:rPr>
          <w:rFonts w:ascii="Century Gothic" w:hAnsi="Century Gothic"/>
          <w:sz w:val="20"/>
          <w:szCs w:val="20"/>
          <w:lang w:val="en-US"/>
        </w:rPr>
        <w:t xml:space="preserve"> </w:t>
      </w:r>
      <w:r w:rsidR="00F97E3F" w:rsidRPr="001D6553">
        <w:rPr>
          <w:rFonts w:ascii="Century Gothic" w:hAnsi="Century Gothic"/>
          <w:sz w:val="20"/>
          <w:szCs w:val="20"/>
          <w:lang w:val="en-US"/>
        </w:rPr>
        <w:t>Plets et al., 2011; Westley et al., 2011</w:t>
      </w:r>
      <w:r w:rsidRPr="001D6553">
        <w:rPr>
          <w:rFonts w:ascii="Century Gothic" w:hAnsi="Century Gothic"/>
          <w:sz w:val="20"/>
          <w:szCs w:val="20"/>
          <w:lang w:val="en-US"/>
        </w:rPr>
        <w:t xml:space="preserve">). Technological and methodological advances </w:t>
      </w:r>
      <w:r w:rsidR="00777857" w:rsidRPr="001D6553">
        <w:rPr>
          <w:rFonts w:ascii="Century Gothic" w:hAnsi="Century Gothic"/>
          <w:sz w:val="20"/>
          <w:szCs w:val="20"/>
          <w:lang w:val="en-US"/>
        </w:rPr>
        <w:t xml:space="preserve">in acoustic </w:t>
      </w:r>
      <w:r w:rsidR="00777857" w:rsidRPr="001D6553">
        <w:rPr>
          <w:rFonts w:ascii="Century Gothic" w:hAnsi="Century Gothic"/>
          <w:sz w:val="20"/>
          <w:szCs w:val="20"/>
          <w:lang w:val="en-US"/>
        </w:rPr>
        <w:lastRenderedPageBreak/>
        <w:t xml:space="preserve">imaging and </w:t>
      </w:r>
      <w:r w:rsidR="002C16BD" w:rsidRPr="001D6553">
        <w:rPr>
          <w:rFonts w:ascii="Century Gothic" w:hAnsi="Century Gothic"/>
          <w:sz w:val="20"/>
          <w:szCs w:val="20"/>
          <w:lang w:val="en-US"/>
        </w:rPr>
        <w:t xml:space="preserve">digital </w:t>
      </w:r>
      <w:r w:rsidR="00777857" w:rsidRPr="001D6553">
        <w:rPr>
          <w:rFonts w:ascii="Century Gothic" w:hAnsi="Century Gothic"/>
          <w:sz w:val="20"/>
          <w:szCs w:val="20"/>
          <w:lang w:val="en-US"/>
        </w:rPr>
        <w:t xml:space="preserve">rendering </w:t>
      </w:r>
      <w:r w:rsidRPr="001D6553">
        <w:rPr>
          <w:rFonts w:ascii="Century Gothic" w:hAnsi="Century Gothic"/>
          <w:sz w:val="20"/>
          <w:szCs w:val="20"/>
          <w:lang w:val="en-US"/>
        </w:rPr>
        <w:t xml:space="preserve">are such that shipwreck sites and individual </w:t>
      </w:r>
      <w:r w:rsidR="0040567A" w:rsidRPr="001D6553">
        <w:rPr>
          <w:rFonts w:ascii="Century Gothic" w:hAnsi="Century Gothic"/>
          <w:sz w:val="20"/>
          <w:szCs w:val="20"/>
          <w:lang w:val="en-US"/>
        </w:rPr>
        <w:t>artifacts</w:t>
      </w:r>
      <w:r w:rsidRPr="001D6553">
        <w:rPr>
          <w:rFonts w:ascii="Century Gothic" w:hAnsi="Century Gothic"/>
          <w:sz w:val="20"/>
          <w:szCs w:val="20"/>
          <w:lang w:val="en-US"/>
        </w:rPr>
        <w:t xml:space="preserve"> can now be imaged at centimetric resolution in tens or hundreds of metres of</w:t>
      </w:r>
      <w:r w:rsidR="00777857" w:rsidRPr="001D6553">
        <w:rPr>
          <w:rFonts w:ascii="Century Gothic" w:hAnsi="Century Gothic"/>
          <w:sz w:val="20"/>
          <w:szCs w:val="20"/>
          <w:lang w:val="en-US"/>
        </w:rPr>
        <w:t xml:space="preserve"> water (</w:t>
      </w:r>
      <w:r w:rsidR="002E7268" w:rsidRPr="001D6553">
        <w:rPr>
          <w:rFonts w:ascii="Century Gothic" w:hAnsi="Century Gothic"/>
          <w:sz w:val="20"/>
          <w:szCs w:val="20"/>
          <w:lang w:val="en-US"/>
        </w:rPr>
        <w:t>Quinn et al., 2005</w:t>
      </w:r>
      <w:r w:rsidR="00777857" w:rsidRPr="001D6553">
        <w:rPr>
          <w:rFonts w:ascii="Century Gothic" w:hAnsi="Century Gothic"/>
          <w:sz w:val="20"/>
          <w:szCs w:val="20"/>
          <w:lang w:val="en-US"/>
        </w:rPr>
        <w:t>)</w:t>
      </w:r>
      <w:r w:rsidRPr="001D6553">
        <w:rPr>
          <w:rFonts w:ascii="Century Gothic" w:hAnsi="Century Gothic"/>
          <w:sz w:val="20"/>
          <w:szCs w:val="20"/>
          <w:lang w:val="en-US"/>
        </w:rPr>
        <w:t>. Beyond using acoustics a</w:t>
      </w:r>
      <w:r w:rsidR="002643CC" w:rsidRPr="001D6553">
        <w:rPr>
          <w:rFonts w:ascii="Century Gothic" w:hAnsi="Century Gothic"/>
          <w:sz w:val="20"/>
          <w:szCs w:val="20"/>
          <w:lang w:val="en-US"/>
        </w:rPr>
        <w:t xml:space="preserve">s a mere prospection tool for </w:t>
      </w:r>
      <w:r w:rsidRPr="001D6553">
        <w:rPr>
          <w:rFonts w:ascii="Century Gothic" w:hAnsi="Century Gothic"/>
          <w:sz w:val="20"/>
          <w:szCs w:val="20"/>
          <w:lang w:val="en-US"/>
        </w:rPr>
        <w:t>locating wreck sites, researchers are increasingly exploiting the quantitative aspects of these data, for exampl</w:t>
      </w:r>
      <w:r w:rsidR="00676D94" w:rsidRPr="001D6553">
        <w:rPr>
          <w:rFonts w:ascii="Century Gothic" w:hAnsi="Century Gothic"/>
          <w:sz w:val="20"/>
          <w:szCs w:val="20"/>
          <w:lang w:val="en-US"/>
        </w:rPr>
        <w:t xml:space="preserve">e deriving secondary products from high-resolution multi-beam echo-sounder (MBES) bathymetric data in the form of </w:t>
      </w:r>
      <w:r w:rsidR="009C637C" w:rsidRPr="001D6553">
        <w:rPr>
          <w:rFonts w:ascii="Century Gothic" w:hAnsi="Century Gothic"/>
          <w:sz w:val="20"/>
          <w:szCs w:val="20"/>
          <w:lang w:val="en-US"/>
        </w:rPr>
        <w:t>accretion-erosion plots</w:t>
      </w:r>
      <w:r w:rsidR="002C16BD" w:rsidRPr="001D6553">
        <w:rPr>
          <w:rFonts w:ascii="Century Gothic" w:hAnsi="Century Gothic"/>
          <w:sz w:val="20"/>
          <w:szCs w:val="20"/>
          <w:lang w:val="en-US"/>
        </w:rPr>
        <w:t xml:space="preserve"> (</w:t>
      </w:r>
      <w:r w:rsidR="009C637C" w:rsidRPr="001D6553">
        <w:rPr>
          <w:rFonts w:ascii="Century Gothic" w:hAnsi="Century Gothic"/>
          <w:sz w:val="20"/>
          <w:szCs w:val="20"/>
          <w:lang w:val="en-US"/>
        </w:rPr>
        <w:t>Quinn and Boland, 2010</w:t>
      </w:r>
      <w:r w:rsidR="002C16BD" w:rsidRPr="001D6553">
        <w:rPr>
          <w:rFonts w:ascii="Century Gothic" w:hAnsi="Century Gothic"/>
          <w:sz w:val="20"/>
          <w:szCs w:val="20"/>
          <w:lang w:val="en-US"/>
        </w:rPr>
        <w:t xml:space="preserve">) </w:t>
      </w:r>
      <w:r w:rsidR="00676D94" w:rsidRPr="001D6553">
        <w:rPr>
          <w:rFonts w:ascii="Century Gothic" w:hAnsi="Century Gothic"/>
          <w:sz w:val="20"/>
          <w:szCs w:val="20"/>
          <w:lang w:val="en-US"/>
        </w:rPr>
        <w:t xml:space="preserve">and from </w:t>
      </w:r>
      <w:r w:rsidR="002C16BD" w:rsidRPr="001D6553">
        <w:rPr>
          <w:rFonts w:ascii="Century Gothic" w:hAnsi="Century Gothic"/>
          <w:sz w:val="20"/>
          <w:szCs w:val="20"/>
          <w:lang w:val="en-US"/>
        </w:rPr>
        <w:t xml:space="preserve">MBES </w:t>
      </w:r>
      <w:r w:rsidR="00676D94" w:rsidRPr="001D6553">
        <w:rPr>
          <w:rFonts w:ascii="Century Gothic" w:hAnsi="Century Gothic"/>
          <w:sz w:val="20"/>
          <w:szCs w:val="20"/>
          <w:lang w:val="en-US"/>
        </w:rPr>
        <w:t>ba</w:t>
      </w:r>
      <w:r w:rsidR="002C16BD" w:rsidRPr="001D6553">
        <w:rPr>
          <w:rFonts w:ascii="Century Gothic" w:hAnsi="Century Gothic"/>
          <w:sz w:val="20"/>
          <w:szCs w:val="20"/>
          <w:lang w:val="en-US"/>
        </w:rPr>
        <w:t>ckscatter data in the form of</w:t>
      </w:r>
      <w:r w:rsidR="009C637C" w:rsidRPr="001D6553">
        <w:rPr>
          <w:rFonts w:ascii="Century Gothic" w:hAnsi="Century Gothic"/>
          <w:sz w:val="20"/>
          <w:szCs w:val="20"/>
          <w:lang w:val="en-US"/>
        </w:rPr>
        <w:t xml:space="preserve"> automated classifications (Masetti and Calder, 2012</w:t>
      </w:r>
      <w:r w:rsidR="002C16BD" w:rsidRPr="001D6553">
        <w:rPr>
          <w:rFonts w:ascii="Century Gothic" w:hAnsi="Century Gothic"/>
          <w:sz w:val="20"/>
          <w:szCs w:val="20"/>
          <w:lang w:val="en-US"/>
        </w:rPr>
        <w:t>)</w:t>
      </w:r>
      <w:r w:rsidR="002A24F6" w:rsidRPr="001D6553">
        <w:rPr>
          <w:rFonts w:ascii="Century Gothic" w:hAnsi="Century Gothic"/>
          <w:sz w:val="20"/>
          <w:szCs w:val="20"/>
          <w:lang w:val="en-US"/>
        </w:rPr>
        <w:t>.</w:t>
      </w:r>
    </w:p>
    <w:p w14:paraId="306ED088" w14:textId="724ECDD6" w:rsidR="002A24F6" w:rsidRPr="001D6553" w:rsidRDefault="002A24F6" w:rsidP="000F3FB4">
      <w:pPr>
        <w:spacing w:line="360" w:lineRule="auto"/>
        <w:rPr>
          <w:rFonts w:ascii="Century Gothic" w:hAnsi="Century Gothic"/>
          <w:sz w:val="20"/>
          <w:szCs w:val="20"/>
          <w:lang w:val="en-US"/>
        </w:rPr>
      </w:pPr>
      <w:r w:rsidRPr="001D6553">
        <w:rPr>
          <w:rFonts w:ascii="Century Gothic" w:hAnsi="Century Gothic"/>
          <w:sz w:val="20"/>
          <w:szCs w:val="20"/>
          <w:lang w:val="en-US"/>
        </w:rPr>
        <w:t xml:space="preserve">In </w:t>
      </w:r>
      <w:r w:rsidR="002C16BD" w:rsidRPr="001D6553">
        <w:rPr>
          <w:rFonts w:ascii="Century Gothic" w:hAnsi="Century Gothic"/>
          <w:sz w:val="20"/>
          <w:szCs w:val="20"/>
          <w:lang w:val="en-US"/>
        </w:rPr>
        <w:t>conjunction</w:t>
      </w:r>
      <w:r w:rsidR="009700F1" w:rsidRPr="001D6553">
        <w:rPr>
          <w:rFonts w:ascii="Century Gothic" w:hAnsi="Century Gothic"/>
          <w:sz w:val="20"/>
          <w:szCs w:val="20"/>
          <w:lang w:val="en-US"/>
        </w:rPr>
        <w:t xml:space="preserve"> with these developments in underwater imaging</w:t>
      </w:r>
      <w:r w:rsidRPr="001D6553">
        <w:rPr>
          <w:rFonts w:ascii="Century Gothic" w:hAnsi="Century Gothic"/>
          <w:sz w:val="20"/>
          <w:szCs w:val="20"/>
          <w:lang w:val="en-US"/>
        </w:rPr>
        <w:t>, c</w:t>
      </w:r>
      <w:r w:rsidR="00973335" w:rsidRPr="001D6553">
        <w:rPr>
          <w:rFonts w:ascii="Century Gothic" w:hAnsi="Century Gothic"/>
          <w:sz w:val="20"/>
          <w:szCs w:val="20"/>
          <w:lang w:val="en-US"/>
        </w:rPr>
        <w:t>omputational fluid dynamics (CFD</w:t>
      </w:r>
      <w:r w:rsidR="004D253E" w:rsidRPr="001D6553">
        <w:rPr>
          <w:rFonts w:ascii="Century Gothic" w:hAnsi="Century Gothic"/>
          <w:sz w:val="20"/>
          <w:szCs w:val="20"/>
          <w:lang w:val="en-US"/>
        </w:rPr>
        <w:t>),</w:t>
      </w:r>
      <w:r w:rsidR="00973335" w:rsidRPr="001D6553">
        <w:rPr>
          <w:rFonts w:ascii="Century Gothic" w:hAnsi="Century Gothic"/>
          <w:sz w:val="20"/>
          <w:szCs w:val="20"/>
          <w:lang w:val="en-US"/>
        </w:rPr>
        <w:t xml:space="preserve"> the analysis of fluid flow using</w:t>
      </w:r>
      <w:r w:rsidRPr="001D6553">
        <w:rPr>
          <w:rFonts w:ascii="Century Gothic" w:hAnsi="Century Gothic"/>
          <w:sz w:val="20"/>
          <w:szCs w:val="20"/>
          <w:lang w:val="en-US"/>
        </w:rPr>
        <w:t xml:space="preserve"> computer </w:t>
      </w:r>
      <w:r w:rsidR="00973335" w:rsidRPr="001D6553">
        <w:rPr>
          <w:rFonts w:ascii="Century Gothic" w:hAnsi="Century Gothic"/>
          <w:sz w:val="20"/>
          <w:szCs w:val="20"/>
          <w:lang w:val="en-US"/>
        </w:rPr>
        <w:t>simulations</w:t>
      </w:r>
      <w:r w:rsidR="004D253E" w:rsidRPr="001D6553">
        <w:rPr>
          <w:rFonts w:ascii="Century Gothic" w:hAnsi="Century Gothic"/>
          <w:sz w:val="20"/>
          <w:szCs w:val="20"/>
          <w:lang w:val="en-US"/>
        </w:rPr>
        <w:t>,</w:t>
      </w:r>
      <w:r w:rsidRPr="001D6553">
        <w:rPr>
          <w:rFonts w:ascii="Century Gothic" w:hAnsi="Century Gothic"/>
          <w:sz w:val="20"/>
          <w:szCs w:val="20"/>
          <w:lang w:val="en-US"/>
        </w:rPr>
        <w:t xml:space="preserve"> has </w:t>
      </w:r>
      <w:r w:rsidR="009700F1" w:rsidRPr="001D6553">
        <w:rPr>
          <w:rFonts w:ascii="Century Gothic" w:hAnsi="Century Gothic"/>
          <w:sz w:val="20"/>
          <w:szCs w:val="20"/>
          <w:lang w:val="en-US"/>
        </w:rPr>
        <w:t xml:space="preserve">similarly </w:t>
      </w:r>
      <w:r w:rsidRPr="001D6553">
        <w:rPr>
          <w:rFonts w:ascii="Century Gothic" w:hAnsi="Century Gothic"/>
          <w:sz w:val="20"/>
          <w:szCs w:val="20"/>
          <w:lang w:val="en-US"/>
        </w:rPr>
        <w:t>benefited from increased computing power</w:t>
      </w:r>
      <w:r w:rsidR="00973335" w:rsidRPr="001D6553">
        <w:rPr>
          <w:rFonts w:ascii="Century Gothic" w:hAnsi="Century Gothic"/>
          <w:sz w:val="20"/>
          <w:szCs w:val="20"/>
          <w:lang w:val="en-US"/>
        </w:rPr>
        <w:t>.</w:t>
      </w:r>
      <w:r w:rsidRPr="001D6553">
        <w:rPr>
          <w:rFonts w:ascii="Century Gothic" w:hAnsi="Century Gothic"/>
          <w:sz w:val="20"/>
          <w:szCs w:val="20"/>
          <w:lang w:val="en-US"/>
        </w:rPr>
        <w:t xml:space="preserve"> </w:t>
      </w:r>
      <w:r w:rsidR="004D253E" w:rsidRPr="001D6553">
        <w:rPr>
          <w:rFonts w:ascii="Century Gothic" w:hAnsi="Century Gothic"/>
          <w:sz w:val="20"/>
          <w:szCs w:val="20"/>
          <w:lang w:val="en-US"/>
        </w:rPr>
        <w:t xml:space="preserve">In CFD </w:t>
      </w:r>
      <w:r w:rsidR="0040567A" w:rsidRPr="001D6553">
        <w:rPr>
          <w:rFonts w:ascii="Century Gothic" w:hAnsi="Century Gothic"/>
          <w:sz w:val="20"/>
          <w:szCs w:val="20"/>
          <w:lang w:val="en-US"/>
        </w:rPr>
        <w:t>modeling</w:t>
      </w:r>
      <w:r w:rsidR="004D253E" w:rsidRPr="001D6553">
        <w:rPr>
          <w:rFonts w:ascii="Century Gothic" w:hAnsi="Century Gothic"/>
          <w:sz w:val="20"/>
          <w:szCs w:val="20"/>
          <w:lang w:val="en-US"/>
        </w:rPr>
        <w:t xml:space="preserve">, the interaction of liquids with surfaces defined by specific boundary conditions is </w:t>
      </w:r>
      <w:r w:rsidR="0040567A" w:rsidRPr="001D6553">
        <w:rPr>
          <w:rFonts w:ascii="Century Gothic" w:hAnsi="Century Gothic"/>
          <w:sz w:val="20"/>
          <w:szCs w:val="20"/>
          <w:lang w:val="en-US"/>
        </w:rPr>
        <w:t>analyzed</w:t>
      </w:r>
      <w:r w:rsidR="004D253E" w:rsidRPr="001D6553">
        <w:rPr>
          <w:rFonts w:ascii="Century Gothic" w:hAnsi="Century Gothic"/>
          <w:sz w:val="20"/>
          <w:szCs w:val="20"/>
          <w:lang w:val="en-US"/>
        </w:rPr>
        <w:t xml:space="preserve">. Whilst </w:t>
      </w:r>
      <w:r w:rsidR="00A90FED" w:rsidRPr="001D6553">
        <w:rPr>
          <w:rFonts w:ascii="Century Gothic" w:hAnsi="Century Gothic"/>
          <w:sz w:val="20"/>
          <w:szCs w:val="20"/>
          <w:lang w:val="en-US"/>
        </w:rPr>
        <w:t>CFD</w:t>
      </w:r>
      <w:r w:rsidR="004D253E" w:rsidRPr="001D6553">
        <w:rPr>
          <w:rFonts w:ascii="Century Gothic" w:hAnsi="Century Gothic"/>
          <w:sz w:val="20"/>
          <w:szCs w:val="20"/>
          <w:lang w:val="en-US"/>
        </w:rPr>
        <w:t xml:space="preserve"> </w:t>
      </w:r>
      <w:r w:rsidR="0040567A" w:rsidRPr="001D6553">
        <w:rPr>
          <w:rFonts w:ascii="Century Gothic" w:hAnsi="Century Gothic"/>
          <w:sz w:val="20"/>
          <w:szCs w:val="20"/>
          <w:lang w:val="en-US"/>
        </w:rPr>
        <w:t>modeling</w:t>
      </w:r>
      <w:r w:rsidR="004D253E" w:rsidRPr="001D6553">
        <w:rPr>
          <w:rFonts w:ascii="Century Gothic" w:hAnsi="Century Gothic"/>
          <w:sz w:val="20"/>
          <w:szCs w:val="20"/>
          <w:lang w:val="en-US"/>
        </w:rPr>
        <w:t xml:space="preserve"> </w:t>
      </w:r>
      <w:r w:rsidR="00A90FED" w:rsidRPr="001D6553">
        <w:rPr>
          <w:rFonts w:ascii="Century Gothic" w:hAnsi="Century Gothic"/>
          <w:sz w:val="20"/>
          <w:szCs w:val="20"/>
          <w:lang w:val="en-US"/>
        </w:rPr>
        <w:t>is now</w:t>
      </w:r>
      <w:r w:rsidR="004D253E" w:rsidRPr="001D6553">
        <w:rPr>
          <w:rFonts w:ascii="Century Gothic" w:hAnsi="Century Gothic"/>
          <w:sz w:val="20"/>
          <w:szCs w:val="20"/>
          <w:lang w:val="en-US"/>
        </w:rPr>
        <w:t xml:space="preserve"> commonplace in eng</w:t>
      </w:r>
      <w:r w:rsidR="00A90FED" w:rsidRPr="001D6553">
        <w:rPr>
          <w:rFonts w:ascii="Century Gothic" w:hAnsi="Century Gothic"/>
          <w:sz w:val="20"/>
          <w:szCs w:val="20"/>
          <w:lang w:val="en-US"/>
        </w:rPr>
        <w:t>ineering and industrial sectors</w:t>
      </w:r>
      <w:r w:rsidR="004D253E" w:rsidRPr="001D6553">
        <w:rPr>
          <w:rFonts w:ascii="Century Gothic" w:hAnsi="Century Gothic"/>
          <w:sz w:val="20"/>
          <w:szCs w:val="20"/>
          <w:lang w:val="en-US"/>
        </w:rPr>
        <w:t xml:space="preserve"> (</w:t>
      </w:r>
      <w:r w:rsidR="00A90FED" w:rsidRPr="001D6553">
        <w:rPr>
          <w:rFonts w:ascii="Century Gothic" w:hAnsi="Century Gothic"/>
          <w:sz w:val="20"/>
          <w:szCs w:val="20"/>
          <w:lang w:val="en-US"/>
        </w:rPr>
        <w:t xml:space="preserve">e.g. </w:t>
      </w:r>
      <w:r w:rsidR="004D253E" w:rsidRPr="001D6553">
        <w:rPr>
          <w:rFonts w:ascii="Century Gothic" w:hAnsi="Century Gothic"/>
          <w:sz w:val="20"/>
          <w:szCs w:val="20"/>
          <w:lang w:val="en-US"/>
        </w:rPr>
        <w:t xml:space="preserve">Versteeg et al., 2006), it is only within the last decade </w:t>
      </w:r>
      <w:r w:rsidR="00777857" w:rsidRPr="001D6553">
        <w:rPr>
          <w:rFonts w:ascii="Century Gothic" w:hAnsi="Century Gothic"/>
          <w:sz w:val="20"/>
          <w:szCs w:val="20"/>
          <w:lang w:val="en-US"/>
        </w:rPr>
        <w:t>that 3-</w:t>
      </w:r>
      <w:r w:rsidR="004D253E" w:rsidRPr="001D6553">
        <w:rPr>
          <w:rFonts w:ascii="Century Gothic" w:hAnsi="Century Gothic"/>
          <w:sz w:val="20"/>
          <w:szCs w:val="20"/>
          <w:lang w:val="en-US"/>
        </w:rPr>
        <w:t xml:space="preserve">dimensional flow simulations have been applied to natural systems in which morphological change is driven by near surface/bed flow such as rivers (Zhang and Shen, 2008), sand dunes (Smyth et al., 2012; Jackson et al., 2013) and snow fields (Beyers et al., 2004). Ongoing developments have therefore improved the accuracy and speed of complex simulation scenarios, such as turbulent flows that act on and around </w:t>
      </w:r>
      <w:r w:rsidR="002C16BD" w:rsidRPr="001D6553">
        <w:rPr>
          <w:rFonts w:ascii="Century Gothic" w:hAnsi="Century Gothic"/>
          <w:sz w:val="20"/>
          <w:szCs w:val="20"/>
          <w:lang w:val="en-US"/>
        </w:rPr>
        <w:t xml:space="preserve">submerged </w:t>
      </w:r>
      <w:r w:rsidR="00777857" w:rsidRPr="001D6553">
        <w:rPr>
          <w:rFonts w:ascii="Century Gothic" w:hAnsi="Century Gothic"/>
          <w:sz w:val="20"/>
          <w:szCs w:val="20"/>
          <w:lang w:val="en-US"/>
        </w:rPr>
        <w:t>structures</w:t>
      </w:r>
      <w:r w:rsidR="004D253E" w:rsidRPr="001D6553">
        <w:rPr>
          <w:rFonts w:ascii="Century Gothic" w:hAnsi="Century Gothic"/>
          <w:sz w:val="20"/>
          <w:szCs w:val="20"/>
          <w:lang w:val="en-US"/>
        </w:rPr>
        <w:t>.</w:t>
      </w:r>
      <w:r w:rsidR="002E69FA" w:rsidRPr="001D6553">
        <w:rPr>
          <w:rFonts w:ascii="Century Gothic" w:hAnsi="Century Gothic"/>
          <w:sz w:val="20"/>
          <w:szCs w:val="20"/>
          <w:lang w:val="en-US"/>
        </w:rPr>
        <w:t xml:space="preserve"> </w:t>
      </w:r>
    </w:p>
    <w:p w14:paraId="5E1A251A" w14:textId="52F7EC7A" w:rsidR="009700F1" w:rsidRPr="001D6553" w:rsidRDefault="00777857" w:rsidP="000F3FB4">
      <w:pPr>
        <w:spacing w:line="360" w:lineRule="auto"/>
        <w:rPr>
          <w:rFonts w:ascii="Century Gothic" w:hAnsi="Century Gothic"/>
          <w:sz w:val="20"/>
          <w:szCs w:val="20"/>
          <w:lang w:val="en-US" w:bidi="en-US"/>
        </w:rPr>
      </w:pPr>
      <w:r w:rsidRPr="001D6553">
        <w:rPr>
          <w:rFonts w:ascii="Century Gothic" w:hAnsi="Century Gothic"/>
          <w:sz w:val="20"/>
          <w:szCs w:val="20"/>
          <w:lang w:val="en-US"/>
        </w:rPr>
        <w:t xml:space="preserve">In this paper, we summarize the results of CFD modeling over a shipwreck site (the Arklow Bank wreck), using a high-resolution surface derived from MBES surveys and boundary conditions constrained by field measurements. </w:t>
      </w:r>
      <w:r w:rsidR="00E75477">
        <w:rPr>
          <w:rFonts w:ascii="Century Gothic" w:hAnsi="Century Gothic"/>
          <w:sz w:val="20"/>
          <w:szCs w:val="20"/>
          <w:lang w:val="en-US"/>
        </w:rPr>
        <w:t xml:space="preserve">This topic is of interest because an understanding of hydro- and sediment- dynamics is particularly important for site formation studies and </w:t>
      </w:r>
      <w:r w:rsidR="00E75477" w:rsidRPr="00E75477">
        <w:rPr>
          <w:rFonts w:ascii="Century Gothic" w:hAnsi="Century Gothic"/>
          <w:i/>
          <w:sz w:val="20"/>
          <w:szCs w:val="20"/>
          <w:lang w:val="en-US"/>
        </w:rPr>
        <w:t>in-situ</w:t>
      </w:r>
      <w:r w:rsidR="00E75477">
        <w:rPr>
          <w:rFonts w:ascii="Century Gothic" w:hAnsi="Century Gothic"/>
          <w:sz w:val="20"/>
          <w:szCs w:val="20"/>
          <w:lang w:val="en-US"/>
        </w:rPr>
        <w:t xml:space="preserve"> conservation of shipwrecks. </w:t>
      </w:r>
      <w:r w:rsidRPr="001D6553">
        <w:rPr>
          <w:rFonts w:ascii="Century Gothic" w:hAnsi="Century Gothic"/>
          <w:sz w:val="20"/>
          <w:szCs w:val="20"/>
          <w:lang w:val="en-US"/>
        </w:rPr>
        <w:t xml:space="preserve">To our knowledge, this is the first reported study </w:t>
      </w:r>
      <w:r w:rsidRPr="001D6553">
        <w:rPr>
          <w:rFonts w:ascii="Century Gothic" w:hAnsi="Century Gothic"/>
          <w:sz w:val="20"/>
          <w:szCs w:val="20"/>
          <w:lang w:val="en-US" w:bidi="en-US"/>
        </w:rPr>
        <w:t xml:space="preserve">in </w:t>
      </w:r>
      <w:r w:rsidR="002C16BD" w:rsidRPr="001D6553">
        <w:rPr>
          <w:rFonts w:ascii="Century Gothic" w:hAnsi="Century Gothic"/>
          <w:sz w:val="20"/>
          <w:szCs w:val="20"/>
          <w:lang w:val="en-US" w:bidi="en-US"/>
        </w:rPr>
        <w:t xml:space="preserve">the </w:t>
      </w:r>
      <w:r w:rsidRPr="001D6553">
        <w:rPr>
          <w:rFonts w:ascii="Century Gothic" w:hAnsi="Century Gothic"/>
          <w:sz w:val="20"/>
          <w:szCs w:val="20"/>
          <w:lang w:val="en-US" w:bidi="en-US"/>
        </w:rPr>
        <w:t xml:space="preserve">peer-reviewed literature to combine CFD modeling and MBES data in an archaeological context. </w:t>
      </w:r>
    </w:p>
    <w:p w14:paraId="07F5F75D" w14:textId="77777777" w:rsidR="000277DD" w:rsidRPr="001D6553" w:rsidRDefault="000277DD" w:rsidP="000F3FB4">
      <w:pPr>
        <w:spacing w:line="360" w:lineRule="auto"/>
        <w:rPr>
          <w:rFonts w:ascii="Century Gothic" w:hAnsi="Century Gothic"/>
          <w:sz w:val="20"/>
          <w:szCs w:val="20"/>
          <w:lang w:val="en-US" w:bidi="en-US"/>
        </w:rPr>
      </w:pPr>
    </w:p>
    <w:p w14:paraId="76B7BB0D" w14:textId="2B6F4497" w:rsidR="00122A67" w:rsidRPr="001D6553" w:rsidRDefault="00122A67" w:rsidP="000F3FB4">
      <w:pPr>
        <w:spacing w:line="360" w:lineRule="auto"/>
        <w:rPr>
          <w:rFonts w:ascii="Century Gothic" w:hAnsi="Century Gothic"/>
          <w:b/>
          <w:sz w:val="20"/>
          <w:szCs w:val="20"/>
          <w:lang w:val="en-US" w:bidi="en-US"/>
        </w:rPr>
      </w:pPr>
      <w:r w:rsidRPr="001D6553">
        <w:rPr>
          <w:rFonts w:ascii="Century Gothic" w:hAnsi="Century Gothic"/>
          <w:b/>
          <w:sz w:val="20"/>
          <w:szCs w:val="20"/>
          <w:lang w:val="en-US" w:bidi="en-US"/>
        </w:rPr>
        <w:t>2. Theoret</w:t>
      </w:r>
      <w:r w:rsidR="00841264" w:rsidRPr="001D6553">
        <w:rPr>
          <w:rFonts w:ascii="Century Gothic" w:hAnsi="Century Gothic"/>
          <w:b/>
          <w:sz w:val="20"/>
          <w:szCs w:val="20"/>
          <w:lang w:val="en-US" w:bidi="en-US"/>
        </w:rPr>
        <w:t>ical background</w:t>
      </w:r>
    </w:p>
    <w:p w14:paraId="6DDC8510" w14:textId="49D5CFDE" w:rsidR="006E2826" w:rsidRPr="001D6553" w:rsidRDefault="002F1EAB" w:rsidP="00122A67">
      <w:pPr>
        <w:spacing w:line="360" w:lineRule="auto"/>
        <w:rPr>
          <w:rFonts w:ascii="Century Gothic" w:hAnsi="Century Gothic"/>
          <w:sz w:val="20"/>
          <w:szCs w:val="20"/>
          <w:lang w:val="en-US" w:bidi="en-US"/>
        </w:rPr>
      </w:pPr>
      <w:r w:rsidRPr="001D6553">
        <w:rPr>
          <w:rFonts w:ascii="Century Gothic" w:hAnsi="Century Gothic"/>
          <w:sz w:val="20"/>
          <w:szCs w:val="20"/>
          <w:lang w:val="en-US" w:bidi="en-US"/>
        </w:rPr>
        <w:t>T</w:t>
      </w:r>
      <w:r w:rsidR="00122A67" w:rsidRPr="001D6553">
        <w:rPr>
          <w:rFonts w:ascii="Century Gothic" w:hAnsi="Century Gothic"/>
          <w:sz w:val="20"/>
          <w:szCs w:val="20"/>
          <w:lang w:val="en-US" w:bidi="en-US"/>
        </w:rPr>
        <w:t xml:space="preserve">he </w:t>
      </w:r>
      <w:r w:rsidR="002423D8" w:rsidRPr="001D6553">
        <w:rPr>
          <w:rFonts w:ascii="Century Gothic" w:hAnsi="Century Gothic"/>
          <w:sz w:val="20"/>
          <w:szCs w:val="20"/>
          <w:lang w:val="en-US" w:bidi="en-US"/>
        </w:rPr>
        <w:t xml:space="preserve">ongoing </w:t>
      </w:r>
      <w:r w:rsidR="00122A67" w:rsidRPr="001D6553">
        <w:rPr>
          <w:rFonts w:ascii="Century Gothic" w:hAnsi="Century Gothic"/>
          <w:sz w:val="20"/>
          <w:szCs w:val="20"/>
          <w:lang w:val="en-US" w:bidi="en-US"/>
        </w:rPr>
        <w:t xml:space="preserve">focus on </w:t>
      </w:r>
      <w:r w:rsidR="00CC511C" w:rsidRPr="001D6553">
        <w:rPr>
          <w:rFonts w:ascii="Century Gothic" w:hAnsi="Century Gothic"/>
          <w:sz w:val="20"/>
          <w:szCs w:val="20"/>
          <w:lang w:val="en-US" w:bidi="en-US"/>
        </w:rPr>
        <w:t xml:space="preserve">wreck </w:t>
      </w:r>
      <w:r w:rsidR="00122A67" w:rsidRPr="001D6553">
        <w:rPr>
          <w:rFonts w:ascii="Century Gothic" w:hAnsi="Century Gothic"/>
          <w:sz w:val="20"/>
          <w:szCs w:val="20"/>
          <w:lang w:val="en-US" w:bidi="en-US"/>
        </w:rPr>
        <w:t xml:space="preserve">site formation theory (Muckelroy, 1978; O’ Shea, 2002; Quinn, 2006; </w:t>
      </w:r>
      <w:r w:rsidR="001179C4" w:rsidRPr="001D6553">
        <w:rPr>
          <w:rFonts w:ascii="Century Gothic" w:hAnsi="Century Gothic"/>
          <w:sz w:val="20"/>
          <w:szCs w:val="20"/>
          <w:lang w:val="en-US" w:bidi="en-US"/>
        </w:rPr>
        <w:t xml:space="preserve">Quinn and Boland, 2010; </w:t>
      </w:r>
      <w:r w:rsidR="00122A67" w:rsidRPr="001D6553">
        <w:rPr>
          <w:rFonts w:ascii="Century Gothic" w:hAnsi="Century Gothic"/>
          <w:sz w:val="20"/>
          <w:szCs w:val="20"/>
          <w:lang w:val="en-US" w:bidi="en-US"/>
        </w:rPr>
        <w:t>Stewart, 1999; Ward et a</w:t>
      </w:r>
      <w:r w:rsidR="009536A2" w:rsidRPr="001D6553">
        <w:rPr>
          <w:rFonts w:ascii="Century Gothic" w:hAnsi="Century Gothic"/>
          <w:sz w:val="20"/>
          <w:szCs w:val="20"/>
          <w:lang w:val="en-US" w:bidi="en-US"/>
        </w:rPr>
        <w:t>l., 1999</w:t>
      </w:r>
      <w:r w:rsidR="00122A67" w:rsidRPr="001D6553">
        <w:rPr>
          <w:rFonts w:ascii="Century Gothic" w:hAnsi="Century Gothic"/>
          <w:sz w:val="20"/>
          <w:szCs w:val="20"/>
          <w:lang w:val="en-US" w:bidi="en-US"/>
        </w:rPr>
        <w:t>) and an acceptance that physical processes dominate</w:t>
      </w:r>
      <w:r w:rsidRPr="001D6553">
        <w:rPr>
          <w:rFonts w:ascii="Century Gothic" w:hAnsi="Century Gothic"/>
          <w:sz w:val="20"/>
          <w:szCs w:val="20"/>
          <w:lang w:val="en-US" w:bidi="en-US"/>
        </w:rPr>
        <w:t xml:space="preserve"> wreck</w:t>
      </w:r>
      <w:r w:rsidR="00122A67" w:rsidRPr="001D6553">
        <w:rPr>
          <w:rFonts w:ascii="Century Gothic" w:hAnsi="Century Gothic"/>
          <w:sz w:val="20"/>
          <w:szCs w:val="20"/>
          <w:lang w:val="en-US" w:bidi="en-US"/>
        </w:rPr>
        <w:t xml:space="preserve"> site formation in the early stages (</w:t>
      </w:r>
      <w:r w:rsidRPr="001D6553">
        <w:rPr>
          <w:rFonts w:ascii="Century Gothic" w:hAnsi="Century Gothic"/>
          <w:sz w:val="20"/>
          <w:szCs w:val="20"/>
          <w:lang w:val="en-US" w:bidi="en-US"/>
        </w:rPr>
        <w:t>Quinn, 2006</w:t>
      </w:r>
      <w:r w:rsidR="00CC511C" w:rsidRPr="001D6553">
        <w:rPr>
          <w:rFonts w:ascii="Century Gothic" w:hAnsi="Century Gothic"/>
          <w:sz w:val="20"/>
          <w:szCs w:val="20"/>
          <w:lang w:val="en-US" w:bidi="en-US"/>
        </w:rPr>
        <w:t xml:space="preserve">; </w:t>
      </w:r>
      <w:r w:rsidR="005A4D87">
        <w:rPr>
          <w:rFonts w:ascii="Century Gothic" w:hAnsi="Century Gothic"/>
          <w:sz w:val="20"/>
          <w:szCs w:val="20"/>
          <w:lang w:val="en-US" w:bidi="en-US"/>
        </w:rPr>
        <w:t>Ward et al., 1999</w:t>
      </w:r>
      <w:r w:rsidR="00122A67" w:rsidRPr="001D6553">
        <w:rPr>
          <w:rFonts w:ascii="Century Gothic" w:hAnsi="Century Gothic"/>
          <w:sz w:val="20"/>
          <w:szCs w:val="20"/>
          <w:lang w:val="en-US" w:bidi="en-US"/>
        </w:rPr>
        <w:t xml:space="preserve">) suggest that a greater understanding of </w:t>
      </w:r>
      <w:r w:rsidR="00841264" w:rsidRPr="001D6553">
        <w:rPr>
          <w:rFonts w:ascii="Century Gothic" w:hAnsi="Century Gothic"/>
          <w:sz w:val="20"/>
          <w:szCs w:val="20"/>
          <w:lang w:val="en-US" w:bidi="en-US"/>
        </w:rPr>
        <w:t>linked hydro</w:t>
      </w:r>
      <w:r w:rsidRPr="001D6553">
        <w:rPr>
          <w:rFonts w:ascii="Century Gothic" w:hAnsi="Century Gothic"/>
          <w:sz w:val="20"/>
          <w:szCs w:val="20"/>
          <w:lang w:val="en-US" w:bidi="en-US"/>
        </w:rPr>
        <w:t>-</w:t>
      </w:r>
      <w:r w:rsidR="00841264" w:rsidRPr="001D6553">
        <w:rPr>
          <w:rFonts w:ascii="Century Gothic" w:hAnsi="Century Gothic"/>
          <w:sz w:val="20"/>
          <w:szCs w:val="20"/>
          <w:lang w:val="en-US" w:bidi="en-US"/>
        </w:rPr>
        <w:t xml:space="preserve"> and sediment</w:t>
      </w:r>
      <w:r w:rsidRPr="001D6553">
        <w:rPr>
          <w:rFonts w:ascii="Century Gothic" w:hAnsi="Century Gothic"/>
          <w:sz w:val="20"/>
          <w:szCs w:val="20"/>
          <w:lang w:val="en-US" w:bidi="en-US"/>
        </w:rPr>
        <w:t>-</w:t>
      </w:r>
      <w:r w:rsidR="00CC511C" w:rsidRPr="001D6553">
        <w:rPr>
          <w:rFonts w:ascii="Century Gothic" w:hAnsi="Century Gothic"/>
          <w:sz w:val="20"/>
          <w:szCs w:val="20"/>
          <w:lang w:val="en-US" w:bidi="en-US"/>
        </w:rPr>
        <w:t xml:space="preserve"> dynamic processes</w:t>
      </w:r>
      <w:r w:rsidR="00841264" w:rsidRPr="001D6553">
        <w:rPr>
          <w:rFonts w:ascii="Century Gothic" w:hAnsi="Century Gothic"/>
          <w:sz w:val="20"/>
          <w:szCs w:val="20"/>
          <w:lang w:val="en-US" w:bidi="en-US"/>
        </w:rPr>
        <w:t xml:space="preserve"> at wreck sites </w:t>
      </w:r>
      <w:r w:rsidRPr="001D6553">
        <w:rPr>
          <w:rFonts w:ascii="Century Gothic" w:hAnsi="Century Gothic"/>
          <w:sz w:val="20"/>
          <w:szCs w:val="20"/>
          <w:lang w:val="en-US" w:bidi="en-US"/>
        </w:rPr>
        <w:t>is fundamental to sit</w:t>
      </w:r>
      <w:r w:rsidR="00841264" w:rsidRPr="001D6553">
        <w:rPr>
          <w:rFonts w:ascii="Century Gothic" w:hAnsi="Century Gothic"/>
          <w:sz w:val="20"/>
          <w:szCs w:val="20"/>
          <w:lang w:val="en-US" w:bidi="en-US"/>
        </w:rPr>
        <w:t>e formation studies</w:t>
      </w:r>
      <w:r w:rsidR="00122A67" w:rsidRPr="001D6553">
        <w:rPr>
          <w:rFonts w:ascii="Century Gothic" w:hAnsi="Century Gothic"/>
          <w:sz w:val="20"/>
          <w:szCs w:val="20"/>
          <w:lang w:val="en-US" w:bidi="en-US"/>
        </w:rPr>
        <w:t xml:space="preserve">. </w:t>
      </w:r>
      <w:r w:rsidRPr="001D6553">
        <w:rPr>
          <w:rFonts w:ascii="Century Gothic" w:hAnsi="Century Gothic"/>
          <w:sz w:val="20"/>
          <w:szCs w:val="20"/>
          <w:lang w:val="en-US" w:bidi="en-US"/>
        </w:rPr>
        <w:t>The introduction of a</w:t>
      </w:r>
      <w:r w:rsidR="00122A67" w:rsidRPr="001D6553">
        <w:rPr>
          <w:rFonts w:ascii="Century Gothic" w:hAnsi="Century Gothic"/>
          <w:sz w:val="20"/>
          <w:szCs w:val="20"/>
          <w:lang w:val="en-US" w:bidi="en-US"/>
        </w:rPr>
        <w:t xml:space="preserve"> </w:t>
      </w:r>
      <w:r w:rsidRPr="001D6553">
        <w:rPr>
          <w:rFonts w:ascii="Century Gothic" w:hAnsi="Century Gothic"/>
          <w:sz w:val="20"/>
          <w:szCs w:val="20"/>
          <w:lang w:val="en-US" w:bidi="en-US"/>
        </w:rPr>
        <w:t>ship</w:t>
      </w:r>
      <w:r w:rsidR="00122A67" w:rsidRPr="001D6553">
        <w:rPr>
          <w:rFonts w:ascii="Century Gothic" w:hAnsi="Century Gothic"/>
          <w:sz w:val="20"/>
          <w:szCs w:val="20"/>
          <w:lang w:val="en-US" w:bidi="en-US"/>
        </w:rPr>
        <w:t xml:space="preserve"> to the seafloor leads to an increase in flow velocity </w:t>
      </w:r>
      <w:r w:rsidRPr="001D6553">
        <w:rPr>
          <w:rFonts w:ascii="Century Gothic" w:hAnsi="Century Gothic"/>
          <w:sz w:val="20"/>
          <w:szCs w:val="20"/>
          <w:lang w:val="en-US" w:bidi="en-US"/>
        </w:rPr>
        <w:t>and turbulence</w:t>
      </w:r>
      <w:r w:rsidR="002423D8" w:rsidRPr="001D6553">
        <w:rPr>
          <w:rFonts w:ascii="Century Gothic" w:hAnsi="Century Gothic"/>
          <w:sz w:val="20"/>
          <w:szCs w:val="20"/>
          <w:lang w:val="en-US" w:bidi="en-US"/>
        </w:rPr>
        <w:t xml:space="preserve"> (Whitehouse, 1998), causing</w:t>
      </w:r>
      <w:r w:rsidR="00122A67" w:rsidRPr="001D6553">
        <w:rPr>
          <w:rFonts w:ascii="Century Gothic" w:hAnsi="Century Gothic"/>
          <w:sz w:val="20"/>
          <w:szCs w:val="20"/>
          <w:lang w:val="en-US" w:bidi="en-US"/>
        </w:rPr>
        <w:t xml:space="preserve"> changes in the flow regime in its immediat</w:t>
      </w:r>
      <w:r w:rsidR="008324B3" w:rsidRPr="001D6553">
        <w:rPr>
          <w:rFonts w:ascii="Century Gothic" w:hAnsi="Century Gothic"/>
          <w:sz w:val="20"/>
          <w:szCs w:val="20"/>
          <w:lang w:val="en-US" w:bidi="en-US"/>
        </w:rPr>
        <w:t>e environs</w:t>
      </w:r>
      <w:r w:rsidR="00E75477">
        <w:rPr>
          <w:rFonts w:ascii="Century Gothic" w:hAnsi="Century Gothic"/>
          <w:sz w:val="20"/>
          <w:szCs w:val="20"/>
          <w:lang w:val="en-US" w:bidi="en-US"/>
        </w:rPr>
        <w:t xml:space="preserve"> (Figure 1)</w:t>
      </w:r>
      <w:r w:rsidR="008324B3" w:rsidRPr="001D6553">
        <w:rPr>
          <w:rFonts w:ascii="Century Gothic" w:hAnsi="Century Gothic"/>
          <w:sz w:val="20"/>
          <w:szCs w:val="20"/>
          <w:lang w:val="en-US" w:bidi="en-US"/>
        </w:rPr>
        <w:t>, resulting in one or a combination of</w:t>
      </w:r>
      <w:r w:rsidR="00122A67" w:rsidRPr="001D6553">
        <w:rPr>
          <w:rFonts w:ascii="Century Gothic" w:hAnsi="Century Gothic"/>
          <w:sz w:val="20"/>
          <w:szCs w:val="20"/>
          <w:lang w:val="en-US" w:bidi="en-US"/>
        </w:rPr>
        <w:t xml:space="preserve">: flow contraction; the formation of a horseshoe vortex in front of the </w:t>
      </w:r>
      <w:r w:rsidR="00122A67" w:rsidRPr="001D6553">
        <w:rPr>
          <w:rFonts w:ascii="Century Gothic" w:hAnsi="Century Gothic"/>
          <w:sz w:val="20"/>
          <w:szCs w:val="20"/>
          <w:lang w:val="en-US" w:bidi="en-US"/>
        </w:rPr>
        <w:lastRenderedPageBreak/>
        <w:t xml:space="preserve">structure; the formation of lee-wake vortices behind the structure (sometimes accompanied by vortex shedding); turbulence; the occurrence of reflection and diffraction waves; wave breaking; and sediment liquefaction promoting material loss from the site (Sumer et al., 2001). </w:t>
      </w:r>
    </w:p>
    <w:p w14:paraId="4BE6F7A1" w14:textId="24ED97A3" w:rsidR="00122A67" w:rsidRPr="001D6553" w:rsidRDefault="00122A67" w:rsidP="00122A67">
      <w:pPr>
        <w:spacing w:line="360" w:lineRule="auto"/>
        <w:rPr>
          <w:rFonts w:ascii="Century Gothic" w:hAnsi="Century Gothic"/>
          <w:sz w:val="20"/>
          <w:szCs w:val="20"/>
          <w:lang w:val="en-US" w:bidi="en-US"/>
        </w:rPr>
      </w:pPr>
      <w:r w:rsidRPr="001D6553">
        <w:rPr>
          <w:rFonts w:ascii="Century Gothic" w:hAnsi="Century Gothic"/>
          <w:sz w:val="20"/>
          <w:szCs w:val="20"/>
          <w:lang w:val="en-US" w:bidi="en-US"/>
        </w:rPr>
        <w:t>The horseshoe vortex is formed by the rotation of the incoming flow. Under the influence of the adverse pressure gradient produced by the structure, the boundary layer on the bed up-flow of the structure undergoes a three-dimensional separation, rolls up to form a swirling vortex around the structure and trails off down-flow (Sumer et al., 1997). The morphology of horseshoe vortices can be strongly distorted, resulting in complicated flow patterns. One such result is vortex shedding, where self-propelling, closed ring structures are formed and transported by the flow (Testik et al., 2005).</w:t>
      </w:r>
      <w:r w:rsidR="00C353B7" w:rsidRPr="001D6553">
        <w:rPr>
          <w:rFonts w:ascii="Century Gothic" w:hAnsi="Century Gothic"/>
          <w:sz w:val="20"/>
          <w:szCs w:val="20"/>
          <w:lang w:val="en-US" w:bidi="en-US"/>
        </w:rPr>
        <w:t xml:space="preserve"> </w:t>
      </w:r>
      <w:r w:rsidRPr="001D6553">
        <w:rPr>
          <w:rFonts w:ascii="Century Gothic" w:hAnsi="Century Gothic"/>
          <w:sz w:val="20"/>
          <w:szCs w:val="20"/>
          <w:lang w:val="en-US" w:bidi="en-US"/>
        </w:rPr>
        <w:t xml:space="preserve">Lee wake vortices are formed by the rotation in the boundary layer over the surface of the object. End effects (from the tips of the structure, in this case the bow and stern of a submerged vessel) play a dominant role in the flow pattern and strongly modify the structure of vortices (Testik et al., 2005). Lee wake vortices emanating from the surface of the structure are brought together in the vicinity of the structure due to flow convergence (Testik et al., 2005). Additionally, two counter-rotating vortices form a vortical region in the near wake on the lee side of the structure (Testik et al., 2005). </w:t>
      </w:r>
    </w:p>
    <w:p w14:paraId="395B0DFB" w14:textId="3FB0340C" w:rsidR="008324B3" w:rsidRPr="001D6553" w:rsidRDefault="008324B3" w:rsidP="000F3FB4">
      <w:pPr>
        <w:spacing w:line="360" w:lineRule="auto"/>
        <w:rPr>
          <w:rFonts w:ascii="Century Gothic" w:hAnsi="Century Gothic"/>
          <w:sz w:val="20"/>
          <w:szCs w:val="20"/>
          <w:lang w:val="en-US" w:bidi="en-US"/>
        </w:rPr>
      </w:pPr>
      <w:r w:rsidRPr="001D6553">
        <w:rPr>
          <w:rFonts w:ascii="Century Gothic" w:hAnsi="Century Gothic"/>
          <w:sz w:val="20"/>
          <w:szCs w:val="20"/>
          <w:lang w:val="en-US" w:bidi="en-US"/>
        </w:rPr>
        <w:t xml:space="preserve">In turn, these processes increase local sediment transport and subsequently lead to scour (Sumer et al., 2001). </w:t>
      </w:r>
      <w:r w:rsidR="002F1EAB" w:rsidRPr="001D6553">
        <w:rPr>
          <w:rFonts w:ascii="Century Gothic" w:hAnsi="Century Gothic"/>
          <w:sz w:val="20"/>
          <w:szCs w:val="20"/>
          <w:lang w:val="en-US" w:bidi="en-US"/>
        </w:rPr>
        <w:t>Scouring subsequently results in the lowering of the seabed from some previously obtained equilibrium (or quasi-equilibrium) level, due to the flow velocity increase near the object, a resulting increase in the local Shields parameter (a non-dimensional number used to calculate the initiation of motion of sediment in a fluid flow), and subsequent divergences in the sediment transport regime (Voropayev et al., 2003).</w:t>
      </w:r>
      <w:r w:rsidRPr="001D6553">
        <w:rPr>
          <w:rFonts w:ascii="Century Gothic" w:hAnsi="Century Gothic"/>
          <w:sz w:val="20"/>
          <w:szCs w:val="20"/>
          <w:lang w:val="en-US" w:bidi="en-US"/>
        </w:rPr>
        <w:t xml:space="preserve"> When scour occurs on fine-grained (silt or clay) seabeds, the eroded material is carried away from the wreck site in suspension, leaving a seafloor </w:t>
      </w:r>
      <w:r w:rsidR="0040567A" w:rsidRPr="001D6553">
        <w:rPr>
          <w:rFonts w:ascii="Century Gothic" w:hAnsi="Century Gothic"/>
          <w:sz w:val="20"/>
          <w:szCs w:val="20"/>
          <w:lang w:val="en-US" w:bidi="en-US"/>
        </w:rPr>
        <w:t>depression that may not be readily infilled</w:t>
      </w:r>
      <w:r w:rsidRPr="001D6553">
        <w:rPr>
          <w:rFonts w:ascii="Century Gothic" w:hAnsi="Century Gothic"/>
          <w:sz w:val="20"/>
          <w:szCs w:val="20"/>
          <w:lang w:val="en-US" w:bidi="en-US"/>
        </w:rPr>
        <w:t xml:space="preserve"> by natural processes (Whitehouse et al., 2011</w:t>
      </w:r>
      <w:r w:rsidR="00C440AE">
        <w:rPr>
          <w:rFonts w:ascii="Century Gothic" w:hAnsi="Century Gothic"/>
          <w:sz w:val="20"/>
          <w:szCs w:val="20"/>
          <w:lang w:val="en-US" w:bidi="en-US"/>
        </w:rPr>
        <w:t>b</w:t>
      </w:r>
      <w:r w:rsidRPr="001D6553">
        <w:rPr>
          <w:rFonts w:ascii="Century Gothic" w:hAnsi="Century Gothic"/>
          <w:sz w:val="20"/>
          <w:szCs w:val="20"/>
          <w:lang w:val="en-US" w:bidi="en-US"/>
        </w:rPr>
        <w:t>). Where scouring takes place in coarse-grained deposits (sand or gravel), it usually results in local deposition (often comprising the eroded material) in addition to scour.</w:t>
      </w:r>
      <w:r w:rsidR="00CC511C" w:rsidRPr="001D6553">
        <w:rPr>
          <w:rFonts w:ascii="Century Gothic" w:hAnsi="Century Gothic"/>
          <w:sz w:val="20"/>
          <w:szCs w:val="20"/>
          <w:lang w:val="en-US" w:bidi="en-US"/>
        </w:rPr>
        <w:t xml:space="preserve"> Scouring ultimately leads to wreck site instability and material loss. </w:t>
      </w:r>
      <w:r w:rsidRPr="001D6553">
        <w:rPr>
          <w:rFonts w:ascii="Century Gothic" w:hAnsi="Century Gothic"/>
          <w:sz w:val="20"/>
          <w:szCs w:val="20"/>
          <w:lang w:val="en-US" w:bidi="en-US"/>
        </w:rPr>
        <w:t xml:space="preserve">  </w:t>
      </w:r>
    </w:p>
    <w:p w14:paraId="34DFB3F6" w14:textId="069CCEEC" w:rsidR="00973335" w:rsidRPr="001D6553" w:rsidRDefault="002B1550" w:rsidP="000F3FB4">
      <w:pPr>
        <w:spacing w:line="360" w:lineRule="auto"/>
        <w:rPr>
          <w:rFonts w:ascii="Century Gothic" w:hAnsi="Century Gothic"/>
          <w:b/>
          <w:sz w:val="20"/>
          <w:szCs w:val="20"/>
          <w:lang w:val="en-US"/>
        </w:rPr>
      </w:pPr>
      <w:r w:rsidRPr="001D6553">
        <w:rPr>
          <w:rFonts w:ascii="Century Gothic" w:hAnsi="Century Gothic"/>
          <w:b/>
          <w:sz w:val="20"/>
          <w:szCs w:val="20"/>
          <w:lang w:val="en-US"/>
        </w:rPr>
        <w:t>3</w:t>
      </w:r>
      <w:r w:rsidR="00973335" w:rsidRPr="001D6553">
        <w:rPr>
          <w:rFonts w:ascii="Century Gothic" w:hAnsi="Century Gothic"/>
          <w:b/>
          <w:sz w:val="20"/>
          <w:szCs w:val="20"/>
          <w:lang w:val="en-US"/>
        </w:rPr>
        <w:t>. Material and m</w:t>
      </w:r>
      <w:r w:rsidR="002C4611" w:rsidRPr="001D6553">
        <w:rPr>
          <w:rFonts w:ascii="Century Gothic" w:hAnsi="Century Gothic"/>
          <w:b/>
          <w:sz w:val="20"/>
          <w:szCs w:val="20"/>
          <w:lang w:val="en-US"/>
        </w:rPr>
        <w:t xml:space="preserve">ethods </w:t>
      </w:r>
    </w:p>
    <w:p w14:paraId="0734EEE3" w14:textId="2E81A83A" w:rsidR="00731923" w:rsidRDefault="00731923" w:rsidP="000F3FB4">
      <w:pPr>
        <w:spacing w:line="360" w:lineRule="auto"/>
        <w:rPr>
          <w:rFonts w:ascii="Century Gothic" w:hAnsi="Century Gothic"/>
          <w:sz w:val="20"/>
          <w:szCs w:val="20"/>
          <w:lang w:val="en-US"/>
        </w:rPr>
      </w:pPr>
      <w:r>
        <w:rPr>
          <w:rFonts w:ascii="Century Gothic" w:hAnsi="Century Gothic"/>
          <w:sz w:val="20"/>
          <w:szCs w:val="20"/>
          <w:lang w:val="en-US"/>
        </w:rPr>
        <w:t>3.1 Study site</w:t>
      </w:r>
    </w:p>
    <w:p w14:paraId="7A836FAE" w14:textId="74B82B92" w:rsidR="004E37C2" w:rsidRDefault="001275B1" w:rsidP="00DD0C69">
      <w:pPr>
        <w:widowControl w:val="0"/>
        <w:autoSpaceDE w:val="0"/>
        <w:autoSpaceDN w:val="0"/>
        <w:adjustRightInd w:val="0"/>
        <w:spacing w:after="0" w:line="360" w:lineRule="auto"/>
        <w:rPr>
          <w:rFonts w:ascii="Century Gothic" w:hAnsi="Century Gothic" w:cs="Times New Roman"/>
          <w:color w:val="000000"/>
          <w:sz w:val="20"/>
          <w:szCs w:val="20"/>
          <w:lang w:val="en-US"/>
        </w:rPr>
      </w:pPr>
      <w:r w:rsidRPr="00FF2703">
        <w:rPr>
          <w:rFonts w:ascii="Century Gothic" w:hAnsi="Century Gothic"/>
          <w:sz w:val="20"/>
          <w:szCs w:val="20"/>
          <w:lang w:val="en-US" w:bidi="en-US"/>
        </w:rPr>
        <w:t>In the western Irish Sea, on the south-eastern seaboard of Ireland, a series of coast-parallel north-south trending offshore sand banks are located in 20-30</w:t>
      </w:r>
      <w:r w:rsidR="00FF2703">
        <w:rPr>
          <w:rFonts w:ascii="Century Gothic" w:hAnsi="Century Gothic"/>
          <w:sz w:val="20"/>
          <w:szCs w:val="20"/>
          <w:lang w:val="en-US" w:bidi="en-US"/>
        </w:rPr>
        <w:t xml:space="preserve"> </w:t>
      </w:r>
      <w:r w:rsidRPr="00FF2703">
        <w:rPr>
          <w:rFonts w:ascii="Century Gothic" w:hAnsi="Century Gothic"/>
          <w:sz w:val="20"/>
          <w:szCs w:val="20"/>
          <w:lang w:val="en-US" w:bidi="en-US"/>
        </w:rPr>
        <w:t>m</w:t>
      </w:r>
      <w:r w:rsidR="00057741">
        <w:rPr>
          <w:rFonts w:ascii="Century Gothic" w:hAnsi="Century Gothic"/>
          <w:sz w:val="20"/>
          <w:szCs w:val="20"/>
          <w:lang w:val="en-US" w:bidi="en-US"/>
        </w:rPr>
        <w:t xml:space="preserve"> of water (Wheeler et al., 2001</w:t>
      </w:r>
      <w:r w:rsidRPr="00FF2703">
        <w:rPr>
          <w:rFonts w:ascii="Century Gothic" w:hAnsi="Century Gothic"/>
          <w:sz w:val="20"/>
          <w:szCs w:val="20"/>
          <w:lang w:val="en-US" w:bidi="en-US"/>
        </w:rPr>
        <w:t>). The banks, in quasi-equilibrium with tidal and wave conditions, offer wave protection to the coast and have a strong control on tidal flow pathways</w:t>
      </w:r>
      <w:r w:rsidR="00C861B2">
        <w:rPr>
          <w:rFonts w:ascii="Century Gothic" w:hAnsi="Century Gothic"/>
          <w:sz w:val="20"/>
          <w:szCs w:val="20"/>
          <w:lang w:val="en-US" w:bidi="en-US"/>
        </w:rPr>
        <w:t xml:space="preserve"> (Wheeler et al., 2001</w:t>
      </w:r>
      <w:r w:rsidR="00C861B2" w:rsidRPr="00FF2703">
        <w:rPr>
          <w:rFonts w:ascii="Century Gothic" w:hAnsi="Century Gothic"/>
          <w:sz w:val="20"/>
          <w:szCs w:val="20"/>
          <w:lang w:val="en-US" w:bidi="en-US"/>
        </w:rPr>
        <w:t>)</w:t>
      </w:r>
      <w:r w:rsidRPr="00FF2703">
        <w:rPr>
          <w:rFonts w:ascii="Century Gothic" w:hAnsi="Century Gothic"/>
          <w:sz w:val="20"/>
          <w:szCs w:val="20"/>
          <w:lang w:val="en-US" w:bidi="en-US"/>
        </w:rPr>
        <w:t xml:space="preserve">. </w:t>
      </w:r>
      <w:r w:rsidR="00731923" w:rsidRPr="00FF2703">
        <w:rPr>
          <w:rFonts w:ascii="Century Gothic" w:hAnsi="Century Gothic"/>
          <w:sz w:val="20"/>
          <w:szCs w:val="20"/>
          <w:lang w:val="en-US" w:bidi="en-US"/>
        </w:rPr>
        <w:t xml:space="preserve">The </w:t>
      </w:r>
      <w:r w:rsidR="00731923" w:rsidRPr="00FF2703">
        <w:rPr>
          <w:rFonts w:ascii="Century Gothic" w:hAnsi="Century Gothic"/>
          <w:sz w:val="20"/>
          <w:szCs w:val="20"/>
          <w:lang w:val="en-US" w:bidi="en-US"/>
        </w:rPr>
        <w:lastRenderedPageBreak/>
        <w:t xml:space="preserve">Arklow Bank </w:t>
      </w:r>
      <w:r w:rsidR="00FF2703" w:rsidRPr="00FF2703">
        <w:rPr>
          <w:rFonts w:ascii="Century Gothic" w:hAnsi="Century Gothic"/>
          <w:sz w:val="20"/>
          <w:szCs w:val="20"/>
          <w:lang w:val="en-US" w:bidi="en-US"/>
        </w:rPr>
        <w:t>(Figure 2),</w:t>
      </w:r>
      <w:r w:rsidR="00C861B2">
        <w:rPr>
          <w:rFonts w:ascii="Century Gothic" w:hAnsi="Century Gothic" w:cs="Times New Roman"/>
          <w:color w:val="000000"/>
          <w:sz w:val="20"/>
          <w:szCs w:val="20"/>
          <w:lang w:val="en-US"/>
        </w:rPr>
        <w:t xml:space="preserve"> </w:t>
      </w:r>
      <w:r w:rsidR="00FF2703" w:rsidRPr="00FF2703">
        <w:rPr>
          <w:rFonts w:ascii="Century Gothic" w:hAnsi="Century Gothic" w:cs="Times New Roman"/>
          <w:color w:val="000000"/>
          <w:sz w:val="20"/>
          <w:szCs w:val="20"/>
          <w:lang w:val="en-US"/>
        </w:rPr>
        <w:t>orientated roughly north-</w:t>
      </w:r>
      <w:r w:rsidR="008C0508" w:rsidRPr="00FF2703">
        <w:rPr>
          <w:rFonts w:ascii="Century Gothic" w:hAnsi="Century Gothic" w:cs="Times New Roman"/>
          <w:color w:val="000000"/>
          <w:sz w:val="20"/>
          <w:szCs w:val="20"/>
          <w:lang w:val="en-US"/>
        </w:rPr>
        <w:t>south, is approximately</w:t>
      </w:r>
      <w:r w:rsidR="00FF2703" w:rsidRPr="00FF2703">
        <w:rPr>
          <w:rFonts w:ascii="Century Gothic" w:hAnsi="Century Gothic" w:cs="Times New Roman"/>
          <w:color w:val="000000"/>
          <w:sz w:val="20"/>
          <w:szCs w:val="20"/>
          <w:lang w:val="en-US"/>
        </w:rPr>
        <w:t xml:space="preserve"> </w:t>
      </w:r>
      <w:r w:rsidR="008C0508" w:rsidRPr="00FF2703">
        <w:rPr>
          <w:rFonts w:ascii="Century Gothic" w:hAnsi="Century Gothic" w:cs="Times New Roman"/>
          <w:color w:val="000000"/>
          <w:sz w:val="20"/>
          <w:szCs w:val="20"/>
          <w:lang w:val="en-US"/>
        </w:rPr>
        <w:t xml:space="preserve">25 km long and 0.7 km wide between the 10 m contours. </w:t>
      </w:r>
      <w:r w:rsidR="004E37C2">
        <w:rPr>
          <w:rFonts w:ascii="Century Gothic" w:hAnsi="Century Gothic" w:cs="Times New Roman"/>
          <w:color w:val="000000"/>
          <w:sz w:val="20"/>
          <w:szCs w:val="20"/>
          <w:lang w:val="en-US"/>
        </w:rPr>
        <w:t xml:space="preserve">The seabed </w:t>
      </w:r>
      <w:r w:rsidR="004E37C2" w:rsidRPr="00DD0C69">
        <w:rPr>
          <w:rFonts w:ascii="Century Gothic" w:hAnsi="Century Gothic" w:cs="Times New Roman"/>
          <w:color w:val="000000"/>
          <w:sz w:val="20"/>
          <w:szCs w:val="20"/>
          <w:lang w:val="en-US"/>
        </w:rPr>
        <w:t>comp</w:t>
      </w:r>
      <w:r w:rsidR="004E37C2">
        <w:rPr>
          <w:rFonts w:ascii="Century Gothic" w:hAnsi="Century Gothic" w:cs="Times New Roman"/>
          <w:color w:val="000000"/>
          <w:sz w:val="20"/>
          <w:szCs w:val="20"/>
          <w:lang w:val="en-US"/>
        </w:rPr>
        <w:t>rises</w:t>
      </w:r>
      <w:r w:rsidR="004E37C2" w:rsidRPr="00DD0C69">
        <w:rPr>
          <w:rFonts w:ascii="Century Gothic" w:hAnsi="Century Gothic" w:cs="Times New Roman"/>
          <w:color w:val="000000"/>
          <w:sz w:val="20"/>
          <w:szCs w:val="20"/>
          <w:lang w:val="en-US"/>
        </w:rPr>
        <w:t xml:space="preserve"> sand, with gravel, shell, and/or cobbles in varying proportions. Strong currents result in the waters in this area b</w:t>
      </w:r>
      <w:r w:rsidR="004E37C2">
        <w:rPr>
          <w:rFonts w:ascii="Century Gothic" w:hAnsi="Century Gothic" w:cs="Times New Roman"/>
          <w:color w:val="000000"/>
          <w:sz w:val="20"/>
          <w:szCs w:val="20"/>
          <w:lang w:val="en-US"/>
        </w:rPr>
        <w:t xml:space="preserve">eing well-mixed, </w:t>
      </w:r>
      <w:r w:rsidR="004E37C2" w:rsidRPr="00DD0C69">
        <w:rPr>
          <w:rFonts w:ascii="Century Gothic" w:hAnsi="Century Gothic" w:cs="Times New Roman"/>
          <w:color w:val="000000"/>
          <w:sz w:val="20"/>
          <w:szCs w:val="20"/>
          <w:lang w:val="en-US"/>
        </w:rPr>
        <w:t xml:space="preserve">commonly having high levels of suspended matter. </w:t>
      </w:r>
      <w:r w:rsidR="008C0508" w:rsidRPr="00FF2703">
        <w:rPr>
          <w:rFonts w:ascii="Century Gothic" w:hAnsi="Century Gothic" w:cs="Times New Roman"/>
          <w:color w:val="000000"/>
          <w:sz w:val="20"/>
          <w:szCs w:val="20"/>
          <w:lang w:val="en-US"/>
        </w:rPr>
        <w:t>Tidal</w:t>
      </w:r>
      <w:r w:rsidR="00FF2703">
        <w:rPr>
          <w:rFonts w:ascii="Century Gothic" w:hAnsi="Century Gothic" w:cs="Times New Roman"/>
          <w:color w:val="000000"/>
          <w:sz w:val="20"/>
          <w:szCs w:val="20"/>
          <w:lang w:val="en-US"/>
        </w:rPr>
        <w:t xml:space="preserve"> </w:t>
      </w:r>
      <w:r w:rsidR="008C0508" w:rsidRPr="00FF2703">
        <w:rPr>
          <w:rFonts w:ascii="Century Gothic" w:hAnsi="Century Gothic" w:cs="Times New Roman"/>
          <w:color w:val="000000"/>
          <w:sz w:val="20"/>
          <w:szCs w:val="20"/>
          <w:lang w:val="en-US"/>
        </w:rPr>
        <w:t>range in the area is approximately 2 m and surface currents exceed</w:t>
      </w:r>
      <w:r w:rsidR="00FF2703" w:rsidRPr="00FF2703">
        <w:rPr>
          <w:rFonts w:ascii="Century Gothic" w:hAnsi="Century Gothic" w:cs="Times New Roman"/>
          <w:color w:val="000000"/>
          <w:sz w:val="20"/>
          <w:szCs w:val="20"/>
          <w:lang w:val="en-US"/>
        </w:rPr>
        <w:t xml:space="preserve"> </w:t>
      </w:r>
      <w:r w:rsidR="00FF2703">
        <w:rPr>
          <w:rFonts w:ascii="Century Gothic" w:hAnsi="Century Gothic" w:cs="Times New Roman"/>
          <w:color w:val="000000"/>
          <w:sz w:val="20"/>
          <w:szCs w:val="20"/>
          <w:lang w:val="en-US"/>
        </w:rPr>
        <w:t xml:space="preserve">1.5 m </w:t>
      </w:r>
      <w:r w:rsidR="008C0508" w:rsidRPr="00FF2703">
        <w:rPr>
          <w:rFonts w:ascii="Century Gothic" w:hAnsi="Century Gothic" w:cs="Times New Roman"/>
          <w:color w:val="000000"/>
          <w:sz w:val="20"/>
          <w:szCs w:val="20"/>
          <w:lang w:val="en-US"/>
        </w:rPr>
        <w:t>s</w:t>
      </w:r>
      <w:r w:rsidR="00FF2703" w:rsidRPr="00FF2703">
        <w:rPr>
          <w:rFonts w:ascii="Century Gothic" w:hAnsi="Century Gothic" w:cs="Times New Roman"/>
          <w:color w:val="000000"/>
          <w:sz w:val="20"/>
          <w:szCs w:val="20"/>
          <w:vertAlign w:val="superscript"/>
          <w:lang w:val="en-US"/>
        </w:rPr>
        <w:t>-</w:t>
      </w:r>
      <w:r w:rsidR="008C0508" w:rsidRPr="00FF2703">
        <w:rPr>
          <w:rFonts w:ascii="Century Gothic" w:hAnsi="Century Gothic" w:cs="Times New Roman"/>
          <w:color w:val="000000"/>
          <w:sz w:val="20"/>
          <w:szCs w:val="20"/>
          <w:vertAlign w:val="superscript"/>
          <w:lang w:val="en-US"/>
        </w:rPr>
        <w:t>1</w:t>
      </w:r>
      <w:r w:rsidR="00057741">
        <w:rPr>
          <w:rFonts w:ascii="Century Gothic" w:hAnsi="Century Gothic" w:cs="Times New Roman"/>
          <w:color w:val="000000"/>
          <w:sz w:val="20"/>
          <w:szCs w:val="20"/>
          <w:lang w:val="en-US"/>
        </w:rPr>
        <w:t xml:space="preserve"> at times.</w:t>
      </w:r>
      <w:r w:rsidR="004E37C2">
        <w:rPr>
          <w:rFonts w:ascii="Century Gothic" w:hAnsi="Century Gothic" w:cs="Times New Roman"/>
          <w:color w:val="000000"/>
          <w:sz w:val="20"/>
          <w:szCs w:val="20"/>
          <w:lang w:val="en-US"/>
        </w:rPr>
        <w:t xml:space="preserve"> </w:t>
      </w:r>
      <w:r w:rsidR="004E37C2">
        <w:rPr>
          <w:rFonts w:ascii="Century Gothic" w:hAnsi="Century Gothic"/>
          <w:sz w:val="20"/>
          <w:szCs w:val="20"/>
          <w:lang w:val="en-US" w:bidi="en-US"/>
        </w:rPr>
        <w:t>Thick deposits of sand (&gt; 20 m) are reported on the Arklow Bank and adjacent sandbanks (Wheeler et al., 2001) with s</w:t>
      </w:r>
      <w:r w:rsidR="004E37C2" w:rsidRPr="00FF1D26">
        <w:rPr>
          <w:rFonts w:ascii="Century Gothic" w:hAnsi="Century Gothic"/>
          <w:sz w:val="20"/>
          <w:szCs w:val="20"/>
          <w:lang w:val="en-US" w:bidi="en-US"/>
        </w:rPr>
        <w:t>ediment core</w:t>
      </w:r>
      <w:r w:rsidR="004E37C2">
        <w:rPr>
          <w:rFonts w:ascii="Century Gothic" w:hAnsi="Century Gothic"/>
          <w:sz w:val="20"/>
          <w:szCs w:val="20"/>
          <w:lang w:val="en-US" w:bidi="en-US"/>
        </w:rPr>
        <w:t>s</w:t>
      </w:r>
      <w:r w:rsidR="00C861B2">
        <w:rPr>
          <w:rFonts w:ascii="Century Gothic" w:hAnsi="Century Gothic"/>
          <w:sz w:val="20"/>
          <w:szCs w:val="20"/>
          <w:lang w:val="en-US" w:bidi="en-US"/>
        </w:rPr>
        <w:t xml:space="preserve"> </w:t>
      </w:r>
      <w:r w:rsidR="004E37C2">
        <w:rPr>
          <w:rFonts w:ascii="Century Gothic" w:hAnsi="Century Gothic"/>
          <w:sz w:val="20"/>
          <w:szCs w:val="20"/>
          <w:lang w:val="en-US" w:bidi="en-US"/>
        </w:rPr>
        <w:t>indicating</w:t>
      </w:r>
      <w:r w:rsidR="004E37C2" w:rsidRPr="00FF1D26">
        <w:rPr>
          <w:rFonts w:ascii="Century Gothic" w:hAnsi="Century Gothic"/>
          <w:sz w:val="20"/>
          <w:szCs w:val="20"/>
          <w:lang w:val="en-US" w:bidi="en-US"/>
        </w:rPr>
        <w:t xml:space="preserve"> the sub-surface </w:t>
      </w:r>
      <w:r w:rsidR="004E37C2">
        <w:rPr>
          <w:rFonts w:ascii="Century Gothic" w:hAnsi="Century Gothic"/>
          <w:sz w:val="20"/>
          <w:szCs w:val="20"/>
          <w:lang w:val="en-US" w:bidi="en-US"/>
        </w:rPr>
        <w:t>on the Arklow Bank</w:t>
      </w:r>
      <w:r w:rsidR="004E37C2" w:rsidRPr="00FF1D26">
        <w:rPr>
          <w:rFonts w:ascii="Century Gothic" w:hAnsi="Century Gothic"/>
          <w:sz w:val="20"/>
          <w:szCs w:val="20"/>
          <w:lang w:val="en-US" w:bidi="en-US"/>
        </w:rPr>
        <w:t xml:space="preserve"> comprises ‘dense sand’ and ‘very dense sand’ to a minimum depth of 14m</w:t>
      </w:r>
      <w:r w:rsidR="004E37C2">
        <w:rPr>
          <w:rFonts w:ascii="Century Gothic" w:hAnsi="Century Gothic"/>
          <w:sz w:val="20"/>
          <w:szCs w:val="20"/>
          <w:lang w:val="en-US" w:bidi="en-US"/>
        </w:rPr>
        <w:t xml:space="preserve"> (Seacore, 2003)</w:t>
      </w:r>
      <w:r w:rsidR="004E37C2" w:rsidRPr="00FF1D26">
        <w:rPr>
          <w:rFonts w:ascii="Century Gothic" w:hAnsi="Century Gothic"/>
          <w:sz w:val="20"/>
          <w:szCs w:val="20"/>
          <w:lang w:val="en-US" w:bidi="en-US"/>
        </w:rPr>
        <w:t>.</w:t>
      </w:r>
    </w:p>
    <w:p w14:paraId="08E51970" w14:textId="77777777" w:rsidR="004E37C2" w:rsidRDefault="004E37C2" w:rsidP="00DD0C69">
      <w:pPr>
        <w:widowControl w:val="0"/>
        <w:autoSpaceDE w:val="0"/>
        <w:autoSpaceDN w:val="0"/>
        <w:adjustRightInd w:val="0"/>
        <w:spacing w:after="0" w:line="360" w:lineRule="auto"/>
        <w:rPr>
          <w:rFonts w:ascii="Century Gothic" w:hAnsi="Century Gothic" w:cs="Times New Roman"/>
          <w:color w:val="000000"/>
          <w:sz w:val="20"/>
          <w:szCs w:val="20"/>
          <w:lang w:val="en-US"/>
        </w:rPr>
      </w:pPr>
    </w:p>
    <w:p w14:paraId="6838267F" w14:textId="327FE30B" w:rsidR="00731923" w:rsidRPr="00C861B2" w:rsidRDefault="00731923" w:rsidP="00DD0C69">
      <w:pPr>
        <w:widowControl w:val="0"/>
        <w:autoSpaceDE w:val="0"/>
        <w:autoSpaceDN w:val="0"/>
        <w:adjustRightInd w:val="0"/>
        <w:spacing w:after="0" w:line="360" w:lineRule="auto"/>
        <w:rPr>
          <w:rFonts w:ascii="Century Gothic" w:hAnsi="Century Gothic"/>
          <w:sz w:val="20"/>
          <w:szCs w:val="20"/>
          <w:lang w:val="en-US" w:bidi="en-US"/>
        </w:rPr>
      </w:pPr>
      <w:r w:rsidRPr="00FF2703">
        <w:rPr>
          <w:rFonts w:ascii="Century Gothic" w:hAnsi="Century Gothic"/>
          <w:sz w:val="20"/>
          <w:szCs w:val="20"/>
          <w:lang w:val="en-US" w:bidi="en-US"/>
        </w:rPr>
        <w:t xml:space="preserve">The </w:t>
      </w:r>
      <w:r w:rsidR="00EA557D">
        <w:rPr>
          <w:rFonts w:ascii="Century Gothic" w:hAnsi="Century Gothic"/>
          <w:sz w:val="20"/>
          <w:szCs w:val="20"/>
          <w:lang w:val="en-US" w:bidi="en-US"/>
        </w:rPr>
        <w:t>ship</w:t>
      </w:r>
      <w:r w:rsidRPr="00FF2703">
        <w:rPr>
          <w:rFonts w:ascii="Century Gothic" w:hAnsi="Century Gothic"/>
          <w:sz w:val="20"/>
          <w:szCs w:val="20"/>
          <w:lang w:val="en-US" w:bidi="en-US"/>
        </w:rPr>
        <w:t>wreck</w:t>
      </w:r>
      <w:r w:rsidR="00C861B2">
        <w:rPr>
          <w:rFonts w:ascii="Century Gothic" w:hAnsi="Century Gothic"/>
          <w:sz w:val="20"/>
          <w:szCs w:val="20"/>
          <w:lang w:val="en-US" w:bidi="en-US"/>
        </w:rPr>
        <w:t xml:space="preserve"> at the centre of </w:t>
      </w:r>
      <w:r w:rsidR="004E37C2">
        <w:rPr>
          <w:rFonts w:ascii="Century Gothic" w:hAnsi="Century Gothic"/>
          <w:sz w:val="20"/>
          <w:szCs w:val="20"/>
          <w:lang w:val="en-US" w:bidi="en-US"/>
        </w:rPr>
        <w:t xml:space="preserve">this investigation </w:t>
      </w:r>
      <w:r w:rsidRPr="00FF2703">
        <w:rPr>
          <w:rFonts w:ascii="Century Gothic" w:hAnsi="Century Gothic"/>
          <w:sz w:val="20"/>
          <w:szCs w:val="20"/>
          <w:lang w:val="en-US" w:bidi="en-US"/>
        </w:rPr>
        <w:t xml:space="preserve">was discovered by </w:t>
      </w:r>
      <w:r w:rsidR="00C861B2">
        <w:rPr>
          <w:rFonts w:ascii="Century Gothic" w:hAnsi="Century Gothic"/>
          <w:sz w:val="20"/>
          <w:szCs w:val="20"/>
          <w:lang w:val="en-US" w:bidi="en-US"/>
        </w:rPr>
        <w:t>Titan Environmental Surveys Ltd</w:t>
      </w:r>
      <w:r w:rsidRPr="00FF2703">
        <w:rPr>
          <w:rFonts w:ascii="Century Gothic" w:hAnsi="Century Gothic"/>
          <w:sz w:val="20"/>
          <w:szCs w:val="20"/>
          <w:lang w:val="en-US" w:bidi="en-US"/>
        </w:rPr>
        <w:t xml:space="preserve"> during acoustic surveys conducted as part of an environmental impact assessment </w:t>
      </w:r>
      <w:r w:rsidR="00C861B2">
        <w:rPr>
          <w:rFonts w:ascii="Century Gothic" w:hAnsi="Century Gothic"/>
          <w:sz w:val="20"/>
          <w:szCs w:val="20"/>
          <w:lang w:val="en-US" w:bidi="en-US"/>
        </w:rPr>
        <w:t>in advance</w:t>
      </w:r>
      <w:r w:rsidRPr="00FF2703">
        <w:rPr>
          <w:rFonts w:ascii="Century Gothic" w:hAnsi="Century Gothic"/>
          <w:sz w:val="20"/>
          <w:szCs w:val="20"/>
          <w:lang w:val="en-US" w:bidi="en-US"/>
        </w:rPr>
        <w:t xml:space="preserve"> </w:t>
      </w:r>
      <w:r w:rsidR="00C861B2">
        <w:rPr>
          <w:rFonts w:ascii="Century Gothic" w:hAnsi="Century Gothic"/>
          <w:sz w:val="20"/>
          <w:szCs w:val="20"/>
          <w:lang w:val="en-US" w:bidi="en-US"/>
        </w:rPr>
        <w:t xml:space="preserve">of </w:t>
      </w:r>
      <w:r w:rsidRPr="00FF2703">
        <w:rPr>
          <w:rFonts w:ascii="Century Gothic" w:hAnsi="Century Gothic"/>
          <w:sz w:val="20"/>
          <w:szCs w:val="20"/>
          <w:lang w:val="en-US" w:bidi="en-US"/>
        </w:rPr>
        <w:t xml:space="preserve">the Arklow Bank Wind Park </w:t>
      </w:r>
      <w:r w:rsidR="00C861B2">
        <w:rPr>
          <w:rFonts w:ascii="Century Gothic" w:hAnsi="Century Gothic"/>
          <w:sz w:val="20"/>
          <w:szCs w:val="20"/>
          <w:lang w:val="en-US" w:bidi="en-US"/>
        </w:rPr>
        <w:t xml:space="preserve">development </w:t>
      </w:r>
      <w:r w:rsidRPr="00FF2703">
        <w:rPr>
          <w:rFonts w:ascii="Century Gothic" w:hAnsi="Century Gothic"/>
          <w:sz w:val="20"/>
          <w:szCs w:val="20"/>
          <w:lang w:val="en-US" w:bidi="en-US"/>
        </w:rPr>
        <w:t>in 2003.</w:t>
      </w:r>
      <w:r w:rsidR="00EA557D">
        <w:rPr>
          <w:rFonts w:ascii="Century Gothic" w:hAnsi="Century Gothic"/>
          <w:sz w:val="20"/>
          <w:szCs w:val="20"/>
          <w:lang w:val="en-US" w:bidi="en-US"/>
        </w:rPr>
        <w:t xml:space="preserve"> The </w:t>
      </w:r>
      <w:r w:rsidR="00D23809">
        <w:rPr>
          <w:rFonts w:ascii="Century Gothic" w:hAnsi="Century Gothic"/>
          <w:sz w:val="20"/>
          <w:szCs w:val="20"/>
          <w:lang w:val="en-US" w:bidi="en-US"/>
        </w:rPr>
        <w:t xml:space="preserve">intact </w:t>
      </w:r>
      <w:r w:rsidR="00EA557D">
        <w:rPr>
          <w:rFonts w:ascii="Century Gothic" w:hAnsi="Century Gothic"/>
          <w:sz w:val="20"/>
          <w:szCs w:val="20"/>
          <w:lang w:val="en-US" w:bidi="en-US"/>
        </w:rPr>
        <w:t>wreck</w:t>
      </w:r>
      <w:r w:rsidR="004E37C2">
        <w:rPr>
          <w:rFonts w:ascii="Century Gothic" w:hAnsi="Century Gothic"/>
          <w:sz w:val="20"/>
          <w:szCs w:val="20"/>
          <w:lang w:val="en-US" w:bidi="en-US"/>
        </w:rPr>
        <w:t>,</w:t>
      </w:r>
      <w:r w:rsidR="00EA557D">
        <w:rPr>
          <w:rFonts w:ascii="Century Gothic" w:hAnsi="Century Gothic"/>
          <w:sz w:val="20"/>
          <w:szCs w:val="20"/>
          <w:lang w:val="en-US" w:bidi="en-US"/>
        </w:rPr>
        <w:t xml:space="preserve"> located in 10</w:t>
      </w:r>
      <w:r w:rsidR="004E37C2">
        <w:rPr>
          <w:rFonts w:ascii="Century Gothic" w:hAnsi="Century Gothic"/>
          <w:sz w:val="20"/>
          <w:szCs w:val="20"/>
          <w:lang w:val="en-US" w:bidi="en-US"/>
        </w:rPr>
        <w:t>-14</w:t>
      </w:r>
      <w:r w:rsidR="00EA557D">
        <w:rPr>
          <w:rFonts w:ascii="Century Gothic" w:hAnsi="Century Gothic"/>
          <w:sz w:val="20"/>
          <w:szCs w:val="20"/>
          <w:lang w:val="en-US" w:bidi="en-US"/>
        </w:rPr>
        <w:t xml:space="preserve"> m of water</w:t>
      </w:r>
      <w:r w:rsidR="002819CF">
        <w:rPr>
          <w:rFonts w:ascii="Century Gothic" w:hAnsi="Century Gothic"/>
          <w:sz w:val="20"/>
          <w:szCs w:val="20"/>
          <w:lang w:val="en-US" w:bidi="en-US"/>
        </w:rPr>
        <w:t xml:space="preserve"> (Figure 2)</w:t>
      </w:r>
      <w:r w:rsidR="00EA557D">
        <w:rPr>
          <w:rFonts w:ascii="Century Gothic" w:hAnsi="Century Gothic"/>
          <w:sz w:val="20"/>
          <w:szCs w:val="20"/>
          <w:lang w:val="en-US" w:bidi="en-US"/>
        </w:rPr>
        <w:t xml:space="preserve"> </w:t>
      </w:r>
      <w:r w:rsidR="002819CF">
        <w:rPr>
          <w:rFonts w:ascii="Century Gothic" w:hAnsi="Century Gothic"/>
          <w:sz w:val="20"/>
          <w:szCs w:val="20"/>
          <w:lang w:val="en-US" w:bidi="en-US"/>
        </w:rPr>
        <w:t>on the inshore flank of the Arklow Bank, rest</w:t>
      </w:r>
      <w:r w:rsidR="004E37C2">
        <w:rPr>
          <w:rFonts w:ascii="Century Gothic" w:hAnsi="Century Gothic"/>
          <w:sz w:val="20"/>
          <w:szCs w:val="20"/>
          <w:lang w:val="en-US" w:bidi="en-US"/>
        </w:rPr>
        <w:t>s</w:t>
      </w:r>
      <w:r w:rsidR="002819CF">
        <w:rPr>
          <w:rFonts w:ascii="Century Gothic" w:hAnsi="Century Gothic"/>
          <w:sz w:val="20"/>
          <w:szCs w:val="20"/>
          <w:lang w:val="en-US" w:bidi="en-US"/>
        </w:rPr>
        <w:t xml:space="preserve"> on a homogeneous </w:t>
      </w:r>
      <w:r w:rsidR="00EA557D">
        <w:rPr>
          <w:rFonts w:ascii="Century Gothic" w:hAnsi="Century Gothic"/>
          <w:sz w:val="20"/>
          <w:szCs w:val="20"/>
          <w:lang w:val="en-US" w:bidi="en-US"/>
        </w:rPr>
        <w:t>sand-substrate</w:t>
      </w:r>
      <w:r w:rsidR="00EA557D">
        <w:rPr>
          <w:rFonts w:ascii="Century Gothic" w:hAnsi="Century Gothic"/>
          <w:sz w:val="20"/>
          <w:szCs w:val="20"/>
          <w:lang w:val="en-US"/>
        </w:rPr>
        <w:t>.</w:t>
      </w:r>
      <w:r w:rsidR="00DD0FB0">
        <w:rPr>
          <w:rFonts w:ascii="Century Gothic" w:hAnsi="Century Gothic"/>
          <w:sz w:val="20"/>
          <w:szCs w:val="20"/>
          <w:lang w:val="en-US" w:bidi="en-US"/>
        </w:rPr>
        <w:t xml:space="preserve"> </w:t>
      </w:r>
      <w:r w:rsidR="00C861B2">
        <w:rPr>
          <w:rFonts w:ascii="Century Gothic" w:hAnsi="Century Gothic"/>
          <w:sz w:val="20"/>
          <w:szCs w:val="20"/>
          <w:lang w:val="en-US" w:bidi="en-US"/>
        </w:rPr>
        <w:t>Dive-truthing of the geophysical data confirmed that the unidentified wreck is of wooden construction, dating to the early 19</w:t>
      </w:r>
      <w:r w:rsidR="00C861B2" w:rsidRPr="00C861B2">
        <w:rPr>
          <w:rFonts w:ascii="Century Gothic" w:hAnsi="Century Gothic"/>
          <w:sz w:val="20"/>
          <w:szCs w:val="20"/>
          <w:vertAlign w:val="superscript"/>
          <w:lang w:val="en-US" w:bidi="en-US"/>
        </w:rPr>
        <w:t>th</w:t>
      </w:r>
      <w:r w:rsidR="00C861B2">
        <w:rPr>
          <w:rFonts w:ascii="Century Gothic" w:hAnsi="Century Gothic"/>
          <w:sz w:val="20"/>
          <w:szCs w:val="20"/>
          <w:lang w:val="en-US" w:bidi="en-US"/>
        </w:rPr>
        <w:t xml:space="preserve"> Century. A</w:t>
      </w:r>
      <w:r w:rsidR="00057741">
        <w:rPr>
          <w:rFonts w:ascii="Century Gothic" w:hAnsi="Century Gothic"/>
          <w:sz w:val="20"/>
          <w:szCs w:val="20"/>
          <w:lang w:val="en-US" w:bidi="en-US"/>
        </w:rPr>
        <w:t xml:space="preserve">lthough the </w:t>
      </w:r>
      <w:r w:rsidR="00365C77">
        <w:rPr>
          <w:rFonts w:ascii="Century Gothic" w:hAnsi="Century Gothic"/>
          <w:sz w:val="20"/>
          <w:szCs w:val="20"/>
          <w:lang w:val="en-US" w:bidi="en-US"/>
        </w:rPr>
        <w:t xml:space="preserve">Arklow Bank </w:t>
      </w:r>
      <w:r w:rsidR="00057741">
        <w:rPr>
          <w:rFonts w:ascii="Century Gothic" w:hAnsi="Century Gothic"/>
          <w:sz w:val="20"/>
          <w:szCs w:val="20"/>
          <w:lang w:val="en-US" w:bidi="en-US"/>
        </w:rPr>
        <w:t xml:space="preserve">wreck is of limited archaeological interest, the site represents an ideal opportunity to investigate the </w:t>
      </w:r>
      <w:r w:rsidR="009743A6" w:rsidRPr="009743A6">
        <w:rPr>
          <w:rFonts w:ascii="Century Gothic" w:hAnsi="Century Gothic"/>
          <w:sz w:val="20"/>
          <w:szCs w:val="20"/>
          <w:lang w:val="en-US" w:bidi="en-US"/>
        </w:rPr>
        <w:t>effectiveness</w:t>
      </w:r>
      <w:r w:rsidR="00057741">
        <w:rPr>
          <w:rFonts w:ascii="Century Gothic" w:hAnsi="Century Gothic"/>
          <w:sz w:val="20"/>
          <w:szCs w:val="20"/>
          <w:lang w:val="en-US" w:bidi="en-US"/>
        </w:rPr>
        <w:t xml:space="preserve"> of CFD modeling in understanding shipwreck site formation processes as it is one of the few sites with </w:t>
      </w:r>
      <w:r w:rsidR="00C861B2">
        <w:rPr>
          <w:rFonts w:ascii="Century Gothic" w:hAnsi="Century Gothic"/>
          <w:sz w:val="20"/>
          <w:szCs w:val="20"/>
          <w:lang w:val="en-US" w:bidi="en-US"/>
        </w:rPr>
        <w:t xml:space="preserve">the combination of good quality </w:t>
      </w:r>
      <w:r w:rsidR="00057741" w:rsidRPr="004E37C2">
        <w:rPr>
          <w:rFonts w:ascii="Century Gothic" w:hAnsi="Century Gothic"/>
          <w:sz w:val="20"/>
          <w:szCs w:val="20"/>
          <w:lang w:val="en-US" w:bidi="en-US"/>
        </w:rPr>
        <w:t xml:space="preserve">high-resolution MBES data, </w:t>
      </w:r>
      <w:r w:rsidR="004E37C2">
        <w:rPr>
          <w:rFonts w:ascii="Century Gothic" w:hAnsi="Century Gothic"/>
          <w:sz w:val="20"/>
          <w:szCs w:val="20"/>
          <w:lang w:val="en-US" w:bidi="en-US"/>
        </w:rPr>
        <w:t xml:space="preserve">with livebed processes in operation and available field measurements to calibrate </w:t>
      </w:r>
      <w:r w:rsidR="00C861B2">
        <w:rPr>
          <w:rFonts w:ascii="Century Gothic" w:hAnsi="Century Gothic"/>
          <w:sz w:val="20"/>
          <w:szCs w:val="20"/>
          <w:lang w:val="en-US" w:bidi="en-US"/>
        </w:rPr>
        <w:t>a</w:t>
      </w:r>
      <w:r w:rsidR="004E37C2">
        <w:rPr>
          <w:rFonts w:ascii="Century Gothic" w:hAnsi="Century Gothic"/>
          <w:sz w:val="20"/>
          <w:szCs w:val="20"/>
          <w:lang w:val="en-US" w:bidi="en-US"/>
        </w:rPr>
        <w:t xml:space="preserve"> CFD model. </w:t>
      </w:r>
    </w:p>
    <w:p w14:paraId="5A2C09C5" w14:textId="77777777" w:rsidR="001275B1" w:rsidRDefault="001275B1" w:rsidP="001275B1">
      <w:pPr>
        <w:spacing w:after="0" w:line="360" w:lineRule="auto"/>
        <w:rPr>
          <w:rFonts w:ascii="Century Gothic" w:hAnsi="Century Gothic"/>
          <w:sz w:val="20"/>
          <w:szCs w:val="20"/>
          <w:lang w:val="en-US" w:bidi="en-US"/>
        </w:rPr>
      </w:pPr>
    </w:p>
    <w:p w14:paraId="50B88B6A" w14:textId="4D29C58E" w:rsidR="00A310DB" w:rsidRPr="001D6553" w:rsidRDefault="002B1550" w:rsidP="000F3FB4">
      <w:pPr>
        <w:spacing w:line="360" w:lineRule="auto"/>
        <w:rPr>
          <w:rFonts w:ascii="Century Gothic" w:hAnsi="Century Gothic"/>
          <w:sz w:val="20"/>
          <w:szCs w:val="20"/>
          <w:lang w:val="en-US"/>
        </w:rPr>
      </w:pPr>
      <w:r w:rsidRPr="001D6553">
        <w:rPr>
          <w:rFonts w:ascii="Century Gothic" w:hAnsi="Century Gothic"/>
          <w:sz w:val="20"/>
          <w:szCs w:val="20"/>
          <w:lang w:val="en-US"/>
        </w:rPr>
        <w:t>3</w:t>
      </w:r>
      <w:r w:rsidR="00731923">
        <w:rPr>
          <w:rFonts w:ascii="Century Gothic" w:hAnsi="Century Gothic"/>
          <w:sz w:val="20"/>
          <w:szCs w:val="20"/>
          <w:lang w:val="en-US"/>
        </w:rPr>
        <w:t>.2</w:t>
      </w:r>
      <w:r w:rsidR="00A310DB" w:rsidRPr="001D6553">
        <w:rPr>
          <w:rFonts w:ascii="Century Gothic" w:hAnsi="Century Gothic"/>
          <w:sz w:val="20"/>
          <w:szCs w:val="20"/>
          <w:lang w:val="en-US"/>
        </w:rPr>
        <w:t xml:space="preserve"> MBES bathymetric data</w:t>
      </w:r>
    </w:p>
    <w:p w14:paraId="2C3B2ED7" w14:textId="79ABFACC" w:rsidR="00100B39" w:rsidRDefault="009700F1" w:rsidP="000F3FB4">
      <w:pPr>
        <w:spacing w:line="360" w:lineRule="auto"/>
        <w:rPr>
          <w:rFonts w:ascii="Century Gothic" w:hAnsi="Century Gothic"/>
          <w:sz w:val="20"/>
          <w:szCs w:val="20"/>
          <w:lang w:val="en-US" w:bidi="en-US"/>
        </w:rPr>
      </w:pPr>
      <w:r w:rsidRPr="001D6553">
        <w:rPr>
          <w:rFonts w:ascii="Century Gothic" w:hAnsi="Century Gothic"/>
          <w:sz w:val="20"/>
          <w:szCs w:val="20"/>
          <w:lang w:val="en-US" w:bidi="en-US"/>
        </w:rPr>
        <w:t xml:space="preserve">Subsequent to discovery, the wreck site was surveyed </w:t>
      </w:r>
      <w:r w:rsidR="00100B39" w:rsidRPr="001D6553">
        <w:rPr>
          <w:rFonts w:ascii="Century Gothic" w:hAnsi="Century Gothic"/>
          <w:sz w:val="20"/>
          <w:szCs w:val="20"/>
          <w:lang w:val="en-US" w:bidi="en-US"/>
        </w:rPr>
        <w:t>on 12</w:t>
      </w:r>
      <w:r w:rsidR="00100B39" w:rsidRPr="001D6553">
        <w:rPr>
          <w:rFonts w:ascii="Century Gothic" w:hAnsi="Century Gothic"/>
          <w:sz w:val="20"/>
          <w:szCs w:val="20"/>
          <w:vertAlign w:val="superscript"/>
          <w:lang w:val="en-US" w:bidi="en-US"/>
        </w:rPr>
        <w:t>th</w:t>
      </w:r>
      <w:r w:rsidR="00100B39" w:rsidRPr="001D6553">
        <w:rPr>
          <w:rFonts w:ascii="Century Gothic" w:hAnsi="Century Gothic"/>
          <w:sz w:val="20"/>
          <w:szCs w:val="20"/>
          <w:lang w:val="en-US" w:bidi="en-US"/>
        </w:rPr>
        <w:t xml:space="preserve"> August </w:t>
      </w:r>
      <w:r w:rsidR="003538B9" w:rsidRPr="001D6553">
        <w:rPr>
          <w:rFonts w:ascii="Century Gothic" w:hAnsi="Century Gothic"/>
          <w:sz w:val="20"/>
          <w:szCs w:val="20"/>
          <w:lang w:val="en-US" w:bidi="en-US"/>
        </w:rPr>
        <w:t>2003</w:t>
      </w:r>
      <w:r w:rsidR="00100B39" w:rsidRPr="001D6553">
        <w:rPr>
          <w:rFonts w:ascii="Century Gothic" w:hAnsi="Century Gothic"/>
          <w:sz w:val="20"/>
          <w:szCs w:val="20"/>
          <w:lang w:val="en-US" w:bidi="en-US"/>
        </w:rPr>
        <w:t xml:space="preserve"> using a </w:t>
      </w:r>
      <w:r w:rsidR="00100B39" w:rsidRPr="001D6553">
        <w:rPr>
          <w:rFonts w:ascii="Century Gothic" w:hAnsi="Century Gothic"/>
          <w:i/>
          <w:iCs/>
          <w:sz w:val="20"/>
          <w:szCs w:val="20"/>
          <w:lang w:val="en-US" w:bidi="en-US"/>
        </w:rPr>
        <w:t>GeoAcoustics</w:t>
      </w:r>
      <w:r w:rsidR="00100B39" w:rsidRPr="001D6553">
        <w:rPr>
          <w:rFonts w:ascii="Century Gothic" w:hAnsi="Century Gothic"/>
          <w:sz w:val="20"/>
          <w:szCs w:val="20"/>
          <w:lang w:val="en-US" w:bidi="en-US"/>
        </w:rPr>
        <w:t xml:space="preserve"> GeoSwath system operating at 250kHz with a beamwidth of 1°, providing a theoretical vertical resolution of 0.0175m</w:t>
      </w:r>
      <w:r w:rsidR="00064EEA" w:rsidRPr="001D6553">
        <w:rPr>
          <w:rFonts w:ascii="Century Gothic" w:hAnsi="Century Gothic"/>
          <w:sz w:val="20"/>
          <w:szCs w:val="20"/>
          <w:lang w:val="en-US" w:bidi="en-US"/>
        </w:rPr>
        <w:t xml:space="preserve"> (Quinn, 2006; </w:t>
      </w:r>
      <w:r w:rsidRPr="001D6553">
        <w:rPr>
          <w:rFonts w:ascii="Century Gothic" w:hAnsi="Century Gothic"/>
          <w:sz w:val="20"/>
          <w:szCs w:val="20"/>
          <w:lang w:val="en-US" w:bidi="en-US"/>
        </w:rPr>
        <w:t>Quinn</w:t>
      </w:r>
      <w:r w:rsidR="00064EEA" w:rsidRPr="001D6553">
        <w:rPr>
          <w:rFonts w:ascii="Century Gothic" w:hAnsi="Century Gothic"/>
          <w:sz w:val="20"/>
          <w:szCs w:val="20"/>
          <w:lang w:val="en-US" w:bidi="en-US"/>
        </w:rPr>
        <w:t xml:space="preserve"> and Boland, 2010</w:t>
      </w:r>
      <w:r w:rsidRPr="001D6553">
        <w:rPr>
          <w:rFonts w:ascii="Century Gothic" w:hAnsi="Century Gothic"/>
          <w:sz w:val="20"/>
          <w:szCs w:val="20"/>
          <w:lang w:val="en-US" w:bidi="en-US"/>
        </w:rPr>
        <w:t>)</w:t>
      </w:r>
      <w:r w:rsidR="00100B39" w:rsidRPr="001D6553">
        <w:rPr>
          <w:rFonts w:ascii="Century Gothic" w:hAnsi="Century Gothic"/>
          <w:sz w:val="20"/>
          <w:szCs w:val="20"/>
          <w:lang w:val="en-US" w:bidi="en-US"/>
        </w:rPr>
        <w:t xml:space="preserve">. </w:t>
      </w:r>
      <w:r w:rsidRPr="001D6553">
        <w:rPr>
          <w:rFonts w:ascii="Century Gothic" w:hAnsi="Century Gothic"/>
          <w:sz w:val="20"/>
          <w:szCs w:val="20"/>
          <w:lang w:val="en-US" w:bidi="en-US"/>
        </w:rPr>
        <w:t xml:space="preserve">The </w:t>
      </w:r>
      <w:r w:rsidR="00837DF1" w:rsidRPr="001D6553">
        <w:rPr>
          <w:rFonts w:ascii="Century Gothic" w:hAnsi="Century Gothic"/>
          <w:sz w:val="20"/>
          <w:szCs w:val="20"/>
          <w:lang w:val="en-US" w:bidi="en-US"/>
        </w:rPr>
        <w:t xml:space="preserve">resultant </w:t>
      </w:r>
      <w:r w:rsidRPr="001D6553">
        <w:rPr>
          <w:rFonts w:ascii="Century Gothic" w:hAnsi="Century Gothic"/>
          <w:sz w:val="20"/>
          <w:szCs w:val="20"/>
          <w:lang w:val="en-US" w:bidi="en-US"/>
        </w:rPr>
        <w:t>MBES b</w:t>
      </w:r>
      <w:r w:rsidR="00100B39" w:rsidRPr="001D6553">
        <w:rPr>
          <w:rFonts w:ascii="Century Gothic" w:hAnsi="Century Gothic"/>
          <w:sz w:val="20"/>
          <w:szCs w:val="20"/>
          <w:lang w:val="en-US" w:bidi="en-US"/>
        </w:rPr>
        <w:t>athymetric data were processed to correct for tidal variation, using corrections deriv</w:t>
      </w:r>
      <w:r w:rsidR="00FB32C9" w:rsidRPr="001D6553">
        <w:rPr>
          <w:rFonts w:ascii="Century Gothic" w:hAnsi="Century Gothic"/>
          <w:sz w:val="20"/>
          <w:szCs w:val="20"/>
          <w:lang w:val="en-US" w:bidi="en-US"/>
        </w:rPr>
        <w:t>ed from a tide gauge at Arklow, and a digital elevation model (DEM) of the wreck site was derived from these data at 0.25 m resolution</w:t>
      </w:r>
      <w:r w:rsidR="008501F3" w:rsidRPr="001D6553">
        <w:rPr>
          <w:rFonts w:ascii="Century Gothic" w:hAnsi="Century Gothic"/>
          <w:sz w:val="20"/>
          <w:szCs w:val="20"/>
          <w:lang w:val="en-US" w:bidi="en-US"/>
        </w:rPr>
        <w:t xml:space="preserve"> in ESRI ArcGIS v10.1</w:t>
      </w:r>
      <w:r w:rsidR="00D23809">
        <w:rPr>
          <w:rFonts w:ascii="Century Gothic" w:hAnsi="Century Gothic"/>
          <w:sz w:val="20"/>
          <w:szCs w:val="20"/>
          <w:lang w:val="en-US" w:bidi="en-US"/>
        </w:rPr>
        <w:t>.</w:t>
      </w:r>
    </w:p>
    <w:p w14:paraId="465821EC" w14:textId="77777777" w:rsidR="001374D1" w:rsidRPr="001D6553" w:rsidRDefault="001374D1" w:rsidP="000F3FB4">
      <w:pPr>
        <w:spacing w:line="360" w:lineRule="auto"/>
        <w:rPr>
          <w:rFonts w:ascii="Century Gothic" w:hAnsi="Century Gothic"/>
          <w:sz w:val="20"/>
          <w:szCs w:val="20"/>
          <w:lang w:val="en-US" w:bidi="en-US"/>
        </w:rPr>
      </w:pPr>
    </w:p>
    <w:p w14:paraId="0F40FCA0" w14:textId="11374749" w:rsidR="00A310DB" w:rsidRPr="001D6553" w:rsidRDefault="002B1550" w:rsidP="000F3FB4">
      <w:pPr>
        <w:spacing w:line="360" w:lineRule="auto"/>
        <w:rPr>
          <w:rFonts w:ascii="Century Gothic" w:hAnsi="Century Gothic"/>
          <w:color w:val="FF0000"/>
          <w:sz w:val="20"/>
          <w:szCs w:val="20"/>
          <w:lang w:val="en-US"/>
        </w:rPr>
      </w:pPr>
      <w:r w:rsidRPr="001D6553">
        <w:rPr>
          <w:rFonts w:ascii="Century Gothic" w:hAnsi="Century Gothic"/>
          <w:sz w:val="20"/>
          <w:szCs w:val="20"/>
          <w:lang w:val="en-US"/>
        </w:rPr>
        <w:t>3</w:t>
      </w:r>
      <w:r w:rsidR="00731923">
        <w:rPr>
          <w:rFonts w:ascii="Century Gothic" w:hAnsi="Century Gothic"/>
          <w:sz w:val="20"/>
          <w:szCs w:val="20"/>
          <w:lang w:val="en-US"/>
        </w:rPr>
        <w:t>.3</w:t>
      </w:r>
      <w:r w:rsidR="00A310DB" w:rsidRPr="001D6553">
        <w:rPr>
          <w:rFonts w:ascii="Century Gothic" w:hAnsi="Century Gothic"/>
          <w:sz w:val="20"/>
          <w:szCs w:val="20"/>
          <w:lang w:val="en-US"/>
        </w:rPr>
        <w:t xml:space="preserve"> Computational fluid dynamic </w:t>
      </w:r>
      <w:r w:rsidR="00303065" w:rsidRPr="001D6553">
        <w:rPr>
          <w:rFonts w:ascii="Century Gothic" w:hAnsi="Century Gothic"/>
          <w:sz w:val="20"/>
          <w:szCs w:val="20"/>
          <w:lang w:val="en-US"/>
        </w:rPr>
        <w:t xml:space="preserve">modeling </w:t>
      </w:r>
    </w:p>
    <w:p w14:paraId="0507AABB" w14:textId="5C5EE151" w:rsidR="00714FA1" w:rsidRPr="001D6553" w:rsidRDefault="00AB3008" w:rsidP="000F3FB4">
      <w:pPr>
        <w:spacing w:line="360" w:lineRule="auto"/>
        <w:rPr>
          <w:rFonts w:ascii="Century Gothic" w:hAnsi="Century Gothic"/>
          <w:sz w:val="20"/>
          <w:szCs w:val="20"/>
          <w:lang w:val="en-US"/>
        </w:rPr>
      </w:pPr>
      <w:r w:rsidRPr="001D6553">
        <w:rPr>
          <w:rFonts w:ascii="Century Gothic" w:hAnsi="Century Gothic"/>
          <w:sz w:val="20"/>
          <w:szCs w:val="20"/>
          <w:lang w:val="en-US"/>
        </w:rPr>
        <w:t>S</w:t>
      </w:r>
      <w:r w:rsidR="00714FA1" w:rsidRPr="001D6553">
        <w:rPr>
          <w:rFonts w:ascii="Century Gothic" w:hAnsi="Century Gothic"/>
          <w:sz w:val="20"/>
          <w:szCs w:val="20"/>
          <w:lang w:val="en-US"/>
        </w:rPr>
        <w:t xml:space="preserve">imulations in this study were performed using </w:t>
      </w:r>
      <w:r w:rsidR="00303065" w:rsidRPr="001D6553">
        <w:rPr>
          <w:rFonts w:ascii="Century Gothic" w:hAnsi="Century Gothic"/>
          <w:sz w:val="20"/>
          <w:szCs w:val="20"/>
          <w:lang w:val="en-US"/>
        </w:rPr>
        <w:t xml:space="preserve">the </w:t>
      </w:r>
      <w:r w:rsidR="00714FA1" w:rsidRPr="001D6553">
        <w:rPr>
          <w:rFonts w:ascii="Century Gothic" w:hAnsi="Century Gothic"/>
          <w:sz w:val="20"/>
          <w:szCs w:val="20"/>
          <w:lang w:val="en-US"/>
        </w:rPr>
        <w:t xml:space="preserve">open source software </w:t>
      </w:r>
      <w:r w:rsidR="00714FA1" w:rsidRPr="001D6553">
        <w:rPr>
          <w:rFonts w:ascii="Century Gothic" w:hAnsi="Century Gothic"/>
          <w:i/>
          <w:sz w:val="20"/>
          <w:szCs w:val="20"/>
          <w:lang w:val="en-US"/>
        </w:rPr>
        <w:t>OpenFOAM</w:t>
      </w:r>
      <w:r w:rsidR="00A33AA0" w:rsidRPr="001D6553">
        <w:rPr>
          <w:rFonts w:ascii="Century Gothic" w:hAnsi="Century Gothic"/>
          <w:sz w:val="20"/>
          <w:szCs w:val="20"/>
          <w:lang w:val="en-US"/>
        </w:rPr>
        <w:t xml:space="preserve"> and its large time-step </w:t>
      </w:r>
      <w:r w:rsidRPr="001D6553">
        <w:rPr>
          <w:rFonts w:ascii="Century Gothic" w:hAnsi="Century Gothic"/>
          <w:sz w:val="20"/>
          <w:szCs w:val="20"/>
          <w:lang w:val="en-US"/>
        </w:rPr>
        <w:t xml:space="preserve">transient solver for incompressible flow, </w:t>
      </w:r>
      <w:r w:rsidRPr="001D6553">
        <w:rPr>
          <w:rFonts w:ascii="Century Gothic" w:hAnsi="Century Gothic"/>
          <w:i/>
          <w:sz w:val="20"/>
          <w:szCs w:val="20"/>
          <w:lang w:val="en-US"/>
        </w:rPr>
        <w:t>PIMPLE</w:t>
      </w:r>
      <w:r w:rsidR="00714FA1" w:rsidRPr="001D6553">
        <w:rPr>
          <w:rFonts w:ascii="Century Gothic" w:hAnsi="Century Gothic"/>
          <w:sz w:val="20"/>
          <w:szCs w:val="20"/>
          <w:lang w:val="en-US"/>
        </w:rPr>
        <w:t>.</w:t>
      </w:r>
      <w:r w:rsidR="00A33AA0" w:rsidRPr="001D6553">
        <w:rPr>
          <w:rFonts w:ascii="Century Gothic" w:hAnsi="Century Gothic"/>
          <w:sz w:val="20"/>
          <w:szCs w:val="20"/>
          <w:lang w:val="en-US"/>
        </w:rPr>
        <w:t xml:space="preserve"> </w:t>
      </w:r>
      <w:r w:rsidR="009700F1" w:rsidRPr="001D6553">
        <w:rPr>
          <w:rFonts w:ascii="Century Gothic" w:hAnsi="Century Gothic"/>
          <w:sz w:val="20"/>
          <w:szCs w:val="20"/>
          <w:lang w:val="en-US"/>
        </w:rPr>
        <w:t>F</w:t>
      </w:r>
      <w:r w:rsidR="00A33AA0" w:rsidRPr="001D6553">
        <w:rPr>
          <w:rFonts w:ascii="Century Gothic" w:hAnsi="Century Gothic"/>
          <w:sz w:val="20"/>
          <w:szCs w:val="20"/>
          <w:lang w:val="en-US"/>
        </w:rPr>
        <w:t>low was calculated using Reynolds-Averaged Navier-Stokes (RANS) equations</w:t>
      </w:r>
      <w:r w:rsidR="00520B30" w:rsidRPr="001D6553">
        <w:rPr>
          <w:rFonts w:ascii="Century Gothic" w:hAnsi="Century Gothic"/>
          <w:sz w:val="20"/>
          <w:szCs w:val="20"/>
          <w:lang w:val="en-US"/>
        </w:rPr>
        <w:t xml:space="preserve"> producing an average of fluid motion over</w:t>
      </w:r>
      <w:r w:rsidR="00A33AA0" w:rsidRPr="001D6553">
        <w:rPr>
          <w:rFonts w:ascii="Century Gothic" w:hAnsi="Century Gothic"/>
          <w:sz w:val="20"/>
          <w:szCs w:val="20"/>
          <w:lang w:val="en-US"/>
        </w:rPr>
        <w:t xml:space="preserve"> time.</w:t>
      </w:r>
      <w:r w:rsidR="00714FA1" w:rsidRPr="001D6553">
        <w:rPr>
          <w:rFonts w:ascii="Century Gothic" w:hAnsi="Century Gothic"/>
          <w:sz w:val="20"/>
          <w:szCs w:val="20"/>
          <w:lang w:val="en-US"/>
        </w:rPr>
        <w:t xml:space="preserve"> </w:t>
      </w:r>
      <w:r w:rsidR="00A33AA0" w:rsidRPr="001D6553">
        <w:rPr>
          <w:rFonts w:ascii="Century Gothic" w:hAnsi="Century Gothic"/>
          <w:sz w:val="20"/>
          <w:szCs w:val="20"/>
          <w:lang w:val="en-US"/>
        </w:rPr>
        <w:t xml:space="preserve">Turbulence in the flow was </w:t>
      </w:r>
      <w:r w:rsidR="0040567A" w:rsidRPr="001D6553">
        <w:rPr>
          <w:rFonts w:ascii="Century Gothic" w:hAnsi="Century Gothic"/>
          <w:sz w:val="20"/>
          <w:szCs w:val="20"/>
          <w:lang w:val="en-US"/>
        </w:rPr>
        <w:t>modeled</w:t>
      </w:r>
      <w:r w:rsidR="00A33AA0" w:rsidRPr="001D6553">
        <w:rPr>
          <w:rFonts w:ascii="Century Gothic" w:hAnsi="Century Gothic"/>
          <w:sz w:val="20"/>
          <w:szCs w:val="20"/>
          <w:lang w:val="en-US"/>
        </w:rPr>
        <w:t xml:space="preserve"> using t</w:t>
      </w:r>
      <w:r w:rsidR="00EA15BE" w:rsidRPr="001D6553">
        <w:rPr>
          <w:rFonts w:ascii="Century Gothic" w:hAnsi="Century Gothic"/>
          <w:sz w:val="20"/>
          <w:szCs w:val="20"/>
          <w:lang w:val="en-US"/>
        </w:rPr>
        <w:t>he two-equation Re-</w:t>
      </w:r>
      <w:r w:rsidR="009700F1" w:rsidRPr="001D6553">
        <w:rPr>
          <w:rFonts w:ascii="Century Gothic" w:hAnsi="Century Gothic"/>
          <w:sz w:val="20"/>
          <w:szCs w:val="20"/>
          <w:lang w:val="en-US"/>
        </w:rPr>
        <w:t>N</w:t>
      </w:r>
      <w:r w:rsidR="00EA15BE" w:rsidRPr="001D6553">
        <w:rPr>
          <w:rFonts w:ascii="Century Gothic" w:hAnsi="Century Gothic"/>
          <w:sz w:val="20"/>
          <w:szCs w:val="20"/>
          <w:lang w:val="en-US"/>
        </w:rPr>
        <w:t>ormalised Group (RN</w:t>
      </w:r>
      <w:r w:rsidR="006E7709" w:rsidRPr="001D6553">
        <w:rPr>
          <w:rFonts w:ascii="Century Gothic" w:hAnsi="Century Gothic"/>
          <w:sz w:val="20"/>
          <w:szCs w:val="20"/>
          <w:lang w:val="en-US"/>
        </w:rPr>
        <w:t xml:space="preserve">G) </w:t>
      </w:r>
      <w:r w:rsidR="006E7709" w:rsidRPr="001D6553">
        <w:rPr>
          <w:rFonts w:ascii="Noteworthy Bold" w:hAnsi="Noteworthy Bold" w:cs="Noteworthy Bold"/>
          <w:sz w:val="20"/>
          <w:szCs w:val="20"/>
          <w:lang w:val="en-US"/>
        </w:rPr>
        <w:t>κ</w:t>
      </w:r>
      <w:r w:rsidR="006E7709" w:rsidRPr="001D6553">
        <w:rPr>
          <w:rFonts w:ascii="Century Gothic" w:hAnsi="Century Gothic"/>
          <w:sz w:val="20"/>
          <w:szCs w:val="20"/>
          <w:lang w:val="en-US"/>
        </w:rPr>
        <w:t>-</w:t>
      </w:r>
      <w:r w:rsidR="006E7709" w:rsidRPr="001D6553">
        <w:rPr>
          <w:rFonts w:ascii="Noteworthy Bold" w:hAnsi="Noteworthy Bold" w:cs="Noteworthy Bold"/>
          <w:sz w:val="20"/>
          <w:szCs w:val="20"/>
          <w:lang w:val="en-US"/>
        </w:rPr>
        <w:t>ε</w:t>
      </w:r>
      <w:r w:rsidR="00A33AA0" w:rsidRPr="001D6553">
        <w:rPr>
          <w:rFonts w:ascii="Century Gothic" w:hAnsi="Century Gothic"/>
          <w:sz w:val="20"/>
          <w:szCs w:val="20"/>
          <w:lang w:val="en-US"/>
        </w:rPr>
        <w:t xml:space="preserve"> turbulence model, </w:t>
      </w:r>
      <w:r w:rsidR="00EA15BE" w:rsidRPr="001D6553">
        <w:rPr>
          <w:rFonts w:ascii="Century Gothic" w:hAnsi="Century Gothic"/>
          <w:sz w:val="20"/>
          <w:szCs w:val="20"/>
          <w:lang w:val="en-US"/>
        </w:rPr>
        <w:t xml:space="preserve">due to its validation with comparisons of 3D measured flow in </w:t>
      </w:r>
      <w:r w:rsidR="009700F1" w:rsidRPr="001D6553">
        <w:rPr>
          <w:rFonts w:ascii="Century Gothic" w:hAnsi="Century Gothic"/>
          <w:sz w:val="20"/>
          <w:szCs w:val="20"/>
          <w:lang w:val="en-US"/>
        </w:rPr>
        <w:lastRenderedPageBreak/>
        <w:t xml:space="preserve">meandering </w:t>
      </w:r>
      <w:r w:rsidR="00A33AA0" w:rsidRPr="001D6553">
        <w:rPr>
          <w:rFonts w:ascii="Century Gothic" w:hAnsi="Century Gothic"/>
          <w:sz w:val="20"/>
          <w:szCs w:val="20"/>
          <w:lang w:val="en-US"/>
        </w:rPr>
        <w:t>rivers (Zhang and Shen, 2008) and</w:t>
      </w:r>
      <w:r w:rsidR="00EA15BE" w:rsidRPr="001D6553">
        <w:rPr>
          <w:rFonts w:ascii="Century Gothic" w:hAnsi="Century Gothic"/>
          <w:sz w:val="20"/>
          <w:szCs w:val="20"/>
          <w:lang w:val="en-US"/>
        </w:rPr>
        <w:t xml:space="preserve"> complex sand dune topography (Smyth et al., 2013)</w:t>
      </w:r>
      <w:r w:rsidR="00A33AA0" w:rsidRPr="001D6553">
        <w:rPr>
          <w:rFonts w:ascii="Century Gothic" w:hAnsi="Century Gothic"/>
          <w:sz w:val="20"/>
          <w:szCs w:val="20"/>
          <w:lang w:val="en-US"/>
        </w:rPr>
        <w:t xml:space="preserve">. </w:t>
      </w:r>
    </w:p>
    <w:p w14:paraId="122D6A8E" w14:textId="09EAB3E4" w:rsidR="00714FA1" w:rsidRPr="001D6553" w:rsidRDefault="00AB3008" w:rsidP="000F3FB4">
      <w:pPr>
        <w:spacing w:line="360" w:lineRule="auto"/>
        <w:rPr>
          <w:rFonts w:ascii="Century Gothic" w:hAnsi="Century Gothic"/>
          <w:sz w:val="20"/>
          <w:szCs w:val="20"/>
          <w:lang w:val="en-US"/>
        </w:rPr>
      </w:pPr>
      <w:r w:rsidRPr="001D6553">
        <w:rPr>
          <w:rFonts w:ascii="Century Gothic" w:hAnsi="Century Gothic"/>
          <w:sz w:val="20"/>
          <w:szCs w:val="20"/>
          <w:lang w:val="en-US"/>
        </w:rPr>
        <w:t>The computational domain simulated measured 153 m wide, 143 m long and 20 m in depth.</w:t>
      </w:r>
      <w:r w:rsidR="002C20C1">
        <w:rPr>
          <w:rFonts w:ascii="Century Gothic" w:hAnsi="Century Gothic"/>
          <w:sz w:val="20"/>
          <w:szCs w:val="20"/>
          <w:lang w:val="en-US"/>
        </w:rPr>
        <w:t xml:space="preserve"> The peak current recorded on the Arklow Bank during construction of the wind park was 2.0 m s</w:t>
      </w:r>
      <w:r w:rsidR="002C20C1" w:rsidRPr="002C20C1">
        <w:rPr>
          <w:rFonts w:ascii="Century Gothic" w:hAnsi="Century Gothic"/>
          <w:sz w:val="20"/>
          <w:szCs w:val="20"/>
          <w:vertAlign w:val="superscript"/>
          <w:lang w:val="en-US"/>
        </w:rPr>
        <w:t>-1</w:t>
      </w:r>
      <w:r w:rsidR="00C440AE">
        <w:rPr>
          <w:rFonts w:ascii="Century Gothic" w:hAnsi="Century Gothic"/>
          <w:sz w:val="20"/>
          <w:szCs w:val="20"/>
          <w:lang w:val="en-US"/>
        </w:rPr>
        <w:t xml:space="preserve"> (</w:t>
      </w:r>
      <w:r w:rsidR="002C20C1">
        <w:rPr>
          <w:rFonts w:ascii="Century Gothic" w:hAnsi="Century Gothic"/>
          <w:sz w:val="20"/>
          <w:szCs w:val="20"/>
          <w:lang w:val="en-US"/>
        </w:rPr>
        <w:t>Whitehouse et al., 2011</w:t>
      </w:r>
      <w:r w:rsidR="00C440AE">
        <w:rPr>
          <w:rFonts w:ascii="Century Gothic" w:hAnsi="Century Gothic"/>
          <w:sz w:val="20"/>
          <w:szCs w:val="20"/>
          <w:lang w:val="en-US"/>
        </w:rPr>
        <w:t>a</w:t>
      </w:r>
      <w:r w:rsidR="002C20C1">
        <w:rPr>
          <w:rFonts w:ascii="Century Gothic" w:hAnsi="Century Gothic"/>
          <w:sz w:val="20"/>
          <w:szCs w:val="20"/>
          <w:lang w:val="en-US"/>
        </w:rPr>
        <w:t>)</w:t>
      </w:r>
      <w:r w:rsidR="00C440AE">
        <w:rPr>
          <w:rFonts w:ascii="Century Gothic" w:hAnsi="Century Gothic"/>
          <w:sz w:val="20"/>
          <w:szCs w:val="20"/>
          <w:lang w:val="en-US"/>
        </w:rPr>
        <w:t>. C</w:t>
      </w:r>
      <w:r w:rsidRPr="001D6553">
        <w:rPr>
          <w:rFonts w:ascii="Century Gothic" w:hAnsi="Century Gothic"/>
          <w:sz w:val="20"/>
          <w:szCs w:val="20"/>
          <w:lang w:val="en-US"/>
        </w:rPr>
        <w:t xml:space="preserve">omputational </w:t>
      </w:r>
      <w:r w:rsidR="00520B30" w:rsidRPr="001D6553">
        <w:rPr>
          <w:rFonts w:ascii="Century Gothic" w:hAnsi="Century Gothic"/>
          <w:sz w:val="20"/>
          <w:szCs w:val="20"/>
          <w:lang w:val="en-US"/>
        </w:rPr>
        <w:t>boundaries to the west and south</w:t>
      </w:r>
      <w:r w:rsidRPr="001D6553">
        <w:rPr>
          <w:rFonts w:ascii="Century Gothic" w:hAnsi="Century Gothic"/>
          <w:sz w:val="20"/>
          <w:szCs w:val="20"/>
          <w:lang w:val="en-US"/>
        </w:rPr>
        <w:t xml:space="preserve"> were defined as inlets </w:t>
      </w:r>
      <w:r w:rsidR="00520B30" w:rsidRPr="001D6553">
        <w:rPr>
          <w:rFonts w:ascii="Century Gothic" w:hAnsi="Century Gothic"/>
          <w:sz w:val="20"/>
          <w:szCs w:val="20"/>
          <w:lang w:val="en-US"/>
        </w:rPr>
        <w:t>permitting flow to enter</w:t>
      </w:r>
      <w:r w:rsidRPr="001D6553">
        <w:rPr>
          <w:rFonts w:ascii="Century Gothic" w:hAnsi="Century Gothic"/>
          <w:sz w:val="20"/>
          <w:szCs w:val="20"/>
          <w:lang w:val="en-US"/>
        </w:rPr>
        <w:t xml:space="preserve"> the domain at 1.5 m s</w:t>
      </w:r>
      <w:r w:rsidRPr="001D6553">
        <w:rPr>
          <w:rFonts w:ascii="Century Gothic" w:hAnsi="Century Gothic"/>
          <w:sz w:val="20"/>
          <w:szCs w:val="20"/>
          <w:vertAlign w:val="superscript"/>
          <w:lang w:val="en-US"/>
        </w:rPr>
        <w:t xml:space="preserve">-1 </w:t>
      </w:r>
      <w:r w:rsidRPr="001D6553">
        <w:rPr>
          <w:rFonts w:ascii="Century Gothic" w:hAnsi="Century Gothic"/>
          <w:sz w:val="20"/>
          <w:szCs w:val="20"/>
          <w:lang w:val="en-US"/>
        </w:rPr>
        <w:t>close to the bed and increasing logarithmically to 2.0 m s</w:t>
      </w:r>
      <w:r w:rsidRPr="001D6553">
        <w:rPr>
          <w:rFonts w:ascii="Century Gothic" w:hAnsi="Century Gothic"/>
          <w:sz w:val="20"/>
          <w:szCs w:val="20"/>
          <w:vertAlign w:val="superscript"/>
          <w:lang w:val="en-US"/>
        </w:rPr>
        <w:t>-1</w:t>
      </w:r>
      <w:r w:rsidRPr="001D6553">
        <w:rPr>
          <w:rFonts w:ascii="Century Gothic" w:hAnsi="Century Gothic"/>
          <w:sz w:val="20"/>
          <w:szCs w:val="20"/>
          <w:lang w:val="en-US"/>
        </w:rPr>
        <w:t xml:space="preserve"> at the </w:t>
      </w:r>
      <w:r w:rsidR="00520B30" w:rsidRPr="001D6553">
        <w:rPr>
          <w:rFonts w:ascii="Century Gothic" w:hAnsi="Century Gothic"/>
          <w:sz w:val="20"/>
          <w:szCs w:val="20"/>
          <w:lang w:val="en-US"/>
        </w:rPr>
        <w:t xml:space="preserve">water’s </w:t>
      </w:r>
      <w:r w:rsidRPr="001D6553">
        <w:rPr>
          <w:rFonts w:ascii="Century Gothic" w:hAnsi="Century Gothic"/>
          <w:sz w:val="20"/>
          <w:szCs w:val="20"/>
          <w:lang w:val="en-US"/>
        </w:rPr>
        <w:t>surface.</w:t>
      </w:r>
      <w:r w:rsidR="008C63F0" w:rsidRPr="001D6553">
        <w:rPr>
          <w:rFonts w:ascii="Century Gothic" w:hAnsi="Century Gothic"/>
          <w:sz w:val="20"/>
          <w:szCs w:val="20"/>
          <w:lang w:val="en-US"/>
        </w:rPr>
        <w:t xml:space="preserve"> </w:t>
      </w:r>
      <w:r w:rsidR="004E68D5">
        <w:rPr>
          <w:rFonts w:ascii="Century Gothic" w:hAnsi="Century Gothic"/>
          <w:sz w:val="20"/>
          <w:szCs w:val="20"/>
          <w:lang w:val="en-US"/>
        </w:rPr>
        <w:t>Sediment samples indicate the surface sediment on the Arklow Bank is mainly medium sand (Panigrahi et al., 2009). Accordingly, t</w:t>
      </w:r>
      <w:r w:rsidR="008C63F0" w:rsidRPr="001D6553">
        <w:rPr>
          <w:rFonts w:ascii="Century Gothic" w:hAnsi="Century Gothic"/>
          <w:sz w:val="20"/>
          <w:szCs w:val="20"/>
          <w:lang w:val="en-US"/>
        </w:rPr>
        <w:t>he total roughness length (k</w:t>
      </w:r>
      <w:r w:rsidR="008C63F0" w:rsidRPr="001D6553">
        <w:rPr>
          <w:rFonts w:ascii="Century Gothic" w:hAnsi="Century Gothic"/>
          <w:sz w:val="20"/>
          <w:szCs w:val="20"/>
          <w:vertAlign w:val="subscript"/>
          <w:lang w:val="en-US"/>
        </w:rPr>
        <w:t>s</w:t>
      </w:r>
      <w:r w:rsidR="008C63F0" w:rsidRPr="001D6553">
        <w:rPr>
          <w:rFonts w:ascii="Century Gothic" w:hAnsi="Century Gothic"/>
          <w:sz w:val="20"/>
          <w:szCs w:val="20"/>
          <w:lang w:val="en-US"/>
        </w:rPr>
        <w:t>) of the seabed was set a uniform value of 0.0034 m based upon a grain size for medium sand of 0.5 mm, whereby k</w:t>
      </w:r>
      <w:r w:rsidR="008C63F0" w:rsidRPr="001D6553">
        <w:rPr>
          <w:rFonts w:ascii="Century Gothic" w:hAnsi="Century Gothic"/>
          <w:sz w:val="20"/>
          <w:szCs w:val="20"/>
          <w:vertAlign w:val="subscript"/>
          <w:lang w:val="en-US"/>
        </w:rPr>
        <w:t>s</w:t>
      </w:r>
      <w:r w:rsidR="008C63F0" w:rsidRPr="001D6553">
        <w:rPr>
          <w:rFonts w:ascii="Century Gothic" w:hAnsi="Century Gothic"/>
          <w:sz w:val="20"/>
          <w:szCs w:val="20"/>
          <w:lang w:val="en-US"/>
        </w:rPr>
        <w:t xml:space="preserve"> ≈6.8D</w:t>
      </w:r>
      <w:r w:rsidR="008C63F0" w:rsidRPr="001D6553">
        <w:rPr>
          <w:rFonts w:ascii="Century Gothic" w:hAnsi="Century Gothic"/>
          <w:sz w:val="20"/>
          <w:szCs w:val="20"/>
          <w:vertAlign w:val="subscript"/>
          <w:lang w:val="en-US"/>
        </w:rPr>
        <w:t>50</w:t>
      </w:r>
      <w:r w:rsidR="008C63F0" w:rsidRPr="001D6553">
        <w:rPr>
          <w:rFonts w:ascii="Century Gothic" w:hAnsi="Century Gothic"/>
          <w:sz w:val="20"/>
          <w:szCs w:val="20"/>
          <w:lang w:val="en-US"/>
        </w:rPr>
        <w:t xml:space="preserve"> (Hey, 1979; Bray, 1982).</w:t>
      </w:r>
      <w:r w:rsidR="00803D86" w:rsidRPr="001D6553">
        <w:rPr>
          <w:rFonts w:ascii="Century Gothic" w:hAnsi="Century Gothic"/>
          <w:sz w:val="20"/>
          <w:szCs w:val="20"/>
          <w:lang w:val="en-US"/>
        </w:rPr>
        <w:t xml:space="preserve"> </w:t>
      </w:r>
      <w:r w:rsidR="008C63F0" w:rsidRPr="001D6553">
        <w:rPr>
          <w:rFonts w:ascii="Century Gothic" w:hAnsi="Century Gothic"/>
          <w:sz w:val="20"/>
          <w:szCs w:val="20"/>
          <w:lang w:val="en-US"/>
        </w:rPr>
        <w:t xml:space="preserve">The </w:t>
      </w:r>
      <w:r w:rsidRPr="001D6553">
        <w:rPr>
          <w:rFonts w:ascii="Century Gothic" w:hAnsi="Century Gothic"/>
          <w:sz w:val="20"/>
          <w:szCs w:val="20"/>
          <w:lang w:val="en-US"/>
        </w:rPr>
        <w:t xml:space="preserve">water surface was </w:t>
      </w:r>
      <w:r w:rsidR="0040567A" w:rsidRPr="001D6553">
        <w:rPr>
          <w:rFonts w:ascii="Century Gothic" w:hAnsi="Century Gothic"/>
          <w:sz w:val="20"/>
          <w:szCs w:val="20"/>
          <w:lang w:val="en-US"/>
        </w:rPr>
        <w:t>modeled</w:t>
      </w:r>
      <w:r w:rsidRPr="001D6553">
        <w:rPr>
          <w:rFonts w:ascii="Century Gothic" w:hAnsi="Century Gothic"/>
          <w:sz w:val="20"/>
          <w:szCs w:val="20"/>
          <w:lang w:val="en-US"/>
        </w:rPr>
        <w:t xml:space="preserve"> using a fixed-lid approach analogous</w:t>
      </w:r>
      <w:r w:rsidR="00217ACC" w:rsidRPr="001D6553">
        <w:rPr>
          <w:rFonts w:ascii="Century Gothic" w:hAnsi="Century Gothic"/>
          <w:sz w:val="20"/>
          <w:szCs w:val="20"/>
          <w:lang w:val="en-US"/>
        </w:rPr>
        <w:t xml:space="preserve"> to Car</w:t>
      </w:r>
      <w:r w:rsidR="005C62D1">
        <w:rPr>
          <w:rFonts w:ascii="Century Gothic" w:hAnsi="Century Gothic"/>
          <w:sz w:val="20"/>
          <w:szCs w:val="20"/>
          <w:lang w:val="en-US"/>
        </w:rPr>
        <w:t>n</w:t>
      </w:r>
      <w:r w:rsidR="00217ACC" w:rsidRPr="001D6553">
        <w:rPr>
          <w:rFonts w:ascii="Century Gothic" w:hAnsi="Century Gothic"/>
          <w:sz w:val="20"/>
          <w:szCs w:val="20"/>
          <w:lang w:val="en-US"/>
        </w:rPr>
        <w:t xml:space="preserve">ey et al. (2006) </w:t>
      </w:r>
      <w:r w:rsidR="0040567A" w:rsidRPr="001D6553">
        <w:rPr>
          <w:rFonts w:ascii="Century Gothic" w:hAnsi="Century Gothic"/>
          <w:sz w:val="20"/>
          <w:szCs w:val="20"/>
          <w:lang w:val="en-US"/>
        </w:rPr>
        <w:t>modeling</w:t>
      </w:r>
      <w:r w:rsidR="00217ACC" w:rsidRPr="001D6553">
        <w:rPr>
          <w:rFonts w:ascii="Century Gothic" w:hAnsi="Century Gothic"/>
          <w:sz w:val="20"/>
          <w:szCs w:val="20"/>
          <w:lang w:val="en-US"/>
        </w:rPr>
        <w:t xml:space="preserve"> </w:t>
      </w:r>
      <w:r w:rsidR="00520B30" w:rsidRPr="001D6553">
        <w:rPr>
          <w:rFonts w:ascii="Century Gothic" w:hAnsi="Century Gothic"/>
          <w:sz w:val="20"/>
          <w:szCs w:val="20"/>
          <w:lang w:val="en-US"/>
        </w:rPr>
        <w:t>flows</w:t>
      </w:r>
      <w:r w:rsidR="008C63F0" w:rsidRPr="001D6553">
        <w:rPr>
          <w:rFonts w:ascii="Century Gothic" w:hAnsi="Century Gothic"/>
          <w:sz w:val="20"/>
          <w:szCs w:val="20"/>
          <w:lang w:val="en-US"/>
        </w:rPr>
        <w:t xml:space="preserve"> in a coarse-grained stream whilst the </w:t>
      </w:r>
      <w:r w:rsidR="00217ACC" w:rsidRPr="001D6553">
        <w:rPr>
          <w:rFonts w:ascii="Century Gothic" w:hAnsi="Century Gothic"/>
          <w:sz w:val="20"/>
          <w:szCs w:val="20"/>
          <w:lang w:val="en-US"/>
        </w:rPr>
        <w:t>kinematic viscosity of the fluid simulated was set to 1.307 x 10</w:t>
      </w:r>
      <w:r w:rsidR="00217ACC" w:rsidRPr="001D6553">
        <w:rPr>
          <w:rFonts w:ascii="Century Gothic" w:hAnsi="Century Gothic"/>
          <w:sz w:val="20"/>
          <w:szCs w:val="20"/>
          <w:vertAlign w:val="superscript"/>
          <w:lang w:val="en-US"/>
        </w:rPr>
        <w:t xml:space="preserve">-6 </w:t>
      </w:r>
      <w:r w:rsidR="00217ACC" w:rsidRPr="001D6553">
        <w:rPr>
          <w:rFonts w:ascii="Century Gothic" w:hAnsi="Century Gothic"/>
          <w:sz w:val="20"/>
          <w:szCs w:val="20"/>
          <w:lang w:val="en-US"/>
        </w:rPr>
        <w:t>m</w:t>
      </w:r>
      <w:r w:rsidR="00217ACC" w:rsidRPr="001D6553">
        <w:rPr>
          <w:rFonts w:ascii="Century Gothic" w:hAnsi="Century Gothic"/>
          <w:sz w:val="20"/>
          <w:szCs w:val="20"/>
          <w:vertAlign w:val="superscript"/>
          <w:lang w:val="en-US"/>
        </w:rPr>
        <w:t>2</w:t>
      </w:r>
      <w:r w:rsidR="00217ACC" w:rsidRPr="001D6553">
        <w:rPr>
          <w:rFonts w:ascii="Century Gothic" w:hAnsi="Century Gothic"/>
          <w:sz w:val="20"/>
          <w:szCs w:val="20"/>
          <w:lang w:val="en-US"/>
        </w:rPr>
        <w:t xml:space="preserve"> s</w:t>
      </w:r>
      <w:r w:rsidR="00217ACC" w:rsidRPr="001D6553">
        <w:rPr>
          <w:rFonts w:ascii="Century Gothic" w:hAnsi="Century Gothic"/>
          <w:sz w:val="20"/>
          <w:szCs w:val="20"/>
          <w:vertAlign w:val="superscript"/>
          <w:lang w:val="en-US"/>
        </w:rPr>
        <w:t>-1</w:t>
      </w:r>
      <w:r w:rsidR="00217ACC" w:rsidRPr="001D6553">
        <w:rPr>
          <w:rFonts w:ascii="Century Gothic" w:hAnsi="Century Gothic"/>
          <w:sz w:val="20"/>
          <w:szCs w:val="20"/>
          <w:lang w:val="en-US"/>
        </w:rPr>
        <w:t>, characteristic of water at 10</w:t>
      </w:r>
      <w:r w:rsidR="00217ACC" w:rsidRPr="001D6553">
        <w:rPr>
          <w:rFonts w:ascii="Century Gothic" w:hAnsi="Century Gothic" w:cs="Times New Roman"/>
          <w:sz w:val="20"/>
          <w:szCs w:val="20"/>
          <w:lang w:val="en-US"/>
        </w:rPr>
        <w:t>°</w:t>
      </w:r>
      <w:r w:rsidR="00217ACC" w:rsidRPr="001D6553">
        <w:rPr>
          <w:rFonts w:ascii="Century Gothic" w:hAnsi="Century Gothic"/>
          <w:sz w:val="20"/>
          <w:szCs w:val="20"/>
          <w:lang w:val="en-US"/>
        </w:rPr>
        <w:t xml:space="preserve">C.  </w:t>
      </w:r>
    </w:p>
    <w:p w14:paraId="7001D973" w14:textId="38FF0E2F" w:rsidR="00490BED" w:rsidRPr="001D6553" w:rsidRDefault="00064EEA" w:rsidP="000F3FB4">
      <w:pPr>
        <w:spacing w:line="360" w:lineRule="auto"/>
        <w:rPr>
          <w:rFonts w:ascii="Century Gothic" w:hAnsi="Century Gothic"/>
          <w:sz w:val="20"/>
          <w:szCs w:val="20"/>
          <w:lang w:val="en-US"/>
        </w:rPr>
      </w:pPr>
      <w:r w:rsidRPr="001D6553">
        <w:rPr>
          <w:rFonts w:ascii="Century Gothic" w:hAnsi="Century Gothic"/>
          <w:sz w:val="20"/>
          <w:szCs w:val="20"/>
          <w:lang w:val="en-US"/>
        </w:rPr>
        <w:t xml:space="preserve">Simulations were run in parallel on 40 processors at the high performance computer facility ‘Colossus’ at Flinders University. </w:t>
      </w:r>
      <w:r w:rsidR="00B50FF6" w:rsidRPr="001D6553">
        <w:rPr>
          <w:rFonts w:ascii="Century Gothic" w:hAnsi="Century Gothic"/>
          <w:sz w:val="20"/>
          <w:szCs w:val="20"/>
          <w:lang w:val="en-US"/>
        </w:rPr>
        <w:t>Grid refinement tests were performed to ensure that simulated resul</w:t>
      </w:r>
      <w:r w:rsidR="00984311" w:rsidRPr="001D6553">
        <w:rPr>
          <w:rFonts w:ascii="Century Gothic" w:hAnsi="Century Gothic"/>
          <w:sz w:val="20"/>
          <w:szCs w:val="20"/>
          <w:lang w:val="en-US"/>
        </w:rPr>
        <w:t>ts were independent of mesh</w:t>
      </w:r>
      <w:r w:rsidR="00B50FF6" w:rsidRPr="001D6553">
        <w:rPr>
          <w:rFonts w:ascii="Century Gothic" w:hAnsi="Century Gothic"/>
          <w:sz w:val="20"/>
          <w:szCs w:val="20"/>
          <w:lang w:val="en-US"/>
        </w:rPr>
        <w:t xml:space="preserve"> resolution. </w:t>
      </w:r>
      <w:r w:rsidR="00984311" w:rsidRPr="001D6553">
        <w:rPr>
          <w:rFonts w:ascii="Century Gothic" w:hAnsi="Century Gothic"/>
          <w:sz w:val="20"/>
          <w:szCs w:val="20"/>
          <w:lang w:val="en-US"/>
        </w:rPr>
        <w:t>Three s</w:t>
      </w:r>
      <w:r w:rsidR="00B50FF6" w:rsidRPr="001D6553">
        <w:rPr>
          <w:rFonts w:ascii="Century Gothic" w:hAnsi="Century Gothic"/>
          <w:sz w:val="20"/>
          <w:szCs w:val="20"/>
          <w:lang w:val="en-US"/>
        </w:rPr>
        <w:t>imulations were completed</w:t>
      </w:r>
      <w:r w:rsidR="00984311" w:rsidRPr="001D6553">
        <w:rPr>
          <w:rFonts w:ascii="Century Gothic" w:hAnsi="Century Gothic"/>
          <w:sz w:val="20"/>
          <w:szCs w:val="20"/>
          <w:lang w:val="en-US"/>
        </w:rPr>
        <w:t xml:space="preserve"> using a </w:t>
      </w:r>
      <w:r w:rsidR="00B50FF6" w:rsidRPr="001D6553">
        <w:rPr>
          <w:rFonts w:ascii="Century Gothic" w:hAnsi="Century Gothic"/>
          <w:sz w:val="20"/>
          <w:szCs w:val="20"/>
          <w:lang w:val="en-US"/>
        </w:rPr>
        <w:t>coarse (1.1 million cells), medium (2 million cells) and fine (3.5 million cells</w:t>
      </w:r>
      <w:r w:rsidR="00984311" w:rsidRPr="001D6553">
        <w:rPr>
          <w:rFonts w:ascii="Century Gothic" w:hAnsi="Century Gothic"/>
          <w:sz w:val="20"/>
          <w:szCs w:val="20"/>
          <w:lang w:val="en-US"/>
        </w:rPr>
        <w:t>) mesh. Flow</w:t>
      </w:r>
      <w:r w:rsidR="003A0D98" w:rsidRPr="001D6553">
        <w:rPr>
          <w:rFonts w:ascii="Century Gothic" w:hAnsi="Century Gothic"/>
          <w:sz w:val="20"/>
          <w:szCs w:val="20"/>
          <w:lang w:val="en-US"/>
        </w:rPr>
        <w:t xml:space="preserve"> velocity was compared at 6,841</w:t>
      </w:r>
      <w:r w:rsidR="00984311" w:rsidRPr="001D6553">
        <w:rPr>
          <w:rFonts w:ascii="Century Gothic" w:hAnsi="Century Gothic"/>
          <w:sz w:val="20"/>
          <w:szCs w:val="20"/>
          <w:lang w:val="en-US"/>
        </w:rPr>
        <w:t xml:space="preserve"> common points</w:t>
      </w:r>
      <w:r w:rsidR="003A0D98" w:rsidRPr="001D6553">
        <w:rPr>
          <w:rFonts w:ascii="Century Gothic" w:hAnsi="Century Gothic"/>
          <w:sz w:val="20"/>
          <w:szCs w:val="20"/>
          <w:lang w:val="en-US"/>
        </w:rPr>
        <w:t xml:space="preserve"> within the lowest 5 m of the computational domain</w:t>
      </w:r>
      <w:r w:rsidR="00803D86" w:rsidRPr="001D6553">
        <w:rPr>
          <w:rFonts w:ascii="Century Gothic" w:hAnsi="Century Gothic"/>
          <w:sz w:val="20"/>
          <w:szCs w:val="20"/>
          <w:lang w:val="en-US"/>
        </w:rPr>
        <w:t xml:space="preserve"> and </w:t>
      </w:r>
      <w:r w:rsidR="00984311" w:rsidRPr="001D6553">
        <w:rPr>
          <w:rFonts w:ascii="Century Gothic" w:hAnsi="Century Gothic"/>
          <w:sz w:val="20"/>
          <w:szCs w:val="20"/>
          <w:lang w:val="en-US"/>
        </w:rPr>
        <w:t>mean absolute percentage differences were calculated</w:t>
      </w:r>
      <w:r w:rsidR="003A0D98" w:rsidRPr="001D6553">
        <w:rPr>
          <w:rFonts w:ascii="Century Gothic" w:hAnsi="Century Gothic"/>
          <w:sz w:val="20"/>
          <w:szCs w:val="20"/>
          <w:lang w:val="en-US"/>
        </w:rPr>
        <w:t>. A 0.32</w:t>
      </w:r>
      <w:r w:rsidR="00984311" w:rsidRPr="001D6553">
        <w:rPr>
          <w:rFonts w:ascii="Century Gothic" w:hAnsi="Century Gothic"/>
          <w:sz w:val="20"/>
          <w:szCs w:val="20"/>
          <w:lang w:val="en-US"/>
        </w:rPr>
        <w:t xml:space="preserve">% difference was found between the coarse and medium </w:t>
      </w:r>
      <w:r w:rsidR="003A0D98" w:rsidRPr="001D6553">
        <w:rPr>
          <w:rFonts w:ascii="Century Gothic" w:hAnsi="Century Gothic"/>
          <w:sz w:val="20"/>
          <w:szCs w:val="20"/>
          <w:lang w:val="en-US"/>
        </w:rPr>
        <w:t>meshes, and a difference of 0.17</w:t>
      </w:r>
      <w:r w:rsidR="00984311" w:rsidRPr="001D6553">
        <w:rPr>
          <w:rFonts w:ascii="Century Gothic" w:hAnsi="Century Gothic"/>
          <w:sz w:val="20"/>
          <w:szCs w:val="20"/>
          <w:lang w:val="en-US"/>
        </w:rPr>
        <w:t xml:space="preserve">% between medium and fine meshes. The results in this paper are extracted from the fine mesh as the difference between the medium and fine results are minor, indicating no </w:t>
      </w:r>
      <w:r w:rsidR="00D21485" w:rsidRPr="001D6553">
        <w:rPr>
          <w:rFonts w:ascii="Century Gothic" w:hAnsi="Century Gothic"/>
          <w:sz w:val="20"/>
          <w:szCs w:val="20"/>
          <w:lang w:val="en-US"/>
        </w:rPr>
        <w:t>further refinement was required</w:t>
      </w:r>
      <w:r w:rsidR="003A0D98" w:rsidRPr="001D6553">
        <w:rPr>
          <w:rFonts w:ascii="Century Gothic" w:hAnsi="Century Gothic"/>
          <w:sz w:val="20"/>
          <w:szCs w:val="20"/>
          <w:lang w:val="en-US"/>
        </w:rPr>
        <w:t xml:space="preserve"> and it is assumed that the</w:t>
      </w:r>
      <w:r w:rsidR="006E7709" w:rsidRPr="001D6553">
        <w:rPr>
          <w:rFonts w:ascii="Century Gothic" w:hAnsi="Century Gothic"/>
          <w:sz w:val="20"/>
          <w:szCs w:val="20"/>
          <w:lang w:val="en-US"/>
        </w:rPr>
        <w:t xml:space="preserve"> ‘fine’</w:t>
      </w:r>
      <w:r w:rsidR="003A0D98" w:rsidRPr="001D6553">
        <w:rPr>
          <w:rFonts w:ascii="Century Gothic" w:hAnsi="Century Gothic"/>
          <w:sz w:val="20"/>
          <w:szCs w:val="20"/>
          <w:lang w:val="en-US"/>
        </w:rPr>
        <w:t xml:space="preserve"> mesh with highest resolution was the most accurate.</w:t>
      </w:r>
    </w:p>
    <w:p w14:paraId="641AE5EA" w14:textId="11FFF748" w:rsidR="00973335" w:rsidRPr="001D6553" w:rsidRDefault="002B1550" w:rsidP="000F3FB4">
      <w:pPr>
        <w:spacing w:line="360" w:lineRule="auto"/>
        <w:rPr>
          <w:rFonts w:ascii="Century Gothic" w:hAnsi="Century Gothic"/>
          <w:sz w:val="20"/>
          <w:szCs w:val="20"/>
          <w:lang w:val="en-US"/>
        </w:rPr>
      </w:pPr>
      <w:r w:rsidRPr="001D6553">
        <w:rPr>
          <w:rFonts w:ascii="Century Gothic" w:hAnsi="Century Gothic"/>
          <w:b/>
          <w:sz w:val="20"/>
          <w:szCs w:val="20"/>
          <w:lang w:val="en-US"/>
        </w:rPr>
        <w:t>4</w:t>
      </w:r>
      <w:r w:rsidR="00973335" w:rsidRPr="001D6553">
        <w:rPr>
          <w:rFonts w:ascii="Century Gothic" w:hAnsi="Century Gothic"/>
          <w:b/>
          <w:sz w:val="20"/>
          <w:szCs w:val="20"/>
          <w:lang w:val="en-US"/>
        </w:rPr>
        <w:t>. Results</w:t>
      </w:r>
    </w:p>
    <w:p w14:paraId="17C1606D" w14:textId="61B5FE3C" w:rsidR="003538B9" w:rsidRPr="001D6553" w:rsidRDefault="002B1550" w:rsidP="000F3FB4">
      <w:pPr>
        <w:spacing w:line="360" w:lineRule="auto"/>
        <w:rPr>
          <w:rFonts w:ascii="Century Gothic" w:hAnsi="Century Gothic"/>
          <w:sz w:val="20"/>
          <w:szCs w:val="20"/>
          <w:lang w:val="en-US"/>
        </w:rPr>
      </w:pPr>
      <w:r w:rsidRPr="001D6553">
        <w:rPr>
          <w:rFonts w:ascii="Century Gothic" w:hAnsi="Century Gothic"/>
          <w:sz w:val="20"/>
          <w:szCs w:val="20"/>
          <w:lang w:val="en-US"/>
        </w:rPr>
        <w:t>4</w:t>
      </w:r>
      <w:r w:rsidR="003538B9" w:rsidRPr="001D6553">
        <w:rPr>
          <w:rFonts w:ascii="Century Gothic" w:hAnsi="Century Gothic"/>
          <w:sz w:val="20"/>
          <w:szCs w:val="20"/>
          <w:lang w:val="en-US"/>
        </w:rPr>
        <w:t>.1 Digital elevation model</w:t>
      </w:r>
      <w:r w:rsidR="00A62C0D" w:rsidRPr="001D6553">
        <w:rPr>
          <w:rFonts w:ascii="Century Gothic" w:hAnsi="Century Gothic"/>
          <w:sz w:val="20"/>
          <w:szCs w:val="20"/>
          <w:lang w:val="en-US"/>
        </w:rPr>
        <w:t xml:space="preserve"> (DEM)</w:t>
      </w:r>
    </w:p>
    <w:p w14:paraId="709CE613" w14:textId="60D687E2" w:rsidR="003538B9" w:rsidRPr="001D6553" w:rsidRDefault="003538B9" w:rsidP="000F3FB4">
      <w:pPr>
        <w:spacing w:line="360" w:lineRule="auto"/>
        <w:rPr>
          <w:rFonts w:ascii="Century Gothic" w:hAnsi="Century Gothic"/>
          <w:sz w:val="20"/>
          <w:szCs w:val="20"/>
          <w:lang w:val="en-US" w:bidi="en-US"/>
        </w:rPr>
      </w:pPr>
      <w:r w:rsidRPr="001D6553">
        <w:rPr>
          <w:rFonts w:ascii="Century Gothic" w:hAnsi="Century Gothic"/>
          <w:sz w:val="20"/>
          <w:szCs w:val="20"/>
          <w:lang w:val="en-US" w:bidi="en-US"/>
        </w:rPr>
        <w:t xml:space="preserve">The Arklow Bank wreck </w:t>
      </w:r>
      <w:r w:rsidR="0080267E" w:rsidRPr="001D6553">
        <w:rPr>
          <w:rFonts w:ascii="Century Gothic" w:hAnsi="Century Gothic"/>
          <w:sz w:val="20"/>
          <w:szCs w:val="20"/>
          <w:lang w:val="en-US" w:bidi="en-US"/>
        </w:rPr>
        <w:t>is imaged as a 44</w:t>
      </w:r>
      <w:r w:rsidRPr="001D6553">
        <w:rPr>
          <w:rFonts w:ascii="Century Gothic" w:hAnsi="Century Gothic"/>
          <w:sz w:val="20"/>
          <w:szCs w:val="20"/>
          <w:lang w:val="en-US" w:bidi="en-US"/>
        </w:rPr>
        <w:t xml:space="preserve"> x 16.5</w:t>
      </w:r>
      <w:r w:rsidR="0080267E" w:rsidRPr="001D6553">
        <w:rPr>
          <w:rFonts w:ascii="Century Gothic" w:hAnsi="Century Gothic"/>
          <w:sz w:val="20"/>
          <w:szCs w:val="20"/>
          <w:lang w:val="en-US" w:bidi="en-US"/>
        </w:rPr>
        <w:t xml:space="preserve"> </w:t>
      </w:r>
      <w:r w:rsidRPr="001D6553">
        <w:rPr>
          <w:rFonts w:ascii="Century Gothic" w:hAnsi="Century Gothic"/>
          <w:sz w:val="20"/>
          <w:szCs w:val="20"/>
          <w:lang w:val="en-US" w:bidi="en-US"/>
        </w:rPr>
        <w:t>m</w:t>
      </w:r>
      <w:r w:rsidR="0080267E" w:rsidRPr="001D6553">
        <w:rPr>
          <w:rFonts w:ascii="Century Gothic" w:hAnsi="Century Gothic"/>
          <w:sz w:val="20"/>
          <w:szCs w:val="20"/>
          <w:lang w:val="en-US" w:bidi="en-US"/>
        </w:rPr>
        <w:t xml:space="preserve"> structure</w:t>
      </w:r>
      <w:r w:rsidR="00B51FED" w:rsidRPr="001D6553">
        <w:rPr>
          <w:rFonts w:ascii="Century Gothic" w:hAnsi="Century Gothic"/>
          <w:sz w:val="20"/>
          <w:szCs w:val="20"/>
          <w:lang w:val="en-US" w:bidi="en-US"/>
        </w:rPr>
        <w:t xml:space="preserve"> in the MBES data</w:t>
      </w:r>
      <w:r w:rsidRPr="001D6553">
        <w:rPr>
          <w:rFonts w:ascii="Century Gothic" w:hAnsi="Century Gothic"/>
          <w:sz w:val="20"/>
          <w:szCs w:val="20"/>
          <w:lang w:val="en-US" w:bidi="en-US"/>
        </w:rPr>
        <w:t xml:space="preserve">, with a square stern section (Figure </w:t>
      </w:r>
      <w:r w:rsidR="00E75477">
        <w:rPr>
          <w:rFonts w:ascii="Century Gothic" w:hAnsi="Century Gothic"/>
          <w:sz w:val="20"/>
          <w:szCs w:val="20"/>
          <w:lang w:val="en-US" w:bidi="en-US"/>
        </w:rPr>
        <w:t>2</w:t>
      </w:r>
      <w:r w:rsidRPr="001D6553">
        <w:rPr>
          <w:rFonts w:ascii="Century Gothic" w:hAnsi="Century Gothic"/>
          <w:sz w:val="20"/>
          <w:szCs w:val="20"/>
          <w:lang w:val="en-US" w:bidi="en-US"/>
        </w:rPr>
        <w:t xml:space="preserve">). The wreck </w:t>
      </w:r>
      <w:r w:rsidR="0080267E" w:rsidRPr="001D6553">
        <w:rPr>
          <w:rFonts w:ascii="Century Gothic" w:hAnsi="Century Gothic"/>
          <w:sz w:val="20"/>
          <w:szCs w:val="20"/>
          <w:lang w:val="en-US" w:bidi="en-US"/>
        </w:rPr>
        <w:t>is orientated NW-SE</w:t>
      </w:r>
      <w:r w:rsidRPr="001D6553">
        <w:rPr>
          <w:rFonts w:ascii="Century Gothic" w:hAnsi="Century Gothic"/>
          <w:sz w:val="20"/>
          <w:szCs w:val="20"/>
          <w:lang w:val="en-US" w:bidi="en-US"/>
        </w:rPr>
        <w:t xml:space="preserve">, with associated scour and </w:t>
      </w:r>
      <w:r w:rsidR="00131C96" w:rsidRPr="001D6553">
        <w:rPr>
          <w:rFonts w:ascii="Century Gothic" w:hAnsi="Century Gothic"/>
          <w:sz w:val="20"/>
          <w:szCs w:val="20"/>
          <w:lang w:val="en-US" w:bidi="en-US"/>
        </w:rPr>
        <w:t>depositional</w:t>
      </w:r>
      <w:r w:rsidRPr="001D6553">
        <w:rPr>
          <w:rFonts w:ascii="Century Gothic" w:hAnsi="Century Gothic"/>
          <w:sz w:val="20"/>
          <w:szCs w:val="20"/>
          <w:lang w:val="en-US" w:bidi="en-US"/>
        </w:rPr>
        <w:t xml:space="preserve"> features extending </w:t>
      </w:r>
      <w:r w:rsidR="00B51FED" w:rsidRPr="001D6553">
        <w:rPr>
          <w:rFonts w:ascii="Century Gothic" w:hAnsi="Century Gothic"/>
          <w:sz w:val="20"/>
          <w:szCs w:val="20"/>
          <w:lang w:val="en-US" w:bidi="en-US"/>
        </w:rPr>
        <w:t xml:space="preserve">NNE </w:t>
      </w:r>
      <w:r w:rsidRPr="001D6553">
        <w:rPr>
          <w:rFonts w:ascii="Century Gothic" w:hAnsi="Century Gothic"/>
          <w:sz w:val="20"/>
          <w:szCs w:val="20"/>
          <w:lang w:val="en-US" w:bidi="en-US"/>
        </w:rPr>
        <w:t>from the bow and stern</w:t>
      </w:r>
      <w:r w:rsidR="00B51FED" w:rsidRPr="001D6553">
        <w:rPr>
          <w:rFonts w:ascii="Century Gothic" w:hAnsi="Century Gothic"/>
          <w:sz w:val="20"/>
          <w:szCs w:val="20"/>
          <w:lang w:val="en-US" w:bidi="en-US"/>
        </w:rPr>
        <w:t>, parallel to peak flow</w:t>
      </w:r>
      <w:r w:rsidR="00E75477">
        <w:rPr>
          <w:rFonts w:ascii="Century Gothic" w:hAnsi="Century Gothic"/>
          <w:sz w:val="20"/>
          <w:szCs w:val="20"/>
          <w:lang w:val="en-US" w:bidi="en-US"/>
        </w:rPr>
        <w:t xml:space="preserve"> (Figure 2</w:t>
      </w:r>
      <w:r w:rsidR="00A62C0D" w:rsidRPr="001D6553">
        <w:rPr>
          <w:rFonts w:ascii="Century Gothic" w:hAnsi="Century Gothic"/>
          <w:sz w:val="20"/>
          <w:szCs w:val="20"/>
          <w:lang w:val="en-US" w:bidi="en-US"/>
        </w:rPr>
        <w:t>)</w:t>
      </w:r>
      <w:r w:rsidR="00131C96" w:rsidRPr="001D6553">
        <w:rPr>
          <w:rFonts w:ascii="Century Gothic" w:hAnsi="Century Gothic"/>
          <w:sz w:val="20"/>
          <w:szCs w:val="20"/>
          <w:lang w:val="en-US" w:bidi="en-US"/>
        </w:rPr>
        <w:t>.</w:t>
      </w:r>
      <w:r w:rsidRPr="001D6553">
        <w:rPr>
          <w:rFonts w:ascii="Century Gothic" w:hAnsi="Century Gothic"/>
          <w:sz w:val="20"/>
          <w:szCs w:val="20"/>
          <w:lang w:val="en-US" w:bidi="en-US"/>
        </w:rPr>
        <w:t xml:space="preserve"> </w:t>
      </w:r>
      <w:r w:rsidR="00131C96" w:rsidRPr="001D6553">
        <w:rPr>
          <w:rFonts w:ascii="Century Gothic" w:hAnsi="Century Gothic"/>
          <w:sz w:val="20"/>
          <w:szCs w:val="20"/>
          <w:lang w:val="en-US" w:bidi="en-US"/>
        </w:rPr>
        <w:t>S</w:t>
      </w:r>
      <w:r w:rsidR="00A62C0D" w:rsidRPr="001D6553">
        <w:rPr>
          <w:rFonts w:ascii="Century Gothic" w:hAnsi="Century Gothic"/>
          <w:sz w:val="20"/>
          <w:szCs w:val="20"/>
          <w:lang w:val="en-US" w:bidi="en-US"/>
        </w:rPr>
        <w:t xml:space="preserve">ide-scan </w:t>
      </w:r>
      <w:r w:rsidR="00FB32C9" w:rsidRPr="001D6553">
        <w:rPr>
          <w:rFonts w:ascii="Century Gothic" w:hAnsi="Century Gothic"/>
          <w:sz w:val="20"/>
          <w:szCs w:val="20"/>
          <w:lang w:val="en-US" w:bidi="en-US"/>
        </w:rPr>
        <w:t>sonar data</w:t>
      </w:r>
      <w:r w:rsidR="00131C96" w:rsidRPr="001D6553">
        <w:rPr>
          <w:rFonts w:ascii="Century Gothic" w:hAnsi="Century Gothic"/>
          <w:sz w:val="20"/>
          <w:szCs w:val="20"/>
          <w:lang w:val="en-US" w:bidi="en-US"/>
        </w:rPr>
        <w:t xml:space="preserve"> indicates</w:t>
      </w:r>
      <w:r w:rsidR="00A62C0D" w:rsidRPr="001D6553">
        <w:rPr>
          <w:rFonts w:ascii="Century Gothic" w:hAnsi="Century Gothic"/>
          <w:sz w:val="20"/>
          <w:szCs w:val="20"/>
          <w:lang w:val="en-US" w:bidi="en-US"/>
        </w:rPr>
        <w:t xml:space="preserve"> that the largest of the scour features </w:t>
      </w:r>
      <w:r w:rsidRPr="001D6553">
        <w:rPr>
          <w:rFonts w:ascii="Century Gothic" w:hAnsi="Century Gothic"/>
          <w:sz w:val="20"/>
          <w:szCs w:val="20"/>
          <w:lang w:val="en-US" w:bidi="en-US"/>
        </w:rPr>
        <w:t>taper</w:t>
      </w:r>
      <w:r w:rsidR="00A62C0D" w:rsidRPr="001D6553">
        <w:rPr>
          <w:rFonts w:ascii="Century Gothic" w:hAnsi="Century Gothic"/>
          <w:sz w:val="20"/>
          <w:szCs w:val="20"/>
          <w:lang w:val="en-US" w:bidi="en-US"/>
        </w:rPr>
        <w:t>s</w:t>
      </w:r>
      <w:r w:rsidRPr="001D6553">
        <w:rPr>
          <w:rFonts w:ascii="Century Gothic" w:hAnsi="Century Gothic"/>
          <w:sz w:val="20"/>
          <w:szCs w:val="20"/>
          <w:lang w:val="en-US" w:bidi="en-US"/>
        </w:rPr>
        <w:t xml:space="preserve"> out approximately 200</w:t>
      </w:r>
      <w:r w:rsidR="00EA557D">
        <w:rPr>
          <w:rFonts w:ascii="Century Gothic" w:hAnsi="Century Gothic"/>
          <w:sz w:val="20"/>
          <w:szCs w:val="20"/>
          <w:lang w:val="en-US" w:bidi="en-US"/>
        </w:rPr>
        <w:t xml:space="preserve"> </w:t>
      </w:r>
      <w:r w:rsidRPr="001D6553">
        <w:rPr>
          <w:rFonts w:ascii="Century Gothic" w:hAnsi="Century Gothic"/>
          <w:sz w:val="20"/>
          <w:szCs w:val="20"/>
          <w:lang w:val="en-US" w:bidi="en-US"/>
        </w:rPr>
        <w:t xml:space="preserve">m from the wreck. The </w:t>
      </w:r>
      <w:r w:rsidR="00131C96" w:rsidRPr="001D6553">
        <w:rPr>
          <w:rFonts w:ascii="Century Gothic" w:hAnsi="Century Gothic"/>
          <w:sz w:val="20"/>
          <w:szCs w:val="20"/>
          <w:lang w:val="en-US" w:bidi="en-US"/>
        </w:rPr>
        <w:t>structure</w:t>
      </w:r>
      <w:r w:rsidRPr="001D6553">
        <w:rPr>
          <w:rFonts w:ascii="Century Gothic" w:hAnsi="Century Gothic"/>
          <w:sz w:val="20"/>
          <w:szCs w:val="20"/>
          <w:lang w:val="en-US" w:bidi="en-US"/>
        </w:rPr>
        <w:t xml:space="preserve"> stands proud of the seabed by up to 2</w:t>
      </w:r>
      <w:r w:rsidR="00EA557D">
        <w:rPr>
          <w:rFonts w:ascii="Century Gothic" w:hAnsi="Century Gothic"/>
          <w:sz w:val="20"/>
          <w:szCs w:val="20"/>
          <w:lang w:val="en-US" w:bidi="en-US"/>
        </w:rPr>
        <w:t xml:space="preserve"> </w:t>
      </w:r>
      <w:r w:rsidRPr="001D6553">
        <w:rPr>
          <w:rFonts w:ascii="Century Gothic" w:hAnsi="Century Gothic"/>
          <w:sz w:val="20"/>
          <w:szCs w:val="20"/>
          <w:lang w:val="en-US" w:bidi="en-US"/>
        </w:rPr>
        <w:t xml:space="preserve">m at midships, with the </w:t>
      </w:r>
      <w:r w:rsidR="00FB32C9" w:rsidRPr="001D6553">
        <w:rPr>
          <w:rFonts w:ascii="Century Gothic" w:hAnsi="Century Gothic"/>
          <w:sz w:val="20"/>
          <w:szCs w:val="20"/>
          <w:lang w:val="en-US" w:bidi="en-US"/>
        </w:rPr>
        <w:t>long axis of the wreck a</w:t>
      </w:r>
      <w:r w:rsidRPr="001D6553">
        <w:rPr>
          <w:rFonts w:ascii="Century Gothic" w:hAnsi="Century Gothic"/>
          <w:sz w:val="20"/>
          <w:szCs w:val="20"/>
          <w:lang w:val="en-US" w:bidi="en-US"/>
        </w:rPr>
        <w:t xml:space="preserve">ligned approximately </w:t>
      </w:r>
      <w:r w:rsidR="00A62C0D" w:rsidRPr="001D6553">
        <w:rPr>
          <w:rFonts w:ascii="Century Gothic" w:hAnsi="Century Gothic"/>
          <w:sz w:val="20"/>
          <w:szCs w:val="20"/>
          <w:lang w:val="en-US" w:bidi="en-US"/>
        </w:rPr>
        <w:t>6</w:t>
      </w:r>
      <w:r w:rsidRPr="001D6553">
        <w:rPr>
          <w:rFonts w:ascii="Century Gothic" w:hAnsi="Century Gothic"/>
          <w:sz w:val="20"/>
          <w:szCs w:val="20"/>
          <w:lang w:val="en-US" w:bidi="en-US"/>
        </w:rPr>
        <w:t>0</w:t>
      </w:r>
      <w:r w:rsidRPr="001D6553">
        <w:rPr>
          <w:rFonts w:ascii="Century Gothic" w:hAnsi="Century Gothic"/>
          <w:sz w:val="20"/>
          <w:szCs w:val="20"/>
          <w:vertAlign w:val="superscript"/>
          <w:lang w:val="en-US" w:bidi="en-US"/>
        </w:rPr>
        <w:t>o</w:t>
      </w:r>
      <w:r w:rsidRPr="001D6553">
        <w:rPr>
          <w:rFonts w:ascii="Century Gothic" w:hAnsi="Century Gothic"/>
          <w:sz w:val="20"/>
          <w:szCs w:val="20"/>
          <w:lang w:val="en-US" w:bidi="en-US"/>
        </w:rPr>
        <w:t xml:space="preserve"> to the dominant flow direction.</w:t>
      </w:r>
      <w:r w:rsidR="00380FB6" w:rsidRPr="001D6553">
        <w:rPr>
          <w:rFonts w:ascii="Century Gothic" w:hAnsi="Century Gothic"/>
          <w:sz w:val="20"/>
          <w:szCs w:val="20"/>
          <w:lang w:val="en-US" w:bidi="en-US"/>
        </w:rPr>
        <w:t xml:space="preserve"> </w:t>
      </w:r>
      <w:r w:rsidR="002A24F6" w:rsidRPr="001D6553">
        <w:rPr>
          <w:rFonts w:ascii="Century Gothic" w:hAnsi="Century Gothic"/>
          <w:sz w:val="20"/>
          <w:szCs w:val="20"/>
          <w:lang w:val="en-US" w:bidi="en-US"/>
        </w:rPr>
        <w:t xml:space="preserve">The </w:t>
      </w:r>
      <w:r w:rsidR="0040567A" w:rsidRPr="001D6553">
        <w:rPr>
          <w:rFonts w:ascii="Century Gothic" w:hAnsi="Century Gothic"/>
          <w:sz w:val="20"/>
          <w:szCs w:val="20"/>
          <w:lang w:val="en-US" w:bidi="en-US"/>
        </w:rPr>
        <w:t>migration of a set of flow-perpendicular bedforms across the site indicates</w:t>
      </w:r>
      <w:r w:rsidR="002A24F6" w:rsidRPr="001D6553">
        <w:rPr>
          <w:rFonts w:ascii="Century Gothic" w:hAnsi="Century Gothic"/>
          <w:sz w:val="20"/>
          <w:szCs w:val="20"/>
          <w:lang w:val="en-US" w:bidi="en-US"/>
        </w:rPr>
        <w:t xml:space="preserve"> live-bed processes participate in development of the site</w:t>
      </w:r>
      <w:r w:rsidR="0080267E" w:rsidRPr="001D6553">
        <w:rPr>
          <w:rFonts w:ascii="Century Gothic" w:hAnsi="Century Gothic"/>
          <w:sz w:val="20"/>
          <w:szCs w:val="20"/>
          <w:lang w:val="en-US" w:bidi="en-US"/>
        </w:rPr>
        <w:t xml:space="preserve"> (Quinn, 2006)</w:t>
      </w:r>
      <w:r w:rsidR="002A24F6" w:rsidRPr="001D6553">
        <w:rPr>
          <w:rFonts w:ascii="Century Gothic" w:hAnsi="Century Gothic"/>
          <w:sz w:val="20"/>
          <w:szCs w:val="20"/>
          <w:lang w:val="en-US" w:bidi="en-US"/>
        </w:rPr>
        <w:t>. The primary scour feature</w:t>
      </w:r>
      <w:r w:rsidR="00FB32C9" w:rsidRPr="001D6553">
        <w:rPr>
          <w:rFonts w:ascii="Century Gothic" w:hAnsi="Century Gothic"/>
          <w:sz w:val="20"/>
          <w:szCs w:val="20"/>
          <w:lang w:val="en-US" w:bidi="en-US"/>
        </w:rPr>
        <w:t>s</w:t>
      </w:r>
      <w:r w:rsidR="002A24F6" w:rsidRPr="001D6553">
        <w:rPr>
          <w:rFonts w:ascii="Century Gothic" w:hAnsi="Century Gothic"/>
          <w:sz w:val="20"/>
          <w:szCs w:val="20"/>
          <w:lang w:val="en-US" w:bidi="en-US"/>
        </w:rPr>
        <w:t xml:space="preserve"> imaged </w:t>
      </w:r>
      <w:r w:rsidR="00FB32C9" w:rsidRPr="001D6553">
        <w:rPr>
          <w:rFonts w:ascii="Century Gothic" w:hAnsi="Century Gothic"/>
          <w:sz w:val="20"/>
          <w:szCs w:val="20"/>
          <w:lang w:val="en-US" w:bidi="en-US"/>
        </w:rPr>
        <w:t>at the site emanate</w:t>
      </w:r>
      <w:r w:rsidR="002A24F6" w:rsidRPr="001D6553">
        <w:rPr>
          <w:rFonts w:ascii="Century Gothic" w:hAnsi="Century Gothic"/>
          <w:sz w:val="20"/>
          <w:szCs w:val="20"/>
          <w:lang w:val="en-US" w:bidi="en-US"/>
        </w:rPr>
        <w:t xml:space="preserve"> from the </w:t>
      </w:r>
      <w:r w:rsidR="00A62C0D" w:rsidRPr="001D6553">
        <w:rPr>
          <w:rFonts w:ascii="Century Gothic" w:hAnsi="Century Gothic"/>
          <w:sz w:val="20"/>
          <w:szCs w:val="20"/>
          <w:lang w:val="en-US" w:bidi="en-US"/>
        </w:rPr>
        <w:t>upstream (</w:t>
      </w:r>
      <w:r w:rsidR="002A24F6" w:rsidRPr="001D6553">
        <w:rPr>
          <w:rFonts w:ascii="Century Gothic" w:hAnsi="Century Gothic"/>
          <w:sz w:val="20"/>
          <w:szCs w:val="20"/>
          <w:lang w:val="en-US" w:bidi="en-US"/>
        </w:rPr>
        <w:t>eastern</w:t>
      </w:r>
      <w:r w:rsidR="00A62C0D" w:rsidRPr="001D6553">
        <w:rPr>
          <w:rFonts w:ascii="Century Gothic" w:hAnsi="Century Gothic"/>
          <w:sz w:val="20"/>
          <w:szCs w:val="20"/>
          <w:lang w:val="en-US" w:bidi="en-US"/>
        </w:rPr>
        <w:t>)</w:t>
      </w:r>
      <w:r w:rsidR="00B51FED" w:rsidRPr="001D6553">
        <w:rPr>
          <w:rFonts w:ascii="Century Gothic" w:hAnsi="Century Gothic"/>
          <w:sz w:val="20"/>
          <w:szCs w:val="20"/>
          <w:lang w:val="en-US" w:bidi="en-US"/>
        </w:rPr>
        <w:t xml:space="preserve"> end of the vessel</w:t>
      </w:r>
      <w:r w:rsidR="00FB32C9" w:rsidRPr="001D6553">
        <w:rPr>
          <w:rFonts w:ascii="Century Gothic" w:hAnsi="Century Gothic"/>
          <w:sz w:val="20"/>
          <w:szCs w:val="20"/>
          <w:lang w:val="en-US" w:bidi="en-US"/>
        </w:rPr>
        <w:t xml:space="preserve">, </w:t>
      </w:r>
      <w:r w:rsidR="002A24F6" w:rsidRPr="001D6553">
        <w:rPr>
          <w:rFonts w:ascii="Century Gothic" w:hAnsi="Century Gothic"/>
          <w:sz w:val="20"/>
          <w:szCs w:val="20"/>
          <w:lang w:val="en-US" w:bidi="en-US"/>
        </w:rPr>
        <w:t xml:space="preserve">with a </w:t>
      </w:r>
      <w:r w:rsidR="0040567A" w:rsidRPr="001D6553">
        <w:rPr>
          <w:rFonts w:ascii="Century Gothic" w:hAnsi="Century Gothic"/>
          <w:sz w:val="20"/>
          <w:szCs w:val="20"/>
          <w:lang w:val="en-US" w:bidi="en-US"/>
        </w:rPr>
        <w:lastRenderedPageBreak/>
        <w:t>maximum-recorded</w:t>
      </w:r>
      <w:r w:rsidR="002A24F6" w:rsidRPr="001D6553">
        <w:rPr>
          <w:rFonts w:ascii="Century Gothic" w:hAnsi="Century Gothic"/>
          <w:sz w:val="20"/>
          <w:szCs w:val="20"/>
          <w:lang w:val="en-US" w:bidi="en-US"/>
        </w:rPr>
        <w:t xml:space="preserve"> depth of 16.3</w:t>
      </w:r>
      <w:r w:rsidR="00EA557D">
        <w:rPr>
          <w:rFonts w:ascii="Century Gothic" w:hAnsi="Century Gothic"/>
          <w:sz w:val="20"/>
          <w:szCs w:val="20"/>
          <w:lang w:val="en-US" w:bidi="en-US"/>
        </w:rPr>
        <w:t xml:space="preserve"> </w:t>
      </w:r>
      <w:r w:rsidR="002A24F6" w:rsidRPr="001D6553">
        <w:rPr>
          <w:rFonts w:ascii="Century Gothic" w:hAnsi="Century Gothic"/>
          <w:sz w:val="20"/>
          <w:szCs w:val="20"/>
          <w:lang w:val="en-US" w:bidi="en-US"/>
        </w:rPr>
        <w:t>m, approximately 3</w:t>
      </w:r>
      <w:r w:rsidR="00EA557D">
        <w:rPr>
          <w:rFonts w:ascii="Century Gothic" w:hAnsi="Century Gothic"/>
          <w:sz w:val="20"/>
          <w:szCs w:val="20"/>
          <w:lang w:val="en-US" w:bidi="en-US"/>
        </w:rPr>
        <w:t xml:space="preserve"> </w:t>
      </w:r>
      <w:r w:rsidR="002A24F6" w:rsidRPr="001D6553">
        <w:rPr>
          <w:rFonts w:ascii="Century Gothic" w:hAnsi="Century Gothic"/>
          <w:sz w:val="20"/>
          <w:szCs w:val="20"/>
          <w:lang w:val="en-US" w:bidi="en-US"/>
        </w:rPr>
        <w:t xml:space="preserve">m below mean bed level. </w:t>
      </w:r>
      <w:r w:rsidR="00A62C0D" w:rsidRPr="001D6553">
        <w:rPr>
          <w:rFonts w:ascii="Century Gothic" w:hAnsi="Century Gothic"/>
          <w:sz w:val="20"/>
          <w:szCs w:val="20"/>
          <w:lang w:val="en-US" w:bidi="en-US"/>
        </w:rPr>
        <w:t xml:space="preserve">The bathymetric surface used in the </w:t>
      </w:r>
      <w:r w:rsidR="00A62C0D" w:rsidRPr="001D6553">
        <w:rPr>
          <w:rFonts w:ascii="Century Gothic" w:hAnsi="Century Gothic"/>
          <w:i/>
          <w:sz w:val="20"/>
          <w:szCs w:val="20"/>
          <w:lang w:val="en-US" w:bidi="en-US"/>
        </w:rPr>
        <w:t>OpenFOAM</w:t>
      </w:r>
      <w:r w:rsidR="00A62C0D" w:rsidRPr="001D6553">
        <w:rPr>
          <w:rFonts w:ascii="Century Gothic" w:hAnsi="Century Gothic"/>
          <w:sz w:val="20"/>
          <w:szCs w:val="20"/>
          <w:lang w:val="en-US" w:bidi="en-US"/>
        </w:rPr>
        <w:t xml:space="preserve"> simulations was </w:t>
      </w:r>
      <w:r w:rsidR="009B0C23">
        <w:rPr>
          <w:rFonts w:ascii="Century Gothic" w:hAnsi="Century Gothic"/>
          <w:sz w:val="20"/>
          <w:szCs w:val="20"/>
          <w:lang w:val="en-US" w:bidi="en-US"/>
        </w:rPr>
        <w:t>derived</w:t>
      </w:r>
      <w:r w:rsidR="00A62C0D" w:rsidRPr="001D6553">
        <w:rPr>
          <w:rFonts w:ascii="Century Gothic" w:hAnsi="Century Gothic"/>
          <w:sz w:val="20"/>
          <w:szCs w:val="20"/>
          <w:lang w:val="en-US" w:bidi="en-US"/>
        </w:rPr>
        <w:t xml:space="preserve"> from the MBES </w:t>
      </w:r>
      <w:r w:rsidR="009B0C23">
        <w:rPr>
          <w:rFonts w:ascii="Century Gothic" w:hAnsi="Century Gothic"/>
          <w:sz w:val="20"/>
          <w:szCs w:val="20"/>
          <w:lang w:val="en-US" w:bidi="en-US"/>
        </w:rPr>
        <w:t>data</w:t>
      </w:r>
      <w:r w:rsidR="00A62C0D" w:rsidRPr="001D6553">
        <w:rPr>
          <w:rFonts w:ascii="Century Gothic" w:hAnsi="Century Gothic"/>
          <w:sz w:val="20"/>
          <w:szCs w:val="20"/>
          <w:lang w:val="en-US" w:bidi="en-US"/>
        </w:rPr>
        <w:t xml:space="preserve"> using a kriging interpolator at a resolution of 0.25 m.</w:t>
      </w:r>
    </w:p>
    <w:p w14:paraId="09DD5CAA" w14:textId="03710EE8" w:rsidR="00777857" w:rsidRPr="001D6553" w:rsidRDefault="002B1550" w:rsidP="00D74C2A">
      <w:pPr>
        <w:spacing w:after="0" w:line="360" w:lineRule="auto"/>
        <w:rPr>
          <w:rFonts w:ascii="Century Gothic" w:hAnsi="Century Gothic"/>
          <w:sz w:val="20"/>
          <w:szCs w:val="20"/>
          <w:lang w:val="en-US"/>
        </w:rPr>
      </w:pPr>
      <w:r w:rsidRPr="001D6553">
        <w:rPr>
          <w:rFonts w:ascii="Century Gothic" w:hAnsi="Century Gothic"/>
          <w:sz w:val="20"/>
          <w:szCs w:val="20"/>
          <w:lang w:val="en-US"/>
        </w:rPr>
        <w:t>4</w:t>
      </w:r>
      <w:r w:rsidR="00380FB6" w:rsidRPr="001D6553">
        <w:rPr>
          <w:rFonts w:ascii="Century Gothic" w:hAnsi="Century Gothic"/>
          <w:sz w:val="20"/>
          <w:szCs w:val="20"/>
          <w:lang w:val="en-US"/>
        </w:rPr>
        <w:t xml:space="preserve">.2 </w:t>
      </w:r>
      <w:r w:rsidR="00B807D0" w:rsidRPr="001D6553">
        <w:rPr>
          <w:rFonts w:ascii="Century Gothic" w:hAnsi="Century Gothic"/>
          <w:sz w:val="20"/>
          <w:szCs w:val="20"/>
          <w:lang w:val="en-US"/>
        </w:rPr>
        <w:t>CFD outputs</w:t>
      </w:r>
    </w:p>
    <w:p w14:paraId="23559F24" w14:textId="77777777" w:rsidR="00FB32C9" w:rsidRPr="001D6553" w:rsidRDefault="00FB32C9" w:rsidP="00D74C2A">
      <w:pPr>
        <w:spacing w:after="0" w:line="360" w:lineRule="auto"/>
        <w:rPr>
          <w:rFonts w:ascii="Century Gothic" w:hAnsi="Century Gothic"/>
          <w:sz w:val="20"/>
          <w:szCs w:val="20"/>
          <w:lang w:val="en-US"/>
        </w:rPr>
      </w:pPr>
    </w:p>
    <w:p w14:paraId="619D27DF" w14:textId="699DFB5F" w:rsidR="00D74C2A" w:rsidRPr="001D6553" w:rsidRDefault="00E75477" w:rsidP="00D74C2A">
      <w:pPr>
        <w:spacing w:after="0" w:line="360" w:lineRule="auto"/>
        <w:rPr>
          <w:rFonts w:ascii="Century Gothic" w:hAnsi="Century Gothic"/>
          <w:sz w:val="20"/>
          <w:szCs w:val="20"/>
          <w:lang w:val="en-US"/>
        </w:rPr>
      </w:pPr>
      <w:r>
        <w:rPr>
          <w:rFonts w:ascii="Century Gothic" w:hAnsi="Century Gothic"/>
          <w:sz w:val="20"/>
          <w:szCs w:val="20"/>
          <w:lang w:val="en-US"/>
        </w:rPr>
        <w:t>Figure 3</w:t>
      </w:r>
      <w:r w:rsidR="00137639" w:rsidRPr="001D6553">
        <w:rPr>
          <w:rFonts w:ascii="Century Gothic" w:hAnsi="Century Gothic"/>
          <w:sz w:val="20"/>
          <w:szCs w:val="20"/>
          <w:lang w:val="en-US"/>
        </w:rPr>
        <w:t xml:space="preserve"> shows the 3-dimensional streamline pattern immediately above the bed </w:t>
      </w:r>
      <w:r w:rsidR="00F2605A" w:rsidRPr="001D6553">
        <w:rPr>
          <w:rFonts w:ascii="Century Gothic" w:hAnsi="Century Gothic"/>
          <w:sz w:val="20"/>
          <w:szCs w:val="20"/>
          <w:lang w:val="en-US"/>
        </w:rPr>
        <w:t>successfully simulated in the CFD model</w:t>
      </w:r>
      <w:r w:rsidR="00D74C2A" w:rsidRPr="001D6553">
        <w:rPr>
          <w:rFonts w:ascii="Century Gothic" w:hAnsi="Century Gothic"/>
          <w:sz w:val="20"/>
          <w:szCs w:val="20"/>
          <w:lang w:val="en-US"/>
        </w:rPr>
        <w:t xml:space="preserve">. Flow is accelerated </w:t>
      </w:r>
      <w:r w:rsidR="00F2605A" w:rsidRPr="001D6553">
        <w:rPr>
          <w:rFonts w:ascii="Century Gothic" w:hAnsi="Century Gothic"/>
          <w:sz w:val="20"/>
          <w:szCs w:val="20"/>
          <w:lang w:val="en-US"/>
        </w:rPr>
        <w:t>by 1.5 m</w:t>
      </w:r>
      <w:r w:rsidR="00EA557D">
        <w:rPr>
          <w:rFonts w:ascii="Century Gothic" w:hAnsi="Century Gothic"/>
          <w:sz w:val="20"/>
          <w:szCs w:val="20"/>
          <w:lang w:val="en-US"/>
        </w:rPr>
        <w:t xml:space="preserve"> </w:t>
      </w:r>
      <w:r w:rsidR="00F2605A" w:rsidRPr="001D6553">
        <w:rPr>
          <w:rFonts w:ascii="Century Gothic" w:hAnsi="Century Gothic"/>
          <w:sz w:val="20"/>
          <w:szCs w:val="20"/>
          <w:lang w:val="en-US"/>
        </w:rPr>
        <w:t>s</w:t>
      </w:r>
      <w:r w:rsidR="00F2605A" w:rsidRPr="001D6553">
        <w:rPr>
          <w:rFonts w:ascii="Century Gothic" w:hAnsi="Century Gothic"/>
          <w:sz w:val="20"/>
          <w:szCs w:val="20"/>
          <w:vertAlign w:val="superscript"/>
          <w:lang w:val="en-US"/>
        </w:rPr>
        <w:t>-1</w:t>
      </w:r>
      <w:r w:rsidR="0040567A" w:rsidRPr="001D6553">
        <w:rPr>
          <w:rFonts w:ascii="Century Gothic" w:hAnsi="Century Gothic"/>
          <w:sz w:val="20"/>
          <w:szCs w:val="20"/>
          <w:vertAlign w:val="superscript"/>
          <w:lang w:val="en-US"/>
        </w:rPr>
        <w:t xml:space="preserve"> </w:t>
      </w:r>
      <w:r w:rsidR="00D74C2A" w:rsidRPr="001D6553">
        <w:rPr>
          <w:rFonts w:ascii="Century Gothic" w:hAnsi="Century Gothic"/>
          <w:sz w:val="20"/>
          <w:szCs w:val="20"/>
          <w:lang w:val="en-US"/>
        </w:rPr>
        <w:t xml:space="preserve">over </w:t>
      </w:r>
      <w:r w:rsidR="00F2605A" w:rsidRPr="001D6553">
        <w:rPr>
          <w:rFonts w:ascii="Century Gothic" w:hAnsi="Century Gothic"/>
          <w:sz w:val="20"/>
          <w:szCs w:val="20"/>
          <w:lang w:val="en-US"/>
        </w:rPr>
        <w:t xml:space="preserve">the </w:t>
      </w:r>
      <w:r w:rsidR="00D74C2A" w:rsidRPr="001D6553">
        <w:rPr>
          <w:rFonts w:ascii="Century Gothic" w:hAnsi="Century Gothic"/>
          <w:sz w:val="20"/>
          <w:szCs w:val="20"/>
          <w:lang w:val="en-US"/>
        </w:rPr>
        <w:t xml:space="preserve">wreck </w:t>
      </w:r>
      <w:r w:rsidR="00F2605A" w:rsidRPr="001D6553">
        <w:rPr>
          <w:rFonts w:ascii="Century Gothic" w:hAnsi="Century Gothic"/>
          <w:sz w:val="20"/>
          <w:szCs w:val="20"/>
          <w:lang w:val="en-US"/>
        </w:rPr>
        <w:t>(from an ambient velocity of 2.0-2.5 m</w:t>
      </w:r>
      <w:r w:rsidR="00EA557D">
        <w:rPr>
          <w:rFonts w:ascii="Century Gothic" w:hAnsi="Century Gothic"/>
          <w:sz w:val="20"/>
          <w:szCs w:val="20"/>
          <w:lang w:val="en-US"/>
        </w:rPr>
        <w:t xml:space="preserve"> </w:t>
      </w:r>
      <w:r w:rsidR="00F2605A" w:rsidRPr="001D6553">
        <w:rPr>
          <w:rFonts w:ascii="Century Gothic" w:hAnsi="Century Gothic"/>
          <w:sz w:val="20"/>
          <w:szCs w:val="20"/>
          <w:lang w:val="en-US"/>
        </w:rPr>
        <w:t>s</w:t>
      </w:r>
      <w:r w:rsidR="00F2605A" w:rsidRPr="001D6553">
        <w:rPr>
          <w:rFonts w:ascii="Century Gothic" w:hAnsi="Century Gothic"/>
          <w:sz w:val="20"/>
          <w:szCs w:val="20"/>
          <w:vertAlign w:val="superscript"/>
          <w:lang w:val="en-US"/>
        </w:rPr>
        <w:t>-1</w:t>
      </w:r>
      <w:r w:rsidR="00F2605A" w:rsidRPr="001D6553">
        <w:rPr>
          <w:rFonts w:ascii="Century Gothic" w:hAnsi="Century Gothic"/>
          <w:sz w:val="20"/>
          <w:szCs w:val="20"/>
          <w:lang w:val="en-US"/>
        </w:rPr>
        <w:t>)</w:t>
      </w:r>
      <w:r w:rsidR="00D74C2A" w:rsidRPr="001D6553">
        <w:rPr>
          <w:rFonts w:ascii="Century Gothic" w:hAnsi="Century Gothic"/>
          <w:sz w:val="20"/>
          <w:szCs w:val="20"/>
          <w:lang w:val="en-US"/>
        </w:rPr>
        <w:t xml:space="preserve">, </w:t>
      </w:r>
      <w:r w:rsidR="00F2605A" w:rsidRPr="001D6553">
        <w:rPr>
          <w:rFonts w:ascii="Century Gothic" w:hAnsi="Century Gothic"/>
          <w:sz w:val="20"/>
          <w:szCs w:val="20"/>
          <w:lang w:val="en-US"/>
        </w:rPr>
        <w:t xml:space="preserve">with peak values </w:t>
      </w:r>
      <w:r w:rsidR="00D17FCB">
        <w:rPr>
          <w:rFonts w:ascii="Century Gothic" w:hAnsi="Century Gothic"/>
          <w:sz w:val="20"/>
          <w:szCs w:val="20"/>
          <w:lang w:val="en-US"/>
        </w:rPr>
        <w:t>to</w:t>
      </w:r>
      <w:r w:rsidR="00D74C2A" w:rsidRPr="001D6553">
        <w:rPr>
          <w:rFonts w:ascii="Century Gothic" w:hAnsi="Century Gothic"/>
          <w:sz w:val="20"/>
          <w:szCs w:val="20"/>
          <w:lang w:val="en-US"/>
        </w:rPr>
        <w:t xml:space="preserve"> the </w:t>
      </w:r>
      <w:r w:rsidR="00D17FCB">
        <w:rPr>
          <w:rFonts w:ascii="Century Gothic" w:hAnsi="Century Gothic"/>
          <w:sz w:val="20"/>
          <w:szCs w:val="20"/>
          <w:lang w:val="en-US"/>
        </w:rPr>
        <w:t>northeast</w:t>
      </w:r>
      <w:r w:rsidR="00D74C2A" w:rsidRPr="001D6553">
        <w:rPr>
          <w:rFonts w:ascii="Century Gothic" w:hAnsi="Century Gothic"/>
          <w:sz w:val="20"/>
          <w:szCs w:val="20"/>
          <w:lang w:val="en-US"/>
        </w:rPr>
        <w:t xml:space="preserve"> </w:t>
      </w:r>
      <w:r w:rsidR="00F2605A" w:rsidRPr="001D6553">
        <w:rPr>
          <w:rFonts w:ascii="Century Gothic" w:hAnsi="Century Gothic"/>
          <w:sz w:val="20"/>
          <w:szCs w:val="20"/>
          <w:lang w:val="en-US"/>
        </w:rPr>
        <w:t>of the wreck structure</w:t>
      </w:r>
      <w:r w:rsidR="00D74C2A" w:rsidRPr="001D6553">
        <w:rPr>
          <w:rFonts w:ascii="Century Gothic" w:hAnsi="Century Gothic"/>
          <w:sz w:val="20"/>
          <w:szCs w:val="20"/>
          <w:lang w:val="en-US"/>
        </w:rPr>
        <w:t xml:space="preserve">. Secondary flow in </w:t>
      </w:r>
      <w:r w:rsidR="00F2605A" w:rsidRPr="001D6553">
        <w:rPr>
          <w:rFonts w:ascii="Century Gothic" w:hAnsi="Century Gothic"/>
          <w:sz w:val="20"/>
          <w:szCs w:val="20"/>
          <w:lang w:val="en-US"/>
        </w:rPr>
        <w:t xml:space="preserve">the </w:t>
      </w:r>
      <w:r w:rsidR="00D74C2A" w:rsidRPr="001D6553">
        <w:rPr>
          <w:rFonts w:ascii="Century Gothic" w:hAnsi="Century Gothic"/>
          <w:sz w:val="20"/>
          <w:szCs w:val="20"/>
          <w:lang w:val="en-US"/>
        </w:rPr>
        <w:t>lee of the wreck is slower (1.0 to 2.0 m</w:t>
      </w:r>
      <w:r w:rsidR="00EA557D">
        <w:rPr>
          <w:rFonts w:ascii="Century Gothic" w:hAnsi="Century Gothic"/>
          <w:sz w:val="20"/>
          <w:szCs w:val="20"/>
          <w:lang w:val="en-US"/>
        </w:rPr>
        <w:t xml:space="preserve"> </w:t>
      </w:r>
      <w:r w:rsidR="00D74C2A" w:rsidRPr="001D6553">
        <w:rPr>
          <w:rFonts w:ascii="Century Gothic" w:hAnsi="Century Gothic"/>
          <w:sz w:val="20"/>
          <w:szCs w:val="20"/>
          <w:lang w:val="en-US"/>
        </w:rPr>
        <w:t>s</w:t>
      </w:r>
      <w:r w:rsidR="00D74C2A" w:rsidRPr="001D6553">
        <w:rPr>
          <w:rFonts w:ascii="Century Gothic" w:hAnsi="Century Gothic"/>
          <w:sz w:val="20"/>
          <w:szCs w:val="20"/>
          <w:vertAlign w:val="superscript"/>
          <w:lang w:val="en-US"/>
        </w:rPr>
        <w:t>-1</w:t>
      </w:r>
      <w:r w:rsidR="00D74C2A" w:rsidRPr="001D6553">
        <w:rPr>
          <w:rFonts w:ascii="Century Gothic" w:hAnsi="Century Gothic"/>
          <w:sz w:val="20"/>
          <w:szCs w:val="20"/>
          <w:lang w:val="en-US"/>
        </w:rPr>
        <w:t>) than primary incident flow (2.0 to 2.5 ms</w:t>
      </w:r>
      <w:r w:rsidR="00D74C2A" w:rsidRPr="001D6553">
        <w:rPr>
          <w:rFonts w:ascii="Century Gothic" w:hAnsi="Century Gothic"/>
          <w:sz w:val="20"/>
          <w:szCs w:val="20"/>
          <w:vertAlign w:val="superscript"/>
          <w:lang w:val="en-US"/>
        </w:rPr>
        <w:t>-1</w:t>
      </w:r>
      <w:r w:rsidR="00D74C2A" w:rsidRPr="001D6553">
        <w:rPr>
          <w:rFonts w:ascii="Century Gothic" w:hAnsi="Century Gothic"/>
          <w:sz w:val="20"/>
          <w:szCs w:val="20"/>
          <w:lang w:val="en-US"/>
        </w:rPr>
        <w:t xml:space="preserve">) and forms well-defined corkscrew vortices in the lee of the </w:t>
      </w:r>
      <w:r w:rsidR="00D17FCB">
        <w:rPr>
          <w:rFonts w:ascii="Century Gothic" w:hAnsi="Century Gothic"/>
          <w:sz w:val="20"/>
          <w:szCs w:val="20"/>
          <w:lang w:val="en-US"/>
        </w:rPr>
        <w:t>central</w:t>
      </w:r>
      <w:r w:rsidR="00D74C2A" w:rsidRPr="001D6553">
        <w:rPr>
          <w:rFonts w:ascii="Century Gothic" w:hAnsi="Century Gothic"/>
          <w:sz w:val="20"/>
          <w:szCs w:val="20"/>
          <w:lang w:val="en-US"/>
        </w:rPr>
        <w:t xml:space="preserve"> section of the wreck</w:t>
      </w:r>
      <w:r w:rsidR="00F2605A" w:rsidRPr="001D6553">
        <w:rPr>
          <w:rFonts w:ascii="Century Gothic" w:hAnsi="Century Gothic"/>
          <w:sz w:val="20"/>
          <w:szCs w:val="20"/>
          <w:lang w:val="en-US"/>
        </w:rPr>
        <w:t>.</w:t>
      </w:r>
      <w:r w:rsidR="00D74C2A" w:rsidRPr="001D6553">
        <w:rPr>
          <w:rFonts w:ascii="Century Gothic" w:hAnsi="Century Gothic"/>
          <w:sz w:val="20"/>
          <w:szCs w:val="20"/>
          <w:lang w:val="en-US"/>
        </w:rPr>
        <w:t xml:space="preserve"> </w:t>
      </w:r>
      <w:r w:rsidR="00F2605A" w:rsidRPr="001D6553">
        <w:rPr>
          <w:rFonts w:ascii="Century Gothic" w:hAnsi="Century Gothic"/>
          <w:sz w:val="20"/>
          <w:szCs w:val="20"/>
          <w:lang w:val="en-US"/>
        </w:rPr>
        <w:t>L</w:t>
      </w:r>
      <w:r w:rsidR="00D74C2A" w:rsidRPr="001D6553">
        <w:rPr>
          <w:rFonts w:ascii="Century Gothic" w:hAnsi="Century Gothic"/>
          <w:sz w:val="20"/>
          <w:szCs w:val="20"/>
          <w:lang w:val="en-US"/>
        </w:rPr>
        <w:t xml:space="preserve">ooser vortices </w:t>
      </w:r>
      <w:r w:rsidR="00F2605A" w:rsidRPr="001D6553">
        <w:rPr>
          <w:rFonts w:ascii="Century Gothic" w:hAnsi="Century Gothic"/>
          <w:sz w:val="20"/>
          <w:szCs w:val="20"/>
          <w:lang w:val="en-US"/>
        </w:rPr>
        <w:t xml:space="preserve">developed </w:t>
      </w:r>
      <w:r w:rsidR="00D74C2A" w:rsidRPr="001D6553">
        <w:rPr>
          <w:rFonts w:ascii="Century Gothic" w:hAnsi="Century Gothic"/>
          <w:sz w:val="20"/>
          <w:szCs w:val="20"/>
          <w:lang w:val="en-US"/>
        </w:rPr>
        <w:t>to the south, become steered north</w:t>
      </w:r>
      <w:r w:rsidR="00F2605A" w:rsidRPr="001D6553">
        <w:rPr>
          <w:rFonts w:ascii="Century Gothic" w:hAnsi="Century Gothic"/>
          <w:sz w:val="20"/>
          <w:szCs w:val="20"/>
          <w:lang w:val="en-US"/>
        </w:rPr>
        <w:t xml:space="preserve"> with distance from the wreck</w:t>
      </w:r>
      <w:r w:rsidR="00D74C2A" w:rsidRPr="001D6553">
        <w:rPr>
          <w:rFonts w:ascii="Century Gothic" w:hAnsi="Century Gothic"/>
          <w:sz w:val="20"/>
          <w:szCs w:val="20"/>
          <w:lang w:val="en-US"/>
        </w:rPr>
        <w:t xml:space="preserve">. Both these zones of helical secondary flow coincide with deep zones of scouring. Streamlines are </w:t>
      </w:r>
      <w:r w:rsidR="00232DE5" w:rsidRPr="001D6553">
        <w:rPr>
          <w:rFonts w:ascii="Century Gothic" w:hAnsi="Century Gothic"/>
          <w:sz w:val="20"/>
          <w:szCs w:val="20"/>
          <w:lang w:val="en-US"/>
        </w:rPr>
        <w:t>steered</w:t>
      </w:r>
      <w:r w:rsidR="00D74C2A" w:rsidRPr="001D6553">
        <w:rPr>
          <w:rFonts w:ascii="Century Gothic" w:hAnsi="Century Gothic"/>
          <w:sz w:val="20"/>
          <w:szCs w:val="20"/>
          <w:lang w:val="en-US"/>
        </w:rPr>
        <w:t xml:space="preserve"> toward </w:t>
      </w:r>
      <w:r w:rsidR="00232DE5" w:rsidRPr="001D6553">
        <w:rPr>
          <w:rFonts w:ascii="Century Gothic" w:hAnsi="Century Gothic"/>
          <w:sz w:val="20"/>
          <w:szCs w:val="20"/>
          <w:lang w:val="en-US"/>
        </w:rPr>
        <w:t>the scour hollow</w:t>
      </w:r>
      <w:r w:rsidR="00D74C2A" w:rsidRPr="001D6553">
        <w:rPr>
          <w:rFonts w:ascii="Century Gothic" w:hAnsi="Century Gothic"/>
          <w:sz w:val="20"/>
          <w:szCs w:val="20"/>
          <w:lang w:val="en-US"/>
        </w:rPr>
        <w:t xml:space="preserve"> in the lee of the </w:t>
      </w:r>
      <w:r w:rsidR="00D17FCB">
        <w:rPr>
          <w:rFonts w:ascii="Century Gothic" w:hAnsi="Century Gothic"/>
          <w:sz w:val="20"/>
          <w:szCs w:val="20"/>
          <w:lang w:val="en-US"/>
        </w:rPr>
        <w:t>centre of the wreck</w:t>
      </w:r>
      <w:r w:rsidR="00D74C2A" w:rsidRPr="001D6553">
        <w:rPr>
          <w:rFonts w:ascii="Century Gothic" w:hAnsi="Century Gothic"/>
          <w:sz w:val="20"/>
          <w:szCs w:val="20"/>
          <w:lang w:val="en-US"/>
        </w:rPr>
        <w:t xml:space="preserve"> due to the zone of low pressure that </w:t>
      </w:r>
      <w:r w:rsidR="00E21F69" w:rsidRPr="001D6553">
        <w:rPr>
          <w:rFonts w:ascii="Century Gothic" w:hAnsi="Century Gothic"/>
          <w:sz w:val="20"/>
          <w:szCs w:val="20"/>
          <w:lang w:val="en-US"/>
        </w:rPr>
        <w:t xml:space="preserve">is developed </w:t>
      </w:r>
      <w:r w:rsidR="00D74C2A" w:rsidRPr="001D6553">
        <w:rPr>
          <w:rFonts w:ascii="Century Gothic" w:hAnsi="Century Gothic"/>
          <w:sz w:val="20"/>
          <w:szCs w:val="20"/>
          <w:lang w:val="en-US"/>
        </w:rPr>
        <w:t>there</w:t>
      </w:r>
      <w:r>
        <w:rPr>
          <w:rFonts w:ascii="Century Gothic" w:hAnsi="Century Gothic"/>
          <w:sz w:val="20"/>
          <w:szCs w:val="20"/>
          <w:lang w:val="en-US"/>
        </w:rPr>
        <w:t xml:space="preserve"> (Figure 4</w:t>
      </w:r>
      <w:r w:rsidR="00D74C2A" w:rsidRPr="001D6553">
        <w:rPr>
          <w:rFonts w:ascii="Century Gothic" w:hAnsi="Century Gothic"/>
          <w:sz w:val="20"/>
          <w:szCs w:val="20"/>
          <w:lang w:val="en-US"/>
        </w:rPr>
        <w:t>).</w:t>
      </w:r>
    </w:p>
    <w:p w14:paraId="5120F16E" w14:textId="0BD76728" w:rsidR="00137639" w:rsidRPr="001D6553" w:rsidRDefault="00137639" w:rsidP="000F3FB4">
      <w:pPr>
        <w:spacing w:after="0" w:line="360" w:lineRule="auto"/>
        <w:rPr>
          <w:rFonts w:ascii="Century Gothic" w:hAnsi="Century Gothic"/>
          <w:sz w:val="20"/>
          <w:szCs w:val="20"/>
          <w:lang w:val="en-US"/>
        </w:rPr>
      </w:pPr>
      <w:r w:rsidRPr="001D6553">
        <w:rPr>
          <w:rFonts w:ascii="Century Gothic" w:hAnsi="Century Gothic"/>
          <w:sz w:val="20"/>
          <w:szCs w:val="20"/>
          <w:lang w:val="en-US"/>
        </w:rPr>
        <w:t xml:space="preserve">      </w:t>
      </w:r>
    </w:p>
    <w:p w14:paraId="04D63763" w14:textId="7A578334" w:rsidR="00F2605A" w:rsidRPr="001D6553" w:rsidRDefault="00D17FCB" w:rsidP="00E361D2">
      <w:pPr>
        <w:spacing w:after="0" w:line="360" w:lineRule="auto"/>
        <w:rPr>
          <w:rFonts w:ascii="Century Gothic" w:hAnsi="Century Gothic"/>
          <w:i/>
          <w:sz w:val="20"/>
          <w:szCs w:val="20"/>
          <w:lang w:val="en-US"/>
        </w:rPr>
      </w:pPr>
      <w:r>
        <w:rPr>
          <w:rFonts w:ascii="Century Gothic" w:hAnsi="Century Gothic"/>
          <w:sz w:val="20"/>
          <w:szCs w:val="20"/>
          <w:lang w:val="en-US"/>
        </w:rPr>
        <w:t>Along</w:t>
      </w:r>
      <w:r w:rsidR="00F2605A" w:rsidRPr="001D6553">
        <w:rPr>
          <w:rFonts w:ascii="Century Gothic" w:hAnsi="Century Gothic"/>
          <w:sz w:val="20"/>
          <w:szCs w:val="20"/>
          <w:lang w:val="en-US"/>
        </w:rPr>
        <w:t xml:space="preserve"> the </w:t>
      </w:r>
      <w:r>
        <w:rPr>
          <w:rFonts w:ascii="Century Gothic" w:hAnsi="Century Gothic"/>
          <w:sz w:val="20"/>
          <w:szCs w:val="20"/>
          <w:lang w:val="en-US"/>
        </w:rPr>
        <w:t>southeastern</w:t>
      </w:r>
      <w:r w:rsidR="00F2605A" w:rsidRPr="001D6553">
        <w:rPr>
          <w:rFonts w:ascii="Century Gothic" w:hAnsi="Century Gothic"/>
          <w:sz w:val="20"/>
          <w:szCs w:val="20"/>
          <w:lang w:val="en-US"/>
        </w:rPr>
        <w:t xml:space="preserve"> section</w:t>
      </w:r>
      <w:r>
        <w:rPr>
          <w:rFonts w:ascii="Century Gothic" w:hAnsi="Century Gothic"/>
          <w:sz w:val="20"/>
          <w:szCs w:val="20"/>
          <w:lang w:val="en-US"/>
        </w:rPr>
        <w:t xml:space="preserve"> of the hull structure</w:t>
      </w:r>
      <w:r w:rsidR="00F2605A" w:rsidRPr="001D6553">
        <w:rPr>
          <w:rFonts w:ascii="Century Gothic" w:hAnsi="Century Gothic"/>
          <w:sz w:val="20"/>
          <w:szCs w:val="20"/>
          <w:lang w:val="en-US"/>
        </w:rPr>
        <w:t>, i</w:t>
      </w:r>
      <w:r w:rsidR="00973335" w:rsidRPr="001D6553">
        <w:rPr>
          <w:rFonts w:ascii="Century Gothic" w:hAnsi="Century Gothic"/>
          <w:sz w:val="20"/>
          <w:szCs w:val="20"/>
          <w:lang w:val="en-US"/>
        </w:rPr>
        <w:t xml:space="preserve">solated zones of low pressure </w:t>
      </w:r>
      <w:r w:rsidR="00E75477">
        <w:rPr>
          <w:rFonts w:ascii="Century Gothic" w:hAnsi="Century Gothic"/>
          <w:sz w:val="20"/>
          <w:szCs w:val="20"/>
          <w:lang w:val="en-US"/>
        </w:rPr>
        <w:t>(Figure 4</w:t>
      </w:r>
      <w:r w:rsidR="00E21F69" w:rsidRPr="001D6553">
        <w:rPr>
          <w:rFonts w:ascii="Century Gothic" w:hAnsi="Century Gothic"/>
          <w:sz w:val="20"/>
          <w:szCs w:val="20"/>
          <w:lang w:val="en-US"/>
        </w:rPr>
        <w:t xml:space="preserve">) </w:t>
      </w:r>
      <w:r w:rsidR="004D2E4E" w:rsidRPr="001D6553">
        <w:rPr>
          <w:rFonts w:ascii="Century Gothic" w:hAnsi="Century Gothic"/>
          <w:sz w:val="20"/>
          <w:szCs w:val="20"/>
          <w:lang w:val="en-US"/>
        </w:rPr>
        <w:t xml:space="preserve">are </w:t>
      </w:r>
      <w:r w:rsidR="00973335" w:rsidRPr="001D6553">
        <w:rPr>
          <w:rFonts w:ascii="Century Gothic" w:hAnsi="Century Gothic"/>
          <w:sz w:val="20"/>
          <w:szCs w:val="20"/>
          <w:lang w:val="en-US"/>
        </w:rPr>
        <w:t>caused by flow stagnation due to the abrupt change in bathymetry</w:t>
      </w:r>
      <w:r w:rsidR="000F3FB4" w:rsidRPr="001D6553">
        <w:rPr>
          <w:rFonts w:ascii="Century Gothic" w:hAnsi="Century Gothic"/>
          <w:sz w:val="20"/>
          <w:szCs w:val="20"/>
          <w:lang w:val="en-US"/>
        </w:rPr>
        <w:t xml:space="preserve"> at this point</w:t>
      </w:r>
      <w:r w:rsidR="00973335" w:rsidRPr="001D6553">
        <w:rPr>
          <w:rFonts w:ascii="Century Gothic" w:hAnsi="Century Gothic"/>
          <w:sz w:val="20"/>
          <w:szCs w:val="20"/>
          <w:lang w:val="en-US"/>
        </w:rPr>
        <w:t xml:space="preserve">. </w:t>
      </w:r>
      <w:r w:rsidR="000F3FB4" w:rsidRPr="001D6553">
        <w:rPr>
          <w:rFonts w:ascii="Century Gothic" w:hAnsi="Century Gothic"/>
          <w:sz w:val="20"/>
          <w:szCs w:val="20"/>
          <w:lang w:val="en-US"/>
        </w:rPr>
        <w:t>A d</w:t>
      </w:r>
      <w:r w:rsidR="00973335" w:rsidRPr="001D6553">
        <w:rPr>
          <w:rFonts w:ascii="Century Gothic" w:hAnsi="Century Gothic"/>
          <w:sz w:val="20"/>
          <w:szCs w:val="20"/>
          <w:lang w:val="en-US"/>
        </w:rPr>
        <w:t>istinct corridor of low pressure (-2.00 kg m</w:t>
      </w:r>
      <w:r w:rsidR="00AD3634" w:rsidRPr="001D6553">
        <w:rPr>
          <w:rFonts w:ascii="Century Gothic" w:hAnsi="Century Gothic"/>
          <w:sz w:val="20"/>
          <w:szCs w:val="20"/>
          <w:vertAlign w:val="superscript"/>
          <w:lang w:val="en-US"/>
        </w:rPr>
        <w:t>-1</w:t>
      </w:r>
      <w:r w:rsidR="00AD3634" w:rsidRPr="001D6553">
        <w:rPr>
          <w:rFonts w:ascii="Century Gothic" w:hAnsi="Century Gothic"/>
          <w:sz w:val="20"/>
          <w:szCs w:val="20"/>
          <w:lang w:val="en-US"/>
        </w:rPr>
        <w:t xml:space="preserve"> </w:t>
      </w:r>
      <w:r w:rsidR="00973335" w:rsidRPr="001D6553">
        <w:rPr>
          <w:rFonts w:ascii="Century Gothic" w:hAnsi="Century Gothic"/>
          <w:sz w:val="20"/>
          <w:szCs w:val="20"/>
          <w:lang w:val="en-US"/>
        </w:rPr>
        <w:t>s</w:t>
      </w:r>
      <w:r w:rsidR="00AD3634" w:rsidRPr="001D6553">
        <w:rPr>
          <w:rFonts w:ascii="Century Gothic" w:hAnsi="Century Gothic"/>
          <w:sz w:val="20"/>
          <w:szCs w:val="20"/>
          <w:vertAlign w:val="superscript"/>
          <w:lang w:val="en-US"/>
        </w:rPr>
        <w:t>-2</w:t>
      </w:r>
      <w:r w:rsidR="00973335" w:rsidRPr="001D6553">
        <w:rPr>
          <w:rFonts w:ascii="Century Gothic" w:hAnsi="Century Gothic"/>
          <w:sz w:val="20"/>
          <w:szCs w:val="20"/>
          <w:lang w:val="en-US"/>
        </w:rPr>
        <w:t xml:space="preserve">) in </w:t>
      </w:r>
      <w:r w:rsidR="000F3FB4" w:rsidRPr="001D6553">
        <w:rPr>
          <w:rFonts w:ascii="Century Gothic" w:hAnsi="Century Gothic"/>
          <w:sz w:val="20"/>
          <w:szCs w:val="20"/>
          <w:lang w:val="en-US"/>
        </w:rPr>
        <w:t xml:space="preserve">the </w:t>
      </w:r>
      <w:r w:rsidR="00973335" w:rsidRPr="001D6553">
        <w:rPr>
          <w:rFonts w:ascii="Century Gothic" w:hAnsi="Century Gothic"/>
          <w:sz w:val="20"/>
          <w:szCs w:val="20"/>
          <w:lang w:val="en-US"/>
        </w:rPr>
        <w:t xml:space="preserve">lee of the </w:t>
      </w:r>
      <w:r w:rsidR="000F3FB4" w:rsidRPr="001D6553">
        <w:rPr>
          <w:rFonts w:ascii="Century Gothic" w:hAnsi="Century Gothic"/>
          <w:sz w:val="20"/>
          <w:szCs w:val="20"/>
          <w:lang w:val="en-US"/>
        </w:rPr>
        <w:t>wreck</w:t>
      </w:r>
      <w:r w:rsidR="00973335" w:rsidRPr="001D6553">
        <w:rPr>
          <w:rFonts w:ascii="Century Gothic" w:hAnsi="Century Gothic"/>
          <w:sz w:val="20"/>
          <w:szCs w:val="20"/>
          <w:lang w:val="en-US"/>
        </w:rPr>
        <w:t xml:space="preserve"> coincides with </w:t>
      </w:r>
      <w:r w:rsidR="00D74C2A" w:rsidRPr="001D6553">
        <w:rPr>
          <w:rFonts w:ascii="Century Gothic" w:hAnsi="Century Gothic"/>
          <w:sz w:val="20"/>
          <w:szCs w:val="20"/>
          <w:lang w:val="en-US"/>
        </w:rPr>
        <w:t xml:space="preserve">the </w:t>
      </w:r>
      <w:r w:rsidR="00973335" w:rsidRPr="001D6553">
        <w:rPr>
          <w:rFonts w:ascii="Century Gothic" w:hAnsi="Century Gothic"/>
          <w:sz w:val="20"/>
          <w:szCs w:val="20"/>
          <w:lang w:val="en-US"/>
        </w:rPr>
        <w:t>large scour pit</w:t>
      </w:r>
      <w:r w:rsidR="000F3FB4" w:rsidRPr="001D6553">
        <w:rPr>
          <w:rFonts w:ascii="Century Gothic" w:hAnsi="Century Gothic"/>
          <w:sz w:val="20"/>
          <w:szCs w:val="20"/>
          <w:lang w:val="en-US"/>
        </w:rPr>
        <w:t>.</w:t>
      </w:r>
      <w:r w:rsidR="000F3FB4" w:rsidRPr="001D6553">
        <w:rPr>
          <w:rFonts w:ascii="Century Gothic" w:hAnsi="Century Gothic"/>
          <w:i/>
          <w:sz w:val="20"/>
          <w:szCs w:val="20"/>
          <w:lang w:val="en-US"/>
        </w:rPr>
        <w:t xml:space="preserve"> </w:t>
      </w:r>
      <w:r w:rsidR="00973335" w:rsidRPr="001D6553">
        <w:rPr>
          <w:rFonts w:ascii="Century Gothic" w:hAnsi="Century Gothic"/>
          <w:sz w:val="20"/>
          <w:szCs w:val="20"/>
          <w:lang w:val="en-US"/>
        </w:rPr>
        <w:t xml:space="preserve">Pressure in </w:t>
      </w:r>
      <w:r w:rsidR="006C59A0" w:rsidRPr="001D6553">
        <w:rPr>
          <w:rFonts w:ascii="Century Gothic" w:hAnsi="Century Gothic"/>
          <w:sz w:val="20"/>
          <w:szCs w:val="20"/>
          <w:lang w:val="en-US"/>
        </w:rPr>
        <w:t xml:space="preserve">the </w:t>
      </w:r>
      <w:r w:rsidR="00973335" w:rsidRPr="001D6553">
        <w:rPr>
          <w:rFonts w:ascii="Century Gothic" w:hAnsi="Century Gothic"/>
          <w:sz w:val="20"/>
          <w:szCs w:val="20"/>
          <w:lang w:val="en-US"/>
        </w:rPr>
        <w:t xml:space="preserve">zone of scouring in </w:t>
      </w:r>
      <w:r w:rsidR="006C59A0" w:rsidRPr="001D6553">
        <w:rPr>
          <w:rFonts w:ascii="Century Gothic" w:hAnsi="Century Gothic"/>
          <w:sz w:val="20"/>
          <w:szCs w:val="20"/>
          <w:lang w:val="en-US"/>
        </w:rPr>
        <w:t xml:space="preserve">the </w:t>
      </w:r>
      <w:r w:rsidR="00973335" w:rsidRPr="001D6553">
        <w:rPr>
          <w:rFonts w:ascii="Century Gothic" w:hAnsi="Century Gothic"/>
          <w:sz w:val="20"/>
          <w:szCs w:val="20"/>
          <w:lang w:val="en-US"/>
        </w:rPr>
        <w:t>le</w:t>
      </w:r>
      <w:r w:rsidR="00D74C2A" w:rsidRPr="001D6553">
        <w:rPr>
          <w:rFonts w:ascii="Century Gothic" w:hAnsi="Century Gothic"/>
          <w:sz w:val="20"/>
          <w:szCs w:val="20"/>
          <w:lang w:val="en-US"/>
        </w:rPr>
        <w:t>e of the southern edge of wreck</w:t>
      </w:r>
      <w:r w:rsidR="00973335" w:rsidRPr="001D6553">
        <w:rPr>
          <w:rFonts w:ascii="Century Gothic" w:hAnsi="Century Gothic"/>
          <w:sz w:val="20"/>
          <w:szCs w:val="20"/>
          <w:lang w:val="en-US"/>
        </w:rPr>
        <w:t xml:space="preserve"> remains high as flow remains predominantly attached</w:t>
      </w:r>
      <w:r w:rsidR="00D74C2A" w:rsidRPr="001D6553">
        <w:rPr>
          <w:rFonts w:ascii="Century Gothic" w:hAnsi="Century Gothic"/>
          <w:sz w:val="20"/>
          <w:szCs w:val="20"/>
          <w:lang w:val="en-US"/>
        </w:rPr>
        <w:t>.</w:t>
      </w:r>
      <w:r w:rsidR="00973335" w:rsidRPr="001D6553">
        <w:rPr>
          <w:rFonts w:ascii="Century Gothic" w:hAnsi="Century Gothic"/>
          <w:sz w:val="20"/>
          <w:szCs w:val="20"/>
          <w:lang w:val="en-US"/>
        </w:rPr>
        <w:t xml:space="preserve"> </w:t>
      </w:r>
      <w:r w:rsidR="00D74C2A" w:rsidRPr="001D6553">
        <w:rPr>
          <w:rFonts w:ascii="Century Gothic" w:hAnsi="Century Gothic"/>
          <w:sz w:val="20"/>
          <w:szCs w:val="20"/>
          <w:lang w:val="en-US"/>
        </w:rPr>
        <w:t>H</w:t>
      </w:r>
      <w:r w:rsidR="00973335" w:rsidRPr="001D6553">
        <w:rPr>
          <w:rFonts w:ascii="Century Gothic" w:hAnsi="Century Gothic"/>
          <w:sz w:val="20"/>
          <w:szCs w:val="20"/>
          <w:lang w:val="en-US"/>
        </w:rPr>
        <w:t>owever</w:t>
      </w:r>
      <w:r w:rsidR="00D74C2A" w:rsidRPr="001D6553">
        <w:rPr>
          <w:rFonts w:ascii="Century Gothic" w:hAnsi="Century Gothic"/>
          <w:sz w:val="20"/>
          <w:szCs w:val="20"/>
          <w:lang w:val="en-US"/>
        </w:rPr>
        <w:t>,</w:t>
      </w:r>
      <w:r w:rsidR="00973335" w:rsidRPr="001D6553">
        <w:rPr>
          <w:rFonts w:ascii="Century Gothic" w:hAnsi="Century Gothic"/>
          <w:sz w:val="20"/>
          <w:szCs w:val="20"/>
          <w:lang w:val="en-US"/>
        </w:rPr>
        <w:t xml:space="preserve"> a number of much looser corkscrew vortices are </w:t>
      </w:r>
      <w:r w:rsidR="00D74C2A" w:rsidRPr="001D6553">
        <w:rPr>
          <w:rFonts w:ascii="Century Gothic" w:hAnsi="Century Gothic"/>
          <w:sz w:val="20"/>
          <w:szCs w:val="20"/>
          <w:lang w:val="en-US"/>
        </w:rPr>
        <w:t xml:space="preserve">also </w:t>
      </w:r>
      <w:r w:rsidR="00973335" w:rsidRPr="001D6553">
        <w:rPr>
          <w:rFonts w:ascii="Century Gothic" w:hAnsi="Century Gothic"/>
          <w:sz w:val="20"/>
          <w:szCs w:val="20"/>
          <w:lang w:val="en-US"/>
        </w:rPr>
        <w:t>generated.</w:t>
      </w:r>
      <w:r w:rsidR="000F3FB4" w:rsidRPr="001D6553">
        <w:rPr>
          <w:rFonts w:ascii="Century Gothic" w:hAnsi="Century Gothic"/>
          <w:i/>
          <w:sz w:val="20"/>
          <w:szCs w:val="20"/>
          <w:lang w:val="en-US"/>
        </w:rPr>
        <w:t xml:space="preserve"> </w:t>
      </w:r>
      <w:r w:rsidR="00973335" w:rsidRPr="001D6553">
        <w:rPr>
          <w:rFonts w:ascii="Century Gothic" w:hAnsi="Century Gothic"/>
          <w:sz w:val="20"/>
          <w:szCs w:val="20"/>
          <w:lang w:val="en-US"/>
        </w:rPr>
        <w:t>At the southern extreme of the wreck</w:t>
      </w:r>
      <w:r w:rsidR="00E21F69" w:rsidRPr="001D6553">
        <w:rPr>
          <w:rFonts w:ascii="Century Gothic" w:hAnsi="Century Gothic"/>
          <w:sz w:val="20"/>
          <w:szCs w:val="20"/>
          <w:lang w:val="en-US"/>
        </w:rPr>
        <w:t>,</w:t>
      </w:r>
      <w:r w:rsidR="00973335" w:rsidRPr="001D6553">
        <w:rPr>
          <w:rFonts w:ascii="Century Gothic" w:hAnsi="Century Gothic"/>
          <w:sz w:val="20"/>
          <w:szCs w:val="20"/>
          <w:lang w:val="en-US"/>
        </w:rPr>
        <w:t xml:space="preserve"> flow becomes steered north into the scour and again forms some loose corkscrews. </w:t>
      </w:r>
    </w:p>
    <w:p w14:paraId="682E7516" w14:textId="77777777" w:rsidR="00195D95" w:rsidRPr="001D6553" w:rsidRDefault="00195D95" w:rsidP="00E361D2">
      <w:pPr>
        <w:spacing w:after="0" w:line="360" w:lineRule="auto"/>
        <w:rPr>
          <w:rFonts w:ascii="Century Gothic" w:hAnsi="Century Gothic"/>
          <w:sz w:val="20"/>
          <w:szCs w:val="20"/>
          <w:lang w:val="en-US"/>
        </w:rPr>
      </w:pPr>
    </w:p>
    <w:p w14:paraId="390AC151" w14:textId="2E9139F5" w:rsidR="00973335" w:rsidRPr="001D6553" w:rsidRDefault="00E361D2" w:rsidP="00E361D2">
      <w:pPr>
        <w:spacing w:after="0" w:line="360" w:lineRule="auto"/>
        <w:rPr>
          <w:rFonts w:ascii="Century Gothic" w:hAnsi="Century Gothic"/>
          <w:i/>
          <w:sz w:val="20"/>
          <w:szCs w:val="20"/>
          <w:lang w:val="en-US"/>
        </w:rPr>
      </w:pPr>
      <w:r w:rsidRPr="001D6553">
        <w:rPr>
          <w:rFonts w:ascii="Century Gothic" w:hAnsi="Century Gothic"/>
          <w:sz w:val="20"/>
          <w:szCs w:val="20"/>
          <w:lang w:val="en-US"/>
        </w:rPr>
        <w:t>Turbulent kinetic energy (TKE), the mean kinetic energy per unit mass associated with eddies in turbulent flow</w:t>
      </w:r>
      <w:r w:rsidR="0069560D" w:rsidRPr="001D6553">
        <w:rPr>
          <w:rFonts w:ascii="Century Gothic" w:hAnsi="Century Gothic"/>
          <w:sz w:val="20"/>
          <w:szCs w:val="20"/>
          <w:lang w:val="en-US"/>
        </w:rPr>
        <w:t>,</w:t>
      </w:r>
      <w:r w:rsidRPr="001D6553">
        <w:rPr>
          <w:rFonts w:ascii="Century Gothic" w:hAnsi="Century Gothic"/>
          <w:sz w:val="20"/>
          <w:szCs w:val="20"/>
          <w:lang w:val="en-US"/>
        </w:rPr>
        <w:t xml:space="preserve"> is </w:t>
      </w:r>
      <w:r w:rsidR="0069560D" w:rsidRPr="001D6553">
        <w:rPr>
          <w:rFonts w:ascii="Century Gothic" w:hAnsi="Century Gothic"/>
          <w:sz w:val="20"/>
          <w:szCs w:val="20"/>
          <w:lang w:val="en-US"/>
        </w:rPr>
        <w:t>highest</w:t>
      </w:r>
      <w:r w:rsidRPr="001D6553">
        <w:rPr>
          <w:rFonts w:ascii="Century Gothic" w:hAnsi="Century Gothic"/>
          <w:sz w:val="20"/>
          <w:szCs w:val="20"/>
          <w:lang w:val="en-US"/>
        </w:rPr>
        <w:t xml:space="preserve"> </w:t>
      </w:r>
      <w:r w:rsidR="00D74C2A" w:rsidRPr="001D6553">
        <w:rPr>
          <w:rFonts w:ascii="Century Gothic" w:hAnsi="Century Gothic"/>
          <w:sz w:val="20"/>
          <w:szCs w:val="20"/>
          <w:lang w:val="en-US"/>
        </w:rPr>
        <w:t xml:space="preserve">on the </w:t>
      </w:r>
      <w:r w:rsidR="00D17FCB">
        <w:rPr>
          <w:rFonts w:ascii="Century Gothic" w:hAnsi="Century Gothic"/>
          <w:sz w:val="20"/>
          <w:szCs w:val="20"/>
          <w:lang w:val="en-US"/>
        </w:rPr>
        <w:t>northeast</w:t>
      </w:r>
      <w:r w:rsidR="00D74C2A" w:rsidRPr="001D6553">
        <w:rPr>
          <w:rFonts w:ascii="Century Gothic" w:hAnsi="Century Gothic"/>
          <w:sz w:val="20"/>
          <w:szCs w:val="20"/>
          <w:lang w:val="en-US"/>
        </w:rPr>
        <w:t xml:space="preserve"> edge of the hull </w:t>
      </w:r>
      <w:r w:rsidR="0040567A" w:rsidRPr="001D6553">
        <w:rPr>
          <w:rFonts w:ascii="Century Gothic" w:hAnsi="Century Gothic"/>
          <w:sz w:val="20"/>
          <w:szCs w:val="20"/>
          <w:lang w:val="en-US"/>
        </w:rPr>
        <w:t>structure</w:t>
      </w:r>
      <w:r w:rsidR="00E75477">
        <w:rPr>
          <w:rFonts w:ascii="Century Gothic" w:hAnsi="Century Gothic"/>
          <w:sz w:val="20"/>
          <w:szCs w:val="20"/>
          <w:lang w:val="en-US"/>
        </w:rPr>
        <w:t xml:space="preserve"> (Figure 5</w:t>
      </w:r>
      <w:r w:rsidRPr="001D6553">
        <w:rPr>
          <w:rFonts w:ascii="Century Gothic" w:hAnsi="Century Gothic"/>
          <w:sz w:val="20"/>
          <w:szCs w:val="20"/>
          <w:lang w:val="en-US"/>
        </w:rPr>
        <w:t>)</w:t>
      </w:r>
      <w:r w:rsidR="00973335" w:rsidRPr="001D6553">
        <w:rPr>
          <w:rFonts w:ascii="Century Gothic" w:hAnsi="Century Gothic"/>
          <w:sz w:val="20"/>
          <w:szCs w:val="20"/>
          <w:lang w:val="en-US"/>
        </w:rPr>
        <w:t>.</w:t>
      </w:r>
      <w:r w:rsidRPr="001D6553">
        <w:rPr>
          <w:rFonts w:ascii="Century Gothic" w:hAnsi="Century Gothic"/>
          <w:i/>
          <w:sz w:val="20"/>
          <w:szCs w:val="20"/>
          <w:lang w:val="en-US"/>
        </w:rPr>
        <w:t xml:space="preserve"> </w:t>
      </w:r>
      <w:r w:rsidR="0069560D" w:rsidRPr="001D6553">
        <w:rPr>
          <w:rFonts w:ascii="Century Gothic" w:hAnsi="Century Gothic"/>
          <w:sz w:val="20"/>
          <w:szCs w:val="20"/>
          <w:lang w:val="en-US"/>
        </w:rPr>
        <w:t>TKE is also high</w:t>
      </w:r>
      <w:r w:rsidR="000E178D" w:rsidRPr="001D6553">
        <w:rPr>
          <w:rFonts w:ascii="Century Gothic" w:hAnsi="Century Gothic"/>
          <w:sz w:val="20"/>
          <w:szCs w:val="20"/>
          <w:lang w:val="en-US"/>
        </w:rPr>
        <w:t xml:space="preserve"> </w:t>
      </w:r>
      <w:r w:rsidR="00D17FCB">
        <w:rPr>
          <w:rFonts w:ascii="Century Gothic" w:hAnsi="Century Gothic"/>
          <w:sz w:val="20"/>
          <w:szCs w:val="20"/>
          <w:lang w:val="en-US"/>
        </w:rPr>
        <w:t>along the north</w:t>
      </w:r>
      <w:r w:rsidR="00973335" w:rsidRPr="001D6553">
        <w:rPr>
          <w:rFonts w:ascii="Century Gothic" w:hAnsi="Century Gothic"/>
          <w:sz w:val="20"/>
          <w:szCs w:val="20"/>
          <w:lang w:val="en-US"/>
        </w:rPr>
        <w:t xml:space="preserve">east axis of the scour pit, in </w:t>
      </w:r>
      <w:r w:rsidR="00D74C2A" w:rsidRPr="001D6553">
        <w:rPr>
          <w:rFonts w:ascii="Century Gothic" w:hAnsi="Century Gothic"/>
          <w:sz w:val="20"/>
          <w:szCs w:val="20"/>
          <w:lang w:val="en-US"/>
        </w:rPr>
        <w:t xml:space="preserve">the </w:t>
      </w:r>
      <w:r w:rsidR="00973335" w:rsidRPr="001D6553">
        <w:rPr>
          <w:rFonts w:ascii="Century Gothic" w:hAnsi="Century Gothic"/>
          <w:sz w:val="20"/>
          <w:szCs w:val="20"/>
          <w:lang w:val="en-US"/>
        </w:rPr>
        <w:t xml:space="preserve">lee of the </w:t>
      </w:r>
      <w:r w:rsidR="00D17FCB">
        <w:rPr>
          <w:rFonts w:ascii="Century Gothic" w:hAnsi="Century Gothic"/>
          <w:sz w:val="20"/>
          <w:szCs w:val="20"/>
          <w:lang w:val="en-US"/>
        </w:rPr>
        <w:t>central</w:t>
      </w:r>
      <w:r w:rsidR="00D74C2A" w:rsidRPr="001D6553">
        <w:rPr>
          <w:rFonts w:ascii="Century Gothic" w:hAnsi="Century Gothic"/>
          <w:sz w:val="20"/>
          <w:szCs w:val="20"/>
          <w:lang w:val="en-US"/>
        </w:rPr>
        <w:t xml:space="preserve"> section</w:t>
      </w:r>
      <w:r w:rsidR="00973335" w:rsidRPr="001D6553">
        <w:rPr>
          <w:rFonts w:ascii="Century Gothic" w:hAnsi="Century Gothic"/>
          <w:sz w:val="20"/>
          <w:szCs w:val="20"/>
          <w:lang w:val="en-US"/>
        </w:rPr>
        <w:t>. These patches coincide with points where helical (corkscrew) flow comes close to the seabed</w:t>
      </w:r>
      <w:r w:rsidR="00E75477">
        <w:rPr>
          <w:rFonts w:ascii="Century Gothic" w:hAnsi="Century Gothic"/>
          <w:sz w:val="20"/>
          <w:szCs w:val="20"/>
          <w:lang w:val="en-US"/>
        </w:rPr>
        <w:t xml:space="preserve"> (Figure 4</w:t>
      </w:r>
      <w:r w:rsidR="000E178D" w:rsidRPr="001D6553">
        <w:rPr>
          <w:rFonts w:ascii="Century Gothic" w:hAnsi="Century Gothic"/>
          <w:sz w:val="20"/>
          <w:szCs w:val="20"/>
          <w:lang w:val="en-US"/>
        </w:rPr>
        <w:t>)</w:t>
      </w:r>
      <w:r w:rsidR="00973335" w:rsidRPr="001D6553">
        <w:rPr>
          <w:rFonts w:ascii="Century Gothic" w:hAnsi="Century Gothic"/>
          <w:sz w:val="20"/>
          <w:szCs w:val="20"/>
          <w:lang w:val="en-US"/>
        </w:rPr>
        <w:t>.</w:t>
      </w:r>
      <w:r w:rsidR="00D74C2A" w:rsidRPr="001D6553">
        <w:rPr>
          <w:rFonts w:ascii="Century Gothic" w:hAnsi="Century Gothic"/>
          <w:sz w:val="20"/>
          <w:szCs w:val="20"/>
          <w:lang w:val="en-US"/>
        </w:rPr>
        <w:t xml:space="preserve"> </w:t>
      </w:r>
      <w:r w:rsidR="00DF0195" w:rsidRPr="001D6553">
        <w:rPr>
          <w:rFonts w:ascii="Century Gothic" w:hAnsi="Century Gothic"/>
          <w:sz w:val="20"/>
          <w:szCs w:val="20"/>
          <w:lang w:val="en-US"/>
        </w:rPr>
        <w:t xml:space="preserve">TKE amplification is noted across the </w:t>
      </w:r>
      <w:r w:rsidR="00E21F69" w:rsidRPr="001D6553">
        <w:rPr>
          <w:rFonts w:ascii="Century Gothic" w:hAnsi="Century Gothic"/>
          <w:sz w:val="20"/>
          <w:szCs w:val="20"/>
          <w:lang w:val="en-US"/>
        </w:rPr>
        <w:t xml:space="preserve">entire </w:t>
      </w:r>
      <w:r w:rsidR="00DF0195" w:rsidRPr="001D6553">
        <w:rPr>
          <w:rFonts w:ascii="Century Gothic" w:hAnsi="Century Gothic"/>
          <w:sz w:val="20"/>
          <w:szCs w:val="20"/>
          <w:lang w:val="en-US"/>
        </w:rPr>
        <w:t xml:space="preserve">wreck site, with a </w:t>
      </w:r>
      <w:r w:rsidR="00E21F69" w:rsidRPr="001D6553">
        <w:rPr>
          <w:rFonts w:ascii="Century Gothic" w:hAnsi="Century Gothic"/>
          <w:sz w:val="20"/>
          <w:szCs w:val="20"/>
          <w:lang w:val="en-US"/>
        </w:rPr>
        <w:t>four</w:t>
      </w:r>
      <w:r w:rsidR="00DF0195" w:rsidRPr="001D6553">
        <w:rPr>
          <w:rFonts w:ascii="Century Gothic" w:hAnsi="Century Gothic"/>
          <w:sz w:val="20"/>
          <w:szCs w:val="20"/>
          <w:lang w:val="en-US"/>
        </w:rPr>
        <w:t xml:space="preserve">fold increase in TKE values from </w:t>
      </w:r>
      <w:r w:rsidR="00E21F69" w:rsidRPr="001D6553">
        <w:rPr>
          <w:rFonts w:ascii="Century Gothic" w:hAnsi="Century Gothic"/>
          <w:sz w:val="20"/>
          <w:szCs w:val="20"/>
          <w:lang w:val="en-US"/>
        </w:rPr>
        <w:t xml:space="preserve">ambient values of 0.025 </w:t>
      </w:r>
      <w:r w:rsidR="00426141" w:rsidRPr="001D6553">
        <w:rPr>
          <w:rFonts w:ascii="Century Gothic" w:hAnsi="Century Gothic"/>
          <w:sz w:val="20"/>
          <w:szCs w:val="20"/>
          <w:lang w:val="en-US"/>
        </w:rPr>
        <w:t>m</w:t>
      </w:r>
      <w:r w:rsidR="00426141" w:rsidRPr="001D6553">
        <w:rPr>
          <w:rFonts w:ascii="Century Gothic" w:hAnsi="Century Gothic"/>
          <w:sz w:val="20"/>
          <w:szCs w:val="20"/>
          <w:vertAlign w:val="superscript"/>
          <w:lang w:val="en-US"/>
        </w:rPr>
        <w:t>2</w:t>
      </w:r>
      <w:r w:rsidR="00426141" w:rsidRPr="001D6553">
        <w:rPr>
          <w:rFonts w:ascii="Century Gothic" w:hAnsi="Century Gothic"/>
          <w:sz w:val="20"/>
          <w:szCs w:val="20"/>
          <w:lang w:val="en-US"/>
        </w:rPr>
        <w:t>s</w:t>
      </w:r>
      <w:r w:rsidR="00426141" w:rsidRPr="001D6553">
        <w:rPr>
          <w:rFonts w:ascii="Century Gothic" w:hAnsi="Century Gothic"/>
          <w:sz w:val="20"/>
          <w:szCs w:val="20"/>
          <w:vertAlign w:val="superscript"/>
          <w:lang w:val="en-US"/>
        </w:rPr>
        <w:t>-2</w:t>
      </w:r>
      <w:r w:rsidR="00426141" w:rsidRPr="001D6553">
        <w:rPr>
          <w:rFonts w:ascii="Century Gothic" w:hAnsi="Century Gothic"/>
          <w:sz w:val="20"/>
          <w:szCs w:val="20"/>
          <w:lang w:val="en-US"/>
        </w:rPr>
        <w:t xml:space="preserve"> </w:t>
      </w:r>
      <w:r w:rsidR="00C6120E" w:rsidRPr="001D6553">
        <w:rPr>
          <w:rFonts w:ascii="Century Gothic" w:hAnsi="Century Gothic"/>
          <w:sz w:val="20"/>
          <w:szCs w:val="20"/>
          <w:lang w:val="en-US"/>
        </w:rPr>
        <w:t>upstream</w:t>
      </w:r>
      <w:r w:rsidR="00E21F69" w:rsidRPr="001D6553">
        <w:rPr>
          <w:rFonts w:ascii="Century Gothic" w:hAnsi="Century Gothic"/>
          <w:sz w:val="20"/>
          <w:szCs w:val="20"/>
          <w:lang w:val="en-US"/>
        </w:rPr>
        <w:t xml:space="preserve"> to values in excess of 0.100 </w:t>
      </w:r>
      <w:r w:rsidR="00426141" w:rsidRPr="001D6553">
        <w:rPr>
          <w:rFonts w:ascii="Century Gothic" w:hAnsi="Century Gothic"/>
          <w:sz w:val="20"/>
          <w:szCs w:val="20"/>
          <w:lang w:val="en-US"/>
        </w:rPr>
        <w:t>m</w:t>
      </w:r>
      <w:r w:rsidR="00426141" w:rsidRPr="001D6553">
        <w:rPr>
          <w:rFonts w:ascii="Century Gothic" w:hAnsi="Century Gothic"/>
          <w:sz w:val="20"/>
          <w:szCs w:val="20"/>
          <w:vertAlign w:val="superscript"/>
          <w:lang w:val="en-US"/>
        </w:rPr>
        <w:t>2</w:t>
      </w:r>
      <w:r w:rsidR="00426141" w:rsidRPr="001D6553">
        <w:rPr>
          <w:rFonts w:ascii="Century Gothic" w:hAnsi="Century Gothic"/>
          <w:sz w:val="20"/>
          <w:szCs w:val="20"/>
          <w:lang w:val="en-US"/>
        </w:rPr>
        <w:t>s</w:t>
      </w:r>
      <w:r w:rsidR="00426141" w:rsidRPr="001D6553">
        <w:rPr>
          <w:rFonts w:ascii="Century Gothic" w:hAnsi="Century Gothic"/>
          <w:sz w:val="20"/>
          <w:szCs w:val="20"/>
          <w:vertAlign w:val="superscript"/>
          <w:lang w:val="en-US"/>
        </w:rPr>
        <w:t xml:space="preserve">-2 </w:t>
      </w:r>
      <w:r w:rsidR="00C6120E" w:rsidRPr="001D6553">
        <w:rPr>
          <w:rFonts w:ascii="Century Gothic" w:hAnsi="Century Gothic"/>
          <w:sz w:val="20"/>
          <w:szCs w:val="20"/>
          <w:lang w:val="en-US"/>
        </w:rPr>
        <w:t>downstream</w:t>
      </w:r>
      <w:r w:rsidR="00E21F69" w:rsidRPr="001D6553">
        <w:rPr>
          <w:rFonts w:ascii="Century Gothic" w:hAnsi="Century Gothic"/>
          <w:sz w:val="20"/>
          <w:szCs w:val="20"/>
          <w:lang w:val="en-US"/>
        </w:rPr>
        <w:t xml:space="preserve"> of the structure</w:t>
      </w:r>
      <w:r w:rsidR="00DF0195" w:rsidRPr="001D6553">
        <w:rPr>
          <w:rFonts w:ascii="Century Gothic" w:hAnsi="Century Gothic"/>
          <w:sz w:val="20"/>
          <w:szCs w:val="20"/>
          <w:lang w:val="en-US"/>
        </w:rPr>
        <w:t xml:space="preserve">.  </w:t>
      </w:r>
    </w:p>
    <w:p w14:paraId="6CA7105F" w14:textId="77777777" w:rsidR="00973335" w:rsidRPr="001D6553" w:rsidRDefault="00973335" w:rsidP="000F3FB4">
      <w:pPr>
        <w:spacing w:after="0" w:line="360" w:lineRule="auto"/>
        <w:rPr>
          <w:rFonts w:ascii="Century Gothic" w:hAnsi="Century Gothic"/>
          <w:sz w:val="20"/>
          <w:szCs w:val="20"/>
          <w:lang w:val="en-US"/>
        </w:rPr>
      </w:pPr>
    </w:p>
    <w:p w14:paraId="1C934989" w14:textId="065CB4F0" w:rsidR="002B1550" w:rsidRPr="001D6553" w:rsidRDefault="00213104" w:rsidP="00213104">
      <w:pPr>
        <w:spacing w:after="0" w:line="360" w:lineRule="auto"/>
        <w:rPr>
          <w:rFonts w:ascii="Century Gothic" w:hAnsi="Century Gothic"/>
          <w:sz w:val="20"/>
          <w:szCs w:val="20"/>
          <w:lang w:val="en-US"/>
        </w:rPr>
      </w:pPr>
      <w:r w:rsidRPr="001D6553">
        <w:rPr>
          <w:rFonts w:ascii="Century Gothic" w:hAnsi="Century Gothic"/>
          <w:sz w:val="20"/>
          <w:szCs w:val="20"/>
          <w:lang w:val="en-US"/>
        </w:rPr>
        <w:t>The magnitude of s</w:t>
      </w:r>
      <w:r w:rsidR="00973335" w:rsidRPr="001D6553">
        <w:rPr>
          <w:rFonts w:ascii="Century Gothic" w:hAnsi="Century Gothic"/>
          <w:sz w:val="20"/>
          <w:szCs w:val="20"/>
          <w:lang w:val="en-US"/>
        </w:rPr>
        <w:t xml:space="preserve">hear </w:t>
      </w:r>
      <w:r w:rsidRPr="001D6553">
        <w:rPr>
          <w:rFonts w:ascii="Century Gothic" w:hAnsi="Century Gothic"/>
          <w:sz w:val="20"/>
          <w:szCs w:val="20"/>
          <w:lang w:val="en-US"/>
        </w:rPr>
        <w:t>stress calculated on the wreck s</w:t>
      </w:r>
      <w:r w:rsidR="00D84CA9" w:rsidRPr="001D6553">
        <w:rPr>
          <w:rFonts w:ascii="Century Gothic" w:hAnsi="Century Gothic"/>
          <w:sz w:val="20"/>
          <w:szCs w:val="20"/>
          <w:lang w:val="en-US"/>
        </w:rPr>
        <w:t>ite</w:t>
      </w:r>
      <w:r w:rsidRPr="001D6553">
        <w:rPr>
          <w:rFonts w:ascii="Century Gothic" w:hAnsi="Century Gothic"/>
          <w:sz w:val="20"/>
          <w:szCs w:val="20"/>
          <w:lang w:val="en-US"/>
        </w:rPr>
        <w:t xml:space="preserve"> is i</w:t>
      </w:r>
      <w:r w:rsidR="00D84CA9" w:rsidRPr="001D6553">
        <w:rPr>
          <w:rFonts w:ascii="Century Gothic" w:hAnsi="Century Gothic"/>
          <w:sz w:val="20"/>
          <w:szCs w:val="20"/>
          <w:lang w:val="en-US"/>
        </w:rPr>
        <w:t>llustrate</w:t>
      </w:r>
      <w:r w:rsidRPr="001D6553">
        <w:rPr>
          <w:rFonts w:ascii="Century Gothic" w:hAnsi="Century Gothic"/>
          <w:sz w:val="20"/>
          <w:szCs w:val="20"/>
          <w:lang w:val="en-US"/>
        </w:rPr>
        <w:t>d</w:t>
      </w:r>
      <w:r w:rsidR="00D84CA9" w:rsidRPr="001D6553">
        <w:rPr>
          <w:rFonts w:ascii="Century Gothic" w:hAnsi="Century Gothic"/>
          <w:sz w:val="20"/>
          <w:szCs w:val="20"/>
          <w:lang w:val="en-US"/>
        </w:rPr>
        <w:t xml:space="preserve"> </w:t>
      </w:r>
      <w:r w:rsidR="00E75477">
        <w:rPr>
          <w:rFonts w:ascii="Century Gothic" w:hAnsi="Century Gothic"/>
          <w:sz w:val="20"/>
          <w:szCs w:val="20"/>
          <w:lang w:val="en-US"/>
        </w:rPr>
        <w:t>in Figure 6</w:t>
      </w:r>
      <w:r w:rsidRPr="001D6553">
        <w:rPr>
          <w:rFonts w:ascii="Century Gothic" w:hAnsi="Century Gothic"/>
          <w:sz w:val="20"/>
          <w:szCs w:val="20"/>
          <w:lang w:val="en-US"/>
        </w:rPr>
        <w:t xml:space="preserve">, indicating </w:t>
      </w:r>
      <w:r w:rsidR="00973335" w:rsidRPr="001D6553">
        <w:rPr>
          <w:rFonts w:ascii="Century Gothic" w:hAnsi="Century Gothic"/>
          <w:sz w:val="20"/>
          <w:szCs w:val="20"/>
          <w:lang w:val="en-US"/>
        </w:rPr>
        <w:t xml:space="preserve">low </w:t>
      </w:r>
      <w:r w:rsidRPr="001D6553">
        <w:rPr>
          <w:rFonts w:ascii="Century Gothic" w:hAnsi="Century Gothic"/>
          <w:sz w:val="20"/>
          <w:szCs w:val="20"/>
          <w:lang w:val="en-US"/>
        </w:rPr>
        <w:t xml:space="preserve">levels of </w:t>
      </w:r>
      <w:r w:rsidR="00D84CA9" w:rsidRPr="001D6553">
        <w:rPr>
          <w:rFonts w:ascii="Century Gothic" w:hAnsi="Century Gothic"/>
          <w:sz w:val="20"/>
          <w:szCs w:val="20"/>
          <w:lang w:val="en-US"/>
        </w:rPr>
        <w:t>shear stress i</w:t>
      </w:r>
      <w:r w:rsidR="00973335" w:rsidRPr="001D6553">
        <w:rPr>
          <w:rFonts w:ascii="Century Gothic" w:hAnsi="Century Gothic"/>
          <w:sz w:val="20"/>
          <w:szCs w:val="20"/>
          <w:lang w:val="en-US"/>
        </w:rPr>
        <w:t xml:space="preserve">n the </w:t>
      </w:r>
      <w:r w:rsidR="00D17FCB">
        <w:rPr>
          <w:rFonts w:ascii="Century Gothic" w:hAnsi="Century Gothic"/>
          <w:sz w:val="20"/>
          <w:szCs w:val="20"/>
          <w:lang w:val="en-US"/>
        </w:rPr>
        <w:t>central</w:t>
      </w:r>
      <w:r w:rsidR="00D84CA9" w:rsidRPr="001D6553">
        <w:rPr>
          <w:rFonts w:ascii="Century Gothic" w:hAnsi="Century Gothic"/>
          <w:sz w:val="20"/>
          <w:szCs w:val="20"/>
          <w:lang w:val="en-US"/>
        </w:rPr>
        <w:t xml:space="preserve"> section of the hull</w:t>
      </w:r>
      <w:r w:rsidR="00973335" w:rsidRPr="001D6553">
        <w:rPr>
          <w:rFonts w:ascii="Century Gothic" w:hAnsi="Century Gothic"/>
          <w:sz w:val="20"/>
          <w:szCs w:val="20"/>
          <w:lang w:val="en-US"/>
        </w:rPr>
        <w:t xml:space="preserve"> </w:t>
      </w:r>
      <w:r w:rsidR="00D84CA9" w:rsidRPr="001D6553">
        <w:rPr>
          <w:rFonts w:ascii="Century Gothic" w:hAnsi="Century Gothic"/>
          <w:sz w:val="20"/>
          <w:szCs w:val="20"/>
          <w:lang w:val="en-US"/>
        </w:rPr>
        <w:t xml:space="preserve">and </w:t>
      </w:r>
      <w:r w:rsidR="00973335" w:rsidRPr="001D6553">
        <w:rPr>
          <w:rFonts w:ascii="Century Gothic" w:hAnsi="Century Gothic"/>
          <w:sz w:val="20"/>
          <w:szCs w:val="20"/>
          <w:lang w:val="en-US"/>
        </w:rPr>
        <w:t xml:space="preserve">in </w:t>
      </w:r>
      <w:r w:rsidR="00D84CA9" w:rsidRPr="001D6553">
        <w:rPr>
          <w:rFonts w:ascii="Century Gothic" w:hAnsi="Century Gothic"/>
          <w:sz w:val="20"/>
          <w:szCs w:val="20"/>
          <w:lang w:val="en-US"/>
        </w:rPr>
        <w:t xml:space="preserve">the </w:t>
      </w:r>
      <w:r w:rsidR="00973335" w:rsidRPr="001D6553">
        <w:rPr>
          <w:rFonts w:ascii="Century Gothic" w:hAnsi="Century Gothic"/>
          <w:sz w:val="20"/>
          <w:szCs w:val="20"/>
          <w:lang w:val="en-US"/>
        </w:rPr>
        <w:t>lee of</w:t>
      </w:r>
      <w:r w:rsidR="00D84CA9" w:rsidRPr="001D6553">
        <w:rPr>
          <w:rFonts w:ascii="Century Gothic" w:hAnsi="Century Gothic"/>
          <w:sz w:val="20"/>
          <w:szCs w:val="20"/>
          <w:lang w:val="en-US"/>
        </w:rPr>
        <w:t xml:space="preserve"> the</w:t>
      </w:r>
      <w:r w:rsidR="00973335" w:rsidRPr="001D6553">
        <w:rPr>
          <w:rFonts w:ascii="Century Gothic" w:hAnsi="Century Gothic"/>
          <w:sz w:val="20"/>
          <w:szCs w:val="20"/>
          <w:lang w:val="en-US"/>
        </w:rPr>
        <w:t xml:space="preserve"> </w:t>
      </w:r>
      <w:r w:rsidR="00D84CA9" w:rsidRPr="001D6553">
        <w:rPr>
          <w:rFonts w:ascii="Century Gothic" w:hAnsi="Century Gothic"/>
          <w:sz w:val="20"/>
          <w:szCs w:val="20"/>
          <w:lang w:val="en-US"/>
        </w:rPr>
        <w:t>bow and stern sections</w:t>
      </w:r>
      <w:r w:rsidRPr="001D6553">
        <w:rPr>
          <w:rFonts w:ascii="Century Gothic" w:hAnsi="Century Gothic"/>
          <w:sz w:val="20"/>
          <w:szCs w:val="20"/>
          <w:lang w:val="en-US"/>
        </w:rPr>
        <w:t>. A zone of</w:t>
      </w:r>
      <w:r w:rsidR="00973335" w:rsidRPr="001D6553">
        <w:rPr>
          <w:rFonts w:ascii="Century Gothic" w:hAnsi="Century Gothic"/>
          <w:sz w:val="20"/>
          <w:szCs w:val="20"/>
          <w:lang w:val="en-US"/>
        </w:rPr>
        <w:t xml:space="preserve"> high shear stress </w:t>
      </w:r>
      <w:r w:rsidRPr="001D6553">
        <w:rPr>
          <w:rFonts w:ascii="Century Gothic" w:hAnsi="Century Gothic"/>
          <w:sz w:val="20"/>
          <w:szCs w:val="20"/>
          <w:lang w:val="en-US"/>
        </w:rPr>
        <w:t xml:space="preserve">is concentrated </w:t>
      </w:r>
      <w:r w:rsidR="00973335" w:rsidRPr="001D6553">
        <w:rPr>
          <w:rFonts w:ascii="Century Gothic" w:hAnsi="Century Gothic"/>
          <w:sz w:val="20"/>
          <w:szCs w:val="20"/>
          <w:lang w:val="en-US"/>
        </w:rPr>
        <w:t xml:space="preserve">along the </w:t>
      </w:r>
      <w:r w:rsidR="00D17FCB">
        <w:rPr>
          <w:rFonts w:ascii="Century Gothic" w:hAnsi="Century Gothic"/>
          <w:sz w:val="20"/>
          <w:szCs w:val="20"/>
          <w:lang w:val="en-US"/>
        </w:rPr>
        <w:t>northeastern</w:t>
      </w:r>
      <w:r w:rsidR="00973335" w:rsidRPr="001D6553">
        <w:rPr>
          <w:rFonts w:ascii="Century Gothic" w:hAnsi="Century Gothic"/>
          <w:sz w:val="20"/>
          <w:szCs w:val="20"/>
          <w:lang w:val="en-US"/>
        </w:rPr>
        <w:t xml:space="preserve"> </w:t>
      </w:r>
      <w:r w:rsidR="007D20D6" w:rsidRPr="001D6553">
        <w:rPr>
          <w:rFonts w:ascii="Century Gothic" w:hAnsi="Century Gothic"/>
          <w:sz w:val="20"/>
          <w:szCs w:val="20"/>
          <w:lang w:val="en-US"/>
        </w:rPr>
        <w:t xml:space="preserve">section </w:t>
      </w:r>
      <w:r w:rsidR="00973335" w:rsidRPr="001D6553">
        <w:rPr>
          <w:rFonts w:ascii="Century Gothic" w:hAnsi="Century Gothic"/>
          <w:sz w:val="20"/>
          <w:szCs w:val="20"/>
          <w:lang w:val="en-US"/>
        </w:rPr>
        <w:t>of the hull</w:t>
      </w:r>
      <w:r w:rsidR="00166116" w:rsidRPr="001D6553">
        <w:rPr>
          <w:rFonts w:ascii="Century Gothic" w:hAnsi="Century Gothic"/>
          <w:sz w:val="20"/>
          <w:szCs w:val="20"/>
          <w:lang w:val="en-US"/>
        </w:rPr>
        <w:t xml:space="preserve"> structure</w:t>
      </w:r>
      <w:r w:rsidRPr="001D6553">
        <w:rPr>
          <w:rFonts w:ascii="Century Gothic" w:hAnsi="Century Gothic"/>
          <w:sz w:val="20"/>
          <w:szCs w:val="20"/>
          <w:lang w:val="en-US"/>
        </w:rPr>
        <w:t>, coincident</w:t>
      </w:r>
      <w:r w:rsidR="00973335" w:rsidRPr="001D6553">
        <w:rPr>
          <w:rFonts w:ascii="Century Gothic" w:hAnsi="Century Gothic"/>
          <w:sz w:val="20"/>
          <w:szCs w:val="20"/>
          <w:lang w:val="en-US"/>
        </w:rPr>
        <w:t xml:space="preserve"> with </w:t>
      </w:r>
      <w:r w:rsidRPr="001D6553">
        <w:rPr>
          <w:rFonts w:ascii="Century Gothic" w:hAnsi="Century Gothic"/>
          <w:sz w:val="20"/>
          <w:szCs w:val="20"/>
          <w:lang w:val="en-US"/>
        </w:rPr>
        <w:t xml:space="preserve">the </w:t>
      </w:r>
      <w:r w:rsidR="00973335" w:rsidRPr="001D6553">
        <w:rPr>
          <w:rFonts w:ascii="Century Gothic" w:hAnsi="Century Gothic"/>
          <w:sz w:val="20"/>
          <w:szCs w:val="20"/>
          <w:lang w:val="en-US"/>
        </w:rPr>
        <w:t xml:space="preserve">highest points </w:t>
      </w:r>
      <w:r w:rsidRPr="001D6553">
        <w:rPr>
          <w:rFonts w:ascii="Century Gothic" w:hAnsi="Century Gothic"/>
          <w:sz w:val="20"/>
          <w:szCs w:val="20"/>
          <w:lang w:val="en-US"/>
        </w:rPr>
        <w:t>on the wreck. L</w:t>
      </w:r>
      <w:r w:rsidR="00973335" w:rsidRPr="001D6553">
        <w:rPr>
          <w:rFonts w:ascii="Century Gothic" w:hAnsi="Century Gothic"/>
          <w:sz w:val="20"/>
          <w:szCs w:val="20"/>
          <w:lang w:val="en-US"/>
        </w:rPr>
        <w:t xml:space="preserve">ow shear stress </w:t>
      </w:r>
      <w:r w:rsidRPr="001D6553">
        <w:rPr>
          <w:rFonts w:ascii="Century Gothic" w:hAnsi="Century Gothic"/>
          <w:sz w:val="20"/>
          <w:szCs w:val="20"/>
          <w:lang w:val="en-US"/>
        </w:rPr>
        <w:t>shadows are apparent</w:t>
      </w:r>
      <w:r w:rsidR="00973335" w:rsidRPr="001D6553">
        <w:rPr>
          <w:rFonts w:ascii="Century Gothic" w:hAnsi="Century Gothic"/>
          <w:sz w:val="20"/>
          <w:szCs w:val="20"/>
          <w:lang w:val="en-US"/>
        </w:rPr>
        <w:t xml:space="preserve"> along the steep slope in </w:t>
      </w:r>
      <w:r w:rsidRPr="001D6553">
        <w:rPr>
          <w:rFonts w:ascii="Century Gothic" w:hAnsi="Century Gothic"/>
          <w:sz w:val="20"/>
          <w:szCs w:val="20"/>
          <w:lang w:val="en-US"/>
        </w:rPr>
        <w:t xml:space="preserve">the </w:t>
      </w:r>
      <w:r w:rsidR="00973335" w:rsidRPr="001D6553">
        <w:rPr>
          <w:rFonts w:ascii="Century Gothic" w:hAnsi="Century Gothic"/>
          <w:sz w:val="20"/>
          <w:szCs w:val="20"/>
          <w:lang w:val="en-US"/>
        </w:rPr>
        <w:t>lee of the hull</w:t>
      </w:r>
      <w:r w:rsidRPr="001D6553">
        <w:rPr>
          <w:rFonts w:ascii="Century Gothic" w:hAnsi="Century Gothic"/>
          <w:sz w:val="20"/>
          <w:szCs w:val="20"/>
          <w:lang w:val="en-US"/>
        </w:rPr>
        <w:t xml:space="preserve"> and at the</w:t>
      </w:r>
      <w:r w:rsidR="00973335" w:rsidRPr="001D6553">
        <w:rPr>
          <w:rFonts w:ascii="Century Gothic" w:hAnsi="Century Gothic"/>
          <w:sz w:val="20"/>
          <w:szCs w:val="20"/>
          <w:lang w:val="en-US"/>
        </w:rPr>
        <w:t xml:space="preserve"> centre of the wre</w:t>
      </w:r>
      <w:r w:rsidRPr="001D6553">
        <w:rPr>
          <w:rFonts w:ascii="Century Gothic" w:hAnsi="Century Gothic"/>
          <w:sz w:val="20"/>
          <w:szCs w:val="20"/>
          <w:lang w:val="en-US"/>
        </w:rPr>
        <w:t xml:space="preserve">ck in line with the scour pit. </w:t>
      </w:r>
      <w:r w:rsidR="00166116" w:rsidRPr="001D6553">
        <w:rPr>
          <w:rFonts w:ascii="Century Gothic" w:hAnsi="Century Gothic"/>
          <w:sz w:val="20"/>
          <w:szCs w:val="20"/>
          <w:lang w:val="en-US"/>
        </w:rPr>
        <w:t>A linear</w:t>
      </w:r>
      <w:r w:rsidR="00973335" w:rsidRPr="001D6553">
        <w:rPr>
          <w:rFonts w:ascii="Century Gothic" w:hAnsi="Century Gothic"/>
          <w:sz w:val="20"/>
          <w:szCs w:val="20"/>
          <w:lang w:val="en-US"/>
        </w:rPr>
        <w:t xml:space="preserve"> </w:t>
      </w:r>
      <w:r w:rsidR="00166116" w:rsidRPr="001D6553">
        <w:rPr>
          <w:rFonts w:ascii="Century Gothic" w:hAnsi="Century Gothic"/>
          <w:sz w:val="20"/>
          <w:szCs w:val="20"/>
          <w:lang w:val="en-US"/>
        </w:rPr>
        <w:t>zone</w:t>
      </w:r>
      <w:r w:rsidR="00973335" w:rsidRPr="001D6553">
        <w:rPr>
          <w:rFonts w:ascii="Century Gothic" w:hAnsi="Century Gothic"/>
          <w:sz w:val="20"/>
          <w:szCs w:val="20"/>
          <w:lang w:val="en-US"/>
        </w:rPr>
        <w:t xml:space="preserve"> of high shear stress </w:t>
      </w:r>
      <w:r w:rsidR="00166116" w:rsidRPr="001D6553">
        <w:rPr>
          <w:rFonts w:ascii="Century Gothic" w:hAnsi="Century Gothic"/>
          <w:sz w:val="20"/>
          <w:szCs w:val="20"/>
          <w:lang w:val="en-US"/>
        </w:rPr>
        <w:t>is developed</w:t>
      </w:r>
      <w:r w:rsidR="00973335" w:rsidRPr="001D6553">
        <w:rPr>
          <w:rFonts w:ascii="Century Gothic" w:hAnsi="Century Gothic"/>
          <w:sz w:val="20"/>
          <w:szCs w:val="20"/>
          <w:lang w:val="en-US"/>
        </w:rPr>
        <w:t xml:space="preserve"> within the scour zone</w:t>
      </w:r>
      <w:r w:rsidRPr="001D6553">
        <w:rPr>
          <w:rFonts w:ascii="Century Gothic" w:hAnsi="Century Gothic"/>
          <w:sz w:val="20"/>
          <w:szCs w:val="20"/>
          <w:lang w:val="en-US"/>
        </w:rPr>
        <w:t>,</w:t>
      </w:r>
      <w:r w:rsidR="00973335" w:rsidRPr="001D6553">
        <w:rPr>
          <w:rFonts w:ascii="Century Gothic" w:hAnsi="Century Gothic"/>
          <w:sz w:val="20"/>
          <w:szCs w:val="20"/>
          <w:lang w:val="en-US"/>
        </w:rPr>
        <w:t xml:space="preserve"> where </w:t>
      </w:r>
      <w:r w:rsidR="00973335" w:rsidRPr="001D6553">
        <w:rPr>
          <w:rFonts w:ascii="Century Gothic" w:hAnsi="Century Gothic"/>
          <w:sz w:val="20"/>
          <w:szCs w:val="20"/>
          <w:lang w:val="en-US"/>
        </w:rPr>
        <w:lastRenderedPageBreak/>
        <w:t xml:space="preserve">the helical flow </w:t>
      </w:r>
      <w:r w:rsidRPr="001D6553">
        <w:rPr>
          <w:rFonts w:ascii="Century Gothic" w:hAnsi="Century Gothic"/>
          <w:sz w:val="20"/>
          <w:szCs w:val="20"/>
          <w:lang w:val="en-US"/>
        </w:rPr>
        <w:t>i</w:t>
      </w:r>
      <w:r w:rsidR="00973335" w:rsidRPr="001D6553">
        <w:rPr>
          <w:rFonts w:ascii="Century Gothic" w:hAnsi="Century Gothic"/>
          <w:sz w:val="20"/>
          <w:szCs w:val="20"/>
          <w:lang w:val="en-US"/>
        </w:rPr>
        <w:t>m</w:t>
      </w:r>
      <w:r w:rsidRPr="001D6553">
        <w:rPr>
          <w:rFonts w:ascii="Century Gothic" w:hAnsi="Century Gothic"/>
          <w:sz w:val="20"/>
          <w:szCs w:val="20"/>
          <w:lang w:val="en-US"/>
        </w:rPr>
        <w:t>pinges on</w:t>
      </w:r>
      <w:r w:rsidR="00973335" w:rsidRPr="001D6553">
        <w:rPr>
          <w:rFonts w:ascii="Century Gothic" w:hAnsi="Century Gothic"/>
          <w:sz w:val="20"/>
          <w:szCs w:val="20"/>
          <w:lang w:val="en-US"/>
        </w:rPr>
        <w:t xml:space="preserve"> the sea floor.</w:t>
      </w:r>
      <w:r w:rsidRPr="001D6553">
        <w:rPr>
          <w:rFonts w:ascii="Century Gothic" w:hAnsi="Century Gothic"/>
          <w:sz w:val="20"/>
          <w:szCs w:val="20"/>
          <w:lang w:val="en-US"/>
        </w:rPr>
        <w:t xml:space="preserve"> </w:t>
      </w:r>
      <w:r w:rsidR="00C6120E" w:rsidRPr="001D6553">
        <w:rPr>
          <w:rFonts w:ascii="Century Gothic" w:hAnsi="Century Gothic"/>
          <w:sz w:val="20"/>
          <w:szCs w:val="20"/>
          <w:lang w:val="en-US"/>
        </w:rPr>
        <w:t>Similar to the patterns noted in the TKE plot, s</w:t>
      </w:r>
      <w:r w:rsidR="00166116" w:rsidRPr="001D6553">
        <w:rPr>
          <w:rFonts w:ascii="Century Gothic" w:hAnsi="Century Gothic"/>
          <w:sz w:val="20"/>
          <w:szCs w:val="20"/>
          <w:lang w:val="en-US"/>
        </w:rPr>
        <w:t xml:space="preserve">hear stress amplification is noted </w:t>
      </w:r>
      <w:r w:rsidR="00C6120E" w:rsidRPr="001D6553">
        <w:rPr>
          <w:rFonts w:ascii="Century Gothic" w:hAnsi="Century Gothic"/>
          <w:sz w:val="20"/>
          <w:szCs w:val="20"/>
          <w:lang w:val="en-US"/>
        </w:rPr>
        <w:t>across the site</w:t>
      </w:r>
      <w:r w:rsidR="00DF0195" w:rsidRPr="001D6553">
        <w:rPr>
          <w:rFonts w:ascii="Century Gothic" w:hAnsi="Century Gothic"/>
          <w:sz w:val="20"/>
          <w:szCs w:val="20"/>
          <w:lang w:val="en-US"/>
        </w:rPr>
        <w:t>,</w:t>
      </w:r>
      <w:r w:rsidR="00166116" w:rsidRPr="001D6553">
        <w:rPr>
          <w:rFonts w:ascii="Century Gothic" w:hAnsi="Century Gothic"/>
          <w:sz w:val="20"/>
          <w:szCs w:val="20"/>
          <w:lang w:val="en-US"/>
        </w:rPr>
        <w:t xml:space="preserve"> with shear stress ranging from ambient values of 0.01 m</w:t>
      </w:r>
      <w:r w:rsidR="00166116" w:rsidRPr="001D6553">
        <w:rPr>
          <w:rFonts w:ascii="Century Gothic" w:hAnsi="Century Gothic"/>
          <w:sz w:val="20"/>
          <w:szCs w:val="20"/>
          <w:vertAlign w:val="superscript"/>
          <w:lang w:val="en-US"/>
        </w:rPr>
        <w:t>2</w:t>
      </w:r>
      <w:r w:rsidR="00166116" w:rsidRPr="001D6553">
        <w:rPr>
          <w:rFonts w:ascii="Century Gothic" w:hAnsi="Century Gothic"/>
          <w:sz w:val="20"/>
          <w:szCs w:val="20"/>
          <w:lang w:val="en-US"/>
        </w:rPr>
        <w:t>s</w:t>
      </w:r>
      <w:r w:rsidR="00166116" w:rsidRPr="001D6553">
        <w:rPr>
          <w:rFonts w:ascii="Century Gothic" w:hAnsi="Century Gothic"/>
          <w:sz w:val="20"/>
          <w:szCs w:val="20"/>
          <w:vertAlign w:val="superscript"/>
          <w:lang w:val="en-US"/>
        </w:rPr>
        <w:t>-2</w:t>
      </w:r>
      <w:r w:rsidR="00166116" w:rsidRPr="001D6553">
        <w:rPr>
          <w:rFonts w:ascii="Century Gothic" w:hAnsi="Century Gothic"/>
          <w:sz w:val="20"/>
          <w:szCs w:val="20"/>
          <w:lang w:val="en-US"/>
        </w:rPr>
        <w:t xml:space="preserve"> on the upstream side to 0.03 m</w:t>
      </w:r>
      <w:r w:rsidR="00166116" w:rsidRPr="001D6553">
        <w:rPr>
          <w:rFonts w:ascii="Century Gothic" w:hAnsi="Century Gothic"/>
          <w:sz w:val="20"/>
          <w:szCs w:val="20"/>
          <w:vertAlign w:val="superscript"/>
          <w:lang w:val="en-US"/>
        </w:rPr>
        <w:t>2</w:t>
      </w:r>
      <w:r w:rsidR="00166116" w:rsidRPr="001D6553">
        <w:rPr>
          <w:rFonts w:ascii="Century Gothic" w:hAnsi="Century Gothic"/>
          <w:sz w:val="20"/>
          <w:szCs w:val="20"/>
          <w:lang w:val="en-US"/>
        </w:rPr>
        <w:t>s</w:t>
      </w:r>
      <w:r w:rsidR="00166116" w:rsidRPr="001D6553">
        <w:rPr>
          <w:rFonts w:ascii="Century Gothic" w:hAnsi="Century Gothic"/>
          <w:sz w:val="20"/>
          <w:szCs w:val="20"/>
          <w:vertAlign w:val="superscript"/>
          <w:lang w:val="en-US"/>
        </w:rPr>
        <w:t xml:space="preserve">-2 </w:t>
      </w:r>
      <w:r w:rsidR="00166116" w:rsidRPr="001D6553">
        <w:rPr>
          <w:rFonts w:ascii="Century Gothic" w:hAnsi="Century Gothic"/>
          <w:sz w:val="20"/>
          <w:szCs w:val="20"/>
          <w:lang w:val="en-US"/>
        </w:rPr>
        <w:t xml:space="preserve">on the downstream side.  </w:t>
      </w:r>
    </w:p>
    <w:p w14:paraId="62012CDA" w14:textId="77777777" w:rsidR="00213104" w:rsidRPr="001D6553" w:rsidRDefault="00213104" w:rsidP="00213104">
      <w:pPr>
        <w:pStyle w:val="ListParagraph"/>
        <w:spacing w:after="0" w:line="360" w:lineRule="auto"/>
        <w:rPr>
          <w:rFonts w:ascii="Century Gothic" w:hAnsi="Century Gothic"/>
          <w:sz w:val="20"/>
          <w:szCs w:val="20"/>
          <w:lang w:val="en-US"/>
        </w:rPr>
      </w:pPr>
    </w:p>
    <w:p w14:paraId="739E3DE5" w14:textId="3A2445B7" w:rsidR="00973335" w:rsidRPr="001D6553" w:rsidRDefault="002B1550" w:rsidP="000F3FB4">
      <w:pPr>
        <w:spacing w:line="360" w:lineRule="auto"/>
        <w:rPr>
          <w:rFonts w:ascii="Century Gothic" w:hAnsi="Century Gothic"/>
          <w:b/>
          <w:sz w:val="20"/>
          <w:szCs w:val="20"/>
          <w:lang w:val="en-US"/>
        </w:rPr>
      </w:pPr>
      <w:r w:rsidRPr="001D6553">
        <w:rPr>
          <w:rFonts w:ascii="Century Gothic" w:hAnsi="Century Gothic"/>
          <w:b/>
          <w:sz w:val="20"/>
          <w:szCs w:val="20"/>
          <w:lang w:val="en-US"/>
        </w:rPr>
        <w:t>5</w:t>
      </w:r>
      <w:r w:rsidR="00973335" w:rsidRPr="001D6553">
        <w:rPr>
          <w:rFonts w:ascii="Century Gothic" w:hAnsi="Century Gothic"/>
          <w:b/>
          <w:sz w:val="20"/>
          <w:szCs w:val="20"/>
          <w:lang w:val="en-US"/>
        </w:rPr>
        <w:t>. Discussion</w:t>
      </w:r>
    </w:p>
    <w:p w14:paraId="7DE83C64" w14:textId="5EB93FF6" w:rsidR="00CC14A4" w:rsidRPr="001D6553" w:rsidRDefault="00CC14A4" w:rsidP="000F3FB4">
      <w:pPr>
        <w:spacing w:line="360" w:lineRule="auto"/>
        <w:rPr>
          <w:rFonts w:ascii="Century Gothic" w:hAnsi="Century Gothic"/>
          <w:sz w:val="20"/>
          <w:szCs w:val="20"/>
          <w:lang w:val="en-US"/>
        </w:rPr>
      </w:pPr>
      <w:r w:rsidRPr="001D6553">
        <w:rPr>
          <w:rFonts w:ascii="Century Gothic" w:hAnsi="Century Gothic"/>
          <w:sz w:val="20"/>
          <w:szCs w:val="20"/>
          <w:lang w:val="en-US"/>
        </w:rPr>
        <w:t>Previous site formation studies attempting to characterize hydrodynamic flow at submerged shipwreck sites have relied on lab</w:t>
      </w:r>
      <w:r w:rsidR="00646643" w:rsidRPr="001D6553">
        <w:rPr>
          <w:rFonts w:ascii="Century Gothic" w:hAnsi="Century Gothic"/>
          <w:sz w:val="20"/>
          <w:szCs w:val="20"/>
          <w:lang w:val="en-US"/>
        </w:rPr>
        <w:t>oratory</w:t>
      </w:r>
      <w:r w:rsidRPr="001D6553">
        <w:rPr>
          <w:rFonts w:ascii="Century Gothic" w:hAnsi="Century Gothic"/>
          <w:sz w:val="20"/>
          <w:szCs w:val="20"/>
          <w:lang w:val="en-US"/>
        </w:rPr>
        <w:t>-based physical models (</w:t>
      </w:r>
      <w:r w:rsidR="00A247E7" w:rsidRPr="001D6553">
        <w:rPr>
          <w:rFonts w:ascii="Century Gothic" w:hAnsi="Century Gothic"/>
          <w:sz w:val="20"/>
          <w:szCs w:val="20"/>
          <w:lang w:val="en-US"/>
        </w:rPr>
        <w:t>e.g. Saunders, 2005</w:t>
      </w:r>
      <w:r w:rsidRPr="001D6553">
        <w:rPr>
          <w:rFonts w:ascii="Century Gothic" w:hAnsi="Century Gothic"/>
          <w:sz w:val="20"/>
          <w:szCs w:val="20"/>
          <w:lang w:val="en-US"/>
        </w:rPr>
        <w:t>) or field instrumentation deployments (</w:t>
      </w:r>
      <w:r w:rsidR="0040567A" w:rsidRPr="001D6553">
        <w:rPr>
          <w:rFonts w:ascii="Century Gothic" w:hAnsi="Century Gothic"/>
          <w:sz w:val="20"/>
          <w:szCs w:val="20"/>
          <w:lang w:val="en-US"/>
        </w:rPr>
        <w:t xml:space="preserve">e.g. </w:t>
      </w:r>
      <w:r w:rsidR="00A247E7" w:rsidRPr="001D6553">
        <w:rPr>
          <w:rFonts w:ascii="Century Gothic" w:hAnsi="Century Gothic"/>
          <w:sz w:val="20"/>
          <w:szCs w:val="20"/>
          <w:lang w:val="en-US"/>
        </w:rPr>
        <w:t>Dix et al., 2007</w:t>
      </w:r>
      <w:r w:rsidRPr="001D6553">
        <w:rPr>
          <w:rFonts w:ascii="Century Gothic" w:hAnsi="Century Gothic"/>
          <w:sz w:val="20"/>
          <w:szCs w:val="20"/>
          <w:lang w:val="en-US"/>
        </w:rPr>
        <w:t>). Lab-based flume experiments using scaled models</w:t>
      </w:r>
      <w:r w:rsidR="00646643" w:rsidRPr="001D6553">
        <w:rPr>
          <w:rFonts w:ascii="Century Gothic" w:hAnsi="Century Gothic"/>
          <w:sz w:val="20"/>
          <w:szCs w:val="20"/>
          <w:lang w:val="en-US"/>
        </w:rPr>
        <w:t>,</w:t>
      </w:r>
      <w:r w:rsidRPr="001D6553">
        <w:rPr>
          <w:rFonts w:ascii="Century Gothic" w:hAnsi="Century Gothic"/>
          <w:sz w:val="20"/>
          <w:szCs w:val="20"/>
          <w:lang w:val="en-US"/>
        </w:rPr>
        <w:t xml:space="preserve"> although very useful, are usually limited by scaling factors in an attempt to replicate the natural environment. Field-based experiments, </w:t>
      </w:r>
      <w:r w:rsidR="003C46CF" w:rsidRPr="001D6553">
        <w:rPr>
          <w:rFonts w:ascii="Century Gothic" w:hAnsi="Century Gothic"/>
          <w:sz w:val="20"/>
          <w:szCs w:val="20"/>
          <w:lang w:val="en-US"/>
        </w:rPr>
        <w:t>using high-resolution acoustic d</w:t>
      </w:r>
      <w:r w:rsidRPr="001D6553">
        <w:rPr>
          <w:rFonts w:ascii="Century Gothic" w:hAnsi="Century Gothic"/>
          <w:sz w:val="20"/>
          <w:szCs w:val="20"/>
          <w:lang w:val="en-US"/>
        </w:rPr>
        <w:t xml:space="preserve">oppler current profiler deployments, are expensive and </w:t>
      </w:r>
      <w:r w:rsidR="00646643" w:rsidRPr="001D6553">
        <w:rPr>
          <w:rFonts w:ascii="Century Gothic" w:hAnsi="Century Gothic"/>
          <w:sz w:val="20"/>
          <w:szCs w:val="20"/>
          <w:lang w:val="en-US"/>
        </w:rPr>
        <w:t xml:space="preserve">logistically </w:t>
      </w:r>
      <w:r w:rsidRPr="001D6553">
        <w:rPr>
          <w:rFonts w:ascii="Century Gothic" w:hAnsi="Century Gothic"/>
          <w:sz w:val="20"/>
          <w:szCs w:val="20"/>
          <w:lang w:val="en-US"/>
        </w:rPr>
        <w:t>difficult.  Here, we offer a relatively inexpensive</w:t>
      </w:r>
      <w:r w:rsidR="003C46CF" w:rsidRPr="001D6553">
        <w:rPr>
          <w:rFonts w:ascii="Century Gothic" w:hAnsi="Century Gothic"/>
          <w:sz w:val="20"/>
          <w:szCs w:val="20"/>
          <w:lang w:val="en-US"/>
        </w:rPr>
        <w:t xml:space="preserve">, </w:t>
      </w:r>
      <w:r w:rsidR="007F60A7" w:rsidRPr="001D6553">
        <w:rPr>
          <w:rFonts w:ascii="Century Gothic" w:hAnsi="Century Gothic"/>
          <w:sz w:val="20"/>
          <w:szCs w:val="20"/>
          <w:lang w:val="en-US"/>
        </w:rPr>
        <w:t>open-source</w:t>
      </w:r>
      <w:r w:rsidR="00646643" w:rsidRPr="001D6553">
        <w:rPr>
          <w:rFonts w:ascii="Century Gothic" w:hAnsi="Century Gothic"/>
          <w:sz w:val="20"/>
          <w:szCs w:val="20"/>
          <w:lang w:val="en-US"/>
        </w:rPr>
        <w:t>, high-resolution</w:t>
      </w:r>
      <w:r w:rsidRPr="001D6553">
        <w:rPr>
          <w:rFonts w:ascii="Century Gothic" w:hAnsi="Century Gothic"/>
          <w:sz w:val="20"/>
          <w:szCs w:val="20"/>
          <w:lang w:val="en-US"/>
        </w:rPr>
        <w:t xml:space="preserve"> </w:t>
      </w:r>
      <w:r w:rsidR="003C46CF" w:rsidRPr="001D6553">
        <w:rPr>
          <w:rFonts w:ascii="Century Gothic" w:hAnsi="Century Gothic"/>
          <w:sz w:val="20"/>
          <w:szCs w:val="20"/>
          <w:lang w:val="en-US"/>
        </w:rPr>
        <w:t xml:space="preserve">and adaptable </w:t>
      </w:r>
      <w:r w:rsidRPr="001D6553">
        <w:rPr>
          <w:rFonts w:ascii="Century Gothic" w:hAnsi="Century Gothic"/>
          <w:sz w:val="20"/>
          <w:szCs w:val="20"/>
          <w:lang w:val="en-US"/>
        </w:rPr>
        <w:t xml:space="preserve">method to </w:t>
      </w:r>
      <w:r w:rsidR="007F60A7" w:rsidRPr="001D6553">
        <w:rPr>
          <w:rFonts w:ascii="Century Gothic" w:hAnsi="Century Gothic"/>
          <w:sz w:val="20"/>
          <w:szCs w:val="20"/>
          <w:lang w:val="en-US"/>
        </w:rPr>
        <w:t xml:space="preserve">accurately </w:t>
      </w:r>
      <w:r w:rsidRPr="001D6553">
        <w:rPr>
          <w:rFonts w:ascii="Century Gothic" w:hAnsi="Century Gothic"/>
          <w:sz w:val="20"/>
          <w:szCs w:val="20"/>
          <w:lang w:val="en-US"/>
        </w:rPr>
        <w:t>characterize the</w:t>
      </w:r>
      <w:r w:rsidR="0057612A" w:rsidRPr="001D6553">
        <w:rPr>
          <w:rFonts w:ascii="Century Gothic" w:hAnsi="Century Gothic"/>
          <w:sz w:val="20"/>
          <w:szCs w:val="20"/>
          <w:lang w:val="en-US"/>
        </w:rPr>
        <w:t xml:space="preserve"> 3-dimensio</w:t>
      </w:r>
      <w:r w:rsidR="00195D95" w:rsidRPr="001D6553">
        <w:rPr>
          <w:rFonts w:ascii="Century Gothic" w:hAnsi="Century Gothic"/>
          <w:sz w:val="20"/>
          <w:szCs w:val="20"/>
          <w:lang w:val="en-US"/>
        </w:rPr>
        <w:t xml:space="preserve">nal flow velocity field around </w:t>
      </w:r>
      <w:r w:rsidRPr="001D6553">
        <w:rPr>
          <w:rFonts w:ascii="Century Gothic" w:hAnsi="Century Gothic"/>
          <w:sz w:val="20"/>
          <w:szCs w:val="20"/>
          <w:lang w:val="en-US"/>
        </w:rPr>
        <w:t xml:space="preserve">a shipwreck site </w:t>
      </w:r>
      <w:r w:rsidR="0057612A" w:rsidRPr="001D6553">
        <w:rPr>
          <w:rFonts w:ascii="Century Gothic" w:hAnsi="Century Gothic"/>
          <w:sz w:val="20"/>
          <w:szCs w:val="20"/>
          <w:lang w:val="en-US"/>
        </w:rPr>
        <w:t xml:space="preserve">using CFD </w:t>
      </w:r>
      <w:r w:rsidRPr="001D6553">
        <w:rPr>
          <w:rFonts w:ascii="Century Gothic" w:hAnsi="Century Gothic"/>
          <w:sz w:val="20"/>
          <w:szCs w:val="20"/>
          <w:lang w:val="en-US"/>
        </w:rPr>
        <w:t xml:space="preserve">modeling </w:t>
      </w:r>
      <w:r w:rsidR="0057612A" w:rsidRPr="001D6553">
        <w:rPr>
          <w:rFonts w:ascii="Century Gothic" w:hAnsi="Century Gothic"/>
          <w:sz w:val="20"/>
          <w:szCs w:val="20"/>
          <w:lang w:val="en-US"/>
        </w:rPr>
        <w:t>and MBES data</w:t>
      </w:r>
      <w:r w:rsidRPr="001D6553">
        <w:rPr>
          <w:rFonts w:ascii="Century Gothic" w:hAnsi="Century Gothic"/>
          <w:sz w:val="20"/>
          <w:szCs w:val="20"/>
          <w:lang w:val="en-US"/>
        </w:rPr>
        <w:t xml:space="preserve">. </w:t>
      </w:r>
      <w:r w:rsidR="007F60A7" w:rsidRPr="001D6553">
        <w:rPr>
          <w:rFonts w:ascii="Century Gothic" w:hAnsi="Century Gothic"/>
          <w:sz w:val="20"/>
          <w:szCs w:val="20"/>
          <w:lang w:val="en-US"/>
        </w:rPr>
        <w:t xml:space="preserve">Hydrodynamic flows simulated in the model correlate well with erosional and depositional signatures in the MBES data. </w:t>
      </w:r>
    </w:p>
    <w:p w14:paraId="492AE264" w14:textId="56A5C107" w:rsidR="003C46CF" w:rsidRPr="001D6553" w:rsidRDefault="003C46CF" w:rsidP="000F3FB4">
      <w:pPr>
        <w:spacing w:line="360" w:lineRule="auto"/>
        <w:rPr>
          <w:rFonts w:ascii="Century Gothic" w:hAnsi="Century Gothic"/>
          <w:sz w:val="20"/>
          <w:szCs w:val="20"/>
          <w:lang w:val="en-US" w:bidi="en-US"/>
        </w:rPr>
      </w:pPr>
      <w:r w:rsidRPr="001D6553">
        <w:rPr>
          <w:rFonts w:ascii="Century Gothic" w:hAnsi="Century Gothic"/>
          <w:sz w:val="20"/>
          <w:szCs w:val="20"/>
          <w:lang w:val="en-US"/>
        </w:rPr>
        <w:t xml:space="preserve">The results confirm that </w:t>
      </w:r>
      <w:r w:rsidRPr="001D6553">
        <w:rPr>
          <w:rFonts w:ascii="Century Gothic" w:hAnsi="Century Gothic"/>
          <w:sz w:val="20"/>
          <w:szCs w:val="20"/>
          <w:lang w:val="en-US" w:bidi="en-US"/>
        </w:rPr>
        <w:t xml:space="preserve">the presence of a shipwreck on the seafloor leads to an increase in flow velocity and turbulence, causing changes in the flow regime in its immediate environs. In this study, flow contraction, the formation of lee-wake vortices behind the structure (accompanied by vortex shedding) and turbulence are all </w:t>
      </w:r>
      <w:r w:rsidR="007F60A7" w:rsidRPr="001D6553">
        <w:rPr>
          <w:rFonts w:ascii="Century Gothic" w:hAnsi="Century Gothic"/>
          <w:sz w:val="20"/>
          <w:szCs w:val="20"/>
          <w:lang w:val="en-US" w:bidi="en-US"/>
        </w:rPr>
        <w:t>simulated and quantified</w:t>
      </w:r>
      <w:r w:rsidRPr="001D6553">
        <w:rPr>
          <w:rFonts w:ascii="Century Gothic" w:hAnsi="Century Gothic"/>
          <w:sz w:val="20"/>
          <w:szCs w:val="20"/>
          <w:lang w:val="en-US" w:bidi="en-US"/>
        </w:rPr>
        <w:t xml:space="preserve">. Shear stress and TKE amplification three </w:t>
      </w:r>
      <w:r w:rsidR="00646643" w:rsidRPr="001D6553">
        <w:rPr>
          <w:rFonts w:ascii="Century Gothic" w:hAnsi="Century Gothic"/>
          <w:sz w:val="20"/>
          <w:szCs w:val="20"/>
          <w:lang w:val="en-US" w:bidi="en-US"/>
        </w:rPr>
        <w:t xml:space="preserve">and four </w:t>
      </w:r>
      <w:r w:rsidRPr="001D6553">
        <w:rPr>
          <w:rFonts w:ascii="Century Gothic" w:hAnsi="Century Gothic"/>
          <w:sz w:val="20"/>
          <w:szCs w:val="20"/>
          <w:lang w:val="en-US" w:bidi="en-US"/>
        </w:rPr>
        <w:t xml:space="preserve">times greater than ambient values are recorded on the downstream side of the wreck site. As much of </w:t>
      </w:r>
      <w:r w:rsidR="00646643" w:rsidRPr="001D6553">
        <w:rPr>
          <w:rFonts w:ascii="Century Gothic" w:hAnsi="Century Gothic"/>
          <w:sz w:val="20"/>
          <w:szCs w:val="20"/>
          <w:lang w:val="en-US" w:bidi="en-US"/>
        </w:rPr>
        <w:t>the</w:t>
      </w:r>
      <w:r w:rsidRPr="001D6553">
        <w:rPr>
          <w:rFonts w:ascii="Century Gothic" w:hAnsi="Century Gothic"/>
          <w:sz w:val="20"/>
          <w:szCs w:val="20"/>
          <w:lang w:val="en-US" w:bidi="en-US"/>
        </w:rPr>
        <w:t xml:space="preserve"> wreck structure </w:t>
      </w:r>
      <w:r w:rsidR="00646643" w:rsidRPr="001D6553">
        <w:rPr>
          <w:rFonts w:ascii="Century Gothic" w:hAnsi="Century Gothic"/>
          <w:sz w:val="20"/>
          <w:szCs w:val="20"/>
          <w:lang w:val="en-US" w:bidi="en-US"/>
        </w:rPr>
        <w:t xml:space="preserve">under consideration in this study </w:t>
      </w:r>
      <w:r w:rsidRPr="001D6553">
        <w:rPr>
          <w:rFonts w:ascii="Century Gothic" w:hAnsi="Century Gothic"/>
          <w:sz w:val="20"/>
          <w:szCs w:val="20"/>
          <w:lang w:val="en-US" w:bidi="en-US"/>
        </w:rPr>
        <w:t>is buried in sediment, higher values of shear stress and TKE amplification are likely at more exposed sites.</w:t>
      </w:r>
    </w:p>
    <w:p w14:paraId="3944BBCE" w14:textId="640118CA" w:rsidR="00BC6DB3" w:rsidRPr="001D6553" w:rsidRDefault="007F60A7" w:rsidP="000F3FB4">
      <w:pPr>
        <w:spacing w:line="360" w:lineRule="auto"/>
        <w:rPr>
          <w:rFonts w:ascii="Century Gothic" w:hAnsi="Century Gothic"/>
          <w:sz w:val="20"/>
          <w:szCs w:val="20"/>
          <w:lang w:val="en-US" w:bidi="en-US"/>
        </w:rPr>
      </w:pPr>
      <w:r w:rsidRPr="001D6553">
        <w:rPr>
          <w:rFonts w:ascii="Century Gothic" w:hAnsi="Century Gothic"/>
          <w:sz w:val="20"/>
          <w:szCs w:val="20"/>
          <w:lang w:val="en-US"/>
        </w:rPr>
        <w:t>P</w:t>
      </w:r>
      <w:r w:rsidR="00CC14A4" w:rsidRPr="001D6553">
        <w:rPr>
          <w:rFonts w:ascii="Century Gothic" w:hAnsi="Century Gothic"/>
          <w:sz w:val="20"/>
          <w:szCs w:val="20"/>
          <w:lang w:val="en-US"/>
        </w:rPr>
        <w:t xml:space="preserve">rimary model output in the </w:t>
      </w:r>
      <w:r w:rsidR="00646643" w:rsidRPr="001D6553">
        <w:rPr>
          <w:rFonts w:ascii="Century Gothic" w:hAnsi="Century Gothic"/>
          <w:sz w:val="20"/>
          <w:szCs w:val="20"/>
          <w:lang w:val="en-US"/>
        </w:rPr>
        <w:t xml:space="preserve">form of </w:t>
      </w:r>
      <w:r w:rsidR="00CC14A4" w:rsidRPr="001D6553">
        <w:rPr>
          <w:rFonts w:ascii="Century Gothic" w:hAnsi="Century Gothic"/>
          <w:sz w:val="20"/>
          <w:szCs w:val="20"/>
          <w:lang w:val="en-US"/>
        </w:rPr>
        <w:t xml:space="preserve">streamline velocity models and secondary products derived from the modeling (including </w:t>
      </w:r>
      <w:r w:rsidR="00D23809">
        <w:rPr>
          <w:rFonts w:ascii="Century Gothic" w:hAnsi="Century Gothic"/>
          <w:sz w:val="20"/>
          <w:szCs w:val="20"/>
          <w:lang w:val="en-US"/>
        </w:rPr>
        <w:t>maps of TKE</w:t>
      </w:r>
      <w:r w:rsidR="00CC14A4" w:rsidRPr="001D6553">
        <w:rPr>
          <w:rFonts w:ascii="Century Gothic" w:hAnsi="Century Gothic"/>
          <w:sz w:val="20"/>
          <w:szCs w:val="20"/>
          <w:lang w:val="en-US"/>
        </w:rPr>
        <w:t xml:space="preserve">, pressure- and shear stress) are shown </w:t>
      </w:r>
      <w:r w:rsidR="0057612A" w:rsidRPr="001D6553">
        <w:rPr>
          <w:rFonts w:ascii="Century Gothic" w:hAnsi="Century Gothic"/>
          <w:sz w:val="20"/>
          <w:szCs w:val="20"/>
          <w:lang w:val="en-US"/>
        </w:rPr>
        <w:t xml:space="preserve">to provide deeper understanding of the hydrodynamic factors that influence site formation at </w:t>
      </w:r>
      <w:r w:rsidR="00195D95" w:rsidRPr="001D6553">
        <w:rPr>
          <w:rFonts w:ascii="Century Gothic" w:hAnsi="Century Gothic"/>
          <w:sz w:val="20"/>
          <w:szCs w:val="20"/>
          <w:lang w:val="en-US"/>
        </w:rPr>
        <w:t>fully submerged shipwreck site</w:t>
      </w:r>
      <w:r w:rsidR="00646643" w:rsidRPr="001D6553">
        <w:rPr>
          <w:rFonts w:ascii="Century Gothic" w:hAnsi="Century Gothic"/>
          <w:sz w:val="20"/>
          <w:szCs w:val="20"/>
          <w:lang w:val="en-US"/>
        </w:rPr>
        <w:t>s</w:t>
      </w:r>
      <w:r w:rsidR="0057612A" w:rsidRPr="001D6553">
        <w:rPr>
          <w:rFonts w:ascii="Century Gothic" w:hAnsi="Century Gothic"/>
          <w:sz w:val="20"/>
          <w:szCs w:val="20"/>
          <w:lang w:val="en-US"/>
        </w:rPr>
        <w:t xml:space="preserve">. </w:t>
      </w:r>
      <w:r w:rsidR="00BB7BA8" w:rsidRPr="001D6553">
        <w:rPr>
          <w:rFonts w:ascii="Century Gothic" w:hAnsi="Century Gothic"/>
          <w:sz w:val="20"/>
          <w:szCs w:val="20"/>
          <w:lang w:val="en-US"/>
        </w:rPr>
        <w:t>The results presented herein indicate that it is perhaps the secondary pro</w:t>
      </w:r>
      <w:r w:rsidR="00CC14A4" w:rsidRPr="001D6553">
        <w:rPr>
          <w:rFonts w:ascii="Century Gothic" w:hAnsi="Century Gothic"/>
          <w:sz w:val="20"/>
          <w:szCs w:val="20"/>
          <w:lang w:val="en-US"/>
        </w:rPr>
        <w:t>ducts derived from the modeling</w:t>
      </w:r>
      <w:r w:rsidR="00BB7BA8" w:rsidRPr="001D6553">
        <w:rPr>
          <w:rFonts w:ascii="Century Gothic" w:hAnsi="Century Gothic"/>
          <w:sz w:val="20"/>
          <w:szCs w:val="20"/>
          <w:lang w:val="en-US"/>
        </w:rPr>
        <w:t xml:space="preserve"> </w:t>
      </w:r>
      <w:r w:rsidR="003C46CF" w:rsidRPr="001D6553">
        <w:rPr>
          <w:rFonts w:ascii="Century Gothic" w:hAnsi="Century Gothic"/>
          <w:sz w:val="20"/>
          <w:szCs w:val="20"/>
          <w:lang w:val="en-US"/>
        </w:rPr>
        <w:t xml:space="preserve">that </w:t>
      </w:r>
      <w:r w:rsidR="00BB7BA8" w:rsidRPr="001D6553">
        <w:rPr>
          <w:rFonts w:ascii="Century Gothic" w:hAnsi="Century Gothic"/>
          <w:sz w:val="20"/>
          <w:szCs w:val="20"/>
          <w:lang w:val="en-US"/>
        </w:rPr>
        <w:t xml:space="preserve">are crucial in understanding the areas and components of wreck sites </w:t>
      </w:r>
      <w:r w:rsidR="00DD4A34" w:rsidRPr="001D6553">
        <w:rPr>
          <w:rFonts w:ascii="Century Gothic" w:hAnsi="Century Gothic"/>
          <w:sz w:val="20"/>
          <w:szCs w:val="20"/>
          <w:lang w:val="en-US"/>
        </w:rPr>
        <w:t xml:space="preserve">most at risk by natural forcing, and therefore those elements that should be </w:t>
      </w:r>
      <w:r w:rsidR="0040567A" w:rsidRPr="001D6553">
        <w:rPr>
          <w:rFonts w:ascii="Century Gothic" w:hAnsi="Century Gothic"/>
          <w:sz w:val="20"/>
          <w:szCs w:val="20"/>
          <w:lang w:val="en-US"/>
        </w:rPr>
        <w:t>prioritized</w:t>
      </w:r>
      <w:r w:rsidR="00DD4A34" w:rsidRPr="001D6553">
        <w:rPr>
          <w:rFonts w:ascii="Century Gothic" w:hAnsi="Century Gothic"/>
          <w:sz w:val="20"/>
          <w:szCs w:val="20"/>
          <w:lang w:val="en-US"/>
        </w:rPr>
        <w:t xml:space="preserve"> when it comes to </w:t>
      </w:r>
      <w:r w:rsidR="00DD4A34" w:rsidRPr="001D6553">
        <w:rPr>
          <w:rFonts w:ascii="Century Gothic" w:hAnsi="Century Gothic"/>
          <w:i/>
          <w:sz w:val="20"/>
          <w:szCs w:val="20"/>
          <w:lang w:val="en-US"/>
        </w:rPr>
        <w:t>in-situ</w:t>
      </w:r>
      <w:r w:rsidR="00DD4A34" w:rsidRPr="001D6553">
        <w:rPr>
          <w:rFonts w:ascii="Century Gothic" w:hAnsi="Century Gothic"/>
          <w:sz w:val="20"/>
          <w:szCs w:val="20"/>
          <w:lang w:val="en-US"/>
        </w:rPr>
        <w:t xml:space="preserve"> conservation. </w:t>
      </w:r>
      <w:r w:rsidR="00CC35F7">
        <w:rPr>
          <w:rFonts w:ascii="Century Gothic" w:hAnsi="Century Gothic"/>
          <w:sz w:val="20"/>
          <w:szCs w:val="20"/>
          <w:lang w:val="en-US"/>
        </w:rPr>
        <w:t>For example, areas of wreck sites identified as experiencing elevated or amplified TKE, pressure and/or shear stress are most under-threat</w:t>
      </w:r>
      <w:r w:rsidR="000B5273">
        <w:rPr>
          <w:rFonts w:ascii="Century Gothic" w:hAnsi="Century Gothic"/>
          <w:sz w:val="20"/>
          <w:szCs w:val="20"/>
          <w:lang w:val="en-US"/>
        </w:rPr>
        <w:t xml:space="preserve"> from mechanical stress</w:t>
      </w:r>
      <w:r w:rsidR="00CC35F7">
        <w:rPr>
          <w:rFonts w:ascii="Century Gothic" w:hAnsi="Century Gothic"/>
          <w:sz w:val="20"/>
          <w:szCs w:val="20"/>
          <w:lang w:val="en-US"/>
        </w:rPr>
        <w:t xml:space="preserve">, and therefore might be targeted in the early stages of preservation and </w:t>
      </w:r>
      <w:r w:rsidR="00CC35F7" w:rsidRPr="00CC35F7">
        <w:rPr>
          <w:rFonts w:ascii="Century Gothic" w:hAnsi="Century Gothic"/>
          <w:i/>
          <w:sz w:val="20"/>
          <w:szCs w:val="20"/>
          <w:lang w:val="en-US"/>
        </w:rPr>
        <w:t>in-situ</w:t>
      </w:r>
      <w:r w:rsidR="00C861B2">
        <w:rPr>
          <w:rFonts w:ascii="Century Gothic" w:hAnsi="Century Gothic"/>
          <w:sz w:val="20"/>
          <w:szCs w:val="20"/>
          <w:lang w:val="en-US"/>
        </w:rPr>
        <w:t xml:space="preserve"> conservation. </w:t>
      </w:r>
      <w:r w:rsidR="000B5273">
        <w:rPr>
          <w:rFonts w:ascii="Century Gothic" w:hAnsi="Century Gothic"/>
          <w:sz w:val="20"/>
          <w:szCs w:val="20"/>
          <w:lang w:val="en-US"/>
        </w:rPr>
        <w:t xml:space="preserve">Relatedly, after protecting a site </w:t>
      </w:r>
      <w:r w:rsidR="00910F07">
        <w:rPr>
          <w:rFonts w:ascii="Century Gothic" w:hAnsi="Century Gothic"/>
          <w:sz w:val="20"/>
          <w:szCs w:val="20"/>
          <w:lang w:val="en-US"/>
        </w:rPr>
        <w:t>(</w:t>
      </w:r>
      <w:r w:rsidR="000B5273">
        <w:rPr>
          <w:rFonts w:ascii="Century Gothic" w:hAnsi="Century Gothic"/>
          <w:sz w:val="20"/>
          <w:szCs w:val="20"/>
          <w:lang w:val="en-US"/>
        </w:rPr>
        <w:t>using</w:t>
      </w:r>
      <w:r w:rsidR="00910F07">
        <w:rPr>
          <w:rFonts w:ascii="Century Gothic" w:hAnsi="Century Gothic"/>
          <w:sz w:val="20"/>
          <w:szCs w:val="20"/>
          <w:lang w:val="en-US"/>
        </w:rPr>
        <w:t xml:space="preserve"> </w:t>
      </w:r>
      <w:r w:rsidR="0037097F">
        <w:rPr>
          <w:rFonts w:ascii="Century Gothic" w:hAnsi="Century Gothic"/>
          <w:sz w:val="20"/>
          <w:szCs w:val="20"/>
          <w:lang w:val="en-US"/>
        </w:rPr>
        <w:t>additional sediment,</w:t>
      </w:r>
      <w:r w:rsidR="00910F07">
        <w:rPr>
          <w:rFonts w:ascii="Century Gothic" w:hAnsi="Century Gothic"/>
          <w:sz w:val="20"/>
          <w:szCs w:val="20"/>
          <w:lang w:val="en-US"/>
        </w:rPr>
        <w:t xml:space="preserve"> sandbags or geotextiles, </w:t>
      </w:r>
      <w:r w:rsidR="000B5273">
        <w:rPr>
          <w:rFonts w:ascii="Century Gothic" w:hAnsi="Century Gothic"/>
          <w:sz w:val="20"/>
          <w:szCs w:val="20"/>
          <w:lang w:val="en-US"/>
        </w:rPr>
        <w:t>see for example</w:t>
      </w:r>
      <w:r w:rsidR="0037097F">
        <w:rPr>
          <w:rFonts w:ascii="Century Gothic" w:hAnsi="Century Gothic"/>
          <w:sz w:val="20"/>
          <w:szCs w:val="20"/>
          <w:lang w:val="en-US"/>
        </w:rPr>
        <w:t xml:space="preserve"> Manders et al., 2009), a repeat MBES survey could be conducted and a new CFD model could be run to test the effective</w:t>
      </w:r>
      <w:r w:rsidR="00910F07">
        <w:rPr>
          <w:rFonts w:ascii="Century Gothic" w:hAnsi="Century Gothic"/>
          <w:sz w:val="20"/>
          <w:szCs w:val="20"/>
          <w:lang w:val="en-US"/>
        </w:rPr>
        <w:t xml:space="preserve">ness of </w:t>
      </w:r>
      <w:r w:rsidR="0037097F">
        <w:rPr>
          <w:rFonts w:ascii="Century Gothic" w:hAnsi="Century Gothic"/>
          <w:sz w:val="20"/>
          <w:szCs w:val="20"/>
          <w:lang w:val="en-US"/>
        </w:rPr>
        <w:t xml:space="preserve">conservation measures. </w:t>
      </w:r>
    </w:p>
    <w:p w14:paraId="1CE5A248" w14:textId="235A776A" w:rsidR="00BC6DB3" w:rsidRPr="001D6553" w:rsidRDefault="005B6D1F" w:rsidP="000F3FB4">
      <w:pPr>
        <w:spacing w:line="360" w:lineRule="auto"/>
        <w:rPr>
          <w:rFonts w:ascii="Century Gothic" w:hAnsi="Century Gothic"/>
          <w:sz w:val="20"/>
          <w:szCs w:val="20"/>
          <w:lang w:val="en-US"/>
        </w:rPr>
      </w:pPr>
      <w:r w:rsidRPr="001D6553">
        <w:rPr>
          <w:rFonts w:ascii="Century Gothic" w:hAnsi="Century Gothic"/>
          <w:sz w:val="20"/>
          <w:szCs w:val="20"/>
          <w:lang w:val="en-US"/>
        </w:rPr>
        <w:lastRenderedPageBreak/>
        <w:t>The practical and theoretical applications and potential of CFD modeling in the context of underwater archaeology are many and divers</w:t>
      </w:r>
      <w:r w:rsidR="0030718D" w:rsidRPr="001D6553">
        <w:rPr>
          <w:rFonts w:ascii="Century Gothic" w:hAnsi="Century Gothic"/>
          <w:sz w:val="20"/>
          <w:szCs w:val="20"/>
          <w:lang w:val="en-US"/>
        </w:rPr>
        <w:t>e</w:t>
      </w:r>
      <w:r w:rsidRPr="001D6553">
        <w:rPr>
          <w:rFonts w:ascii="Century Gothic" w:hAnsi="Century Gothic"/>
          <w:sz w:val="20"/>
          <w:szCs w:val="20"/>
          <w:lang w:val="en-US"/>
        </w:rPr>
        <w:t xml:space="preserve">. This study demonstrates the role that CFD modeling has to play in studies of site formation and conservation on a broad-scale. A natural extension of this methodology is to ‘seed’ the CFD model with individual </w:t>
      </w:r>
      <w:r w:rsidR="0040567A" w:rsidRPr="001D6553">
        <w:rPr>
          <w:rFonts w:ascii="Century Gothic" w:hAnsi="Century Gothic"/>
          <w:sz w:val="20"/>
          <w:szCs w:val="20"/>
          <w:lang w:val="en-US"/>
        </w:rPr>
        <w:t>artifacts</w:t>
      </w:r>
      <w:r w:rsidRPr="001D6553">
        <w:rPr>
          <w:rFonts w:ascii="Century Gothic" w:hAnsi="Century Gothic"/>
          <w:sz w:val="20"/>
          <w:szCs w:val="20"/>
          <w:lang w:val="en-US"/>
        </w:rPr>
        <w:t xml:space="preserve"> or structural elements to investigate primary and secondary depositional contexts. Similarly, the methodology could be extended to submerged archaeological landscapes, in an attempt to </w:t>
      </w:r>
      <w:r w:rsidR="0040567A" w:rsidRPr="001D6553">
        <w:rPr>
          <w:rFonts w:ascii="Century Gothic" w:hAnsi="Century Gothic"/>
          <w:sz w:val="20"/>
          <w:szCs w:val="20"/>
          <w:lang w:val="en-US"/>
        </w:rPr>
        <w:t>hind-cast</w:t>
      </w:r>
      <w:r w:rsidRPr="001D6553">
        <w:rPr>
          <w:rFonts w:ascii="Century Gothic" w:hAnsi="Century Gothic"/>
          <w:sz w:val="20"/>
          <w:szCs w:val="20"/>
          <w:lang w:val="en-US"/>
        </w:rPr>
        <w:t xml:space="preserve"> palae</w:t>
      </w:r>
      <w:r w:rsidR="0040567A" w:rsidRPr="001D6553">
        <w:rPr>
          <w:rFonts w:ascii="Century Gothic" w:hAnsi="Century Gothic"/>
          <w:sz w:val="20"/>
          <w:szCs w:val="20"/>
          <w:lang w:val="en-US"/>
        </w:rPr>
        <w:t>o-</w:t>
      </w:r>
      <w:r w:rsidRPr="001D6553">
        <w:rPr>
          <w:rFonts w:ascii="Century Gothic" w:hAnsi="Century Gothic"/>
          <w:sz w:val="20"/>
          <w:szCs w:val="20"/>
          <w:lang w:val="en-US"/>
        </w:rPr>
        <w:t>oceanographic co</w:t>
      </w:r>
      <w:r w:rsidR="0030718D" w:rsidRPr="001D6553">
        <w:rPr>
          <w:rFonts w:ascii="Century Gothic" w:hAnsi="Century Gothic"/>
          <w:sz w:val="20"/>
          <w:szCs w:val="20"/>
          <w:lang w:val="en-US"/>
        </w:rPr>
        <w:t xml:space="preserve">nditions at previous sea-levels, with a focus on understanding the exploitation of that landscape </w:t>
      </w:r>
      <w:r w:rsidR="007D0229" w:rsidRPr="001D6553">
        <w:rPr>
          <w:rFonts w:ascii="Century Gothic" w:hAnsi="Century Gothic"/>
          <w:sz w:val="20"/>
          <w:szCs w:val="20"/>
          <w:lang w:val="en-US"/>
        </w:rPr>
        <w:t>and to further investigate archaeological deposits and their preservation in the sedimentary record.</w:t>
      </w:r>
      <w:r w:rsidRPr="001D6553">
        <w:rPr>
          <w:rFonts w:ascii="Century Gothic" w:hAnsi="Century Gothic"/>
          <w:sz w:val="20"/>
          <w:szCs w:val="20"/>
          <w:lang w:val="en-US"/>
        </w:rPr>
        <w:t xml:space="preserve"> On the theoretical front, CFD </w:t>
      </w:r>
      <w:r w:rsidR="0040567A" w:rsidRPr="001D6553">
        <w:rPr>
          <w:rFonts w:ascii="Century Gothic" w:hAnsi="Century Gothic"/>
          <w:sz w:val="20"/>
          <w:szCs w:val="20"/>
          <w:lang w:val="en-US"/>
        </w:rPr>
        <w:t>modeling</w:t>
      </w:r>
      <w:r w:rsidRPr="001D6553">
        <w:rPr>
          <w:rFonts w:ascii="Century Gothic" w:hAnsi="Century Gothic"/>
          <w:sz w:val="20"/>
          <w:szCs w:val="20"/>
          <w:lang w:val="en-US"/>
        </w:rPr>
        <w:t xml:space="preserve"> could be used </w:t>
      </w:r>
      <w:r w:rsidR="007D0229" w:rsidRPr="001D6553">
        <w:rPr>
          <w:rFonts w:ascii="Century Gothic" w:hAnsi="Century Gothic"/>
          <w:sz w:val="20"/>
          <w:szCs w:val="20"/>
          <w:lang w:val="en-US"/>
        </w:rPr>
        <w:t xml:space="preserve">as a controlled environment </w:t>
      </w:r>
      <w:r w:rsidRPr="001D6553">
        <w:rPr>
          <w:rFonts w:ascii="Century Gothic" w:hAnsi="Century Gothic"/>
          <w:sz w:val="20"/>
          <w:szCs w:val="20"/>
          <w:lang w:val="en-US"/>
        </w:rPr>
        <w:t xml:space="preserve">to </w:t>
      </w:r>
      <w:r w:rsidR="007D0229" w:rsidRPr="001D6553">
        <w:rPr>
          <w:rFonts w:ascii="Century Gothic" w:hAnsi="Century Gothic"/>
          <w:sz w:val="20"/>
          <w:szCs w:val="20"/>
          <w:lang w:val="en-US"/>
        </w:rPr>
        <w:t xml:space="preserve">simulate the 3-dimensional flow patterns around shipwrecks at different angles of incidence with a view to understanding erosional and depositional patterns in the lee of these structures. </w:t>
      </w:r>
    </w:p>
    <w:p w14:paraId="551A706D" w14:textId="7257EF52" w:rsidR="000F420A" w:rsidRPr="001D6553" w:rsidRDefault="000F420A" w:rsidP="000F3FB4">
      <w:pPr>
        <w:spacing w:line="360" w:lineRule="auto"/>
        <w:rPr>
          <w:rFonts w:ascii="Century Gothic" w:hAnsi="Century Gothic"/>
          <w:b/>
          <w:sz w:val="20"/>
          <w:szCs w:val="20"/>
          <w:lang w:val="en-US"/>
        </w:rPr>
      </w:pPr>
      <w:r w:rsidRPr="001D6553">
        <w:rPr>
          <w:rFonts w:ascii="Century Gothic" w:hAnsi="Century Gothic"/>
          <w:b/>
          <w:sz w:val="20"/>
          <w:szCs w:val="20"/>
          <w:lang w:val="en-US"/>
        </w:rPr>
        <w:t>Acknowledgements</w:t>
      </w:r>
    </w:p>
    <w:p w14:paraId="11B89962" w14:textId="77777777" w:rsidR="00DD4A34" w:rsidRPr="001D6553" w:rsidRDefault="00DD4A34" w:rsidP="000F3FB4">
      <w:pPr>
        <w:spacing w:line="360" w:lineRule="auto"/>
        <w:rPr>
          <w:rFonts w:ascii="Century Gothic" w:hAnsi="Century Gothic"/>
          <w:sz w:val="20"/>
          <w:szCs w:val="20"/>
          <w:lang w:val="en-US"/>
        </w:rPr>
      </w:pPr>
      <w:r w:rsidRPr="001D6553">
        <w:rPr>
          <w:rFonts w:ascii="Century Gothic" w:hAnsi="Century Gothic"/>
          <w:sz w:val="20"/>
          <w:szCs w:val="20"/>
          <w:lang w:val="en-US"/>
        </w:rPr>
        <w:t xml:space="preserve">Thanks to Airtricity (Ireland), Titan Environmental Surveys and Donal Boland for permission to use the raw multi-beam bathymetric data from the Arklow Bank wreck site. </w:t>
      </w:r>
    </w:p>
    <w:p w14:paraId="18B96B30" w14:textId="71E0EEEF" w:rsidR="00147572" w:rsidRPr="001D6553" w:rsidRDefault="006E7709" w:rsidP="000F3FB4">
      <w:pPr>
        <w:spacing w:line="360" w:lineRule="auto"/>
        <w:rPr>
          <w:rFonts w:ascii="Century Gothic" w:hAnsi="Century Gothic"/>
          <w:b/>
          <w:sz w:val="20"/>
          <w:szCs w:val="20"/>
          <w:lang w:val="en-US"/>
        </w:rPr>
      </w:pPr>
      <w:r w:rsidRPr="001D6553">
        <w:rPr>
          <w:rFonts w:ascii="Century Gothic" w:hAnsi="Century Gothic"/>
          <w:b/>
          <w:sz w:val="20"/>
          <w:szCs w:val="20"/>
          <w:lang w:val="en-US"/>
        </w:rPr>
        <w:t>References</w:t>
      </w:r>
    </w:p>
    <w:p w14:paraId="1C51C09E" w14:textId="300E55F8" w:rsidR="00ED1571" w:rsidRPr="001D6553" w:rsidRDefault="00ED1571" w:rsidP="000F3FB4">
      <w:pPr>
        <w:spacing w:line="360" w:lineRule="auto"/>
        <w:rPr>
          <w:rFonts w:ascii="Century Gothic" w:hAnsi="Century Gothic"/>
          <w:sz w:val="20"/>
          <w:szCs w:val="20"/>
          <w:lang w:val="en-US"/>
        </w:rPr>
      </w:pPr>
      <w:r w:rsidRPr="001D6553">
        <w:rPr>
          <w:rFonts w:ascii="Century Gothic" w:hAnsi="Century Gothic"/>
          <w:sz w:val="20"/>
          <w:szCs w:val="20"/>
          <w:lang w:val="en-US"/>
        </w:rPr>
        <w:t>Beyers, J.H.M., Sundsbø, P.A., Harms, T.M., 2004. Numerical simulation of three-dimensional, transient snow drifting around a cube. Journal of Wind Engineering</w:t>
      </w:r>
      <w:r w:rsidR="00847640">
        <w:rPr>
          <w:rFonts w:ascii="Century Gothic" w:hAnsi="Century Gothic"/>
          <w:sz w:val="20"/>
          <w:szCs w:val="20"/>
          <w:lang w:val="en-US"/>
        </w:rPr>
        <w:t xml:space="preserve"> and industrial Aerodynamics</w:t>
      </w:r>
      <w:r w:rsidRPr="001D6553">
        <w:rPr>
          <w:rFonts w:ascii="Century Gothic" w:hAnsi="Century Gothic"/>
          <w:sz w:val="20"/>
          <w:szCs w:val="20"/>
          <w:lang w:val="en-US"/>
        </w:rPr>
        <w:t>,</w:t>
      </w:r>
      <w:r w:rsidR="00847640">
        <w:rPr>
          <w:rFonts w:ascii="Century Gothic" w:hAnsi="Century Gothic"/>
          <w:sz w:val="20"/>
          <w:szCs w:val="20"/>
          <w:lang w:val="en-US"/>
        </w:rPr>
        <w:t xml:space="preserve"> 92(9):</w:t>
      </w:r>
      <w:r w:rsidRPr="001D6553">
        <w:rPr>
          <w:rFonts w:ascii="Century Gothic" w:hAnsi="Century Gothic"/>
          <w:sz w:val="20"/>
          <w:szCs w:val="20"/>
          <w:lang w:val="en-US"/>
        </w:rPr>
        <w:t xml:space="preserve"> 725 -747.</w:t>
      </w:r>
    </w:p>
    <w:p w14:paraId="07573F60" w14:textId="5169C52A" w:rsidR="00ED1571" w:rsidRPr="001D6553" w:rsidRDefault="00ED1571" w:rsidP="000F3FB4">
      <w:pPr>
        <w:spacing w:line="360" w:lineRule="auto"/>
        <w:rPr>
          <w:rFonts w:ascii="Century Gothic" w:hAnsi="Century Gothic"/>
          <w:sz w:val="20"/>
          <w:szCs w:val="20"/>
          <w:lang w:val="en-US"/>
        </w:rPr>
      </w:pPr>
      <w:r w:rsidRPr="001D6553">
        <w:rPr>
          <w:rFonts w:ascii="Century Gothic" w:hAnsi="Century Gothic"/>
          <w:sz w:val="20"/>
          <w:szCs w:val="20"/>
          <w:lang w:val="en-US"/>
        </w:rPr>
        <w:t>Bray, D.I., 1982. Flow resistance in gravel bed rivers. In Hey R</w:t>
      </w:r>
      <w:r w:rsidR="00847640">
        <w:rPr>
          <w:rFonts w:ascii="Century Gothic" w:hAnsi="Century Gothic"/>
          <w:sz w:val="20"/>
          <w:szCs w:val="20"/>
          <w:lang w:val="en-US"/>
        </w:rPr>
        <w:t>.</w:t>
      </w:r>
      <w:r w:rsidRPr="001D6553">
        <w:rPr>
          <w:rFonts w:ascii="Century Gothic" w:hAnsi="Century Gothic"/>
          <w:sz w:val="20"/>
          <w:szCs w:val="20"/>
          <w:lang w:val="en-US"/>
        </w:rPr>
        <w:t>D</w:t>
      </w:r>
      <w:r w:rsidR="00847640">
        <w:rPr>
          <w:rFonts w:ascii="Century Gothic" w:hAnsi="Century Gothic"/>
          <w:sz w:val="20"/>
          <w:szCs w:val="20"/>
          <w:lang w:val="en-US"/>
        </w:rPr>
        <w:t>.</w:t>
      </w:r>
      <w:r w:rsidRPr="001D6553">
        <w:rPr>
          <w:rFonts w:ascii="Century Gothic" w:hAnsi="Century Gothic"/>
          <w:sz w:val="20"/>
          <w:szCs w:val="20"/>
          <w:lang w:val="en-US"/>
        </w:rPr>
        <w:t>, Bathurst J</w:t>
      </w:r>
      <w:r w:rsidR="00847640">
        <w:rPr>
          <w:rFonts w:ascii="Century Gothic" w:hAnsi="Century Gothic"/>
          <w:sz w:val="20"/>
          <w:szCs w:val="20"/>
          <w:lang w:val="en-US"/>
        </w:rPr>
        <w:t>.</w:t>
      </w:r>
      <w:r w:rsidRPr="001D6553">
        <w:rPr>
          <w:rFonts w:ascii="Century Gothic" w:hAnsi="Century Gothic"/>
          <w:sz w:val="20"/>
          <w:szCs w:val="20"/>
          <w:lang w:val="en-US"/>
        </w:rPr>
        <w:t>C</w:t>
      </w:r>
      <w:r w:rsidR="00847640">
        <w:rPr>
          <w:rFonts w:ascii="Century Gothic" w:hAnsi="Century Gothic"/>
          <w:sz w:val="20"/>
          <w:szCs w:val="20"/>
          <w:lang w:val="en-US"/>
        </w:rPr>
        <w:t>.</w:t>
      </w:r>
      <w:r w:rsidRPr="001D6553">
        <w:rPr>
          <w:rFonts w:ascii="Century Gothic" w:hAnsi="Century Gothic"/>
          <w:sz w:val="20"/>
          <w:szCs w:val="20"/>
          <w:lang w:val="en-US"/>
        </w:rPr>
        <w:t>, Thorne C</w:t>
      </w:r>
      <w:r w:rsidR="00847640">
        <w:rPr>
          <w:rFonts w:ascii="Century Gothic" w:hAnsi="Century Gothic"/>
          <w:sz w:val="20"/>
          <w:szCs w:val="20"/>
          <w:lang w:val="en-US"/>
        </w:rPr>
        <w:t>.</w:t>
      </w:r>
      <w:r w:rsidRPr="001D6553">
        <w:rPr>
          <w:rFonts w:ascii="Century Gothic" w:hAnsi="Century Gothic"/>
          <w:sz w:val="20"/>
          <w:szCs w:val="20"/>
          <w:lang w:val="en-US"/>
        </w:rPr>
        <w:t>R</w:t>
      </w:r>
      <w:r w:rsidR="00847640">
        <w:rPr>
          <w:rFonts w:ascii="Century Gothic" w:hAnsi="Century Gothic"/>
          <w:sz w:val="20"/>
          <w:szCs w:val="20"/>
          <w:lang w:val="en-US"/>
        </w:rPr>
        <w:t>.</w:t>
      </w:r>
      <w:r w:rsidRPr="001D6553">
        <w:rPr>
          <w:rFonts w:ascii="Century Gothic" w:hAnsi="Century Gothic"/>
          <w:sz w:val="20"/>
          <w:szCs w:val="20"/>
          <w:lang w:val="en-US"/>
        </w:rPr>
        <w:t xml:space="preserve"> (eds). </w:t>
      </w:r>
      <w:r w:rsidR="00212CC4">
        <w:rPr>
          <w:rFonts w:ascii="Century Gothic" w:hAnsi="Century Gothic"/>
          <w:sz w:val="20"/>
          <w:szCs w:val="20"/>
          <w:lang w:val="en-US"/>
        </w:rPr>
        <w:t>Gravel Bed Rivers. Fluvial processes, engineering and management.</w:t>
      </w:r>
      <w:r w:rsidR="00847640" w:rsidRPr="001D6553">
        <w:rPr>
          <w:rFonts w:ascii="Century Gothic" w:hAnsi="Century Gothic"/>
          <w:sz w:val="20"/>
          <w:szCs w:val="20"/>
          <w:lang w:val="en-US"/>
        </w:rPr>
        <w:t xml:space="preserve"> </w:t>
      </w:r>
      <w:r w:rsidR="00212CC4">
        <w:rPr>
          <w:rFonts w:ascii="Century Gothic" w:hAnsi="Century Gothic"/>
          <w:sz w:val="20"/>
          <w:szCs w:val="20"/>
          <w:lang w:val="en-US"/>
        </w:rPr>
        <w:t>Wiley, Chichester, 875 pp.</w:t>
      </w:r>
    </w:p>
    <w:p w14:paraId="3926EE69" w14:textId="06F510FE" w:rsidR="00ED1571" w:rsidRPr="001D6553" w:rsidRDefault="00ED1571" w:rsidP="000F3FB4">
      <w:pPr>
        <w:spacing w:line="360" w:lineRule="auto"/>
        <w:rPr>
          <w:rFonts w:ascii="Century Gothic" w:hAnsi="Century Gothic"/>
          <w:sz w:val="20"/>
          <w:szCs w:val="20"/>
          <w:lang w:val="en-US"/>
        </w:rPr>
      </w:pPr>
      <w:r w:rsidRPr="001D6553">
        <w:rPr>
          <w:rFonts w:ascii="Century Gothic" w:hAnsi="Century Gothic"/>
          <w:sz w:val="20"/>
          <w:szCs w:val="20"/>
          <w:lang w:val="en-US"/>
        </w:rPr>
        <w:t xml:space="preserve">Carney, S.K., Bledsoe, B.P.,  Gessler, D., 2006. Representing the bed roughness of coarse-grained streams in computational fluid dynamics. Earth Surface Processes and Landforms, 31, 6, 736-749 </w:t>
      </w:r>
    </w:p>
    <w:p w14:paraId="263A37EB" w14:textId="73841C54" w:rsidR="00CC4934" w:rsidRPr="001D6553" w:rsidRDefault="00CC4934" w:rsidP="00CC4934">
      <w:pPr>
        <w:spacing w:line="360" w:lineRule="auto"/>
        <w:rPr>
          <w:rFonts w:ascii="Century Gothic" w:hAnsi="Century Gothic"/>
          <w:sz w:val="20"/>
          <w:szCs w:val="20"/>
          <w:lang w:val="en-US"/>
        </w:rPr>
      </w:pPr>
      <w:r w:rsidRPr="001D6553">
        <w:rPr>
          <w:rFonts w:ascii="Century Gothic" w:hAnsi="Century Gothic"/>
          <w:sz w:val="20"/>
          <w:szCs w:val="20"/>
          <w:lang w:val="en-US"/>
        </w:rPr>
        <w:t>Dix, J.K., Lambkin, D.O., Thoma</w:t>
      </w:r>
      <w:r w:rsidR="00212CC4">
        <w:rPr>
          <w:rFonts w:ascii="Century Gothic" w:hAnsi="Century Gothic"/>
          <w:sz w:val="20"/>
          <w:szCs w:val="20"/>
          <w:lang w:val="en-US"/>
        </w:rPr>
        <w:t>s, M.D. and Cazenave, P.W., 2008</w:t>
      </w:r>
      <w:r w:rsidRPr="001D6553">
        <w:rPr>
          <w:rFonts w:ascii="Century Gothic" w:hAnsi="Century Gothic"/>
          <w:sz w:val="20"/>
          <w:szCs w:val="20"/>
          <w:lang w:val="en-US"/>
        </w:rPr>
        <w:t>, Modelling Exclusion Zones for Marine Aggregate Dredging. English Heritage Aggregate Levy Sustainability Fund Project 3365 Final Report, 421 pp.</w:t>
      </w:r>
    </w:p>
    <w:p w14:paraId="25951640" w14:textId="77777777" w:rsidR="00ED1571" w:rsidRPr="001D6553" w:rsidRDefault="00ED1571" w:rsidP="000F3FB4">
      <w:pPr>
        <w:spacing w:line="360" w:lineRule="auto"/>
        <w:rPr>
          <w:rFonts w:ascii="Century Gothic" w:hAnsi="Century Gothic"/>
          <w:sz w:val="20"/>
          <w:szCs w:val="20"/>
          <w:lang w:val="en-US"/>
        </w:rPr>
      </w:pPr>
      <w:r w:rsidRPr="001D6553">
        <w:rPr>
          <w:rFonts w:ascii="Century Gothic" w:hAnsi="Century Gothic"/>
          <w:sz w:val="20"/>
          <w:szCs w:val="20"/>
          <w:lang w:val="en-US"/>
        </w:rPr>
        <w:t>Hey, R.D., 1979. Flow resistance in gravel-bed rivers. Journal of the Hydraulics Division, 105, 365–379</w:t>
      </w:r>
    </w:p>
    <w:p w14:paraId="63836280" w14:textId="0FBDFF3A" w:rsidR="00ED1571" w:rsidRPr="001D6553" w:rsidRDefault="00ED1571" w:rsidP="000F3FB4">
      <w:pPr>
        <w:pStyle w:val="HTMLPreformatted"/>
        <w:spacing w:line="360" w:lineRule="auto"/>
        <w:rPr>
          <w:rFonts w:ascii="Century Gothic" w:hAnsi="Century Gothic"/>
        </w:rPr>
      </w:pPr>
      <w:r w:rsidRPr="001D6553">
        <w:rPr>
          <w:rFonts w:ascii="Century Gothic" w:hAnsi="Century Gothic"/>
        </w:rPr>
        <w:t xml:space="preserve">Jackson,D.W.T., Beyers, M., Delgado-Fernandez, I., Baas, A.C.W., Cooper, J.A.G., Lynch, K., 2013. Airflow reversal and alternating corkscrew vortices in foredune wake zones during perpendicular and oblique offshore winds. Geomorphology, 187, 86-93, </w:t>
      </w:r>
    </w:p>
    <w:p w14:paraId="4266ACC1" w14:textId="77777777" w:rsidR="00ED1571" w:rsidRPr="001D6553" w:rsidRDefault="00ED1571" w:rsidP="000F3FB4">
      <w:pPr>
        <w:spacing w:after="0" w:line="360" w:lineRule="auto"/>
        <w:rPr>
          <w:rFonts w:ascii="Century Gothic" w:hAnsi="Century Gothic"/>
          <w:sz w:val="20"/>
          <w:szCs w:val="20"/>
          <w:lang w:val="en-US"/>
        </w:rPr>
      </w:pPr>
    </w:p>
    <w:p w14:paraId="1F2973C3" w14:textId="04646D8A" w:rsidR="00C214CF" w:rsidRPr="00C214CF" w:rsidRDefault="00C214CF" w:rsidP="00C214CF">
      <w:pPr>
        <w:spacing w:line="360" w:lineRule="auto"/>
        <w:rPr>
          <w:rFonts w:ascii="Century Gothic" w:hAnsi="Century Gothic"/>
          <w:sz w:val="20"/>
          <w:szCs w:val="20"/>
          <w:lang w:val="en-US"/>
        </w:rPr>
      </w:pPr>
      <w:r w:rsidRPr="00C214CF">
        <w:rPr>
          <w:rFonts w:ascii="Century Gothic" w:hAnsi="Century Gothic"/>
          <w:sz w:val="20"/>
          <w:szCs w:val="20"/>
          <w:lang w:val="en-US"/>
        </w:rPr>
        <w:t xml:space="preserve">Manders, </w:t>
      </w:r>
      <w:r>
        <w:rPr>
          <w:rFonts w:ascii="Century Gothic" w:hAnsi="Century Gothic"/>
          <w:sz w:val="20"/>
          <w:szCs w:val="20"/>
          <w:lang w:val="en-US"/>
        </w:rPr>
        <w:t xml:space="preserve">M.R., </w:t>
      </w:r>
      <w:r w:rsidRPr="00C214CF">
        <w:rPr>
          <w:rFonts w:ascii="Century Gothic" w:hAnsi="Century Gothic"/>
          <w:sz w:val="20"/>
          <w:szCs w:val="20"/>
          <w:lang w:val="en-US"/>
        </w:rPr>
        <w:t>Gregory,</w:t>
      </w:r>
      <w:r>
        <w:rPr>
          <w:rFonts w:ascii="Century Gothic" w:hAnsi="Century Gothic"/>
          <w:sz w:val="20"/>
          <w:szCs w:val="20"/>
          <w:lang w:val="en-US"/>
        </w:rPr>
        <w:t xml:space="preserve"> D.J.,</w:t>
      </w:r>
      <w:r w:rsidRPr="00C214CF">
        <w:rPr>
          <w:rFonts w:ascii="Century Gothic" w:hAnsi="Century Gothic"/>
          <w:sz w:val="20"/>
          <w:szCs w:val="20"/>
          <w:lang w:val="en-US"/>
        </w:rPr>
        <w:t xml:space="preserve"> </w:t>
      </w:r>
      <w:r>
        <w:rPr>
          <w:rFonts w:ascii="Century Gothic" w:hAnsi="Century Gothic"/>
          <w:sz w:val="20"/>
          <w:szCs w:val="20"/>
          <w:lang w:val="en-US"/>
        </w:rPr>
        <w:t xml:space="preserve">and </w:t>
      </w:r>
      <w:r w:rsidRPr="00C214CF">
        <w:rPr>
          <w:rFonts w:ascii="Century Gothic" w:hAnsi="Century Gothic"/>
          <w:sz w:val="20"/>
          <w:szCs w:val="20"/>
          <w:lang w:val="en-US"/>
        </w:rPr>
        <w:t>Richards,</w:t>
      </w:r>
      <w:r>
        <w:rPr>
          <w:rFonts w:ascii="Century Gothic" w:hAnsi="Century Gothic"/>
          <w:sz w:val="20"/>
          <w:szCs w:val="20"/>
          <w:lang w:val="en-US"/>
        </w:rPr>
        <w:t xml:space="preserve"> V., 200</w:t>
      </w:r>
      <w:r w:rsidR="00D353BA">
        <w:rPr>
          <w:rFonts w:ascii="Century Gothic" w:hAnsi="Century Gothic"/>
          <w:sz w:val="20"/>
          <w:szCs w:val="20"/>
          <w:lang w:val="en-US"/>
        </w:rPr>
        <w:t>8</w:t>
      </w:r>
      <w:r>
        <w:rPr>
          <w:rFonts w:ascii="Century Gothic" w:hAnsi="Century Gothic"/>
          <w:sz w:val="20"/>
          <w:szCs w:val="20"/>
          <w:lang w:val="en-US"/>
        </w:rPr>
        <w:t>,</w:t>
      </w:r>
      <w:r w:rsidRPr="00C214CF">
        <w:rPr>
          <w:rFonts w:ascii="Century Gothic" w:hAnsi="Century Gothic"/>
          <w:sz w:val="20"/>
          <w:szCs w:val="20"/>
          <w:lang w:val="en-US"/>
        </w:rPr>
        <w:t xml:space="preserve"> The in situ preservation of archaelogical sites underwater: an eva</w:t>
      </w:r>
      <w:r w:rsidR="00D353BA">
        <w:rPr>
          <w:rFonts w:ascii="Century Gothic" w:hAnsi="Century Gothic"/>
          <w:sz w:val="20"/>
          <w:szCs w:val="20"/>
          <w:lang w:val="en-US"/>
        </w:rPr>
        <w:t>luation of some techniques.</w:t>
      </w:r>
      <w:r w:rsidRPr="00C214CF">
        <w:rPr>
          <w:rFonts w:ascii="Century Gothic" w:hAnsi="Century Gothic"/>
          <w:sz w:val="20"/>
          <w:szCs w:val="20"/>
          <w:lang w:val="en-US"/>
        </w:rPr>
        <w:t xml:space="preserve"> </w:t>
      </w:r>
      <w:r w:rsidR="00D353BA">
        <w:rPr>
          <w:rFonts w:ascii="Century Gothic" w:hAnsi="Century Gothic"/>
          <w:sz w:val="20"/>
          <w:szCs w:val="20"/>
          <w:lang w:val="en-US"/>
        </w:rPr>
        <w:t>I</w:t>
      </w:r>
      <w:r w:rsidRPr="00C214CF">
        <w:rPr>
          <w:rFonts w:ascii="Century Gothic" w:hAnsi="Century Gothic"/>
          <w:sz w:val="20"/>
          <w:szCs w:val="20"/>
          <w:lang w:val="en-US"/>
        </w:rPr>
        <w:t xml:space="preserve">n </w:t>
      </w:r>
      <w:r w:rsidR="00D353BA">
        <w:rPr>
          <w:rFonts w:ascii="Century Gothic" w:hAnsi="Century Gothic"/>
          <w:sz w:val="20"/>
          <w:szCs w:val="20"/>
          <w:lang w:val="en-US"/>
        </w:rPr>
        <w:t xml:space="preserve">May, E., Jones, M. and Mitchell, J. (eds). </w:t>
      </w:r>
      <w:r w:rsidRPr="00C214CF">
        <w:rPr>
          <w:rFonts w:ascii="Century Gothic" w:hAnsi="Century Gothic"/>
          <w:sz w:val="20"/>
          <w:szCs w:val="20"/>
          <w:lang w:val="en-US"/>
        </w:rPr>
        <w:t>Heritage</w:t>
      </w:r>
      <w:r>
        <w:rPr>
          <w:rFonts w:ascii="Century Gothic" w:hAnsi="Century Gothic"/>
          <w:sz w:val="20"/>
          <w:szCs w:val="20"/>
          <w:lang w:val="en-US"/>
        </w:rPr>
        <w:t xml:space="preserve">, Microbiology and Science: </w:t>
      </w:r>
      <w:r w:rsidR="00D353BA">
        <w:rPr>
          <w:rFonts w:ascii="Century Gothic" w:hAnsi="Century Gothic"/>
          <w:sz w:val="20"/>
          <w:szCs w:val="20"/>
          <w:lang w:val="en-US"/>
        </w:rPr>
        <w:t>Microbes, Monuments and Archaeological Materials. RSC Publishing, Cambridge, 320pp.</w:t>
      </w:r>
    </w:p>
    <w:p w14:paraId="5ACB4321" w14:textId="1C54B01E" w:rsidR="00C214CF" w:rsidRDefault="00C214CF" w:rsidP="00F97E3F">
      <w:pPr>
        <w:spacing w:line="360" w:lineRule="auto"/>
        <w:rPr>
          <w:rFonts w:ascii="Century Gothic" w:hAnsi="Century Gothic"/>
          <w:sz w:val="20"/>
          <w:szCs w:val="20"/>
          <w:lang w:val="en-US"/>
        </w:rPr>
      </w:pPr>
    </w:p>
    <w:p w14:paraId="6CDD5D8D" w14:textId="42DB2932" w:rsidR="009C637C" w:rsidRPr="001D6553" w:rsidRDefault="009C637C" w:rsidP="00F97E3F">
      <w:pPr>
        <w:spacing w:line="360" w:lineRule="auto"/>
        <w:rPr>
          <w:rFonts w:ascii="Century Gothic" w:hAnsi="Century Gothic"/>
          <w:sz w:val="20"/>
          <w:szCs w:val="20"/>
          <w:lang w:val="en-US"/>
        </w:rPr>
      </w:pPr>
      <w:r w:rsidRPr="001D6553">
        <w:rPr>
          <w:rFonts w:ascii="Century Gothic" w:hAnsi="Century Gothic"/>
          <w:sz w:val="20"/>
          <w:szCs w:val="20"/>
          <w:lang w:val="en-US"/>
        </w:rPr>
        <w:t>Masetti, G. and Calder, B., 2012, Remote identification of a shipwreck site from MBES backscatter, Journal of Environmental Management, 111: 44-52.</w:t>
      </w:r>
    </w:p>
    <w:p w14:paraId="5E7DAE58" w14:textId="77777777" w:rsidR="009536A2" w:rsidRPr="001D6553" w:rsidRDefault="009536A2" w:rsidP="00F97E3F">
      <w:pPr>
        <w:spacing w:line="360" w:lineRule="auto"/>
        <w:rPr>
          <w:rFonts w:ascii="Century Gothic" w:hAnsi="Century Gothic"/>
          <w:sz w:val="20"/>
          <w:szCs w:val="20"/>
          <w:lang w:val="en-US"/>
        </w:rPr>
      </w:pPr>
      <w:r w:rsidRPr="001D6553">
        <w:rPr>
          <w:rFonts w:ascii="Century Gothic" w:hAnsi="Century Gothic"/>
          <w:sz w:val="20"/>
          <w:szCs w:val="20"/>
          <w:lang w:val="en-US"/>
        </w:rPr>
        <w:t xml:space="preserve">Muckelroy, K., 1978, Maritime archaeology, Cambridge University Press, Cambridge. </w:t>
      </w:r>
    </w:p>
    <w:p w14:paraId="4AB975BC" w14:textId="77777777" w:rsidR="009536A2" w:rsidRPr="001D6553" w:rsidRDefault="009536A2" w:rsidP="009536A2">
      <w:pPr>
        <w:spacing w:line="360" w:lineRule="auto"/>
        <w:rPr>
          <w:rFonts w:ascii="Century Gothic" w:hAnsi="Century Gothic"/>
          <w:sz w:val="20"/>
          <w:szCs w:val="20"/>
          <w:lang w:val="en-US"/>
        </w:rPr>
      </w:pPr>
      <w:r w:rsidRPr="001D6553">
        <w:rPr>
          <w:rFonts w:ascii="Century Gothic" w:hAnsi="Century Gothic"/>
          <w:sz w:val="20"/>
          <w:szCs w:val="20"/>
          <w:lang w:val="en-US"/>
        </w:rPr>
        <w:t>O’ Shea, J.M., 2002, The archaeology of scattered wreck-sites: formation processes and shallow water archaeology in western Lake Huron, The International Journal of Nautical Archaeology, 31: 211-227.</w:t>
      </w:r>
    </w:p>
    <w:p w14:paraId="6732DAD2" w14:textId="1E826603" w:rsidR="004E68D5" w:rsidRPr="004E68D5" w:rsidRDefault="004E68D5" w:rsidP="004E68D5">
      <w:pPr>
        <w:spacing w:line="360" w:lineRule="auto"/>
        <w:rPr>
          <w:rFonts w:ascii="Century Gothic" w:hAnsi="Century Gothic"/>
          <w:sz w:val="20"/>
          <w:szCs w:val="20"/>
          <w:lang w:val="en-US"/>
        </w:rPr>
      </w:pPr>
      <w:r w:rsidRPr="004E68D5">
        <w:rPr>
          <w:rFonts w:ascii="Century Gothic" w:hAnsi="Century Gothic"/>
          <w:sz w:val="20"/>
          <w:szCs w:val="20"/>
          <w:lang w:val="en-US"/>
        </w:rPr>
        <w:t>P</w:t>
      </w:r>
      <w:r>
        <w:rPr>
          <w:rFonts w:ascii="Century Gothic" w:hAnsi="Century Gothic"/>
          <w:sz w:val="20"/>
          <w:szCs w:val="20"/>
          <w:lang w:val="en-US"/>
        </w:rPr>
        <w:t>anigrahi</w:t>
      </w:r>
      <w:r w:rsidRPr="004E68D5">
        <w:rPr>
          <w:rFonts w:ascii="Century Gothic" w:hAnsi="Century Gothic"/>
          <w:sz w:val="20"/>
          <w:szCs w:val="20"/>
          <w:lang w:val="en-US"/>
        </w:rPr>
        <w:t xml:space="preserve">, </w:t>
      </w:r>
      <w:r>
        <w:rPr>
          <w:rFonts w:ascii="Century Gothic" w:hAnsi="Century Gothic"/>
          <w:sz w:val="20"/>
          <w:szCs w:val="20"/>
          <w:lang w:val="en-US"/>
        </w:rPr>
        <w:t xml:space="preserve">J.K., </w:t>
      </w:r>
      <w:r w:rsidRPr="004E68D5">
        <w:rPr>
          <w:rFonts w:ascii="Century Gothic" w:hAnsi="Century Gothic"/>
          <w:sz w:val="20"/>
          <w:szCs w:val="20"/>
          <w:lang w:val="en-US"/>
        </w:rPr>
        <w:t>A</w:t>
      </w:r>
      <w:r>
        <w:rPr>
          <w:rFonts w:ascii="Century Gothic" w:hAnsi="Century Gothic"/>
          <w:sz w:val="20"/>
          <w:szCs w:val="20"/>
          <w:lang w:val="en-US"/>
        </w:rPr>
        <w:t>nanth</w:t>
      </w:r>
      <w:r w:rsidRPr="004E68D5">
        <w:rPr>
          <w:rFonts w:ascii="Century Gothic" w:hAnsi="Century Gothic"/>
          <w:sz w:val="20"/>
          <w:szCs w:val="20"/>
          <w:lang w:val="en-US"/>
        </w:rPr>
        <w:t>,</w:t>
      </w:r>
      <w:r>
        <w:rPr>
          <w:rFonts w:ascii="Century Gothic" w:hAnsi="Century Gothic"/>
          <w:sz w:val="20"/>
          <w:szCs w:val="20"/>
          <w:lang w:val="en-US"/>
        </w:rPr>
        <w:t xml:space="preserve"> P.N. and</w:t>
      </w:r>
      <w:r w:rsidRPr="004E68D5">
        <w:rPr>
          <w:rFonts w:ascii="Century Gothic" w:hAnsi="Century Gothic"/>
          <w:sz w:val="20"/>
          <w:szCs w:val="20"/>
          <w:lang w:val="en-US"/>
        </w:rPr>
        <w:t xml:space="preserve"> U</w:t>
      </w:r>
      <w:r>
        <w:rPr>
          <w:rFonts w:ascii="Century Gothic" w:hAnsi="Century Gothic"/>
          <w:sz w:val="20"/>
          <w:szCs w:val="20"/>
          <w:lang w:val="en-US"/>
        </w:rPr>
        <w:t xml:space="preserve">mesh, P.A., 2009. </w:t>
      </w:r>
      <w:r w:rsidRPr="004E68D5">
        <w:rPr>
          <w:rFonts w:ascii="Century Gothic" w:hAnsi="Century Gothic"/>
          <w:sz w:val="20"/>
          <w:szCs w:val="20"/>
          <w:lang w:val="en-US"/>
        </w:rPr>
        <w:t>Coastal morphological modeling to assess the dynamics of Arklow Bank, Ir</w:t>
      </w:r>
      <w:r>
        <w:rPr>
          <w:rFonts w:ascii="Century Gothic" w:hAnsi="Century Gothic"/>
          <w:sz w:val="20"/>
          <w:szCs w:val="20"/>
          <w:lang w:val="en-US"/>
        </w:rPr>
        <w:t xml:space="preserve">eland, </w:t>
      </w:r>
      <w:r w:rsidRPr="004E68D5">
        <w:rPr>
          <w:rFonts w:ascii="Century Gothic" w:hAnsi="Century Gothic"/>
          <w:sz w:val="20"/>
          <w:szCs w:val="20"/>
          <w:lang w:val="en-US"/>
        </w:rPr>
        <w:t>International Journ</w:t>
      </w:r>
      <w:r>
        <w:rPr>
          <w:rFonts w:ascii="Century Gothic" w:hAnsi="Century Gothic"/>
          <w:sz w:val="20"/>
          <w:szCs w:val="20"/>
          <w:lang w:val="en-US"/>
        </w:rPr>
        <w:t xml:space="preserve">al of Sediment Research. </w:t>
      </w:r>
      <w:r w:rsidRPr="004E68D5">
        <w:rPr>
          <w:rFonts w:ascii="Century Gothic" w:hAnsi="Century Gothic"/>
          <w:sz w:val="20"/>
          <w:szCs w:val="20"/>
          <w:lang w:val="en-US"/>
        </w:rPr>
        <w:t>24</w:t>
      </w:r>
      <w:r>
        <w:rPr>
          <w:rFonts w:ascii="Century Gothic" w:hAnsi="Century Gothic"/>
          <w:sz w:val="20"/>
          <w:szCs w:val="20"/>
          <w:lang w:val="en-US"/>
        </w:rPr>
        <w:t>(</w:t>
      </w:r>
      <w:r w:rsidRPr="004E68D5">
        <w:rPr>
          <w:rFonts w:ascii="Century Gothic" w:hAnsi="Century Gothic"/>
          <w:sz w:val="20"/>
          <w:szCs w:val="20"/>
          <w:lang w:val="en-US"/>
        </w:rPr>
        <w:t>3</w:t>
      </w:r>
      <w:r>
        <w:rPr>
          <w:rFonts w:ascii="Century Gothic" w:hAnsi="Century Gothic"/>
          <w:sz w:val="20"/>
          <w:szCs w:val="20"/>
          <w:lang w:val="en-US"/>
        </w:rPr>
        <w:t>):</w:t>
      </w:r>
      <w:r w:rsidRPr="004E68D5">
        <w:rPr>
          <w:rFonts w:ascii="Century Gothic" w:hAnsi="Century Gothic"/>
          <w:sz w:val="20"/>
          <w:szCs w:val="20"/>
          <w:lang w:val="en-US"/>
        </w:rPr>
        <w:t xml:space="preserve"> 299-314</w:t>
      </w:r>
      <w:r>
        <w:rPr>
          <w:rFonts w:ascii="Century Gothic" w:hAnsi="Century Gothic"/>
          <w:sz w:val="20"/>
          <w:szCs w:val="20"/>
          <w:lang w:val="en-US"/>
        </w:rPr>
        <w:t>.</w:t>
      </w:r>
    </w:p>
    <w:p w14:paraId="2E0BA751" w14:textId="6EDAF483" w:rsidR="00F97E3F" w:rsidRPr="001D6553" w:rsidRDefault="00F97E3F" w:rsidP="004E68D5">
      <w:pPr>
        <w:spacing w:line="360" w:lineRule="auto"/>
        <w:rPr>
          <w:rFonts w:ascii="Century Gothic" w:hAnsi="Century Gothic"/>
          <w:sz w:val="20"/>
          <w:szCs w:val="20"/>
          <w:lang w:val="en-US"/>
        </w:rPr>
      </w:pPr>
      <w:r w:rsidRPr="001D6553">
        <w:rPr>
          <w:rFonts w:ascii="Century Gothic" w:hAnsi="Century Gothic"/>
          <w:sz w:val="20"/>
          <w:szCs w:val="20"/>
          <w:lang w:val="en-US"/>
        </w:rPr>
        <w:t>Plets, R, Quinn, R, Forsythe, W, Westley, K, Bell, T, Benetti, S, McGrath, F and Robinson, R (2011) Using Multibeam Echo-Sounder Data to Identify Shipwreck Sites: archaeological assessment of the Joint Irish Bathymetric Survey data. International Journal of Nautical Archaeology, 40(1): 87-98.</w:t>
      </w:r>
    </w:p>
    <w:p w14:paraId="1BEF63F4" w14:textId="3779A38E" w:rsidR="009536A2" w:rsidRPr="001D6553" w:rsidRDefault="009536A2" w:rsidP="009536A2">
      <w:pPr>
        <w:spacing w:line="360" w:lineRule="auto"/>
        <w:rPr>
          <w:rFonts w:ascii="Century Gothic" w:hAnsi="Century Gothic"/>
          <w:sz w:val="20"/>
          <w:szCs w:val="20"/>
          <w:lang w:val="en-US"/>
        </w:rPr>
      </w:pPr>
      <w:r w:rsidRPr="001D6553">
        <w:rPr>
          <w:rFonts w:ascii="Century Gothic" w:hAnsi="Century Gothic"/>
          <w:sz w:val="20"/>
          <w:szCs w:val="20"/>
          <w:lang w:val="en-US"/>
        </w:rPr>
        <w:t>Quinn, R., 2006, The role of scour in shipwreck site formation processes and the preservation of wreck-associated scour signatures in the sedimentary record - evidence from s</w:t>
      </w:r>
      <w:r w:rsidR="00212CC4">
        <w:rPr>
          <w:rFonts w:ascii="Century Gothic" w:hAnsi="Century Gothic"/>
          <w:sz w:val="20"/>
          <w:szCs w:val="20"/>
          <w:lang w:val="en-US"/>
        </w:rPr>
        <w:t xml:space="preserve">eabed and sub-surface data, </w:t>
      </w:r>
      <w:r w:rsidRPr="001D6553">
        <w:rPr>
          <w:rFonts w:ascii="Century Gothic" w:hAnsi="Century Gothic"/>
          <w:sz w:val="20"/>
          <w:szCs w:val="20"/>
          <w:lang w:val="en-US"/>
        </w:rPr>
        <w:t>Journal of Archaeological Science, 33: 1419-1432.</w:t>
      </w:r>
    </w:p>
    <w:p w14:paraId="13E04447" w14:textId="6A9F70A4" w:rsidR="009C637C" w:rsidRPr="001D6553" w:rsidRDefault="009C637C" w:rsidP="00F97E3F">
      <w:pPr>
        <w:spacing w:line="360" w:lineRule="auto"/>
        <w:rPr>
          <w:rFonts w:ascii="Century Gothic" w:hAnsi="Century Gothic"/>
          <w:sz w:val="20"/>
          <w:szCs w:val="20"/>
          <w:lang w:val="en-US"/>
        </w:rPr>
      </w:pPr>
      <w:r w:rsidRPr="001D6553">
        <w:rPr>
          <w:rFonts w:ascii="Century Gothic" w:hAnsi="Century Gothic"/>
          <w:sz w:val="20"/>
          <w:szCs w:val="20"/>
          <w:lang w:val="en-US"/>
        </w:rPr>
        <w:t>Quinn, R and Boland, D (2010) The role of time-lapse bathymetric surveys in assessing morphological change at shipwreck sites. Journal of Archaeological Science, 37 (11): 2938-2946.</w:t>
      </w:r>
    </w:p>
    <w:p w14:paraId="576B6985" w14:textId="1DA80CEB" w:rsidR="002E7268" w:rsidRPr="001D6553" w:rsidRDefault="002E7268" w:rsidP="00F97E3F">
      <w:pPr>
        <w:spacing w:line="360" w:lineRule="auto"/>
        <w:rPr>
          <w:rFonts w:ascii="Century Gothic" w:hAnsi="Century Gothic"/>
          <w:sz w:val="20"/>
          <w:szCs w:val="20"/>
          <w:lang w:val="en-US"/>
        </w:rPr>
      </w:pPr>
      <w:r w:rsidRPr="001D6553">
        <w:rPr>
          <w:rFonts w:ascii="Century Gothic" w:hAnsi="Century Gothic"/>
          <w:sz w:val="20"/>
          <w:szCs w:val="20"/>
          <w:lang w:val="en-US"/>
        </w:rPr>
        <w:t>Quinn, R, Dean, M, Lawrence, M, Liscoe, S and Boland, D (2005) Backscatter responses and resolution considerations in archaeological side-scan sonar surveys: a control experiment. Journal of Archaeological Science, 32(8): 1252-1264.</w:t>
      </w:r>
    </w:p>
    <w:p w14:paraId="1F132967" w14:textId="3279A479" w:rsidR="00A247E7" w:rsidRPr="001D6553" w:rsidRDefault="00A247E7" w:rsidP="00A247E7">
      <w:pPr>
        <w:spacing w:line="360" w:lineRule="auto"/>
        <w:rPr>
          <w:rFonts w:ascii="Century Gothic" w:hAnsi="Century Gothic"/>
          <w:sz w:val="20"/>
          <w:szCs w:val="20"/>
          <w:lang w:val="en-US"/>
        </w:rPr>
      </w:pPr>
      <w:r w:rsidRPr="001D6553">
        <w:rPr>
          <w:rFonts w:ascii="Century Gothic" w:hAnsi="Century Gothic"/>
          <w:sz w:val="20"/>
          <w:szCs w:val="20"/>
          <w:lang w:val="en-US"/>
        </w:rPr>
        <w:t>Saunders, R., 2005. Seabed scour emanating from submerged three dimensional objects; archaeological case studies, Unpublished PhD Thesis, University of Southampton.</w:t>
      </w:r>
    </w:p>
    <w:p w14:paraId="289735DA" w14:textId="77777777" w:rsidR="00FF1D26" w:rsidRDefault="00FF1D26" w:rsidP="00F97E3F">
      <w:pPr>
        <w:spacing w:line="360" w:lineRule="auto"/>
        <w:rPr>
          <w:rFonts w:ascii="Century Gothic" w:hAnsi="Century Gothic"/>
          <w:sz w:val="20"/>
          <w:szCs w:val="20"/>
          <w:lang w:val="en-US"/>
        </w:rPr>
      </w:pPr>
      <w:r w:rsidRPr="00FF1D26">
        <w:rPr>
          <w:rFonts w:ascii="Century Gothic" w:hAnsi="Century Gothic"/>
          <w:sz w:val="20"/>
          <w:szCs w:val="20"/>
          <w:lang w:val="en-US"/>
        </w:rPr>
        <w:t>Seacore (2003) Core Penetration Tests, Arklow Bank Windfarm Development.</w:t>
      </w:r>
    </w:p>
    <w:p w14:paraId="77FE434C" w14:textId="4BF9C283" w:rsidR="00ED1571" w:rsidRPr="001D6553" w:rsidRDefault="00ED1571" w:rsidP="00F97E3F">
      <w:pPr>
        <w:spacing w:line="360" w:lineRule="auto"/>
        <w:rPr>
          <w:rFonts w:ascii="Century Gothic" w:hAnsi="Century Gothic"/>
          <w:sz w:val="20"/>
          <w:szCs w:val="20"/>
          <w:lang w:val="en-US"/>
        </w:rPr>
      </w:pPr>
      <w:r w:rsidRPr="001D6553">
        <w:rPr>
          <w:rFonts w:ascii="Century Gothic" w:hAnsi="Century Gothic"/>
          <w:sz w:val="20"/>
          <w:szCs w:val="20"/>
          <w:lang w:val="en-US"/>
        </w:rPr>
        <w:lastRenderedPageBreak/>
        <w:t xml:space="preserve">Smyth, T.A.G., Jackson, D.W.T., Cooper, J.A.G., 2012. High resolution measured and </w:t>
      </w:r>
      <w:r w:rsidR="0040567A" w:rsidRPr="001D6553">
        <w:rPr>
          <w:rFonts w:ascii="Century Gothic" w:hAnsi="Century Gothic"/>
          <w:sz w:val="20"/>
          <w:szCs w:val="20"/>
          <w:lang w:val="en-US"/>
        </w:rPr>
        <w:t>modeled</w:t>
      </w:r>
      <w:r w:rsidRPr="001D6553">
        <w:rPr>
          <w:rFonts w:ascii="Century Gothic" w:hAnsi="Century Gothic"/>
          <w:sz w:val="20"/>
          <w:szCs w:val="20"/>
          <w:lang w:val="en-US"/>
        </w:rPr>
        <w:t xml:space="preserve"> three-dimensional airflow over a coastal bowl blowout. Geomorphology 177–178, 62–73. </w:t>
      </w:r>
    </w:p>
    <w:p w14:paraId="7068BCFB" w14:textId="67907426" w:rsidR="00ED1571" w:rsidRPr="001D6553" w:rsidRDefault="00ED1571" w:rsidP="000F3FB4">
      <w:pPr>
        <w:pStyle w:val="HTMLPreformatted"/>
        <w:spacing w:line="360" w:lineRule="auto"/>
        <w:rPr>
          <w:rFonts w:ascii="Century Gothic" w:hAnsi="Century Gothic"/>
        </w:rPr>
      </w:pPr>
      <w:r w:rsidRPr="001D6553">
        <w:rPr>
          <w:rFonts w:ascii="Century Gothic" w:hAnsi="Century Gothic"/>
        </w:rPr>
        <w:t>Smyth, T.A.G., Jackson, D.W.T., Cooper, J.A.G., 2013. Three dimensional airflow patterns within a coastal trough–bowl blowout during fresh breeze to hurricane force winds</w:t>
      </w:r>
      <w:r w:rsidR="00920C6E" w:rsidRPr="001D6553">
        <w:rPr>
          <w:rFonts w:ascii="Century Gothic" w:hAnsi="Century Gothic"/>
        </w:rPr>
        <w:t>. Aeolian Research, 9, 111-123.</w:t>
      </w:r>
    </w:p>
    <w:p w14:paraId="7D26EB7B" w14:textId="77777777" w:rsidR="00ED1571" w:rsidRPr="001D6553" w:rsidRDefault="00ED1571" w:rsidP="000F3FB4">
      <w:pPr>
        <w:spacing w:after="0" w:line="360" w:lineRule="auto"/>
        <w:rPr>
          <w:rFonts w:ascii="Century Gothic" w:hAnsi="Century Gothic" w:cs="Courier New"/>
          <w:sz w:val="20"/>
          <w:szCs w:val="20"/>
          <w:lang w:val="en-US"/>
        </w:rPr>
      </w:pPr>
    </w:p>
    <w:p w14:paraId="5376FE85" w14:textId="77777777" w:rsidR="009536A2" w:rsidRPr="001D6553" w:rsidRDefault="009536A2" w:rsidP="000F3FB4">
      <w:pPr>
        <w:spacing w:line="360" w:lineRule="auto"/>
        <w:rPr>
          <w:rFonts w:ascii="Century Gothic" w:hAnsi="Century Gothic" w:cs="Courier New"/>
          <w:sz w:val="20"/>
          <w:szCs w:val="20"/>
          <w:lang w:val="en-US"/>
        </w:rPr>
      </w:pPr>
      <w:r w:rsidRPr="001D6553">
        <w:rPr>
          <w:rFonts w:ascii="Century Gothic" w:hAnsi="Century Gothic" w:cs="Courier New"/>
          <w:sz w:val="20"/>
          <w:szCs w:val="20"/>
          <w:lang w:val="en-US"/>
        </w:rPr>
        <w:t>Stewart, D.J., 1999, Formation processes affecting submerged archaeological sites: An overview, Geoarchaeology, 14: 565-587.</w:t>
      </w:r>
    </w:p>
    <w:p w14:paraId="794ACDF9" w14:textId="77777777" w:rsidR="009536A2" w:rsidRPr="001D6553" w:rsidRDefault="009536A2" w:rsidP="009536A2">
      <w:pPr>
        <w:spacing w:line="360" w:lineRule="auto"/>
        <w:rPr>
          <w:rFonts w:ascii="Century Gothic" w:hAnsi="Century Gothic" w:cs="Courier New"/>
          <w:sz w:val="20"/>
          <w:szCs w:val="20"/>
          <w:lang w:val="en-US"/>
        </w:rPr>
      </w:pPr>
      <w:r w:rsidRPr="001D6553">
        <w:rPr>
          <w:rFonts w:ascii="Century Gothic" w:hAnsi="Century Gothic" w:cs="Courier New"/>
          <w:sz w:val="20"/>
          <w:szCs w:val="20"/>
          <w:lang w:val="en-US"/>
        </w:rPr>
        <w:t xml:space="preserve">Sumer, B.M., Christiansen, N. and Fredsoe, J., 1997, The horseshoe vortex and vortex shedding around a vertical wall-mounted cylinder exposed to waves, Journal of Fluid Mechanics, 332: 41-70. </w:t>
      </w:r>
    </w:p>
    <w:p w14:paraId="271354D6" w14:textId="77777777" w:rsidR="009536A2" w:rsidRPr="001D6553" w:rsidRDefault="009536A2" w:rsidP="009536A2">
      <w:pPr>
        <w:spacing w:line="360" w:lineRule="auto"/>
        <w:rPr>
          <w:rFonts w:ascii="Century Gothic" w:hAnsi="Century Gothic" w:cs="Courier New"/>
          <w:sz w:val="20"/>
          <w:szCs w:val="20"/>
          <w:lang w:val="en-US"/>
        </w:rPr>
      </w:pPr>
      <w:r w:rsidRPr="001D6553">
        <w:rPr>
          <w:rFonts w:ascii="Century Gothic" w:hAnsi="Century Gothic" w:cs="Courier New"/>
          <w:sz w:val="20"/>
          <w:szCs w:val="20"/>
          <w:lang w:val="en-US"/>
        </w:rPr>
        <w:t xml:space="preserve">Sumer, B.M., Whitehouse, R. and Torum, A., 2001, Scour around coastal structures: a summary of recent research, Coastal Engineering, 44: 153-190. </w:t>
      </w:r>
    </w:p>
    <w:p w14:paraId="427F898C" w14:textId="1948C617" w:rsidR="007E6C2D" w:rsidRPr="001D6553" w:rsidRDefault="007E6C2D" w:rsidP="009536A2">
      <w:pPr>
        <w:spacing w:line="360" w:lineRule="auto"/>
        <w:rPr>
          <w:rFonts w:ascii="Century Gothic" w:hAnsi="Century Gothic" w:cs="Courier New"/>
          <w:sz w:val="20"/>
          <w:szCs w:val="20"/>
          <w:lang w:val="en-US"/>
        </w:rPr>
      </w:pPr>
      <w:r w:rsidRPr="001D6553">
        <w:rPr>
          <w:rFonts w:ascii="Century Gothic" w:hAnsi="Century Gothic" w:cs="Courier New"/>
          <w:sz w:val="20"/>
          <w:szCs w:val="20"/>
          <w:lang w:val="en-US"/>
        </w:rPr>
        <w:t>Testik, F.Y., Voropayev, S.I. and Fernando, H.J.S., 2005, Flow around a short horizontal bottom cylinder under steady and oscillatory flows, Physics of Fluids, 17: 47-103.</w:t>
      </w:r>
    </w:p>
    <w:p w14:paraId="5924C917" w14:textId="2E52F78D" w:rsidR="00ED1571" w:rsidRPr="001D6553" w:rsidRDefault="00ED1571" w:rsidP="000F3FB4">
      <w:pPr>
        <w:spacing w:line="360" w:lineRule="auto"/>
        <w:rPr>
          <w:rFonts w:ascii="Century Gothic" w:hAnsi="Century Gothic" w:cs="Courier New"/>
          <w:sz w:val="20"/>
          <w:szCs w:val="20"/>
          <w:lang w:val="en-US"/>
        </w:rPr>
      </w:pPr>
      <w:r w:rsidRPr="001D6553">
        <w:rPr>
          <w:rFonts w:ascii="Century Gothic" w:hAnsi="Century Gothic" w:cs="Courier New"/>
          <w:sz w:val="20"/>
          <w:szCs w:val="20"/>
          <w:lang w:val="en-US"/>
        </w:rPr>
        <w:t>Versteeg, H.K., Malalasekera, W., 2006. An introduction to Computational Fluid Dynamics</w:t>
      </w:r>
      <w:r w:rsidR="00212CC4">
        <w:rPr>
          <w:rFonts w:ascii="Century Gothic" w:hAnsi="Century Gothic" w:cs="Courier New"/>
          <w:sz w:val="20"/>
          <w:szCs w:val="20"/>
          <w:lang w:val="en-US"/>
        </w:rPr>
        <w:t>: The Finite Volume Method (2nd</w:t>
      </w:r>
      <w:r w:rsidRPr="001D6553">
        <w:rPr>
          <w:rFonts w:ascii="Century Gothic" w:hAnsi="Century Gothic" w:cs="Courier New"/>
          <w:sz w:val="20"/>
          <w:szCs w:val="20"/>
          <w:lang w:val="en-US"/>
        </w:rPr>
        <w:t xml:space="preserve"> edition</w:t>
      </w:r>
      <w:r w:rsidR="00212CC4">
        <w:rPr>
          <w:rFonts w:ascii="Century Gothic" w:hAnsi="Century Gothic" w:cs="Courier New"/>
          <w:sz w:val="20"/>
          <w:szCs w:val="20"/>
          <w:lang w:val="en-US"/>
        </w:rPr>
        <w:t>)</w:t>
      </w:r>
      <w:r w:rsidRPr="001D6553">
        <w:rPr>
          <w:rFonts w:ascii="Century Gothic" w:hAnsi="Century Gothic" w:cs="Courier New"/>
          <w:sz w:val="20"/>
          <w:szCs w:val="20"/>
          <w:lang w:val="en-US"/>
        </w:rPr>
        <w:t>, Pearson Prentice Hall, Harlow, England.</w:t>
      </w:r>
    </w:p>
    <w:p w14:paraId="3EF3F604" w14:textId="77777777" w:rsidR="007E6C2D" w:rsidRPr="001D6553" w:rsidRDefault="007E6C2D" w:rsidP="007E6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hAnsi="Century Gothic"/>
          <w:sz w:val="20"/>
          <w:szCs w:val="20"/>
          <w:lang w:val="en-US"/>
        </w:rPr>
      </w:pPr>
      <w:r w:rsidRPr="001D6553">
        <w:rPr>
          <w:rFonts w:ascii="Century Gothic" w:hAnsi="Century Gothic"/>
          <w:sz w:val="20"/>
          <w:szCs w:val="20"/>
          <w:lang w:val="en-US"/>
        </w:rPr>
        <w:t xml:space="preserve">Voropayev, S.I., Testik, F.Y., Fernando, H.J.S. and Boyer, D.L., 2003, Burial and scour around short cylinder under progressive shoaling waves, Ocean Engineering, 30: 1647-1667. </w:t>
      </w:r>
    </w:p>
    <w:p w14:paraId="6AD5D675" w14:textId="77777777" w:rsidR="00FF2E66" w:rsidRDefault="00FF2E66" w:rsidP="00953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hAnsi="Century Gothic"/>
          <w:sz w:val="20"/>
          <w:szCs w:val="20"/>
          <w:lang w:val="en-US"/>
        </w:rPr>
      </w:pPr>
    </w:p>
    <w:p w14:paraId="537D9DF0" w14:textId="38791CD9" w:rsidR="009536A2" w:rsidRPr="001D6553" w:rsidRDefault="009536A2" w:rsidP="00953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hAnsi="Century Gothic"/>
          <w:sz w:val="20"/>
          <w:szCs w:val="20"/>
          <w:lang w:val="en-US"/>
        </w:rPr>
      </w:pPr>
      <w:r w:rsidRPr="001D6553">
        <w:rPr>
          <w:rFonts w:ascii="Century Gothic" w:hAnsi="Century Gothic"/>
          <w:sz w:val="20"/>
          <w:szCs w:val="20"/>
          <w:lang w:val="en-US"/>
        </w:rPr>
        <w:t>Ward, I.A.K., Larcombe, P. and Veth, P., 1999, A New Process-based Model for Wreck Site Formation, Journal of Archaeological Science, 26: 561-570.</w:t>
      </w:r>
    </w:p>
    <w:p w14:paraId="2AA93593" w14:textId="77777777" w:rsidR="009536A2" w:rsidRPr="001D6553" w:rsidRDefault="009536A2" w:rsidP="000F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hAnsi="Century Gothic"/>
          <w:sz w:val="20"/>
          <w:szCs w:val="20"/>
          <w:lang w:val="en-US"/>
        </w:rPr>
      </w:pPr>
    </w:p>
    <w:p w14:paraId="186856D8" w14:textId="292A0908" w:rsidR="00F97E3F" w:rsidRPr="001D6553" w:rsidRDefault="00F97E3F" w:rsidP="000F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hAnsi="Century Gothic"/>
          <w:sz w:val="20"/>
          <w:szCs w:val="20"/>
          <w:lang w:val="en-US"/>
        </w:rPr>
      </w:pPr>
      <w:r w:rsidRPr="001D6553">
        <w:rPr>
          <w:rFonts w:ascii="Century Gothic" w:hAnsi="Century Gothic"/>
          <w:sz w:val="20"/>
          <w:szCs w:val="20"/>
          <w:lang w:val="en-US"/>
        </w:rPr>
        <w:t>Westley, K</w:t>
      </w:r>
      <w:r w:rsidR="00FF2E66">
        <w:rPr>
          <w:rFonts w:ascii="Century Gothic" w:hAnsi="Century Gothic"/>
          <w:sz w:val="20"/>
          <w:szCs w:val="20"/>
          <w:lang w:val="en-US"/>
        </w:rPr>
        <w:t>.</w:t>
      </w:r>
      <w:r w:rsidRPr="001D6553">
        <w:rPr>
          <w:rFonts w:ascii="Century Gothic" w:hAnsi="Century Gothic"/>
          <w:sz w:val="20"/>
          <w:szCs w:val="20"/>
          <w:lang w:val="en-US"/>
        </w:rPr>
        <w:t>, Quinn, R</w:t>
      </w:r>
      <w:r w:rsidR="00FF2E66">
        <w:rPr>
          <w:rFonts w:ascii="Century Gothic" w:hAnsi="Century Gothic"/>
          <w:sz w:val="20"/>
          <w:szCs w:val="20"/>
          <w:lang w:val="en-US"/>
        </w:rPr>
        <w:t>.</w:t>
      </w:r>
      <w:r w:rsidRPr="001D6553">
        <w:rPr>
          <w:rFonts w:ascii="Century Gothic" w:hAnsi="Century Gothic"/>
          <w:sz w:val="20"/>
          <w:szCs w:val="20"/>
          <w:lang w:val="en-US"/>
        </w:rPr>
        <w:t>, Forsythe, W</w:t>
      </w:r>
      <w:r w:rsidR="00FF2E66">
        <w:rPr>
          <w:rFonts w:ascii="Century Gothic" w:hAnsi="Century Gothic"/>
          <w:sz w:val="20"/>
          <w:szCs w:val="20"/>
          <w:lang w:val="en-US"/>
        </w:rPr>
        <w:t>.</w:t>
      </w:r>
      <w:r w:rsidRPr="001D6553">
        <w:rPr>
          <w:rFonts w:ascii="Century Gothic" w:hAnsi="Century Gothic"/>
          <w:sz w:val="20"/>
          <w:szCs w:val="20"/>
          <w:lang w:val="en-US"/>
        </w:rPr>
        <w:t>, Plets, R</w:t>
      </w:r>
      <w:r w:rsidR="00FF2E66">
        <w:rPr>
          <w:rFonts w:ascii="Century Gothic" w:hAnsi="Century Gothic"/>
          <w:sz w:val="20"/>
          <w:szCs w:val="20"/>
          <w:lang w:val="en-US"/>
        </w:rPr>
        <w:t>.</w:t>
      </w:r>
      <w:r w:rsidRPr="001D6553">
        <w:rPr>
          <w:rFonts w:ascii="Century Gothic" w:hAnsi="Century Gothic"/>
          <w:sz w:val="20"/>
          <w:szCs w:val="20"/>
          <w:lang w:val="en-US"/>
        </w:rPr>
        <w:t>, Bell, T</w:t>
      </w:r>
      <w:r w:rsidR="00FF2E66">
        <w:rPr>
          <w:rFonts w:ascii="Century Gothic" w:hAnsi="Century Gothic"/>
          <w:sz w:val="20"/>
          <w:szCs w:val="20"/>
          <w:lang w:val="en-US"/>
        </w:rPr>
        <w:t>.</w:t>
      </w:r>
      <w:r w:rsidRPr="001D6553">
        <w:rPr>
          <w:rFonts w:ascii="Century Gothic" w:hAnsi="Century Gothic"/>
          <w:sz w:val="20"/>
          <w:szCs w:val="20"/>
          <w:lang w:val="en-US"/>
        </w:rPr>
        <w:t>, Benetti,</w:t>
      </w:r>
      <w:r w:rsidR="00FF2E66">
        <w:rPr>
          <w:rFonts w:ascii="Century Gothic" w:hAnsi="Century Gothic"/>
          <w:sz w:val="20"/>
          <w:szCs w:val="20"/>
          <w:lang w:val="en-US"/>
        </w:rPr>
        <w:t xml:space="preserve"> S., McGrath, F. and Robinson, R., 2011,</w:t>
      </w:r>
      <w:r w:rsidRPr="001D6553">
        <w:rPr>
          <w:rFonts w:ascii="Century Gothic" w:hAnsi="Century Gothic"/>
          <w:sz w:val="20"/>
          <w:szCs w:val="20"/>
          <w:lang w:val="en-US"/>
        </w:rPr>
        <w:t xml:space="preserve"> Mapping Submerged Landscapes Using Multibeam Bathymetric Data: a case study from the north coast of Ireland. International Journal of Nautical Archaeology, 40(1): 99-112.</w:t>
      </w:r>
    </w:p>
    <w:p w14:paraId="061E0CFD" w14:textId="77777777" w:rsidR="00F97E3F" w:rsidRPr="001D6553" w:rsidRDefault="00F97E3F" w:rsidP="000F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hAnsi="Century Gothic"/>
          <w:sz w:val="20"/>
          <w:szCs w:val="20"/>
          <w:lang w:val="en-US"/>
        </w:rPr>
      </w:pPr>
    </w:p>
    <w:p w14:paraId="5A4978BB" w14:textId="4AD5FE4D" w:rsidR="00057741" w:rsidRDefault="00057741" w:rsidP="000F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r>
        <w:rPr>
          <w:rFonts w:ascii="Century Gothic" w:eastAsia="Times New Roman" w:hAnsi="Century Gothic" w:cs="Courier New"/>
          <w:sz w:val="20"/>
          <w:szCs w:val="20"/>
          <w:lang w:val="en-US"/>
        </w:rPr>
        <w:t>Wheeler, A.J., Walshe, J. and Sutton, G.D., 2001.</w:t>
      </w:r>
      <w:r w:rsidRPr="00057741">
        <w:rPr>
          <w:rFonts w:ascii="Century Gothic" w:eastAsia="Times New Roman" w:hAnsi="Century Gothic" w:cs="Courier New"/>
          <w:sz w:val="20"/>
          <w:szCs w:val="20"/>
          <w:lang w:val="en-US"/>
        </w:rPr>
        <w:t xml:space="preserve"> Seabed Mapping and Seafloor Processes in the Kish, Burford, Bray and Fraser Banks Area, Southwestern Irish Sea. Irish Geography, 34(2)</w:t>
      </w:r>
      <w:r>
        <w:rPr>
          <w:rFonts w:ascii="Century Gothic" w:eastAsia="Times New Roman" w:hAnsi="Century Gothic" w:cs="Courier New"/>
          <w:sz w:val="20"/>
          <w:szCs w:val="20"/>
          <w:lang w:val="en-US"/>
        </w:rPr>
        <w:t xml:space="preserve">: </w:t>
      </w:r>
      <w:r w:rsidRPr="00057741">
        <w:rPr>
          <w:rFonts w:ascii="Century Gothic" w:eastAsia="Times New Roman" w:hAnsi="Century Gothic" w:cs="Courier New"/>
          <w:sz w:val="20"/>
          <w:szCs w:val="20"/>
          <w:lang w:val="en-US"/>
        </w:rPr>
        <w:t xml:space="preserve">194-211. </w:t>
      </w:r>
    </w:p>
    <w:p w14:paraId="37C5E9C2" w14:textId="77777777" w:rsidR="00057741" w:rsidRDefault="00057741" w:rsidP="000F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p>
    <w:p w14:paraId="223227D3" w14:textId="4FA9857C" w:rsidR="009536A2" w:rsidRDefault="009536A2" w:rsidP="000F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r w:rsidRPr="001D6553">
        <w:rPr>
          <w:rFonts w:ascii="Century Gothic" w:eastAsia="Times New Roman" w:hAnsi="Century Gothic" w:cs="Courier New"/>
          <w:sz w:val="20"/>
          <w:szCs w:val="20"/>
          <w:lang w:val="en-US"/>
        </w:rPr>
        <w:t>Whitehouse, R., 1998, Scour at marine structures</w:t>
      </w:r>
      <w:r w:rsidR="00212CC4">
        <w:rPr>
          <w:rFonts w:ascii="Century Gothic" w:eastAsia="Times New Roman" w:hAnsi="Century Gothic" w:cs="Courier New"/>
          <w:sz w:val="20"/>
          <w:szCs w:val="20"/>
          <w:lang w:val="en-US"/>
        </w:rPr>
        <w:t>: A manual for practical applications, Thomas Telford Ltd., London, 198 pp.</w:t>
      </w:r>
    </w:p>
    <w:p w14:paraId="6DC52949" w14:textId="77777777" w:rsidR="005A4D87" w:rsidRPr="001D6553" w:rsidRDefault="005A4D87" w:rsidP="000F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p>
    <w:p w14:paraId="0DC31ED8" w14:textId="7BBD76E4" w:rsidR="002C20C1" w:rsidRPr="002C20C1" w:rsidRDefault="002C20C1" w:rsidP="002C2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r w:rsidRPr="002C20C1">
        <w:rPr>
          <w:rFonts w:ascii="Century Gothic" w:eastAsia="Times New Roman" w:hAnsi="Century Gothic" w:cs="Courier New"/>
          <w:sz w:val="20"/>
          <w:szCs w:val="20"/>
          <w:lang w:val="en-US"/>
        </w:rPr>
        <w:lastRenderedPageBreak/>
        <w:t>Whitehouse,</w:t>
      </w:r>
      <w:r w:rsidR="00C440AE">
        <w:rPr>
          <w:rFonts w:ascii="Century Gothic" w:eastAsia="Times New Roman" w:hAnsi="Century Gothic" w:cs="Courier New"/>
          <w:sz w:val="20"/>
          <w:szCs w:val="20"/>
          <w:lang w:val="en-US"/>
        </w:rPr>
        <w:t xml:space="preserve"> R.J.S.,</w:t>
      </w:r>
      <w:r w:rsidRPr="002C20C1">
        <w:rPr>
          <w:rFonts w:ascii="Century Gothic" w:eastAsia="Times New Roman" w:hAnsi="Century Gothic" w:cs="Courier New"/>
          <w:sz w:val="20"/>
          <w:szCs w:val="20"/>
          <w:lang w:val="en-US"/>
        </w:rPr>
        <w:t xml:space="preserve"> Harris,</w:t>
      </w:r>
      <w:r w:rsidR="00C440AE">
        <w:rPr>
          <w:rFonts w:ascii="Century Gothic" w:eastAsia="Times New Roman" w:hAnsi="Century Gothic" w:cs="Courier New"/>
          <w:sz w:val="20"/>
          <w:szCs w:val="20"/>
          <w:lang w:val="en-US"/>
        </w:rPr>
        <w:t xml:space="preserve"> J.M.,</w:t>
      </w:r>
      <w:r w:rsidRPr="002C20C1">
        <w:rPr>
          <w:rFonts w:ascii="Century Gothic" w:eastAsia="Times New Roman" w:hAnsi="Century Gothic" w:cs="Courier New"/>
          <w:sz w:val="20"/>
          <w:szCs w:val="20"/>
          <w:lang w:val="en-US"/>
        </w:rPr>
        <w:t xml:space="preserve"> Sutherland, </w:t>
      </w:r>
      <w:r w:rsidR="00C440AE">
        <w:rPr>
          <w:rFonts w:ascii="Century Gothic" w:eastAsia="Times New Roman" w:hAnsi="Century Gothic" w:cs="Courier New"/>
          <w:sz w:val="20"/>
          <w:szCs w:val="20"/>
          <w:lang w:val="en-US"/>
        </w:rPr>
        <w:t>J. and</w:t>
      </w:r>
      <w:r w:rsidRPr="002C20C1">
        <w:rPr>
          <w:rFonts w:ascii="Century Gothic" w:eastAsia="Times New Roman" w:hAnsi="Century Gothic" w:cs="Courier New"/>
          <w:sz w:val="20"/>
          <w:szCs w:val="20"/>
          <w:lang w:val="en-US"/>
        </w:rPr>
        <w:t xml:space="preserve"> Rees</w:t>
      </w:r>
      <w:r>
        <w:rPr>
          <w:rFonts w:ascii="Century Gothic" w:eastAsia="Times New Roman" w:hAnsi="Century Gothic" w:cs="Courier New"/>
          <w:sz w:val="20"/>
          <w:szCs w:val="20"/>
          <w:lang w:val="en-US"/>
        </w:rPr>
        <w:t>,</w:t>
      </w:r>
      <w:r w:rsidR="00C440AE">
        <w:rPr>
          <w:rFonts w:ascii="Century Gothic" w:eastAsia="Times New Roman" w:hAnsi="Century Gothic" w:cs="Courier New"/>
          <w:sz w:val="20"/>
          <w:szCs w:val="20"/>
          <w:lang w:val="en-US"/>
        </w:rPr>
        <w:t xml:space="preserve"> J., 2011a.</w:t>
      </w:r>
      <w:r>
        <w:rPr>
          <w:rFonts w:ascii="Century Gothic" w:eastAsia="Times New Roman" w:hAnsi="Century Gothic" w:cs="Courier New"/>
          <w:sz w:val="20"/>
          <w:szCs w:val="20"/>
          <w:lang w:val="en-US"/>
        </w:rPr>
        <w:t xml:space="preserve"> </w:t>
      </w:r>
      <w:r w:rsidRPr="002C20C1">
        <w:rPr>
          <w:rFonts w:ascii="Century Gothic" w:eastAsia="Times New Roman" w:hAnsi="Century Gothic" w:cs="Courier New"/>
          <w:sz w:val="20"/>
          <w:szCs w:val="20"/>
          <w:lang w:val="en-US"/>
        </w:rPr>
        <w:t>The nature of scour development and scour protection a</w:t>
      </w:r>
      <w:r>
        <w:rPr>
          <w:rFonts w:ascii="Century Gothic" w:eastAsia="Times New Roman" w:hAnsi="Century Gothic" w:cs="Courier New"/>
          <w:sz w:val="20"/>
          <w:szCs w:val="20"/>
          <w:lang w:val="en-US"/>
        </w:rPr>
        <w:t>t</w:t>
      </w:r>
      <w:r w:rsidR="00C440AE">
        <w:rPr>
          <w:rFonts w:ascii="Century Gothic" w:eastAsia="Times New Roman" w:hAnsi="Century Gothic" w:cs="Courier New"/>
          <w:sz w:val="20"/>
          <w:szCs w:val="20"/>
          <w:lang w:val="en-US"/>
        </w:rPr>
        <w:t xml:space="preserve"> offshore windfarm foundations, </w:t>
      </w:r>
      <w:r w:rsidRPr="002C20C1">
        <w:rPr>
          <w:rFonts w:ascii="Century Gothic" w:eastAsia="Times New Roman" w:hAnsi="Century Gothic" w:cs="Courier New"/>
          <w:sz w:val="20"/>
          <w:szCs w:val="20"/>
          <w:lang w:val="en-US"/>
        </w:rPr>
        <w:t>Marine Pollution Bulletin, 62</w:t>
      </w:r>
      <w:r w:rsidR="00C440AE">
        <w:rPr>
          <w:rFonts w:ascii="Century Gothic" w:eastAsia="Times New Roman" w:hAnsi="Century Gothic" w:cs="Courier New"/>
          <w:sz w:val="20"/>
          <w:szCs w:val="20"/>
          <w:lang w:val="en-US"/>
        </w:rPr>
        <w:t>(</w:t>
      </w:r>
      <w:r w:rsidRPr="002C20C1">
        <w:rPr>
          <w:rFonts w:ascii="Century Gothic" w:eastAsia="Times New Roman" w:hAnsi="Century Gothic" w:cs="Courier New"/>
          <w:sz w:val="20"/>
          <w:szCs w:val="20"/>
          <w:lang w:val="en-US"/>
        </w:rPr>
        <w:t>1</w:t>
      </w:r>
      <w:r w:rsidR="00C440AE">
        <w:rPr>
          <w:rFonts w:ascii="Century Gothic" w:eastAsia="Times New Roman" w:hAnsi="Century Gothic" w:cs="Courier New"/>
          <w:sz w:val="20"/>
          <w:szCs w:val="20"/>
          <w:lang w:val="en-US"/>
        </w:rPr>
        <w:t>):</w:t>
      </w:r>
      <w:r w:rsidRPr="002C20C1">
        <w:rPr>
          <w:rFonts w:ascii="Century Gothic" w:eastAsia="Times New Roman" w:hAnsi="Century Gothic" w:cs="Courier New"/>
          <w:sz w:val="20"/>
          <w:szCs w:val="20"/>
          <w:lang w:val="en-US"/>
        </w:rPr>
        <w:t xml:space="preserve"> 73-88</w:t>
      </w:r>
      <w:r w:rsidR="00C440AE">
        <w:rPr>
          <w:rFonts w:ascii="Century Gothic" w:eastAsia="Times New Roman" w:hAnsi="Century Gothic" w:cs="Courier New"/>
          <w:sz w:val="20"/>
          <w:szCs w:val="20"/>
          <w:lang w:val="en-US"/>
        </w:rPr>
        <w:t>.</w:t>
      </w:r>
    </w:p>
    <w:p w14:paraId="1C0BD0C2" w14:textId="77777777" w:rsidR="002C20C1" w:rsidRDefault="002C20C1" w:rsidP="000F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p>
    <w:p w14:paraId="2BCFF3B9" w14:textId="58AE83BE" w:rsidR="00064EEA" w:rsidRDefault="00FF2E66" w:rsidP="000F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r w:rsidRPr="00FF2E66">
        <w:rPr>
          <w:rFonts w:ascii="Century Gothic" w:eastAsia="Times New Roman" w:hAnsi="Century Gothic" w:cs="Courier New"/>
          <w:sz w:val="20"/>
          <w:szCs w:val="20"/>
          <w:lang w:val="en-US"/>
        </w:rPr>
        <w:t>Whitehouse, R.J.S.</w:t>
      </w:r>
      <w:r>
        <w:rPr>
          <w:rFonts w:ascii="Century Gothic" w:eastAsia="Times New Roman" w:hAnsi="Century Gothic" w:cs="Courier New"/>
          <w:sz w:val="20"/>
          <w:szCs w:val="20"/>
          <w:lang w:val="en-US"/>
        </w:rPr>
        <w:t>,</w:t>
      </w:r>
      <w:r w:rsidRPr="00FF2E66">
        <w:rPr>
          <w:rFonts w:ascii="Century Gothic" w:eastAsia="Times New Roman" w:hAnsi="Century Gothic" w:cs="Courier New"/>
          <w:sz w:val="20"/>
          <w:szCs w:val="20"/>
          <w:lang w:val="en-US"/>
        </w:rPr>
        <w:t xml:space="preserve"> Sutherland, J. and Harris, J.</w:t>
      </w:r>
      <w:r>
        <w:rPr>
          <w:rFonts w:ascii="Century Gothic" w:eastAsia="Times New Roman" w:hAnsi="Century Gothic" w:cs="Courier New"/>
          <w:sz w:val="20"/>
          <w:szCs w:val="20"/>
          <w:lang w:val="en-US"/>
        </w:rPr>
        <w:t xml:space="preserve">, </w:t>
      </w:r>
      <w:r w:rsidR="005A4D87">
        <w:rPr>
          <w:rFonts w:ascii="Century Gothic" w:eastAsia="Times New Roman" w:hAnsi="Century Gothic" w:cs="Courier New"/>
          <w:sz w:val="20"/>
          <w:szCs w:val="20"/>
          <w:lang w:val="en-US"/>
        </w:rPr>
        <w:t>2011</w:t>
      </w:r>
      <w:r w:rsidR="002C20C1">
        <w:rPr>
          <w:rFonts w:ascii="Century Gothic" w:eastAsia="Times New Roman" w:hAnsi="Century Gothic" w:cs="Courier New"/>
          <w:sz w:val="20"/>
          <w:szCs w:val="20"/>
          <w:lang w:val="en-US"/>
        </w:rPr>
        <w:t>b</w:t>
      </w:r>
      <w:r>
        <w:rPr>
          <w:rFonts w:ascii="Century Gothic" w:eastAsia="Times New Roman" w:hAnsi="Century Gothic" w:cs="Courier New"/>
          <w:sz w:val="20"/>
          <w:szCs w:val="20"/>
          <w:lang w:val="en-US"/>
        </w:rPr>
        <w:t xml:space="preserve">. </w:t>
      </w:r>
      <w:r w:rsidRPr="00FF2E66">
        <w:rPr>
          <w:rFonts w:ascii="Century Gothic" w:eastAsia="Times New Roman" w:hAnsi="Century Gothic" w:cs="Courier New"/>
          <w:bCs/>
          <w:sz w:val="20"/>
          <w:szCs w:val="20"/>
          <w:lang w:val="en-US"/>
        </w:rPr>
        <w:t>Evaluating scour at marine gravity foundations.</w:t>
      </w:r>
      <w:r w:rsidRPr="00FF2E66">
        <w:rPr>
          <w:rFonts w:ascii="Century Gothic" w:eastAsia="Times New Roman" w:hAnsi="Century Gothic" w:cs="Courier New"/>
          <w:sz w:val="20"/>
          <w:szCs w:val="20"/>
          <w:lang w:val="en-US"/>
        </w:rPr>
        <w:t xml:space="preserve">  Proceedings of the ICE - Maritime Engineering, 164 (4)</w:t>
      </w:r>
      <w:r>
        <w:rPr>
          <w:rFonts w:ascii="Century Gothic" w:eastAsia="Times New Roman" w:hAnsi="Century Gothic" w:cs="Courier New"/>
          <w:sz w:val="20"/>
          <w:szCs w:val="20"/>
          <w:lang w:val="en-US"/>
        </w:rPr>
        <w:t>:</w:t>
      </w:r>
      <w:r w:rsidRPr="00FF2E66">
        <w:rPr>
          <w:rFonts w:ascii="Century Gothic" w:eastAsia="Times New Roman" w:hAnsi="Century Gothic" w:cs="Courier New"/>
          <w:sz w:val="20"/>
          <w:szCs w:val="20"/>
          <w:lang w:val="en-US"/>
        </w:rPr>
        <w:t xml:space="preserve"> 143-157. </w:t>
      </w:r>
    </w:p>
    <w:p w14:paraId="17BB52B1" w14:textId="77777777" w:rsidR="002C20C1" w:rsidRDefault="002C20C1" w:rsidP="000F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p>
    <w:p w14:paraId="7343577C" w14:textId="792EA177" w:rsidR="00ED1571" w:rsidRPr="001D6553" w:rsidRDefault="00ED1571" w:rsidP="000F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r w:rsidRPr="001D6553">
        <w:rPr>
          <w:rFonts w:ascii="Century Gothic" w:eastAsia="Times New Roman" w:hAnsi="Century Gothic" w:cs="Courier New"/>
          <w:sz w:val="20"/>
          <w:szCs w:val="20"/>
          <w:lang w:val="en-US"/>
        </w:rPr>
        <w:t xml:space="preserve">Zhang,M., Shen,Y., 2008. Three-dimensional simulation of meandering river based on 3-D RNG </w:t>
      </w:r>
      <w:r w:rsidRPr="001D6553">
        <w:rPr>
          <w:rFonts w:ascii="Noteworthy Bold" w:eastAsia="Times New Roman" w:hAnsi="Noteworthy Bold" w:cs="Noteworthy Bold"/>
          <w:sz w:val="20"/>
          <w:szCs w:val="20"/>
          <w:lang w:val="en-US"/>
        </w:rPr>
        <w:t>κ</w:t>
      </w:r>
      <w:r w:rsidRPr="001D6553">
        <w:rPr>
          <w:rFonts w:ascii="Century Gothic" w:eastAsia="Times New Roman" w:hAnsi="Century Gothic" w:cs="Courier New"/>
          <w:sz w:val="20"/>
          <w:szCs w:val="20"/>
          <w:lang w:val="en-US"/>
        </w:rPr>
        <w:t>-</w:t>
      </w:r>
      <w:r w:rsidRPr="001D6553">
        <w:rPr>
          <w:rFonts w:ascii="Monaco" w:eastAsia="Times New Roman" w:hAnsi="Monaco" w:cs="Monaco"/>
          <w:sz w:val="20"/>
          <w:szCs w:val="20"/>
          <w:lang w:val="en-US"/>
        </w:rPr>
        <w:t>ɛ</w:t>
      </w:r>
      <w:r w:rsidRPr="001D6553">
        <w:rPr>
          <w:rFonts w:ascii="Century Gothic" w:eastAsia="Times New Roman" w:hAnsi="Century Gothic" w:cs="Courier New"/>
          <w:sz w:val="20"/>
          <w:szCs w:val="20"/>
          <w:lang w:val="en-US"/>
        </w:rPr>
        <w:t xml:space="preserve"> turbulence model. Journal o</w:t>
      </w:r>
      <w:r w:rsidR="00920C6E" w:rsidRPr="001D6553">
        <w:rPr>
          <w:rFonts w:ascii="Century Gothic" w:eastAsia="Times New Roman" w:hAnsi="Century Gothic" w:cs="Courier New"/>
          <w:sz w:val="20"/>
          <w:szCs w:val="20"/>
          <w:lang w:val="en-US"/>
        </w:rPr>
        <w:t>f Hydrodynamics,20, 4, 448-455.</w:t>
      </w:r>
    </w:p>
    <w:p w14:paraId="21A4A46C" w14:textId="77777777" w:rsidR="00E974FC" w:rsidRPr="001D6553" w:rsidRDefault="00E974FC" w:rsidP="000F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p>
    <w:p w14:paraId="657A061F" w14:textId="1549C54E" w:rsidR="00E974FC" w:rsidRPr="001D6553" w:rsidRDefault="00E974FC" w:rsidP="000F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b/>
          <w:sz w:val="20"/>
          <w:szCs w:val="20"/>
          <w:lang w:val="en-US"/>
        </w:rPr>
      </w:pPr>
      <w:r w:rsidRPr="001D6553">
        <w:rPr>
          <w:rFonts w:ascii="Century Gothic" w:eastAsia="Times New Roman" w:hAnsi="Century Gothic" w:cs="Courier New"/>
          <w:b/>
          <w:sz w:val="20"/>
          <w:szCs w:val="20"/>
          <w:lang w:val="en-US"/>
        </w:rPr>
        <w:t>Figure captions</w:t>
      </w:r>
    </w:p>
    <w:p w14:paraId="4A230658" w14:textId="77777777" w:rsidR="00E974FC" w:rsidRDefault="00E974FC" w:rsidP="000F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b/>
          <w:sz w:val="20"/>
          <w:szCs w:val="20"/>
          <w:lang w:val="en-US"/>
        </w:rPr>
      </w:pPr>
    </w:p>
    <w:p w14:paraId="014FA205" w14:textId="32211672" w:rsidR="005A4D87" w:rsidRPr="005A4D87" w:rsidRDefault="005A4D87" w:rsidP="000F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r w:rsidRPr="005A4D87">
        <w:rPr>
          <w:rFonts w:ascii="Century Gothic" w:eastAsia="Times New Roman" w:hAnsi="Century Gothic" w:cs="Courier New"/>
          <w:sz w:val="20"/>
          <w:szCs w:val="20"/>
          <w:lang w:val="en-US"/>
        </w:rPr>
        <w:t xml:space="preserve">Figure 1: </w:t>
      </w:r>
      <w:r w:rsidR="000B12E5">
        <w:rPr>
          <w:rFonts w:ascii="Century Gothic" w:eastAsia="Times New Roman" w:hAnsi="Century Gothic" w:cs="Courier New"/>
          <w:sz w:val="20"/>
          <w:szCs w:val="20"/>
          <w:lang w:val="en-US"/>
        </w:rPr>
        <w:t xml:space="preserve">Schematic model of the flow lines, vortices and scour patterns around a fully submerged shipwreck site in response to hydrodynamic forcing (modified from Quinn, 2006).  </w:t>
      </w:r>
    </w:p>
    <w:p w14:paraId="327A47F3" w14:textId="77777777" w:rsidR="005A4D87" w:rsidRPr="001D6553" w:rsidRDefault="005A4D87" w:rsidP="000F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b/>
          <w:sz w:val="20"/>
          <w:szCs w:val="20"/>
          <w:lang w:val="en-US"/>
        </w:rPr>
      </w:pPr>
    </w:p>
    <w:p w14:paraId="0E5A81AD" w14:textId="5EB906AB" w:rsidR="00E974FC" w:rsidRPr="001D6553" w:rsidRDefault="005A4D87" w:rsidP="00E97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r>
        <w:rPr>
          <w:rFonts w:ascii="Century Gothic" w:eastAsia="Times New Roman" w:hAnsi="Century Gothic" w:cs="Courier New"/>
          <w:sz w:val="20"/>
          <w:szCs w:val="20"/>
          <w:lang w:val="en-US"/>
        </w:rPr>
        <w:t>Figure 2</w:t>
      </w:r>
      <w:r w:rsidR="00E974FC" w:rsidRPr="001D6553">
        <w:rPr>
          <w:rFonts w:ascii="Century Gothic" w:eastAsia="Times New Roman" w:hAnsi="Century Gothic" w:cs="Courier New"/>
          <w:sz w:val="20"/>
          <w:szCs w:val="20"/>
          <w:lang w:val="en-US"/>
        </w:rPr>
        <w:t>:</w:t>
      </w:r>
      <w:r w:rsidR="00811187" w:rsidRPr="001D6553">
        <w:rPr>
          <w:rFonts w:ascii="Century Gothic" w:eastAsia="Times New Roman" w:hAnsi="Century Gothic" w:cs="Courier New"/>
          <w:sz w:val="20"/>
          <w:szCs w:val="20"/>
          <w:lang w:val="en-US"/>
        </w:rPr>
        <w:t xml:space="preserve"> </w:t>
      </w:r>
      <w:r w:rsidR="003659DB">
        <w:rPr>
          <w:rFonts w:ascii="Century Gothic" w:eastAsia="Times New Roman" w:hAnsi="Century Gothic" w:cs="Courier New"/>
          <w:sz w:val="20"/>
          <w:szCs w:val="20"/>
          <w:lang w:val="en-US"/>
        </w:rPr>
        <w:t>Location map and d</w:t>
      </w:r>
      <w:r w:rsidR="00811187" w:rsidRPr="001D6553">
        <w:rPr>
          <w:rFonts w:ascii="Century Gothic" w:eastAsia="Times New Roman" w:hAnsi="Century Gothic" w:cs="Courier New"/>
          <w:sz w:val="20"/>
          <w:szCs w:val="20"/>
          <w:lang w:val="en-US"/>
        </w:rPr>
        <w:t>igital elevation model (DEM) of the Arklow Bank wreck site derived from the MBES survey data</w:t>
      </w:r>
      <w:r w:rsidR="003659DB">
        <w:rPr>
          <w:rFonts w:ascii="Century Gothic" w:eastAsia="Times New Roman" w:hAnsi="Century Gothic" w:cs="Courier New"/>
          <w:sz w:val="20"/>
          <w:szCs w:val="20"/>
          <w:lang w:val="en-US"/>
        </w:rPr>
        <w:t xml:space="preserve"> (Irish Grid reference system)</w:t>
      </w:r>
      <w:r w:rsidR="00811187" w:rsidRPr="001D6553">
        <w:rPr>
          <w:rFonts w:ascii="Century Gothic" w:eastAsia="Times New Roman" w:hAnsi="Century Gothic" w:cs="Courier New"/>
          <w:sz w:val="20"/>
          <w:szCs w:val="20"/>
          <w:lang w:val="en-US"/>
        </w:rPr>
        <w:t>. Illumination is from the northwest.</w:t>
      </w:r>
      <w:r w:rsidR="003659DB">
        <w:rPr>
          <w:rFonts w:ascii="Century Gothic" w:eastAsia="Times New Roman" w:hAnsi="Century Gothic" w:cs="Courier New"/>
          <w:sz w:val="20"/>
          <w:szCs w:val="20"/>
          <w:lang w:val="en-US"/>
        </w:rPr>
        <w:t xml:space="preserve"> </w:t>
      </w:r>
    </w:p>
    <w:p w14:paraId="60E9A70C" w14:textId="77777777" w:rsidR="00E974FC" w:rsidRPr="001D6553" w:rsidRDefault="00E974FC" w:rsidP="00E97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p>
    <w:p w14:paraId="586680D4" w14:textId="3A4EE1A8" w:rsidR="00E974FC" w:rsidRPr="001D6553" w:rsidRDefault="005A4D87" w:rsidP="00E97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r>
        <w:rPr>
          <w:rFonts w:ascii="Century Gothic" w:eastAsia="Times New Roman" w:hAnsi="Century Gothic" w:cs="Courier New"/>
          <w:sz w:val="20"/>
          <w:szCs w:val="20"/>
          <w:lang w:val="en-US"/>
        </w:rPr>
        <w:t>Figure 3</w:t>
      </w:r>
      <w:r w:rsidR="00E974FC" w:rsidRPr="001D6553">
        <w:rPr>
          <w:rFonts w:ascii="Century Gothic" w:eastAsia="Times New Roman" w:hAnsi="Century Gothic" w:cs="Courier New"/>
          <w:sz w:val="20"/>
          <w:szCs w:val="20"/>
          <w:lang w:val="en-US"/>
        </w:rPr>
        <w:t>:</w:t>
      </w:r>
      <w:r w:rsidR="00811187" w:rsidRPr="001D6553">
        <w:rPr>
          <w:rFonts w:ascii="Century Gothic" w:eastAsia="Times New Roman" w:hAnsi="Century Gothic" w:cs="Courier New"/>
          <w:sz w:val="20"/>
          <w:szCs w:val="20"/>
          <w:lang w:val="en-US"/>
        </w:rPr>
        <w:t xml:space="preserve"> 3-dimensional streamline pattern around the wreck site immediately above the bed as simulated in the CFD model. </w:t>
      </w:r>
    </w:p>
    <w:p w14:paraId="7EBA6460" w14:textId="77777777" w:rsidR="00E974FC" w:rsidRPr="001D6553" w:rsidRDefault="00E974FC" w:rsidP="00E97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p>
    <w:p w14:paraId="2D07B57E" w14:textId="1842E7F5" w:rsidR="00E974FC" w:rsidRPr="001D6553" w:rsidRDefault="005A4D87" w:rsidP="00E97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r>
        <w:rPr>
          <w:rFonts w:ascii="Century Gothic" w:eastAsia="Times New Roman" w:hAnsi="Century Gothic" w:cs="Courier New"/>
          <w:sz w:val="20"/>
          <w:szCs w:val="20"/>
          <w:lang w:val="en-US"/>
        </w:rPr>
        <w:t>Figure 4</w:t>
      </w:r>
      <w:r w:rsidR="00E974FC" w:rsidRPr="001D6553">
        <w:rPr>
          <w:rFonts w:ascii="Century Gothic" w:eastAsia="Times New Roman" w:hAnsi="Century Gothic" w:cs="Courier New"/>
          <w:sz w:val="20"/>
          <w:szCs w:val="20"/>
          <w:lang w:val="en-US"/>
        </w:rPr>
        <w:t>:</w:t>
      </w:r>
      <w:r w:rsidR="00811187" w:rsidRPr="001D6553">
        <w:rPr>
          <w:rFonts w:ascii="Century Gothic" w:eastAsia="Times New Roman" w:hAnsi="Century Gothic" w:cs="Courier New"/>
          <w:sz w:val="20"/>
          <w:szCs w:val="20"/>
          <w:lang w:val="en-US"/>
        </w:rPr>
        <w:t xml:space="preserve"> Pressure map of the seafloor draped on the DEM.</w:t>
      </w:r>
    </w:p>
    <w:p w14:paraId="4FA9C217" w14:textId="77777777" w:rsidR="00E974FC" w:rsidRPr="001D6553" w:rsidRDefault="00E974FC" w:rsidP="00E97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p>
    <w:p w14:paraId="6D3DA7B2" w14:textId="68261EB9" w:rsidR="00E974FC" w:rsidRPr="001D6553" w:rsidRDefault="005A4D87" w:rsidP="00E97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r>
        <w:rPr>
          <w:rFonts w:ascii="Century Gothic" w:eastAsia="Times New Roman" w:hAnsi="Century Gothic" w:cs="Courier New"/>
          <w:sz w:val="20"/>
          <w:szCs w:val="20"/>
          <w:lang w:val="en-US"/>
        </w:rPr>
        <w:t>Figure 5</w:t>
      </w:r>
      <w:r w:rsidR="00E974FC" w:rsidRPr="001D6553">
        <w:rPr>
          <w:rFonts w:ascii="Century Gothic" w:eastAsia="Times New Roman" w:hAnsi="Century Gothic" w:cs="Courier New"/>
          <w:sz w:val="20"/>
          <w:szCs w:val="20"/>
          <w:lang w:val="en-US"/>
        </w:rPr>
        <w:t>:</w:t>
      </w:r>
      <w:r w:rsidR="00811187" w:rsidRPr="001D6553">
        <w:rPr>
          <w:rFonts w:ascii="Century Gothic" w:eastAsia="Times New Roman" w:hAnsi="Century Gothic" w:cs="Courier New"/>
          <w:sz w:val="20"/>
          <w:szCs w:val="20"/>
          <w:lang w:val="en-US"/>
        </w:rPr>
        <w:t xml:space="preserve"> Turbulent kinetic energy map of the seafloor draped on the DEM.</w:t>
      </w:r>
    </w:p>
    <w:p w14:paraId="3E87D914" w14:textId="77777777" w:rsidR="00E974FC" w:rsidRPr="001D6553" w:rsidRDefault="00E974FC" w:rsidP="00E97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p>
    <w:p w14:paraId="7C9F9D3E" w14:textId="26074E32" w:rsidR="00E974FC" w:rsidRPr="001D6553" w:rsidRDefault="005A4D87" w:rsidP="00E97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entury Gothic" w:eastAsia="Times New Roman" w:hAnsi="Century Gothic" w:cs="Courier New"/>
          <w:sz w:val="20"/>
          <w:szCs w:val="20"/>
          <w:lang w:val="en-US"/>
        </w:rPr>
      </w:pPr>
      <w:r>
        <w:rPr>
          <w:rFonts w:ascii="Century Gothic" w:eastAsia="Times New Roman" w:hAnsi="Century Gothic" w:cs="Courier New"/>
          <w:sz w:val="20"/>
          <w:szCs w:val="20"/>
          <w:lang w:val="en-US"/>
        </w:rPr>
        <w:t>Figure 6</w:t>
      </w:r>
      <w:r w:rsidR="00E974FC" w:rsidRPr="001D6553">
        <w:rPr>
          <w:rFonts w:ascii="Century Gothic" w:eastAsia="Times New Roman" w:hAnsi="Century Gothic" w:cs="Courier New"/>
          <w:sz w:val="20"/>
          <w:szCs w:val="20"/>
          <w:lang w:val="en-US"/>
        </w:rPr>
        <w:t>:</w:t>
      </w:r>
      <w:r w:rsidR="00811187" w:rsidRPr="001D6553">
        <w:rPr>
          <w:rFonts w:ascii="Century Gothic" w:eastAsia="Times New Roman" w:hAnsi="Century Gothic" w:cs="Courier New"/>
          <w:sz w:val="20"/>
          <w:szCs w:val="20"/>
          <w:lang w:val="en-US"/>
        </w:rPr>
        <w:t xml:space="preserve"> Shear stress map of the seafloor draped on the DEM.</w:t>
      </w:r>
    </w:p>
    <w:sectPr w:rsidR="00E974FC" w:rsidRPr="001D6553" w:rsidSect="001D6553">
      <w:footerReference w:type="even" r:id="rId8"/>
      <w:footerReference w:type="default" r:id="rId9"/>
      <w:pgSz w:w="11900" w:h="16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60E9F" w14:textId="77777777" w:rsidR="00716A32" w:rsidRDefault="00716A32" w:rsidP="001D6553">
      <w:pPr>
        <w:spacing w:after="0" w:line="240" w:lineRule="auto"/>
      </w:pPr>
      <w:r>
        <w:separator/>
      </w:r>
    </w:p>
  </w:endnote>
  <w:endnote w:type="continuationSeparator" w:id="0">
    <w:p w14:paraId="0FF85A4B" w14:textId="77777777" w:rsidR="00716A32" w:rsidRDefault="00716A32" w:rsidP="001D6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oteworthy Bold">
    <w:altName w:val="MS Mincho"/>
    <w:charset w:val="00"/>
    <w:family w:val="auto"/>
    <w:pitch w:val="variable"/>
    <w:sig w:usb0="00000001" w:usb1="08000048" w:usb2="14600000" w:usb3="00000000" w:csb0="00000111" w:csb1="00000000"/>
  </w:font>
  <w:font w:name="Monac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85B5" w14:textId="77777777" w:rsidR="000B12E5" w:rsidRDefault="000B12E5" w:rsidP="005C6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9F186" w14:textId="77777777" w:rsidR="000B12E5" w:rsidRDefault="000B12E5" w:rsidP="001D65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051EB" w14:textId="02F41F33" w:rsidR="000B12E5" w:rsidRPr="001D6553" w:rsidRDefault="000B12E5" w:rsidP="005C62D1">
    <w:pPr>
      <w:pStyle w:val="Footer"/>
      <w:framePr w:wrap="around" w:vAnchor="text" w:hAnchor="margin" w:xAlign="right" w:y="1"/>
      <w:rPr>
        <w:rStyle w:val="PageNumber"/>
        <w:rFonts w:ascii="Century Gothic" w:hAnsi="Century Gothic"/>
        <w:sz w:val="20"/>
        <w:szCs w:val="20"/>
      </w:rPr>
    </w:pPr>
    <w:r w:rsidRPr="001D6553">
      <w:rPr>
        <w:rStyle w:val="PageNumber"/>
        <w:rFonts w:ascii="Century Gothic" w:hAnsi="Century Gothic"/>
        <w:sz w:val="20"/>
        <w:szCs w:val="20"/>
      </w:rPr>
      <w:fldChar w:fldCharType="begin"/>
    </w:r>
    <w:r w:rsidRPr="001D6553">
      <w:rPr>
        <w:rStyle w:val="PageNumber"/>
        <w:rFonts w:ascii="Century Gothic" w:hAnsi="Century Gothic"/>
        <w:sz w:val="20"/>
        <w:szCs w:val="20"/>
      </w:rPr>
      <w:instrText xml:space="preserve">PAGE  </w:instrText>
    </w:r>
    <w:r w:rsidRPr="001D6553">
      <w:rPr>
        <w:rStyle w:val="PageNumber"/>
        <w:rFonts w:ascii="Century Gothic" w:hAnsi="Century Gothic"/>
        <w:sz w:val="20"/>
        <w:szCs w:val="20"/>
      </w:rPr>
      <w:fldChar w:fldCharType="separate"/>
    </w:r>
    <w:r w:rsidR="00A33B2A">
      <w:rPr>
        <w:rStyle w:val="PageNumber"/>
        <w:rFonts w:ascii="Century Gothic" w:hAnsi="Century Gothic"/>
        <w:noProof/>
        <w:sz w:val="20"/>
        <w:szCs w:val="20"/>
      </w:rPr>
      <w:t>1</w:t>
    </w:r>
    <w:r w:rsidRPr="001D6553">
      <w:rPr>
        <w:rStyle w:val="PageNumber"/>
        <w:rFonts w:ascii="Century Gothic" w:hAnsi="Century Gothic"/>
        <w:sz w:val="20"/>
        <w:szCs w:val="20"/>
      </w:rPr>
      <w:fldChar w:fldCharType="end"/>
    </w:r>
  </w:p>
  <w:p w14:paraId="074CC6B9" w14:textId="77777777" w:rsidR="000B12E5" w:rsidRDefault="000B12E5" w:rsidP="001D65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7D430" w14:textId="77777777" w:rsidR="00716A32" w:rsidRDefault="00716A32" w:rsidP="001D6553">
      <w:pPr>
        <w:spacing w:after="0" w:line="240" w:lineRule="auto"/>
      </w:pPr>
      <w:r>
        <w:separator/>
      </w:r>
    </w:p>
  </w:footnote>
  <w:footnote w:type="continuationSeparator" w:id="0">
    <w:p w14:paraId="2FE00AB9" w14:textId="77777777" w:rsidR="00716A32" w:rsidRDefault="00716A32" w:rsidP="001D6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C1077"/>
    <w:multiLevelType w:val="hybridMultilevel"/>
    <w:tmpl w:val="A80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52D88"/>
    <w:multiLevelType w:val="hybridMultilevel"/>
    <w:tmpl w:val="FBB4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9527E"/>
    <w:multiLevelType w:val="hybridMultilevel"/>
    <w:tmpl w:val="F2E0F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4372AF"/>
    <w:multiLevelType w:val="hybridMultilevel"/>
    <w:tmpl w:val="DE087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387650"/>
    <w:multiLevelType w:val="hybridMultilevel"/>
    <w:tmpl w:val="A938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611"/>
    <w:rsid w:val="0000494F"/>
    <w:rsid w:val="000277DD"/>
    <w:rsid w:val="00050F44"/>
    <w:rsid w:val="00057741"/>
    <w:rsid w:val="00064EEA"/>
    <w:rsid w:val="00070EFF"/>
    <w:rsid w:val="000B12E5"/>
    <w:rsid w:val="000B275D"/>
    <w:rsid w:val="000B5273"/>
    <w:rsid w:val="000C62EB"/>
    <w:rsid w:val="000E178D"/>
    <w:rsid w:val="000F3FB4"/>
    <w:rsid w:val="000F420A"/>
    <w:rsid w:val="00100263"/>
    <w:rsid w:val="00100B39"/>
    <w:rsid w:val="001075F8"/>
    <w:rsid w:val="001179C4"/>
    <w:rsid w:val="00121761"/>
    <w:rsid w:val="00122A67"/>
    <w:rsid w:val="001275B1"/>
    <w:rsid w:val="00131C96"/>
    <w:rsid w:val="001374D1"/>
    <w:rsid w:val="00137639"/>
    <w:rsid w:val="00147572"/>
    <w:rsid w:val="001572B1"/>
    <w:rsid w:val="00166116"/>
    <w:rsid w:val="001774F1"/>
    <w:rsid w:val="00185490"/>
    <w:rsid w:val="00195D95"/>
    <w:rsid w:val="001A1A46"/>
    <w:rsid w:val="001D6553"/>
    <w:rsid w:val="00201F63"/>
    <w:rsid w:val="00212CC4"/>
    <w:rsid w:val="00213104"/>
    <w:rsid w:val="00217ACC"/>
    <w:rsid w:val="00220B60"/>
    <w:rsid w:val="00232DE5"/>
    <w:rsid w:val="00234EE1"/>
    <w:rsid w:val="002423D8"/>
    <w:rsid w:val="002643CC"/>
    <w:rsid w:val="002819CF"/>
    <w:rsid w:val="00287BA5"/>
    <w:rsid w:val="002A22E6"/>
    <w:rsid w:val="002A24F6"/>
    <w:rsid w:val="002B1550"/>
    <w:rsid w:val="002C16BD"/>
    <w:rsid w:val="002C20C1"/>
    <w:rsid w:val="002C4611"/>
    <w:rsid w:val="002E69FA"/>
    <w:rsid w:val="002E7268"/>
    <w:rsid w:val="002F1EAB"/>
    <w:rsid w:val="00303065"/>
    <w:rsid w:val="0030718D"/>
    <w:rsid w:val="00307CEA"/>
    <w:rsid w:val="003538B9"/>
    <w:rsid w:val="00357E26"/>
    <w:rsid w:val="00361BCD"/>
    <w:rsid w:val="003659DB"/>
    <w:rsid w:val="00365C77"/>
    <w:rsid w:val="0037097F"/>
    <w:rsid w:val="00380FB6"/>
    <w:rsid w:val="003A0D98"/>
    <w:rsid w:val="003C46CF"/>
    <w:rsid w:val="003F0F87"/>
    <w:rsid w:val="0040567A"/>
    <w:rsid w:val="00426141"/>
    <w:rsid w:val="00490BED"/>
    <w:rsid w:val="00496252"/>
    <w:rsid w:val="004A4E20"/>
    <w:rsid w:val="004D253E"/>
    <w:rsid w:val="004D2E4E"/>
    <w:rsid w:val="004E37C2"/>
    <w:rsid w:val="004E68D5"/>
    <w:rsid w:val="004F382E"/>
    <w:rsid w:val="004F3D86"/>
    <w:rsid w:val="004F69DC"/>
    <w:rsid w:val="00520B30"/>
    <w:rsid w:val="0052290B"/>
    <w:rsid w:val="0057612A"/>
    <w:rsid w:val="005A365C"/>
    <w:rsid w:val="005A4D87"/>
    <w:rsid w:val="005B6D1F"/>
    <w:rsid w:val="005C62D1"/>
    <w:rsid w:val="005F4488"/>
    <w:rsid w:val="00646643"/>
    <w:rsid w:val="00657E34"/>
    <w:rsid w:val="00676D94"/>
    <w:rsid w:val="00685D19"/>
    <w:rsid w:val="0069560D"/>
    <w:rsid w:val="006C59A0"/>
    <w:rsid w:val="006E2826"/>
    <w:rsid w:val="006E7709"/>
    <w:rsid w:val="00714FA1"/>
    <w:rsid w:val="00716A32"/>
    <w:rsid w:val="00731923"/>
    <w:rsid w:val="00777857"/>
    <w:rsid w:val="0078539D"/>
    <w:rsid w:val="007936FC"/>
    <w:rsid w:val="007B1FA8"/>
    <w:rsid w:val="007B4C48"/>
    <w:rsid w:val="007B698F"/>
    <w:rsid w:val="007D0229"/>
    <w:rsid w:val="007D20D6"/>
    <w:rsid w:val="007E6C2D"/>
    <w:rsid w:val="007F60A7"/>
    <w:rsid w:val="0080267E"/>
    <w:rsid w:val="00803D86"/>
    <w:rsid w:val="00811187"/>
    <w:rsid w:val="00813FEE"/>
    <w:rsid w:val="008324B3"/>
    <w:rsid w:val="00837DF1"/>
    <w:rsid w:val="00841264"/>
    <w:rsid w:val="00847640"/>
    <w:rsid w:val="008501F3"/>
    <w:rsid w:val="0089078D"/>
    <w:rsid w:val="008A7AB7"/>
    <w:rsid w:val="008C0508"/>
    <w:rsid w:val="008C63F0"/>
    <w:rsid w:val="008D02EA"/>
    <w:rsid w:val="008D4BF7"/>
    <w:rsid w:val="009008B0"/>
    <w:rsid w:val="009066EB"/>
    <w:rsid w:val="00910F07"/>
    <w:rsid w:val="00920C6E"/>
    <w:rsid w:val="009536A2"/>
    <w:rsid w:val="009700F1"/>
    <w:rsid w:val="00973335"/>
    <w:rsid w:val="009743A6"/>
    <w:rsid w:val="00977735"/>
    <w:rsid w:val="00984311"/>
    <w:rsid w:val="009B0C23"/>
    <w:rsid w:val="009C637C"/>
    <w:rsid w:val="009E279C"/>
    <w:rsid w:val="009F7573"/>
    <w:rsid w:val="00A247E7"/>
    <w:rsid w:val="00A310DB"/>
    <w:rsid w:val="00A33AA0"/>
    <w:rsid w:val="00A33B2A"/>
    <w:rsid w:val="00A62C0D"/>
    <w:rsid w:val="00A87CEB"/>
    <w:rsid w:val="00A90FED"/>
    <w:rsid w:val="00AB3008"/>
    <w:rsid w:val="00AD3634"/>
    <w:rsid w:val="00AE193D"/>
    <w:rsid w:val="00B02FCB"/>
    <w:rsid w:val="00B14CDD"/>
    <w:rsid w:val="00B3673E"/>
    <w:rsid w:val="00B50FF6"/>
    <w:rsid w:val="00B5177E"/>
    <w:rsid w:val="00B51FED"/>
    <w:rsid w:val="00B56815"/>
    <w:rsid w:val="00B807D0"/>
    <w:rsid w:val="00BB7BA8"/>
    <w:rsid w:val="00BC5678"/>
    <w:rsid w:val="00BC6DB3"/>
    <w:rsid w:val="00BD72EC"/>
    <w:rsid w:val="00C1449C"/>
    <w:rsid w:val="00C214CF"/>
    <w:rsid w:val="00C353B7"/>
    <w:rsid w:val="00C440AE"/>
    <w:rsid w:val="00C6120E"/>
    <w:rsid w:val="00C861B2"/>
    <w:rsid w:val="00C923C5"/>
    <w:rsid w:val="00CC14A4"/>
    <w:rsid w:val="00CC35F7"/>
    <w:rsid w:val="00CC4934"/>
    <w:rsid w:val="00CC511C"/>
    <w:rsid w:val="00CE7F11"/>
    <w:rsid w:val="00D17FCB"/>
    <w:rsid w:val="00D21099"/>
    <w:rsid w:val="00D21485"/>
    <w:rsid w:val="00D23809"/>
    <w:rsid w:val="00D353BA"/>
    <w:rsid w:val="00D451C6"/>
    <w:rsid w:val="00D46DC4"/>
    <w:rsid w:val="00D74C2A"/>
    <w:rsid w:val="00D84CA9"/>
    <w:rsid w:val="00DD0C69"/>
    <w:rsid w:val="00DD0FB0"/>
    <w:rsid w:val="00DD2DCB"/>
    <w:rsid w:val="00DD4A34"/>
    <w:rsid w:val="00DE3BB8"/>
    <w:rsid w:val="00DF0195"/>
    <w:rsid w:val="00E13568"/>
    <w:rsid w:val="00E21F69"/>
    <w:rsid w:val="00E35F7B"/>
    <w:rsid w:val="00E361D2"/>
    <w:rsid w:val="00E529A3"/>
    <w:rsid w:val="00E75477"/>
    <w:rsid w:val="00E974FC"/>
    <w:rsid w:val="00EA0ED4"/>
    <w:rsid w:val="00EA15BE"/>
    <w:rsid w:val="00EA557D"/>
    <w:rsid w:val="00EB3C56"/>
    <w:rsid w:val="00EC79CC"/>
    <w:rsid w:val="00ED09EC"/>
    <w:rsid w:val="00ED1571"/>
    <w:rsid w:val="00ED7F65"/>
    <w:rsid w:val="00F26034"/>
    <w:rsid w:val="00F2605A"/>
    <w:rsid w:val="00F262BF"/>
    <w:rsid w:val="00F3627C"/>
    <w:rsid w:val="00F5186A"/>
    <w:rsid w:val="00F567B8"/>
    <w:rsid w:val="00F97E3F"/>
    <w:rsid w:val="00FB32C9"/>
    <w:rsid w:val="00FB54B6"/>
    <w:rsid w:val="00FF1D26"/>
    <w:rsid w:val="00FF2703"/>
    <w:rsid w:val="00FF2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9F619"/>
  <w15:docId w15:val="{A213A0A1-65E4-4EAE-A549-2AB56C4C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11"/>
    <w:pPr>
      <w:ind w:left="720"/>
      <w:contextualSpacing/>
    </w:pPr>
  </w:style>
  <w:style w:type="character" w:customStyle="1" w:styleId="cmss-12">
    <w:name w:val="cmss-12"/>
    <w:basedOn w:val="DefaultParagraphFont"/>
    <w:rsid w:val="00C1449C"/>
  </w:style>
  <w:style w:type="character" w:styleId="CommentReference">
    <w:name w:val="annotation reference"/>
    <w:basedOn w:val="DefaultParagraphFont"/>
    <w:uiPriority w:val="99"/>
    <w:semiHidden/>
    <w:unhideWhenUsed/>
    <w:rsid w:val="00520B30"/>
    <w:rPr>
      <w:sz w:val="16"/>
      <w:szCs w:val="16"/>
    </w:rPr>
  </w:style>
  <w:style w:type="paragraph" w:styleId="CommentText">
    <w:name w:val="annotation text"/>
    <w:basedOn w:val="Normal"/>
    <w:link w:val="CommentTextChar"/>
    <w:uiPriority w:val="99"/>
    <w:semiHidden/>
    <w:unhideWhenUsed/>
    <w:rsid w:val="00520B30"/>
    <w:pPr>
      <w:spacing w:line="240" w:lineRule="auto"/>
    </w:pPr>
    <w:rPr>
      <w:sz w:val="20"/>
      <w:szCs w:val="20"/>
    </w:rPr>
  </w:style>
  <w:style w:type="character" w:customStyle="1" w:styleId="CommentTextChar">
    <w:name w:val="Comment Text Char"/>
    <w:basedOn w:val="DefaultParagraphFont"/>
    <w:link w:val="CommentText"/>
    <w:uiPriority w:val="99"/>
    <w:semiHidden/>
    <w:rsid w:val="00520B30"/>
    <w:rPr>
      <w:sz w:val="20"/>
      <w:szCs w:val="20"/>
      <w:lang w:val="en-AU"/>
    </w:rPr>
  </w:style>
  <w:style w:type="paragraph" w:styleId="CommentSubject">
    <w:name w:val="annotation subject"/>
    <w:basedOn w:val="CommentText"/>
    <w:next w:val="CommentText"/>
    <w:link w:val="CommentSubjectChar"/>
    <w:uiPriority w:val="99"/>
    <w:semiHidden/>
    <w:unhideWhenUsed/>
    <w:rsid w:val="00520B30"/>
    <w:rPr>
      <w:b/>
      <w:bCs/>
    </w:rPr>
  </w:style>
  <w:style w:type="character" w:customStyle="1" w:styleId="CommentSubjectChar">
    <w:name w:val="Comment Subject Char"/>
    <w:basedOn w:val="CommentTextChar"/>
    <w:link w:val="CommentSubject"/>
    <w:uiPriority w:val="99"/>
    <w:semiHidden/>
    <w:rsid w:val="00520B30"/>
    <w:rPr>
      <w:b/>
      <w:bCs/>
      <w:sz w:val="20"/>
      <w:szCs w:val="20"/>
      <w:lang w:val="en-AU"/>
    </w:rPr>
  </w:style>
  <w:style w:type="paragraph" w:styleId="BalloonText">
    <w:name w:val="Balloon Text"/>
    <w:basedOn w:val="Normal"/>
    <w:link w:val="BalloonTextChar"/>
    <w:uiPriority w:val="99"/>
    <w:semiHidden/>
    <w:unhideWhenUsed/>
    <w:rsid w:val="00520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B30"/>
    <w:rPr>
      <w:rFonts w:ascii="Tahoma" w:hAnsi="Tahoma" w:cs="Tahoma"/>
      <w:sz w:val="16"/>
      <w:szCs w:val="16"/>
      <w:lang w:val="en-AU"/>
    </w:rPr>
  </w:style>
  <w:style w:type="paragraph" w:styleId="HTMLPreformatted">
    <w:name w:val="HTML Preformatted"/>
    <w:basedOn w:val="Normal"/>
    <w:link w:val="HTMLPreformattedChar"/>
    <w:uiPriority w:val="99"/>
    <w:semiHidden/>
    <w:unhideWhenUsed/>
    <w:rsid w:val="00ED7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D7F65"/>
    <w:rPr>
      <w:rFonts w:ascii="Courier New" w:eastAsia="Times New Roman" w:hAnsi="Courier New" w:cs="Courier New"/>
      <w:sz w:val="20"/>
      <w:szCs w:val="20"/>
    </w:rPr>
  </w:style>
  <w:style w:type="character" w:styleId="Hyperlink">
    <w:name w:val="Hyperlink"/>
    <w:basedOn w:val="DefaultParagraphFont"/>
    <w:uiPriority w:val="99"/>
    <w:unhideWhenUsed/>
    <w:rsid w:val="00ED1571"/>
    <w:rPr>
      <w:color w:val="0000FF" w:themeColor="hyperlink"/>
      <w:u w:val="single"/>
    </w:rPr>
  </w:style>
  <w:style w:type="paragraph" w:styleId="Footer">
    <w:name w:val="footer"/>
    <w:basedOn w:val="Normal"/>
    <w:link w:val="FooterChar"/>
    <w:uiPriority w:val="99"/>
    <w:unhideWhenUsed/>
    <w:rsid w:val="001D6553"/>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6553"/>
    <w:rPr>
      <w:lang w:val="en-AU"/>
    </w:rPr>
  </w:style>
  <w:style w:type="character" w:styleId="PageNumber">
    <w:name w:val="page number"/>
    <w:basedOn w:val="DefaultParagraphFont"/>
    <w:uiPriority w:val="99"/>
    <w:semiHidden/>
    <w:unhideWhenUsed/>
    <w:rsid w:val="001D6553"/>
  </w:style>
  <w:style w:type="paragraph" w:styleId="Header">
    <w:name w:val="header"/>
    <w:basedOn w:val="Normal"/>
    <w:link w:val="HeaderChar"/>
    <w:uiPriority w:val="99"/>
    <w:unhideWhenUsed/>
    <w:rsid w:val="001D6553"/>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6553"/>
    <w:rPr>
      <w:lang w:val="en-AU"/>
    </w:rPr>
  </w:style>
  <w:style w:type="character" w:styleId="LineNumber">
    <w:name w:val="line number"/>
    <w:basedOn w:val="DefaultParagraphFont"/>
    <w:uiPriority w:val="99"/>
    <w:semiHidden/>
    <w:unhideWhenUsed/>
    <w:rsid w:val="001D6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56571">
      <w:bodyDiv w:val="1"/>
      <w:marLeft w:val="0"/>
      <w:marRight w:val="0"/>
      <w:marTop w:val="0"/>
      <w:marBottom w:val="0"/>
      <w:divBdr>
        <w:top w:val="none" w:sz="0" w:space="0" w:color="auto"/>
        <w:left w:val="none" w:sz="0" w:space="0" w:color="auto"/>
        <w:bottom w:val="none" w:sz="0" w:space="0" w:color="auto"/>
        <w:right w:val="none" w:sz="0" w:space="0" w:color="auto"/>
      </w:divBdr>
    </w:div>
    <w:div w:id="734007837">
      <w:bodyDiv w:val="1"/>
      <w:marLeft w:val="0"/>
      <w:marRight w:val="0"/>
      <w:marTop w:val="0"/>
      <w:marBottom w:val="0"/>
      <w:divBdr>
        <w:top w:val="none" w:sz="0" w:space="0" w:color="auto"/>
        <w:left w:val="none" w:sz="0" w:space="0" w:color="auto"/>
        <w:bottom w:val="none" w:sz="0" w:space="0" w:color="auto"/>
        <w:right w:val="none" w:sz="0" w:space="0" w:color="auto"/>
      </w:divBdr>
      <w:divsChild>
        <w:div w:id="506947806">
          <w:marLeft w:val="0"/>
          <w:marRight w:val="0"/>
          <w:marTop w:val="0"/>
          <w:marBottom w:val="0"/>
          <w:divBdr>
            <w:top w:val="none" w:sz="0" w:space="0" w:color="auto"/>
            <w:left w:val="none" w:sz="0" w:space="0" w:color="auto"/>
            <w:bottom w:val="none" w:sz="0" w:space="0" w:color="auto"/>
            <w:right w:val="none" w:sz="0" w:space="0" w:color="auto"/>
          </w:divBdr>
        </w:div>
        <w:div w:id="968323569">
          <w:marLeft w:val="0"/>
          <w:marRight w:val="0"/>
          <w:marTop w:val="0"/>
          <w:marBottom w:val="0"/>
          <w:divBdr>
            <w:top w:val="none" w:sz="0" w:space="0" w:color="auto"/>
            <w:left w:val="none" w:sz="0" w:space="0" w:color="auto"/>
            <w:bottom w:val="none" w:sz="0" w:space="0" w:color="auto"/>
            <w:right w:val="none" w:sz="0" w:space="0" w:color="auto"/>
          </w:divBdr>
        </w:div>
        <w:div w:id="1518076983">
          <w:marLeft w:val="0"/>
          <w:marRight w:val="0"/>
          <w:marTop w:val="0"/>
          <w:marBottom w:val="0"/>
          <w:divBdr>
            <w:top w:val="none" w:sz="0" w:space="0" w:color="auto"/>
            <w:left w:val="none" w:sz="0" w:space="0" w:color="auto"/>
            <w:bottom w:val="none" w:sz="0" w:space="0" w:color="auto"/>
            <w:right w:val="none" w:sz="0" w:space="0" w:color="auto"/>
          </w:divBdr>
        </w:div>
        <w:div w:id="830289660">
          <w:marLeft w:val="0"/>
          <w:marRight w:val="0"/>
          <w:marTop w:val="0"/>
          <w:marBottom w:val="0"/>
          <w:divBdr>
            <w:top w:val="none" w:sz="0" w:space="0" w:color="auto"/>
            <w:left w:val="none" w:sz="0" w:space="0" w:color="auto"/>
            <w:bottom w:val="none" w:sz="0" w:space="0" w:color="auto"/>
            <w:right w:val="none" w:sz="0" w:space="0" w:color="auto"/>
          </w:divBdr>
        </w:div>
        <w:div w:id="1995376380">
          <w:marLeft w:val="0"/>
          <w:marRight w:val="0"/>
          <w:marTop w:val="0"/>
          <w:marBottom w:val="0"/>
          <w:divBdr>
            <w:top w:val="none" w:sz="0" w:space="0" w:color="auto"/>
            <w:left w:val="none" w:sz="0" w:space="0" w:color="auto"/>
            <w:bottom w:val="none" w:sz="0" w:space="0" w:color="auto"/>
            <w:right w:val="none" w:sz="0" w:space="0" w:color="auto"/>
          </w:divBdr>
        </w:div>
        <w:div w:id="1993094719">
          <w:marLeft w:val="0"/>
          <w:marRight w:val="0"/>
          <w:marTop w:val="0"/>
          <w:marBottom w:val="0"/>
          <w:divBdr>
            <w:top w:val="none" w:sz="0" w:space="0" w:color="auto"/>
            <w:left w:val="none" w:sz="0" w:space="0" w:color="auto"/>
            <w:bottom w:val="none" w:sz="0" w:space="0" w:color="auto"/>
            <w:right w:val="none" w:sz="0" w:space="0" w:color="auto"/>
          </w:divBdr>
        </w:div>
        <w:div w:id="674115979">
          <w:marLeft w:val="0"/>
          <w:marRight w:val="0"/>
          <w:marTop w:val="0"/>
          <w:marBottom w:val="0"/>
          <w:divBdr>
            <w:top w:val="none" w:sz="0" w:space="0" w:color="auto"/>
            <w:left w:val="none" w:sz="0" w:space="0" w:color="auto"/>
            <w:bottom w:val="none" w:sz="0" w:space="0" w:color="auto"/>
            <w:right w:val="none" w:sz="0" w:space="0" w:color="auto"/>
          </w:divBdr>
        </w:div>
        <w:div w:id="649601346">
          <w:marLeft w:val="0"/>
          <w:marRight w:val="0"/>
          <w:marTop w:val="0"/>
          <w:marBottom w:val="0"/>
          <w:divBdr>
            <w:top w:val="none" w:sz="0" w:space="0" w:color="auto"/>
            <w:left w:val="none" w:sz="0" w:space="0" w:color="auto"/>
            <w:bottom w:val="none" w:sz="0" w:space="0" w:color="auto"/>
            <w:right w:val="none" w:sz="0" w:space="0" w:color="auto"/>
          </w:divBdr>
        </w:div>
        <w:div w:id="1787120103">
          <w:marLeft w:val="0"/>
          <w:marRight w:val="0"/>
          <w:marTop w:val="0"/>
          <w:marBottom w:val="0"/>
          <w:divBdr>
            <w:top w:val="none" w:sz="0" w:space="0" w:color="auto"/>
            <w:left w:val="none" w:sz="0" w:space="0" w:color="auto"/>
            <w:bottom w:val="none" w:sz="0" w:space="0" w:color="auto"/>
            <w:right w:val="none" w:sz="0" w:space="0" w:color="auto"/>
          </w:divBdr>
        </w:div>
        <w:div w:id="1174996341">
          <w:marLeft w:val="0"/>
          <w:marRight w:val="0"/>
          <w:marTop w:val="0"/>
          <w:marBottom w:val="0"/>
          <w:divBdr>
            <w:top w:val="none" w:sz="0" w:space="0" w:color="auto"/>
            <w:left w:val="none" w:sz="0" w:space="0" w:color="auto"/>
            <w:bottom w:val="none" w:sz="0" w:space="0" w:color="auto"/>
            <w:right w:val="none" w:sz="0" w:space="0" w:color="auto"/>
          </w:divBdr>
        </w:div>
        <w:div w:id="1377386336">
          <w:marLeft w:val="0"/>
          <w:marRight w:val="0"/>
          <w:marTop w:val="0"/>
          <w:marBottom w:val="0"/>
          <w:divBdr>
            <w:top w:val="none" w:sz="0" w:space="0" w:color="auto"/>
            <w:left w:val="none" w:sz="0" w:space="0" w:color="auto"/>
            <w:bottom w:val="none" w:sz="0" w:space="0" w:color="auto"/>
            <w:right w:val="none" w:sz="0" w:space="0" w:color="auto"/>
          </w:divBdr>
        </w:div>
        <w:div w:id="1878275864">
          <w:marLeft w:val="0"/>
          <w:marRight w:val="0"/>
          <w:marTop w:val="0"/>
          <w:marBottom w:val="0"/>
          <w:divBdr>
            <w:top w:val="none" w:sz="0" w:space="0" w:color="auto"/>
            <w:left w:val="none" w:sz="0" w:space="0" w:color="auto"/>
            <w:bottom w:val="none" w:sz="0" w:space="0" w:color="auto"/>
            <w:right w:val="none" w:sz="0" w:space="0" w:color="auto"/>
          </w:divBdr>
        </w:div>
      </w:divsChild>
    </w:div>
    <w:div w:id="1533298800">
      <w:bodyDiv w:val="1"/>
      <w:marLeft w:val="0"/>
      <w:marRight w:val="0"/>
      <w:marTop w:val="0"/>
      <w:marBottom w:val="0"/>
      <w:divBdr>
        <w:top w:val="none" w:sz="0" w:space="0" w:color="auto"/>
        <w:left w:val="none" w:sz="0" w:space="0" w:color="auto"/>
        <w:bottom w:val="none" w:sz="0" w:space="0" w:color="auto"/>
        <w:right w:val="none" w:sz="0" w:space="0" w:color="auto"/>
      </w:divBdr>
    </w:div>
    <w:div w:id="1701393217">
      <w:bodyDiv w:val="1"/>
      <w:marLeft w:val="0"/>
      <w:marRight w:val="0"/>
      <w:marTop w:val="0"/>
      <w:marBottom w:val="0"/>
      <w:divBdr>
        <w:top w:val="none" w:sz="0" w:space="0" w:color="auto"/>
        <w:left w:val="none" w:sz="0" w:space="0" w:color="auto"/>
        <w:bottom w:val="none" w:sz="0" w:space="0" w:color="auto"/>
        <w:right w:val="none" w:sz="0" w:space="0" w:color="auto"/>
      </w:divBdr>
    </w:div>
    <w:div w:id="197991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A2038-97EA-47A2-ADCA-B295F461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4008</Words>
  <Characters>22849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smytht</cp:lastModifiedBy>
  <cp:revision>2</cp:revision>
  <cp:lastPrinted>2014-01-16T13:23:00Z</cp:lastPrinted>
  <dcterms:created xsi:type="dcterms:W3CDTF">2018-06-07T13:18:00Z</dcterms:created>
  <dcterms:modified xsi:type="dcterms:W3CDTF">2018-06-07T13:18:00Z</dcterms:modified>
</cp:coreProperties>
</file>