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8B" w:rsidRPr="001830B9" w:rsidRDefault="00091110" w:rsidP="0019494D">
      <w:pPr>
        <w:spacing w:line="360" w:lineRule="auto"/>
        <w:rPr>
          <w:rFonts w:asciiTheme="majorBidi" w:hAnsiTheme="majorBidi" w:cstheme="majorBidi"/>
          <w:i/>
          <w:iCs/>
          <w:sz w:val="24"/>
          <w:szCs w:val="24"/>
        </w:rPr>
      </w:pPr>
      <w:r w:rsidRPr="001830B9">
        <w:rPr>
          <w:rFonts w:asciiTheme="majorBidi" w:hAnsiTheme="majorBidi" w:cstheme="majorBidi"/>
          <w:sz w:val="24"/>
          <w:szCs w:val="24"/>
        </w:rPr>
        <w:t>Gergely Juhász,</w:t>
      </w:r>
      <w:r w:rsidR="0019494D">
        <w:rPr>
          <w:rFonts w:asciiTheme="majorBidi" w:hAnsiTheme="majorBidi" w:cstheme="majorBidi"/>
          <w:sz w:val="24"/>
          <w:szCs w:val="24"/>
        </w:rPr>
        <w:t xml:space="preserve"> </w:t>
      </w:r>
      <w:r w:rsidR="00A8268B" w:rsidRPr="001830B9">
        <w:rPr>
          <w:rFonts w:asciiTheme="majorBidi" w:hAnsiTheme="majorBidi" w:cstheme="majorBidi"/>
          <w:i/>
          <w:iCs/>
          <w:sz w:val="24"/>
          <w:szCs w:val="24"/>
        </w:rPr>
        <w:t>The Printed Bible and Its Reformation</w:t>
      </w:r>
    </w:p>
    <w:p w:rsidR="0002400A" w:rsidRDefault="0002400A" w:rsidP="0002400A">
      <w:pPr>
        <w:spacing w:line="240" w:lineRule="auto"/>
        <w:rPr>
          <w:rFonts w:asciiTheme="majorBidi" w:hAnsiTheme="majorBidi" w:cstheme="majorBidi"/>
          <w:sz w:val="24"/>
          <w:szCs w:val="24"/>
        </w:rPr>
      </w:pPr>
      <w:r w:rsidRPr="0002400A">
        <w:rPr>
          <w:rFonts w:asciiTheme="majorBidi" w:hAnsiTheme="majorBidi" w:cstheme="majorBidi"/>
          <w:b/>
          <w:bCs/>
          <w:sz w:val="24"/>
          <w:szCs w:val="24"/>
        </w:rPr>
        <w:t>Abstract</w:t>
      </w:r>
      <w:r>
        <w:rPr>
          <w:rFonts w:asciiTheme="majorBidi" w:hAnsiTheme="majorBidi" w:cstheme="majorBidi"/>
          <w:sz w:val="24"/>
          <w:szCs w:val="24"/>
        </w:rPr>
        <w:t xml:space="preserve">: </w:t>
      </w:r>
      <w:r w:rsidRPr="0002400A">
        <w:rPr>
          <w:rFonts w:asciiTheme="majorBidi" w:hAnsiTheme="majorBidi" w:cstheme="majorBidi"/>
          <w:sz w:val="24"/>
          <w:szCs w:val="24"/>
        </w:rPr>
        <w:t xml:space="preserve">This </w:t>
      </w:r>
      <w:r>
        <w:rPr>
          <w:rFonts w:asciiTheme="majorBidi" w:hAnsiTheme="majorBidi" w:cstheme="majorBidi"/>
          <w:sz w:val="24"/>
          <w:szCs w:val="24"/>
        </w:rPr>
        <w:t xml:space="preserve">article </w:t>
      </w:r>
      <w:r w:rsidRPr="0002400A">
        <w:rPr>
          <w:rFonts w:asciiTheme="majorBidi" w:hAnsiTheme="majorBidi" w:cstheme="majorBidi"/>
          <w:sz w:val="24"/>
          <w:szCs w:val="24"/>
        </w:rPr>
        <w:t>present</w:t>
      </w:r>
      <w:r>
        <w:rPr>
          <w:rFonts w:asciiTheme="majorBidi" w:hAnsiTheme="majorBidi" w:cstheme="majorBidi"/>
          <w:sz w:val="24"/>
          <w:szCs w:val="24"/>
        </w:rPr>
        <w:t>s</w:t>
      </w:r>
      <w:r w:rsidRPr="0002400A">
        <w:rPr>
          <w:rFonts w:asciiTheme="majorBidi" w:hAnsiTheme="majorBidi" w:cstheme="majorBidi"/>
          <w:sz w:val="24"/>
          <w:szCs w:val="24"/>
        </w:rPr>
        <w:t xml:space="preserve"> a short overview of the printing history of the Bible in German</w:t>
      </w:r>
      <w:r>
        <w:rPr>
          <w:rFonts w:asciiTheme="majorBidi" w:hAnsiTheme="majorBidi" w:cstheme="majorBidi"/>
          <w:sz w:val="24"/>
          <w:szCs w:val="24"/>
        </w:rPr>
        <w:t xml:space="preserve"> </w:t>
      </w:r>
      <w:r w:rsidRPr="0002400A">
        <w:rPr>
          <w:rFonts w:asciiTheme="majorBidi" w:hAnsiTheme="majorBidi" w:cstheme="majorBidi"/>
          <w:sz w:val="24"/>
          <w:szCs w:val="24"/>
        </w:rPr>
        <w:t xml:space="preserve">and English at the down of the Protestant Reformation. By contrasting the situation </w:t>
      </w:r>
      <w:r>
        <w:rPr>
          <w:rFonts w:asciiTheme="majorBidi" w:hAnsiTheme="majorBidi" w:cstheme="majorBidi"/>
          <w:sz w:val="24"/>
          <w:szCs w:val="24"/>
        </w:rPr>
        <w:t>i</w:t>
      </w:r>
      <w:r w:rsidRPr="0002400A">
        <w:rPr>
          <w:rFonts w:asciiTheme="majorBidi" w:hAnsiTheme="majorBidi" w:cstheme="majorBidi"/>
          <w:sz w:val="24"/>
          <w:szCs w:val="24"/>
        </w:rPr>
        <w:t>n</w:t>
      </w:r>
      <w:r>
        <w:rPr>
          <w:rFonts w:asciiTheme="majorBidi" w:hAnsiTheme="majorBidi" w:cstheme="majorBidi"/>
          <w:sz w:val="24"/>
          <w:szCs w:val="24"/>
        </w:rPr>
        <w:t xml:space="preserve"> </w:t>
      </w:r>
      <w:r w:rsidRPr="0002400A">
        <w:rPr>
          <w:rFonts w:asciiTheme="majorBidi" w:hAnsiTheme="majorBidi" w:cstheme="majorBidi"/>
          <w:sz w:val="24"/>
          <w:szCs w:val="24"/>
        </w:rPr>
        <w:t>the Holy German Roman Empire with that in England at the beginning of the sixteenth</w:t>
      </w:r>
      <w:r>
        <w:rPr>
          <w:rFonts w:asciiTheme="majorBidi" w:hAnsiTheme="majorBidi" w:cstheme="majorBidi"/>
          <w:sz w:val="24"/>
          <w:szCs w:val="24"/>
        </w:rPr>
        <w:t xml:space="preserve"> </w:t>
      </w:r>
      <w:r w:rsidRPr="0002400A">
        <w:rPr>
          <w:rFonts w:asciiTheme="majorBidi" w:hAnsiTheme="majorBidi" w:cstheme="majorBidi"/>
          <w:sz w:val="24"/>
          <w:szCs w:val="24"/>
        </w:rPr>
        <w:t xml:space="preserve">century, I argue that </w:t>
      </w:r>
      <w:r>
        <w:rPr>
          <w:rFonts w:asciiTheme="majorBidi" w:hAnsiTheme="majorBidi" w:cstheme="majorBidi"/>
          <w:sz w:val="24"/>
          <w:szCs w:val="24"/>
        </w:rPr>
        <w:t>al</w:t>
      </w:r>
      <w:r w:rsidRPr="0002400A">
        <w:rPr>
          <w:rFonts w:asciiTheme="majorBidi" w:hAnsiTheme="majorBidi" w:cstheme="majorBidi"/>
          <w:sz w:val="24"/>
          <w:szCs w:val="24"/>
        </w:rPr>
        <w:t>though their texts are quite close to each other on a linguistic</w:t>
      </w:r>
      <w:r>
        <w:rPr>
          <w:rFonts w:asciiTheme="majorBidi" w:hAnsiTheme="majorBidi" w:cstheme="majorBidi"/>
          <w:sz w:val="24"/>
          <w:szCs w:val="24"/>
        </w:rPr>
        <w:t xml:space="preserve"> </w:t>
      </w:r>
      <w:r w:rsidRPr="0002400A">
        <w:rPr>
          <w:rFonts w:asciiTheme="majorBidi" w:hAnsiTheme="majorBidi" w:cstheme="majorBidi"/>
          <w:sz w:val="24"/>
          <w:szCs w:val="24"/>
        </w:rPr>
        <w:t xml:space="preserve">level, the English Bible and its German counterpart functioned very differently in the </w:t>
      </w:r>
      <w:r>
        <w:rPr>
          <w:rFonts w:asciiTheme="majorBidi" w:hAnsiTheme="majorBidi" w:cstheme="majorBidi"/>
          <w:sz w:val="24"/>
          <w:szCs w:val="24"/>
        </w:rPr>
        <w:t>E</w:t>
      </w:r>
      <w:r w:rsidRPr="0002400A">
        <w:rPr>
          <w:rFonts w:asciiTheme="majorBidi" w:hAnsiTheme="majorBidi" w:cstheme="majorBidi"/>
          <w:sz w:val="24"/>
          <w:szCs w:val="24"/>
        </w:rPr>
        <w:t>arly</w:t>
      </w:r>
      <w:r>
        <w:rPr>
          <w:rFonts w:asciiTheme="majorBidi" w:hAnsiTheme="majorBidi" w:cstheme="majorBidi"/>
          <w:sz w:val="24"/>
          <w:szCs w:val="24"/>
        </w:rPr>
        <w:t xml:space="preserve"> </w:t>
      </w:r>
      <w:r w:rsidRPr="0002400A">
        <w:rPr>
          <w:rFonts w:asciiTheme="majorBidi" w:hAnsiTheme="majorBidi" w:cstheme="majorBidi"/>
          <w:sz w:val="24"/>
          <w:szCs w:val="24"/>
        </w:rPr>
        <w:t>Reformation Period</w:t>
      </w:r>
      <w:r>
        <w:rPr>
          <w:rFonts w:asciiTheme="majorBidi" w:hAnsiTheme="majorBidi" w:cstheme="majorBidi"/>
          <w:sz w:val="24"/>
          <w:szCs w:val="24"/>
        </w:rPr>
        <w:t xml:space="preserve"> for historical, political and personal issues</w:t>
      </w:r>
      <w:r w:rsidRPr="0002400A">
        <w:rPr>
          <w:rFonts w:asciiTheme="majorBidi" w:hAnsiTheme="majorBidi" w:cstheme="majorBidi"/>
          <w:sz w:val="24"/>
          <w:szCs w:val="24"/>
        </w:rPr>
        <w:t>.</w:t>
      </w:r>
    </w:p>
    <w:p w:rsidR="0056646A" w:rsidRPr="001830B9" w:rsidRDefault="005C6229"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On Monday </w:t>
      </w:r>
      <w:r w:rsidR="009A306D" w:rsidRPr="001830B9">
        <w:rPr>
          <w:rFonts w:asciiTheme="majorBidi" w:hAnsiTheme="majorBidi" w:cstheme="majorBidi"/>
          <w:sz w:val="24"/>
          <w:szCs w:val="24"/>
        </w:rPr>
        <w:t>29</w:t>
      </w:r>
      <w:r w:rsidR="009A306D" w:rsidRPr="001830B9">
        <w:rPr>
          <w:rFonts w:asciiTheme="majorBidi" w:hAnsiTheme="majorBidi" w:cstheme="majorBidi"/>
          <w:sz w:val="24"/>
          <w:szCs w:val="24"/>
          <w:vertAlign w:val="superscript"/>
        </w:rPr>
        <w:t>th</w:t>
      </w:r>
      <w:r w:rsidR="009A306D" w:rsidRPr="001830B9">
        <w:rPr>
          <w:rFonts w:asciiTheme="majorBidi" w:hAnsiTheme="majorBidi" w:cstheme="majorBidi"/>
          <w:sz w:val="24"/>
          <w:szCs w:val="24"/>
        </w:rPr>
        <w:t xml:space="preserve"> of September 1466, the </w:t>
      </w:r>
      <w:r w:rsidR="007A4A82" w:rsidRPr="001830B9">
        <w:rPr>
          <w:rFonts w:asciiTheme="majorBidi" w:hAnsiTheme="majorBidi" w:cstheme="majorBidi"/>
          <w:sz w:val="24"/>
          <w:szCs w:val="24"/>
        </w:rPr>
        <w:t xml:space="preserve">feast of St Michael at the </w:t>
      </w:r>
      <w:proofErr w:type="spellStart"/>
      <w:r w:rsidR="007A4A82" w:rsidRPr="001830B9">
        <w:rPr>
          <w:rFonts w:asciiTheme="majorBidi" w:hAnsiTheme="majorBidi" w:cstheme="majorBidi"/>
          <w:i/>
          <w:iCs/>
          <w:sz w:val="24"/>
          <w:szCs w:val="24"/>
        </w:rPr>
        <w:t>Leipziger</w:t>
      </w:r>
      <w:proofErr w:type="spellEnd"/>
      <w:r w:rsidR="007A4A82" w:rsidRPr="001830B9">
        <w:rPr>
          <w:rFonts w:asciiTheme="majorBidi" w:hAnsiTheme="majorBidi" w:cstheme="majorBidi"/>
          <w:i/>
          <w:iCs/>
          <w:sz w:val="24"/>
          <w:szCs w:val="24"/>
        </w:rPr>
        <w:t xml:space="preserve"> </w:t>
      </w:r>
      <w:proofErr w:type="spellStart"/>
      <w:r w:rsidR="00AC2A6F" w:rsidRPr="001830B9">
        <w:rPr>
          <w:rFonts w:asciiTheme="majorBidi" w:hAnsiTheme="majorBidi" w:cstheme="majorBidi"/>
          <w:i/>
          <w:iCs/>
          <w:sz w:val="24"/>
          <w:szCs w:val="24"/>
        </w:rPr>
        <w:t>M</w:t>
      </w:r>
      <w:r w:rsidR="007A4A82" w:rsidRPr="001830B9">
        <w:rPr>
          <w:rFonts w:asciiTheme="majorBidi" w:hAnsiTheme="majorBidi" w:cstheme="majorBidi"/>
          <w:i/>
          <w:iCs/>
          <w:sz w:val="24"/>
          <w:szCs w:val="24"/>
        </w:rPr>
        <w:t>esse</w:t>
      </w:r>
      <w:proofErr w:type="spellEnd"/>
      <w:r w:rsidR="007A4A82" w:rsidRPr="001830B9">
        <w:rPr>
          <w:rFonts w:asciiTheme="majorBidi" w:hAnsiTheme="majorBidi" w:cstheme="majorBidi"/>
          <w:sz w:val="24"/>
          <w:szCs w:val="24"/>
        </w:rPr>
        <w:t xml:space="preserve">, Leipzig’s famous fair, that had </w:t>
      </w:r>
      <w:r w:rsidR="00730EDE" w:rsidRPr="001830B9">
        <w:rPr>
          <w:rFonts w:asciiTheme="majorBidi" w:hAnsiTheme="majorBidi" w:cstheme="majorBidi"/>
          <w:sz w:val="24"/>
          <w:szCs w:val="24"/>
        </w:rPr>
        <w:t xml:space="preserve">recently </w:t>
      </w:r>
      <w:r w:rsidR="007A4A82" w:rsidRPr="001830B9">
        <w:rPr>
          <w:rFonts w:asciiTheme="majorBidi" w:hAnsiTheme="majorBidi" w:cstheme="majorBidi"/>
          <w:sz w:val="24"/>
          <w:szCs w:val="24"/>
        </w:rPr>
        <w:t xml:space="preserve">received imperial privileges from Frederick III (1415-1493) for exemption from </w:t>
      </w:r>
      <w:r w:rsidR="000021F9" w:rsidRPr="001830B9">
        <w:rPr>
          <w:rFonts w:asciiTheme="majorBidi" w:hAnsiTheme="majorBidi" w:cstheme="majorBidi"/>
          <w:sz w:val="24"/>
          <w:szCs w:val="24"/>
        </w:rPr>
        <w:t xml:space="preserve">paying </w:t>
      </w:r>
      <w:r w:rsidR="007A4A82" w:rsidRPr="001830B9">
        <w:rPr>
          <w:rFonts w:asciiTheme="majorBidi" w:hAnsiTheme="majorBidi" w:cstheme="majorBidi"/>
          <w:sz w:val="24"/>
          <w:szCs w:val="24"/>
        </w:rPr>
        <w:t>toll,</w:t>
      </w:r>
      <w:r w:rsidR="00085926" w:rsidRPr="001830B9">
        <w:rPr>
          <w:rStyle w:val="FootnoteReference"/>
          <w:rFonts w:asciiTheme="majorBidi" w:hAnsiTheme="majorBidi" w:cstheme="majorBidi"/>
          <w:sz w:val="24"/>
          <w:szCs w:val="24"/>
        </w:rPr>
        <w:footnoteReference w:id="1"/>
      </w:r>
      <w:r w:rsidR="00730EDE" w:rsidRPr="001830B9">
        <w:rPr>
          <w:rFonts w:asciiTheme="majorBidi" w:hAnsiTheme="majorBidi" w:cstheme="majorBidi"/>
          <w:sz w:val="24"/>
          <w:szCs w:val="24"/>
        </w:rPr>
        <w:t xml:space="preserve"> potential customers of a certain Johannes Fust </w:t>
      </w:r>
      <w:r w:rsidR="00444405" w:rsidRPr="001830B9">
        <w:rPr>
          <w:rFonts w:asciiTheme="majorBidi" w:hAnsiTheme="majorBidi" w:cstheme="majorBidi"/>
          <w:sz w:val="24"/>
          <w:szCs w:val="24"/>
        </w:rPr>
        <w:t xml:space="preserve">(d. 1466) </w:t>
      </w:r>
      <w:r w:rsidR="00730EDE" w:rsidRPr="001830B9">
        <w:rPr>
          <w:rFonts w:asciiTheme="majorBidi" w:hAnsiTheme="majorBidi" w:cstheme="majorBidi"/>
          <w:sz w:val="24"/>
          <w:szCs w:val="24"/>
        </w:rPr>
        <w:t>were deeply troubled.</w:t>
      </w:r>
      <w:r w:rsidR="00495209" w:rsidRPr="001830B9">
        <w:rPr>
          <w:rStyle w:val="FootnoteReference"/>
          <w:rFonts w:asciiTheme="majorBidi" w:hAnsiTheme="majorBidi" w:cstheme="majorBidi"/>
          <w:sz w:val="24"/>
          <w:szCs w:val="24"/>
        </w:rPr>
        <w:footnoteReference w:id="2"/>
      </w:r>
      <w:r w:rsidR="00730EDE" w:rsidRPr="001830B9">
        <w:rPr>
          <w:rFonts w:asciiTheme="majorBidi" w:hAnsiTheme="majorBidi" w:cstheme="majorBidi"/>
          <w:sz w:val="24"/>
          <w:szCs w:val="24"/>
        </w:rPr>
        <w:t xml:space="preserve"> Their puzzlement came from the fact that Fust was selling several bibles far below the normal asking price for such works. </w:t>
      </w:r>
      <w:r w:rsidR="000021F9" w:rsidRPr="001830B9">
        <w:rPr>
          <w:rFonts w:asciiTheme="majorBidi" w:hAnsiTheme="majorBidi" w:cstheme="majorBidi"/>
          <w:sz w:val="24"/>
          <w:szCs w:val="24"/>
        </w:rPr>
        <w:t xml:space="preserve">Their astonishment was even greater when they started to compare the copies Fust was selling: these were all identical, whereas every schoolboy knew that no human copyist can keep the copies so exactly the same: with the same number of pages, with words placed at exactly the same position, and </w:t>
      </w:r>
      <w:r w:rsidR="00A8268B" w:rsidRPr="001830B9">
        <w:rPr>
          <w:rFonts w:asciiTheme="majorBidi" w:hAnsiTheme="majorBidi" w:cstheme="majorBidi"/>
          <w:sz w:val="24"/>
          <w:szCs w:val="24"/>
        </w:rPr>
        <w:t xml:space="preserve">all written in </w:t>
      </w:r>
      <w:r w:rsidR="000021F9" w:rsidRPr="001830B9">
        <w:rPr>
          <w:rFonts w:asciiTheme="majorBidi" w:hAnsiTheme="majorBidi" w:cstheme="majorBidi"/>
          <w:sz w:val="24"/>
          <w:szCs w:val="24"/>
        </w:rPr>
        <w:t>such a uniform hand. But there could be no doubt: all</w:t>
      </w:r>
      <w:r w:rsidR="00C370E6" w:rsidRPr="001830B9">
        <w:rPr>
          <w:rFonts w:asciiTheme="majorBidi" w:hAnsiTheme="majorBidi" w:cstheme="majorBidi"/>
          <w:sz w:val="24"/>
          <w:szCs w:val="24"/>
        </w:rPr>
        <w:t xml:space="preserve"> of</w:t>
      </w:r>
      <w:r w:rsidR="000021F9" w:rsidRPr="001830B9">
        <w:rPr>
          <w:rFonts w:asciiTheme="majorBidi" w:hAnsiTheme="majorBidi" w:cstheme="majorBidi"/>
          <w:sz w:val="24"/>
          <w:szCs w:val="24"/>
        </w:rPr>
        <w:t xml:space="preserve"> Fust’s bibles were </w:t>
      </w:r>
      <w:r w:rsidR="00A8268B" w:rsidRPr="001830B9">
        <w:rPr>
          <w:rFonts w:asciiTheme="majorBidi" w:hAnsiTheme="majorBidi" w:cstheme="majorBidi"/>
          <w:sz w:val="24"/>
          <w:szCs w:val="24"/>
        </w:rPr>
        <w:t xml:space="preserve">indistinguishable </w:t>
      </w:r>
      <w:r w:rsidR="000021F9" w:rsidRPr="001830B9">
        <w:rPr>
          <w:rFonts w:asciiTheme="majorBidi" w:hAnsiTheme="majorBidi" w:cstheme="majorBidi"/>
          <w:sz w:val="24"/>
          <w:szCs w:val="24"/>
        </w:rPr>
        <w:t xml:space="preserve">copies. These customers came to the logical conclusion that the scribe was no human being and Fust must be a magician who used some devilish </w:t>
      </w:r>
      <w:r w:rsidR="00185776" w:rsidRPr="001830B9">
        <w:rPr>
          <w:rFonts w:asciiTheme="majorBidi" w:hAnsiTheme="majorBidi" w:cstheme="majorBidi"/>
          <w:sz w:val="24"/>
          <w:szCs w:val="24"/>
        </w:rPr>
        <w:t xml:space="preserve">trickery </w:t>
      </w:r>
      <w:r w:rsidR="000021F9" w:rsidRPr="001830B9">
        <w:rPr>
          <w:rFonts w:asciiTheme="majorBidi" w:hAnsiTheme="majorBidi" w:cstheme="majorBidi"/>
          <w:sz w:val="24"/>
          <w:szCs w:val="24"/>
        </w:rPr>
        <w:t>to</w:t>
      </w:r>
      <w:r w:rsidR="00185776" w:rsidRPr="001830B9">
        <w:rPr>
          <w:rFonts w:asciiTheme="majorBidi" w:hAnsiTheme="majorBidi" w:cstheme="majorBidi"/>
          <w:sz w:val="24"/>
          <w:szCs w:val="24"/>
        </w:rPr>
        <w:t xml:space="preserve"> produce these bibles. Johannes Fust’s reputation and his </w:t>
      </w:r>
      <w:r w:rsidR="00444405" w:rsidRPr="001830B9">
        <w:rPr>
          <w:rFonts w:asciiTheme="majorBidi" w:hAnsiTheme="majorBidi" w:cstheme="majorBidi"/>
          <w:sz w:val="24"/>
          <w:szCs w:val="24"/>
        </w:rPr>
        <w:t>dia</w:t>
      </w:r>
      <w:r w:rsidR="00185776" w:rsidRPr="001830B9">
        <w:rPr>
          <w:rFonts w:asciiTheme="majorBidi" w:hAnsiTheme="majorBidi" w:cstheme="majorBidi"/>
          <w:sz w:val="24"/>
          <w:szCs w:val="24"/>
        </w:rPr>
        <w:t xml:space="preserve">bolical magic </w:t>
      </w:r>
      <w:r w:rsidR="0056646A" w:rsidRPr="001830B9">
        <w:rPr>
          <w:rFonts w:asciiTheme="majorBidi" w:hAnsiTheme="majorBidi" w:cstheme="majorBidi"/>
          <w:sz w:val="24"/>
          <w:szCs w:val="24"/>
        </w:rPr>
        <w:t>confounded with Johan Georg Faust</w:t>
      </w:r>
      <w:r w:rsidR="00444405" w:rsidRPr="001830B9">
        <w:rPr>
          <w:rFonts w:asciiTheme="majorBidi" w:hAnsiTheme="majorBidi" w:cstheme="majorBidi"/>
          <w:sz w:val="24"/>
          <w:szCs w:val="24"/>
        </w:rPr>
        <w:t xml:space="preserve"> (d. ca. 1541)</w:t>
      </w:r>
      <w:r w:rsidR="00495209" w:rsidRPr="001830B9">
        <w:rPr>
          <w:rStyle w:val="FootnoteReference"/>
          <w:rFonts w:asciiTheme="majorBidi" w:hAnsiTheme="majorBidi" w:cstheme="majorBidi"/>
          <w:sz w:val="24"/>
          <w:szCs w:val="24"/>
        </w:rPr>
        <w:footnoteReference w:id="3"/>
      </w:r>
      <w:r w:rsidR="0056646A" w:rsidRPr="001830B9">
        <w:rPr>
          <w:rFonts w:asciiTheme="majorBidi" w:hAnsiTheme="majorBidi" w:cstheme="majorBidi"/>
          <w:sz w:val="24"/>
          <w:szCs w:val="24"/>
        </w:rPr>
        <w:t xml:space="preserve">, became the literary figure </w:t>
      </w:r>
      <w:r w:rsidR="00A8268B" w:rsidRPr="001830B9">
        <w:rPr>
          <w:rFonts w:asciiTheme="majorBidi" w:hAnsiTheme="majorBidi" w:cstheme="majorBidi"/>
          <w:sz w:val="24"/>
          <w:szCs w:val="24"/>
        </w:rPr>
        <w:t xml:space="preserve">of </w:t>
      </w:r>
      <w:r w:rsidR="0056646A" w:rsidRPr="001830B9">
        <w:rPr>
          <w:rFonts w:asciiTheme="majorBidi" w:hAnsiTheme="majorBidi" w:cstheme="majorBidi"/>
          <w:sz w:val="24"/>
          <w:szCs w:val="24"/>
        </w:rPr>
        <w:t xml:space="preserve">Doctor Faustus, the </w:t>
      </w:r>
      <w:r w:rsidR="00444405" w:rsidRPr="001830B9">
        <w:rPr>
          <w:rFonts w:asciiTheme="majorBidi" w:hAnsiTheme="majorBidi" w:cstheme="majorBidi"/>
          <w:sz w:val="24"/>
          <w:szCs w:val="24"/>
        </w:rPr>
        <w:t>dia</w:t>
      </w:r>
      <w:r w:rsidR="0056646A" w:rsidRPr="001830B9">
        <w:rPr>
          <w:rFonts w:asciiTheme="majorBidi" w:hAnsiTheme="majorBidi" w:cstheme="majorBidi"/>
          <w:sz w:val="24"/>
          <w:szCs w:val="24"/>
        </w:rPr>
        <w:t xml:space="preserve">bolical magician, and </w:t>
      </w:r>
      <w:proofErr w:type="gramStart"/>
      <w:r w:rsidR="0056646A" w:rsidRPr="001830B9">
        <w:rPr>
          <w:rFonts w:asciiTheme="majorBidi" w:hAnsiTheme="majorBidi" w:cstheme="majorBidi"/>
          <w:sz w:val="24"/>
          <w:szCs w:val="24"/>
        </w:rPr>
        <w:t>was eternalized</w:t>
      </w:r>
      <w:proofErr w:type="gramEnd"/>
      <w:r w:rsidR="0056646A" w:rsidRPr="001830B9">
        <w:rPr>
          <w:rFonts w:asciiTheme="majorBidi" w:hAnsiTheme="majorBidi" w:cstheme="majorBidi"/>
          <w:sz w:val="24"/>
          <w:szCs w:val="24"/>
        </w:rPr>
        <w:t xml:space="preserve"> by many later </w:t>
      </w:r>
      <w:r w:rsidR="00444405" w:rsidRPr="001830B9">
        <w:rPr>
          <w:rFonts w:asciiTheme="majorBidi" w:hAnsiTheme="majorBidi" w:cstheme="majorBidi"/>
          <w:sz w:val="24"/>
          <w:szCs w:val="24"/>
        </w:rPr>
        <w:t xml:space="preserve">artists </w:t>
      </w:r>
      <w:r w:rsidR="0056646A" w:rsidRPr="001830B9">
        <w:rPr>
          <w:rFonts w:asciiTheme="majorBidi" w:hAnsiTheme="majorBidi" w:cstheme="majorBidi"/>
          <w:sz w:val="24"/>
          <w:szCs w:val="24"/>
        </w:rPr>
        <w:t xml:space="preserve">from Christopher Marlowe </w:t>
      </w:r>
      <w:r w:rsidR="00444405" w:rsidRPr="001830B9">
        <w:rPr>
          <w:rFonts w:asciiTheme="majorBidi" w:hAnsiTheme="majorBidi" w:cstheme="majorBidi"/>
          <w:sz w:val="24"/>
          <w:szCs w:val="24"/>
        </w:rPr>
        <w:t xml:space="preserve">(1564-1593) </w:t>
      </w:r>
      <w:r w:rsidR="00650D63" w:rsidRPr="001830B9">
        <w:rPr>
          <w:rFonts w:asciiTheme="majorBidi" w:hAnsiTheme="majorBidi" w:cstheme="majorBidi"/>
          <w:sz w:val="24"/>
          <w:szCs w:val="24"/>
        </w:rPr>
        <w:t xml:space="preserve">through </w:t>
      </w:r>
      <w:r w:rsidR="00444405" w:rsidRPr="001830B9">
        <w:rPr>
          <w:rFonts w:asciiTheme="majorBidi" w:hAnsiTheme="majorBidi" w:cstheme="majorBidi"/>
          <w:sz w:val="24"/>
          <w:szCs w:val="24"/>
        </w:rPr>
        <w:t xml:space="preserve">Johann Wolfgang von </w:t>
      </w:r>
      <w:r w:rsidR="0056646A" w:rsidRPr="001830B9">
        <w:rPr>
          <w:rFonts w:asciiTheme="majorBidi" w:hAnsiTheme="majorBidi" w:cstheme="majorBidi"/>
          <w:sz w:val="24"/>
          <w:szCs w:val="24"/>
        </w:rPr>
        <w:t xml:space="preserve">Goethe </w:t>
      </w:r>
      <w:r w:rsidR="00444405" w:rsidRPr="001830B9">
        <w:rPr>
          <w:rFonts w:asciiTheme="majorBidi" w:hAnsiTheme="majorBidi" w:cstheme="majorBidi"/>
          <w:sz w:val="24"/>
          <w:szCs w:val="24"/>
        </w:rPr>
        <w:t xml:space="preserve">(1749-1832) </w:t>
      </w:r>
      <w:r w:rsidR="00682621" w:rsidRPr="001830B9">
        <w:rPr>
          <w:rFonts w:asciiTheme="majorBidi" w:hAnsiTheme="majorBidi" w:cstheme="majorBidi"/>
          <w:sz w:val="24"/>
          <w:szCs w:val="24"/>
        </w:rPr>
        <w:t xml:space="preserve">to </w:t>
      </w:r>
      <w:r w:rsidR="00650D63" w:rsidRPr="001830B9">
        <w:rPr>
          <w:rFonts w:asciiTheme="majorBidi" w:hAnsiTheme="majorBidi" w:cstheme="majorBidi"/>
          <w:sz w:val="24"/>
          <w:szCs w:val="24"/>
        </w:rPr>
        <w:t xml:space="preserve">Hector Berlioz </w:t>
      </w:r>
      <w:r w:rsidR="00444405" w:rsidRPr="001830B9">
        <w:rPr>
          <w:rFonts w:asciiTheme="majorBidi" w:hAnsiTheme="majorBidi" w:cstheme="majorBidi"/>
          <w:sz w:val="24"/>
          <w:szCs w:val="24"/>
        </w:rPr>
        <w:t xml:space="preserve">(1803-1869) </w:t>
      </w:r>
      <w:r w:rsidR="00682621" w:rsidRPr="001830B9">
        <w:rPr>
          <w:rFonts w:asciiTheme="majorBidi" w:hAnsiTheme="majorBidi" w:cstheme="majorBidi"/>
          <w:sz w:val="24"/>
          <w:szCs w:val="24"/>
        </w:rPr>
        <w:t xml:space="preserve">and </w:t>
      </w:r>
      <w:r w:rsidR="00444405" w:rsidRPr="001830B9">
        <w:rPr>
          <w:rFonts w:asciiTheme="majorBidi" w:hAnsiTheme="majorBidi" w:cstheme="majorBidi"/>
          <w:sz w:val="24"/>
          <w:szCs w:val="24"/>
        </w:rPr>
        <w:t xml:space="preserve">Charles Gounod (1818-18932) </w:t>
      </w:r>
      <w:r w:rsidR="0056646A" w:rsidRPr="001830B9">
        <w:rPr>
          <w:rFonts w:asciiTheme="majorBidi" w:hAnsiTheme="majorBidi" w:cstheme="majorBidi"/>
          <w:sz w:val="24"/>
          <w:szCs w:val="24"/>
        </w:rPr>
        <w:t>and beyond.</w:t>
      </w:r>
    </w:p>
    <w:p w:rsidR="00A8268B" w:rsidRPr="001830B9" w:rsidRDefault="00A8268B"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Or so the story goes. Its historical reliability can be questioned </w:t>
      </w:r>
      <w:r w:rsidR="00F01A09" w:rsidRPr="001830B9">
        <w:rPr>
          <w:rFonts w:asciiTheme="majorBidi" w:hAnsiTheme="majorBidi" w:cstheme="majorBidi"/>
          <w:sz w:val="24"/>
          <w:szCs w:val="24"/>
        </w:rPr>
        <w:t xml:space="preserve">(the story exists also with a version </w:t>
      </w:r>
      <w:r w:rsidR="007F7E20" w:rsidRPr="001830B9">
        <w:rPr>
          <w:rFonts w:asciiTheme="majorBidi" w:hAnsiTheme="majorBidi" w:cstheme="majorBidi"/>
          <w:sz w:val="24"/>
          <w:szCs w:val="24"/>
        </w:rPr>
        <w:t xml:space="preserve">situated </w:t>
      </w:r>
      <w:r w:rsidR="00F01A09" w:rsidRPr="001830B9">
        <w:rPr>
          <w:rFonts w:asciiTheme="majorBidi" w:hAnsiTheme="majorBidi" w:cstheme="majorBidi"/>
          <w:sz w:val="24"/>
          <w:szCs w:val="24"/>
        </w:rPr>
        <w:t>in Paris</w:t>
      </w:r>
      <w:r w:rsidR="00682621" w:rsidRPr="001830B9">
        <w:rPr>
          <w:rFonts w:asciiTheme="majorBidi" w:hAnsiTheme="majorBidi" w:cstheme="majorBidi"/>
          <w:sz w:val="24"/>
          <w:szCs w:val="24"/>
        </w:rPr>
        <w:t xml:space="preserve"> in 1455</w:t>
      </w:r>
      <w:r w:rsidR="00F01A09" w:rsidRPr="001830B9">
        <w:rPr>
          <w:rFonts w:asciiTheme="majorBidi" w:hAnsiTheme="majorBidi" w:cstheme="majorBidi"/>
          <w:sz w:val="24"/>
          <w:szCs w:val="24"/>
        </w:rPr>
        <w:t>)</w:t>
      </w:r>
      <w:r w:rsidR="00682621" w:rsidRPr="001830B9">
        <w:rPr>
          <w:rStyle w:val="FootnoteReference"/>
          <w:rFonts w:asciiTheme="majorBidi" w:hAnsiTheme="majorBidi" w:cstheme="majorBidi"/>
          <w:sz w:val="24"/>
          <w:szCs w:val="24"/>
        </w:rPr>
        <w:footnoteReference w:id="4"/>
      </w:r>
      <w:r w:rsidR="00F01A09" w:rsidRPr="001830B9">
        <w:rPr>
          <w:rFonts w:asciiTheme="majorBidi" w:hAnsiTheme="majorBidi" w:cstheme="majorBidi"/>
          <w:sz w:val="24"/>
          <w:szCs w:val="24"/>
        </w:rPr>
        <w:t xml:space="preserve"> </w:t>
      </w:r>
      <w:r w:rsidRPr="001830B9">
        <w:rPr>
          <w:rFonts w:asciiTheme="majorBidi" w:hAnsiTheme="majorBidi" w:cstheme="majorBidi"/>
          <w:sz w:val="24"/>
          <w:szCs w:val="24"/>
        </w:rPr>
        <w:t xml:space="preserve">and the confusion of Johannes Fust with Doctor Faustus is dubitable. Nonetheless there is just enough ring of truth in it to entertain the idea of </w:t>
      </w:r>
      <w:r w:rsidR="00527C78" w:rsidRPr="001830B9">
        <w:rPr>
          <w:rFonts w:asciiTheme="majorBidi" w:hAnsiTheme="majorBidi" w:cstheme="majorBidi"/>
          <w:sz w:val="24"/>
          <w:szCs w:val="24"/>
        </w:rPr>
        <w:t xml:space="preserve">the </w:t>
      </w:r>
      <w:r w:rsidRPr="001830B9">
        <w:rPr>
          <w:rFonts w:asciiTheme="majorBidi" w:hAnsiTheme="majorBidi" w:cstheme="majorBidi"/>
          <w:sz w:val="24"/>
          <w:szCs w:val="24"/>
        </w:rPr>
        <w:t>plausibility</w:t>
      </w:r>
      <w:r w:rsidR="00527C78" w:rsidRPr="001830B9">
        <w:rPr>
          <w:rFonts w:asciiTheme="majorBidi" w:hAnsiTheme="majorBidi" w:cstheme="majorBidi"/>
          <w:sz w:val="24"/>
          <w:szCs w:val="24"/>
        </w:rPr>
        <w:t xml:space="preserve"> of some of its elements</w:t>
      </w:r>
      <w:r w:rsidRPr="001830B9">
        <w:rPr>
          <w:rFonts w:asciiTheme="majorBidi" w:hAnsiTheme="majorBidi" w:cstheme="majorBidi"/>
          <w:sz w:val="24"/>
          <w:szCs w:val="24"/>
        </w:rPr>
        <w:t>.</w:t>
      </w:r>
    </w:p>
    <w:p w:rsidR="007F7E20" w:rsidRPr="001830B9" w:rsidRDefault="00A8268B"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For us, modern readers, the solution to the puzzling mystery of identical copies, of course, lies not in any black magic but in the mechanical reproduction by a printing press with movable types, an invention that was first put to use in the West by Johannes Guttenberg a decade earlier or so</w:t>
      </w:r>
      <w:r w:rsidR="00F01A09" w:rsidRPr="001830B9">
        <w:rPr>
          <w:rFonts w:asciiTheme="majorBidi" w:hAnsiTheme="majorBidi" w:cstheme="majorBidi"/>
          <w:sz w:val="24"/>
          <w:szCs w:val="24"/>
        </w:rPr>
        <w:t xml:space="preserve">, a project in which Fust </w:t>
      </w:r>
      <w:r w:rsidR="007F7E20" w:rsidRPr="001830B9">
        <w:rPr>
          <w:rFonts w:asciiTheme="majorBidi" w:hAnsiTheme="majorBidi" w:cstheme="majorBidi"/>
          <w:sz w:val="24"/>
          <w:szCs w:val="24"/>
        </w:rPr>
        <w:t xml:space="preserve">himself had </w:t>
      </w:r>
      <w:r w:rsidR="00F01A09" w:rsidRPr="001830B9">
        <w:rPr>
          <w:rFonts w:asciiTheme="majorBidi" w:hAnsiTheme="majorBidi" w:cstheme="majorBidi"/>
          <w:sz w:val="24"/>
          <w:szCs w:val="24"/>
        </w:rPr>
        <w:t xml:space="preserve">played the role of </w:t>
      </w:r>
      <w:r w:rsidR="007F7E20" w:rsidRPr="001830B9">
        <w:rPr>
          <w:rFonts w:asciiTheme="majorBidi" w:hAnsiTheme="majorBidi" w:cstheme="majorBidi"/>
          <w:sz w:val="24"/>
          <w:szCs w:val="24"/>
        </w:rPr>
        <w:t xml:space="preserve">the </w:t>
      </w:r>
      <w:r w:rsidR="00F01A09" w:rsidRPr="001830B9">
        <w:rPr>
          <w:rFonts w:asciiTheme="majorBidi" w:hAnsiTheme="majorBidi" w:cstheme="majorBidi"/>
          <w:sz w:val="24"/>
          <w:szCs w:val="24"/>
        </w:rPr>
        <w:t xml:space="preserve">financer of the project </w:t>
      </w:r>
      <w:r w:rsidR="007F7E20" w:rsidRPr="001830B9">
        <w:rPr>
          <w:rFonts w:asciiTheme="majorBidi" w:hAnsiTheme="majorBidi" w:cstheme="majorBidi"/>
          <w:sz w:val="24"/>
          <w:szCs w:val="24"/>
        </w:rPr>
        <w:t xml:space="preserve">and one in </w:t>
      </w:r>
      <w:r w:rsidR="00F01A09" w:rsidRPr="001830B9">
        <w:rPr>
          <w:rFonts w:asciiTheme="majorBidi" w:hAnsiTheme="majorBidi" w:cstheme="majorBidi"/>
          <w:sz w:val="24"/>
          <w:szCs w:val="24"/>
        </w:rPr>
        <w:t>wh</w:t>
      </w:r>
      <w:r w:rsidR="007F7E20" w:rsidRPr="001830B9">
        <w:rPr>
          <w:rFonts w:asciiTheme="majorBidi" w:hAnsiTheme="majorBidi" w:cstheme="majorBidi"/>
          <w:sz w:val="24"/>
          <w:szCs w:val="24"/>
        </w:rPr>
        <w:t>ich</w:t>
      </w:r>
      <w:r w:rsidR="00F01A09" w:rsidRPr="001830B9">
        <w:rPr>
          <w:rFonts w:asciiTheme="majorBidi" w:hAnsiTheme="majorBidi" w:cstheme="majorBidi"/>
          <w:sz w:val="24"/>
          <w:szCs w:val="24"/>
        </w:rPr>
        <w:t xml:space="preserve"> </w:t>
      </w:r>
      <w:r w:rsidR="007F7E20" w:rsidRPr="001830B9">
        <w:rPr>
          <w:rFonts w:asciiTheme="majorBidi" w:hAnsiTheme="majorBidi" w:cstheme="majorBidi"/>
          <w:sz w:val="24"/>
          <w:szCs w:val="24"/>
        </w:rPr>
        <w:t xml:space="preserve">he </w:t>
      </w:r>
      <w:r w:rsidR="00F01A09" w:rsidRPr="001830B9">
        <w:rPr>
          <w:rFonts w:asciiTheme="majorBidi" w:hAnsiTheme="majorBidi" w:cstheme="majorBidi"/>
          <w:sz w:val="24"/>
          <w:szCs w:val="24"/>
        </w:rPr>
        <w:t>ended up in court with Guttenberg</w:t>
      </w:r>
      <w:r w:rsidR="00B16953" w:rsidRPr="001830B9">
        <w:rPr>
          <w:rFonts w:asciiTheme="majorBidi" w:hAnsiTheme="majorBidi" w:cstheme="majorBidi"/>
          <w:sz w:val="24"/>
          <w:szCs w:val="24"/>
        </w:rPr>
        <w:t xml:space="preserve"> for requesting payment of 2026 guldens as the repayment of his </w:t>
      </w:r>
      <w:r w:rsidR="00104AB3" w:rsidRPr="001830B9">
        <w:rPr>
          <w:rFonts w:asciiTheme="majorBidi" w:hAnsiTheme="majorBidi" w:cstheme="majorBidi"/>
          <w:sz w:val="24"/>
          <w:szCs w:val="24"/>
        </w:rPr>
        <w:t xml:space="preserve">two loans of each 800 </w:t>
      </w:r>
      <w:r w:rsidR="00B16953" w:rsidRPr="001830B9">
        <w:rPr>
          <w:rFonts w:asciiTheme="majorBidi" w:hAnsiTheme="majorBidi" w:cstheme="majorBidi"/>
          <w:sz w:val="24"/>
          <w:szCs w:val="24"/>
        </w:rPr>
        <w:t>gulden</w:t>
      </w:r>
      <w:r w:rsidR="00104AB3" w:rsidRPr="001830B9">
        <w:rPr>
          <w:rFonts w:asciiTheme="majorBidi" w:hAnsiTheme="majorBidi" w:cstheme="majorBidi"/>
          <w:sz w:val="24"/>
          <w:szCs w:val="24"/>
        </w:rPr>
        <w:t>s</w:t>
      </w:r>
      <w:r w:rsidR="00B16953" w:rsidRPr="001830B9">
        <w:rPr>
          <w:rFonts w:asciiTheme="majorBidi" w:hAnsiTheme="majorBidi" w:cstheme="majorBidi"/>
          <w:sz w:val="24"/>
          <w:szCs w:val="24"/>
        </w:rPr>
        <w:t xml:space="preserve"> with a considerable interest</w:t>
      </w:r>
      <w:r w:rsidR="00104AB3" w:rsidRPr="001830B9">
        <w:rPr>
          <w:rFonts w:asciiTheme="majorBidi" w:hAnsiTheme="majorBidi" w:cstheme="majorBidi"/>
          <w:sz w:val="24"/>
          <w:szCs w:val="24"/>
        </w:rPr>
        <w:t xml:space="preserve"> in 1456</w:t>
      </w:r>
      <w:r w:rsidR="007F7E20" w:rsidRPr="001830B9">
        <w:rPr>
          <w:rFonts w:asciiTheme="majorBidi" w:hAnsiTheme="majorBidi" w:cstheme="majorBidi"/>
          <w:sz w:val="24"/>
          <w:szCs w:val="24"/>
        </w:rPr>
        <w:t>.</w:t>
      </w:r>
      <w:r w:rsidR="00B16953" w:rsidRPr="001830B9">
        <w:rPr>
          <w:rStyle w:val="FootnoteReference"/>
          <w:rFonts w:asciiTheme="majorBidi" w:hAnsiTheme="majorBidi" w:cstheme="majorBidi"/>
          <w:sz w:val="24"/>
          <w:szCs w:val="24"/>
        </w:rPr>
        <w:footnoteReference w:id="5"/>
      </w:r>
    </w:p>
    <w:p w:rsidR="00A8268B" w:rsidRPr="001830B9" w:rsidRDefault="00A8268B"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lastRenderedPageBreak/>
        <w:t xml:space="preserve">It is worth noting that the people at the Leipzig fair </w:t>
      </w:r>
      <w:r w:rsidR="00F01A09" w:rsidRPr="001830B9">
        <w:rPr>
          <w:rFonts w:asciiTheme="majorBidi" w:hAnsiTheme="majorBidi" w:cstheme="majorBidi"/>
          <w:sz w:val="24"/>
          <w:szCs w:val="24"/>
        </w:rPr>
        <w:t xml:space="preserve">(or that in Paris) </w:t>
      </w:r>
      <w:r w:rsidRPr="001830B9">
        <w:rPr>
          <w:rFonts w:asciiTheme="majorBidi" w:hAnsiTheme="majorBidi" w:cstheme="majorBidi"/>
          <w:sz w:val="24"/>
          <w:szCs w:val="24"/>
        </w:rPr>
        <w:t xml:space="preserve">were struck by the fact that several copies of the same book were identical in their wording, spelling, layout and page numbers but not by the fact that the books in question were bibles and, for that matter, completely in German. This may come to just as much of a surprise to some of my </w:t>
      </w:r>
      <w:r w:rsidR="00104AB3" w:rsidRPr="001830B9">
        <w:rPr>
          <w:rFonts w:asciiTheme="majorBidi" w:hAnsiTheme="majorBidi" w:cstheme="majorBidi"/>
          <w:sz w:val="24"/>
          <w:szCs w:val="24"/>
        </w:rPr>
        <w:t>readers</w:t>
      </w:r>
      <w:r w:rsidRPr="001830B9">
        <w:rPr>
          <w:rFonts w:asciiTheme="majorBidi" w:hAnsiTheme="majorBidi" w:cstheme="majorBidi"/>
          <w:sz w:val="24"/>
          <w:szCs w:val="24"/>
        </w:rPr>
        <w:t xml:space="preserve"> as was the</w:t>
      </w:r>
      <w:r w:rsidR="00F01A09" w:rsidRPr="001830B9">
        <w:rPr>
          <w:rFonts w:asciiTheme="majorBidi" w:hAnsiTheme="majorBidi" w:cstheme="majorBidi"/>
          <w:sz w:val="24"/>
          <w:szCs w:val="24"/>
        </w:rPr>
        <w:t xml:space="preserve"> alleged</w:t>
      </w:r>
      <w:r w:rsidRPr="001830B9">
        <w:rPr>
          <w:rFonts w:asciiTheme="majorBidi" w:hAnsiTheme="majorBidi" w:cstheme="majorBidi"/>
          <w:sz w:val="24"/>
          <w:szCs w:val="24"/>
        </w:rPr>
        <w:t xml:space="preserve"> surprise of the </w:t>
      </w:r>
      <w:r w:rsidR="00F01A09" w:rsidRPr="001830B9">
        <w:rPr>
          <w:rFonts w:asciiTheme="majorBidi" w:hAnsiTheme="majorBidi" w:cstheme="majorBidi"/>
          <w:sz w:val="24"/>
          <w:szCs w:val="24"/>
        </w:rPr>
        <w:t xml:space="preserve">fifteenth-century </w:t>
      </w:r>
      <w:proofErr w:type="spellStart"/>
      <w:r w:rsidRPr="001830B9">
        <w:rPr>
          <w:rFonts w:asciiTheme="majorBidi" w:hAnsiTheme="majorBidi" w:cstheme="majorBidi"/>
          <w:sz w:val="24"/>
          <w:szCs w:val="24"/>
        </w:rPr>
        <w:t>Leipzigers</w:t>
      </w:r>
      <w:proofErr w:type="spellEnd"/>
      <w:r w:rsidRPr="001830B9">
        <w:rPr>
          <w:rFonts w:asciiTheme="majorBidi" w:hAnsiTheme="majorBidi" w:cstheme="majorBidi"/>
          <w:sz w:val="24"/>
          <w:szCs w:val="24"/>
        </w:rPr>
        <w:t>. Yes, in 1466, even before Martin Luther was born, there was a complete German bible available in print that people could buy at book fairs.</w:t>
      </w:r>
    </w:p>
    <w:p w:rsidR="00A8268B" w:rsidRPr="001830B9" w:rsidRDefault="00A8268B"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In fact the 1466 German Bible </w:t>
      </w:r>
      <w:r w:rsidR="00527C78" w:rsidRPr="001830B9">
        <w:rPr>
          <w:rFonts w:asciiTheme="majorBidi" w:hAnsiTheme="majorBidi" w:cstheme="majorBidi"/>
          <w:sz w:val="24"/>
          <w:szCs w:val="24"/>
        </w:rPr>
        <w:t xml:space="preserve">was not printed by Fust but </w:t>
      </w:r>
      <w:r w:rsidRPr="001830B9">
        <w:rPr>
          <w:rFonts w:asciiTheme="majorBidi" w:hAnsiTheme="majorBidi" w:cstheme="majorBidi"/>
          <w:sz w:val="24"/>
          <w:szCs w:val="24"/>
        </w:rPr>
        <w:t xml:space="preserve">by Johann </w:t>
      </w:r>
      <w:proofErr w:type="spellStart"/>
      <w:r w:rsidRPr="001830B9">
        <w:rPr>
          <w:rFonts w:asciiTheme="majorBidi" w:hAnsiTheme="majorBidi" w:cstheme="majorBidi"/>
          <w:sz w:val="24"/>
          <w:szCs w:val="24"/>
        </w:rPr>
        <w:t>Mentelin</w:t>
      </w:r>
      <w:proofErr w:type="spellEnd"/>
      <w:r w:rsidRPr="001830B9">
        <w:rPr>
          <w:rFonts w:asciiTheme="majorBidi" w:hAnsiTheme="majorBidi" w:cstheme="majorBidi"/>
          <w:sz w:val="24"/>
          <w:szCs w:val="24"/>
        </w:rPr>
        <w:t xml:space="preserve"> (ca. 1410-1478) in Strasbourg </w:t>
      </w:r>
      <w:r w:rsidR="00CC7C60" w:rsidRPr="001830B9">
        <w:rPr>
          <w:rFonts w:asciiTheme="majorBidi" w:hAnsiTheme="majorBidi" w:cstheme="majorBidi"/>
          <w:sz w:val="24"/>
          <w:szCs w:val="24"/>
        </w:rPr>
        <w:t xml:space="preserve">sometimes </w:t>
      </w:r>
      <w:r w:rsidRPr="001830B9">
        <w:rPr>
          <w:rFonts w:asciiTheme="majorBidi" w:hAnsiTheme="majorBidi" w:cstheme="majorBidi"/>
          <w:sz w:val="24"/>
          <w:szCs w:val="24"/>
        </w:rPr>
        <w:t>before 27th June 1466</w:t>
      </w:r>
      <w:r w:rsidR="00CC7C60" w:rsidRPr="001830B9">
        <w:rPr>
          <w:rFonts w:asciiTheme="majorBidi" w:hAnsiTheme="majorBidi" w:cstheme="majorBidi"/>
          <w:sz w:val="24"/>
          <w:szCs w:val="24"/>
        </w:rPr>
        <w:t xml:space="preserve">, as the buyer’s note </w:t>
      </w:r>
      <w:r w:rsidR="00527C78" w:rsidRPr="001830B9">
        <w:rPr>
          <w:rFonts w:asciiTheme="majorBidi" w:hAnsiTheme="majorBidi" w:cstheme="majorBidi"/>
          <w:sz w:val="24"/>
          <w:szCs w:val="24"/>
        </w:rPr>
        <w:t xml:space="preserve">at the end of </w:t>
      </w:r>
      <w:r w:rsidR="00CC7C60" w:rsidRPr="001830B9">
        <w:rPr>
          <w:rFonts w:asciiTheme="majorBidi" w:hAnsiTheme="majorBidi" w:cstheme="majorBidi"/>
          <w:sz w:val="24"/>
          <w:szCs w:val="24"/>
        </w:rPr>
        <w:t xml:space="preserve">the </w:t>
      </w:r>
      <w:r w:rsidR="00C77D2C" w:rsidRPr="001830B9">
        <w:rPr>
          <w:rFonts w:asciiTheme="majorBidi" w:hAnsiTheme="majorBidi" w:cstheme="majorBidi"/>
          <w:sz w:val="24"/>
          <w:szCs w:val="24"/>
        </w:rPr>
        <w:t xml:space="preserve">Book of Revelation in the copy </w:t>
      </w:r>
      <w:r w:rsidR="00CC7C60" w:rsidRPr="001830B9">
        <w:rPr>
          <w:rFonts w:asciiTheme="majorBidi" w:hAnsiTheme="majorBidi" w:cstheme="majorBidi"/>
          <w:sz w:val="24"/>
          <w:szCs w:val="24"/>
        </w:rPr>
        <w:t xml:space="preserve">preserved in </w:t>
      </w:r>
      <w:proofErr w:type="spellStart"/>
      <w:r w:rsidR="00CC7C60" w:rsidRPr="001830B9">
        <w:rPr>
          <w:rFonts w:asciiTheme="majorBidi" w:hAnsiTheme="majorBidi" w:cstheme="majorBidi"/>
          <w:sz w:val="24"/>
          <w:szCs w:val="24"/>
        </w:rPr>
        <w:t>Bayerische</w:t>
      </w:r>
      <w:proofErr w:type="spellEnd"/>
      <w:r w:rsidR="00CC7C60" w:rsidRPr="001830B9">
        <w:rPr>
          <w:rFonts w:asciiTheme="majorBidi" w:hAnsiTheme="majorBidi" w:cstheme="majorBidi"/>
          <w:sz w:val="24"/>
          <w:szCs w:val="24"/>
        </w:rPr>
        <w:t xml:space="preserve"> </w:t>
      </w:r>
      <w:proofErr w:type="spellStart"/>
      <w:r w:rsidR="00CC7C60" w:rsidRPr="001830B9">
        <w:rPr>
          <w:rFonts w:asciiTheme="majorBidi" w:hAnsiTheme="majorBidi" w:cstheme="majorBidi"/>
          <w:sz w:val="24"/>
          <w:szCs w:val="24"/>
        </w:rPr>
        <w:t>Staatsbibliothek</w:t>
      </w:r>
      <w:proofErr w:type="spellEnd"/>
      <w:r w:rsidR="00CC7C60" w:rsidRPr="001830B9">
        <w:rPr>
          <w:rFonts w:asciiTheme="majorBidi" w:hAnsiTheme="majorBidi" w:cstheme="majorBidi"/>
          <w:sz w:val="24"/>
          <w:szCs w:val="24"/>
        </w:rPr>
        <w:t xml:space="preserve">, </w:t>
      </w:r>
      <w:proofErr w:type="spellStart"/>
      <w:r w:rsidR="00CC7C60" w:rsidRPr="001830B9">
        <w:rPr>
          <w:rFonts w:asciiTheme="majorBidi" w:hAnsiTheme="majorBidi" w:cstheme="majorBidi"/>
          <w:sz w:val="24"/>
          <w:szCs w:val="24"/>
        </w:rPr>
        <w:t>München</w:t>
      </w:r>
      <w:proofErr w:type="spellEnd"/>
      <w:r w:rsidR="00527C78" w:rsidRPr="001830B9">
        <w:rPr>
          <w:rFonts w:asciiTheme="majorBidi" w:hAnsiTheme="majorBidi" w:cstheme="majorBidi"/>
          <w:sz w:val="24"/>
          <w:szCs w:val="24"/>
        </w:rPr>
        <w:t xml:space="preserve"> attests</w:t>
      </w:r>
      <w:r w:rsidRPr="001830B9">
        <w:rPr>
          <w:rFonts w:asciiTheme="majorBidi" w:hAnsiTheme="majorBidi" w:cstheme="majorBidi"/>
          <w:sz w:val="24"/>
          <w:szCs w:val="24"/>
        </w:rPr>
        <w:t>.</w:t>
      </w:r>
      <w:r w:rsidR="00310EC7" w:rsidRPr="001830B9">
        <w:rPr>
          <w:rStyle w:val="FootnoteReference"/>
          <w:rFonts w:asciiTheme="majorBidi" w:hAnsiTheme="majorBidi" w:cstheme="majorBidi"/>
          <w:sz w:val="24"/>
          <w:szCs w:val="24"/>
        </w:rPr>
        <w:footnoteReference w:id="6"/>
      </w:r>
      <w:r w:rsidRPr="001830B9">
        <w:rPr>
          <w:rFonts w:asciiTheme="majorBidi" w:hAnsiTheme="majorBidi" w:cstheme="majorBidi"/>
          <w:sz w:val="24"/>
          <w:szCs w:val="24"/>
        </w:rPr>
        <w:t xml:space="preserve"> </w:t>
      </w:r>
      <w:r w:rsidR="00310EC7" w:rsidRPr="001830B9">
        <w:rPr>
          <w:rFonts w:asciiTheme="majorBidi" w:hAnsiTheme="majorBidi" w:cstheme="majorBidi"/>
          <w:sz w:val="24"/>
          <w:szCs w:val="24"/>
        </w:rPr>
        <w:t>The inscription also records that the book was bought unbound for the price of 12 gu</w:t>
      </w:r>
      <w:r w:rsidR="00416090" w:rsidRPr="001830B9">
        <w:rPr>
          <w:rFonts w:asciiTheme="majorBidi" w:hAnsiTheme="majorBidi" w:cstheme="majorBidi"/>
          <w:sz w:val="24"/>
          <w:szCs w:val="24"/>
        </w:rPr>
        <w:t>i</w:t>
      </w:r>
      <w:r w:rsidR="00310EC7" w:rsidRPr="001830B9">
        <w:rPr>
          <w:rFonts w:asciiTheme="majorBidi" w:hAnsiTheme="majorBidi" w:cstheme="majorBidi"/>
          <w:sz w:val="24"/>
          <w:szCs w:val="24"/>
        </w:rPr>
        <w:t>lde</w:t>
      </w:r>
      <w:r w:rsidR="00416090" w:rsidRPr="001830B9">
        <w:rPr>
          <w:rFonts w:asciiTheme="majorBidi" w:hAnsiTheme="majorBidi" w:cstheme="majorBidi"/>
          <w:sz w:val="24"/>
          <w:szCs w:val="24"/>
        </w:rPr>
        <w:t>rs</w:t>
      </w:r>
      <w:r w:rsidR="00310EC7" w:rsidRPr="001830B9">
        <w:rPr>
          <w:rFonts w:asciiTheme="majorBidi" w:hAnsiTheme="majorBidi" w:cstheme="majorBidi"/>
          <w:sz w:val="24"/>
          <w:szCs w:val="24"/>
        </w:rPr>
        <w:t>.</w:t>
      </w:r>
      <w:r w:rsidR="00310EC7" w:rsidRPr="001830B9">
        <w:rPr>
          <w:rStyle w:val="FootnoteReference"/>
          <w:rFonts w:asciiTheme="majorBidi" w:hAnsiTheme="majorBidi" w:cstheme="majorBidi"/>
          <w:sz w:val="24"/>
          <w:szCs w:val="24"/>
        </w:rPr>
        <w:footnoteReference w:id="7"/>
      </w:r>
      <w:r w:rsidR="00310EC7" w:rsidRPr="001830B9">
        <w:rPr>
          <w:rFonts w:asciiTheme="majorBidi" w:hAnsiTheme="majorBidi" w:cstheme="majorBidi"/>
          <w:sz w:val="24"/>
          <w:szCs w:val="24"/>
        </w:rPr>
        <w:t xml:space="preserve"> </w:t>
      </w:r>
      <w:r w:rsidR="002F74E6" w:rsidRPr="001830B9">
        <w:rPr>
          <w:rFonts w:asciiTheme="majorBidi" w:hAnsiTheme="majorBidi" w:cstheme="majorBidi"/>
          <w:sz w:val="24"/>
          <w:szCs w:val="24"/>
        </w:rPr>
        <w:t xml:space="preserve">Depending on the exact currency, this </w:t>
      </w:r>
      <w:r w:rsidR="007F7E20" w:rsidRPr="001830B9">
        <w:rPr>
          <w:rFonts w:asciiTheme="majorBidi" w:hAnsiTheme="majorBidi" w:cstheme="majorBidi"/>
          <w:sz w:val="24"/>
          <w:szCs w:val="24"/>
        </w:rPr>
        <w:t>c</w:t>
      </w:r>
      <w:r w:rsidR="002F74E6" w:rsidRPr="001830B9">
        <w:rPr>
          <w:rFonts w:asciiTheme="majorBidi" w:hAnsiTheme="majorBidi" w:cstheme="majorBidi"/>
          <w:sz w:val="24"/>
          <w:szCs w:val="24"/>
        </w:rPr>
        <w:t>ould have a purchasing value between 1,300 and 6,500 euros in modern money.</w:t>
      </w:r>
      <w:r w:rsidR="002F74E6" w:rsidRPr="001830B9">
        <w:rPr>
          <w:rStyle w:val="FootnoteReference"/>
          <w:rFonts w:asciiTheme="majorBidi" w:hAnsiTheme="majorBidi" w:cstheme="majorBidi"/>
          <w:sz w:val="24"/>
          <w:szCs w:val="24"/>
        </w:rPr>
        <w:footnoteReference w:id="8"/>
      </w:r>
      <w:r w:rsidR="002F74E6" w:rsidRPr="001830B9">
        <w:rPr>
          <w:rFonts w:asciiTheme="majorBidi" w:hAnsiTheme="majorBidi" w:cstheme="majorBidi"/>
          <w:sz w:val="24"/>
          <w:szCs w:val="24"/>
        </w:rPr>
        <w:t xml:space="preserve"> </w:t>
      </w:r>
      <w:r w:rsidR="00FE135C" w:rsidRPr="001830B9">
        <w:rPr>
          <w:rFonts w:asciiTheme="majorBidi" w:hAnsiTheme="majorBidi" w:cstheme="majorBidi"/>
          <w:sz w:val="24"/>
          <w:szCs w:val="24"/>
        </w:rPr>
        <w:t xml:space="preserve">At the end of the Book of Jeremiah, another annotation, made by the </w:t>
      </w:r>
      <w:proofErr w:type="spellStart"/>
      <w:r w:rsidR="00FE135C" w:rsidRPr="001830B9">
        <w:rPr>
          <w:rFonts w:asciiTheme="majorBidi" w:hAnsiTheme="majorBidi" w:cstheme="majorBidi"/>
          <w:sz w:val="24"/>
          <w:szCs w:val="24"/>
        </w:rPr>
        <w:t>rubricator</w:t>
      </w:r>
      <w:proofErr w:type="spellEnd"/>
      <w:r w:rsidR="00FE135C" w:rsidRPr="001830B9">
        <w:rPr>
          <w:rFonts w:asciiTheme="majorBidi" w:hAnsiTheme="majorBidi" w:cstheme="majorBidi"/>
          <w:sz w:val="24"/>
          <w:szCs w:val="24"/>
        </w:rPr>
        <w:t xml:space="preserve"> records the date for supplying the red capital letters, decorations and running titles by hand</w:t>
      </w:r>
      <w:r w:rsidR="00F653E9" w:rsidRPr="001830B9">
        <w:rPr>
          <w:rFonts w:asciiTheme="majorBidi" w:hAnsiTheme="majorBidi" w:cstheme="majorBidi"/>
          <w:sz w:val="24"/>
          <w:szCs w:val="24"/>
        </w:rPr>
        <w:t xml:space="preserve"> in the book:</w:t>
      </w:r>
      <w:r w:rsidR="00EF3AE1">
        <w:rPr>
          <w:rFonts w:asciiTheme="majorBidi" w:hAnsiTheme="majorBidi" w:cstheme="majorBidi"/>
          <w:sz w:val="24"/>
          <w:szCs w:val="24"/>
        </w:rPr>
        <w:t xml:space="preserve"> </w:t>
      </w:r>
      <w:r w:rsidR="00FE135C" w:rsidRPr="001830B9">
        <w:rPr>
          <w:rFonts w:asciiTheme="majorBidi" w:hAnsiTheme="majorBidi" w:cstheme="majorBidi"/>
          <w:sz w:val="24"/>
          <w:szCs w:val="24"/>
        </w:rPr>
        <w:t>1467,</w:t>
      </w:r>
      <w:r w:rsidR="00EF3AE1">
        <w:rPr>
          <w:rFonts w:asciiTheme="majorBidi" w:hAnsiTheme="majorBidi" w:cstheme="majorBidi"/>
          <w:sz w:val="24"/>
          <w:szCs w:val="24"/>
        </w:rPr>
        <w:t xml:space="preserve"> </w:t>
      </w:r>
      <w:r w:rsidR="00FE135C" w:rsidRPr="001830B9">
        <w:rPr>
          <w:rFonts w:asciiTheme="majorBidi" w:hAnsiTheme="majorBidi" w:cstheme="majorBidi"/>
          <w:sz w:val="24"/>
          <w:szCs w:val="24"/>
        </w:rPr>
        <w:t xml:space="preserve">during the papacy of Paul II </w:t>
      </w:r>
      <w:r w:rsidR="00C77D2C" w:rsidRPr="001830B9">
        <w:rPr>
          <w:rFonts w:asciiTheme="majorBidi" w:hAnsiTheme="majorBidi" w:cstheme="majorBidi"/>
          <w:sz w:val="24"/>
          <w:szCs w:val="24"/>
        </w:rPr>
        <w:t xml:space="preserve">(1464-1471) </w:t>
      </w:r>
      <w:r w:rsidR="00FE135C" w:rsidRPr="001830B9">
        <w:rPr>
          <w:rFonts w:asciiTheme="majorBidi" w:hAnsiTheme="majorBidi" w:cstheme="majorBidi"/>
          <w:sz w:val="24"/>
          <w:szCs w:val="24"/>
        </w:rPr>
        <w:t>and the reign of Emperor Frederick III</w:t>
      </w:r>
      <w:r w:rsidR="00C77D2C" w:rsidRPr="001830B9">
        <w:rPr>
          <w:rFonts w:asciiTheme="majorBidi" w:hAnsiTheme="majorBidi" w:cstheme="majorBidi"/>
          <w:sz w:val="24"/>
          <w:szCs w:val="24"/>
        </w:rPr>
        <w:t xml:space="preserve"> (1452-1493)</w:t>
      </w:r>
      <w:r w:rsidR="00FE135C" w:rsidRPr="001830B9">
        <w:rPr>
          <w:rFonts w:asciiTheme="majorBidi" w:hAnsiTheme="majorBidi" w:cstheme="majorBidi"/>
          <w:sz w:val="24"/>
          <w:szCs w:val="24"/>
        </w:rPr>
        <w:t>.</w:t>
      </w:r>
      <w:r w:rsidR="00FE135C" w:rsidRPr="001830B9">
        <w:rPr>
          <w:rStyle w:val="FootnoteReference"/>
          <w:rFonts w:asciiTheme="majorBidi" w:hAnsiTheme="majorBidi" w:cstheme="majorBidi"/>
          <w:sz w:val="24"/>
          <w:szCs w:val="24"/>
        </w:rPr>
        <w:footnoteReference w:id="9"/>
      </w:r>
      <w:r w:rsidR="00FE135C" w:rsidRPr="001830B9">
        <w:rPr>
          <w:rFonts w:asciiTheme="majorBidi" w:hAnsiTheme="majorBidi" w:cstheme="majorBidi"/>
          <w:sz w:val="24"/>
          <w:szCs w:val="24"/>
        </w:rPr>
        <w:t xml:space="preserve"> </w:t>
      </w:r>
      <w:r w:rsidR="00310EC7" w:rsidRPr="001830B9">
        <w:rPr>
          <w:rFonts w:asciiTheme="majorBidi" w:hAnsiTheme="majorBidi" w:cstheme="majorBidi"/>
          <w:sz w:val="24"/>
          <w:szCs w:val="24"/>
        </w:rPr>
        <w:t xml:space="preserve">When the </w:t>
      </w:r>
      <w:r w:rsidR="00527C78" w:rsidRPr="001830B9">
        <w:rPr>
          <w:rFonts w:asciiTheme="majorBidi" w:hAnsiTheme="majorBidi" w:cstheme="majorBidi"/>
          <w:sz w:val="24"/>
          <w:szCs w:val="24"/>
        </w:rPr>
        <w:t>book was bound</w:t>
      </w:r>
      <w:r w:rsidR="00416090" w:rsidRPr="001830B9">
        <w:rPr>
          <w:rFonts w:asciiTheme="majorBidi" w:hAnsiTheme="majorBidi" w:cstheme="majorBidi"/>
          <w:sz w:val="24"/>
          <w:szCs w:val="24"/>
        </w:rPr>
        <w:t>, it was usually</w:t>
      </w:r>
      <w:r w:rsidR="00527C78" w:rsidRPr="001830B9">
        <w:rPr>
          <w:rFonts w:asciiTheme="majorBidi" w:hAnsiTheme="majorBidi" w:cstheme="majorBidi"/>
          <w:sz w:val="24"/>
          <w:szCs w:val="24"/>
        </w:rPr>
        <w:t xml:space="preserve"> </w:t>
      </w:r>
      <w:r w:rsidR="00416090" w:rsidRPr="001830B9">
        <w:rPr>
          <w:rFonts w:asciiTheme="majorBidi" w:hAnsiTheme="majorBidi" w:cstheme="majorBidi"/>
          <w:sz w:val="24"/>
          <w:szCs w:val="24"/>
        </w:rPr>
        <w:t xml:space="preserve">done </w:t>
      </w:r>
      <w:r w:rsidR="00F653E9" w:rsidRPr="001830B9">
        <w:rPr>
          <w:rFonts w:asciiTheme="majorBidi" w:hAnsiTheme="majorBidi" w:cstheme="majorBidi"/>
          <w:sz w:val="24"/>
          <w:szCs w:val="24"/>
        </w:rPr>
        <w:t xml:space="preserve">so </w:t>
      </w:r>
      <w:r w:rsidR="00527C78" w:rsidRPr="001830B9">
        <w:rPr>
          <w:rFonts w:asciiTheme="majorBidi" w:hAnsiTheme="majorBidi" w:cstheme="majorBidi"/>
          <w:sz w:val="24"/>
          <w:szCs w:val="24"/>
        </w:rPr>
        <w:t>in two volumes</w:t>
      </w:r>
      <w:r w:rsidR="00F653E9" w:rsidRPr="001830B9">
        <w:rPr>
          <w:rFonts w:asciiTheme="majorBidi" w:hAnsiTheme="majorBidi" w:cstheme="majorBidi"/>
          <w:sz w:val="24"/>
          <w:szCs w:val="24"/>
        </w:rPr>
        <w:t>.</w:t>
      </w:r>
      <w:r w:rsidRPr="001830B9">
        <w:rPr>
          <w:rFonts w:asciiTheme="majorBidi" w:hAnsiTheme="majorBidi" w:cstheme="majorBidi"/>
          <w:sz w:val="24"/>
          <w:szCs w:val="24"/>
        </w:rPr>
        <w:t xml:space="preserve"> </w:t>
      </w:r>
      <w:r w:rsidR="00F653E9" w:rsidRPr="001830B9">
        <w:rPr>
          <w:rFonts w:asciiTheme="majorBidi" w:hAnsiTheme="majorBidi" w:cstheme="majorBidi"/>
          <w:sz w:val="24"/>
          <w:szCs w:val="24"/>
        </w:rPr>
        <w:t>T</w:t>
      </w:r>
      <w:r w:rsidRPr="001830B9">
        <w:rPr>
          <w:rFonts w:asciiTheme="majorBidi" w:hAnsiTheme="majorBidi" w:cstheme="majorBidi"/>
          <w:sz w:val="24"/>
          <w:szCs w:val="24"/>
        </w:rPr>
        <w:t xml:space="preserve">he </w:t>
      </w:r>
      <w:proofErr w:type="spellStart"/>
      <w:r w:rsidRPr="001830B9">
        <w:rPr>
          <w:rFonts w:asciiTheme="majorBidi" w:eastAsia="Calibri" w:hAnsiTheme="majorBidi" w:cstheme="majorBidi"/>
          <w:i/>
          <w:iCs/>
          <w:sz w:val="24"/>
          <w:szCs w:val="24"/>
        </w:rPr>
        <w:t>Gesamtkatalog</w:t>
      </w:r>
      <w:proofErr w:type="spellEnd"/>
      <w:r w:rsidRPr="001830B9">
        <w:rPr>
          <w:rFonts w:asciiTheme="majorBidi" w:eastAsia="Calibri" w:hAnsiTheme="majorBidi" w:cstheme="majorBidi"/>
          <w:i/>
          <w:iCs/>
          <w:sz w:val="24"/>
          <w:szCs w:val="24"/>
        </w:rPr>
        <w:t xml:space="preserve"> der </w:t>
      </w:r>
      <w:proofErr w:type="spellStart"/>
      <w:r w:rsidRPr="001830B9">
        <w:rPr>
          <w:rFonts w:asciiTheme="majorBidi" w:eastAsia="Calibri" w:hAnsiTheme="majorBidi" w:cstheme="majorBidi"/>
          <w:i/>
          <w:iCs/>
          <w:sz w:val="24"/>
          <w:szCs w:val="24"/>
        </w:rPr>
        <w:t>Wiegendrucke</w:t>
      </w:r>
      <w:proofErr w:type="spellEnd"/>
      <w:r w:rsidRPr="001830B9">
        <w:rPr>
          <w:rFonts w:asciiTheme="majorBidi" w:hAnsiTheme="majorBidi" w:cstheme="majorBidi"/>
          <w:sz w:val="24"/>
          <w:szCs w:val="24"/>
        </w:rPr>
        <w:t xml:space="preserve">, the German catalogue for </w:t>
      </w:r>
      <w:proofErr w:type="spellStart"/>
      <w:r w:rsidRPr="001830B9">
        <w:rPr>
          <w:rFonts w:asciiTheme="majorBidi" w:hAnsiTheme="majorBidi" w:cstheme="majorBidi"/>
          <w:sz w:val="24"/>
          <w:szCs w:val="24"/>
        </w:rPr>
        <w:t>incunable</w:t>
      </w:r>
      <w:proofErr w:type="spellEnd"/>
      <w:r w:rsidRPr="001830B9">
        <w:rPr>
          <w:rFonts w:asciiTheme="majorBidi" w:hAnsiTheme="majorBidi" w:cstheme="majorBidi"/>
          <w:sz w:val="24"/>
          <w:szCs w:val="24"/>
        </w:rPr>
        <w:t xml:space="preserve"> books (i.e. works printed before Christmas 1501) lists 42 known copies of it still available in public libraries and collections to which the </w:t>
      </w:r>
      <w:r w:rsidRPr="001830B9">
        <w:rPr>
          <w:rFonts w:asciiTheme="majorBidi" w:eastAsia="Calibri" w:hAnsiTheme="majorBidi" w:cstheme="majorBidi"/>
          <w:i/>
          <w:iCs/>
          <w:sz w:val="24"/>
          <w:szCs w:val="24"/>
        </w:rPr>
        <w:t>Incunabula Short Title Catalogue</w:t>
      </w:r>
      <w:r w:rsidRPr="001830B9">
        <w:rPr>
          <w:rFonts w:asciiTheme="majorBidi" w:eastAsia="Calibri" w:hAnsiTheme="majorBidi" w:cstheme="majorBidi"/>
          <w:sz w:val="24"/>
          <w:szCs w:val="24"/>
        </w:rPr>
        <w:t xml:space="preserve"> adds yet a other copy</w:t>
      </w:r>
      <w:r w:rsidRPr="001830B9">
        <w:rPr>
          <w:rFonts w:asciiTheme="majorBidi" w:hAnsiTheme="majorBidi" w:cstheme="majorBidi"/>
          <w:sz w:val="24"/>
          <w:szCs w:val="24"/>
        </w:rPr>
        <w:t xml:space="preserve"> (GW </w:t>
      </w:r>
      <w:r w:rsidRPr="001830B9">
        <w:rPr>
          <w:rFonts w:asciiTheme="majorBidi" w:eastAsia="Calibri" w:hAnsiTheme="majorBidi" w:cstheme="majorBidi"/>
          <w:color w:val="333333"/>
          <w:sz w:val="24"/>
          <w:szCs w:val="24"/>
        </w:rPr>
        <w:t>04295, ISTC ib00624000</w:t>
      </w:r>
      <w:r w:rsidRPr="001830B9">
        <w:rPr>
          <w:rFonts w:asciiTheme="majorBidi" w:hAnsiTheme="majorBidi" w:cstheme="majorBidi"/>
          <w:sz w:val="24"/>
          <w:szCs w:val="24"/>
        </w:rPr>
        <w:t>) bringing it to 43 known surviving exemplars still accessible.</w:t>
      </w:r>
      <w:r w:rsidRPr="001830B9">
        <w:rPr>
          <w:rStyle w:val="FootnoteReference"/>
          <w:rFonts w:asciiTheme="majorBidi" w:hAnsiTheme="majorBidi" w:cstheme="majorBidi"/>
          <w:sz w:val="24"/>
          <w:szCs w:val="24"/>
        </w:rPr>
        <w:footnoteReference w:id="10"/>
      </w:r>
      <w:r w:rsidR="00CB56C5" w:rsidRPr="001830B9">
        <w:rPr>
          <w:rFonts w:asciiTheme="majorBidi" w:hAnsiTheme="majorBidi" w:cstheme="majorBidi"/>
          <w:sz w:val="24"/>
          <w:szCs w:val="24"/>
        </w:rPr>
        <w:t xml:space="preserve"> Its text is based on an earlier </w:t>
      </w:r>
      <w:r w:rsidR="00731E5C" w:rsidRPr="001830B9">
        <w:rPr>
          <w:rFonts w:asciiTheme="majorBidi" w:hAnsiTheme="majorBidi" w:cstheme="majorBidi"/>
          <w:sz w:val="24"/>
          <w:szCs w:val="24"/>
        </w:rPr>
        <w:t>High</w:t>
      </w:r>
      <w:r w:rsidR="00CB56C5" w:rsidRPr="001830B9">
        <w:rPr>
          <w:rFonts w:asciiTheme="majorBidi" w:hAnsiTheme="majorBidi" w:cstheme="majorBidi"/>
          <w:sz w:val="24"/>
          <w:szCs w:val="24"/>
        </w:rPr>
        <w:t xml:space="preserve"> German translation of the Vulgate.</w:t>
      </w:r>
    </w:p>
    <w:p w:rsidR="002F74E6" w:rsidRPr="001830B9" w:rsidRDefault="00731E5C" w:rsidP="00B73BF8">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Within the next </w:t>
      </w:r>
      <w:r w:rsidR="00A71A0D" w:rsidRPr="001830B9">
        <w:rPr>
          <w:rFonts w:asciiTheme="majorBidi" w:hAnsiTheme="majorBidi" w:cstheme="majorBidi"/>
          <w:sz w:val="24"/>
          <w:szCs w:val="24"/>
        </w:rPr>
        <w:t xml:space="preserve">four years after printing of the first German bible, Heinrich </w:t>
      </w:r>
      <w:proofErr w:type="spellStart"/>
      <w:r w:rsidR="00A71A0D" w:rsidRPr="001830B9">
        <w:rPr>
          <w:rFonts w:asciiTheme="majorBidi" w:hAnsiTheme="majorBidi" w:cstheme="majorBidi"/>
          <w:sz w:val="24"/>
          <w:szCs w:val="24"/>
        </w:rPr>
        <w:t>Eggestein</w:t>
      </w:r>
      <w:proofErr w:type="spellEnd"/>
      <w:r w:rsidR="00A71A0D" w:rsidRPr="001830B9">
        <w:rPr>
          <w:rFonts w:asciiTheme="majorBidi" w:hAnsiTheme="majorBidi" w:cstheme="majorBidi"/>
          <w:sz w:val="24"/>
          <w:szCs w:val="24"/>
        </w:rPr>
        <w:t xml:space="preserve"> (d. 1488), a business associate of </w:t>
      </w:r>
      <w:proofErr w:type="spellStart"/>
      <w:r w:rsidR="00A71A0D" w:rsidRPr="001830B9">
        <w:rPr>
          <w:rFonts w:asciiTheme="majorBidi" w:hAnsiTheme="majorBidi" w:cstheme="majorBidi"/>
          <w:sz w:val="24"/>
          <w:szCs w:val="24"/>
        </w:rPr>
        <w:t>Mentelin</w:t>
      </w:r>
      <w:proofErr w:type="spellEnd"/>
      <w:r w:rsidR="00A71A0D" w:rsidRPr="001830B9">
        <w:rPr>
          <w:rFonts w:asciiTheme="majorBidi" w:hAnsiTheme="majorBidi" w:cstheme="majorBidi"/>
          <w:sz w:val="24"/>
          <w:szCs w:val="24"/>
        </w:rPr>
        <w:t>, and perhaps a former apprentice of Guttenberg, printed the second complete German Bible in Strasbourg</w:t>
      </w:r>
      <w:r w:rsidR="00D57145" w:rsidRPr="001830B9">
        <w:rPr>
          <w:rFonts w:asciiTheme="majorBidi" w:hAnsiTheme="majorBidi" w:cstheme="majorBidi"/>
          <w:sz w:val="24"/>
          <w:szCs w:val="24"/>
        </w:rPr>
        <w:t xml:space="preserve"> (GW 04296, ISTC</w:t>
      </w:r>
      <w:r w:rsidRPr="001830B9">
        <w:rPr>
          <w:rFonts w:asciiTheme="majorBidi" w:hAnsiTheme="majorBidi" w:cstheme="majorBidi"/>
          <w:sz w:val="24"/>
          <w:szCs w:val="24"/>
        </w:rPr>
        <w:t xml:space="preserve"> ib00625000</w:t>
      </w:r>
      <w:r w:rsidR="00D57145" w:rsidRPr="001830B9">
        <w:rPr>
          <w:rFonts w:asciiTheme="majorBidi" w:hAnsiTheme="majorBidi" w:cstheme="majorBidi"/>
          <w:sz w:val="24"/>
          <w:szCs w:val="24"/>
        </w:rPr>
        <w:t>)</w:t>
      </w:r>
      <w:r w:rsidR="00A71A0D" w:rsidRPr="001830B9">
        <w:rPr>
          <w:rFonts w:asciiTheme="majorBidi" w:hAnsiTheme="majorBidi" w:cstheme="majorBidi"/>
          <w:sz w:val="24"/>
          <w:szCs w:val="24"/>
        </w:rPr>
        <w:t>.</w:t>
      </w:r>
      <w:r w:rsidR="00A71A0D" w:rsidRPr="001830B9">
        <w:rPr>
          <w:rStyle w:val="FootnoteReference"/>
          <w:rFonts w:asciiTheme="majorBidi" w:hAnsiTheme="majorBidi" w:cstheme="majorBidi"/>
          <w:sz w:val="24"/>
          <w:szCs w:val="24"/>
        </w:rPr>
        <w:footnoteReference w:id="11"/>
      </w:r>
      <w:r w:rsidR="00D57145" w:rsidRPr="001830B9">
        <w:rPr>
          <w:rFonts w:asciiTheme="majorBidi" w:hAnsiTheme="majorBidi" w:cstheme="majorBidi"/>
          <w:sz w:val="24"/>
          <w:szCs w:val="24"/>
        </w:rPr>
        <w:t xml:space="preserve"> </w:t>
      </w:r>
      <w:proofErr w:type="spellStart"/>
      <w:r w:rsidR="00D344F9" w:rsidRPr="001830B9">
        <w:rPr>
          <w:rFonts w:asciiTheme="majorBidi" w:hAnsiTheme="majorBidi" w:cstheme="majorBidi"/>
          <w:sz w:val="24"/>
          <w:szCs w:val="24"/>
        </w:rPr>
        <w:t>Eggestein’s</w:t>
      </w:r>
      <w:proofErr w:type="spellEnd"/>
      <w:r w:rsidR="00D344F9" w:rsidRPr="001830B9">
        <w:rPr>
          <w:rFonts w:asciiTheme="majorBidi" w:hAnsiTheme="majorBidi" w:cstheme="majorBidi"/>
          <w:sz w:val="24"/>
          <w:szCs w:val="24"/>
        </w:rPr>
        <w:t xml:space="preserve"> edition updated </w:t>
      </w:r>
      <w:proofErr w:type="spellStart"/>
      <w:r w:rsidR="00D344F9" w:rsidRPr="001830B9">
        <w:rPr>
          <w:rFonts w:asciiTheme="majorBidi" w:hAnsiTheme="majorBidi" w:cstheme="majorBidi"/>
          <w:sz w:val="24"/>
          <w:szCs w:val="24"/>
        </w:rPr>
        <w:t>Me</w:t>
      </w:r>
      <w:r w:rsidR="00B73BF8">
        <w:rPr>
          <w:rFonts w:asciiTheme="majorBidi" w:hAnsiTheme="majorBidi" w:cstheme="majorBidi"/>
          <w:sz w:val="24"/>
          <w:szCs w:val="24"/>
        </w:rPr>
        <w:t>n</w:t>
      </w:r>
      <w:r w:rsidR="00D344F9" w:rsidRPr="001830B9">
        <w:rPr>
          <w:rFonts w:asciiTheme="majorBidi" w:hAnsiTheme="majorBidi" w:cstheme="majorBidi"/>
          <w:sz w:val="24"/>
          <w:szCs w:val="24"/>
        </w:rPr>
        <w:t>telin’s</w:t>
      </w:r>
      <w:proofErr w:type="spellEnd"/>
      <w:r w:rsidR="00D344F9" w:rsidRPr="001830B9">
        <w:rPr>
          <w:rFonts w:asciiTheme="majorBidi" w:hAnsiTheme="majorBidi" w:cstheme="majorBidi"/>
          <w:sz w:val="24"/>
          <w:szCs w:val="24"/>
        </w:rPr>
        <w:t xml:space="preserve"> text by replacing some of the unidiomatic or archaic phraseology. </w:t>
      </w:r>
      <w:r w:rsidR="00D57145" w:rsidRPr="001830B9">
        <w:rPr>
          <w:rFonts w:asciiTheme="majorBidi" w:hAnsiTheme="majorBidi" w:cstheme="majorBidi"/>
          <w:sz w:val="24"/>
          <w:szCs w:val="24"/>
        </w:rPr>
        <w:t xml:space="preserve">There are </w:t>
      </w:r>
      <w:r w:rsidR="0038346A" w:rsidRPr="001830B9">
        <w:rPr>
          <w:rFonts w:asciiTheme="majorBidi" w:hAnsiTheme="majorBidi" w:cstheme="majorBidi"/>
          <w:sz w:val="24"/>
          <w:szCs w:val="24"/>
        </w:rPr>
        <w:t xml:space="preserve">still </w:t>
      </w:r>
      <w:r w:rsidR="00D57145" w:rsidRPr="001830B9">
        <w:rPr>
          <w:rFonts w:asciiTheme="majorBidi" w:hAnsiTheme="majorBidi" w:cstheme="majorBidi"/>
          <w:sz w:val="24"/>
          <w:szCs w:val="24"/>
        </w:rPr>
        <w:t>67 known copies or fragm</w:t>
      </w:r>
      <w:r w:rsidRPr="001830B9">
        <w:rPr>
          <w:rFonts w:asciiTheme="majorBidi" w:hAnsiTheme="majorBidi" w:cstheme="majorBidi"/>
          <w:sz w:val="24"/>
          <w:szCs w:val="24"/>
        </w:rPr>
        <w:t>ents listed in public libraries</w:t>
      </w:r>
      <w:r w:rsidR="007F7E20" w:rsidRPr="001830B9">
        <w:rPr>
          <w:rFonts w:asciiTheme="majorBidi" w:hAnsiTheme="majorBidi" w:cstheme="majorBidi"/>
          <w:sz w:val="24"/>
          <w:szCs w:val="24"/>
        </w:rPr>
        <w:t>.</w:t>
      </w:r>
      <w:r w:rsidR="00D57145" w:rsidRPr="001830B9">
        <w:rPr>
          <w:rFonts w:asciiTheme="majorBidi" w:hAnsiTheme="majorBidi" w:cstheme="majorBidi"/>
          <w:sz w:val="24"/>
          <w:szCs w:val="24"/>
        </w:rPr>
        <w:t xml:space="preserve"> </w:t>
      </w:r>
      <w:r w:rsidR="007F7E20" w:rsidRPr="001830B9">
        <w:rPr>
          <w:rFonts w:asciiTheme="majorBidi" w:hAnsiTheme="majorBidi" w:cstheme="majorBidi"/>
          <w:sz w:val="24"/>
          <w:szCs w:val="24"/>
        </w:rPr>
        <w:t>T</w:t>
      </w:r>
      <w:r w:rsidR="00D57145" w:rsidRPr="001830B9">
        <w:rPr>
          <w:rFonts w:asciiTheme="majorBidi" w:hAnsiTheme="majorBidi" w:cstheme="majorBidi"/>
          <w:sz w:val="24"/>
          <w:szCs w:val="24"/>
        </w:rPr>
        <w:t xml:space="preserve">he </w:t>
      </w:r>
      <w:r w:rsidRPr="001830B9">
        <w:rPr>
          <w:rFonts w:asciiTheme="majorBidi" w:hAnsiTheme="majorBidi" w:cstheme="majorBidi"/>
          <w:sz w:val="24"/>
          <w:szCs w:val="24"/>
        </w:rPr>
        <w:t xml:space="preserve">copy </w:t>
      </w:r>
      <w:r w:rsidR="00D57145" w:rsidRPr="001830B9">
        <w:rPr>
          <w:rFonts w:asciiTheme="majorBidi" w:hAnsiTheme="majorBidi" w:cstheme="majorBidi"/>
          <w:sz w:val="24"/>
          <w:szCs w:val="24"/>
        </w:rPr>
        <w:t xml:space="preserve">in the Gotha </w:t>
      </w:r>
      <w:proofErr w:type="spellStart"/>
      <w:r w:rsidR="00D57145" w:rsidRPr="001830B9">
        <w:rPr>
          <w:rFonts w:asciiTheme="majorBidi" w:hAnsiTheme="majorBidi" w:cstheme="majorBidi"/>
          <w:i/>
          <w:iCs/>
          <w:sz w:val="24"/>
          <w:szCs w:val="24"/>
        </w:rPr>
        <w:t>Forschungsbibliothek</w:t>
      </w:r>
      <w:proofErr w:type="spellEnd"/>
      <w:r w:rsidR="00EF3AE1">
        <w:rPr>
          <w:rFonts w:asciiTheme="majorBidi" w:hAnsiTheme="majorBidi" w:cstheme="majorBidi"/>
          <w:sz w:val="24"/>
          <w:szCs w:val="24"/>
        </w:rPr>
        <w:t xml:space="preserve"> </w:t>
      </w:r>
      <w:r w:rsidR="00D57145" w:rsidRPr="001830B9">
        <w:rPr>
          <w:rFonts w:asciiTheme="majorBidi" w:hAnsiTheme="majorBidi" w:cstheme="majorBidi"/>
          <w:sz w:val="24"/>
          <w:szCs w:val="24"/>
        </w:rPr>
        <w:t xml:space="preserve">documented its first owner: </w:t>
      </w:r>
      <w:r w:rsidR="00A87B5C" w:rsidRPr="001830B9">
        <w:rPr>
          <w:rFonts w:asciiTheme="majorBidi" w:hAnsiTheme="majorBidi" w:cstheme="majorBidi"/>
          <w:sz w:val="24"/>
          <w:szCs w:val="24"/>
        </w:rPr>
        <w:t>“</w:t>
      </w:r>
      <w:proofErr w:type="spellStart"/>
      <w:r w:rsidR="00D57145" w:rsidRPr="001830B9">
        <w:rPr>
          <w:rFonts w:asciiTheme="majorBidi" w:hAnsiTheme="majorBidi" w:cstheme="majorBidi"/>
          <w:sz w:val="24"/>
          <w:szCs w:val="24"/>
        </w:rPr>
        <w:t>Steffan</w:t>
      </w:r>
      <w:proofErr w:type="spellEnd"/>
      <w:r w:rsidR="00D57145" w:rsidRPr="001830B9">
        <w:rPr>
          <w:rFonts w:asciiTheme="majorBidi" w:hAnsiTheme="majorBidi" w:cstheme="majorBidi"/>
          <w:sz w:val="24"/>
          <w:szCs w:val="24"/>
        </w:rPr>
        <w:t xml:space="preserve"> </w:t>
      </w:r>
      <w:proofErr w:type="spellStart"/>
      <w:r w:rsidR="00D57145" w:rsidRPr="001830B9">
        <w:rPr>
          <w:rFonts w:asciiTheme="majorBidi" w:hAnsiTheme="majorBidi" w:cstheme="majorBidi"/>
          <w:sz w:val="24"/>
          <w:szCs w:val="24"/>
        </w:rPr>
        <w:t>Losniczer</w:t>
      </w:r>
      <w:proofErr w:type="spellEnd"/>
      <w:r w:rsidR="00D57145" w:rsidRPr="001830B9">
        <w:rPr>
          <w:rFonts w:asciiTheme="majorBidi" w:hAnsiTheme="majorBidi" w:cstheme="majorBidi"/>
          <w:sz w:val="24"/>
          <w:szCs w:val="24"/>
        </w:rPr>
        <w:t xml:space="preserve"> </w:t>
      </w:r>
      <w:proofErr w:type="spellStart"/>
      <w:r w:rsidR="00D57145" w:rsidRPr="001830B9">
        <w:rPr>
          <w:rFonts w:asciiTheme="majorBidi" w:hAnsiTheme="majorBidi" w:cstheme="majorBidi"/>
          <w:sz w:val="24"/>
          <w:szCs w:val="24"/>
        </w:rPr>
        <w:t>Zum</w:t>
      </w:r>
      <w:proofErr w:type="spellEnd"/>
      <w:r w:rsidR="00D57145" w:rsidRPr="001830B9">
        <w:rPr>
          <w:rFonts w:asciiTheme="majorBidi" w:hAnsiTheme="majorBidi" w:cstheme="majorBidi"/>
          <w:sz w:val="24"/>
          <w:szCs w:val="24"/>
        </w:rPr>
        <w:t xml:space="preserve"> </w:t>
      </w:r>
      <w:proofErr w:type="spellStart"/>
      <w:r w:rsidR="00D57145" w:rsidRPr="001830B9">
        <w:rPr>
          <w:rFonts w:asciiTheme="majorBidi" w:hAnsiTheme="majorBidi" w:cstheme="majorBidi"/>
          <w:sz w:val="24"/>
          <w:szCs w:val="24"/>
        </w:rPr>
        <w:t>Stege</w:t>
      </w:r>
      <w:proofErr w:type="spellEnd"/>
      <w:r w:rsidR="00D57145" w:rsidRPr="001830B9">
        <w:rPr>
          <w:rFonts w:asciiTheme="majorBidi" w:hAnsiTheme="majorBidi" w:cstheme="majorBidi"/>
          <w:sz w:val="24"/>
          <w:szCs w:val="24"/>
        </w:rPr>
        <w:t xml:space="preserve"> </w:t>
      </w:r>
      <w:proofErr w:type="spellStart"/>
      <w:r w:rsidR="00D57145" w:rsidRPr="001830B9">
        <w:rPr>
          <w:rFonts w:asciiTheme="majorBidi" w:hAnsiTheme="majorBidi" w:cstheme="majorBidi"/>
          <w:sz w:val="24"/>
          <w:szCs w:val="24"/>
        </w:rPr>
        <w:t>Ist</w:t>
      </w:r>
      <w:proofErr w:type="spellEnd"/>
      <w:r w:rsidR="00D57145" w:rsidRPr="001830B9">
        <w:rPr>
          <w:rFonts w:asciiTheme="majorBidi" w:hAnsiTheme="majorBidi" w:cstheme="majorBidi"/>
          <w:sz w:val="24"/>
          <w:szCs w:val="24"/>
        </w:rPr>
        <w:t xml:space="preserve"> </w:t>
      </w:r>
      <w:proofErr w:type="spellStart"/>
      <w:r w:rsidR="00D57145" w:rsidRPr="001830B9">
        <w:rPr>
          <w:rFonts w:asciiTheme="majorBidi" w:hAnsiTheme="majorBidi" w:cstheme="majorBidi"/>
          <w:sz w:val="24"/>
          <w:szCs w:val="24"/>
        </w:rPr>
        <w:t>dicz</w:t>
      </w:r>
      <w:proofErr w:type="spellEnd"/>
      <w:r w:rsidR="00D57145" w:rsidRPr="001830B9">
        <w:rPr>
          <w:rFonts w:asciiTheme="majorBidi" w:hAnsiTheme="majorBidi" w:cstheme="majorBidi"/>
          <w:sz w:val="24"/>
          <w:szCs w:val="24"/>
        </w:rPr>
        <w:t xml:space="preserve"> </w:t>
      </w:r>
      <w:proofErr w:type="spellStart"/>
      <w:r w:rsidR="00D57145" w:rsidRPr="001830B9">
        <w:rPr>
          <w:rFonts w:asciiTheme="majorBidi" w:hAnsiTheme="majorBidi" w:cstheme="majorBidi"/>
          <w:sz w:val="24"/>
          <w:szCs w:val="24"/>
        </w:rPr>
        <w:t>puech</w:t>
      </w:r>
      <w:proofErr w:type="spellEnd"/>
      <w:r w:rsidR="00D57145" w:rsidRPr="001830B9">
        <w:rPr>
          <w:rFonts w:asciiTheme="majorBidi" w:hAnsiTheme="majorBidi" w:cstheme="majorBidi"/>
          <w:sz w:val="24"/>
          <w:szCs w:val="24"/>
        </w:rPr>
        <w:t xml:space="preserve"> Amen etc. 1470.</w:t>
      </w:r>
      <w:r w:rsidR="00A87B5C" w:rsidRPr="001830B9">
        <w:rPr>
          <w:rFonts w:asciiTheme="majorBidi" w:hAnsiTheme="majorBidi" w:cstheme="majorBidi"/>
          <w:sz w:val="24"/>
          <w:szCs w:val="24"/>
        </w:rPr>
        <w:t>”</w:t>
      </w:r>
      <w:r w:rsidR="00D57145" w:rsidRPr="001830B9">
        <w:rPr>
          <w:rStyle w:val="FootnoteReference"/>
          <w:rFonts w:asciiTheme="majorBidi" w:hAnsiTheme="majorBidi" w:cstheme="majorBidi"/>
          <w:sz w:val="24"/>
          <w:szCs w:val="24"/>
        </w:rPr>
        <w:footnoteReference w:id="12"/>
      </w:r>
      <w:r w:rsidR="00CB56C5" w:rsidRPr="001830B9">
        <w:rPr>
          <w:rFonts w:asciiTheme="majorBidi" w:hAnsiTheme="majorBidi" w:cstheme="majorBidi"/>
          <w:sz w:val="24"/>
          <w:szCs w:val="24"/>
        </w:rPr>
        <w:t xml:space="preserve"> </w:t>
      </w:r>
    </w:p>
    <w:p w:rsidR="00CB56C5" w:rsidRPr="001830B9" w:rsidRDefault="00CB56C5"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Another five years </w:t>
      </w:r>
      <w:r w:rsidR="007F7E20" w:rsidRPr="001830B9">
        <w:rPr>
          <w:rFonts w:asciiTheme="majorBidi" w:hAnsiTheme="majorBidi" w:cstheme="majorBidi"/>
          <w:sz w:val="24"/>
          <w:szCs w:val="24"/>
        </w:rPr>
        <w:t>went by when</w:t>
      </w:r>
      <w:r w:rsidRPr="001830B9">
        <w:rPr>
          <w:rFonts w:asciiTheme="majorBidi" w:hAnsiTheme="majorBidi" w:cstheme="majorBidi"/>
          <w:sz w:val="24"/>
          <w:szCs w:val="24"/>
        </w:rPr>
        <w:t xml:space="preserve"> the Augsburg printer </w:t>
      </w:r>
      <w:proofErr w:type="spellStart"/>
      <w:r w:rsidRPr="001830B9">
        <w:rPr>
          <w:rFonts w:asciiTheme="majorBidi" w:hAnsiTheme="majorBidi" w:cstheme="majorBidi"/>
          <w:sz w:val="24"/>
          <w:szCs w:val="24"/>
        </w:rPr>
        <w:t>Jodokus</w:t>
      </w:r>
      <w:proofErr w:type="spellEnd"/>
      <w:r w:rsidRPr="001830B9">
        <w:rPr>
          <w:rFonts w:asciiTheme="majorBidi" w:hAnsiTheme="majorBidi" w:cstheme="majorBidi"/>
          <w:sz w:val="24"/>
          <w:szCs w:val="24"/>
        </w:rPr>
        <w:t xml:space="preserve"> </w:t>
      </w:r>
      <w:proofErr w:type="spellStart"/>
      <w:r w:rsidRPr="001830B9">
        <w:rPr>
          <w:rFonts w:asciiTheme="majorBidi" w:hAnsiTheme="majorBidi" w:cstheme="majorBidi"/>
          <w:sz w:val="24"/>
          <w:szCs w:val="24"/>
        </w:rPr>
        <w:t>Pflanzmann</w:t>
      </w:r>
      <w:proofErr w:type="spellEnd"/>
      <w:r w:rsidR="00A849F9" w:rsidRPr="001830B9">
        <w:rPr>
          <w:rFonts w:asciiTheme="majorBidi" w:hAnsiTheme="majorBidi" w:cstheme="majorBidi"/>
          <w:sz w:val="24"/>
          <w:szCs w:val="24"/>
        </w:rPr>
        <w:t xml:space="preserve"> </w:t>
      </w:r>
      <w:r w:rsidR="00D344F9" w:rsidRPr="001830B9">
        <w:rPr>
          <w:rFonts w:asciiTheme="majorBidi" w:hAnsiTheme="majorBidi" w:cstheme="majorBidi"/>
          <w:sz w:val="24"/>
          <w:szCs w:val="24"/>
        </w:rPr>
        <w:t xml:space="preserve">(fl. 1465-1494) </w:t>
      </w:r>
      <w:r w:rsidR="00A849F9" w:rsidRPr="001830B9">
        <w:rPr>
          <w:rFonts w:asciiTheme="majorBidi" w:hAnsiTheme="majorBidi" w:cstheme="majorBidi"/>
          <w:sz w:val="24"/>
          <w:szCs w:val="24"/>
        </w:rPr>
        <w:t>printed</w:t>
      </w:r>
      <w:r w:rsidRPr="001830B9">
        <w:rPr>
          <w:rFonts w:asciiTheme="majorBidi" w:hAnsiTheme="majorBidi" w:cstheme="majorBidi"/>
          <w:sz w:val="24"/>
          <w:szCs w:val="24"/>
        </w:rPr>
        <w:t xml:space="preserve"> the third German Bible</w:t>
      </w:r>
      <w:r w:rsidR="00A849F9" w:rsidRPr="001830B9">
        <w:rPr>
          <w:rFonts w:asciiTheme="majorBidi" w:hAnsiTheme="majorBidi" w:cstheme="majorBidi"/>
          <w:sz w:val="24"/>
          <w:szCs w:val="24"/>
        </w:rPr>
        <w:t xml:space="preserve"> </w:t>
      </w:r>
      <w:r w:rsidRPr="001830B9">
        <w:rPr>
          <w:rFonts w:asciiTheme="majorBidi" w:hAnsiTheme="majorBidi" w:cstheme="majorBidi"/>
          <w:sz w:val="24"/>
          <w:szCs w:val="24"/>
        </w:rPr>
        <w:t>(</w:t>
      </w:r>
      <w:r w:rsidR="00A849F9" w:rsidRPr="001830B9">
        <w:rPr>
          <w:rFonts w:asciiTheme="majorBidi" w:hAnsiTheme="majorBidi" w:cstheme="majorBidi"/>
          <w:sz w:val="24"/>
          <w:szCs w:val="24"/>
        </w:rPr>
        <w:t xml:space="preserve">GW </w:t>
      </w:r>
      <w:r w:rsidRPr="001830B9">
        <w:rPr>
          <w:rFonts w:asciiTheme="majorBidi" w:hAnsiTheme="majorBidi" w:cstheme="majorBidi"/>
          <w:sz w:val="24"/>
          <w:szCs w:val="24"/>
        </w:rPr>
        <w:t>04297)</w:t>
      </w:r>
      <w:r w:rsidR="00A849F9" w:rsidRPr="001830B9">
        <w:rPr>
          <w:rFonts w:asciiTheme="majorBidi" w:hAnsiTheme="majorBidi" w:cstheme="majorBidi"/>
          <w:sz w:val="24"/>
          <w:szCs w:val="24"/>
        </w:rPr>
        <w:t xml:space="preserve">, before </w:t>
      </w:r>
      <w:r w:rsidRPr="001830B9">
        <w:rPr>
          <w:rFonts w:asciiTheme="majorBidi" w:hAnsiTheme="majorBidi" w:cstheme="majorBidi"/>
          <w:sz w:val="24"/>
          <w:szCs w:val="24"/>
        </w:rPr>
        <w:t>20</w:t>
      </w:r>
      <w:r w:rsidR="00D344F9" w:rsidRPr="001830B9">
        <w:rPr>
          <w:rFonts w:asciiTheme="majorBidi" w:hAnsiTheme="majorBidi" w:cstheme="majorBidi"/>
          <w:sz w:val="24"/>
          <w:szCs w:val="24"/>
          <w:vertAlign w:val="superscript"/>
        </w:rPr>
        <w:t>th</w:t>
      </w:r>
      <w:r w:rsidR="00D344F9" w:rsidRPr="001830B9">
        <w:rPr>
          <w:rFonts w:asciiTheme="majorBidi" w:hAnsiTheme="majorBidi" w:cstheme="majorBidi"/>
          <w:sz w:val="24"/>
          <w:szCs w:val="24"/>
        </w:rPr>
        <w:t xml:space="preserve"> June </w:t>
      </w:r>
      <w:r w:rsidRPr="001830B9">
        <w:rPr>
          <w:rFonts w:asciiTheme="majorBidi" w:hAnsiTheme="majorBidi" w:cstheme="majorBidi"/>
          <w:sz w:val="24"/>
          <w:szCs w:val="24"/>
        </w:rPr>
        <w:t xml:space="preserve">1477. </w:t>
      </w:r>
      <w:proofErr w:type="spellStart"/>
      <w:r w:rsidR="00A849F9" w:rsidRPr="001830B9">
        <w:rPr>
          <w:rFonts w:asciiTheme="majorBidi" w:hAnsiTheme="majorBidi" w:cstheme="majorBidi"/>
          <w:sz w:val="24"/>
          <w:szCs w:val="24"/>
        </w:rPr>
        <w:t>Pflanzmann</w:t>
      </w:r>
      <w:proofErr w:type="spellEnd"/>
      <w:r w:rsidR="00A849F9" w:rsidRPr="001830B9">
        <w:rPr>
          <w:rFonts w:asciiTheme="majorBidi" w:hAnsiTheme="majorBidi" w:cstheme="majorBidi"/>
          <w:sz w:val="24"/>
          <w:szCs w:val="24"/>
        </w:rPr>
        <w:t xml:space="preserve"> was trained as a lawyer and worked as </w:t>
      </w:r>
      <w:r w:rsidR="007F7E20" w:rsidRPr="001830B9">
        <w:rPr>
          <w:rFonts w:asciiTheme="majorBidi" w:hAnsiTheme="majorBidi" w:cstheme="majorBidi"/>
          <w:sz w:val="24"/>
          <w:szCs w:val="24"/>
        </w:rPr>
        <w:t xml:space="preserve">a </w:t>
      </w:r>
      <w:r w:rsidR="00A849F9" w:rsidRPr="001830B9">
        <w:rPr>
          <w:rFonts w:asciiTheme="majorBidi" w:hAnsiTheme="majorBidi" w:cstheme="majorBidi"/>
          <w:sz w:val="24"/>
          <w:szCs w:val="24"/>
        </w:rPr>
        <w:t>notary</w:t>
      </w:r>
      <w:r w:rsidR="007F7E20" w:rsidRPr="001830B9">
        <w:rPr>
          <w:rFonts w:asciiTheme="majorBidi" w:hAnsiTheme="majorBidi" w:cstheme="majorBidi"/>
          <w:sz w:val="24"/>
          <w:szCs w:val="24"/>
        </w:rPr>
        <w:t xml:space="preserve"> besides his printing business</w:t>
      </w:r>
      <w:r w:rsidR="00A849F9" w:rsidRPr="001830B9">
        <w:rPr>
          <w:rFonts w:asciiTheme="majorBidi" w:hAnsiTheme="majorBidi" w:cstheme="majorBidi"/>
          <w:sz w:val="24"/>
          <w:szCs w:val="24"/>
        </w:rPr>
        <w:t>.</w:t>
      </w:r>
      <w:r w:rsidR="00A849F9" w:rsidRPr="001830B9">
        <w:rPr>
          <w:rStyle w:val="FootnoteReference"/>
          <w:rFonts w:asciiTheme="majorBidi" w:hAnsiTheme="majorBidi" w:cstheme="majorBidi"/>
          <w:sz w:val="24"/>
          <w:szCs w:val="24"/>
        </w:rPr>
        <w:footnoteReference w:id="13"/>
      </w:r>
      <w:r w:rsidR="00A849F9" w:rsidRPr="001830B9">
        <w:rPr>
          <w:rFonts w:asciiTheme="majorBidi" w:hAnsiTheme="majorBidi" w:cstheme="majorBidi"/>
          <w:sz w:val="24"/>
          <w:szCs w:val="24"/>
        </w:rPr>
        <w:t xml:space="preserve"> Just as Fust, </w:t>
      </w:r>
      <w:proofErr w:type="spellStart"/>
      <w:r w:rsidR="00A849F9" w:rsidRPr="001830B9">
        <w:rPr>
          <w:rFonts w:asciiTheme="majorBidi" w:hAnsiTheme="majorBidi" w:cstheme="majorBidi"/>
          <w:sz w:val="24"/>
          <w:szCs w:val="24"/>
        </w:rPr>
        <w:t>Mentelin</w:t>
      </w:r>
      <w:proofErr w:type="spellEnd"/>
      <w:r w:rsidR="00A849F9" w:rsidRPr="001830B9">
        <w:rPr>
          <w:rFonts w:asciiTheme="majorBidi" w:hAnsiTheme="majorBidi" w:cstheme="majorBidi"/>
          <w:sz w:val="24"/>
          <w:szCs w:val="24"/>
        </w:rPr>
        <w:t xml:space="preserve"> and </w:t>
      </w:r>
      <w:r w:rsidR="00A849F9" w:rsidRPr="001830B9">
        <w:rPr>
          <w:rFonts w:asciiTheme="majorBidi" w:hAnsiTheme="majorBidi" w:cstheme="majorBidi"/>
          <w:sz w:val="24"/>
          <w:szCs w:val="24"/>
        </w:rPr>
        <w:lastRenderedPageBreak/>
        <w:t>Guttenberg, he, too, profited from printing indulgences</w:t>
      </w:r>
      <w:r w:rsidR="006E03E2" w:rsidRPr="001830B9">
        <w:rPr>
          <w:rFonts w:asciiTheme="majorBidi" w:hAnsiTheme="majorBidi" w:cstheme="majorBidi"/>
          <w:sz w:val="24"/>
          <w:szCs w:val="24"/>
        </w:rPr>
        <w:t xml:space="preserve"> on a large scale</w:t>
      </w:r>
      <w:r w:rsidR="00A849F9" w:rsidRPr="001830B9">
        <w:rPr>
          <w:rFonts w:asciiTheme="majorBidi" w:hAnsiTheme="majorBidi" w:cstheme="majorBidi"/>
          <w:sz w:val="24"/>
          <w:szCs w:val="24"/>
        </w:rPr>
        <w:t>.</w:t>
      </w:r>
      <w:r w:rsidR="006E03E2" w:rsidRPr="001830B9">
        <w:rPr>
          <w:rStyle w:val="FootnoteReference"/>
          <w:rFonts w:asciiTheme="majorBidi" w:hAnsiTheme="majorBidi" w:cstheme="majorBidi"/>
          <w:sz w:val="24"/>
          <w:szCs w:val="24"/>
        </w:rPr>
        <w:footnoteReference w:id="14"/>
      </w:r>
      <w:r w:rsidR="00A849F9" w:rsidRPr="001830B9">
        <w:rPr>
          <w:rFonts w:asciiTheme="majorBidi" w:hAnsiTheme="majorBidi" w:cstheme="majorBidi"/>
          <w:sz w:val="24"/>
          <w:szCs w:val="24"/>
        </w:rPr>
        <w:t xml:space="preserve"> </w:t>
      </w:r>
      <w:r w:rsidRPr="001830B9">
        <w:rPr>
          <w:rFonts w:asciiTheme="majorBidi" w:hAnsiTheme="majorBidi" w:cstheme="majorBidi"/>
          <w:sz w:val="24"/>
          <w:szCs w:val="24"/>
        </w:rPr>
        <w:t xml:space="preserve">The ISTC lists 36 public collections to contain </w:t>
      </w:r>
      <w:r w:rsidR="006E03E2" w:rsidRPr="001830B9">
        <w:rPr>
          <w:rFonts w:asciiTheme="majorBidi" w:hAnsiTheme="majorBidi" w:cstheme="majorBidi"/>
          <w:sz w:val="24"/>
          <w:szCs w:val="24"/>
        </w:rPr>
        <w:t xml:space="preserve">copies </w:t>
      </w:r>
      <w:r w:rsidRPr="001830B9">
        <w:rPr>
          <w:rFonts w:asciiTheme="majorBidi" w:hAnsiTheme="majorBidi" w:cstheme="majorBidi"/>
          <w:sz w:val="24"/>
          <w:szCs w:val="24"/>
        </w:rPr>
        <w:t xml:space="preserve">of </w:t>
      </w:r>
      <w:proofErr w:type="spellStart"/>
      <w:r w:rsidRPr="001830B9">
        <w:rPr>
          <w:rFonts w:asciiTheme="majorBidi" w:hAnsiTheme="majorBidi" w:cstheme="majorBidi"/>
          <w:sz w:val="24"/>
          <w:szCs w:val="24"/>
        </w:rPr>
        <w:t>Pflanzmann’s</w:t>
      </w:r>
      <w:proofErr w:type="spellEnd"/>
      <w:r w:rsidRPr="001830B9">
        <w:rPr>
          <w:rFonts w:asciiTheme="majorBidi" w:hAnsiTheme="majorBidi" w:cstheme="majorBidi"/>
          <w:sz w:val="24"/>
          <w:szCs w:val="24"/>
        </w:rPr>
        <w:t xml:space="preserve"> edition</w:t>
      </w:r>
      <w:r w:rsidR="00A849F9" w:rsidRPr="001830B9">
        <w:rPr>
          <w:rFonts w:asciiTheme="majorBidi" w:hAnsiTheme="majorBidi" w:cstheme="majorBidi"/>
          <w:sz w:val="24"/>
          <w:szCs w:val="24"/>
        </w:rPr>
        <w:t xml:space="preserve"> of the German Bible</w:t>
      </w:r>
      <w:r w:rsidR="006E03E2" w:rsidRPr="001830B9">
        <w:rPr>
          <w:rFonts w:asciiTheme="majorBidi" w:hAnsiTheme="majorBidi" w:cstheme="majorBidi"/>
          <w:sz w:val="24"/>
          <w:szCs w:val="24"/>
        </w:rPr>
        <w:t>, which was the first illustrated bible in the history of printing</w:t>
      </w:r>
      <w:r w:rsidR="00A52FAB" w:rsidRPr="001830B9">
        <w:rPr>
          <w:rFonts w:asciiTheme="majorBidi" w:hAnsiTheme="majorBidi" w:cstheme="majorBidi"/>
          <w:sz w:val="24"/>
          <w:szCs w:val="24"/>
        </w:rPr>
        <w:t xml:space="preserve"> containing no less than 73 illustrations</w:t>
      </w:r>
      <w:r w:rsidR="006E03E2" w:rsidRPr="001830B9">
        <w:rPr>
          <w:rFonts w:asciiTheme="majorBidi" w:hAnsiTheme="majorBidi" w:cstheme="majorBidi"/>
          <w:sz w:val="24"/>
          <w:szCs w:val="24"/>
        </w:rPr>
        <w:t>.</w:t>
      </w:r>
      <w:r w:rsidR="006E03E2" w:rsidRPr="001830B9">
        <w:rPr>
          <w:rStyle w:val="FootnoteReference"/>
          <w:rFonts w:asciiTheme="majorBidi" w:hAnsiTheme="majorBidi" w:cstheme="majorBidi"/>
          <w:sz w:val="24"/>
          <w:szCs w:val="24"/>
        </w:rPr>
        <w:footnoteReference w:id="15"/>
      </w:r>
      <w:r w:rsidR="00A87B5C" w:rsidRPr="001830B9">
        <w:rPr>
          <w:rFonts w:asciiTheme="majorBidi" w:hAnsiTheme="majorBidi" w:cstheme="majorBidi"/>
          <w:sz w:val="24"/>
          <w:szCs w:val="24"/>
        </w:rPr>
        <w:t xml:space="preserve"> </w:t>
      </w:r>
      <w:proofErr w:type="spellStart"/>
      <w:r w:rsidR="00A87B5C" w:rsidRPr="001830B9">
        <w:rPr>
          <w:rFonts w:asciiTheme="majorBidi" w:hAnsiTheme="majorBidi" w:cstheme="majorBidi"/>
          <w:sz w:val="24"/>
          <w:szCs w:val="24"/>
        </w:rPr>
        <w:t>Pflanzmann</w:t>
      </w:r>
      <w:proofErr w:type="spellEnd"/>
      <w:r w:rsidR="00A87B5C" w:rsidRPr="001830B9">
        <w:rPr>
          <w:rFonts w:asciiTheme="majorBidi" w:hAnsiTheme="majorBidi" w:cstheme="majorBidi"/>
          <w:sz w:val="24"/>
          <w:szCs w:val="24"/>
        </w:rPr>
        <w:t xml:space="preserve"> also proudly advertised on the title page that his book was</w:t>
      </w:r>
      <w:r w:rsidR="00A52FAB" w:rsidRPr="001830B9">
        <w:rPr>
          <w:rFonts w:asciiTheme="majorBidi" w:hAnsiTheme="majorBidi" w:cstheme="majorBidi"/>
          <w:sz w:val="24"/>
          <w:szCs w:val="24"/>
        </w:rPr>
        <w:t xml:space="preserve"> better than any</w:t>
      </w:r>
      <w:r w:rsidR="00EF3AE1">
        <w:rPr>
          <w:rFonts w:asciiTheme="majorBidi" w:hAnsiTheme="majorBidi" w:cstheme="majorBidi"/>
          <w:sz w:val="24"/>
          <w:szCs w:val="24"/>
        </w:rPr>
        <w:t xml:space="preserve"> </w:t>
      </w:r>
      <w:r w:rsidR="00A52FAB" w:rsidRPr="001830B9">
        <w:rPr>
          <w:rFonts w:asciiTheme="majorBidi" w:hAnsiTheme="majorBidi" w:cstheme="majorBidi"/>
          <w:sz w:val="24"/>
          <w:szCs w:val="24"/>
        </w:rPr>
        <w:t xml:space="preserve">earlier editions because it was </w:t>
      </w:r>
      <w:r w:rsidR="00A87B5C" w:rsidRPr="001830B9">
        <w:rPr>
          <w:rFonts w:asciiTheme="majorBidi" w:hAnsiTheme="majorBidi" w:cstheme="majorBidi"/>
          <w:sz w:val="24"/>
          <w:szCs w:val="24"/>
        </w:rPr>
        <w:t xml:space="preserve">corrected </w:t>
      </w:r>
      <w:r w:rsidR="00A52FAB" w:rsidRPr="001830B9">
        <w:rPr>
          <w:rFonts w:asciiTheme="majorBidi" w:hAnsiTheme="majorBidi" w:cstheme="majorBidi"/>
          <w:sz w:val="24"/>
          <w:szCs w:val="24"/>
        </w:rPr>
        <w:t xml:space="preserve">with great diligence </w:t>
      </w:r>
      <w:r w:rsidR="00A87B5C" w:rsidRPr="001830B9">
        <w:rPr>
          <w:rFonts w:asciiTheme="majorBidi" w:hAnsiTheme="majorBidi" w:cstheme="majorBidi"/>
          <w:sz w:val="24"/>
          <w:szCs w:val="24"/>
        </w:rPr>
        <w:t>according to the original text (in his case the Latin), a claim that would flaunt on many later Protestant translation’s title page.</w:t>
      </w:r>
      <w:r w:rsidR="00A87B5C" w:rsidRPr="001830B9">
        <w:rPr>
          <w:rStyle w:val="FootnoteReference"/>
          <w:rFonts w:asciiTheme="majorBidi" w:hAnsiTheme="majorBidi" w:cstheme="majorBidi"/>
          <w:sz w:val="24"/>
          <w:szCs w:val="24"/>
        </w:rPr>
        <w:footnoteReference w:id="16"/>
      </w:r>
    </w:p>
    <w:p w:rsidR="0038346A" w:rsidRPr="001830B9" w:rsidRDefault="00A52FAB"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His business partner</w:t>
      </w:r>
      <w:r w:rsidR="0038346A" w:rsidRPr="001830B9">
        <w:rPr>
          <w:rFonts w:asciiTheme="majorBidi" w:hAnsiTheme="majorBidi" w:cstheme="majorBidi"/>
          <w:sz w:val="24"/>
          <w:szCs w:val="24"/>
        </w:rPr>
        <w:t xml:space="preserve">, Augsburg’s first printer, </w:t>
      </w:r>
      <w:proofErr w:type="spellStart"/>
      <w:r w:rsidR="0038346A" w:rsidRPr="001830B9">
        <w:rPr>
          <w:rFonts w:asciiTheme="majorBidi" w:hAnsiTheme="majorBidi" w:cstheme="majorBidi"/>
          <w:sz w:val="24"/>
          <w:szCs w:val="24"/>
        </w:rPr>
        <w:t>Günther</w:t>
      </w:r>
      <w:proofErr w:type="spellEnd"/>
      <w:r w:rsidR="0038346A" w:rsidRPr="001830B9">
        <w:rPr>
          <w:rFonts w:asciiTheme="majorBidi" w:hAnsiTheme="majorBidi" w:cstheme="majorBidi"/>
          <w:sz w:val="24"/>
          <w:szCs w:val="24"/>
        </w:rPr>
        <w:t xml:space="preserve"> </w:t>
      </w:r>
      <w:proofErr w:type="spellStart"/>
      <w:r w:rsidR="0038346A" w:rsidRPr="001830B9">
        <w:rPr>
          <w:rFonts w:asciiTheme="majorBidi" w:hAnsiTheme="majorBidi" w:cstheme="majorBidi"/>
          <w:sz w:val="24"/>
          <w:szCs w:val="24"/>
        </w:rPr>
        <w:t>Zainer</w:t>
      </w:r>
      <w:proofErr w:type="spellEnd"/>
      <w:r w:rsidR="0038346A" w:rsidRPr="001830B9">
        <w:rPr>
          <w:rFonts w:asciiTheme="majorBidi" w:hAnsiTheme="majorBidi" w:cstheme="majorBidi"/>
          <w:sz w:val="24"/>
          <w:szCs w:val="24"/>
        </w:rPr>
        <w:t xml:space="preserve"> (d. 1478) was </w:t>
      </w:r>
      <w:r w:rsidRPr="001830B9">
        <w:rPr>
          <w:rFonts w:asciiTheme="majorBidi" w:hAnsiTheme="majorBidi" w:cstheme="majorBidi"/>
          <w:sz w:val="24"/>
          <w:szCs w:val="24"/>
        </w:rPr>
        <w:t xml:space="preserve">keen to republish </w:t>
      </w:r>
      <w:proofErr w:type="spellStart"/>
      <w:r w:rsidRPr="001830B9">
        <w:rPr>
          <w:rFonts w:asciiTheme="majorBidi" w:hAnsiTheme="majorBidi" w:cstheme="majorBidi"/>
          <w:sz w:val="24"/>
          <w:szCs w:val="24"/>
        </w:rPr>
        <w:t>Pflanzmann’s</w:t>
      </w:r>
      <w:proofErr w:type="spellEnd"/>
      <w:r w:rsidRPr="001830B9">
        <w:rPr>
          <w:rFonts w:asciiTheme="majorBidi" w:hAnsiTheme="majorBidi" w:cstheme="majorBidi"/>
          <w:sz w:val="24"/>
          <w:szCs w:val="24"/>
        </w:rPr>
        <w:t xml:space="preserve"> successful bible</w:t>
      </w:r>
      <w:r w:rsidR="0038346A" w:rsidRPr="001830B9">
        <w:rPr>
          <w:rFonts w:asciiTheme="majorBidi" w:hAnsiTheme="majorBidi" w:cstheme="majorBidi"/>
          <w:sz w:val="24"/>
          <w:szCs w:val="24"/>
        </w:rPr>
        <w:t>.</w:t>
      </w:r>
      <w:r w:rsidR="00F538A6" w:rsidRPr="001830B9">
        <w:rPr>
          <w:rStyle w:val="FootnoteReference"/>
          <w:rFonts w:asciiTheme="majorBidi" w:hAnsiTheme="majorBidi" w:cstheme="majorBidi"/>
          <w:sz w:val="24"/>
          <w:szCs w:val="24"/>
        </w:rPr>
        <w:footnoteReference w:id="17"/>
      </w:r>
      <w:r w:rsidR="0038346A" w:rsidRPr="001830B9">
        <w:rPr>
          <w:rFonts w:asciiTheme="majorBidi" w:hAnsiTheme="majorBidi" w:cstheme="majorBidi"/>
          <w:sz w:val="24"/>
          <w:szCs w:val="24"/>
        </w:rPr>
        <w:t xml:space="preserve"> </w:t>
      </w:r>
      <w:r w:rsidRPr="001830B9">
        <w:rPr>
          <w:rFonts w:asciiTheme="majorBidi" w:hAnsiTheme="majorBidi" w:cstheme="majorBidi"/>
          <w:sz w:val="24"/>
          <w:szCs w:val="24"/>
        </w:rPr>
        <w:t>Th</w:t>
      </w:r>
      <w:r w:rsidR="0038346A" w:rsidRPr="001830B9">
        <w:rPr>
          <w:rFonts w:asciiTheme="majorBidi" w:hAnsiTheme="majorBidi" w:cstheme="majorBidi"/>
          <w:sz w:val="24"/>
          <w:szCs w:val="24"/>
        </w:rPr>
        <w:t xml:space="preserve">is </w:t>
      </w:r>
      <w:r w:rsidRPr="001830B9">
        <w:rPr>
          <w:rFonts w:asciiTheme="majorBidi" w:hAnsiTheme="majorBidi" w:cstheme="majorBidi"/>
          <w:sz w:val="24"/>
          <w:szCs w:val="24"/>
        </w:rPr>
        <w:t xml:space="preserve">latter </w:t>
      </w:r>
      <w:r w:rsidR="0038346A" w:rsidRPr="001830B9">
        <w:rPr>
          <w:rFonts w:asciiTheme="majorBidi" w:hAnsiTheme="majorBidi" w:cstheme="majorBidi"/>
          <w:sz w:val="24"/>
          <w:szCs w:val="24"/>
        </w:rPr>
        <w:t xml:space="preserve">edition dating from around the same time </w:t>
      </w:r>
      <w:r w:rsidR="00433BEC" w:rsidRPr="001830B9">
        <w:rPr>
          <w:rFonts w:asciiTheme="majorBidi" w:hAnsiTheme="majorBidi" w:cstheme="majorBidi"/>
          <w:sz w:val="24"/>
          <w:szCs w:val="24"/>
        </w:rPr>
        <w:t xml:space="preserve">(GW 04298, ib00627000) </w:t>
      </w:r>
      <w:r w:rsidR="0038346A" w:rsidRPr="001830B9">
        <w:rPr>
          <w:rFonts w:asciiTheme="majorBidi" w:hAnsiTheme="majorBidi" w:cstheme="majorBidi"/>
          <w:sz w:val="24"/>
          <w:szCs w:val="24"/>
        </w:rPr>
        <w:t xml:space="preserve">has survived in 101 full or partial copies around the world. </w:t>
      </w:r>
      <w:proofErr w:type="spellStart"/>
      <w:r w:rsidR="00433BEC" w:rsidRPr="001830B9">
        <w:rPr>
          <w:rFonts w:asciiTheme="majorBidi" w:hAnsiTheme="majorBidi" w:cstheme="majorBidi"/>
          <w:sz w:val="24"/>
          <w:szCs w:val="24"/>
        </w:rPr>
        <w:t>Zainer</w:t>
      </w:r>
      <w:proofErr w:type="spellEnd"/>
      <w:r w:rsidR="00433BEC" w:rsidRPr="001830B9">
        <w:rPr>
          <w:rFonts w:asciiTheme="majorBidi" w:hAnsiTheme="majorBidi" w:cstheme="majorBidi"/>
          <w:sz w:val="24"/>
          <w:szCs w:val="24"/>
        </w:rPr>
        <w:t xml:space="preserve"> had earlier used </w:t>
      </w:r>
      <w:r w:rsidRPr="001830B9">
        <w:rPr>
          <w:rFonts w:asciiTheme="majorBidi" w:hAnsiTheme="majorBidi" w:cstheme="majorBidi"/>
          <w:sz w:val="24"/>
          <w:szCs w:val="24"/>
        </w:rPr>
        <w:t xml:space="preserve">some the </w:t>
      </w:r>
      <w:r w:rsidR="00433BEC" w:rsidRPr="001830B9">
        <w:rPr>
          <w:rFonts w:asciiTheme="majorBidi" w:hAnsiTheme="majorBidi" w:cstheme="majorBidi"/>
          <w:sz w:val="24"/>
          <w:szCs w:val="24"/>
        </w:rPr>
        <w:t xml:space="preserve">illustrations </w:t>
      </w:r>
      <w:r w:rsidR="00A37282" w:rsidRPr="001830B9">
        <w:rPr>
          <w:rFonts w:asciiTheme="majorBidi" w:hAnsiTheme="majorBidi" w:cstheme="majorBidi"/>
          <w:sz w:val="24"/>
          <w:szCs w:val="24"/>
        </w:rPr>
        <w:t xml:space="preserve">among other publications </w:t>
      </w:r>
      <w:r w:rsidR="007F7E20" w:rsidRPr="001830B9">
        <w:rPr>
          <w:rFonts w:asciiTheme="majorBidi" w:hAnsiTheme="majorBidi" w:cstheme="majorBidi"/>
          <w:sz w:val="24"/>
          <w:szCs w:val="24"/>
        </w:rPr>
        <w:t>i</w:t>
      </w:r>
      <w:r w:rsidR="00433BEC" w:rsidRPr="001830B9">
        <w:rPr>
          <w:rFonts w:asciiTheme="majorBidi" w:hAnsiTheme="majorBidi" w:cstheme="majorBidi"/>
          <w:sz w:val="24"/>
          <w:szCs w:val="24"/>
        </w:rPr>
        <w:t xml:space="preserve">n his German translation of Jacobus de </w:t>
      </w:r>
      <w:proofErr w:type="spellStart"/>
      <w:r w:rsidR="00433BEC" w:rsidRPr="001830B9">
        <w:rPr>
          <w:rFonts w:asciiTheme="majorBidi" w:hAnsiTheme="majorBidi" w:cstheme="majorBidi"/>
          <w:sz w:val="24"/>
          <w:szCs w:val="24"/>
        </w:rPr>
        <w:t>Voragine’s</w:t>
      </w:r>
      <w:proofErr w:type="spellEnd"/>
      <w:r w:rsidR="00433BEC" w:rsidRPr="001830B9">
        <w:rPr>
          <w:rFonts w:asciiTheme="majorBidi" w:hAnsiTheme="majorBidi" w:cstheme="majorBidi"/>
          <w:sz w:val="24"/>
          <w:szCs w:val="24"/>
        </w:rPr>
        <w:t xml:space="preserve"> </w:t>
      </w:r>
      <w:r w:rsidR="00433BEC" w:rsidRPr="001830B9">
        <w:rPr>
          <w:rFonts w:asciiTheme="majorBidi" w:hAnsiTheme="majorBidi" w:cstheme="majorBidi"/>
          <w:i/>
          <w:iCs/>
          <w:sz w:val="24"/>
          <w:szCs w:val="24"/>
        </w:rPr>
        <w:t>Golden Legend</w:t>
      </w:r>
      <w:r w:rsidR="00433BEC" w:rsidRPr="001830B9">
        <w:rPr>
          <w:rFonts w:asciiTheme="majorBidi" w:hAnsiTheme="majorBidi" w:cstheme="majorBidi"/>
          <w:sz w:val="24"/>
          <w:szCs w:val="24"/>
        </w:rPr>
        <w:t xml:space="preserve"> (</w:t>
      </w:r>
      <w:proofErr w:type="spellStart"/>
      <w:r w:rsidR="00433BEC" w:rsidRPr="001830B9">
        <w:rPr>
          <w:rFonts w:asciiTheme="majorBidi" w:hAnsiTheme="majorBidi" w:cstheme="majorBidi"/>
          <w:i/>
          <w:iCs/>
          <w:sz w:val="24"/>
          <w:szCs w:val="24"/>
        </w:rPr>
        <w:t>Legenda</w:t>
      </w:r>
      <w:proofErr w:type="spellEnd"/>
      <w:r w:rsidR="00433BEC" w:rsidRPr="001830B9">
        <w:rPr>
          <w:rFonts w:asciiTheme="majorBidi" w:hAnsiTheme="majorBidi" w:cstheme="majorBidi"/>
          <w:i/>
          <w:iCs/>
          <w:sz w:val="24"/>
          <w:szCs w:val="24"/>
        </w:rPr>
        <w:t xml:space="preserve"> </w:t>
      </w:r>
      <w:proofErr w:type="spellStart"/>
      <w:r w:rsidR="00433BEC" w:rsidRPr="001830B9">
        <w:rPr>
          <w:rFonts w:asciiTheme="majorBidi" w:hAnsiTheme="majorBidi" w:cstheme="majorBidi"/>
          <w:i/>
          <w:iCs/>
          <w:sz w:val="24"/>
          <w:szCs w:val="24"/>
        </w:rPr>
        <w:t>aurea</w:t>
      </w:r>
      <w:proofErr w:type="spellEnd"/>
      <w:r w:rsidR="00433BEC" w:rsidRPr="001830B9">
        <w:rPr>
          <w:rFonts w:asciiTheme="majorBidi" w:hAnsiTheme="majorBidi" w:cstheme="majorBidi"/>
          <w:sz w:val="24"/>
          <w:szCs w:val="24"/>
        </w:rPr>
        <w:t>), an immensely popular me</w:t>
      </w:r>
      <w:r w:rsidRPr="001830B9">
        <w:rPr>
          <w:rFonts w:asciiTheme="majorBidi" w:hAnsiTheme="majorBidi" w:cstheme="majorBidi"/>
          <w:sz w:val="24"/>
          <w:szCs w:val="24"/>
        </w:rPr>
        <w:t>di</w:t>
      </w:r>
      <w:r w:rsidR="00433BEC" w:rsidRPr="001830B9">
        <w:rPr>
          <w:rFonts w:asciiTheme="majorBidi" w:hAnsiTheme="majorBidi" w:cstheme="majorBidi"/>
          <w:sz w:val="24"/>
          <w:szCs w:val="24"/>
        </w:rPr>
        <w:t xml:space="preserve">eval account of the lives and legends of biblical figures and saints </w:t>
      </w:r>
      <w:r w:rsidRPr="001830B9">
        <w:rPr>
          <w:rFonts w:asciiTheme="majorBidi" w:hAnsiTheme="majorBidi" w:cstheme="majorBidi"/>
          <w:sz w:val="24"/>
          <w:szCs w:val="24"/>
        </w:rPr>
        <w:t>which supplied most mediaeval readers (and hearers) with a basic biblical litera</w:t>
      </w:r>
      <w:r w:rsidR="00F538A6" w:rsidRPr="001830B9">
        <w:rPr>
          <w:rFonts w:asciiTheme="majorBidi" w:hAnsiTheme="majorBidi" w:cstheme="majorBidi"/>
          <w:sz w:val="24"/>
          <w:szCs w:val="24"/>
        </w:rPr>
        <w:t>cy but was heavily embellished with legend.</w:t>
      </w:r>
      <w:r w:rsidR="00A37282" w:rsidRPr="001830B9">
        <w:rPr>
          <w:rFonts w:asciiTheme="majorBidi" w:hAnsiTheme="majorBidi" w:cstheme="majorBidi"/>
          <w:sz w:val="24"/>
          <w:szCs w:val="24"/>
        </w:rPr>
        <w:t xml:space="preserve"> His woodcuts were very popular because they contained textured areas alongside with solid black, giving the page a greater tonal range. </w:t>
      </w:r>
      <w:proofErr w:type="spellStart"/>
      <w:r w:rsidR="00A37282" w:rsidRPr="001830B9">
        <w:rPr>
          <w:rFonts w:asciiTheme="majorBidi" w:hAnsiTheme="majorBidi" w:cstheme="majorBidi"/>
          <w:sz w:val="24"/>
          <w:szCs w:val="24"/>
        </w:rPr>
        <w:t>Zainer</w:t>
      </w:r>
      <w:proofErr w:type="spellEnd"/>
      <w:r w:rsidR="00A37282" w:rsidRPr="001830B9">
        <w:rPr>
          <w:rFonts w:asciiTheme="majorBidi" w:hAnsiTheme="majorBidi" w:cstheme="majorBidi"/>
          <w:sz w:val="24"/>
          <w:szCs w:val="24"/>
        </w:rPr>
        <w:t xml:space="preserve"> initially met some opposition from the local woodcutters’ guild but eventually he agreed to commission illustrations only from guild members.</w:t>
      </w:r>
      <w:r w:rsidR="00A37282" w:rsidRPr="001830B9">
        <w:rPr>
          <w:rStyle w:val="FootnoteReference"/>
          <w:rFonts w:asciiTheme="majorBidi" w:hAnsiTheme="majorBidi" w:cstheme="majorBidi"/>
          <w:sz w:val="24"/>
          <w:szCs w:val="24"/>
        </w:rPr>
        <w:footnoteReference w:id="18"/>
      </w:r>
      <w:r w:rsidR="00A37282" w:rsidRPr="001830B9">
        <w:rPr>
          <w:rFonts w:asciiTheme="majorBidi" w:hAnsiTheme="majorBidi" w:cstheme="majorBidi"/>
          <w:sz w:val="24"/>
          <w:szCs w:val="24"/>
        </w:rPr>
        <w:t xml:space="preserve"> </w:t>
      </w:r>
      <w:r w:rsidR="00F538A6" w:rsidRPr="001830B9">
        <w:rPr>
          <w:rFonts w:asciiTheme="majorBidi" w:hAnsiTheme="majorBidi" w:cstheme="majorBidi"/>
          <w:sz w:val="24"/>
          <w:szCs w:val="24"/>
        </w:rPr>
        <w:t>I</w:t>
      </w:r>
      <w:r w:rsidR="00D50391" w:rsidRPr="001830B9">
        <w:rPr>
          <w:rFonts w:asciiTheme="majorBidi" w:hAnsiTheme="majorBidi" w:cstheme="majorBidi"/>
          <w:sz w:val="24"/>
          <w:szCs w:val="24"/>
        </w:rPr>
        <w:t xml:space="preserve">t is thus no surprise that </w:t>
      </w:r>
      <w:proofErr w:type="spellStart"/>
      <w:r w:rsidR="00F538A6" w:rsidRPr="001830B9">
        <w:rPr>
          <w:rFonts w:asciiTheme="majorBidi" w:hAnsiTheme="majorBidi" w:cstheme="majorBidi"/>
          <w:sz w:val="24"/>
          <w:szCs w:val="24"/>
        </w:rPr>
        <w:t>Zainer</w:t>
      </w:r>
      <w:proofErr w:type="spellEnd"/>
      <w:r w:rsidR="00D50391" w:rsidRPr="001830B9">
        <w:rPr>
          <w:rFonts w:asciiTheme="majorBidi" w:hAnsiTheme="majorBidi" w:cstheme="majorBidi"/>
          <w:sz w:val="24"/>
          <w:szCs w:val="24"/>
        </w:rPr>
        <w:t xml:space="preserve"> capitalized </w:t>
      </w:r>
      <w:r w:rsidR="00A37282" w:rsidRPr="001830B9">
        <w:rPr>
          <w:rFonts w:asciiTheme="majorBidi" w:hAnsiTheme="majorBidi" w:cstheme="majorBidi"/>
          <w:sz w:val="24"/>
          <w:szCs w:val="24"/>
        </w:rPr>
        <w:t xml:space="preserve">in his bible edition, too, </w:t>
      </w:r>
      <w:r w:rsidR="00D50391" w:rsidRPr="001830B9">
        <w:rPr>
          <w:rFonts w:asciiTheme="majorBidi" w:hAnsiTheme="majorBidi" w:cstheme="majorBidi"/>
          <w:sz w:val="24"/>
          <w:szCs w:val="24"/>
        </w:rPr>
        <w:t xml:space="preserve">on the marketing power of </w:t>
      </w:r>
      <w:r w:rsidR="00F538A6" w:rsidRPr="001830B9">
        <w:rPr>
          <w:rFonts w:asciiTheme="majorBidi" w:hAnsiTheme="majorBidi" w:cstheme="majorBidi"/>
          <w:sz w:val="24"/>
          <w:szCs w:val="24"/>
        </w:rPr>
        <w:t xml:space="preserve">the </w:t>
      </w:r>
      <w:r w:rsidR="00D50391" w:rsidRPr="001830B9">
        <w:rPr>
          <w:rFonts w:asciiTheme="majorBidi" w:hAnsiTheme="majorBidi" w:cstheme="majorBidi"/>
          <w:sz w:val="24"/>
          <w:szCs w:val="24"/>
        </w:rPr>
        <w:t xml:space="preserve">woodcut </w:t>
      </w:r>
      <w:r w:rsidR="00433BEC" w:rsidRPr="001830B9">
        <w:rPr>
          <w:rFonts w:asciiTheme="majorBidi" w:hAnsiTheme="majorBidi" w:cstheme="majorBidi"/>
          <w:sz w:val="24"/>
          <w:szCs w:val="24"/>
        </w:rPr>
        <w:t>il</w:t>
      </w:r>
      <w:r w:rsidR="00D50391" w:rsidRPr="001830B9">
        <w:rPr>
          <w:rFonts w:asciiTheme="majorBidi" w:hAnsiTheme="majorBidi" w:cstheme="majorBidi"/>
          <w:sz w:val="24"/>
          <w:szCs w:val="24"/>
        </w:rPr>
        <w:t>lustrations</w:t>
      </w:r>
      <w:r w:rsidR="00A37282" w:rsidRPr="001830B9">
        <w:rPr>
          <w:rFonts w:asciiTheme="majorBidi" w:hAnsiTheme="majorBidi" w:cstheme="majorBidi"/>
          <w:sz w:val="24"/>
          <w:szCs w:val="24"/>
        </w:rPr>
        <w:t>,</w:t>
      </w:r>
      <w:r w:rsidR="00D50391" w:rsidRPr="001830B9">
        <w:rPr>
          <w:rFonts w:asciiTheme="majorBidi" w:hAnsiTheme="majorBidi" w:cstheme="majorBidi"/>
          <w:sz w:val="24"/>
          <w:szCs w:val="24"/>
        </w:rPr>
        <w:t xml:space="preserve"> </w:t>
      </w:r>
      <w:r w:rsidR="00CB5F29" w:rsidRPr="001830B9">
        <w:rPr>
          <w:rFonts w:asciiTheme="majorBidi" w:hAnsiTheme="majorBidi" w:cstheme="majorBidi"/>
          <w:sz w:val="24"/>
          <w:szCs w:val="24"/>
        </w:rPr>
        <w:t>as will all subsequent editions</w:t>
      </w:r>
      <w:r w:rsidR="00A37282" w:rsidRPr="001830B9">
        <w:rPr>
          <w:rFonts w:asciiTheme="majorBidi" w:hAnsiTheme="majorBidi" w:cstheme="majorBidi"/>
          <w:sz w:val="24"/>
          <w:szCs w:val="24"/>
        </w:rPr>
        <w:t xml:space="preserve"> of the Bible</w:t>
      </w:r>
      <w:r w:rsidR="00433BEC" w:rsidRPr="001830B9">
        <w:rPr>
          <w:rFonts w:asciiTheme="majorBidi" w:hAnsiTheme="majorBidi" w:cstheme="majorBidi"/>
          <w:sz w:val="24"/>
          <w:szCs w:val="24"/>
        </w:rPr>
        <w:t>.</w:t>
      </w:r>
      <w:r w:rsidR="00A37282" w:rsidRPr="001830B9">
        <w:rPr>
          <w:rFonts w:asciiTheme="majorBidi" w:hAnsiTheme="majorBidi" w:cstheme="majorBidi"/>
          <w:sz w:val="24"/>
          <w:szCs w:val="24"/>
        </w:rPr>
        <w:t xml:space="preserve"> </w:t>
      </w:r>
    </w:p>
    <w:p w:rsidR="00433BEC" w:rsidRPr="001830B9" w:rsidRDefault="00433BEC"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The </w:t>
      </w:r>
      <w:r w:rsidR="004E6ADC" w:rsidRPr="001830B9">
        <w:rPr>
          <w:rFonts w:asciiTheme="majorBidi" w:hAnsiTheme="majorBidi" w:cstheme="majorBidi"/>
          <w:sz w:val="24"/>
          <w:szCs w:val="24"/>
        </w:rPr>
        <w:t xml:space="preserve">fifth </w:t>
      </w:r>
      <w:r w:rsidRPr="001830B9">
        <w:rPr>
          <w:rFonts w:asciiTheme="majorBidi" w:hAnsiTheme="majorBidi" w:cstheme="majorBidi"/>
          <w:sz w:val="24"/>
          <w:szCs w:val="24"/>
        </w:rPr>
        <w:t xml:space="preserve">German bible was printed in </w:t>
      </w:r>
      <w:proofErr w:type="spellStart"/>
      <w:r w:rsidRPr="001830B9">
        <w:rPr>
          <w:rFonts w:asciiTheme="majorBidi" w:hAnsiTheme="majorBidi" w:cstheme="majorBidi"/>
          <w:sz w:val="24"/>
          <w:szCs w:val="24"/>
        </w:rPr>
        <w:t>Nürnberg</w:t>
      </w:r>
      <w:proofErr w:type="spellEnd"/>
      <w:r w:rsidR="008C19DB" w:rsidRPr="001830B9">
        <w:rPr>
          <w:rFonts w:asciiTheme="majorBidi" w:hAnsiTheme="majorBidi" w:cstheme="majorBidi"/>
          <w:sz w:val="24"/>
          <w:szCs w:val="24"/>
        </w:rPr>
        <w:t xml:space="preserve"> by </w:t>
      </w:r>
      <w:r w:rsidRPr="001830B9">
        <w:rPr>
          <w:rFonts w:asciiTheme="majorBidi" w:hAnsiTheme="majorBidi" w:cstheme="majorBidi"/>
          <w:sz w:val="24"/>
          <w:szCs w:val="24"/>
        </w:rPr>
        <w:t xml:space="preserve">Johann </w:t>
      </w:r>
      <w:proofErr w:type="spellStart"/>
      <w:r w:rsidRPr="001830B9">
        <w:rPr>
          <w:rFonts w:asciiTheme="majorBidi" w:hAnsiTheme="majorBidi" w:cstheme="majorBidi"/>
          <w:sz w:val="24"/>
          <w:szCs w:val="24"/>
        </w:rPr>
        <w:t>Sensenschmidt</w:t>
      </w:r>
      <w:proofErr w:type="spellEnd"/>
      <w:r w:rsidR="008C19DB" w:rsidRPr="001830B9">
        <w:rPr>
          <w:rFonts w:asciiTheme="majorBidi" w:hAnsiTheme="majorBidi" w:cstheme="majorBidi"/>
          <w:sz w:val="24"/>
          <w:szCs w:val="24"/>
        </w:rPr>
        <w:t xml:space="preserve"> </w:t>
      </w:r>
      <w:r w:rsidR="000A55CC" w:rsidRPr="001830B9">
        <w:rPr>
          <w:rFonts w:asciiTheme="majorBidi" w:hAnsiTheme="majorBidi" w:cstheme="majorBidi"/>
          <w:sz w:val="24"/>
          <w:szCs w:val="24"/>
        </w:rPr>
        <w:t xml:space="preserve">(d. 1491) </w:t>
      </w:r>
      <w:r w:rsidR="008C19DB" w:rsidRPr="001830B9">
        <w:rPr>
          <w:rFonts w:asciiTheme="majorBidi" w:hAnsiTheme="majorBidi" w:cstheme="majorBidi"/>
          <w:sz w:val="24"/>
          <w:szCs w:val="24"/>
          <w:lang w:val="hu-HU"/>
        </w:rPr>
        <w:t>and Andreas Frisner</w:t>
      </w:r>
      <w:r w:rsidR="00E35807" w:rsidRPr="001830B9">
        <w:rPr>
          <w:rFonts w:asciiTheme="majorBidi" w:hAnsiTheme="majorBidi" w:cstheme="majorBidi"/>
          <w:sz w:val="24"/>
          <w:szCs w:val="24"/>
          <w:lang w:val="hu-HU"/>
        </w:rPr>
        <w:t xml:space="preserve"> (d. 1540)</w:t>
      </w:r>
      <w:r w:rsidRPr="001830B9">
        <w:rPr>
          <w:rFonts w:asciiTheme="majorBidi" w:hAnsiTheme="majorBidi" w:cstheme="majorBidi"/>
          <w:sz w:val="24"/>
          <w:szCs w:val="24"/>
        </w:rPr>
        <w:t>,</w:t>
      </w:r>
      <w:r w:rsidR="008C19DB" w:rsidRPr="001830B9">
        <w:rPr>
          <w:rStyle w:val="FootnoteReference"/>
          <w:rFonts w:asciiTheme="majorBidi" w:hAnsiTheme="majorBidi" w:cstheme="majorBidi"/>
          <w:sz w:val="24"/>
          <w:szCs w:val="24"/>
        </w:rPr>
        <w:footnoteReference w:id="19"/>
      </w:r>
      <w:r w:rsidRPr="001830B9">
        <w:rPr>
          <w:rFonts w:asciiTheme="majorBidi" w:hAnsiTheme="majorBidi" w:cstheme="majorBidi"/>
          <w:sz w:val="24"/>
          <w:szCs w:val="24"/>
        </w:rPr>
        <w:t xml:space="preserve"> </w:t>
      </w:r>
      <w:r w:rsidR="008C19DB" w:rsidRPr="001830B9">
        <w:rPr>
          <w:rFonts w:asciiTheme="majorBidi" w:hAnsiTheme="majorBidi" w:cstheme="majorBidi"/>
          <w:sz w:val="24"/>
          <w:szCs w:val="24"/>
        </w:rPr>
        <w:t xml:space="preserve">between </w:t>
      </w:r>
      <w:r w:rsidRPr="001830B9">
        <w:rPr>
          <w:rFonts w:asciiTheme="majorBidi" w:hAnsiTheme="majorBidi" w:cstheme="majorBidi"/>
          <w:sz w:val="24"/>
          <w:szCs w:val="24"/>
        </w:rPr>
        <w:t>1476</w:t>
      </w:r>
      <w:r w:rsidR="008C19DB" w:rsidRPr="001830B9">
        <w:rPr>
          <w:rFonts w:asciiTheme="majorBidi" w:hAnsiTheme="majorBidi" w:cstheme="majorBidi"/>
          <w:sz w:val="24"/>
          <w:szCs w:val="24"/>
        </w:rPr>
        <w:t xml:space="preserve"> and </w:t>
      </w:r>
      <w:r w:rsidRPr="001830B9">
        <w:rPr>
          <w:rFonts w:asciiTheme="majorBidi" w:hAnsiTheme="majorBidi" w:cstheme="majorBidi"/>
          <w:sz w:val="24"/>
          <w:szCs w:val="24"/>
        </w:rPr>
        <w:t>1478 (</w:t>
      </w:r>
      <w:r w:rsidR="008C19DB" w:rsidRPr="001830B9">
        <w:rPr>
          <w:rFonts w:asciiTheme="majorBidi" w:hAnsiTheme="majorBidi" w:cstheme="majorBidi"/>
          <w:sz w:val="24"/>
          <w:szCs w:val="24"/>
        </w:rPr>
        <w:t xml:space="preserve">GW 04299, ISTC </w:t>
      </w:r>
      <w:r w:rsidRPr="001830B9">
        <w:rPr>
          <w:rFonts w:asciiTheme="majorBidi" w:hAnsiTheme="majorBidi" w:cstheme="majorBidi"/>
          <w:sz w:val="24"/>
          <w:szCs w:val="24"/>
        </w:rPr>
        <w:t>ib00628000)</w:t>
      </w:r>
      <w:r w:rsidR="00D50391" w:rsidRPr="001830B9">
        <w:rPr>
          <w:rFonts w:asciiTheme="majorBidi" w:hAnsiTheme="majorBidi" w:cstheme="majorBidi"/>
          <w:sz w:val="24"/>
          <w:szCs w:val="24"/>
        </w:rPr>
        <w:t>.</w:t>
      </w:r>
      <w:r w:rsidRPr="001830B9">
        <w:rPr>
          <w:rFonts w:asciiTheme="majorBidi" w:hAnsiTheme="majorBidi" w:cstheme="majorBidi"/>
          <w:sz w:val="24"/>
          <w:szCs w:val="24"/>
        </w:rPr>
        <w:t xml:space="preserve"> </w:t>
      </w:r>
      <w:proofErr w:type="spellStart"/>
      <w:r w:rsidR="000A55CC" w:rsidRPr="001830B9">
        <w:rPr>
          <w:rFonts w:asciiTheme="majorBidi" w:hAnsiTheme="majorBidi" w:cstheme="majorBidi"/>
          <w:sz w:val="24"/>
          <w:szCs w:val="24"/>
        </w:rPr>
        <w:t>Sensenschimdt</w:t>
      </w:r>
      <w:proofErr w:type="spellEnd"/>
      <w:r w:rsidR="000A55CC" w:rsidRPr="001830B9">
        <w:rPr>
          <w:rFonts w:asciiTheme="majorBidi" w:hAnsiTheme="majorBidi" w:cstheme="majorBidi"/>
          <w:sz w:val="24"/>
          <w:szCs w:val="24"/>
        </w:rPr>
        <w:t xml:space="preserve"> seems to have had a difficult character</w:t>
      </w:r>
      <w:r w:rsidR="00951A85" w:rsidRPr="001830B9">
        <w:rPr>
          <w:rFonts w:asciiTheme="majorBidi" w:hAnsiTheme="majorBidi" w:cstheme="majorBidi"/>
          <w:sz w:val="24"/>
          <w:szCs w:val="24"/>
        </w:rPr>
        <w:t>: h</w:t>
      </w:r>
      <w:r w:rsidR="000A55CC" w:rsidRPr="001830B9">
        <w:rPr>
          <w:rFonts w:asciiTheme="majorBidi" w:hAnsiTheme="majorBidi" w:cstheme="majorBidi"/>
          <w:sz w:val="24"/>
          <w:szCs w:val="24"/>
        </w:rPr>
        <w:t xml:space="preserve">is relationship with his various business partners (including </w:t>
      </w:r>
      <w:r w:rsidR="000A55CC" w:rsidRPr="001830B9">
        <w:rPr>
          <w:rFonts w:asciiTheme="majorBidi" w:hAnsiTheme="majorBidi" w:cstheme="majorBidi"/>
          <w:sz w:val="24"/>
          <w:szCs w:val="24"/>
          <w:lang w:val="hu-HU"/>
        </w:rPr>
        <w:t xml:space="preserve">Andreas Frisner and </w:t>
      </w:r>
      <w:r w:rsidR="000A55CC" w:rsidRPr="001830B9">
        <w:rPr>
          <w:rFonts w:asciiTheme="majorBidi" w:hAnsiTheme="majorBidi" w:cstheme="majorBidi"/>
          <w:sz w:val="24"/>
          <w:szCs w:val="24"/>
        </w:rPr>
        <w:t xml:space="preserve">Heinrich </w:t>
      </w:r>
      <w:proofErr w:type="spellStart"/>
      <w:r w:rsidR="000A55CC" w:rsidRPr="001830B9">
        <w:rPr>
          <w:rFonts w:asciiTheme="majorBidi" w:hAnsiTheme="majorBidi" w:cstheme="majorBidi"/>
          <w:sz w:val="24"/>
          <w:szCs w:val="24"/>
        </w:rPr>
        <w:t>Keffer</w:t>
      </w:r>
      <w:proofErr w:type="spellEnd"/>
      <w:r w:rsidR="000A55CC" w:rsidRPr="001830B9">
        <w:rPr>
          <w:rFonts w:asciiTheme="majorBidi" w:hAnsiTheme="majorBidi" w:cstheme="majorBidi"/>
          <w:sz w:val="24"/>
          <w:szCs w:val="24"/>
        </w:rPr>
        <w:t xml:space="preserve"> (d. after 1473), a former apprentice of Guttenberg) mostly ended up in the court. It is thus not surprising that among his books </w:t>
      </w:r>
      <w:r w:rsidR="00107908" w:rsidRPr="001830B9">
        <w:rPr>
          <w:rFonts w:asciiTheme="majorBidi" w:hAnsiTheme="majorBidi" w:cstheme="majorBidi"/>
          <w:sz w:val="24"/>
          <w:szCs w:val="24"/>
        </w:rPr>
        <w:t xml:space="preserve">on the whole </w:t>
      </w:r>
      <w:r w:rsidR="000A55CC" w:rsidRPr="001830B9">
        <w:rPr>
          <w:rFonts w:asciiTheme="majorBidi" w:hAnsiTheme="majorBidi" w:cstheme="majorBidi"/>
          <w:sz w:val="24"/>
          <w:szCs w:val="24"/>
        </w:rPr>
        <w:t xml:space="preserve">mainly in Latin, we find not only the works of the Church Fathers, books on theology and homiletics, two Latin Bibles but also several legal publications, including the Codex </w:t>
      </w:r>
      <w:proofErr w:type="spellStart"/>
      <w:r w:rsidR="000A55CC" w:rsidRPr="001830B9">
        <w:rPr>
          <w:rFonts w:asciiTheme="majorBidi" w:hAnsiTheme="majorBidi" w:cstheme="majorBidi"/>
          <w:sz w:val="24"/>
          <w:szCs w:val="24"/>
        </w:rPr>
        <w:t>Justinianus</w:t>
      </w:r>
      <w:proofErr w:type="spellEnd"/>
      <w:r w:rsidR="000A55CC" w:rsidRPr="001830B9">
        <w:rPr>
          <w:rFonts w:asciiTheme="majorBidi" w:hAnsiTheme="majorBidi" w:cstheme="majorBidi"/>
          <w:sz w:val="24"/>
          <w:szCs w:val="24"/>
        </w:rPr>
        <w:t>.</w:t>
      </w:r>
      <w:r w:rsidR="000A55CC" w:rsidRPr="001830B9">
        <w:rPr>
          <w:rStyle w:val="FootnoteReference"/>
          <w:rFonts w:asciiTheme="majorBidi" w:hAnsiTheme="majorBidi" w:cstheme="majorBidi"/>
          <w:sz w:val="24"/>
          <w:szCs w:val="24"/>
        </w:rPr>
        <w:footnoteReference w:id="20"/>
      </w:r>
      <w:r w:rsidR="000A55CC" w:rsidRPr="001830B9">
        <w:rPr>
          <w:rFonts w:asciiTheme="majorBidi" w:hAnsiTheme="majorBidi" w:cstheme="majorBidi"/>
          <w:sz w:val="24"/>
          <w:szCs w:val="24"/>
        </w:rPr>
        <w:t xml:space="preserve"> </w:t>
      </w:r>
      <w:r w:rsidRPr="001830B9">
        <w:rPr>
          <w:rFonts w:asciiTheme="majorBidi" w:hAnsiTheme="majorBidi" w:cstheme="majorBidi"/>
          <w:sz w:val="24"/>
          <w:szCs w:val="24"/>
        </w:rPr>
        <w:t>68 copies</w:t>
      </w:r>
      <w:r w:rsidR="004E6ADC" w:rsidRPr="001830B9">
        <w:rPr>
          <w:rFonts w:asciiTheme="majorBidi" w:hAnsiTheme="majorBidi" w:cstheme="majorBidi"/>
          <w:sz w:val="24"/>
          <w:szCs w:val="24"/>
        </w:rPr>
        <w:t xml:space="preserve"> </w:t>
      </w:r>
      <w:r w:rsidR="000A55CC" w:rsidRPr="001830B9">
        <w:rPr>
          <w:rFonts w:asciiTheme="majorBidi" w:hAnsiTheme="majorBidi" w:cstheme="majorBidi"/>
          <w:sz w:val="24"/>
          <w:szCs w:val="24"/>
        </w:rPr>
        <w:t xml:space="preserve">of his German Bible </w:t>
      </w:r>
      <w:r w:rsidR="004E6ADC" w:rsidRPr="001830B9">
        <w:rPr>
          <w:rFonts w:asciiTheme="majorBidi" w:hAnsiTheme="majorBidi" w:cstheme="majorBidi"/>
          <w:sz w:val="24"/>
          <w:szCs w:val="24"/>
        </w:rPr>
        <w:t>are known to have survived</w:t>
      </w:r>
      <w:r w:rsidRPr="001830B9">
        <w:rPr>
          <w:rFonts w:asciiTheme="majorBidi" w:hAnsiTheme="majorBidi" w:cstheme="majorBidi"/>
          <w:sz w:val="24"/>
          <w:szCs w:val="24"/>
        </w:rPr>
        <w:t>.</w:t>
      </w:r>
      <w:r w:rsidR="00F538A6" w:rsidRPr="001830B9">
        <w:rPr>
          <w:rFonts w:asciiTheme="majorBidi" w:hAnsiTheme="majorBidi" w:cstheme="majorBidi"/>
          <w:sz w:val="24"/>
          <w:szCs w:val="24"/>
        </w:rPr>
        <w:t xml:space="preserve"> </w:t>
      </w:r>
    </w:p>
    <w:p w:rsidR="008A6C4C" w:rsidRPr="001830B9" w:rsidRDefault="008A6C4C"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The sixth German bible was a reprint by </w:t>
      </w:r>
      <w:proofErr w:type="spellStart"/>
      <w:r w:rsidRPr="001830B9">
        <w:rPr>
          <w:rFonts w:asciiTheme="majorBidi" w:hAnsiTheme="majorBidi" w:cstheme="majorBidi"/>
          <w:sz w:val="24"/>
          <w:szCs w:val="24"/>
        </w:rPr>
        <w:t>Zainer</w:t>
      </w:r>
      <w:proofErr w:type="spellEnd"/>
      <w:r w:rsidRPr="001830B9">
        <w:rPr>
          <w:rFonts w:asciiTheme="majorBidi" w:hAnsiTheme="majorBidi" w:cstheme="majorBidi"/>
          <w:sz w:val="24"/>
          <w:szCs w:val="24"/>
        </w:rPr>
        <w:t xml:space="preserve"> in 1477 in Augsburg of his earlier edition</w:t>
      </w:r>
      <w:r w:rsidR="00456C02" w:rsidRPr="001830B9">
        <w:rPr>
          <w:rFonts w:asciiTheme="majorBidi" w:hAnsiTheme="majorBidi" w:cstheme="majorBidi"/>
          <w:sz w:val="24"/>
          <w:szCs w:val="24"/>
        </w:rPr>
        <w:t xml:space="preserve"> (ISTC ib00629000, GW 4300)</w:t>
      </w:r>
      <w:r w:rsidRPr="001830B9">
        <w:rPr>
          <w:rFonts w:asciiTheme="majorBidi" w:hAnsiTheme="majorBidi" w:cstheme="majorBidi"/>
          <w:sz w:val="24"/>
          <w:szCs w:val="24"/>
        </w:rPr>
        <w:t>. 6</w:t>
      </w:r>
      <w:r w:rsidR="00456C02" w:rsidRPr="001830B9">
        <w:rPr>
          <w:rFonts w:asciiTheme="majorBidi" w:hAnsiTheme="majorBidi" w:cstheme="majorBidi"/>
          <w:sz w:val="24"/>
          <w:szCs w:val="24"/>
        </w:rPr>
        <w:t>6</w:t>
      </w:r>
      <w:r w:rsidRPr="001830B9">
        <w:rPr>
          <w:rFonts w:asciiTheme="majorBidi" w:hAnsiTheme="majorBidi" w:cstheme="majorBidi"/>
          <w:sz w:val="24"/>
          <w:szCs w:val="24"/>
        </w:rPr>
        <w:t xml:space="preserve"> public institutions have holdings of it</w:t>
      </w:r>
      <w:r w:rsidR="00456C02" w:rsidRPr="001830B9">
        <w:rPr>
          <w:rFonts w:asciiTheme="majorBidi" w:hAnsiTheme="majorBidi" w:cstheme="majorBidi"/>
          <w:sz w:val="24"/>
          <w:szCs w:val="24"/>
        </w:rPr>
        <w:t>.</w:t>
      </w:r>
    </w:p>
    <w:p w:rsidR="008A6C4C" w:rsidRPr="001830B9" w:rsidRDefault="008A6C4C"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It was followed by </w:t>
      </w:r>
      <w:r w:rsidR="00D50391" w:rsidRPr="001830B9">
        <w:rPr>
          <w:rFonts w:asciiTheme="majorBidi" w:hAnsiTheme="majorBidi" w:cstheme="majorBidi"/>
          <w:sz w:val="24"/>
          <w:szCs w:val="24"/>
        </w:rPr>
        <w:t xml:space="preserve">yet another Augsburg publication, namely that by Anton </w:t>
      </w:r>
      <w:proofErr w:type="spellStart"/>
      <w:r w:rsidR="00D50391" w:rsidRPr="001830B9">
        <w:rPr>
          <w:rFonts w:asciiTheme="majorBidi" w:hAnsiTheme="majorBidi" w:cstheme="majorBidi"/>
          <w:sz w:val="24"/>
          <w:szCs w:val="24"/>
        </w:rPr>
        <w:t>Sorg’s</w:t>
      </w:r>
      <w:proofErr w:type="spellEnd"/>
      <w:r w:rsidR="00D50391" w:rsidRPr="001830B9">
        <w:rPr>
          <w:rFonts w:asciiTheme="majorBidi" w:hAnsiTheme="majorBidi" w:cstheme="majorBidi"/>
          <w:sz w:val="24"/>
          <w:szCs w:val="24"/>
        </w:rPr>
        <w:t xml:space="preserve"> in 1477, and</w:t>
      </w:r>
      <w:r w:rsidR="00456C02" w:rsidRPr="001830B9">
        <w:rPr>
          <w:rFonts w:asciiTheme="majorBidi" w:hAnsiTheme="majorBidi" w:cstheme="majorBidi"/>
          <w:sz w:val="24"/>
          <w:szCs w:val="24"/>
        </w:rPr>
        <w:t xml:space="preserve"> was</w:t>
      </w:r>
      <w:r w:rsidR="00D50391" w:rsidRPr="001830B9">
        <w:rPr>
          <w:rFonts w:asciiTheme="majorBidi" w:hAnsiTheme="majorBidi" w:cstheme="majorBidi"/>
          <w:sz w:val="24"/>
          <w:szCs w:val="24"/>
        </w:rPr>
        <w:t xml:space="preserve"> </w:t>
      </w:r>
      <w:r w:rsidR="00001884" w:rsidRPr="001830B9">
        <w:rPr>
          <w:rFonts w:asciiTheme="majorBidi" w:hAnsiTheme="majorBidi" w:cstheme="majorBidi"/>
          <w:sz w:val="24"/>
          <w:szCs w:val="24"/>
        </w:rPr>
        <w:t>reprint</w:t>
      </w:r>
      <w:r w:rsidR="00D50391" w:rsidRPr="001830B9">
        <w:rPr>
          <w:rFonts w:asciiTheme="majorBidi" w:hAnsiTheme="majorBidi" w:cstheme="majorBidi"/>
          <w:sz w:val="24"/>
          <w:szCs w:val="24"/>
        </w:rPr>
        <w:t>ed</w:t>
      </w:r>
      <w:r w:rsidR="00001884" w:rsidRPr="001830B9">
        <w:rPr>
          <w:rFonts w:asciiTheme="majorBidi" w:hAnsiTheme="majorBidi" w:cstheme="majorBidi"/>
          <w:sz w:val="24"/>
          <w:szCs w:val="24"/>
        </w:rPr>
        <w:t xml:space="preserve"> three years later</w:t>
      </w:r>
      <w:r w:rsidR="00D50391" w:rsidRPr="001830B9">
        <w:rPr>
          <w:rFonts w:asciiTheme="majorBidi" w:hAnsiTheme="majorBidi" w:cstheme="majorBidi"/>
          <w:sz w:val="24"/>
          <w:szCs w:val="24"/>
        </w:rPr>
        <w:t>.</w:t>
      </w:r>
      <w:r w:rsidR="00001884" w:rsidRPr="001830B9">
        <w:rPr>
          <w:rFonts w:asciiTheme="majorBidi" w:hAnsiTheme="majorBidi" w:cstheme="majorBidi"/>
          <w:sz w:val="24"/>
          <w:szCs w:val="24"/>
        </w:rPr>
        <w:t xml:space="preserve"> </w:t>
      </w:r>
      <w:proofErr w:type="spellStart"/>
      <w:r w:rsidR="00001884" w:rsidRPr="001830B9">
        <w:rPr>
          <w:rFonts w:asciiTheme="majorBidi" w:hAnsiTheme="majorBidi" w:cstheme="majorBidi"/>
          <w:sz w:val="24"/>
          <w:szCs w:val="24"/>
        </w:rPr>
        <w:t>Sorg</w:t>
      </w:r>
      <w:proofErr w:type="spellEnd"/>
      <w:r w:rsidR="0011742F" w:rsidRPr="001830B9">
        <w:rPr>
          <w:rFonts w:asciiTheme="majorBidi" w:hAnsiTheme="majorBidi" w:cstheme="majorBidi"/>
          <w:sz w:val="24"/>
          <w:szCs w:val="24"/>
        </w:rPr>
        <w:t xml:space="preserve"> </w:t>
      </w:r>
      <w:r w:rsidR="00D50391" w:rsidRPr="001830B9">
        <w:rPr>
          <w:rFonts w:asciiTheme="majorBidi" w:hAnsiTheme="majorBidi" w:cstheme="majorBidi"/>
          <w:sz w:val="24"/>
          <w:szCs w:val="24"/>
        </w:rPr>
        <w:t xml:space="preserve">had learned the art of printing in the </w:t>
      </w:r>
      <w:r w:rsidR="00E35807" w:rsidRPr="001830B9">
        <w:rPr>
          <w:rFonts w:asciiTheme="majorBidi" w:hAnsiTheme="majorBidi" w:cstheme="majorBidi"/>
          <w:sz w:val="24"/>
          <w:szCs w:val="24"/>
        </w:rPr>
        <w:t xml:space="preserve">Benedictine </w:t>
      </w:r>
      <w:r w:rsidR="00E35807" w:rsidRPr="001830B9">
        <w:rPr>
          <w:rFonts w:asciiTheme="majorBidi" w:hAnsiTheme="majorBidi" w:cstheme="majorBidi"/>
          <w:sz w:val="24"/>
          <w:szCs w:val="24"/>
        </w:rPr>
        <w:lastRenderedPageBreak/>
        <w:t xml:space="preserve">Monastery </w:t>
      </w:r>
      <w:r w:rsidR="00D50391" w:rsidRPr="001830B9">
        <w:rPr>
          <w:rFonts w:asciiTheme="majorBidi" w:hAnsiTheme="majorBidi" w:cstheme="majorBidi"/>
          <w:sz w:val="24"/>
          <w:szCs w:val="24"/>
        </w:rPr>
        <w:t xml:space="preserve">of St. Ulrich and </w:t>
      </w:r>
      <w:r w:rsidR="0011742F" w:rsidRPr="001830B9">
        <w:rPr>
          <w:rFonts w:asciiTheme="majorBidi" w:hAnsiTheme="majorBidi" w:cstheme="majorBidi"/>
          <w:sz w:val="24"/>
          <w:szCs w:val="24"/>
        </w:rPr>
        <w:t xml:space="preserve">St. </w:t>
      </w:r>
      <w:proofErr w:type="spellStart"/>
      <w:r w:rsidR="00D50391" w:rsidRPr="001830B9">
        <w:rPr>
          <w:rFonts w:asciiTheme="majorBidi" w:hAnsiTheme="majorBidi" w:cstheme="majorBidi"/>
          <w:sz w:val="24"/>
          <w:szCs w:val="24"/>
        </w:rPr>
        <w:t>Afra</w:t>
      </w:r>
      <w:proofErr w:type="spellEnd"/>
      <w:r w:rsidR="0011742F" w:rsidRPr="001830B9">
        <w:rPr>
          <w:rFonts w:asciiTheme="majorBidi" w:hAnsiTheme="majorBidi" w:cstheme="majorBidi"/>
          <w:sz w:val="24"/>
          <w:szCs w:val="24"/>
        </w:rPr>
        <w:t>,</w:t>
      </w:r>
      <w:r w:rsidR="00CB5F29" w:rsidRPr="001830B9">
        <w:rPr>
          <w:rStyle w:val="FootnoteReference"/>
          <w:rFonts w:asciiTheme="majorBidi" w:hAnsiTheme="majorBidi" w:cstheme="majorBidi"/>
          <w:sz w:val="24"/>
          <w:szCs w:val="24"/>
        </w:rPr>
        <w:footnoteReference w:id="21"/>
      </w:r>
      <w:r w:rsidR="0011742F" w:rsidRPr="001830B9">
        <w:rPr>
          <w:rFonts w:asciiTheme="majorBidi" w:hAnsiTheme="majorBidi" w:cstheme="majorBidi"/>
          <w:sz w:val="24"/>
          <w:szCs w:val="24"/>
        </w:rPr>
        <w:t xml:space="preserve"> where the abbot, Melchior von </w:t>
      </w:r>
      <w:proofErr w:type="spellStart"/>
      <w:r w:rsidR="0011742F" w:rsidRPr="001830B9">
        <w:rPr>
          <w:rFonts w:asciiTheme="majorBidi" w:hAnsiTheme="majorBidi" w:cstheme="majorBidi"/>
          <w:sz w:val="24"/>
          <w:szCs w:val="24"/>
        </w:rPr>
        <w:t>Stainhaim</w:t>
      </w:r>
      <w:proofErr w:type="spellEnd"/>
      <w:r w:rsidR="0011742F" w:rsidRPr="001830B9">
        <w:rPr>
          <w:rFonts w:asciiTheme="majorBidi" w:hAnsiTheme="majorBidi" w:cstheme="majorBidi"/>
          <w:sz w:val="24"/>
          <w:szCs w:val="24"/>
        </w:rPr>
        <w:t xml:space="preserve"> (d. 1474)</w:t>
      </w:r>
      <w:r w:rsidR="00E35807" w:rsidRPr="001830B9">
        <w:rPr>
          <w:rFonts w:asciiTheme="majorBidi" w:hAnsiTheme="majorBidi" w:cstheme="majorBidi"/>
          <w:sz w:val="24"/>
          <w:szCs w:val="24"/>
        </w:rPr>
        <w:t xml:space="preserve">, who was keen to reform his own monastery for a stricter observance of their Rule, </w:t>
      </w:r>
      <w:r w:rsidR="0011742F" w:rsidRPr="001830B9">
        <w:rPr>
          <w:rFonts w:asciiTheme="majorBidi" w:hAnsiTheme="majorBidi" w:cstheme="majorBidi"/>
          <w:sz w:val="24"/>
          <w:szCs w:val="24"/>
        </w:rPr>
        <w:t xml:space="preserve">had strongly promoted the new technology and </w:t>
      </w:r>
      <w:r w:rsidR="00CB5F29" w:rsidRPr="001830B9">
        <w:rPr>
          <w:rFonts w:asciiTheme="majorBidi" w:hAnsiTheme="majorBidi" w:cstheme="majorBidi"/>
          <w:sz w:val="24"/>
          <w:szCs w:val="24"/>
        </w:rPr>
        <w:t xml:space="preserve">set up the monastery’s own press issuing </w:t>
      </w:r>
      <w:r w:rsidR="00E35807" w:rsidRPr="001830B9">
        <w:rPr>
          <w:rFonts w:asciiTheme="majorBidi" w:hAnsiTheme="majorBidi" w:cstheme="majorBidi"/>
          <w:sz w:val="24"/>
          <w:szCs w:val="24"/>
        </w:rPr>
        <w:t xml:space="preserve">religious </w:t>
      </w:r>
      <w:r w:rsidR="0011742F" w:rsidRPr="001830B9">
        <w:rPr>
          <w:rFonts w:asciiTheme="majorBidi" w:hAnsiTheme="majorBidi" w:cstheme="majorBidi"/>
          <w:sz w:val="24"/>
          <w:szCs w:val="24"/>
        </w:rPr>
        <w:t>works both in German and Latin.</w:t>
      </w:r>
      <w:r w:rsidR="0011742F" w:rsidRPr="001830B9">
        <w:rPr>
          <w:rStyle w:val="FootnoteReference"/>
          <w:rFonts w:asciiTheme="majorBidi" w:hAnsiTheme="majorBidi" w:cstheme="majorBidi"/>
          <w:sz w:val="24"/>
          <w:szCs w:val="24"/>
        </w:rPr>
        <w:footnoteReference w:id="22"/>
      </w:r>
      <w:r w:rsidR="00D50391" w:rsidRPr="001830B9">
        <w:rPr>
          <w:rFonts w:asciiTheme="majorBidi" w:hAnsiTheme="majorBidi" w:cstheme="majorBidi"/>
          <w:sz w:val="24"/>
          <w:szCs w:val="24"/>
        </w:rPr>
        <w:t xml:space="preserve"> </w:t>
      </w:r>
      <w:r w:rsidR="00A52FAB" w:rsidRPr="001830B9">
        <w:rPr>
          <w:rFonts w:asciiTheme="majorBidi" w:hAnsiTheme="majorBidi" w:cstheme="majorBidi"/>
          <w:sz w:val="24"/>
          <w:szCs w:val="24"/>
        </w:rPr>
        <w:t xml:space="preserve">For his edition </w:t>
      </w:r>
      <w:proofErr w:type="spellStart"/>
      <w:r w:rsidR="00A52FAB" w:rsidRPr="001830B9">
        <w:rPr>
          <w:rFonts w:asciiTheme="majorBidi" w:hAnsiTheme="majorBidi" w:cstheme="majorBidi"/>
          <w:sz w:val="24"/>
          <w:szCs w:val="24"/>
        </w:rPr>
        <w:t>Sorg</w:t>
      </w:r>
      <w:proofErr w:type="spellEnd"/>
      <w:r w:rsidR="00A52FAB" w:rsidRPr="001830B9">
        <w:rPr>
          <w:rFonts w:asciiTheme="majorBidi" w:hAnsiTheme="majorBidi" w:cstheme="majorBidi"/>
          <w:sz w:val="24"/>
          <w:szCs w:val="24"/>
        </w:rPr>
        <w:t xml:space="preserve"> obtained </w:t>
      </w:r>
      <w:r w:rsidR="00F538A6" w:rsidRPr="001830B9">
        <w:rPr>
          <w:rFonts w:asciiTheme="majorBidi" w:hAnsiTheme="majorBidi" w:cstheme="majorBidi"/>
          <w:sz w:val="24"/>
          <w:szCs w:val="24"/>
        </w:rPr>
        <w:t xml:space="preserve">the </w:t>
      </w:r>
      <w:r w:rsidR="00A52FAB" w:rsidRPr="001830B9">
        <w:rPr>
          <w:rFonts w:asciiTheme="majorBidi" w:hAnsiTheme="majorBidi" w:cstheme="majorBidi"/>
          <w:sz w:val="24"/>
          <w:szCs w:val="24"/>
        </w:rPr>
        <w:t xml:space="preserve">popular woodcuts after the </w:t>
      </w:r>
      <w:proofErr w:type="spellStart"/>
      <w:r w:rsidR="00F538A6" w:rsidRPr="001830B9">
        <w:rPr>
          <w:rFonts w:asciiTheme="majorBidi" w:hAnsiTheme="majorBidi" w:cstheme="majorBidi"/>
          <w:sz w:val="24"/>
          <w:szCs w:val="24"/>
        </w:rPr>
        <w:t>Zainer</w:t>
      </w:r>
      <w:r w:rsidR="00A52FAB" w:rsidRPr="001830B9">
        <w:rPr>
          <w:rFonts w:asciiTheme="majorBidi" w:hAnsiTheme="majorBidi" w:cstheme="majorBidi"/>
          <w:sz w:val="24"/>
          <w:szCs w:val="24"/>
        </w:rPr>
        <w:t>’s</w:t>
      </w:r>
      <w:proofErr w:type="spellEnd"/>
      <w:r w:rsidR="00A52FAB" w:rsidRPr="001830B9">
        <w:rPr>
          <w:rFonts w:asciiTheme="majorBidi" w:hAnsiTheme="majorBidi" w:cstheme="majorBidi"/>
          <w:sz w:val="24"/>
          <w:szCs w:val="24"/>
        </w:rPr>
        <w:t xml:space="preserve"> death. </w:t>
      </w:r>
      <w:proofErr w:type="spellStart"/>
      <w:r w:rsidR="0011742F" w:rsidRPr="001830B9">
        <w:rPr>
          <w:rFonts w:asciiTheme="majorBidi" w:hAnsiTheme="majorBidi" w:cstheme="majorBidi"/>
          <w:sz w:val="24"/>
          <w:szCs w:val="24"/>
        </w:rPr>
        <w:t>Sorg</w:t>
      </w:r>
      <w:proofErr w:type="spellEnd"/>
      <w:r w:rsidR="0011742F" w:rsidRPr="001830B9">
        <w:rPr>
          <w:rFonts w:asciiTheme="majorBidi" w:hAnsiTheme="majorBidi" w:cstheme="majorBidi"/>
          <w:sz w:val="24"/>
          <w:szCs w:val="24"/>
        </w:rPr>
        <w:t xml:space="preserve"> is remarkable as he dates all his publications exactly: </w:t>
      </w:r>
      <w:r w:rsidR="00001884" w:rsidRPr="001830B9">
        <w:rPr>
          <w:rFonts w:asciiTheme="majorBidi" w:hAnsiTheme="majorBidi" w:cstheme="majorBidi"/>
          <w:sz w:val="24"/>
          <w:szCs w:val="24"/>
        </w:rPr>
        <w:t xml:space="preserve">the first </w:t>
      </w:r>
      <w:r w:rsidR="00E35807" w:rsidRPr="001830B9">
        <w:rPr>
          <w:rFonts w:asciiTheme="majorBidi" w:hAnsiTheme="majorBidi" w:cstheme="majorBidi"/>
          <w:sz w:val="24"/>
          <w:szCs w:val="24"/>
        </w:rPr>
        <w:t xml:space="preserve">edition of his German bible saw the light of day on the </w:t>
      </w:r>
      <w:r w:rsidR="00D50391" w:rsidRPr="001830B9">
        <w:rPr>
          <w:rFonts w:asciiTheme="majorBidi" w:hAnsiTheme="majorBidi" w:cstheme="majorBidi"/>
          <w:sz w:val="24"/>
          <w:szCs w:val="24"/>
        </w:rPr>
        <w:t>20</w:t>
      </w:r>
      <w:r w:rsidR="00E35807" w:rsidRPr="001830B9">
        <w:rPr>
          <w:rFonts w:asciiTheme="majorBidi" w:hAnsiTheme="majorBidi" w:cstheme="majorBidi"/>
          <w:sz w:val="24"/>
          <w:szCs w:val="24"/>
          <w:vertAlign w:val="superscript"/>
        </w:rPr>
        <w:t>th</w:t>
      </w:r>
      <w:r w:rsidR="00E35807" w:rsidRPr="001830B9">
        <w:rPr>
          <w:rFonts w:asciiTheme="majorBidi" w:hAnsiTheme="majorBidi" w:cstheme="majorBidi"/>
          <w:sz w:val="24"/>
          <w:szCs w:val="24"/>
        </w:rPr>
        <w:t xml:space="preserve"> June </w:t>
      </w:r>
      <w:r w:rsidR="00D50391" w:rsidRPr="001830B9">
        <w:rPr>
          <w:rFonts w:asciiTheme="majorBidi" w:hAnsiTheme="majorBidi" w:cstheme="majorBidi"/>
          <w:sz w:val="24"/>
          <w:szCs w:val="24"/>
        </w:rPr>
        <w:t>1477</w:t>
      </w:r>
      <w:r w:rsidR="00E35807" w:rsidRPr="001830B9">
        <w:rPr>
          <w:rFonts w:asciiTheme="majorBidi" w:hAnsiTheme="majorBidi" w:cstheme="majorBidi"/>
          <w:sz w:val="24"/>
          <w:szCs w:val="24"/>
        </w:rPr>
        <w:t xml:space="preserve"> and survives in </w:t>
      </w:r>
      <w:r w:rsidR="00D50391" w:rsidRPr="001830B9">
        <w:rPr>
          <w:rFonts w:asciiTheme="majorBidi" w:hAnsiTheme="majorBidi" w:cstheme="majorBidi"/>
          <w:sz w:val="24"/>
          <w:szCs w:val="24"/>
        </w:rPr>
        <w:t>54 copies</w:t>
      </w:r>
      <w:r w:rsidR="00E35807" w:rsidRPr="001830B9">
        <w:rPr>
          <w:rFonts w:asciiTheme="majorBidi" w:hAnsiTheme="majorBidi" w:cstheme="majorBidi"/>
          <w:sz w:val="24"/>
          <w:szCs w:val="24"/>
        </w:rPr>
        <w:t xml:space="preserve"> and the second one on the </w:t>
      </w:r>
      <w:r w:rsidR="00D50391" w:rsidRPr="001830B9">
        <w:rPr>
          <w:rFonts w:asciiTheme="majorBidi" w:hAnsiTheme="majorBidi" w:cstheme="majorBidi"/>
          <w:sz w:val="24"/>
          <w:szCs w:val="24"/>
        </w:rPr>
        <w:t>3</w:t>
      </w:r>
      <w:r w:rsidR="00E35807" w:rsidRPr="001830B9">
        <w:rPr>
          <w:rFonts w:asciiTheme="majorBidi" w:hAnsiTheme="majorBidi" w:cstheme="majorBidi"/>
          <w:sz w:val="24"/>
          <w:szCs w:val="24"/>
          <w:vertAlign w:val="superscript"/>
        </w:rPr>
        <w:t>rd</w:t>
      </w:r>
      <w:r w:rsidR="00E35807" w:rsidRPr="001830B9">
        <w:rPr>
          <w:rFonts w:asciiTheme="majorBidi" w:hAnsiTheme="majorBidi" w:cstheme="majorBidi"/>
          <w:sz w:val="24"/>
          <w:szCs w:val="24"/>
        </w:rPr>
        <w:t xml:space="preserve"> January </w:t>
      </w:r>
      <w:r w:rsidR="00D50391" w:rsidRPr="001830B9">
        <w:rPr>
          <w:rFonts w:asciiTheme="majorBidi" w:hAnsiTheme="majorBidi" w:cstheme="majorBidi"/>
          <w:sz w:val="24"/>
          <w:szCs w:val="24"/>
        </w:rPr>
        <w:t>1480</w:t>
      </w:r>
      <w:r w:rsidR="00E35807" w:rsidRPr="001830B9">
        <w:rPr>
          <w:rFonts w:asciiTheme="majorBidi" w:hAnsiTheme="majorBidi" w:cstheme="majorBidi"/>
          <w:sz w:val="24"/>
          <w:szCs w:val="24"/>
        </w:rPr>
        <w:t xml:space="preserve"> and exists in 36 exemplars</w:t>
      </w:r>
      <w:r w:rsidR="00D50391" w:rsidRPr="001830B9">
        <w:rPr>
          <w:rFonts w:asciiTheme="majorBidi" w:hAnsiTheme="majorBidi" w:cstheme="majorBidi"/>
          <w:sz w:val="24"/>
          <w:szCs w:val="24"/>
        </w:rPr>
        <w:t>.</w:t>
      </w:r>
      <w:r w:rsidR="00E35AF0" w:rsidRPr="001830B9">
        <w:rPr>
          <w:rFonts w:asciiTheme="majorBidi" w:hAnsiTheme="majorBidi" w:cstheme="majorBidi"/>
          <w:sz w:val="24"/>
          <w:szCs w:val="24"/>
        </w:rPr>
        <w:t xml:space="preserve"> </w:t>
      </w:r>
      <w:r w:rsidR="00456C02" w:rsidRPr="001830B9">
        <w:rPr>
          <w:rFonts w:asciiTheme="majorBidi" w:hAnsiTheme="majorBidi" w:cstheme="majorBidi"/>
          <w:sz w:val="24"/>
          <w:szCs w:val="24"/>
        </w:rPr>
        <w:t xml:space="preserve">Most of </w:t>
      </w:r>
      <w:proofErr w:type="spellStart"/>
      <w:r w:rsidR="00E35AF0" w:rsidRPr="001830B9">
        <w:rPr>
          <w:rFonts w:asciiTheme="majorBidi" w:hAnsiTheme="majorBidi" w:cstheme="majorBidi"/>
          <w:sz w:val="24"/>
          <w:szCs w:val="24"/>
        </w:rPr>
        <w:t>Sorg’s</w:t>
      </w:r>
      <w:proofErr w:type="spellEnd"/>
      <w:r w:rsidR="00E35AF0" w:rsidRPr="001830B9">
        <w:rPr>
          <w:rFonts w:asciiTheme="majorBidi" w:hAnsiTheme="majorBidi" w:cstheme="majorBidi"/>
          <w:sz w:val="24"/>
          <w:szCs w:val="24"/>
        </w:rPr>
        <w:t xml:space="preserve"> </w:t>
      </w:r>
      <w:r w:rsidR="00456C02" w:rsidRPr="001830B9">
        <w:rPr>
          <w:rFonts w:asciiTheme="majorBidi" w:hAnsiTheme="majorBidi" w:cstheme="majorBidi"/>
          <w:sz w:val="24"/>
          <w:szCs w:val="24"/>
        </w:rPr>
        <w:t xml:space="preserve">output was in the vernacular: from classical popular works such </w:t>
      </w:r>
      <w:proofErr w:type="spellStart"/>
      <w:r w:rsidR="00456C02" w:rsidRPr="001830B9">
        <w:rPr>
          <w:rFonts w:asciiTheme="majorBidi" w:hAnsiTheme="majorBidi" w:cstheme="majorBidi"/>
          <w:sz w:val="24"/>
          <w:szCs w:val="24"/>
        </w:rPr>
        <w:t>Aesopus’s</w:t>
      </w:r>
      <w:proofErr w:type="spellEnd"/>
      <w:r w:rsidR="00456C02" w:rsidRPr="001830B9">
        <w:rPr>
          <w:rFonts w:asciiTheme="majorBidi" w:hAnsiTheme="majorBidi" w:cstheme="majorBidi"/>
          <w:sz w:val="24"/>
          <w:szCs w:val="24"/>
        </w:rPr>
        <w:t xml:space="preserve"> fables through Bernhard von </w:t>
      </w:r>
      <w:proofErr w:type="spellStart"/>
      <w:r w:rsidR="00456C02" w:rsidRPr="001830B9">
        <w:rPr>
          <w:rFonts w:asciiTheme="majorBidi" w:hAnsiTheme="majorBidi" w:cstheme="majorBidi"/>
          <w:sz w:val="24"/>
          <w:szCs w:val="24"/>
        </w:rPr>
        <w:t>Breydenbach’s</w:t>
      </w:r>
      <w:proofErr w:type="spellEnd"/>
      <w:r w:rsidR="00456C02" w:rsidRPr="001830B9">
        <w:rPr>
          <w:rFonts w:asciiTheme="majorBidi" w:hAnsiTheme="majorBidi" w:cstheme="majorBidi"/>
          <w:sz w:val="24"/>
          <w:szCs w:val="24"/>
        </w:rPr>
        <w:t xml:space="preserve"> (d. 1497) account of his journey to the Holy Land and </w:t>
      </w:r>
      <w:proofErr w:type="spellStart"/>
      <w:r w:rsidR="00456C02" w:rsidRPr="001830B9">
        <w:rPr>
          <w:rFonts w:asciiTheme="majorBidi" w:hAnsiTheme="majorBidi" w:cstheme="majorBidi"/>
          <w:sz w:val="24"/>
          <w:szCs w:val="24"/>
        </w:rPr>
        <w:t>Bocaccio’s</w:t>
      </w:r>
      <w:proofErr w:type="spellEnd"/>
      <w:r w:rsidR="00456C02" w:rsidRPr="001830B9">
        <w:rPr>
          <w:rFonts w:asciiTheme="majorBidi" w:hAnsiTheme="majorBidi" w:cstheme="majorBidi"/>
          <w:sz w:val="24"/>
          <w:szCs w:val="24"/>
        </w:rPr>
        <w:t xml:space="preserve"> Decameron to theological and spiritual literature both in Latin and in German. </w:t>
      </w:r>
    </w:p>
    <w:p w:rsidR="00107908" w:rsidRPr="001830B9" w:rsidRDefault="00107908"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The bibles discussed until now </w:t>
      </w:r>
      <w:r w:rsidR="00E35AF0" w:rsidRPr="001830B9">
        <w:rPr>
          <w:rFonts w:asciiTheme="majorBidi" w:hAnsiTheme="majorBidi" w:cstheme="majorBidi"/>
          <w:sz w:val="24"/>
          <w:szCs w:val="24"/>
        </w:rPr>
        <w:t xml:space="preserve">were all </w:t>
      </w:r>
      <w:r w:rsidRPr="001830B9">
        <w:rPr>
          <w:rFonts w:asciiTheme="majorBidi" w:hAnsiTheme="majorBidi" w:cstheme="majorBidi"/>
          <w:sz w:val="24"/>
          <w:szCs w:val="24"/>
        </w:rPr>
        <w:t>published in High German</w:t>
      </w:r>
      <w:r w:rsidR="00E42CDC" w:rsidRPr="001830B9">
        <w:rPr>
          <w:rFonts w:asciiTheme="majorBidi" w:hAnsiTheme="majorBidi" w:cstheme="majorBidi"/>
          <w:sz w:val="24"/>
          <w:szCs w:val="24"/>
        </w:rPr>
        <w:t xml:space="preserve"> and</w:t>
      </w:r>
      <w:r w:rsidR="006F1088" w:rsidRPr="001830B9">
        <w:rPr>
          <w:rFonts w:asciiTheme="majorBidi" w:hAnsiTheme="majorBidi" w:cstheme="majorBidi"/>
          <w:sz w:val="24"/>
          <w:szCs w:val="24"/>
        </w:rPr>
        <w:t>,</w:t>
      </w:r>
      <w:r w:rsidR="00E42CDC" w:rsidRPr="001830B9">
        <w:rPr>
          <w:rFonts w:asciiTheme="majorBidi" w:hAnsiTheme="majorBidi" w:cstheme="majorBidi"/>
          <w:sz w:val="24"/>
          <w:szCs w:val="24"/>
        </w:rPr>
        <w:t xml:space="preserve"> </w:t>
      </w:r>
      <w:r w:rsidR="006F1088" w:rsidRPr="001830B9">
        <w:rPr>
          <w:rFonts w:asciiTheme="majorBidi" w:hAnsiTheme="majorBidi" w:cstheme="majorBidi"/>
          <w:sz w:val="24"/>
          <w:szCs w:val="24"/>
        </w:rPr>
        <w:t xml:space="preserve">besides </w:t>
      </w:r>
      <w:r w:rsidR="00456C02" w:rsidRPr="001830B9">
        <w:rPr>
          <w:rFonts w:asciiTheme="majorBidi" w:hAnsiTheme="majorBidi" w:cstheme="majorBidi"/>
          <w:sz w:val="24"/>
          <w:szCs w:val="24"/>
        </w:rPr>
        <w:t xml:space="preserve">the </w:t>
      </w:r>
      <w:proofErr w:type="gramStart"/>
      <w:r w:rsidR="006F1088" w:rsidRPr="001830B9">
        <w:rPr>
          <w:rFonts w:asciiTheme="majorBidi" w:hAnsiTheme="majorBidi" w:cstheme="majorBidi"/>
          <w:sz w:val="24"/>
          <w:szCs w:val="24"/>
        </w:rPr>
        <w:t>woodcuts,</w:t>
      </w:r>
      <w:proofErr w:type="gramEnd"/>
      <w:r w:rsidR="006F1088" w:rsidRPr="001830B9">
        <w:rPr>
          <w:rFonts w:asciiTheme="majorBidi" w:hAnsiTheme="majorBidi" w:cstheme="majorBidi"/>
          <w:sz w:val="24"/>
          <w:szCs w:val="24"/>
        </w:rPr>
        <w:t xml:space="preserve"> </w:t>
      </w:r>
      <w:r w:rsidR="00E42CDC" w:rsidRPr="001830B9">
        <w:rPr>
          <w:rFonts w:asciiTheme="majorBidi" w:hAnsiTheme="majorBidi" w:cstheme="majorBidi"/>
          <w:sz w:val="24"/>
          <w:szCs w:val="24"/>
        </w:rPr>
        <w:t xml:space="preserve">their </w:t>
      </w:r>
      <w:proofErr w:type="spellStart"/>
      <w:r w:rsidR="00E42CDC" w:rsidRPr="001830B9">
        <w:rPr>
          <w:rFonts w:asciiTheme="majorBidi" w:hAnsiTheme="majorBidi" w:cstheme="majorBidi"/>
          <w:sz w:val="24"/>
          <w:szCs w:val="24"/>
        </w:rPr>
        <w:t>paratextual</w:t>
      </w:r>
      <w:proofErr w:type="spellEnd"/>
      <w:r w:rsidR="00E42CDC" w:rsidRPr="001830B9">
        <w:rPr>
          <w:rFonts w:asciiTheme="majorBidi" w:hAnsiTheme="majorBidi" w:cstheme="majorBidi"/>
          <w:sz w:val="24"/>
          <w:szCs w:val="24"/>
        </w:rPr>
        <w:t xml:space="preserve"> material consisted mainly of introductions and prologues attributed to St Jerome</w:t>
      </w:r>
      <w:r w:rsidRPr="001830B9">
        <w:rPr>
          <w:rFonts w:asciiTheme="majorBidi" w:hAnsiTheme="majorBidi" w:cstheme="majorBidi"/>
          <w:sz w:val="24"/>
          <w:szCs w:val="24"/>
        </w:rPr>
        <w:t xml:space="preserve">. Between the </w:t>
      </w:r>
      <w:r w:rsidR="00E35AF0" w:rsidRPr="001830B9">
        <w:rPr>
          <w:rFonts w:asciiTheme="majorBidi" w:hAnsiTheme="majorBidi" w:cstheme="majorBidi"/>
          <w:sz w:val="24"/>
          <w:szCs w:val="24"/>
        </w:rPr>
        <w:t>publications</w:t>
      </w:r>
      <w:r w:rsidRPr="001830B9">
        <w:rPr>
          <w:rFonts w:asciiTheme="majorBidi" w:hAnsiTheme="majorBidi" w:cstheme="majorBidi"/>
          <w:sz w:val="24"/>
          <w:szCs w:val="24"/>
        </w:rPr>
        <w:t xml:space="preserve"> of </w:t>
      </w:r>
      <w:proofErr w:type="spellStart"/>
      <w:r w:rsidRPr="001830B9">
        <w:rPr>
          <w:rFonts w:asciiTheme="majorBidi" w:hAnsiTheme="majorBidi" w:cstheme="majorBidi"/>
          <w:sz w:val="24"/>
          <w:szCs w:val="24"/>
        </w:rPr>
        <w:t>Sorg’s</w:t>
      </w:r>
      <w:proofErr w:type="spellEnd"/>
      <w:r w:rsidRPr="001830B9">
        <w:rPr>
          <w:rFonts w:asciiTheme="majorBidi" w:hAnsiTheme="majorBidi" w:cstheme="majorBidi"/>
          <w:sz w:val="24"/>
          <w:szCs w:val="24"/>
        </w:rPr>
        <w:t xml:space="preserve"> two </w:t>
      </w:r>
      <w:r w:rsidR="00E35AF0" w:rsidRPr="001830B9">
        <w:rPr>
          <w:rFonts w:asciiTheme="majorBidi" w:hAnsiTheme="majorBidi" w:cstheme="majorBidi"/>
          <w:sz w:val="24"/>
          <w:szCs w:val="24"/>
        </w:rPr>
        <w:t xml:space="preserve">High German editions, </w:t>
      </w:r>
      <w:r w:rsidR="00E42CDC" w:rsidRPr="001830B9">
        <w:rPr>
          <w:rFonts w:asciiTheme="majorBidi" w:hAnsiTheme="majorBidi" w:cstheme="majorBidi"/>
          <w:sz w:val="24"/>
          <w:szCs w:val="24"/>
        </w:rPr>
        <w:t xml:space="preserve">however, two </w:t>
      </w:r>
      <w:r w:rsidR="00E35AF0" w:rsidRPr="001830B9">
        <w:rPr>
          <w:rFonts w:asciiTheme="majorBidi" w:hAnsiTheme="majorBidi" w:cstheme="majorBidi"/>
          <w:sz w:val="24"/>
          <w:szCs w:val="24"/>
        </w:rPr>
        <w:t>Low-German Bible</w:t>
      </w:r>
      <w:r w:rsidR="00E42CDC" w:rsidRPr="001830B9">
        <w:rPr>
          <w:rFonts w:asciiTheme="majorBidi" w:hAnsiTheme="majorBidi" w:cstheme="majorBidi"/>
          <w:sz w:val="24"/>
          <w:szCs w:val="24"/>
        </w:rPr>
        <w:t>s</w:t>
      </w:r>
      <w:r w:rsidR="00E35AF0" w:rsidRPr="001830B9">
        <w:rPr>
          <w:rFonts w:asciiTheme="majorBidi" w:hAnsiTheme="majorBidi" w:cstheme="majorBidi"/>
          <w:sz w:val="24"/>
          <w:szCs w:val="24"/>
        </w:rPr>
        <w:t xml:space="preserve"> came out </w:t>
      </w:r>
      <w:r w:rsidR="00E42CDC" w:rsidRPr="001830B9">
        <w:rPr>
          <w:rFonts w:asciiTheme="majorBidi" w:hAnsiTheme="majorBidi" w:cstheme="majorBidi"/>
          <w:sz w:val="24"/>
          <w:szCs w:val="24"/>
        </w:rPr>
        <w:t xml:space="preserve">around </w:t>
      </w:r>
      <w:r w:rsidR="00E35AF0" w:rsidRPr="001830B9">
        <w:rPr>
          <w:rFonts w:asciiTheme="majorBidi" w:hAnsiTheme="majorBidi" w:cstheme="majorBidi"/>
          <w:sz w:val="24"/>
          <w:szCs w:val="24"/>
        </w:rPr>
        <w:t>1478</w:t>
      </w:r>
      <w:r w:rsidR="0090685D" w:rsidRPr="001830B9">
        <w:rPr>
          <w:rFonts w:asciiTheme="majorBidi" w:hAnsiTheme="majorBidi" w:cstheme="majorBidi"/>
          <w:sz w:val="24"/>
          <w:szCs w:val="24"/>
        </w:rPr>
        <w:t xml:space="preserve"> (ISTC ib00636000; GW 4307, and ib00637000; GW 4308 respectively)</w:t>
      </w:r>
      <w:r w:rsidR="00E42CDC" w:rsidRPr="001830B9">
        <w:rPr>
          <w:rFonts w:asciiTheme="majorBidi" w:hAnsiTheme="majorBidi" w:cstheme="majorBidi"/>
          <w:sz w:val="24"/>
          <w:szCs w:val="24"/>
        </w:rPr>
        <w:t>, both printed</w:t>
      </w:r>
      <w:r w:rsidR="00E35AF0" w:rsidRPr="001830B9">
        <w:rPr>
          <w:rFonts w:asciiTheme="majorBidi" w:hAnsiTheme="majorBidi" w:cstheme="majorBidi"/>
          <w:sz w:val="24"/>
          <w:szCs w:val="24"/>
        </w:rPr>
        <w:t xml:space="preserve"> </w:t>
      </w:r>
      <w:r w:rsidR="00AF6A92" w:rsidRPr="001830B9">
        <w:rPr>
          <w:rFonts w:asciiTheme="majorBidi" w:hAnsiTheme="majorBidi" w:cstheme="majorBidi"/>
          <w:sz w:val="24"/>
          <w:szCs w:val="24"/>
        </w:rPr>
        <w:t xml:space="preserve">in Cologne, </w:t>
      </w:r>
      <w:r w:rsidR="00E35AF0" w:rsidRPr="001830B9">
        <w:rPr>
          <w:rFonts w:asciiTheme="majorBidi" w:hAnsiTheme="majorBidi" w:cstheme="majorBidi"/>
          <w:sz w:val="24"/>
          <w:szCs w:val="24"/>
        </w:rPr>
        <w:t xml:space="preserve">in the office of </w:t>
      </w:r>
      <w:r w:rsidR="00AF6A92" w:rsidRPr="001830B9">
        <w:rPr>
          <w:rFonts w:asciiTheme="majorBidi" w:hAnsiTheme="majorBidi" w:cstheme="majorBidi"/>
          <w:sz w:val="24"/>
          <w:szCs w:val="24"/>
        </w:rPr>
        <w:t xml:space="preserve">Heinrich </w:t>
      </w:r>
      <w:proofErr w:type="spellStart"/>
      <w:r w:rsidR="00E35AF0" w:rsidRPr="001830B9">
        <w:rPr>
          <w:rFonts w:asciiTheme="majorBidi" w:hAnsiTheme="majorBidi" w:cstheme="majorBidi"/>
          <w:sz w:val="24"/>
          <w:szCs w:val="24"/>
        </w:rPr>
        <w:t>Quentell</w:t>
      </w:r>
      <w:proofErr w:type="spellEnd"/>
      <w:r w:rsidR="00E35AF0" w:rsidRPr="001830B9">
        <w:rPr>
          <w:rFonts w:asciiTheme="majorBidi" w:hAnsiTheme="majorBidi" w:cstheme="majorBidi"/>
          <w:sz w:val="24"/>
          <w:szCs w:val="24"/>
        </w:rPr>
        <w:t xml:space="preserve"> </w:t>
      </w:r>
      <w:r w:rsidR="00AF6A92" w:rsidRPr="001830B9">
        <w:rPr>
          <w:rFonts w:asciiTheme="majorBidi" w:hAnsiTheme="majorBidi" w:cstheme="majorBidi"/>
          <w:sz w:val="24"/>
          <w:szCs w:val="24"/>
        </w:rPr>
        <w:t xml:space="preserve">(d. 1546) who having moved there from Strasbourg acquired citizenship in that year and set up his </w:t>
      </w:r>
      <w:r w:rsidR="002D5B3E" w:rsidRPr="001830B9">
        <w:rPr>
          <w:rFonts w:asciiTheme="majorBidi" w:hAnsiTheme="majorBidi" w:cstheme="majorBidi"/>
          <w:sz w:val="24"/>
          <w:szCs w:val="24"/>
        </w:rPr>
        <w:t xml:space="preserve">own, highly productive </w:t>
      </w:r>
      <w:r w:rsidR="00AF6A92" w:rsidRPr="001830B9">
        <w:rPr>
          <w:rFonts w:asciiTheme="majorBidi" w:hAnsiTheme="majorBidi" w:cstheme="majorBidi"/>
          <w:sz w:val="24"/>
          <w:szCs w:val="24"/>
        </w:rPr>
        <w:t>printing press</w:t>
      </w:r>
      <w:r w:rsidR="00E35AF0" w:rsidRPr="001830B9">
        <w:rPr>
          <w:rFonts w:asciiTheme="majorBidi" w:hAnsiTheme="majorBidi" w:cstheme="majorBidi"/>
          <w:sz w:val="24"/>
          <w:szCs w:val="24"/>
        </w:rPr>
        <w:t>.</w:t>
      </w:r>
      <w:r w:rsidR="002D5B3E" w:rsidRPr="001830B9">
        <w:rPr>
          <w:rStyle w:val="FootnoteReference"/>
          <w:rFonts w:asciiTheme="majorBidi" w:hAnsiTheme="majorBidi" w:cstheme="majorBidi"/>
          <w:sz w:val="24"/>
          <w:szCs w:val="24"/>
        </w:rPr>
        <w:footnoteReference w:id="23"/>
      </w:r>
      <w:r w:rsidR="00E35AF0" w:rsidRPr="001830B9">
        <w:rPr>
          <w:rFonts w:asciiTheme="majorBidi" w:hAnsiTheme="majorBidi" w:cstheme="majorBidi"/>
          <w:sz w:val="24"/>
          <w:szCs w:val="24"/>
        </w:rPr>
        <w:t xml:space="preserve"> </w:t>
      </w:r>
      <w:r w:rsidR="002D5B3E" w:rsidRPr="001830B9">
        <w:rPr>
          <w:rFonts w:asciiTheme="majorBidi" w:hAnsiTheme="majorBidi" w:cstheme="majorBidi"/>
          <w:sz w:val="24"/>
          <w:szCs w:val="24"/>
        </w:rPr>
        <w:t xml:space="preserve">The two editions differed in the exact </w:t>
      </w:r>
      <w:proofErr w:type="spellStart"/>
      <w:r w:rsidR="002D5B3E" w:rsidRPr="001830B9">
        <w:rPr>
          <w:rFonts w:asciiTheme="majorBidi" w:hAnsiTheme="majorBidi" w:cstheme="majorBidi"/>
          <w:sz w:val="24"/>
          <w:szCs w:val="24"/>
        </w:rPr>
        <w:t>lect</w:t>
      </w:r>
      <w:proofErr w:type="spellEnd"/>
      <w:r w:rsidR="002D5B3E" w:rsidRPr="001830B9">
        <w:rPr>
          <w:rFonts w:asciiTheme="majorBidi" w:hAnsiTheme="majorBidi" w:cstheme="majorBidi"/>
          <w:sz w:val="24"/>
          <w:szCs w:val="24"/>
        </w:rPr>
        <w:t xml:space="preserve"> they used: one was in Lower-Rhine or West-Westphalian </w:t>
      </w:r>
      <w:proofErr w:type="spellStart"/>
      <w:r w:rsidR="002D5B3E" w:rsidRPr="001830B9">
        <w:rPr>
          <w:rFonts w:asciiTheme="majorBidi" w:hAnsiTheme="majorBidi" w:cstheme="majorBidi"/>
          <w:sz w:val="24"/>
          <w:szCs w:val="24"/>
        </w:rPr>
        <w:t>lect</w:t>
      </w:r>
      <w:proofErr w:type="spellEnd"/>
      <w:r w:rsidR="002D5B3E" w:rsidRPr="001830B9">
        <w:rPr>
          <w:rFonts w:asciiTheme="majorBidi" w:hAnsiTheme="majorBidi" w:cstheme="majorBidi"/>
          <w:sz w:val="24"/>
          <w:szCs w:val="24"/>
        </w:rPr>
        <w:t xml:space="preserve"> the other in the Lower-Saxon or East-Westphalian lect.</w:t>
      </w:r>
      <w:r w:rsidR="002D5B3E" w:rsidRPr="001830B9">
        <w:rPr>
          <w:rStyle w:val="FootnoteReference"/>
          <w:rFonts w:asciiTheme="majorBidi" w:hAnsiTheme="majorBidi" w:cstheme="majorBidi"/>
          <w:sz w:val="24"/>
          <w:szCs w:val="24"/>
        </w:rPr>
        <w:footnoteReference w:id="24"/>
      </w:r>
      <w:r w:rsidR="002D5B3E" w:rsidRPr="001830B9">
        <w:rPr>
          <w:rFonts w:asciiTheme="majorBidi" w:hAnsiTheme="majorBidi" w:cstheme="majorBidi"/>
          <w:sz w:val="24"/>
          <w:szCs w:val="24"/>
        </w:rPr>
        <w:t xml:space="preserve"> </w:t>
      </w:r>
      <w:r w:rsidR="00E35AF0" w:rsidRPr="001830B9">
        <w:rPr>
          <w:rFonts w:asciiTheme="majorBidi" w:hAnsiTheme="majorBidi" w:cstheme="majorBidi"/>
          <w:sz w:val="24"/>
          <w:szCs w:val="24"/>
        </w:rPr>
        <w:t>Th</w:t>
      </w:r>
      <w:r w:rsidR="00E42CDC" w:rsidRPr="001830B9">
        <w:rPr>
          <w:rFonts w:asciiTheme="majorBidi" w:hAnsiTheme="majorBidi" w:cstheme="majorBidi"/>
          <w:sz w:val="24"/>
          <w:szCs w:val="24"/>
        </w:rPr>
        <w:t>e</w:t>
      </w:r>
      <w:r w:rsidR="00E35AF0" w:rsidRPr="001830B9">
        <w:rPr>
          <w:rFonts w:asciiTheme="majorBidi" w:hAnsiTheme="majorBidi" w:cstheme="majorBidi"/>
          <w:sz w:val="24"/>
          <w:szCs w:val="24"/>
        </w:rPr>
        <w:t>s</w:t>
      </w:r>
      <w:r w:rsidR="00E42CDC" w:rsidRPr="001830B9">
        <w:rPr>
          <w:rFonts w:asciiTheme="majorBidi" w:hAnsiTheme="majorBidi" w:cstheme="majorBidi"/>
          <w:sz w:val="24"/>
          <w:szCs w:val="24"/>
        </w:rPr>
        <w:t>e</w:t>
      </w:r>
      <w:r w:rsidR="00E35AF0" w:rsidRPr="001830B9">
        <w:rPr>
          <w:rFonts w:asciiTheme="majorBidi" w:hAnsiTheme="majorBidi" w:cstheme="majorBidi"/>
          <w:sz w:val="24"/>
          <w:szCs w:val="24"/>
        </w:rPr>
        <w:t xml:space="preserve"> edition</w:t>
      </w:r>
      <w:r w:rsidR="00E42CDC" w:rsidRPr="001830B9">
        <w:rPr>
          <w:rFonts w:asciiTheme="majorBidi" w:hAnsiTheme="majorBidi" w:cstheme="majorBidi"/>
          <w:sz w:val="24"/>
          <w:szCs w:val="24"/>
        </w:rPr>
        <w:t>s</w:t>
      </w:r>
      <w:r w:rsidR="00E35AF0" w:rsidRPr="001830B9">
        <w:rPr>
          <w:rFonts w:asciiTheme="majorBidi" w:hAnsiTheme="majorBidi" w:cstheme="majorBidi"/>
          <w:sz w:val="24"/>
          <w:szCs w:val="24"/>
        </w:rPr>
        <w:t xml:space="preserve"> contained also annotations</w:t>
      </w:r>
      <w:r w:rsidR="00E42CDC" w:rsidRPr="001830B9">
        <w:rPr>
          <w:rFonts w:asciiTheme="majorBidi" w:hAnsiTheme="majorBidi" w:cstheme="majorBidi"/>
          <w:sz w:val="24"/>
          <w:szCs w:val="24"/>
        </w:rPr>
        <w:t xml:space="preserve"> in </w:t>
      </w:r>
      <w:r w:rsidR="002D5B3E" w:rsidRPr="001830B9">
        <w:rPr>
          <w:rFonts w:asciiTheme="majorBidi" w:hAnsiTheme="majorBidi" w:cstheme="majorBidi"/>
          <w:sz w:val="24"/>
          <w:szCs w:val="24"/>
        </w:rPr>
        <w:t>the vernacular</w:t>
      </w:r>
      <w:r w:rsidR="00E35AF0" w:rsidRPr="001830B9">
        <w:rPr>
          <w:rFonts w:asciiTheme="majorBidi" w:hAnsiTheme="majorBidi" w:cstheme="majorBidi"/>
          <w:sz w:val="24"/>
          <w:szCs w:val="24"/>
        </w:rPr>
        <w:t xml:space="preserve">, based on Nicholas of Lyra’s </w:t>
      </w:r>
      <w:r w:rsidR="0090685D" w:rsidRPr="001830B9">
        <w:rPr>
          <w:rFonts w:asciiTheme="majorBidi" w:hAnsiTheme="majorBidi" w:cstheme="majorBidi"/>
          <w:sz w:val="24"/>
          <w:szCs w:val="24"/>
        </w:rPr>
        <w:t>(d. 1349) L</w:t>
      </w:r>
      <w:r w:rsidR="00E42CDC" w:rsidRPr="001830B9">
        <w:rPr>
          <w:rFonts w:asciiTheme="majorBidi" w:hAnsiTheme="majorBidi" w:cstheme="majorBidi"/>
          <w:sz w:val="24"/>
          <w:szCs w:val="24"/>
        </w:rPr>
        <w:t xml:space="preserve">atin </w:t>
      </w:r>
      <w:proofErr w:type="spellStart"/>
      <w:r w:rsidR="00E35AF0" w:rsidRPr="001830B9">
        <w:rPr>
          <w:rFonts w:asciiTheme="majorBidi" w:hAnsiTheme="majorBidi" w:cstheme="majorBidi"/>
          <w:i/>
          <w:iCs/>
          <w:sz w:val="24"/>
          <w:szCs w:val="24"/>
        </w:rPr>
        <w:t>Postillae</w:t>
      </w:r>
      <w:proofErr w:type="spellEnd"/>
      <w:r w:rsidR="00E35AF0" w:rsidRPr="001830B9">
        <w:rPr>
          <w:rFonts w:asciiTheme="majorBidi" w:hAnsiTheme="majorBidi" w:cstheme="majorBidi"/>
          <w:sz w:val="24"/>
          <w:szCs w:val="24"/>
        </w:rPr>
        <w:t xml:space="preserve">, a set of commentary on the entire bible, which the Franciscan author based on the literal interpretation of the text and included contemporary Jewish scholarship. </w:t>
      </w:r>
      <w:r w:rsidR="00E42CDC" w:rsidRPr="001830B9">
        <w:rPr>
          <w:rFonts w:asciiTheme="majorBidi" w:hAnsiTheme="majorBidi" w:cstheme="majorBidi"/>
          <w:sz w:val="24"/>
          <w:szCs w:val="24"/>
        </w:rPr>
        <w:t xml:space="preserve">The GW lists 47 and 58 extant copies of these two </w:t>
      </w:r>
      <w:r w:rsidR="0090685D" w:rsidRPr="001830B9">
        <w:rPr>
          <w:rFonts w:asciiTheme="majorBidi" w:hAnsiTheme="majorBidi" w:cstheme="majorBidi"/>
          <w:sz w:val="24"/>
          <w:szCs w:val="24"/>
        </w:rPr>
        <w:t xml:space="preserve">Low German </w:t>
      </w:r>
      <w:r w:rsidR="00E42CDC" w:rsidRPr="001830B9">
        <w:rPr>
          <w:rFonts w:asciiTheme="majorBidi" w:hAnsiTheme="majorBidi" w:cstheme="majorBidi"/>
          <w:sz w:val="24"/>
          <w:szCs w:val="24"/>
        </w:rPr>
        <w:t>editions respectively in public libraries.</w:t>
      </w:r>
    </w:p>
    <w:p w:rsidR="006F1088" w:rsidRPr="001830B9" w:rsidRDefault="006F1088"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The best known, and perhaps most influential </w:t>
      </w:r>
      <w:proofErr w:type="spellStart"/>
      <w:r w:rsidRPr="001830B9">
        <w:rPr>
          <w:rFonts w:asciiTheme="majorBidi" w:hAnsiTheme="majorBidi" w:cstheme="majorBidi"/>
          <w:sz w:val="24"/>
          <w:szCs w:val="24"/>
        </w:rPr>
        <w:t>incunable</w:t>
      </w:r>
      <w:proofErr w:type="spellEnd"/>
      <w:r w:rsidRPr="001830B9">
        <w:rPr>
          <w:rFonts w:asciiTheme="majorBidi" w:hAnsiTheme="majorBidi" w:cstheme="majorBidi"/>
          <w:sz w:val="24"/>
          <w:szCs w:val="24"/>
        </w:rPr>
        <w:t xml:space="preserve"> German Bible is Anton </w:t>
      </w:r>
      <w:proofErr w:type="spellStart"/>
      <w:r w:rsidRPr="001830B9">
        <w:rPr>
          <w:rFonts w:asciiTheme="majorBidi" w:hAnsiTheme="majorBidi" w:cstheme="majorBidi"/>
          <w:sz w:val="24"/>
          <w:szCs w:val="24"/>
        </w:rPr>
        <w:t>Koberger’s</w:t>
      </w:r>
      <w:proofErr w:type="spellEnd"/>
      <w:r w:rsidRPr="001830B9">
        <w:rPr>
          <w:rFonts w:asciiTheme="majorBidi" w:hAnsiTheme="majorBidi" w:cstheme="majorBidi"/>
          <w:sz w:val="24"/>
          <w:szCs w:val="24"/>
        </w:rPr>
        <w:t xml:space="preserve"> High German Bible, printed in </w:t>
      </w:r>
      <w:proofErr w:type="spellStart"/>
      <w:r w:rsidRPr="001830B9">
        <w:rPr>
          <w:rFonts w:asciiTheme="majorBidi" w:hAnsiTheme="majorBidi" w:cstheme="majorBidi"/>
          <w:sz w:val="24"/>
          <w:szCs w:val="24"/>
        </w:rPr>
        <w:t>Nürnberg</w:t>
      </w:r>
      <w:proofErr w:type="spellEnd"/>
      <w:r w:rsidRPr="001830B9">
        <w:rPr>
          <w:rFonts w:asciiTheme="majorBidi" w:hAnsiTheme="majorBidi" w:cstheme="majorBidi"/>
          <w:sz w:val="24"/>
          <w:szCs w:val="24"/>
        </w:rPr>
        <w:t xml:space="preserve"> on 17th February 1483</w:t>
      </w:r>
      <w:r w:rsidR="0090685D" w:rsidRPr="001830B9">
        <w:rPr>
          <w:rFonts w:asciiTheme="majorBidi" w:hAnsiTheme="majorBidi" w:cstheme="majorBidi"/>
          <w:sz w:val="24"/>
          <w:szCs w:val="24"/>
        </w:rPr>
        <w:t xml:space="preserve"> (ISTC ib00632000; GW 4303)</w:t>
      </w:r>
      <w:r w:rsidRPr="001830B9">
        <w:rPr>
          <w:rFonts w:asciiTheme="majorBidi" w:hAnsiTheme="majorBidi" w:cstheme="majorBidi"/>
          <w:sz w:val="24"/>
          <w:szCs w:val="24"/>
        </w:rPr>
        <w:t xml:space="preserve">. </w:t>
      </w:r>
      <w:proofErr w:type="spellStart"/>
      <w:proofErr w:type="gramStart"/>
      <w:r w:rsidRPr="001830B9">
        <w:rPr>
          <w:rFonts w:asciiTheme="majorBidi" w:hAnsiTheme="majorBidi" w:cstheme="majorBidi"/>
          <w:sz w:val="24"/>
          <w:szCs w:val="24"/>
        </w:rPr>
        <w:t>Koberger</w:t>
      </w:r>
      <w:proofErr w:type="spellEnd"/>
      <w:r w:rsidR="007C4367" w:rsidRPr="001830B9">
        <w:rPr>
          <w:rFonts w:asciiTheme="majorBidi" w:hAnsiTheme="majorBidi" w:cstheme="majorBidi"/>
          <w:sz w:val="24"/>
          <w:szCs w:val="24"/>
        </w:rPr>
        <w:t xml:space="preserve">, a business associate of Heinrich </w:t>
      </w:r>
      <w:proofErr w:type="spellStart"/>
      <w:r w:rsidR="007C4367" w:rsidRPr="001830B9">
        <w:rPr>
          <w:rFonts w:asciiTheme="majorBidi" w:hAnsiTheme="majorBidi" w:cstheme="majorBidi"/>
          <w:sz w:val="24"/>
          <w:szCs w:val="24"/>
        </w:rPr>
        <w:t>Quentell</w:t>
      </w:r>
      <w:proofErr w:type="spellEnd"/>
      <w:r w:rsidR="007C4367" w:rsidRPr="001830B9">
        <w:rPr>
          <w:rFonts w:asciiTheme="majorBidi" w:hAnsiTheme="majorBidi" w:cstheme="majorBidi"/>
          <w:sz w:val="24"/>
          <w:szCs w:val="24"/>
        </w:rPr>
        <w:t>,</w:t>
      </w:r>
      <w:r w:rsidRPr="001830B9">
        <w:rPr>
          <w:rFonts w:asciiTheme="majorBidi" w:hAnsiTheme="majorBidi" w:cstheme="majorBidi"/>
          <w:sz w:val="24"/>
          <w:szCs w:val="24"/>
        </w:rPr>
        <w:t xml:space="preserve"> was certainly one of the </w:t>
      </w:r>
      <w:r w:rsidR="00FF27B4" w:rsidRPr="001830B9">
        <w:rPr>
          <w:rFonts w:asciiTheme="majorBidi" w:hAnsiTheme="majorBidi" w:cstheme="majorBidi"/>
          <w:sz w:val="24"/>
          <w:szCs w:val="24"/>
        </w:rPr>
        <w:t xml:space="preserve">most important players on the international book business both as printer and publisher with branches </w:t>
      </w:r>
      <w:r w:rsidR="00777DB3" w:rsidRPr="001830B9">
        <w:rPr>
          <w:rFonts w:asciiTheme="majorBidi" w:hAnsiTheme="majorBidi" w:cstheme="majorBidi"/>
          <w:sz w:val="24"/>
          <w:szCs w:val="24"/>
        </w:rPr>
        <w:t xml:space="preserve">or partners in </w:t>
      </w:r>
      <w:r w:rsidRPr="001830B9">
        <w:rPr>
          <w:rFonts w:asciiTheme="majorBidi" w:hAnsiTheme="majorBidi" w:cstheme="majorBidi"/>
          <w:sz w:val="24"/>
          <w:szCs w:val="24"/>
        </w:rPr>
        <w:t>Basel</w:t>
      </w:r>
      <w:r w:rsidR="00FF27B4" w:rsidRPr="001830B9">
        <w:rPr>
          <w:rFonts w:asciiTheme="majorBidi" w:hAnsiTheme="majorBidi" w:cstheme="majorBidi"/>
          <w:sz w:val="24"/>
          <w:szCs w:val="24"/>
        </w:rPr>
        <w:t xml:space="preserve"> (Johann </w:t>
      </w:r>
      <w:proofErr w:type="spellStart"/>
      <w:r w:rsidR="00FF27B4" w:rsidRPr="001830B9">
        <w:rPr>
          <w:rFonts w:asciiTheme="majorBidi" w:hAnsiTheme="majorBidi" w:cstheme="majorBidi"/>
          <w:sz w:val="24"/>
          <w:szCs w:val="24"/>
        </w:rPr>
        <w:t>Amerbach</w:t>
      </w:r>
      <w:proofErr w:type="spellEnd"/>
      <w:r w:rsidR="00FF27B4" w:rsidRPr="001830B9">
        <w:rPr>
          <w:rFonts w:asciiTheme="majorBidi" w:hAnsiTheme="majorBidi" w:cstheme="majorBidi"/>
          <w:sz w:val="24"/>
          <w:szCs w:val="24"/>
        </w:rPr>
        <w:t xml:space="preserve"> </w:t>
      </w:r>
      <w:r w:rsidR="007C4367" w:rsidRPr="001830B9">
        <w:rPr>
          <w:rFonts w:asciiTheme="majorBidi" w:hAnsiTheme="majorBidi" w:cstheme="majorBidi"/>
          <w:sz w:val="24"/>
          <w:szCs w:val="24"/>
        </w:rPr>
        <w:t xml:space="preserve">d. 1513, </w:t>
      </w:r>
      <w:r w:rsidR="00FF27B4" w:rsidRPr="001830B9">
        <w:rPr>
          <w:rFonts w:asciiTheme="majorBidi" w:hAnsiTheme="majorBidi" w:cstheme="majorBidi"/>
          <w:sz w:val="24"/>
          <w:szCs w:val="24"/>
        </w:rPr>
        <w:t>and Johann Petri</w:t>
      </w:r>
      <w:r w:rsidR="007C4367" w:rsidRPr="001830B9">
        <w:rPr>
          <w:rFonts w:asciiTheme="majorBidi" w:hAnsiTheme="majorBidi" w:cstheme="majorBidi"/>
          <w:sz w:val="24"/>
          <w:szCs w:val="24"/>
        </w:rPr>
        <w:t xml:space="preserve"> d. 1511</w:t>
      </w:r>
      <w:r w:rsidR="00FF27B4" w:rsidRPr="001830B9">
        <w:rPr>
          <w:rFonts w:asciiTheme="majorBidi" w:hAnsiTheme="majorBidi" w:cstheme="majorBidi"/>
          <w:sz w:val="24"/>
          <w:szCs w:val="24"/>
        </w:rPr>
        <w:t>)</w:t>
      </w:r>
      <w:r w:rsidRPr="001830B9">
        <w:rPr>
          <w:rFonts w:asciiTheme="majorBidi" w:hAnsiTheme="majorBidi" w:cstheme="majorBidi"/>
          <w:sz w:val="24"/>
          <w:szCs w:val="24"/>
        </w:rPr>
        <w:t>, Strasbourg</w:t>
      </w:r>
      <w:r w:rsidR="00FF27B4" w:rsidRPr="001830B9">
        <w:rPr>
          <w:rFonts w:asciiTheme="majorBidi" w:hAnsiTheme="majorBidi" w:cstheme="majorBidi"/>
          <w:sz w:val="24"/>
          <w:szCs w:val="24"/>
        </w:rPr>
        <w:t xml:space="preserve"> (Adolf </w:t>
      </w:r>
      <w:proofErr w:type="spellStart"/>
      <w:r w:rsidR="00FF27B4" w:rsidRPr="001830B9">
        <w:rPr>
          <w:rFonts w:asciiTheme="majorBidi" w:hAnsiTheme="majorBidi" w:cstheme="majorBidi"/>
          <w:sz w:val="24"/>
          <w:szCs w:val="24"/>
        </w:rPr>
        <w:t>Rusch</w:t>
      </w:r>
      <w:proofErr w:type="spellEnd"/>
      <w:r w:rsidR="00FF27B4" w:rsidRPr="001830B9">
        <w:rPr>
          <w:rFonts w:asciiTheme="majorBidi" w:hAnsiTheme="majorBidi" w:cstheme="majorBidi"/>
          <w:sz w:val="24"/>
          <w:szCs w:val="24"/>
        </w:rPr>
        <w:t xml:space="preserve"> </w:t>
      </w:r>
      <w:r w:rsidR="007C4367" w:rsidRPr="001830B9">
        <w:rPr>
          <w:rFonts w:asciiTheme="majorBidi" w:hAnsiTheme="majorBidi" w:cstheme="majorBidi"/>
          <w:sz w:val="24"/>
          <w:szCs w:val="24"/>
        </w:rPr>
        <w:t xml:space="preserve">d. 1489 </w:t>
      </w:r>
      <w:r w:rsidR="00FF27B4" w:rsidRPr="001830B9">
        <w:rPr>
          <w:rFonts w:asciiTheme="majorBidi" w:hAnsiTheme="majorBidi" w:cstheme="majorBidi"/>
          <w:sz w:val="24"/>
          <w:szCs w:val="24"/>
        </w:rPr>
        <w:t xml:space="preserve">and Johann </w:t>
      </w:r>
      <w:proofErr w:type="spellStart"/>
      <w:r w:rsidR="00FF27B4" w:rsidRPr="001830B9">
        <w:rPr>
          <w:rFonts w:asciiTheme="majorBidi" w:hAnsiTheme="majorBidi" w:cstheme="majorBidi"/>
          <w:sz w:val="24"/>
          <w:szCs w:val="24"/>
        </w:rPr>
        <w:t>Gr</w:t>
      </w:r>
      <w:r w:rsidR="007C4367" w:rsidRPr="001830B9">
        <w:rPr>
          <w:rFonts w:asciiTheme="majorBidi" w:hAnsiTheme="majorBidi" w:cstheme="majorBidi"/>
          <w:sz w:val="24"/>
          <w:szCs w:val="24"/>
        </w:rPr>
        <w:t>ü</w:t>
      </w:r>
      <w:r w:rsidR="00FF27B4" w:rsidRPr="001830B9">
        <w:rPr>
          <w:rFonts w:asciiTheme="majorBidi" w:hAnsiTheme="majorBidi" w:cstheme="majorBidi"/>
          <w:sz w:val="24"/>
          <w:szCs w:val="24"/>
        </w:rPr>
        <w:t>ninger</w:t>
      </w:r>
      <w:proofErr w:type="spellEnd"/>
      <w:r w:rsidR="007C4367" w:rsidRPr="001830B9">
        <w:rPr>
          <w:rFonts w:asciiTheme="majorBidi" w:hAnsiTheme="majorBidi" w:cstheme="majorBidi"/>
          <w:sz w:val="24"/>
          <w:szCs w:val="24"/>
        </w:rPr>
        <w:t xml:space="preserve"> d 1533</w:t>
      </w:r>
      <w:r w:rsidR="00FF27B4" w:rsidRPr="001830B9">
        <w:rPr>
          <w:rFonts w:asciiTheme="majorBidi" w:hAnsiTheme="majorBidi" w:cstheme="majorBidi"/>
          <w:sz w:val="24"/>
          <w:szCs w:val="24"/>
        </w:rPr>
        <w:t xml:space="preserve">), </w:t>
      </w:r>
      <w:r w:rsidRPr="001830B9">
        <w:rPr>
          <w:rFonts w:asciiTheme="majorBidi" w:hAnsiTheme="majorBidi" w:cstheme="majorBidi"/>
          <w:sz w:val="24"/>
          <w:szCs w:val="24"/>
        </w:rPr>
        <w:t>Lyon</w:t>
      </w:r>
      <w:r w:rsidR="00FF27B4" w:rsidRPr="001830B9">
        <w:rPr>
          <w:rFonts w:asciiTheme="majorBidi" w:hAnsiTheme="majorBidi" w:cstheme="majorBidi"/>
          <w:sz w:val="24"/>
          <w:szCs w:val="24"/>
        </w:rPr>
        <w:t xml:space="preserve"> (</w:t>
      </w:r>
      <w:r w:rsidR="00777DB3" w:rsidRPr="001830B9">
        <w:rPr>
          <w:rFonts w:asciiTheme="majorBidi" w:hAnsiTheme="majorBidi" w:cstheme="majorBidi"/>
          <w:sz w:val="24"/>
          <w:szCs w:val="24"/>
        </w:rPr>
        <w:t xml:space="preserve">Hans </w:t>
      </w:r>
      <w:proofErr w:type="spellStart"/>
      <w:r w:rsidR="00777DB3" w:rsidRPr="001830B9">
        <w:rPr>
          <w:rFonts w:asciiTheme="majorBidi" w:hAnsiTheme="majorBidi" w:cstheme="majorBidi"/>
          <w:sz w:val="24"/>
          <w:szCs w:val="24"/>
        </w:rPr>
        <w:t>Koberger</w:t>
      </w:r>
      <w:proofErr w:type="spellEnd"/>
      <w:r w:rsidR="00777DB3" w:rsidRPr="001830B9">
        <w:rPr>
          <w:rFonts w:asciiTheme="majorBidi" w:hAnsiTheme="majorBidi" w:cstheme="majorBidi"/>
          <w:sz w:val="24"/>
          <w:szCs w:val="24"/>
        </w:rPr>
        <w:t xml:space="preserve">, </w:t>
      </w:r>
      <w:r w:rsidR="00FF27B4" w:rsidRPr="001830B9">
        <w:rPr>
          <w:rFonts w:asciiTheme="majorBidi" w:hAnsiTheme="majorBidi" w:cstheme="majorBidi"/>
          <w:sz w:val="24"/>
          <w:szCs w:val="24"/>
        </w:rPr>
        <w:t xml:space="preserve">Jacques </w:t>
      </w:r>
      <w:proofErr w:type="spellStart"/>
      <w:r w:rsidR="00FF27B4" w:rsidRPr="001830B9">
        <w:rPr>
          <w:rFonts w:asciiTheme="majorBidi" w:hAnsiTheme="majorBidi" w:cstheme="majorBidi"/>
          <w:sz w:val="24"/>
          <w:szCs w:val="24"/>
        </w:rPr>
        <w:t>Sacon</w:t>
      </w:r>
      <w:proofErr w:type="spellEnd"/>
      <w:r w:rsidR="00FF27B4" w:rsidRPr="001830B9">
        <w:rPr>
          <w:rFonts w:asciiTheme="majorBidi" w:hAnsiTheme="majorBidi" w:cstheme="majorBidi"/>
          <w:sz w:val="24"/>
          <w:szCs w:val="24"/>
        </w:rPr>
        <w:t xml:space="preserve"> </w:t>
      </w:r>
      <w:r w:rsidR="007C4367" w:rsidRPr="001830B9">
        <w:rPr>
          <w:rFonts w:asciiTheme="majorBidi" w:hAnsiTheme="majorBidi" w:cstheme="majorBidi"/>
          <w:sz w:val="24"/>
          <w:szCs w:val="24"/>
        </w:rPr>
        <w:t xml:space="preserve">d. 1530 </w:t>
      </w:r>
      <w:r w:rsidR="00FF27B4" w:rsidRPr="001830B9">
        <w:rPr>
          <w:rFonts w:asciiTheme="majorBidi" w:hAnsiTheme="majorBidi" w:cstheme="majorBidi"/>
          <w:sz w:val="24"/>
          <w:szCs w:val="24"/>
        </w:rPr>
        <w:t xml:space="preserve">and Johann Klein), </w:t>
      </w:r>
      <w:r w:rsidR="00777DB3" w:rsidRPr="001830B9">
        <w:rPr>
          <w:rFonts w:asciiTheme="majorBidi" w:hAnsiTheme="majorBidi" w:cstheme="majorBidi"/>
          <w:sz w:val="24"/>
          <w:szCs w:val="24"/>
        </w:rPr>
        <w:t xml:space="preserve">Paris (Johann von der </w:t>
      </w:r>
      <w:proofErr w:type="spellStart"/>
      <w:r w:rsidR="00777DB3" w:rsidRPr="001830B9">
        <w:rPr>
          <w:rFonts w:asciiTheme="majorBidi" w:hAnsiTheme="majorBidi" w:cstheme="majorBidi"/>
          <w:sz w:val="24"/>
          <w:szCs w:val="24"/>
        </w:rPr>
        <w:t>Brück</w:t>
      </w:r>
      <w:proofErr w:type="spellEnd"/>
      <w:r w:rsidR="00777DB3" w:rsidRPr="001830B9">
        <w:rPr>
          <w:rFonts w:asciiTheme="majorBidi" w:hAnsiTheme="majorBidi" w:cstheme="majorBidi"/>
          <w:sz w:val="24"/>
          <w:szCs w:val="24"/>
        </w:rPr>
        <w:t xml:space="preserve">, d. 1476), </w:t>
      </w:r>
      <w:r w:rsidR="00FF27B4" w:rsidRPr="001830B9">
        <w:rPr>
          <w:rFonts w:asciiTheme="majorBidi" w:hAnsiTheme="majorBidi" w:cstheme="majorBidi"/>
          <w:sz w:val="24"/>
          <w:szCs w:val="24"/>
        </w:rPr>
        <w:t>Heidelberg</w:t>
      </w:r>
      <w:r w:rsidR="00777DB3" w:rsidRPr="001830B9">
        <w:rPr>
          <w:rFonts w:asciiTheme="majorBidi" w:hAnsiTheme="majorBidi" w:cstheme="majorBidi"/>
          <w:sz w:val="24"/>
          <w:szCs w:val="24"/>
        </w:rPr>
        <w:t xml:space="preserve"> (Johannes </w:t>
      </w:r>
      <w:proofErr w:type="spellStart"/>
      <w:r w:rsidR="00777DB3" w:rsidRPr="001830B9">
        <w:rPr>
          <w:rFonts w:asciiTheme="majorBidi" w:hAnsiTheme="majorBidi" w:cstheme="majorBidi"/>
          <w:sz w:val="24"/>
          <w:szCs w:val="24"/>
        </w:rPr>
        <w:t>Blumenstock</w:t>
      </w:r>
      <w:proofErr w:type="spellEnd"/>
      <w:r w:rsidR="00777DB3" w:rsidRPr="001830B9">
        <w:rPr>
          <w:rFonts w:asciiTheme="majorBidi" w:hAnsiTheme="majorBidi" w:cstheme="majorBidi"/>
          <w:sz w:val="24"/>
          <w:szCs w:val="24"/>
        </w:rPr>
        <w:t xml:space="preserve">), </w:t>
      </w:r>
      <w:r w:rsidR="00FF27B4" w:rsidRPr="001830B9">
        <w:rPr>
          <w:rFonts w:asciiTheme="majorBidi" w:hAnsiTheme="majorBidi" w:cstheme="majorBidi"/>
          <w:sz w:val="24"/>
          <w:szCs w:val="24"/>
        </w:rPr>
        <w:t>Leipzig</w:t>
      </w:r>
      <w:r w:rsidR="00777DB3" w:rsidRPr="001830B9">
        <w:rPr>
          <w:rFonts w:asciiTheme="majorBidi" w:hAnsiTheme="majorBidi" w:cstheme="majorBidi"/>
          <w:sz w:val="24"/>
          <w:szCs w:val="24"/>
        </w:rPr>
        <w:t xml:space="preserve"> (</w:t>
      </w:r>
      <w:r w:rsidR="00FF27B4" w:rsidRPr="001830B9">
        <w:rPr>
          <w:rFonts w:asciiTheme="majorBidi" w:hAnsiTheme="majorBidi" w:cstheme="majorBidi"/>
          <w:sz w:val="24"/>
          <w:szCs w:val="24"/>
        </w:rPr>
        <w:t>Peter Clement</w:t>
      </w:r>
      <w:r w:rsidR="00777DB3" w:rsidRPr="001830B9">
        <w:rPr>
          <w:rFonts w:asciiTheme="majorBidi" w:hAnsiTheme="majorBidi" w:cstheme="majorBidi"/>
          <w:sz w:val="24"/>
          <w:szCs w:val="24"/>
        </w:rPr>
        <w:t>, d.</w:t>
      </w:r>
      <w:r w:rsidR="00FF27B4" w:rsidRPr="001830B9">
        <w:rPr>
          <w:rFonts w:asciiTheme="majorBidi" w:hAnsiTheme="majorBidi" w:cstheme="majorBidi"/>
          <w:sz w:val="24"/>
          <w:szCs w:val="24"/>
        </w:rPr>
        <w:t xml:space="preserve"> 1535)</w:t>
      </w:r>
      <w:r w:rsidR="00777DB3" w:rsidRPr="001830B9">
        <w:rPr>
          <w:rFonts w:asciiTheme="majorBidi" w:hAnsiTheme="majorBidi" w:cstheme="majorBidi"/>
          <w:sz w:val="24"/>
          <w:szCs w:val="24"/>
        </w:rPr>
        <w:t>, Frankfurt am Main (Hans Breuer), Passau,</w:t>
      </w:r>
      <w:r w:rsidR="00FF27B4" w:rsidRPr="001830B9">
        <w:rPr>
          <w:rFonts w:asciiTheme="majorBidi" w:hAnsiTheme="majorBidi" w:cstheme="majorBidi"/>
          <w:sz w:val="24"/>
          <w:szCs w:val="24"/>
        </w:rPr>
        <w:t xml:space="preserve"> Regensburg, </w:t>
      </w:r>
      <w:proofErr w:type="spellStart"/>
      <w:r w:rsidR="00FF27B4" w:rsidRPr="001830B9">
        <w:rPr>
          <w:rFonts w:asciiTheme="majorBidi" w:hAnsiTheme="majorBidi" w:cstheme="majorBidi"/>
          <w:sz w:val="24"/>
          <w:szCs w:val="24"/>
        </w:rPr>
        <w:t>Wroc</w:t>
      </w:r>
      <w:r w:rsidR="00777DB3" w:rsidRPr="001830B9">
        <w:rPr>
          <w:rFonts w:asciiTheme="majorBidi" w:hAnsiTheme="majorBidi" w:cstheme="majorBidi"/>
          <w:sz w:val="24"/>
          <w:szCs w:val="24"/>
        </w:rPr>
        <w:t>ł</w:t>
      </w:r>
      <w:r w:rsidR="00FF27B4" w:rsidRPr="001830B9">
        <w:rPr>
          <w:rFonts w:asciiTheme="majorBidi" w:hAnsiTheme="majorBidi" w:cstheme="majorBidi"/>
          <w:sz w:val="24"/>
          <w:szCs w:val="24"/>
        </w:rPr>
        <w:t>aw</w:t>
      </w:r>
      <w:proofErr w:type="spellEnd"/>
      <w:r w:rsidR="00FF27B4" w:rsidRPr="001830B9">
        <w:rPr>
          <w:rFonts w:asciiTheme="majorBidi" w:hAnsiTheme="majorBidi" w:cstheme="majorBidi"/>
          <w:sz w:val="24"/>
          <w:szCs w:val="24"/>
        </w:rPr>
        <w:t>, Krakow</w:t>
      </w:r>
      <w:r w:rsidR="00777DB3" w:rsidRPr="001830B9">
        <w:rPr>
          <w:rFonts w:asciiTheme="majorBidi" w:hAnsiTheme="majorBidi" w:cstheme="majorBidi"/>
          <w:sz w:val="24"/>
          <w:szCs w:val="24"/>
        </w:rPr>
        <w:t xml:space="preserve"> and Buda</w:t>
      </w:r>
      <w:r w:rsidR="00FF27B4" w:rsidRPr="001830B9">
        <w:rPr>
          <w:rFonts w:asciiTheme="majorBidi" w:hAnsiTheme="majorBidi" w:cstheme="majorBidi"/>
          <w:sz w:val="24"/>
          <w:szCs w:val="24"/>
        </w:rPr>
        <w:t>.</w:t>
      </w:r>
      <w:r w:rsidR="00777DB3" w:rsidRPr="001830B9">
        <w:rPr>
          <w:rStyle w:val="FootnoteReference"/>
          <w:rFonts w:asciiTheme="majorBidi" w:hAnsiTheme="majorBidi" w:cstheme="majorBidi"/>
          <w:sz w:val="24"/>
          <w:szCs w:val="24"/>
        </w:rPr>
        <w:footnoteReference w:id="25"/>
      </w:r>
      <w:proofErr w:type="gramEnd"/>
      <w:r w:rsidR="00EF3AE1">
        <w:rPr>
          <w:rFonts w:asciiTheme="majorBidi" w:hAnsiTheme="majorBidi" w:cstheme="majorBidi"/>
          <w:sz w:val="24"/>
          <w:szCs w:val="24"/>
        </w:rPr>
        <w:t xml:space="preserve"> </w:t>
      </w:r>
      <w:r w:rsidRPr="001830B9">
        <w:rPr>
          <w:rFonts w:asciiTheme="majorBidi" w:hAnsiTheme="majorBidi" w:cstheme="majorBidi"/>
          <w:sz w:val="24"/>
          <w:szCs w:val="24"/>
        </w:rPr>
        <w:t>A</w:t>
      </w:r>
      <w:r w:rsidR="00FF27B4" w:rsidRPr="001830B9">
        <w:rPr>
          <w:rFonts w:asciiTheme="majorBidi" w:hAnsiTheme="majorBidi" w:cstheme="majorBidi"/>
          <w:sz w:val="24"/>
          <w:szCs w:val="24"/>
        </w:rPr>
        <w:t xml:space="preserve">round </w:t>
      </w:r>
      <w:r w:rsidRPr="001830B9">
        <w:rPr>
          <w:rFonts w:asciiTheme="majorBidi" w:hAnsiTheme="majorBidi" w:cstheme="majorBidi"/>
          <w:sz w:val="24"/>
          <w:szCs w:val="24"/>
        </w:rPr>
        <w:t xml:space="preserve">220 </w:t>
      </w:r>
      <w:r w:rsidR="00FF27B4" w:rsidRPr="001830B9">
        <w:rPr>
          <w:rFonts w:asciiTheme="majorBidi" w:hAnsiTheme="majorBidi" w:cstheme="majorBidi"/>
          <w:sz w:val="24"/>
          <w:szCs w:val="24"/>
        </w:rPr>
        <w:t xml:space="preserve">works bear </w:t>
      </w:r>
      <w:r w:rsidRPr="001830B9">
        <w:rPr>
          <w:rFonts w:asciiTheme="majorBidi" w:hAnsiTheme="majorBidi" w:cstheme="majorBidi"/>
          <w:sz w:val="24"/>
          <w:szCs w:val="24"/>
        </w:rPr>
        <w:t>his name</w:t>
      </w:r>
      <w:r w:rsidR="007C4367" w:rsidRPr="001830B9">
        <w:rPr>
          <w:rFonts w:asciiTheme="majorBidi" w:hAnsiTheme="majorBidi" w:cstheme="majorBidi"/>
          <w:sz w:val="24"/>
          <w:szCs w:val="24"/>
        </w:rPr>
        <w:t xml:space="preserve"> (among which 14 complete editions of the Latin Bible)</w:t>
      </w:r>
      <w:proofErr w:type="gramStart"/>
      <w:r w:rsidRPr="001830B9">
        <w:rPr>
          <w:rFonts w:asciiTheme="majorBidi" w:hAnsiTheme="majorBidi" w:cstheme="majorBidi"/>
          <w:sz w:val="24"/>
          <w:szCs w:val="24"/>
        </w:rPr>
        <w:t>,</w:t>
      </w:r>
      <w:proofErr w:type="gramEnd"/>
      <w:r w:rsidRPr="001830B9">
        <w:rPr>
          <w:rFonts w:asciiTheme="majorBidi" w:hAnsiTheme="majorBidi" w:cstheme="majorBidi"/>
          <w:sz w:val="24"/>
          <w:szCs w:val="24"/>
        </w:rPr>
        <w:t xml:space="preserve"> mostly folio works </w:t>
      </w:r>
      <w:r w:rsidR="00FF27B4" w:rsidRPr="001830B9">
        <w:rPr>
          <w:rFonts w:asciiTheme="majorBidi" w:hAnsiTheme="majorBidi" w:cstheme="majorBidi"/>
          <w:sz w:val="24"/>
          <w:szCs w:val="24"/>
        </w:rPr>
        <w:t xml:space="preserve">with print </w:t>
      </w:r>
      <w:r w:rsidRPr="001830B9">
        <w:rPr>
          <w:rFonts w:asciiTheme="majorBidi" w:hAnsiTheme="majorBidi" w:cstheme="majorBidi"/>
          <w:sz w:val="24"/>
          <w:szCs w:val="24"/>
        </w:rPr>
        <w:t>runs of up to 1,600 copies.</w:t>
      </w:r>
      <w:r w:rsidR="00FF27B4" w:rsidRPr="001830B9">
        <w:rPr>
          <w:rFonts w:asciiTheme="majorBidi" w:hAnsiTheme="majorBidi" w:cstheme="majorBidi"/>
          <w:sz w:val="24"/>
          <w:szCs w:val="24"/>
        </w:rPr>
        <w:t xml:space="preserve"> According to a later report by Johann </w:t>
      </w:r>
      <w:proofErr w:type="spellStart"/>
      <w:r w:rsidR="00FF27B4" w:rsidRPr="001830B9">
        <w:rPr>
          <w:rFonts w:asciiTheme="majorBidi" w:hAnsiTheme="majorBidi" w:cstheme="majorBidi"/>
          <w:sz w:val="24"/>
          <w:szCs w:val="24"/>
        </w:rPr>
        <w:t>Neud</w:t>
      </w:r>
      <w:r w:rsidR="0090685D" w:rsidRPr="001830B9">
        <w:rPr>
          <w:rFonts w:asciiTheme="majorBidi" w:hAnsiTheme="majorBidi" w:cstheme="majorBidi"/>
          <w:sz w:val="24"/>
          <w:szCs w:val="24"/>
        </w:rPr>
        <w:t>ö</w:t>
      </w:r>
      <w:r w:rsidR="00FF27B4" w:rsidRPr="001830B9">
        <w:rPr>
          <w:rFonts w:asciiTheme="majorBidi" w:hAnsiTheme="majorBidi" w:cstheme="majorBidi"/>
          <w:sz w:val="24"/>
          <w:szCs w:val="24"/>
        </w:rPr>
        <w:t>rffer</w:t>
      </w:r>
      <w:proofErr w:type="spellEnd"/>
      <w:r w:rsidR="00FF27B4" w:rsidRPr="001830B9">
        <w:rPr>
          <w:rFonts w:asciiTheme="majorBidi" w:hAnsiTheme="majorBidi" w:cstheme="majorBidi"/>
          <w:sz w:val="24"/>
          <w:szCs w:val="24"/>
        </w:rPr>
        <w:t xml:space="preserve"> </w:t>
      </w:r>
      <w:r w:rsidR="0090685D" w:rsidRPr="001830B9">
        <w:rPr>
          <w:rFonts w:asciiTheme="majorBidi" w:hAnsiTheme="majorBidi" w:cstheme="majorBidi"/>
          <w:sz w:val="24"/>
          <w:szCs w:val="24"/>
        </w:rPr>
        <w:t xml:space="preserve">(1497-1563) dating from </w:t>
      </w:r>
      <w:r w:rsidR="00FF27B4" w:rsidRPr="001830B9">
        <w:rPr>
          <w:rFonts w:asciiTheme="majorBidi" w:hAnsiTheme="majorBidi" w:cstheme="majorBidi"/>
          <w:sz w:val="24"/>
          <w:szCs w:val="24"/>
        </w:rPr>
        <w:t xml:space="preserve">1547, </w:t>
      </w:r>
      <w:proofErr w:type="spellStart"/>
      <w:r w:rsidR="00FF27B4" w:rsidRPr="001830B9">
        <w:rPr>
          <w:rFonts w:asciiTheme="majorBidi" w:hAnsiTheme="majorBidi" w:cstheme="majorBidi"/>
          <w:sz w:val="24"/>
          <w:szCs w:val="24"/>
        </w:rPr>
        <w:t>Koberger</w:t>
      </w:r>
      <w:proofErr w:type="spellEnd"/>
      <w:r w:rsidR="00FF27B4" w:rsidRPr="001830B9">
        <w:rPr>
          <w:rFonts w:asciiTheme="majorBidi" w:hAnsiTheme="majorBidi" w:cstheme="majorBidi"/>
          <w:sz w:val="24"/>
          <w:szCs w:val="24"/>
        </w:rPr>
        <w:t xml:space="preserve"> </w:t>
      </w:r>
      <w:r w:rsidR="00777DB3" w:rsidRPr="001830B9">
        <w:rPr>
          <w:rFonts w:asciiTheme="majorBidi" w:hAnsiTheme="majorBidi" w:cstheme="majorBidi"/>
          <w:sz w:val="24"/>
          <w:szCs w:val="24"/>
        </w:rPr>
        <w:t xml:space="preserve">allegedly </w:t>
      </w:r>
      <w:r w:rsidR="0090685D" w:rsidRPr="001830B9">
        <w:rPr>
          <w:rFonts w:asciiTheme="majorBidi" w:hAnsiTheme="majorBidi" w:cstheme="majorBidi"/>
          <w:sz w:val="24"/>
          <w:szCs w:val="24"/>
        </w:rPr>
        <w:t xml:space="preserve">had </w:t>
      </w:r>
      <w:r w:rsidR="00FF27B4" w:rsidRPr="001830B9">
        <w:rPr>
          <w:rFonts w:asciiTheme="majorBidi" w:hAnsiTheme="majorBidi" w:cstheme="majorBidi"/>
          <w:sz w:val="24"/>
          <w:szCs w:val="24"/>
        </w:rPr>
        <w:t xml:space="preserve">worked with 24 presses and possibly employed 100 assistants including </w:t>
      </w:r>
      <w:r w:rsidR="0090685D" w:rsidRPr="001830B9">
        <w:rPr>
          <w:rFonts w:asciiTheme="majorBidi" w:hAnsiTheme="majorBidi" w:cstheme="majorBidi"/>
          <w:sz w:val="24"/>
          <w:szCs w:val="24"/>
        </w:rPr>
        <w:t xml:space="preserve">bookbinders, </w:t>
      </w:r>
      <w:r w:rsidR="00FF27B4" w:rsidRPr="001830B9">
        <w:rPr>
          <w:rFonts w:asciiTheme="majorBidi" w:hAnsiTheme="majorBidi" w:cstheme="majorBidi"/>
          <w:sz w:val="24"/>
          <w:szCs w:val="24"/>
        </w:rPr>
        <w:t>correctors and illustrators.</w:t>
      </w:r>
      <w:r w:rsidR="0090685D" w:rsidRPr="001830B9">
        <w:rPr>
          <w:rStyle w:val="FootnoteReference"/>
          <w:rFonts w:asciiTheme="majorBidi" w:hAnsiTheme="majorBidi" w:cstheme="majorBidi"/>
          <w:sz w:val="24"/>
          <w:szCs w:val="24"/>
        </w:rPr>
        <w:footnoteReference w:id="26"/>
      </w:r>
      <w:r w:rsidR="00FF27B4" w:rsidRPr="001830B9">
        <w:rPr>
          <w:rFonts w:asciiTheme="majorBidi" w:hAnsiTheme="majorBidi" w:cstheme="majorBidi"/>
          <w:sz w:val="24"/>
          <w:szCs w:val="24"/>
        </w:rPr>
        <w:t xml:space="preserve"> For his German Bible </w:t>
      </w:r>
      <w:proofErr w:type="spellStart"/>
      <w:r w:rsidR="00FF27B4" w:rsidRPr="001830B9">
        <w:rPr>
          <w:rFonts w:asciiTheme="majorBidi" w:hAnsiTheme="majorBidi" w:cstheme="majorBidi"/>
          <w:sz w:val="24"/>
          <w:szCs w:val="24"/>
        </w:rPr>
        <w:t>Koberger</w:t>
      </w:r>
      <w:proofErr w:type="spellEnd"/>
      <w:r w:rsidR="00FF27B4" w:rsidRPr="001830B9">
        <w:rPr>
          <w:rFonts w:asciiTheme="majorBidi" w:hAnsiTheme="majorBidi" w:cstheme="majorBidi"/>
          <w:sz w:val="24"/>
          <w:szCs w:val="24"/>
        </w:rPr>
        <w:t xml:space="preserve"> acquired </w:t>
      </w:r>
      <w:proofErr w:type="spellStart"/>
      <w:r w:rsidR="00FF27B4" w:rsidRPr="001830B9">
        <w:rPr>
          <w:rFonts w:asciiTheme="majorBidi" w:hAnsiTheme="majorBidi" w:cstheme="majorBidi"/>
          <w:sz w:val="24"/>
          <w:szCs w:val="24"/>
        </w:rPr>
        <w:t>Quentell’</w:t>
      </w:r>
      <w:r w:rsidR="00777DB3" w:rsidRPr="001830B9">
        <w:rPr>
          <w:rFonts w:asciiTheme="majorBidi" w:hAnsiTheme="majorBidi" w:cstheme="majorBidi"/>
          <w:sz w:val="24"/>
          <w:szCs w:val="24"/>
        </w:rPr>
        <w:t>s</w:t>
      </w:r>
      <w:proofErr w:type="spellEnd"/>
      <w:r w:rsidR="00777DB3" w:rsidRPr="001830B9">
        <w:rPr>
          <w:rFonts w:asciiTheme="majorBidi" w:hAnsiTheme="majorBidi" w:cstheme="majorBidi"/>
          <w:sz w:val="24"/>
          <w:szCs w:val="24"/>
        </w:rPr>
        <w:t xml:space="preserve"> woodcuts</w:t>
      </w:r>
      <w:r w:rsidR="00C87959" w:rsidRPr="001830B9">
        <w:rPr>
          <w:rFonts w:asciiTheme="majorBidi" w:hAnsiTheme="majorBidi" w:cstheme="majorBidi"/>
          <w:sz w:val="24"/>
          <w:szCs w:val="24"/>
        </w:rPr>
        <w:t xml:space="preserve"> and had 109 coloured in his printing office and </w:t>
      </w:r>
      <w:r w:rsidR="00C87959" w:rsidRPr="001830B9">
        <w:rPr>
          <w:rFonts w:asciiTheme="majorBidi" w:hAnsiTheme="majorBidi" w:cstheme="majorBidi"/>
          <w:sz w:val="24"/>
          <w:szCs w:val="24"/>
        </w:rPr>
        <w:lastRenderedPageBreak/>
        <w:t>revised the biblical text yet again</w:t>
      </w:r>
      <w:r w:rsidR="00777DB3" w:rsidRPr="001830B9">
        <w:rPr>
          <w:rFonts w:asciiTheme="majorBidi" w:hAnsiTheme="majorBidi" w:cstheme="majorBidi"/>
          <w:sz w:val="24"/>
          <w:szCs w:val="24"/>
        </w:rPr>
        <w:t>.</w:t>
      </w:r>
      <w:r w:rsidR="00C87959" w:rsidRPr="001830B9">
        <w:rPr>
          <w:rStyle w:val="FootnoteReference"/>
          <w:rFonts w:asciiTheme="majorBidi" w:hAnsiTheme="majorBidi" w:cstheme="majorBidi"/>
          <w:sz w:val="24"/>
          <w:szCs w:val="24"/>
        </w:rPr>
        <w:footnoteReference w:id="27"/>
      </w:r>
      <w:r w:rsidR="002D2F07" w:rsidRPr="001830B9">
        <w:rPr>
          <w:rFonts w:asciiTheme="majorBidi" w:hAnsiTheme="majorBidi" w:cstheme="majorBidi"/>
          <w:sz w:val="24"/>
          <w:szCs w:val="24"/>
        </w:rPr>
        <w:t xml:space="preserve"> In total, there are 271 known fragments or full copies listed in the </w:t>
      </w:r>
      <w:proofErr w:type="spellStart"/>
      <w:r w:rsidR="002D2F07" w:rsidRPr="001830B9">
        <w:rPr>
          <w:rFonts w:asciiTheme="majorBidi" w:hAnsiTheme="majorBidi" w:cstheme="majorBidi"/>
          <w:i/>
          <w:iCs/>
          <w:sz w:val="24"/>
          <w:szCs w:val="24"/>
        </w:rPr>
        <w:t>Gesamtkatalog</w:t>
      </w:r>
      <w:proofErr w:type="spellEnd"/>
      <w:r w:rsidR="002D2F07" w:rsidRPr="001830B9">
        <w:rPr>
          <w:rFonts w:asciiTheme="majorBidi" w:hAnsiTheme="majorBidi" w:cstheme="majorBidi"/>
          <w:i/>
          <w:iCs/>
          <w:sz w:val="24"/>
          <w:szCs w:val="24"/>
        </w:rPr>
        <w:t xml:space="preserve"> der </w:t>
      </w:r>
      <w:proofErr w:type="spellStart"/>
      <w:r w:rsidR="002D2F07" w:rsidRPr="001830B9">
        <w:rPr>
          <w:rFonts w:asciiTheme="majorBidi" w:hAnsiTheme="majorBidi" w:cstheme="majorBidi"/>
          <w:i/>
          <w:iCs/>
          <w:sz w:val="24"/>
          <w:szCs w:val="24"/>
        </w:rPr>
        <w:t>Wiegendrucke</w:t>
      </w:r>
      <w:proofErr w:type="spellEnd"/>
      <w:r w:rsidR="002D2F07" w:rsidRPr="001830B9">
        <w:rPr>
          <w:rFonts w:asciiTheme="majorBidi" w:hAnsiTheme="majorBidi" w:cstheme="majorBidi"/>
          <w:sz w:val="24"/>
          <w:szCs w:val="24"/>
        </w:rPr>
        <w:t>.</w:t>
      </w:r>
    </w:p>
    <w:p w:rsidR="00777DB3" w:rsidRPr="001830B9" w:rsidRDefault="005B7C02"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The year </w:t>
      </w:r>
      <w:proofErr w:type="spellStart"/>
      <w:r w:rsidRPr="001830B9">
        <w:rPr>
          <w:rFonts w:asciiTheme="majorBidi" w:hAnsiTheme="majorBidi" w:cstheme="majorBidi"/>
          <w:sz w:val="24"/>
          <w:szCs w:val="24"/>
        </w:rPr>
        <w:t>Koberger</w:t>
      </w:r>
      <w:proofErr w:type="spellEnd"/>
      <w:r w:rsidRPr="001830B9">
        <w:rPr>
          <w:rFonts w:asciiTheme="majorBidi" w:hAnsiTheme="majorBidi" w:cstheme="majorBidi"/>
          <w:sz w:val="24"/>
          <w:szCs w:val="24"/>
        </w:rPr>
        <w:t xml:space="preserve"> published his magnificent vernacular bible is also the year in which Martin Luther was born. Indeed, all these bibles </w:t>
      </w:r>
      <w:r w:rsidR="007C4367" w:rsidRPr="001830B9">
        <w:rPr>
          <w:rFonts w:asciiTheme="majorBidi" w:hAnsiTheme="majorBidi" w:cstheme="majorBidi"/>
          <w:sz w:val="24"/>
          <w:szCs w:val="24"/>
        </w:rPr>
        <w:t xml:space="preserve">that </w:t>
      </w:r>
      <w:r w:rsidRPr="001830B9">
        <w:rPr>
          <w:rFonts w:asciiTheme="majorBidi" w:hAnsiTheme="majorBidi" w:cstheme="majorBidi"/>
          <w:sz w:val="24"/>
          <w:szCs w:val="24"/>
        </w:rPr>
        <w:t>have been enumerat</w:t>
      </w:r>
      <w:r w:rsidR="007C4367" w:rsidRPr="001830B9">
        <w:rPr>
          <w:rFonts w:asciiTheme="majorBidi" w:hAnsiTheme="majorBidi" w:cstheme="majorBidi"/>
          <w:sz w:val="24"/>
          <w:szCs w:val="24"/>
        </w:rPr>
        <w:t>ed</w:t>
      </w:r>
      <w:r w:rsidRPr="001830B9">
        <w:rPr>
          <w:rFonts w:asciiTheme="majorBidi" w:hAnsiTheme="majorBidi" w:cstheme="majorBidi"/>
          <w:sz w:val="24"/>
          <w:szCs w:val="24"/>
        </w:rPr>
        <w:t xml:space="preserve"> were printed before Luther’s birth: </w:t>
      </w:r>
      <w:r w:rsidR="00984287" w:rsidRPr="001830B9">
        <w:rPr>
          <w:rFonts w:asciiTheme="majorBidi" w:hAnsiTheme="majorBidi" w:cstheme="majorBidi"/>
          <w:sz w:val="24"/>
          <w:szCs w:val="24"/>
        </w:rPr>
        <w:t>eleven</w:t>
      </w:r>
      <w:r w:rsidRPr="001830B9">
        <w:rPr>
          <w:rFonts w:asciiTheme="majorBidi" w:hAnsiTheme="majorBidi" w:cstheme="majorBidi"/>
          <w:sz w:val="24"/>
          <w:szCs w:val="24"/>
        </w:rPr>
        <w:t xml:space="preserve"> full editions of the German bible saw the light of day before Luther was born and there were </w:t>
      </w:r>
      <w:r w:rsidR="00453B29" w:rsidRPr="001830B9">
        <w:rPr>
          <w:rFonts w:asciiTheme="majorBidi" w:hAnsiTheme="majorBidi" w:cstheme="majorBidi"/>
          <w:sz w:val="24"/>
          <w:szCs w:val="24"/>
        </w:rPr>
        <w:t xml:space="preserve">seven more predating </w:t>
      </w:r>
      <w:r w:rsidRPr="001830B9">
        <w:rPr>
          <w:rFonts w:asciiTheme="majorBidi" w:hAnsiTheme="majorBidi" w:cstheme="majorBidi"/>
          <w:sz w:val="24"/>
          <w:szCs w:val="24"/>
        </w:rPr>
        <w:t xml:space="preserve">Luther’s first translation of the New Testament in 1522: Johann </w:t>
      </w:r>
      <w:proofErr w:type="spellStart"/>
      <w:r w:rsidRPr="001830B9">
        <w:rPr>
          <w:rFonts w:asciiTheme="majorBidi" w:hAnsiTheme="majorBidi" w:cstheme="majorBidi"/>
          <w:sz w:val="24"/>
          <w:szCs w:val="24"/>
        </w:rPr>
        <w:t>Grüninger’s</w:t>
      </w:r>
      <w:proofErr w:type="spellEnd"/>
      <w:r w:rsidRPr="001830B9">
        <w:rPr>
          <w:rFonts w:asciiTheme="majorBidi" w:hAnsiTheme="majorBidi" w:cstheme="majorBidi"/>
          <w:sz w:val="24"/>
          <w:szCs w:val="24"/>
        </w:rPr>
        <w:t xml:space="preserve"> </w:t>
      </w:r>
      <w:proofErr w:type="spellStart"/>
      <w:r w:rsidRPr="001830B9">
        <w:rPr>
          <w:rFonts w:asciiTheme="majorBidi" w:hAnsiTheme="majorBidi" w:cstheme="majorBidi"/>
          <w:sz w:val="24"/>
          <w:szCs w:val="24"/>
        </w:rPr>
        <w:t>Strassburg</w:t>
      </w:r>
      <w:proofErr w:type="spellEnd"/>
      <w:r w:rsidRPr="001830B9">
        <w:rPr>
          <w:rFonts w:asciiTheme="majorBidi" w:hAnsiTheme="majorBidi" w:cstheme="majorBidi"/>
          <w:sz w:val="24"/>
          <w:szCs w:val="24"/>
        </w:rPr>
        <w:t xml:space="preserve"> edition </w:t>
      </w:r>
      <w:r w:rsidR="00453B29" w:rsidRPr="001830B9">
        <w:rPr>
          <w:rFonts w:asciiTheme="majorBidi" w:hAnsiTheme="majorBidi" w:cstheme="majorBidi"/>
          <w:sz w:val="24"/>
          <w:szCs w:val="24"/>
        </w:rPr>
        <w:t>o</w:t>
      </w:r>
      <w:r w:rsidRPr="001830B9">
        <w:rPr>
          <w:rFonts w:asciiTheme="majorBidi" w:hAnsiTheme="majorBidi" w:cstheme="majorBidi"/>
          <w:sz w:val="24"/>
          <w:szCs w:val="24"/>
        </w:rPr>
        <w:t xml:space="preserve">n </w:t>
      </w:r>
      <w:r w:rsidR="00453B29" w:rsidRPr="001830B9">
        <w:rPr>
          <w:rFonts w:asciiTheme="majorBidi" w:hAnsiTheme="majorBidi" w:cstheme="majorBidi"/>
          <w:sz w:val="24"/>
          <w:szCs w:val="24"/>
        </w:rPr>
        <w:t xml:space="preserve">the </w:t>
      </w:r>
      <w:r w:rsidRPr="001830B9">
        <w:rPr>
          <w:rFonts w:asciiTheme="majorBidi" w:hAnsiTheme="majorBidi" w:cstheme="majorBidi"/>
          <w:sz w:val="24"/>
          <w:szCs w:val="24"/>
        </w:rPr>
        <w:t>2</w:t>
      </w:r>
      <w:r w:rsidRPr="001830B9">
        <w:rPr>
          <w:rFonts w:asciiTheme="majorBidi" w:hAnsiTheme="majorBidi" w:cstheme="majorBidi"/>
          <w:sz w:val="24"/>
          <w:szCs w:val="24"/>
          <w:vertAlign w:val="superscript"/>
        </w:rPr>
        <w:t>nd</w:t>
      </w:r>
      <w:r w:rsidRPr="001830B9">
        <w:rPr>
          <w:rFonts w:asciiTheme="majorBidi" w:hAnsiTheme="majorBidi" w:cstheme="majorBidi"/>
          <w:sz w:val="24"/>
          <w:szCs w:val="24"/>
        </w:rPr>
        <w:t xml:space="preserve"> May 1485</w:t>
      </w:r>
      <w:r w:rsidR="00EF3AE1">
        <w:rPr>
          <w:rFonts w:asciiTheme="majorBidi" w:hAnsiTheme="majorBidi" w:cstheme="majorBidi"/>
          <w:sz w:val="24"/>
          <w:szCs w:val="24"/>
        </w:rPr>
        <w:t xml:space="preserve"> </w:t>
      </w:r>
      <w:r w:rsidRPr="001830B9">
        <w:rPr>
          <w:rFonts w:asciiTheme="majorBidi" w:hAnsiTheme="majorBidi" w:cstheme="majorBidi"/>
          <w:sz w:val="24"/>
          <w:szCs w:val="24"/>
        </w:rPr>
        <w:t>with 74 surviving copies</w:t>
      </w:r>
      <w:r w:rsidR="0056584E" w:rsidRPr="001830B9">
        <w:rPr>
          <w:rFonts w:asciiTheme="majorBidi" w:hAnsiTheme="majorBidi" w:cstheme="majorBidi"/>
          <w:sz w:val="24"/>
          <w:szCs w:val="24"/>
        </w:rPr>
        <w:t xml:space="preserve"> (</w:t>
      </w:r>
      <w:r w:rsidR="007C4367" w:rsidRPr="001830B9">
        <w:rPr>
          <w:rFonts w:asciiTheme="majorBidi" w:hAnsiTheme="majorBidi" w:cstheme="majorBidi"/>
          <w:sz w:val="24"/>
          <w:szCs w:val="24"/>
        </w:rPr>
        <w:t xml:space="preserve">ISTC ib00633000; </w:t>
      </w:r>
      <w:r w:rsidR="0056584E" w:rsidRPr="001830B9">
        <w:rPr>
          <w:rFonts w:asciiTheme="majorBidi" w:hAnsiTheme="majorBidi" w:cstheme="majorBidi"/>
          <w:sz w:val="24"/>
          <w:szCs w:val="24"/>
        </w:rPr>
        <w:t>GW043</w:t>
      </w:r>
      <w:r w:rsidRPr="001830B9">
        <w:rPr>
          <w:rFonts w:asciiTheme="majorBidi" w:hAnsiTheme="majorBidi" w:cstheme="majorBidi"/>
          <w:sz w:val="24"/>
          <w:szCs w:val="24"/>
        </w:rPr>
        <w:t>)</w:t>
      </w:r>
      <w:r w:rsidR="0056584E" w:rsidRPr="001830B9">
        <w:rPr>
          <w:rFonts w:asciiTheme="majorBidi" w:hAnsiTheme="majorBidi" w:cstheme="majorBidi"/>
          <w:sz w:val="24"/>
          <w:szCs w:val="24"/>
        </w:rPr>
        <w:t>,</w:t>
      </w:r>
      <w:r w:rsidR="00EF3AE1">
        <w:rPr>
          <w:rFonts w:asciiTheme="majorBidi" w:hAnsiTheme="majorBidi" w:cstheme="majorBidi"/>
          <w:sz w:val="24"/>
          <w:szCs w:val="24"/>
        </w:rPr>
        <w:t xml:space="preserve"> </w:t>
      </w:r>
      <w:r w:rsidR="0056584E" w:rsidRPr="001830B9">
        <w:rPr>
          <w:rFonts w:asciiTheme="majorBidi" w:hAnsiTheme="majorBidi" w:cstheme="majorBidi"/>
          <w:sz w:val="24"/>
          <w:szCs w:val="24"/>
        </w:rPr>
        <w:t xml:space="preserve">Johann </w:t>
      </w:r>
      <w:proofErr w:type="spellStart"/>
      <w:r w:rsidR="0056584E" w:rsidRPr="001830B9">
        <w:rPr>
          <w:rFonts w:asciiTheme="majorBidi" w:hAnsiTheme="majorBidi" w:cstheme="majorBidi"/>
          <w:sz w:val="24"/>
          <w:szCs w:val="24"/>
        </w:rPr>
        <w:t>Schönsperger’s</w:t>
      </w:r>
      <w:proofErr w:type="spellEnd"/>
      <w:r w:rsidR="0056584E" w:rsidRPr="001830B9">
        <w:rPr>
          <w:rFonts w:asciiTheme="majorBidi" w:hAnsiTheme="majorBidi" w:cstheme="majorBidi"/>
          <w:sz w:val="24"/>
          <w:szCs w:val="24"/>
        </w:rPr>
        <w:t xml:space="preserve"> Augsburg print of 25</w:t>
      </w:r>
      <w:r w:rsidR="0056584E" w:rsidRPr="001830B9">
        <w:rPr>
          <w:rFonts w:asciiTheme="majorBidi" w:hAnsiTheme="majorBidi" w:cstheme="majorBidi"/>
          <w:sz w:val="24"/>
          <w:szCs w:val="24"/>
          <w:vertAlign w:val="superscript"/>
        </w:rPr>
        <w:t>th</w:t>
      </w:r>
      <w:r w:rsidR="0056584E" w:rsidRPr="001830B9">
        <w:rPr>
          <w:rFonts w:asciiTheme="majorBidi" w:hAnsiTheme="majorBidi" w:cstheme="majorBidi"/>
          <w:sz w:val="24"/>
          <w:szCs w:val="24"/>
        </w:rPr>
        <w:t xml:space="preserve"> May 1487 (</w:t>
      </w:r>
      <w:r w:rsidR="007C4367" w:rsidRPr="001830B9">
        <w:rPr>
          <w:rFonts w:asciiTheme="majorBidi" w:hAnsiTheme="majorBidi" w:cstheme="majorBidi"/>
          <w:sz w:val="24"/>
          <w:szCs w:val="24"/>
        </w:rPr>
        <w:t xml:space="preserve">ISTC ib00634000 ; </w:t>
      </w:r>
      <w:r w:rsidR="0056584E" w:rsidRPr="001830B9">
        <w:rPr>
          <w:rFonts w:asciiTheme="majorBidi" w:hAnsiTheme="majorBidi" w:cstheme="majorBidi"/>
          <w:sz w:val="24"/>
          <w:szCs w:val="24"/>
        </w:rPr>
        <w:t>GW 0430</w:t>
      </w:r>
      <w:r w:rsidR="0053675A" w:rsidRPr="001830B9">
        <w:rPr>
          <w:rFonts w:asciiTheme="majorBidi" w:hAnsiTheme="majorBidi" w:cstheme="majorBidi"/>
          <w:sz w:val="24"/>
          <w:szCs w:val="24"/>
        </w:rPr>
        <w:t>5</w:t>
      </w:r>
      <w:r w:rsidR="0056584E" w:rsidRPr="001830B9">
        <w:rPr>
          <w:rFonts w:asciiTheme="majorBidi" w:hAnsiTheme="majorBidi" w:cstheme="majorBidi"/>
          <w:sz w:val="24"/>
          <w:szCs w:val="24"/>
        </w:rPr>
        <w:t>) and its reprint on 9</w:t>
      </w:r>
      <w:r w:rsidR="0056584E" w:rsidRPr="001830B9">
        <w:rPr>
          <w:rFonts w:asciiTheme="majorBidi" w:hAnsiTheme="majorBidi" w:cstheme="majorBidi"/>
          <w:sz w:val="24"/>
          <w:szCs w:val="24"/>
          <w:vertAlign w:val="superscript"/>
        </w:rPr>
        <w:t>th</w:t>
      </w:r>
      <w:r w:rsidR="0056584E" w:rsidRPr="001830B9">
        <w:rPr>
          <w:rFonts w:asciiTheme="majorBidi" w:hAnsiTheme="majorBidi" w:cstheme="majorBidi"/>
          <w:sz w:val="24"/>
          <w:szCs w:val="24"/>
        </w:rPr>
        <w:t xml:space="preserve"> November 1490 (</w:t>
      </w:r>
      <w:r w:rsidR="007C4367" w:rsidRPr="001830B9">
        <w:rPr>
          <w:rFonts w:asciiTheme="majorBidi" w:hAnsiTheme="majorBidi" w:cstheme="majorBidi"/>
          <w:sz w:val="24"/>
          <w:szCs w:val="24"/>
        </w:rPr>
        <w:t xml:space="preserve">ISTC ib00635000; </w:t>
      </w:r>
      <w:r w:rsidR="0056584E" w:rsidRPr="001830B9">
        <w:rPr>
          <w:rFonts w:asciiTheme="majorBidi" w:hAnsiTheme="majorBidi" w:cstheme="majorBidi"/>
          <w:sz w:val="24"/>
          <w:szCs w:val="24"/>
        </w:rPr>
        <w:t>GW 04306) with 3</w:t>
      </w:r>
      <w:r w:rsidR="007C4367" w:rsidRPr="001830B9">
        <w:rPr>
          <w:rFonts w:asciiTheme="majorBidi" w:hAnsiTheme="majorBidi" w:cstheme="majorBidi"/>
          <w:sz w:val="24"/>
          <w:szCs w:val="24"/>
        </w:rPr>
        <w:t>8</w:t>
      </w:r>
      <w:r w:rsidR="0056584E" w:rsidRPr="001830B9">
        <w:rPr>
          <w:rFonts w:asciiTheme="majorBidi" w:hAnsiTheme="majorBidi" w:cstheme="majorBidi"/>
          <w:sz w:val="24"/>
          <w:szCs w:val="24"/>
        </w:rPr>
        <w:t xml:space="preserve"> and </w:t>
      </w:r>
      <w:r w:rsidR="007C4367" w:rsidRPr="001830B9">
        <w:rPr>
          <w:rFonts w:asciiTheme="majorBidi" w:hAnsiTheme="majorBidi" w:cstheme="majorBidi"/>
          <w:sz w:val="24"/>
          <w:szCs w:val="24"/>
        </w:rPr>
        <w:t>56</w:t>
      </w:r>
      <w:r w:rsidR="0056584E" w:rsidRPr="001830B9">
        <w:rPr>
          <w:rFonts w:asciiTheme="majorBidi" w:hAnsiTheme="majorBidi" w:cstheme="majorBidi"/>
          <w:sz w:val="24"/>
          <w:szCs w:val="24"/>
        </w:rPr>
        <w:t xml:space="preserve"> listed extant copies respectively in public libraries</w:t>
      </w:r>
      <w:r w:rsidR="0053675A" w:rsidRPr="001830B9">
        <w:rPr>
          <w:rFonts w:asciiTheme="majorBidi" w:hAnsiTheme="majorBidi" w:cstheme="majorBidi"/>
          <w:sz w:val="24"/>
          <w:szCs w:val="24"/>
        </w:rPr>
        <w:t xml:space="preserve"> and</w:t>
      </w:r>
      <w:r w:rsidR="00EF3AE1">
        <w:rPr>
          <w:rFonts w:asciiTheme="majorBidi" w:hAnsiTheme="majorBidi" w:cstheme="majorBidi"/>
          <w:sz w:val="24"/>
          <w:szCs w:val="24"/>
        </w:rPr>
        <w:t xml:space="preserve"> </w:t>
      </w:r>
      <w:r w:rsidR="0053675A" w:rsidRPr="001830B9">
        <w:rPr>
          <w:rFonts w:asciiTheme="majorBidi" w:hAnsiTheme="majorBidi" w:cstheme="majorBidi"/>
          <w:sz w:val="24"/>
          <w:szCs w:val="24"/>
        </w:rPr>
        <w:t xml:space="preserve">Steffen </w:t>
      </w:r>
      <w:proofErr w:type="spellStart"/>
      <w:r w:rsidR="0053675A" w:rsidRPr="001830B9">
        <w:rPr>
          <w:rFonts w:asciiTheme="majorBidi" w:hAnsiTheme="majorBidi" w:cstheme="majorBidi"/>
          <w:sz w:val="24"/>
          <w:szCs w:val="24"/>
        </w:rPr>
        <w:t>Arndes’s</w:t>
      </w:r>
      <w:proofErr w:type="spellEnd"/>
      <w:r w:rsidR="0053675A" w:rsidRPr="001830B9">
        <w:rPr>
          <w:rFonts w:asciiTheme="majorBidi" w:hAnsiTheme="majorBidi" w:cstheme="majorBidi"/>
          <w:sz w:val="24"/>
          <w:szCs w:val="24"/>
        </w:rPr>
        <w:t xml:space="preserve"> </w:t>
      </w:r>
      <w:proofErr w:type="spellStart"/>
      <w:r w:rsidR="0053675A" w:rsidRPr="001830B9">
        <w:rPr>
          <w:rFonts w:asciiTheme="majorBidi" w:hAnsiTheme="majorBidi" w:cstheme="majorBidi"/>
          <w:sz w:val="24"/>
          <w:szCs w:val="24"/>
        </w:rPr>
        <w:t>Lübeck</w:t>
      </w:r>
      <w:proofErr w:type="spellEnd"/>
      <w:r w:rsidR="0053675A" w:rsidRPr="001830B9">
        <w:rPr>
          <w:rFonts w:asciiTheme="majorBidi" w:hAnsiTheme="majorBidi" w:cstheme="majorBidi"/>
          <w:sz w:val="24"/>
          <w:szCs w:val="24"/>
        </w:rPr>
        <w:t xml:space="preserve"> </w:t>
      </w:r>
      <w:proofErr w:type="spellStart"/>
      <w:r w:rsidR="0053675A" w:rsidRPr="001830B9">
        <w:rPr>
          <w:rFonts w:asciiTheme="majorBidi" w:hAnsiTheme="majorBidi" w:cstheme="majorBidi"/>
          <w:sz w:val="24"/>
          <w:szCs w:val="24"/>
        </w:rPr>
        <w:t>editon</w:t>
      </w:r>
      <w:proofErr w:type="spellEnd"/>
      <w:r w:rsidR="0053675A" w:rsidRPr="001830B9">
        <w:rPr>
          <w:rFonts w:asciiTheme="majorBidi" w:hAnsiTheme="majorBidi" w:cstheme="majorBidi"/>
          <w:sz w:val="24"/>
          <w:szCs w:val="24"/>
        </w:rPr>
        <w:t>, printed on the 19</w:t>
      </w:r>
      <w:r w:rsidR="0053675A" w:rsidRPr="001830B9">
        <w:rPr>
          <w:rFonts w:asciiTheme="majorBidi" w:hAnsiTheme="majorBidi" w:cstheme="majorBidi"/>
          <w:sz w:val="24"/>
          <w:szCs w:val="24"/>
          <w:vertAlign w:val="superscript"/>
        </w:rPr>
        <w:t>th</w:t>
      </w:r>
      <w:r w:rsidR="0053675A" w:rsidRPr="001830B9">
        <w:rPr>
          <w:rFonts w:asciiTheme="majorBidi" w:hAnsiTheme="majorBidi" w:cstheme="majorBidi"/>
          <w:sz w:val="24"/>
          <w:szCs w:val="24"/>
        </w:rPr>
        <w:t xml:space="preserve"> November 1494 (</w:t>
      </w:r>
      <w:r w:rsidR="007C4367" w:rsidRPr="001830B9">
        <w:rPr>
          <w:rFonts w:asciiTheme="majorBidi" w:hAnsiTheme="majorBidi" w:cstheme="majorBidi"/>
          <w:sz w:val="24"/>
          <w:szCs w:val="24"/>
        </w:rPr>
        <w:t xml:space="preserve">ISTC ib00638000; </w:t>
      </w:r>
      <w:r w:rsidR="0053675A" w:rsidRPr="001830B9">
        <w:rPr>
          <w:rFonts w:asciiTheme="majorBidi" w:hAnsiTheme="majorBidi" w:cstheme="majorBidi"/>
          <w:sz w:val="24"/>
          <w:szCs w:val="24"/>
        </w:rPr>
        <w:t xml:space="preserve">GW 04309) with 75 extant </w:t>
      </w:r>
      <w:r w:rsidR="00984287" w:rsidRPr="001830B9">
        <w:rPr>
          <w:rFonts w:asciiTheme="majorBidi" w:hAnsiTheme="majorBidi" w:cstheme="majorBidi"/>
          <w:sz w:val="24"/>
          <w:szCs w:val="24"/>
        </w:rPr>
        <w:t>exemplars</w:t>
      </w:r>
      <w:r w:rsidR="00941127" w:rsidRPr="001830B9">
        <w:rPr>
          <w:rFonts w:asciiTheme="majorBidi" w:hAnsiTheme="majorBidi" w:cstheme="majorBidi"/>
          <w:sz w:val="24"/>
          <w:szCs w:val="24"/>
        </w:rPr>
        <w:t xml:space="preserve">, </w:t>
      </w:r>
      <w:r w:rsidR="00906691" w:rsidRPr="001830B9">
        <w:rPr>
          <w:rFonts w:asciiTheme="majorBidi" w:hAnsiTheme="majorBidi" w:cstheme="majorBidi"/>
          <w:sz w:val="24"/>
          <w:szCs w:val="24"/>
        </w:rPr>
        <w:t xml:space="preserve">Johann </w:t>
      </w:r>
      <w:proofErr w:type="spellStart"/>
      <w:r w:rsidR="00906691" w:rsidRPr="001830B9">
        <w:rPr>
          <w:rFonts w:asciiTheme="majorBidi" w:hAnsiTheme="majorBidi" w:cstheme="majorBidi"/>
          <w:sz w:val="24"/>
          <w:szCs w:val="24"/>
        </w:rPr>
        <w:t>Otmar</w:t>
      </w:r>
      <w:proofErr w:type="spellEnd"/>
      <w:r w:rsidR="00906691" w:rsidRPr="001830B9">
        <w:rPr>
          <w:rFonts w:asciiTheme="majorBidi" w:hAnsiTheme="majorBidi" w:cstheme="majorBidi"/>
          <w:sz w:val="24"/>
          <w:szCs w:val="24"/>
        </w:rPr>
        <w:t xml:space="preserve"> and Johann </w:t>
      </w:r>
      <w:proofErr w:type="spellStart"/>
      <w:r w:rsidR="00906691" w:rsidRPr="001830B9">
        <w:rPr>
          <w:rFonts w:asciiTheme="majorBidi" w:hAnsiTheme="majorBidi" w:cstheme="majorBidi"/>
          <w:sz w:val="24"/>
          <w:szCs w:val="24"/>
        </w:rPr>
        <w:t>Rynmann’s</w:t>
      </w:r>
      <w:proofErr w:type="spellEnd"/>
      <w:r w:rsidR="00906691" w:rsidRPr="001830B9">
        <w:rPr>
          <w:rFonts w:asciiTheme="majorBidi" w:hAnsiTheme="majorBidi" w:cstheme="majorBidi"/>
          <w:sz w:val="24"/>
          <w:szCs w:val="24"/>
        </w:rPr>
        <w:t xml:space="preserve"> Augsburg edition from 1507 with 13 known copies (USTC 616420) and its reprint by Johan’s son, </w:t>
      </w:r>
      <w:proofErr w:type="spellStart"/>
      <w:r w:rsidR="00906691" w:rsidRPr="001830B9">
        <w:rPr>
          <w:rFonts w:asciiTheme="majorBidi" w:hAnsiTheme="majorBidi" w:cstheme="majorBidi"/>
          <w:sz w:val="24"/>
          <w:szCs w:val="24"/>
        </w:rPr>
        <w:t>Silvan</w:t>
      </w:r>
      <w:proofErr w:type="spellEnd"/>
      <w:r w:rsidR="00906691" w:rsidRPr="001830B9">
        <w:rPr>
          <w:rFonts w:asciiTheme="majorBidi" w:hAnsiTheme="majorBidi" w:cstheme="majorBidi"/>
          <w:sz w:val="24"/>
          <w:szCs w:val="24"/>
        </w:rPr>
        <w:t xml:space="preserve"> </w:t>
      </w:r>
      <w:proofErr w:type="spellStart"/>
      <w:r w:rsidR="00906691" w:rsidRPr="001830B9">
        <w:rPr>
          <w:rFonts w:asciiTheme="majorBidi" w:hAnsiTheme="majorBidi" w:cstheme="majorBidi"/>
          <w:sz w:val="24"/>
          <w:szCs w:val="24"/>
        </w:rPr>
        <w:t>Otmar</w:t>
      </w:r>
      <w:proofErr w:type="spellEnd"/>
      <w:r w:rsidR="00906691" w:rsidRPr="001830B9">
        <w:rPr>
          <w:rFonts w:asciiTheme="majorBidi" w:hAnsiTheme="majorBidi" w:cstheme="majorBidi"/>
          <w:sz w:val="24"/>
          <w:szCs w:val="24"/>
        </w:rPr>
        <w:t xml:space="preserve"> with Johann </w:t>
      </w:r>
      <w:proofErr w:type="spellStart"/>
      <w:r w:rsidR="00906691" w:rsidRPr="001830B9">
        <w:rPr>
          <w:rFonts w:asciiTheme="majorBidi" w:hAnsiTheme="majorBidi" w:cstheme="majorBidi"/>
          <w:sz w:val="24"/>
          <w:szCs w:val="24"/>
        </w:rPr>
        <w:t>Rynmann</w:t>
      </w:r>
      <w:proofErr w:type="spellEnd"/>
      <w:r w:rsidR="00906691" w:rsidRPr="001830B9">
        <w:rPr>
          <w:rFonts w:asciiTheme="majorBidi" w:hAnsiTheme="majorBidi" w:cstheme="majorBidi"/>
          <w:sz w:val="24"/>
          <w:szCs w:val="24"/>
        </w:rPr>
        <w:t xml:space="preserve"> still available in 16 copies from 1518,</w:t>
      </w:r>
      <w:r w:rsidR="00EF3AE1">
        <w:rPr>
          <w:rFonts w:asciiTheme="majorBidi" w:hAnsiTheme="majorBidi" w:cstheme="majorBidi"/>
          <w:sz w:val="24"/>
          <w:szCs w:val="24"/>
        </w:rPr>
        <w:t xml:space="preserve"> </w:t>
      </w:r>
      <w:r w:rsidR="004A10E5" w:rsidRPr="001830B9">
        <w:rPr>
          <w:rFonts w:asciiTheme="majorBidi" w:hAnsiTheme="majorBidi" w:cstheme="majorBidi"/>
          <w:sz w:val="24"/>
          <w:szCs w:val="24"/>
        </w:rPr>
        <w:t>and finally</w:t>
      </w:r>
      <w:r w:rsidR="00EF3AE1">
        <w:rPr>
          <w:rFonts w:asciiTheme="majorBidi" w:hAnsiTheme="majorBidi" w:cstheme="majorBidi"/>
          <w:sz w:val="24"/>
          <w:szCs w:val="24"/>
        </w:rPr>
        <w:t xml:space="preserve"> </w:t>
      </w:r>
      <w:r w:rsidR="00941127" w:rsidRPr="001830B9">
        <w:rPr>
          <w:rFonts w:asciiTheme="majorBidi" w:hAnsiTheme="majorBidi" w:cstheme="majorBidi"/>
          <w:sz w:val="24"/>
          <w:szCs w:val="24"/>
        </w:rPr>
        <w:t xml:space="preserve">Lorenz </w:t>
      </w:r>
      <w:proofErr w:type="spellStart"/>
      <w:r w:rsidR="00941127" w:rsidRPr="001830B9">
        <w:rPr>
          <w:rFonts w:asciiTheme="majorBidi" w:hAnsiTheme="majorBidi" w:cstheme="majorBidi"/>
          <w:sz w:val="24"/>
          <w:szCs w:val="24"/>
        </w:rPr>
        <w:t>Stuchs’s</w:t>
      </w:r>
      <w:proofErr w:type="spellEnd"/>
      <w:r w:rsidR="00941127" w:rsidRPr="001830B9">
        <w:rPr>
          <w:rFonts w:asciiTheme="majorBidi" w:hAnsiTheme="majorBidi" w:cstheme="majorBidi"/>
          <w:sz w:val="24"/>
          <w:szCs w:val="24"/>
        </w:rPr>
        <w:t xml:space="preserve"> print in </w:t>
      </w:r>
      <w:proofErr w:type="spellStart"/>
      <w:r w:rsidR="00941127" w:rsidRPr="001830B9">
        <w:rPr>
          <w:rFonts w:asciiTheme="majorBidi" w:hAnsiTheme="majorBidi" w:cstheme="majorBidi"/>
          <w:sz w:val="24"/>
          <w:szCs w:val="24"/>
        </w:rPr>
        <w:t>Halberstadt</w:t>
      </w:r>
      <w:proofErr w:type="spellEnd"/>
      <w:r w:rsidR="00941127" w:rsidRPr="001830B9">
        <w:rPr>
          <w:rFonts w:asciiTheme="majorBidi" w:hAnsiTheme="majorBidi" w:cstheme="majorBidi"/>
          <w:sz w:val="24"/>
          <w:szCs w:val="24"/>
        </w:rPr>
        <w:t xml:space="preserve"> (USTC 616608) in 1522 preserved in 18 existing copies according the USTC.</w:t>
      </w:r>
      <w:r w:rsidR="00EF3AE1">
        <w:rPr>
          <w:rFonts w:asciiTheme="majorBidi" w:hAnsiTheme="majorBidi" w:cstheme="majorBidi"/>
          <w:sz w:val="24"/>
          <w:szCs w:val="24"/>
        </w:rPr>
        <w:t xml:space="preserve"> </w:t>
      </w:r>
      <w:r w:rsidR="00984287" w:rsidRPr="001830B9">
        <w:rPr>
          <w:rFonts w:asciiTheme="majorBidi" w:hAnsiTheme="majorBidi" w:cstheme="majorBidi"/>
          <w:sz w:val="24"/>
          <w:szCs w:val="24"/>
        </w:rPr>
        <w:t xml:space="preserve">In addition, a Dutch bible is printed by </w:t>
      </w:r>
      <w:proofErr w:type="spellStart"/>
      <w:r w:rsidR="00984287" w:rsidRPr="001830B9">
        <w:rPr>
          <w:rFonts w:asciiTheme="majorBidi" w:hAnsiTheme="majorBidi" w:cstheme="majorBidi"/>
          <w:sz w:val="24"/>
          <w:szCs w:val="24"/>
        </w:rPr>
        <w:t>Jakob</w:t>
      </w:r>
      <w:proofErr w:type="spellEnd"/>
      <w:r w:rsidR="00984287" w:rsidRPr="001830B9">
        <w:rPr>
          <w:rFonts w:asciiTheme="majorBidi" w:hAnsiTheme="majorBidi" w:cstheme="majorBidi"/>
          <w:sz w:val="24"/>
          <w:szCs w:val="24"/>
        </w:rPr>
        <w:t xml:space="preserve"> van der Meer </w:t>
      </w:r>
      <w:r w:rsidR="001F5881" w:rsidRPr="001830B9">
        <w:rPr>
          <w:rFonts w:asciiTheme="majorBidi" w:hAnsiTheme="majorBidi" w:cstheme="majorBidi"/>
          <w:sz w:val="24"/>
          <w:szCs w:val="24"/>
        </w:rPr>
        <w:t>a</w:t>
      </w:r>
      <w:r w:rsidR="00984287" w:rsidRPr="001830B9">
        <w:rPr>
          <w:rFonts w:asciiTheme="majorBidi" w:hAnsiTheme="majorBidi" w:cstheme="majorBidi"/>
          <w:sz w:val="24"/>
          <w:szCs w:val="24"/>
        </w:rPr>
        <w:t xml:space="preserve">nd Mauritius </w:t>
      </w:r>
      <w:proofErr w:type="spellStart"/>
      <w:r w:rsidR="00984287" w:rsidRPr="001830B9">
        <w:rPr>
          <w:rFonts w:asciiTheme="majorBidi" w:hAnsiTheme="majorBidi" w:cstheme="majorBidi"/>
          <w:sz w:val="24"/>
          <w:szCs w:val="24"/>
        </w:rPr>
        <w:t>Yemantszoen</w:t>
      </w:r>
      <w:proofErr w:type="spellEnd"/>
      <w:r w:rsidR="001F5881" w:rsidRPr="001830B9">
        <w:rPr>
          <w:rFonts w:asciiTheme="majorBidi" w:hAnsiTheme="majorBidi" w:cstheme="majorBidi"/>
          <w:sz w:val="24"/>
          <w:szCs w:val="24"/>
        </w:rPr>
        <w:t xml:space="preserve"> in Delft on the </w:t>
      </w:r>
      <w:r w:rsidR="00984287" w:rsidRPr="001830B9">
        <w:rPr>
          <w:rFonts w:asciiTheme="majorBidi" w:hAnsiTheme="majorBidi" w:cstheme="majorBidi"/>
          <w:sz w:val="24"/>
          <w:szCs w:val="24"/>
        </w:rPr>
        <w:t>10</w:t>
      </w:r>
      <w:r w:rsidR="001F5881" w:rsidRPr="001830B9">
        <w:rPr>
          <w:rFonts w:asciiTheme="majorBidi" w:hAnsiTheme="majorBidi" w:cstheme="majorBidi"/>
          <w:sz w:val="24"/>
          <w:szCs w:val="24"/>
          <w:vertAlign w:val="superscript"/>
        </w:rPr>
        <w:t>th</w:t>
      </w:r>
      <w:r w:rsidR="001F5881" w:rsidRPr="001830B9">
        <w:rPr>
          <w:rFonts w:asciiTheme="majorBidi" w:hAnsiTheme="majorBidi" w:cstheme="majorBidi"/>
          <w:sz w:val="24"/>
          <w:szCs w:val="24"/>
        </w:rPr>
        <w:t xml:space="preserve"> January 1477 (GW M45710) with 59 </w:t>
      </w:r>
      <w:r w:rsidR="00453B29" w:rsidRPr="001830B9">
        <w:rPr>
          <w:rFonts w:asciiTheme="majorBidi" w:hAnsiTheme="majorBidi" w:cstheme="majorBidi"/>
          <w:sz w:val="24"/>
          <w:szCs w:val="24"/>
        </w:rPr>
        <w:t xml:space="preserve">known </w:t>
      </w:r>
      <w:r w:rsidR="001F5881" w:rsidRPr="001830B9">
        <w:rPr>
          <w:rFonts w:asciiTheme="majorBidi" w:hAnsiTheme="majorBidi" w:cstheme="majorBidi"/>
          <w:sz w:val="24"/>
          <w:szCs w:val="24"/>
        </w:rPr>
        <w:t>copies.</w:t>
      </w:r>
      <w:r w:rsidR="001F5881" w:rsidRPr="001830B9">
        <w:rPr>
          <w:rStyle w:val="FootnoteReference"/>
          <w:rFonts w:asciiTheme="majorBidi" w:hAnsiTheme="majorBidi" w:cstheme="majorBidi"/>
          <w:sz w:val="24"/>
          <w:szCs w:val="24"/>
        </w:rPr>
        <w:footnoteReference w:id="28"/>
      </w:r>
      <w:r w:rsidR="00EF3AE1">
        <w:rPr>
          <w:rFonts w:asciiTheme="majorBidi" w:hAnsiTheme="majorBidi" w:cstheme="majorBidi"/>
          <w:sz w:val="24"/>
          <w:szCs w:val="24"/>
        </w:rPr>
        <w:t xml:space="preserve"> </w:t>
      </w:r>
      <w:r w:rsidR="00453B29" w:rsidRPr="001830B9">
        <w:rPr>
          <w:rFonts w:asciiTheme="majorBidi" w:hAnsiTheme="majorBidi" w:cstheme="majorBidi"/>
          <w:sz w:val="24"/>
          <w:szCs w:val="24"/>
        </w:rPr>
        <w:t xml:space="preserve">All together </w:t>
      </w:r>
      <w:r w:rsidR="004A5EFC" w:rsidRPr="001830B9">
        <w:rPr>
          <w:rFonts w:asciiTheme="majorBidi" w:hAnsiTheme="majorBidi" w:cstheme="majorBidi"/>
          <w:sz w:val="24"/>
          <w:szCs w:val="24"/>
        </w:rPr>
        <w:t>9</w:t>
      </w:r>
      <w:r w:rsidR="00453B29" w:rsidRPr="001830B9">
        <w:rPr>
          <w:rFonts w:asciiTheme="majorBidi" w:hAnsiTheme="majorBidi" w:cstheme="majorBidi"/>
          <w:sz w:val="24"/>
          <w:szCs w:val="24"/>
        </w:rPr>
        <w:t xml:space="preserve"> High German editions </w:t>
      </w:r>
      <w:r w:rsidR="004A5EFC" w:rsidRPr="001830B9">
        <w:rPr>
          <w:rFonts w:asciiTheme="majorBidi" w:hAnsiTheme="majorBidi" w:cstheme="majorBidi"/>
          <w:sz w:val="24"/>
          <w:szCs w:val="24"/>
        </w:rPr>
        <w:t xml:space="preserve">were printed </w:t>
      </w:r>
      <w:r w:rsidR="00453B29" w:rsidRPr="001830B9">
        <w:rPr>
          <w:rFonts w:asciiTheme="majorBidi" w:hAnsiTheme="majorBidi" w:cstheme="majorBidi"/>
          <w:sz w:val="24"/>
          <w:szCs w:val="24"/>
        </w:rPr>
        <w:t>in Augsburg,</w:t>
      </w:r>
      <w:r w:rsidR="00EF3AE1">
        <w:rPr>
          <w:rFonts w:asciiTheme="majorBidi" w:hAnsiTheme="majorBidi" w:cstheme="majorBidi"/>
          <w:sz w:val="24"/>
          <w:szCs w:val="24"/>
        </w:rPr>
        <w:t xml:space="preserve"> </w:t>
      </w:r>
      <w:r w:rsidR="00453B29" w:rsidRPr="001830B9">
        <w:rPr>
          <w:rFonts w:asciiTheme="majorBidi" w:hAnsiTheme="majorBidi" w:cstheme="majorBidi"/>
          <w:sz w:val="24"/>
          <w:szCs w:val="24"/>
        </w:rPr>
        <w:t>2 Low German editions in Cologne,</w:t>
      </w:r>
      <w:r w:rsidR="00EF3AE1">
        <w:rPr>
          <w:rFonts w:asciiTheme="majorBidi" w:hAnsiTheme="majorBidi" w:cstheme="majorBidi"/>
          <w:sz w:val="24"/>
          <w:szCs w:val="24"/>
        </w:rPr>
        <w:t xml:space="preserve"> </w:t>
      </w:r>
      <w:r w:rsidR="00453B29" w:rsidRPr="001830B9">
        <w:rPr>
          <w:rFonts w:asciiTheme="majorBidi" w:hAnsiTheme="majorBidi" w:cstheme="majorBidi"/>
          <w:sz w:val="24"/>
          <w:szCs w:val="24"/>
        </w:rPr>
        <w:t xml:space="preserve">1 Low German edition in </w:t>
      </w:r>
      <w:proofErr w:type="spellStart"/>
      <w:r w:rsidR="00453B29" w:rsidRPr="001830B9">
        <w:rPr>
          <w:rFonts w:asciiTheme="majorBidi" w:hAnsiTheme="majorBidi" w:cstheme="majorBidi"/>
          <w:sz w:val="24"/>
          <w:szCs w:val="24"/>
        </w:rPr>
        <w:t>Lübeck</w:t>
      </w:r>
      <w:proofErr w:type="spellEnd"/>
      <w:r w:rsidR="00453B29" w:rsidRPr="001830B9">
        <w:rPr>
          <w:rFonts w:asciiTheme="majorBidi" w:hAnsiTheme="majorBidi" w:cstheme="majorBidi"/>
          <w:sz w:val="24"/>
          <w:szCs w:val="24"/>
        </w:rPr>
        <w:t>,</w:t>
      </w:r>
      <w:r w:rsidR="00EF3AE1">
        <w:rPr>
          <w:rFonts w:asciiTheme="majorBidi" w:hAnsiTheme="majorBidi" w:cstheme="majorBidi"/>
          <w:sz w:val="24"/>
          <w:szCs w:val="24"/>
        </w:rPr>
        <w:t xml:space="preserve"> </w:t>
      </w:r>
      <w:r w:rsidR="00453B29" w:rsidRPr="001830B9">
        <w:rPr>
          <w:rFonts w:asciiTheme="majorBidi" w:hAnsiTheme="majorBidi" w:cstheme="majorBidi"/>
          <w:sz w:val="24"/>
          <w:szCs w:val="24"/>
        </w:rPr>
        <w:t xml:space="preserve">2 High German editions in </w:t>
      </w:r>
      <w:proofErr w:type="spellStart"/>
      <w:r w:rsidR="00453B29" w:rsidRPr="001830B9">
        <w:rPr>
          <w:rFonts w:asciiTheme="majorBidi" w:hAnsiTheme="majorBidi" w:cstheme="majorBidi"/>
          <w:sz w:val="24"/>
          <w:szCs w:val="24"/>
        </w:rPr>
        <w:t>Nürnberg</w:t>
      </w:r>
      <w:proofErr w:type="spellEnd"/>
      <w:r w:rsidR="00453B29" w:rsidRPr="001830B9">
        <w:rPr>
          <w:rFonts w:asciiTheme="majorBidi" w:hAnsiTheme="majorBidi" w:cstheme="majorBidi"/>
          <w:sz w:val="24"/>
          <w:szCs w:val="24"/>
        </w:rPr>
        <w:t>,</w:t>
      </w:r>
      <w:r w:rsidR="00EF3AE1">
        <w:rPr>
          <w:rFonts w:asciiTheme="majorBidi" w:hAnsiTheme="majorBidi" w:cstheme="majorBidi"/>
          <w:sz w:val="24"/>
          <w:szCs w:val="24"/>
        </w:rPr>
        <w:t xml:space="preserve"> </w:t>
      </w:r>
      <w:r w:rsidR="004A5EFC" w:rsidRPr="001830B9">
        <w:rPr>
          <w:rFonts w:asciiTheme="majorBidi" w:hAnsiTheme="majorBidi" w:cstheme="majorBidi"/>
          <w:sz w:val="24"/>
          <w:szCs w:val="24"/>
        </w:rPr>
        <w:t>3 in Strasbourg and</w:t>
      </w:r>
      <w:r w:rsidR="00EF3AE1">
        <w:rPr>
          <w:rFonts w:asciiTheme="majorBidi" w:hAnsiTheme="majorBidi" w:cstheme="majorBidi"/>
          <w:sz w:val="24"/>
          <w:szCs w:val="24"/>
        </w:rPr>
        <w:t xml:space="preserve"> </w:t>
      </w:r>
      <w:r w:rsidR="004A5EFC" w:rsidRPr="001830B9">
        <w:rPr>
          <w:rFonts w:asciiTheme="majorBidi" w:hAnsiTheme="majorBidi" w:cstheme="majorBidi"/>
          <w:sz w:val="24"/>
          <w:szCs w:val="24"/>
        </w:rPr>
        <w:t xml:space="preserve">1 Dutch edition in Delft of the full bible, </w:t>
      </w:r>
      <w:r w:rsidR="004F1B17" w:rsidRPr="001830B9">
        <w:rPr>
          <w:rFonts w:asciiTheme="majorBidi" w:hAnsiTheme="majorBidi" w:cstheme="majorBidi"/>
          <w:sz w:val="24"/>
          <w:szCs w:val="24"/>
        </w:rPr>
        <w:t>of which there are</w:t>
      </w:r>
      <w:r w:rsidR="00EF3AE1">
        <w:rPr>
          <w:rFonts w:asciiTheme="majorBidi" w:hAnsiTheme="majorBidi" w:cstheme="majorBidi"/>
          <w:sz w:val="24"/>
          <w:szCs w:val="24"/>
        </w:rPr>
        <w:t xml:space="preserve"> </w:t>
      </w:r>
      <w:r w:rsidR="00251A34" w:rsidRPr="001830B9">
        <w:rPr>
          <w:rFonts w:asciiTheme="majorBidi" w:hAnsiTheme="majorBidi" w:cstheme="majorBidi"/>
          <w:sz w:val="24"/>
          <w:szCs w:val="24"/>
        </w:rPr>
        <w:t xml:space="preserve">almost </w:t>
      </w:r>
      <w:r w:rsidR="004F1B17" w:rsidRPr="001830B9">
        <w:rPr>
          <w:rFonts w:asciiTheme="majorBidi" w:hAnsiTheme="majorBidi" w:cstheme="majorBidi"/>
          <w:sz w:val="24"/>
          <w:szCs w:val="24"/>
        </w:rPr>
        <w:t>1</w:t>
      </w:r>
      <w:r w:rsidR="00251A34" w:rsidRPr="001830B9">
        <w:rPr>
          <w:rFonts w:asciiTheme="majorBidi" w:hAnsiTheme="majorBidi" w:cstheme="majorBidi"/>
          <w:sz w:val="24"/>
          <w:szCs w:val="24"/>
        </w:rPr>
        <w:t>20</w:t>
      </w:r>
      <w:r w:rsidR="004F1B17" w:rsidRPr="001830B9">
        <w:rPr>
          <w:rFonts w:asciiTheme="majorBidi" w:hAnsiTheme="majorBidi" w:cstheme="majorBidi"/>
          <w:sz w:val="24"/>
          <w:szCs w:val="24"/>
        </w:rPr>
        <w:t>0 known full or fragmentary copies available in public collections</w:t>
      </w:r>
      <w:r w:rsidR="004A5EFC" w:rsidRPr="001830B9">
        <w:rPr>
          <w:rFonts w:asciiTheme="majorBidi" w:hAnsiTheme="majorBidi" w:cstheme="majorBidi"/>
          <w:sz w:val="24"/>
          <w:szCs w:val="24"/>
        </w:rPr>
        <w:t>.</w:t>
      </w:r>
      <w:r w:rsidR="004F1B17" w:rsidRPr="001830B9">
        <w:rPr>
          <w:rFonts w:asciiTheme="majorBidi" w:hAnsiTheme="majorBidi" w:cstheme="majorBidi"/>
          <w:sz w:val="24"/>
          <w:szCs w:val="24"/>
        </w:rPr>
        <w:t xml:space="preserve"> This is in addition</w:t>
      </w:r>
      <w:r w:rsidR="004A5EFC" w:rsidRPr="001830B9">
        <w:rPr>
          <w:rFonts w:asciiTheme="majorBidi" w:hAnsiTheme="majorBidi" w:cstheme="majorBidi"/>
          <w:sz w:val="24"/>
          <w:szCs w:val="24"/>
        </w:rPr>
        <w:t xml:space="preserve"> </w:t>
      </w:r>
      <w:r w:rsidR="004F1B17" w:rsidRPr="001830B9">
        <w:rPr>
          <w:rFonts w:asciiTheme="majorBidi" w:hAnsiTheme="majorBidi" w:cstheme="majorBidi"/>
          <w:sz w:val="24"/>
          <w:szCs w:val="24"/>
        </w:rPr>
        <w:t xml:space="preserve">to </w:t>
      </w:r>
      <w:r w:rsidR="00485492" w:rsidRPr="001830B9">
        <w:rPr>
          <w:rFonts w:asciiTheme="majorBidi" w:hAnsiTheme="majorBidi" w:cstheme="majorBidi"/>
          <w:sz w:val="24"/>
          <w:szCs w:val="24"/>
        </w:rPr>
        <w:t xml:space="preserve">the </w:t>
      </w:r>
      <w:r w:rsidR="004F1B17" w:rsidRPr="001830B9">
        <w:rPr>
          <w:rFonts w:asciiTheme="majorBidi" w:hAnsiTheme="majorBidi" w:cstheme="majorBidi"/>
          <w:sz w:val="24"/>
          <w:szCs w:val="24"/>
        </w:rPr>
        <w:t>hundred</w:t>
      </w:r>
      <w:r w:rsidR="00251A34" w:rsidRPr="001830B9">
        <w:rPr>
          <w:rFonts w:asciiTheme="majorBidi" w:hAnsiTheme="majorBidi" w:cstheme="majorBidi"/>
          <w:sz w:val="24"/>
          <w:szCs w:val="24"/>
        </w:rPr>
        <w:t>s of</w:t>
      </w:r>
      <w:r w:rsidR="004F1B17" w:rsidRPr="001830B9">
        <w:rPr>
          <w:rFonts w:asciiTheme="majorBidi" w:hAnsiTheme="majorBidi" w:cstheme="majorBidi"/>
          <w:sz w:val="24"/>
          <w:szCs w:val="24"/>
        </w:rPr>
        <w:t xml:space="preserve"> editions the Bible in Latin throughout Europe, </w:t>
      </w:r>
      <w:r w:rsidR="00485492" w:rsidRPr="001830B9">
        <w:rPr>
          <w:rFonts w:asciiTheme="majorBidi" w:hAnsiTheme="majorBidi" w:cstheme="majorBidi"/>
          <w:sz w:val="24"/>
          <w:szCs w:val="24"/>
        </w:rPr>
        <w:t>the</w:t>
      </w:r>
      <w:r w:rsidR="009B7276" w:rsidRPr="001830B9">
        <w:rPr>
          <w:rFonts w:asciiTheme="majorBidi" w:hAnsiTheme="majorBidi" w:cstheme="majorBidi"/>
          <w:sz w:val="24"/>
          <w:szCs w:val="24"/>
        </w:rPr>
        <w:t xml:space="preserve"> </w:t>
      </w:r>
      <w:r w:rsidR="004A5EFC" w:rsidRPr="001830B9">
        <w:rPr>
          <w:rFonts w:asciiTheme="majorBidi" w:hAnsiTheme="majorBidi" w:cstheme="majorBidi"/>
          <w:sz w:val="24"/>
          <w:szCs w:val="24"/>
        </w:rPr>
        <w:t xml:space="preserve">ninety </w:t>
      </w:r>
      <w:r w:rsidR="004F1B17" w:rsidRPr="001830B9">
        <w:rPr>
          <w:rFonts w:asciiTheme="majorBidi" w:hAnsiTheme="majorBidi" w:cstheme="majorBidi"/>
          <w:sz w:val="24"/>
          <w:szCs w:val="24"/>
        </w:rPr>
        <w:t xml:space="preserve">different German </w:t>
      </w:r>
      <w:r w:rsidR="004A5EFC" w:rsidRPr="001830B9">
        <w:rPr>
          <w:rFonts w:asciiTheme="majorBidi" w:hAnsiTheme="majorBidi" w:cstheme="majorBidi"/>
          <w:sz w:val="24"/>
          <w:szCs w:val="24"/>
        </w:rPr>
        <w:t>editions of the Gospels and Sunday readings, and some fourteen German Psalters</w:t>
      </w:r>
      <w:r w:rsidR="004F1B17" w:rsidRPr="001830B9">
        <w:rPr>
          <w:rFonts w:asciiTheme="majorBidi" w:hAnsiTheme="majorBidi" w:cstheme="majorBidi"/>
          <w:sz w:val="24"/>
          <w:szCs w:val="24"/>
        </w:rPr>
        <w:t xml:space="preserve">, all of which </w:t>
      </w:r>
      <w:r w:rsidR="009B7276" w:rsidRPr="001830B9">
        <w:rPr>
          <w:rFonts w:asciiTheme="majorBidi" w:hAnsiTheme="majorBidi" w:cstheme="majorBidi"/>
          <w:sz w:val="24"/>
          <w:szCs w:val="24"/>
        </w:rPr>
        <w:t xml:space="preserve">predated </w:t>
      </w:r>
      <w:r w:rsidR="004A5EFC" w:rsidRPr="001830B9">
        <w:rPr>
          <w:rFonts w:asciiTheme="majorBidi" w:hAnsiTheme="majorBidi" w:cstheme="majorBidi"/>
          <w:sz w:val="24"/>
          <w:szCs w:val="24"/>
        </w:rPr>
        <w:t>Luther</w:t>
      </w:r>
      <w:r w:rsidR="009B7276" w:rsidRPr="001830B9">
        <w:rPr>
          <w:rFonts w:asciiTheme="majorBidi" w:hAnsiTheme="majorBidi" w:cstheme="majorBidi"/>
          <w:sz w:val="24"/>
          <w:szCs w:val="24"/>
        </w:rPr>
        <w:t>’s</w:t>
      </w:r>
      <w:r w:rsidR="004A5EFC" w:rsidRPr="001830B9">
        <w:rPr>
          <w:rFonts w:asciiTheme="majorBidi" w:hAnsiTheme="majorBidi" w:cstheme="majorBidi"/>
          <w:sz w:val="24"/>
          <w:szCs w:val="24"/>
        </w:rPr>
        <w:t xml:space="preserve"> first New Testament translation</w:t>
      </w:r>
      <w:r w:rsidR="004F1B17" w:rsidRPr="001830B9">
        <w:rPr>
          <w:rFonts w:asciiTheme="majorBidi" w:hAnsiTheme="majorBidi" w:cstheme="majorBidi"/>
          <w:sz w:val="24"/>
          <w:szCs w:val="24"/>
        </w:rPr>
        <w:t>. That is why that I wrote in another publication in 2002: “There was probably no other country in Europe where the Bible was more easily accessible to the people than in Germany at the dawn of the Reformation.”</w:t>
      </w:r>
      <w:r w:rsidR="00251A34" w:rsidRPr="001830B9">
        <w:rPr>
          <w:rStyle w:val="FootnoteReference"/>
          <w:rFonts w:asciiTheme="majorBidi" w:hAnsiTheme="majorBidi" w:cstheme="majorBidi"/>
          <w:sz w:val="24"/>
          <w:szCs w:val="24"/>
        </w:rPr>
        <w:footnoteReference w:id="29"/>
      </w:r>
    </w:p>
    <w:p w:rsidR="00131CFF" w:rsidRPr="001830B9" w:rsidRDefault="00131CFF" w:rsidP="00BC6E70">
      <w:pPr>
        <w:spacing w:line="240" w:lineRule="auto"/>
        <w:rPr>
          <w:rFonts w:asciiTheme="majorBidi" w:hAnsiTheme="majorBidi" w:cstheme="majorBidi"/>
          <w:sz w:val="24"/>
          <w:szCs w:val="24"/>
        </w:rPr>
      </w:pPr>
      <w:proofErr w:type="gramStart"/>
      <w:r w:rsidRPr="001830B9">
        <w:rPr>
          <w:rFonts w:asciiTheme="majorBidi" w:hAnsiTheme="majorBidi" w:cstheme="majorBidi"/>
          <w:sz w:val="24"/>
          <w:szCs w:val="24"/>
        </w:rPr>
        <w:t>And so</w:t>
      </w:r>
      <w:proofErr w:type="gramEnd"/>
      <w:r w:rsidRPr="001830B9">
        <w:rPr>
          <w:rFonts w:asciiTheme="majorBidi" w:hAnsiTheme="majorBidi" w:cstheme="majorBidi"/>
          <w:sz w:val="24"/>
          <w:szCs w:val="24"/>
        </w:rPr>
        <w:t xml:space="preserve"> we arrive at the Protestant Reformation and the Reformation of the Bible.</w:t>
      </w:r>
      <w:r w:rsidR="00ED792B">
        <w:rPr>
          <w:rStyle w:val="FootnoteReference"/>
          <w:rFonts w:asciiTheme="majorBidi" w:hAnsiTheme="majorBidi" w:cstheme="majorBidi"/>
          <w:sz w:val="24"/>
          <w:szCs w:val="24"/>
        </w:rPr>
        <w:footnoteReference w:id="30"/>
      </w:r>
      <w:r w:rsidRPr="001830B9">
        <w:rPr>
          <w:rFonts w:asciiTheme="majorBidi" w:hAnsiTheme="majorBidi" w:cstheme="majorBidi"/>
          <w:sz w:val="24"/>
          <w:szCs w:val="24"/>
        </w:rPr>
        <w:t xml:space="preserve"> </w:t>
      </w:r>
      <w:r w:rsidR="00482E0E" w:rsidRPr="001830B9">
        <w:rPr>
          <w:rFonts w:asciiTheme="majorBidi" w:hAnsiTheme="majorBidi" w:cstheme="majorBidi"/>
          <w:sz w:val="24"/>
          <w:szCs w:val="24"/>
        </w:rPr>
        <w:t xml:space="preserve">In 1522, while being kept in incognito in the Castle of Wartburg for his own safekeeping from the Imperial Ban, issued at the Diet of Worms a year earlier, Martin Luther translated the entire New Testament into German in the space of eleven weeks. As we </w:t>
      </w:r>
      <w:r w:rsidR="00485492" w:rsidRPr="001830B9">
        <w:rPr>
          <w:rFonts w:asciiTheme="majorBidi" w:hAnsiTheme="majorBidi" w:cstheme="majorBidi"/>
          <w:sz w:val="24"/>
          <w:szCs w:val="24"/>
        </w:rPr>
        <w:t xml:space="preserve">can deduct from what has been observed, the publication of a partial bible translation would have hardly made any sensation in Germany at the time, were it not </w:t>
      </w:r>
      <w:r w:rsidR="00A33142" w:rsidRPr="001830B9">
        <w:rPr>
          <w:rFonts w:asciiTheme="majorBidi" w:hAnsiTheme="majorBidi" w:cstheme="majorBidi"/>
          <w:sz w:val="24"/>
          <w:szCs w:val="24"/>
        </w:rPr>
        <w:t xml:space="preserve">for the reputation of its translator and the reformation of the New Testament. By September 1522, when </w:t>
      </w:r>
      <w:r w:rsidR="00B72239" w:rsidRPr="001830B9">
        <w:rPr>
          <w:rFonts w:asciiTheme="majorBidi" w:hAnsiTheme="majorBidi" w:cstheme="majorBidi"/>
          <w:sz w:val="24"/>
          <w:szCs w:val="24"/>
        </w:rPr>
        <w:t xml:space="preserve">Melchior Lotter published </w:t>
      </w:r>
      <w:r w:rsidR="00A33142" w:rsidRPr="001830B9">
        <w:rPr>
          <w:rFonts w:asciiTheme="majorBidi" w:hAnsiTheme="majorBidi" w:cstheme="majorBidi"/>
          <w:sz w:val="24"/>
          <w:szCs w:val="24"/>
        </w:rPr>
        <w:t>Luther’s New Testament in Wittenberg</w:t>
      </w:r>
      <w:r w:rsidR="00251A34" w:rsidRPr="001830B9">
        <w:rPr>
          <w:rFonts w:asciiTheme="majorBidi" w:hAnsiTheme="majorBidi" w:cstheme="majorBidi"/>
          <w:sz w:val="24"/>
          <w:szCs w:val="24"/>
        </w:rPr>
        <w:t xml:space="preserve"> (</w:t>
      </w:r>
      <w:r w:rsidR="00C87959" w:rsidRPr="001830B9">
        <w:rPr>
          <w:rFonts w:asciiTheme="majorBidi" w:hAnsiTheme="majorBidi" w:cstheme="majorBidi"/>
          <w:sz w:val="24"/>
          <w:szCs w:val="24"/>
        </w:rPr>
        <w:t>USTC</w:t>
      </w:r>
      <w:r w:rsidR="00EF3AE1">
        <w:rPr>
          <w:rFonts w:asciiTheme="majorBidi" w:hAnsiTheme="majorBidi" w:cstheme="majorBidi"/>
          <w:sz w:val="24"/>
          <w:szCs w:val="24"/>
        </w:rPr>
        <w:t xml:space="preserve"> </w:t>
      </w:r>
      <w:r w:rsidR="00C87959" w:rsidRPr="001830B9">
        <w:rPr>
          <w:rFonts w:asciiTheme="majorBidi" w:hAnsiTheme="majorBidi" w:cstheme="majorBidi"/>
          <w:sz w:val="24"/>
          <w:szCs w:val="24"/>
        </w:rPr>
        <w:t>627910 – 11 surviving copies</w:t>
      </w:r>
      <w:r w:rsidR="00251A34" w:rsidRPr="001830B9">
        <w:rPr>
          <w:rFonts w:asciiTheme="majorBidi" w:hAnsiTheme="majorBidi" w:cstheme="majorBidi"/>
          <w:sz w:val="24"/>
          <w:szCs w:val="24"/>
        </w:rPr>
        <w:t>)</w:t>
      </w:r>
      <w:r w:rsidR="00A33142" w:rsidRPr="001830B9">
        <w:rPr>
          <w:rFonts w:asciiTheme="majorBidi" w:hAnsiTheme="majorBidi" w:cstheme="majorBidi"/>
          <w:sz w:val="24"/>
          <w:szCs w:val="24"/>
        </w:rPr>
        <w:t xml:space="preserve">, Luther was </w:t>
      </w:r>
      <w:r w:rsidR="00F75AFA" w:rsidRPr="001830B9">
        <w:rPr>
          <w:rFonts w:asciiTheme="majorBidi" w:hAnsiTheme="majorBidi" w:cstheme="majorBidi"/>
          <w:sz w:val="24"/>
          <w:szCs w:val="24"/>
        </w:rPr>
        <w:t xml:space="preserve">something of </w:t>
      </w:r>
      <w:r w:rsidR="00A33142" w:rsidRPr="001830B9">
        <w:rPr>
          <w:rFonts w:asciiTheme="majorBidi" w:hAnsiTheme="majorBidi" w:cstheme="majorBidi"/>
          <w:sz w:val="24"/>
          <w:szCs w:val="24"/>
        </w:rPr>
        <w:t xml:space="preserve">an international celebrity, the </w:t>
      </w:r>
      <w:r w:rsidR="00A33142" w:rsidRPr="001830B9">
        <w:rPr>
          <w:rFonts w:asciiTheme="majorBidi" w:hAnsiTheme="majorBidi" w:cstheme="majorBidi"/>
          <w:i/>
          <w:iCs/>
          <w:sz w:val="24"/>
          <w:szCs w:val="24"/>
        </w:rPr>
        <w:t>enfant terrible</w:t>
      </w:r>
      <w:r w:rsidR="00A33142" w:rsidRPr="001830B9">
        <w:rPr>
          <w:rFonts w:asciiTheme="majorBidi" w:hAnsiTheme="majorBidi" w:cstheme="majorBidi"/>
          <w:sz w:val="24"/>
          <w:szCs w:val="24"/>
        </w:rPr>
        <w:t xml:space="preserve"> of German theology, condemned </w:t>
      </w:r>
      <w:r w:rsidR="00F75AFA" w:rsidRPr="001830B9">
        <w:rPr>
          <w:rFonts w:asciiTheme="majorBidi" w:hAnsiTheme="majorBidi" w:cstheme="majorBidi"/>
          <w:sz w:val="24"/>
          <w:szCs w:val="24"/>
        </w:rPr>
        <w:t xml:space="preserve">by his peers at the universities of Leuven and Paris, an </w:t>
      </w:r>
      <w:r w:rsidR="00A33142" w:rsidRPr="001830B9">
        <w:rPr>
          <w:rFonts w:asciiTheme="majorBidi" w:hAnsiTheme="majorBidi" w:cstheme="majorBidi"/>
          <w:sz w:val="24"/>
          <w:szCs w:val="24"/>
        </w:rPr>
        <w:t xml:space="preserve">excommunicated heretic </w:t>
      </w:r>
      <w:r w:rsidR="00F75AFA" w:rsidRPr="001830B9">
        <w:rPr>
          <w:rFonts w:asciiTheme="majorBidi" w:hAnsiTheme="majorBidi" w:cstheme="majorBidi"/>
          <w:sz w:val="24"/>
          <w:szCs w:val="24"/>
        </w:rPr>
        <w:t>by Pope Leo X (</w:t>
      </w:r>
      <w:proofErr w:type="spellStart"/>
      <w:r w:rsidR="00F75AFA" w:rsidRPr="001830B9">
        <w:rPr>
          <w:rFonts w:asciiTheme="majorBidi" w:hAnsiTheme="majorBidi" w:cstheme="majorBidi"/>
          <w:sz w:val="24"/>
          <w:szCs w:val="24"/>
        </w:rPr>
        <w:t>n.b.</w:t>
      </w:r>
      <w:proofErr w:type="spellEnd"/>
      <w:r w:rsidR="00F75AFA" w:rsidRPr="001830B9">
        <w:rPr>
          <w:rFonts w:asciiTheme="majorBidi" w:hAnsiTheme="majorBidi" w:cstheme="majorBidi"/>
          <w:sz w:val="24"/>
          <w:szCs w:val="24"/>
        </w:rPr>
        <w:t xml:space="preserve"> a protector of humanist</w:t>
      </w:r>
      <w:r w:rsidR="00B72239" w:rsidRPr="001830B9">
        <w:rPr>
          <w:rFonts w:asciiTheme="majorBidi" w:hAnsiTheme="majorBidi" w:cstheme="majorBidi"/>
          <w:sz w:val="24"/>
          <w:szCs w:val="24"/>
        </w:rPr>
        <w:t xml:space="preserve"> scholar</w:t>
      </w:r>
      <w:r w:rsidR="00F75AFA" w:rsidRPr="001830B9">
        <w:rPr>
          <w:rFonts w:asciiTheme="majorBidi" w:hAnsiTheme="majorBidi" w:cstheme="majorBidi"/>
          <w:sz w:val="24"/>
          <w:szCs w:val="24"/>
        </w:rPr>
        <w:t xml:space="preserve">s such as Erasmus), </w:t>
      </w:r>
      <w:r w:rsidR="00A33142" w:rsidRPr="001830B9">
        <w:rPr>
          <w:rFonts w:asciiTheme="majorBidi" w:hAnsiTheme="majorBidi" w:cstheme="majorBidi"/>
          <w:sz w:val="24"/>
          <w:szCs w:val="24"/>
        </w:rPr>
        <w:t>and a fugitive of the state</w:t>
      </w:r>
      <w:r w:rsidR="00F75AFA" w:rsidRPr="001830B9">
        <w:rPr>
          <w:rFonts w:asciiTheme="majorBidi" w:hAnsiTheme="majorBidi" w:cstheme="majorBidi"/>
          <w:sz w:val="24"/>
          <w:szCs w:val="24"/>
        </w:rPr>
        <w:t xml:space="preserve"> from the </w:t>
      </w:r>
      <w:r w:rsidR="00F75AFA" w:rsidRPr="001830B9">
        <w:rPr>
          <w:rFonts w:asciiTheme="majorBidi" w:hAnsiTheme="majorBidi" w:cstheme="majorBidi"/>
          <w:sz w:val="24"/>
          <w:szCs w:val="24"/>
        </w:rPr>
        <w:lastRenderedPageBreak/>
        <w:t>Imperial Ban of Charles V</w:t>
      </w:r>
      <w:r w:rsidR="00A33142" w:rsidRPr="001830B9">
        <w:rPr>
          <w:rFonts w:asciiTheme="majorBidi" w:hAnsiTheme="majorBidi" w:cstheme="majorBidi"/>
          <w:sz w:val="24"/>
          <w:szCs w:val="24"/>
        </w:rPr>
        <w:t>.</w:t>
      </w:r>
      <w:r w:rsidR="002255B0" w:rsidRPr="001830B9">
        <w:rPr>
          <w:rStyle w:val="FootnoteReference"/>
          <w:rFonts w:asciiTheme="majorBidi" w:hAnsiTheme="majorBidi" w:cstheme="majorBidi"/>
          <w:sz w:val="24"/>
          <w:szCs w:val="24"/>
        </w:rPr>
        <w:footnoteReference w:id="31"/>
      </w:r>
      <w:r w:rsidR="00A33142" w:rsidRPr="001830B9">
        <w:rPr>
          <w:rFonts w:asciiTheme="majorBidi" w:hAnsiTheme="majorBidi" w:cstheme="majorBidi"/>
          <w:sz w:val="24"/>
          <w:szCs w:val="24"/>
        </w:rPr>
        <w:t xml:space="preserve"> </w:t>
      </w:r>
      <w:r w:rsidR="00267A1F" w:rsidRPr="001830B9">
        <w:rPr>
          <w:rFonts w:asciiTheme="majorBidi" w:hAnsiTheme="majorBidi" w:cstheme="majorBidi"/>
          <w:sz w:val="24"/>
          <w:szCs w:val="24"/>
        </w:rPr>
        <w:t>Luther was also a prolific writer</w:t>
      </w:r>
      <w:r w:rsidR="00B72239" w:rsidRPr="001830B9">
        <w:rPr>
          <w:rFonts w:asciiTheme="majorBidi" w:hAnsiTheme="majorBidi" w:cstheme="majorBidi"/>
          <w:sz w:val="24"/>
          <w:szCs w:val="24"/>
        </w:rPr>
        <w:t xml:space="preserve"> targeting both an i</w:t>
      </w:r>
      <w:r w:rsidR="00014215">
        <w:rPr>
          <w:rFonts w:asciiTheme="majorBidi" w:hAnsiTheme="majorBidi" w:cstheme="majorBidi"/>
          <w:sz w:val="24"/>
          <w:szCs w:val="24"/>
        </w:rPr>
        <w:t>n</w:t>
      </w:r>
      <w:r w:rsidR="00B72239" w:rsidRPr="001830B9">
        <w:rPr>
          <w:rFonts w:asciiTheme="majorBidi" w:hAnsiTheme="majorBidi" w:cstheme="majorBidi"/>
          <w:sz w:val="24"/>
          <w:szCs w:val="24"/>
        </w:rPr>
        <w:t>ternational readership and the German public on an unprecedented scale</w:t>
      </w:r>
      <w:r w:rsidR="00267A1F" w:rsidRPr="001830B9">
        <w:rPr>
          <w:rFonts w:asciiTheme="majorBidi" w:hAnsiTheme="majorBidi" w:cstheme="majorBidi"/>
          <w:sz w:val="24"/>
          <w:szCs w:val="24"/>
        </w:rPr>
        <w:t>: d</w:t>
      </w:r>
      <w:r w:rsidR="00F75AFA" w:rsidRPr="001830B9">
        <w:rPr>
          <w:rFonts w:asciiTheme="majorBidi" w:hAnsiTheme="majorBidi" w:cstheme="majorBidi"/>
          <w:sz w:val="24"/>
          <w:szCs w:val="24"/>
        </w:rPr>
        <w:t>uring those barely five year</w:t>
      </w:r>
      <w:r w:rsidR="00B72239" w:rsidRPr="001830B9">
        <w:rPr>
          <w:rFonts w:asciiTheme="majorBidi" w:hAnsiTheme="majorBidi" w:cstheme="majorBidi"/>
          <w:sz w:val="24"/>
          <w:szCs w:val="24"/>
        </w:rPr>
        <w:t>s</w:t>
      </w:r>
      <w:r w:rsidR="00F75AFA" w:rsidRPr="001830B9">
        <w:rPr>
          <w:rFonts w:asciiTheme="majorBidi" w:hAnsiTheme="majorBidi" w:cstheme="majorBidi"/>
          <w:sz w:val="24"/>
          <w:szCs w:val="24"/>
        </w:rPr>
        <w:t xml:space="preserve"> since the </w:t>
      </w:r>
      <w:r w:rsidR="00B72239" w:rsidRPr="001830B9">
        <w:rPr>
          <w:rFonts w:asciiTheme="majorBidi" w:hAnsiTheme="majorBidi" w:cstheme="majorBidi"/>
          <w:sz w:val="24"/>
          <w:szCs w:val="24"/>
        </w:rPr>
        <w:t xml:space="preserve">beginning of the </w:t>
      </w:r>
      <w:r w:rsidR="00F75AFA" w:rsidRPr="001830B9">
        <w:rPr>
          <w:rFonts w:asciiTheme="majorBidi" w:hAnsiTheme="majorBidi" w:cstheme="majorBidi"/>
          <w:sz w:val="24"/>
          <w:szCs w:val="24"/>
        </w:rPr>
        <w:t>affair around the indulgences, h</w:t>
      </w:r>
      <w:r w:rsidR="00A33142" w:rsidRPr="001830B9">
        <w:rPr>
          <w:rFonts w:asciiTheme="majorBidi" w:hAnsiTheme="majorBidi" w:cstheme="majorBidi"/>
          <w:sz w:val="24"/>
          <w:szCs w:val="24"/>
        </w:rPr>
        <w:t xml:space="preserve">e </w:t>
      </w:r>
      <w:r w:rsidR="00F75AFA" w:rsidRPr="001830B9">
        <w:rPr>
          <w:rFonts w:asciiTheme="majorBidi" w:hAnsiTheme="majorBidi" w:cstheme="majorBidi"/>
          <w:sz w:val="24"/>
          <w:szCs w:val="24"/>
        </w:rPr>
        <w:t xml:space="preserve">had </w:t>
      </w:r>
      <w:r w:rsidR="00A33142" w:rsidRPr="001830B9">
        <w:rPr>
          <w:rFonts w:asciiTheme="majorBidi" w:hAnsiTheme="majorBidi" w:cstheme="majorBidi"/>
          <w:sz w:val="24"/>
          <w:szCs w:val="24"/>
        </w:rPr>
        <w:t xml:space="preserve">published </w:t>
      </w:r>
      <w:r w:rsidR="00B72239" w:rsidRPr="001830B9">
        <w:rPr>
          <w:rFonts w:asciiTheme="majorBidi" w:hAnsiTheme="majorBidi" w:cstheme="majorBidi"/>
          <w:sz w:val="24"/>
          <w:szCs w:val="24"/>
        </w:rPr>
        <w:t xml:space="preserve">around </w:t>
      </w:r>
      <w:r w:rsidR="00F75AFA" w:rsidRPr="001830B9">
        <w:rPr>
          <w:rFonts w:asciiTheme="majorBidi" w:hAnsiTheme="majorBidi" w:cstheme="majorBidi"/>
          <w:sz w:val="24"/>
          <w:szCs w:val="24"/>
        </w:rPr>
        <w:t>160 works, with approximately twice as many in German than in Latin</w:t>
      </w:r>
      <w:r w:rsidR="00B72239" w:rsidRPr="001830B9">
        <w:rPr>
          <w:rFonts w:asciiTheme="majorBidi" w:hAnsiTheme="majorBidi" w:cstheme="majorBidi"/>
          <w:sz w:val="24"/>
          <w:szCs w:val="24"/>
        </w:rPr>
        <w:t>.</w:t>
      </w:r>
      <w:r w:rsidR="00B72239" w:rsidRPr="001830B9">
        <w:rPr>
          <w:rStyle w:val="FootnoteReference"/>
          <w:rFonts w:asciiTheme="majorBidi" w:hAnsiTheme="majorBidi" w:cstheme="majorBidi"/>
          <w:sz w:val="24"/>
          <w:szCs w:val="24"/>
        </w:rPr>
        <w:t xml:space="preserve"> </w:t>
      </w:r>
      <w:r w:rsidR="00B72239" w:rsidRPr="001830B9">
        <w:rPr>
          <w:rStyle w:val="FootnoteReference"/>
          <w:rFonts w:asciiTheme="majorBidi" w:hAnsiTheme="majorBidi" w:cstheme="majorBidi"/>
          <w:sz w:val="24"/>
          <w:szCs w:val="24"/>
        </w:rPr>
        <w:footnoteReference w:id="32"/>
      </w:r>
      <w:r w:rsidR="00F75AFA" w:rsidRPr="001830B9">
        <w:rPr>
          <w:rFonts w:asciiTheme="majorBidi" w:hAnsiTheme="majorBidi" w:cstheme="majorBidi"/>
          <w:sz w:val="24"/>
          <w:szCs w:val="24"/>
        </w:rPr>
        <w:t xml:space="preserve"> </w:t>
      </w:r>
      <w:r w:rsidR="00B72239" w:rsidRPr="001830B9">
        <w:rPr>
          <w:rFonts w:asciiTheme="majorBidi" w:hAnsiTheme="majorBidi" w:cstheme="majorBidi"/>
          <w:sz w:val="24"/>
          <w:szCs w:val="24"/>
        </w:rPr>
        <w:t>O</w:t>
      </w:r>
      <w:r w:rsidR="00F75AFA" w:rsidRPr="001830B9">
        <w:rPr>
          <w:rFonts w:asciiTheme="majorBidi" w:hAnsiTheme="majorBidi" w:cstheme="majorBidi"/>
          <w:sz w:val="24"/>
          <w:szCs w:val="24"/>
        </w:rPr>
        <w:t xml:space="preserve">f </w:t>
      </w:r>
      <w:r w:rsidR="00B72239" w:rsidRPr="001830B9">
        <w:rPr>
          <w:rFonts w:asciiTheme="majorBidi" w:hAnsiTheme="majorBidi" w:cstheme="majorBidi"/>
          <w:sz w:val="24"/>
          <w:szCs w:val="24"/>
        </w:rPr>
        <w:t xml:space="preserve">these, </w:t>
      </w:r>
      <w:r w:rsidR="00F75AFA" w:rsidRPr="001830B9">
        <w:rPr>
          <w:rFonts w:asciiTheme="majorBidi" w:hAnsiTheme="majorBidi" w:cstheme="majorBidi"/>
          <w:sz w:val="24"/>
          <w:szCs w:val="24"/>
        </w:rPr>
        <w:t>his vernacular writings went through 828 editions, or in other words with a new edi</w:t>
      </w:r>
      <w:r w:rsidR="00267A1F" w:rsidRPr="001830B9">
        <w:rPr>
          <w:rFonts w:asciiTheme="majorBidi" w:hAnsiTheme="majorBidi" w:cstheme="majorBidi"/>
          <w:sz w:val="24"/>
          <w:szCs w:val="24"/>
        </w:rPr>
        <w:t xml:space="preserve">tion coming out nearly every other day on </w:t>
      </w:r>
      <w:r w:rsidR="00B72239" w:rsidRPr="001830B9">
        <w:rPr>
          <w:rFonts w:asciiTheme="majorBidi" w:hAnsiTheme="majorBidi" w:cstheme="majorBidi"/>
          <w:sz w:val="24"/>
          <w:szCs w:val="24"/>
        </w:rPr>
        <w:t xml:space="preserve">an </w:t>
      </w:r>
      <w:r w:rsidR="00267A1F" w:rsidRPr="001830B9">
        <w:rPr>
          <w:rFonts w:asciiTheme="majorBidi" w:hAnsiTheme="majorBidi" w:cstheme="majorBidi"/>
          <w:sz w:val="24"/>
          <w:szCs w:val="24"/>
        </w:rPr>
        <w:t>average.</w:t>
      </w:r>
      <w:r w:rsidR="00267A1F" w:rsidRPr="001830B9">
        <w:rPr>
          <w:rStyle w:val="FootnoteReference"/>
          <w:rFonts w:asciiTheme="majorBidi" w:hAnsiTheme="majorBidi" w:cstheme="majorBidi"/>
          <w:sz w:val="24"/>
          <w:szCs w:val="24"/>
        </w:rPr>
        <w:footnoteReference w:id="33"/>
      </w:r>
      <w:r w:rsidR="00267A1F" w:rsidRPr="001830B9">
        <w:rPr>
          <w:rFonts w:asciiTheme="majorBidi" w:hAnsiTheme="majorBidi" w:cstheme="majorBidi"/>
          <w:sz w:val="24"/>
          <w:szCs w:val="24"/>
        </w:rPr>
        <w:t xml:space="preserve"> By </w:t>
      </w:r>
      <w:proofErr w:type="gramStart"/>
      <w:r w:rsidR="00267A1F" w:rsidRPr="001830B9">
        <w:rPr>
          <w:rFonts w:asciiTheme="majorBidi" w:hAnsiTheme="majorBidi" w:cstheme="majorBidi"/>
          <w:sz w:val="24"/>
          <w:szCs w:val="24"/>
        </w:rPr>
        <w:t>1530</w:t>
      </w:r>
      <w:proofErr w:type="gramEnd"/>
      <w:r w:rsidR="00267A1F" w:rsidRPr="001830B9">
        <w:rPr>
          <w:rFonts w:asciiTheme="majorBidi" w:hAnsiTheme="majorBidi" w:cstheme="majorBidi"/>
          <w:sz w:val="24"/>
          <w:szCs w:val="24"/>
        </w:rPr>
        <w:t xml:space="preserve"> the number of editions of his works in German would exceed well over 2000 editions in an estimated total print-run of some two million volumes.</w:t>
      </w:r>
      <w:r w:rsidR="00267A1F" w:rsidRPr="001830B9">
        <w:rPr>
          <w:rStyle w:val="FootnoteReference"/>
          <w:rFonts w:asciiTheme="majorBidi" w:hAnsiTheme="majorBidi" w:cstheme="majorBidi"/>
          <w:sz w:val="24"/>
          <w:szCs w:val="24"/>
        </w:rPr>
        <w:footnoteReference w:id="34"/>
      </w:r>
      <w:r w:rsidR="00B72239" w:rsidRPr="001830B9">
        <w:rPr>
          <w:rFonts w:asciiTheme="majorBidi" w:hAnsiTheme="majorBidi" w:cstheme="majorBidi"/>
          <w:sz w:val="24"/>
          <w:szCs w:val="24"/>
        </w:rPr>
        <w:t xml:space="preserve"> Simply the sheer volume of his publications served as a self-propagating and self-</w:t>
      </w:r>
      <w:r w:rsidR="00BC6E70">
        <w:rPr>
          <w:rFonts w:asciiTheme="majorBidi" w:hAnsiTheme="majorBidi" w:cstheme="majorBidi"/>
          <w:sz w:val="24"/>
          <w:szCs w:val="24"/>
        </w:rPr>
        <w:t>promoting</w:t>
      </w:r>
      <w:r w:rsidR="00B72239" w:rsidRPr="001830B9">
        <w:rPr>
          <w:rFonts w:asciiTheme="majorBidi" w:hAnsiTheme="majorBidi" w:cstheme="majorBidi"/>
          <w:sz w:val="24"/>
          <w:szCs w:val="24"/>
        </w:rPr>
        <w:t xml:space="preserve"> marketing tool.</w:t>
      </w:r>
    </w:p>
    <w:p w:rsidR="00B90A57" w:rsidRPr="001830B9" w:rsidRDefault="00B72239" w:rsidP="00EA27A9">
      <w:pPr>
        <w:spacing w:line="240" w:lineRule="auto"/>
        <w:rPr>
          <w:rFonts w:asciiTheme="majorBidi" w:hAnsiTheme="majorBidi" w:cstheme="majorBidi"/>
          <w:sz w:val="24"/>
          <w:szCs w:val="24"/>
        </w:rPr>
      </w:pPr>
      <w:r w:rsidRPr="001830B9">
        <w:rPr>
          <w:rFonts w:asciiTheme="majorBidi" w:hAnsiTheme="majorBidi" w:cstheme="majorBidi"/>
          <w:sz w:val="24"/>
          <w:szCs w:val="24"/>
        </w:rPr>
        <w:t>Luther’s New Testament translation was also dis</w:t>
      </w:r>
      <w:r w:rsidR="00311E35" w:rsidRPr="001830B9">
        <w:rPr>
          <w:rFonts w:asciiTheme="majorBidi" w:hAnsiTheme="majorBidi" w:cstheme="majorBidi"/>
          <w:sz w:val="24"/>
          <w:szCs w:val="24"/>
        </w:rPr>
        <w:t>tinctive in the fact that it</w:t>
      </w:r>
      <w:r w:rsidRPr="001830B9">
        <w:rPr>
          <w:rFonts w:asciiTheme="majorBidi" w:hAnsiTheme="majorBidi" w:cstheme="majorBidi"/>
          <w:sz w:val="24"/>
          <w:szCs w:val="24"/>
        </w:rPr>
        <w:t xml:space="preserve"> reaped the fruits of Catholic humanist scholarship</w:t>
      </w:r>
      <w:r w:rsidR="002421C3" w:rsidRPr="001830B9">
        <w:rPr>
          <w:rFonts w:asciiTheme="majorBidi" w:hAnsiTheme="majorBidi" w:cstheme="majorBidi"/>
          <w:sz w:val="24"/>
          <w:szCs w:val="24"/>
        </w:rPr>
        <w:t xml:space="preserve"> as opposed to earlier biblical editions, which were the products of me</w:t>
      </w:r>
      <w:r w:rsidR="00C87959" w:rsidRPr="001830B9">
        <w:rPr>
          <w:rFonts w:asciiTheme="majorBidi" w:hAnsiTheme="majorBidi" w:cstheme="majorBidi"/>
          <w:sz w:val="24"/>
          <w:szCs w:val="24"/>
        </w:rPr>
        <w:t>dia</w:t>
      </w:r>
      <w:r w:rsidR="002421C3" w:rsidRPr="001830B9">
        <w:rPr>
          <w:rFonts w:asciiTheme="majorBidi" w:hAnsiTheme="majorBidi" w:cstheme="majorBidi"/>
          <w:sz w:val="24"/>
          <w:szCs w:val="24"/>
        </w:rPr>
        <w:t>eval translators</w:t>
      </w:r>
      <w:r w:rsidR="00311E35" w:rsidRPr="001830B9">
        <w:rPr>
          <w:rFonts w:asciiTheme="majorBidi" w:hAnsiTheme="majorBidi" w:cstheme="majorBidi"/>
          <w:sz w:val="24"/>
          <w:szCs w:val="24"/>
        </w:rPr>
        <w:t xml:space="preserve">. </w:t>
      </w:r>
      <w:r w:rsidR="002421C3" w:rsidRPr="001830B9">
        <w:rPr>
          <w:rFonts w:asciiTheme="majorBidi" w:hAnsiTheme="majorBidi" w:cstheme="majorBidi"/>
          <w:sz w:val="24"/>
          <w:szCs w:val="24"/>
        </w:rPr>
        <w:t>For d</w:t>
      </w:r>
      <w:r w:rsidR="00311E35" w:rsidRPr="001830B9">
        <w:rPr>
          <w:rFonts w:asciiTheme="majorBidi" w:hAnsiTheme="majorBidi" w:cstheme="majorBidi"/>
          <w:sz w:val="24"/>
          <w:szCs w:val="24"/>
        </w:rPr>
        <w:t>uring the early days of printing, humanist scholarship awakened by the Renaissance</w:t>
      </w:r>
      <w:r w:rsidR="009A443C" w:rsidRPr="001830B9">
        <w:rPr>
          <w:rFonts w:asciiTheme="majorBidi" w:hAnsiTheme="majorBidi" w:cstheme="majorBidi"/>
          <w:sz w:val="24"/>
          <w:szCs w:val="24"/>
        </w:rPr>
        <w:t>,</w:t>
      </w:r>
      <w:r w:rsidR="00311E35" w:rsidRPr="001830B9">
        <w:rPr>
          <w:rFonts w:asciiTheme="majorBidi" w:hAnsiTheme="majorBidi" w:cstheme="majorBidi"/>
          <w:sz w:val="24"/>
          <w:szCs w:val="24"/>
        </w:rPr>
        <w:t xml:space="preserve"> had both called </w:t>
      </w:r>
      <w:r w:rsidR="009A443C" w:rsidRPr="001830B9">
        <w:rPr>
          <w:rFonts w:asciiTheme="majorBidi" w:hAnsiTheme="majorBidi" w:cstheme="majorBidi"/>
          <w:sz w:val="24"/>
          <w:szCs w:val="24"/>
        </w:rPr>
        <w:t xml:space="preserve">into question </w:t>
      </w:r>
      <w:r w:rsidR="00311E35" w:rsidRPr="001830B9">
        <w:rPr>
          <w:rFonts w:asciiTheme="majorBidi" w:hAnsiTheme="majorBidi" w:cstheme="majorBidi"/>
          <w:sz w:val="24"/>
          <w:szCs w:val="24"/>
        </w:rPr>
        <w:t>the reliability of the Vulgate as an authentic text</w:t>
      </w:r>
      <w:r w:rsidR="009A443C" w:rsidRPr="001830B9">
        <w:rPr>
          <w:rFonts w:asciiTheme="majorBidi" w:hAnsiTheme="majorBidi" w:cstheme="majorBidi"/>
          <w:sz w:val="24"/>
          <w:szCs w:val="24"/>
        </w:rPr>
        <w:t xml:space="preserve"> and source for theology</w:t>
      </w:r>
      <w:r w:rsidR="00311E35" w:rsidRPr="001830B9">
        <w:rPr>
          <w:rFonts w:asciiTheme="majorBidi" w:hAnsiTheme="majorBidi" w:cstheme="majorBidi"/>
          <w:sz w:val="24"/>
          <w:szCs w:val="24"/>
        </w:rPr>
        <w:t xml:space="preserve"> and produced all the necessary tools for creating fresh translat</w:t>
      </w:r>
      <w:r w:rsidR="002421C3" w:rsidRPr="001830B9">
        <w:rPr>
          <w:rFonts w:asciiTheme="majorBidi" w:hAnsiTheme="majorBidi" w:cstheme="majorBidi"/>
          <w:sz w:val="24"/>
          <w:szCs w:val="24"/>
        </w:rPr>
        <w:t xml:space="preserve">ions from Hebrew and Greek. The first two </w:t>
      </w:r>
      <w:bookmarkStart w:id="0" w:name="_GoBack"/>
      <w:bookmarkEnd w:id="0"/>
      <w:r w:rsidR="002421C3" w:rsidRPr="001830B9">
        <w:rPr>
          <w:rFonts w:asciiTheme="majorBidi" w:hAnsiTheme="majorBidi" w:cstheme="majorBidi"/>
          <w:sz w:val="24"/>
          <w:szCs w:val="24"/>
        </w:rPr>
        <w:t xml:space="preserve">Hebrew Bibles </w:t>
      </w:r>
      <w:r w:rsidR="00EA27A9" w:rsidRPr="001830B9">
        <w:rPr>
          <w:rFonts w:asciiTheme="majorBidi" w:hAnsiTheme="majorBidi" w:cstheme="majorBidi"/>
          <w:sz w:val="24"/>
          <w:szCs w:val="24"/>
        </w:rPr>
        <w:t xml:space="preserve">(1517-19, 1524-25) </w:t>
      </w:r>
      <w:r w:rsidR="002421C3" w:rsidRPr="001830B9">
        <w:rPr>
          <w:rFonts w:asciiTheme="majorBidi" w:hAnsiTheme="majorBidi" w:cstheme="majorBidi"/>
          <w:sz w:val="24"/>
          <w:szCs w:val="24"/>
        </w:rPr>
        <w:t xml:space="preserve">were printed in Venice by the Flemish émigré Daniel </w:t>
      </w:r>
      <w:proofErr w:type="spellStart"/>
      <w:r w:rsidR="002421C3" w:rsidRPr="001830B9">
        <w:rPr>
          <w:rFonts w:asciiTheme="majorBidi" w:hAnsiTheme="majorBidi" w:cstheme="majorBidi"/>
          <w:sz w:val="24"/>
          <w:szCs w:val="24"/>
        </w:rPr>
        <w:t>Bomberg</w:t>
      </w:r>
      <w:proofErr w:type="spellEnd"/>
      <w:r w:rsidR="00EA27A9">
        <w:rPr>
          <w:rFonts w:asciiTheme="majorBidi" w:hAnsiTheme="majorBidi" w:cstheme="majorBidi"/>
          <w:sz w:val="24"/>
          <w:szCs w:val="24"/>
        </w:rPr>
        <w:t xml:space="preserve"> (</w:t>
      </w:r>
      <w:r w:rsidR="00EA27A9" w:rsidRPr="00EA27A9">
        <w:rPr>
          <w:rFonts w:asciiTheme="majorBidi" w:hAnsiTheme="majorBidi" w:cstheme="majorBidi"/>
          <w:sz w:val="24"/>
          <w:szCs w:val="24"/>
        </w:rPr>
        <w:t xml:space="preserve">† </w:t>
      </w:r>
      <w:r w:rsidR="00EA27A9">
        <w:rPr>
          <w:rFonts w:asciiTheme="majorBidi" w:hAnsiTheme="majorBidi" w:cstheme="majorBidi"/>
          <w:sz w:val="24"/>
          <w:szCs w:val="24"/>
        </w:rPr>
        <w:t>ca</w:t>
      </w:r>
      <w:r w:rsidR="00EA27A9" w:rsidRPr="00EA27A9">
        <w:rPr>
          <w:rFonts w:asciiTheme="majorBidi" w:hAnsiTheme="majorBidi" w:cstheme="majorBidi"/>
          <w:sz w:val="24"/>
          <w:szCs w:val="24"/>
        </w:rPr>
        <w:t>. 1549</w:t>
      </w:r>
      <w:r w:rsidR="00EA27A9">
        <w:rPr>
          <w:rFonts w:asciiTheme="majorBidi" w:hAnsiTheme="majorBidi" w:cstheme="majorBidi"/>
          <w:sz w:val="24"/>
          <w:szCs w:val="24"/>
        </w:rPr>
        <w:t>)</w:t>
      </w:r>
      <w:r w:rsidR="002421C3" w:rsidRPr="001830B9">
        <w:rPr>
          <w:rFonts w:asciiTheme="majorBidi" w:hAnsiTheme="majorBidi" w:cstheme="majorBidi"/>
          <w:sz w:val="24"/>
          <w:szCs w:val="24"/>
        </w:rPr>
        <w:t xml:space="preserve"> of which the second became the golden standard for the </w:t>
      </w:r>
      <w:proofErr w:type="spellStart"/>
      <w:r w:rsidR="002421C3" w:rsidRPr="001830B9">
        <w:rPr>
          <w:rFonts w:asciiTheme="majorBidi" w:hAnsiTheme="majorBidi" w:cstheme="majorBidi"/>
          <w:i/>
          <w:iCs/>
          <w:sz w:val="24"/>
          <w:szCs w:val="24"/>
        </w:rPr>
        <w:t>Biblia</w:t>
      </w:r>
      <w:proofErr w:type="spellEnd"/>
      <w:r w:rsidR="002421C3" w:rsidRPr="001830B9">
        <w:rPr>
          <w:rFonts w:asciiTheme="majorBidi" w:hAnsiTheme="majorBidi" w:cstheme="majorBidi"/>
          <w:i/>
          <w:iCs/>
          <w:sz w:val="24"/>
          <w:szCs w:val="24"/>
        </w:rPr>
        <w:t xml:space="preserve"> </w:t>
      </w:r>
      <w:proofErr w:type="spellStart"/>
      <w:r w:rsidR="002421C3" w:rsidRPr="001830B9">
        <w:rPr>
          <w:rFonts w:asciiTheme="majorBidi" w:hAnsiTheme="majorBidi" w:cstheme="majorBidi"/>
          <w:i/>
          <w:iCs/>
          <w:sz w:val="24"/>
          <w:szCs w:val="24"/>
        </w:rPr>
        <w:t>Rabbinica</w:t>
      </w:r>
      <w:proofErr w:type="spellEnd"/>
      <w:r w:rsidR="002421C3" w:rsidRPr="001830B9">
        <w:rPr>
          <w:rFonts w:asciiTheme="majorBidi" w:hAnsiTheme="majorBidi" w:cstheme="majorBidi"/>
          <w:sz w:val="24"/>
          <w:szCs w:val="24"/>
        </w:rPr>
        <w:t xml:space="preserve">, containing not only the biblical text in Hebrew but its Aramaic </w:t>
      </w:r>
      <w:proofErr w:type="spellStart"/>
      <w:r w:rsidR="002421C3" w:rsidRPr="001830B9">
        <w:rPr>
          <w:rFonts w:asciiTheme="majorBidi" w:hAnsiTheme="majorBidi" w:cstheme="majorBidi"/>
          <w:sz w:val="24"/>
          <w:szCs w:val="24"/>
        </w:rPr>
        <w:t>targums</w:t>
      </w:r>
      <w:proofErr w:type="spellEnd"/>
      <w:r w:rsidR="002421C3" w:rsidRPr="001830B9">
        <w:rPr>
          <w:rFonts w:asciiTheme="majorBidi" w:hAnsiTheme="majorBidi" w:cstheme="majorBidi"/>
          <w:sz w:val="24"/>
          <w:szCs w:val="24"/>
        </w:rPr>
        <w:t xml:space="preserve"> and some of Rabbinical commentators, too.</w:t>
      </w:r>
      <w:r w:rsidR="00034828" w:rsidRPr="001830B9">
        <w:rPr>
          <w:rStyle w:val="FootnoteReference"/>
          <w:rFonts w:asciiTheme="majorBidi" w:hAnsiTheme="majorBidi" w:cstheme="majorBidi"/>
          <w:sz w:val="24"/>
          <w:szCs w:val="24"/>
        </w:rPr>
        <w:footnoteReference w:id="35"/>
      </w:r>
      <w:r w:rsidR="002421C3" w:rsidRPr="001830B9">
        <w:rPr>
          <w:rFonts w:asciiTheme="majorBidi" w:hAnsiTheme="majorBidi" w:cstheme="majorBidi"/>
          <w:sz w:val="24"/>
          <w:szCs w:val="24"/>
        </w:rPr>
        <w:t xml:space="preserve"> The first Greek New Testament saw the day of light in </w:t>
      </w:r>
      <w:proofErr w:type="spellStart"/>
      <w:r w:rsidR="002421C3" w:rsidRPr="001830B9">
        <w:rPr>
          <w:rFonts w:asciiTheme="majorBidi" w:hAnsiTheme="majorBidi" w:cstheme="majorBidi"/>
          <w:sz w:val="24"/>
          <w:szCs w:val="24"/>
        </w:rPr>
        <w:t>Alcalá</w:t>
      </w:r>
      <w:proofErr w:type="spellEnd"/>
      <w:r w:rsidR="002421C3" w:rsidRPr="001830B9">
        <w:rPr>
          <w:rFonts w:asciiTheme="majorBidi" w:hAnsiTheme="majorBidi" w:cstheme="majorBidi"/>
          <w:sz w:val="24"/>
          <w:szCs w:val="24"/>
        </w:rPr>
        <w:t xml:space="preserve"> by Cardinal Francisco </w:t>
      </w:r>
      <w:proofErr w:type="spellStart"/>
      <w:r w:rsidR="002421C3" w:rsidRPr="001830B9">
        <w:rPr>
          <w:rFonts w:asciiTheme="majorBidi" w:hAnsiTheme="majorBidi" w:cstheme="majorBidi"/>
          <w:sz w:val="24"/>
          <w:szCs w:val="24"/>
        </w:rPr>
        <w:t>Ximénez</w:t>
      </w:r>
      <w:proofErr w:type="spellEnd"/>
      <w:r w:rsidR="002421C3" w:rsidRPr="001830B9">
        <w:rPr>
          <w:rFonts w:asciiTheme="majorBidi" w:hAnsiTheme="majorBidi" w:cstheme="majorBidi"/>
          <w:sz w:val="24"/>
          <w:szCs w:val="24"/>
        </w:rPr>
        <w:t xml:space="preserve"> </w:t>
      </w:r>
      <w:r w:rsidR="000849CD" w:rsidRPr="001830B9">
        <w:rPr>
          <w:rFonts w:asciiTheme="majorBidi" w:hAnsiTheme="majorBidi" w:cstheme="majorBidi"/>
          <w:sz w:val="24"/>
          <w:szCs w:val="24"/>
        </w:rPr>
        <w:t xml:space="preserve">de </w:t>
      </w:r>
      <w:proofErr w:type="spellStart"/>
      <w:r w:rsidR="000849CD" w:rsidRPr="001830B9">
        <w:rPr>
          <w:rFonts w:asciiTheme="majorBidi" w:hAnsiTheme="majorBidi" w:cstheme="majorBidi"/>
          <w:sz w:val="24"/>
          <w:szCs w:val="24"/>
        </w:rPr>
        <w:t>Cisernos</w:t>
      </w:r>
      <w:proofErr w:type="spellEnd"/>
      <w:r w:rsidR="000849CD" w:rsidRPr="001830B9">
        <w:rPr>
          <w:rFonts w:asciiTheme="majorBidi" w:hAnsiTheme="majorBidi" w:cstheme="majorBidi"/>
          <w:sz w:val="24"/>
          <w:szCs w:val="24"/>
        </w:rPr>
        <w:t xml:space="preserve"> </w:t>
      </w:r>
      <w:r w:rsidR="002421C3" w:rsidRPr="001830B9">
        <w:rPr>
          <w:rFonts w:asciiTheme="majorBidi" w:hAnsiTheme="majorBidi" w:cstheme="majorBidi"/>
          <w:sz w:val="24"/>
          <w:szCs w:val="24"/>
        </w:rPr>
        <w:t>(1514</w:t>
      </w:r>
      <w:r w:rsidR="000849CD" w:rsidRPr="001830B9">
        <w:rPr>
          <w:rFonts w:asciiTheme="majorBidi" w:hAnsiTheme="majorBidi" w:cstheme="majorBidi"/>
          <w:sz w:val="24"/>
          <w:szCs w:val="24"/>
        </w:rPr>
        <w:t>-1517</w:t>
      </w:r>
      <w:r w:rsidR="002421C3" w:rsidRPr="001830B9">
        <w:rPr>
          <w:rFonts w:asciiTheme="majorBidi" w:hAnsiTheme="majorBidi" w:cstheme="majorBidi"/>
          <w:sz w:val="24"/>
          <w:szCs w:val="24"/>
        </w:rPr>
        <w:t>)</w:t>
      </w:r>
      <w:r w:rsidR="000849CD" w:rsidRPr="001830B9">
        <w:rPr>
          <w:rFonts w:asciiTheme="majorBidi" w:hAnsiTheme="majorBidi" w:cstheme="majorBidi"/>
          <w:sz w:val="24"/>
          <w:szCs w:val="24"/>
        </w:rPr>
        <w:t>, Great Inquisitor of Spain,</w:t>
      </w:r>
      <w:r w:rsidR="002421C3" w:rsidRPr="001830B9">
        <w:rPr>
          <w:rFonts w:asciiTheme="majorBidi" w:hAnsiTheme="majorBidi" w:cstheme="majorBidi"/>
          <w:sz w:val="24"/>
          <w:szCs w:val="24"/>
        </w:rPr>
        <w:t xml:space="preserve"> as part of a polyglot edition of the complete bible in Hebrew, Aramaic, Greek and Latin, an inconceivably difficult scholarly and technical enterprise.</w:t>
      </w:r>
      <w:r w:rsidR="00034828" w:rsidRPr="001830B9">
        <w:rPr>
          <w:rStyle w:val="FootnoteReference"/>
          <w:rFonts w:asciiTheme="majorBidi" w:hAnsiTheme="majorBidi" w:cstheme="majorBidi"/>
          <w:sz w:val="24"/>
          <w:szCs w:val="24"/>
        </w:rPr>
        <w:footnoteReference w:id="36"/>
      </w:r>
      <w:r w:rsidR="002421C3" w:rsidRPr="001830B9">
        <w:rPr>
          <w:rFonts w:asciiTheme="majorBidi" w:hAnsiTheme="majorBidi" w:cstheme="majorBidi"/>
          <w:sz w:val="24"/>
          <w:szCs w:val="24"/>
        </w:rPr>
        <w:t xml:space="preserve"> </w:t>
      </w:r>
      <w:proofErr w:type="spellStart"/>
      <w:r w:rsidR="002421C3" w:rsidRPr="001830B9">
        <w:rPr>
          <w:rFonts w:asciiTheme="majorBidi" w:hAnsiTheme="majorBidi" w:cstheme="majorBidi"/>
          <w:sz w:val="24"/>
          <w:szCs w:val="24"/>
        </w:rPr>
        <w:t>Ximénez’s</w:t>
      </w:r>
      <w:proofErr w:type="spellEnd"/>
      <w:r w:rsidR="002421C3" w:rsidRPr="001830B9">
        <w:rPr>
          <w:rFonts w:asciiTheme="majorBidi" w:hAnsiTheme="majorBidi" w:cstheme="majorBidi"/>
          <w:sz w:val="24"/>
          <w:szCs w:val="24"/>
        </w:rPr>
        <w:t xml:space="preserve"> edition of the highest quality however was not sold until 1522 and thus Erasmus’s Greek New Testament, first printed by Johannes Froben in Basel (1516) was the first available New Testament in the original language.</w:t>
      </w:r>
      <w:r w:rsidR="00034828" w:rsidRPr="001830B9">
        <w:rPr>
          <w:rStyle w:val="FootnoteReference"/>
          <w:rFonts w:asciiTheme="majorBidi" w:hAnsiTheme="majorBidi" w:cstheme="majorBidi"/>
          <w:sz w:val="24"/>
          <w:szCs w:val="24"/>
        </w:rPr>
        <w:footnoteReference w:id="37"/>
      </w:r>
      <w:r w:rsidR="002421C3" w:rsidRPr="001830B9">
        <w:rPr>
          <w:rFonts w:asciiTheme="majorBidi" w:hAnsiTheme="majorBidi" w:cstheme="majorBidi"/>
          <w:sz w:val="24"/>
          <w:szCs w:val="24"/>
        </w:rPr>
        <w:t xml:space="preserve"> Its text formed the source text for Luther’s and Tyndale’s translations and remained the basis for all Protestant translations until the end of the nineteenth century. </w:t>
      </w:r>
      <w:r w:rsidR="000849CD" w:rsidRPr="001830B9">
        <w:rPr>
          <w:rFonts w:asciiTheme="majorBidi" w:hAnsiTheme="majorBidi" w:cstheme="majorBidi"/>
          <w:sz w:val="24"/>
          <w:szCs w:val="24"/>
        </w:rPr>
        <w:t>Catholic h</w:t>
      </w:r>
      <w:r w:rsidR="002421C3" w:rsidRPr="001830B9">
        <w:rPr>
          <w:rFonts w:asciiTheme="majorBidi" w:hAnsiTheme="majorBidi" w:cstheme="majorBidi"/>
          <w:sz w:val="24"/>
          <w:szCs w:val="24"/>
        </w:rPr>
        <w:t xml:space="preserve">umanist scholars </w:t>
      </w:r>
      <w:r w:rsidR="000849CD" w:rsidRPr="001830B9">
        <w:rPr>
          <w:rFonts w:asciiTheme="majorBidi" w:hAnsiTheme="majorBidi" w:cstheme="majorBidi"/>
          <w:sz w:val="24"/>
          <w:szCs w:val="24"/>
        </w:rPr>
        <w:t xml:space="preserve">had </w:t>
      </w:r>
      <w:r w:rsidR="002421C3" w:rsidRPr="001830B9">
        <w:rPr>
          <w:rFonts w:asciiTheme="majorBidi" w:hAnsiTheme="majorBidi" w:cstheme="majorBidi"/>
          <w:sz w:val="24"/>
          <w:szCs w:val="24"/>
        </w:rPr>
        <w:t xml:space="preserve">produced </w:t>
      </w:r>
      <w:r w:rsidR="000849CD" w:rsidRPr="001830B9">
        <w:rPr>
          <w:rFonts w:asciiTheme="majorBidi" w:hAnsiTheme="majorBidi" w:cstheme="majorBidi"/>
          <w:sz w:val="24"/>
          <w:szCs w:val="24"/>
        </w:rPr>
        <w:t>Hebrew and Greek dictionaries and grammars, bilingual editions, new Latin translations, maps</w:t>
      </w:r>
      <w:r w:rsidR="00B90A57" w:rsidRPr="001830B9">
        <w:rPr>
          <w:rFonts w:asciiTheme="majorBidi" w:hAnsiTheme="majorBidi" w:cstheme="majorBidi"/>
          <w:sz w:val="24"/>
          <w:szCs w:val="24"/>
        </w:rPr>
        <w:t xml:space="preserve"> of the biblical lands</w:t>
      </w:r>
      <w:r w:rsidR="000849CD" w:rsidRPr="001830B9">
        <w:rPr>
          <w:rFonts w:asciiTheme="majorBidi" w:hAnsiTheme="majorBidi" w:cstheme="majorBidi"/>
          <w:sz w:val="24"/>
          <w:szCs w:val="24"/>
        </w:rPr>
        <w:t>, chronologies, names lists, etymologies</w:t>
      </w:r>
      <w:r w:rsidR="00B90A57" w:rsidRPr="001830B9">
        <w:rPr>
          <w:rFonts w:asciiTheme="majorBidi" w:hAnsiTheme="majorBidi" w:cstheme="majorBidi"/>
          <w:sz w:val="24"/>
          <w:szCs w:val="24"/>
        </w:rPr>
        <w:t>, editions of contemporary non-biblical authors</w:t>
      </w:r>
      <w:r w:rsidR="000849CD" w:rsidRPr="001830B9">
        <w:rPr>
          <w:rFonts w:asciiTheme="majorBidi" w:hAnsiTheme="majorBidi" w:cstheme="majorBidi"/>
          <w:sz w:val="24"/>
          <w:szCs w:val="24"/>
        </w:rPr>
        <w:t xml:space="preserve"> </w:t>
      </w:r>
      <w:r w:rsidR="00B90A57" w:rsidRPr="001830B9">
        <w:rPr>
          <w:rFonts w:asciiTheme="majorBidi" w:hAnsiTheme="majorBidi" w:cstheme="majorBidi"/>
          <w:sz w:val="24"/>
          <w:szCs w:val="24"/>
        </w:rPr>
        <w:t xml:space="preserve">such as Flavius Josephus’ </w:t>
      </w:r>
      <w:r w:rsidR="00B90A57" w:rsidRPr="001830B9">
        <w:rPr>
          <w:rFonts w:asciiTheme="majorBidi" w:hAnsiTheme="majorBidi" w:cstheme="majorBidi"/>
          <w:i/>
          <w:iCs/>
          <w:sz w:val="24"/>
          <w:szCs w:val="24"/>
        </w:rPr>
        <w:t>Jewish Antiquities</w:t>
      </w:r>
      <w:r w:rsidR="00B90A57" w:rsidRPr="001830B9">
        <w:rPr>
          <w:rFonts w:asciiTheme="majorBidi" w:hAnsiTheme="majorBidi" w:cstheme="majorBidi"/>
          <w:sz w:val="24"/>
          <w:szCs w:val="24"/>
        </w:rPr>
        <w:t xml:space="preserve"> and the </w:t>
      </w:r>
      <w:r w:rsidR="00B90A57" w:rsidRPr="001830B9">
        <w:rPr>
          <w:rFonts w:asciiTheme="majorBidi" w:hAnsiTheme="majorBidi" w:cstheme="majorBidi"/>
          <w:i/>
          <w:iCs/>
          <w:sz w:val="24"/>
          <w:szCs w:val="24"/>
        </w:rPr>
        <w:t>Jewish War</w:t>
      </w:r>
      <w:r w:rsidR="00B90A57" w:rsidRPr="001830B9">
        <w:rPr>
          <w:rFonts w:asciiTheme="majorBidi" w:hAnsiTheme="majorBidi" w:cstheme="majorBidi"/>
          <w:sz w:val="24"/>
          <w:szCs w:val="24"/>
        </w:rPr>
        <w:t>,</w:t>
      </w:r>
      <w:r w:rsidR="000F208A" w:rsidRPr="001830B9">
        <w:rPr>
          <w:rStyle w:val="FootnoteReference"/>
          <w:rFonts w:asciiTheme="majorBidi" w:hAnsiTheme="majorBidi" w:cstheme="majorBidi"/>
          <w:i/>
          <w:iCs/>
          <w:sz w:val="24"/>
          <w:szCs w:val="24"/>
        </w:rPr>
        <w:t xml:space="preserve"> </w:t>
      </w:r>
      <w:r w:rsidR="000F208A" w:rsidRPr="001830B9">
        <w:rPr>
          <w:rStyle w:val="FootnoteReference"/>
          <w:rFonts w:asciiTheme="majorBidi" w:hAnsiTheme="majorBidi" w:cstheme="majorBidi"/>
          <w:sz w:val="24"/>
          <w:szCs w:val="24"/>
        </w:rPr>
        <w:footnoteReference w:id="38"/>
      </w:r>
      <w:r w:rsidR="00B90A57" w:rsidRPr="001830B9">
        <w:rPr>
          <w:rFonts w:asciiTheme="majorBidi" w:hAnsiTheme="majorBidi" w:cstheme="majorBidi"/>
          <w:sz w:val="24"/>
          <w:szCs w:val="24"/>
        </w:rPr>
        <w:t xml:space="preserve"> a critical edition of Jerome’s writings, </w:t>
      </w:r>
      <w:r w:rsidR="000849CD" w:rsidRPr="001830B9">
        <w:rPr>
          <w:rFonts w:asciiTheme="majorBidi" w:hAnsiTheme="majorBidi" w:cstheme="majorBidi"/>
          <w:sz w:val="24"/>
          <w:szCs w:val="24"/>
        </w:rPr>
        <w:t>and a myriad other aids for anyone who wished to study or translate the Scriptures.</w:t>
      </w:r>
      <w:r w:rsidR="000849CD" w:rsidRPr="001830B9">
        <w:rPr>
          <w:rStyle w:val="FootnoteReference"/>
          <w:rFonts w:asciiTheme="majorBidi" w:hAnsiTheme="majorBidi" w:cstheme="majorBidi"/>
          <w:sz w:val="24"/>
          <w:szCs w:val="24"/>
        </w:rPr>
        <w:footnoteReference w:id="39"/>
      </w:r>
      <w:r w:rsidR="000849CD" w:rsidRPr="001830B9">
        <w:rPr>
          <w:rFonts w:asciiTheme="majorBidi" w:hAnsiTheme="majorBidi" w:cstheme="majorBidi"/>
          <w:sz w:val="24"/>
          <w:szCs w:val="24"/>
        </w:rPr>
        <w:t xml:space="preserve"> All this was at the disposal of Luther when he set out to translate the Bible afresh.</w:t>
      </w:r>
      <w:r w:rsidR="00BB1B84" w:rsidRPr="001830B9">
        <w:rPr>
          <w:rFonts w:asciiTheme="majorBidi" w:hAnsiTheme="majorBidi" w:cstheme="majorBidi"/>
          <w:sz w:val="24"/>
          <w:szCs w:val="24"/>
        </w:rPr>
        <w:t xml:space="preserve"> His choice to translate the New Testament from a Greek text and the Old </w:t>
      </w:r>
      <w:r w:rsidR="00BB1B84" w:rsidRPr="001830B9">
        <w:rPr>
          <w:rFonts w:asciiTheme="majorBidi" w:hAnsiTheme="majorBidi" w:cstheme="majorBidi"/>
          <w:sz w:val="24"/>
          <w:szCs w:val="24"/>
        </w:rPr>
        <w:lastRenderedPageBreak/>
        <w:t xml:space="preserve">Testament from the Hebrew carried the air of authenticity vis-à-vis </w:t>
      </w:r>
      <w:r w:rsidR="007328EE" w:rsidRPr="001830B9">
        <w:rPr>
          <w:rFonts w:asciiTheme="majorBidi" w:hAnsiTheme="majorBidi" w:cstheme="majorBidi"/>
          <w:sz w:val="24"/>
          <w:szCs w:val="24"/>
        </w:rPr>
        <w:t>the reputedly corrupt Latin text of the Vulgate.</w:t>
      </w:r>
    </w:p>
    <w:p w:rsidR="00485593" w:rsidRPr="001830B9" w:rsidRDefault="00B90A57" w:rsidP="0002400A">
      <w:pPr>
        <w:spacing w:line="240" w:lineRule="auto"/>
        <w:rPr>
          <w:rFonts w:asciiTheme="majorBidi" w:hAnsiTheme="majorBidi" w:cstheme="majorBidi"/>
          <w:iCs/>
          <w:sz w:val="24"/>
          <w:szCs w:val="24"/>
        </w:rPr>
      </w:pPr>
      <w:r w:rsidRPr="001830B9">
        <w:rPr>
          <w:rFonts w:asciiTheme="majorBidi" w:hAnsiTheme="majorBidi" w:cstheme="majorBidi"/>
          <w:sz w:val="24"/>
          <w:szCs w:val="24"/>
        </w:rPr>
        <w:t>Luther’s biblical translations were no doubt largely successful due to Luther’s translation strategy which involved (1) an intentionally broadly defined target audience</w:t>
      </w:r>
      <w:r w:rsidR="00B066C4" w:rsidRPr="001830B9">
        <w:rPr>
          <w:rFonts w:asciiTheme="majorBidi" w:hAnsiTheme="majorBidi" w:cstheme="majorBidi"/>
          <w:sz w:val="24"/>
          <w:szCs w:val="24"/>
        </w:rPr>
        <w:t xml:space="preserve"> and emphasis on adhering to the rules of the target text for a natural flow for the translation</w:t>
      </w:r>
      <w:r w:rsidR="000F208A" w:rsidRPr="001830B9">
        <w:rPr>
          <w:rFonts w:asciiTheme="majorBidi" w:hAnsiTheme="majorBidi" w:cstheme="majorBidi"/>
          <w:sz w:val="24"/>
          <w:szCs w:val="24"/>
        </w:rPr>
        <w:t>: Luther advocated a sense for sense rather than a word for word translation</w:t>
      </w:r>
      <w:r w:rsidRPr="001830B9">
        <w:rPr>
          <w:rFonts w:asciiTheme="majorBidi" w:hAnsiTheme="majorBidi" w:cstheme="majorBidi"/>
          <w:sz w:val="24"/>
          <w:szCs w:val="24"/>
        </w:rPr>
        <w:t xml:space="preserve">; (2) a differentiated approach, determined on a case by case basis rather than using Procrustes’ bed, and (3) </w:t>
      </w:r>
      <w:r w:rsidR="00B066C4" w:rsidRPr="001830B9">
        <w:rPr>
          <w:rFonts w:asciiTheme="majorBidi" w:hAnsiTheme="majorBidi" w:cstheme="majorBidi"/>
          <w:sz w:val="24"/>
          <w:szCs w:val="24"/>
        </w:rPr>
        <w:t xml:space="preserve">the preference </w:t>
      </w:r>
      <w:r w:rsidRPr="001830B9">
        <w:rPr>
          <w:rFonts w:asciiTheme="majorBidi" w:hAnsiTheme="majorBidi" w:cstheme="majorBidi"/>
          <w:sz w:val="24"/>
          <w:szCs w:val="24"/>
        </w:rPr>
        <w:t xml:space="preserve">to domesticate and naturalize many of the </w:t>
      </w:r>
      <w:proofErr w:type="spellStart"/>
      <w:r w:rsidRPr="001830B9">
        <w:rPr>
          <w:rFonts w:asciiTheme="majorBidi" w:hAnsiTheme="majorBidi" w:cstheme="majorBidi"/>
          <w:i/>
          <w:iCs/>
          <w:sz w:val="24"/>
          <w:szCs w:val="24"/>
        </w:rPr>
        <w:t>realia</w:t>
      </w:r>
      <w:proofErr w:type="spellEnd"/>
      <w:r w:rsidRPr="001830B9">
        <w:rPr>
          <w:rFonts w:asciiTheme="majorBidi" w:hAnsiTheme="majorBidi" w:cstheme="majorBidi"/>
          <w:sz w:val="24"/>
          <w:szCs w:val="24"/>
        </w:rPr>
        <w:t xml:space="preserve"> and linguistic specificities of his source texts.</w:t>
      </w:r>
      <w:r w:rsidR="00B066C4" w:rsidRPr="001830B9">
        <w:rPr>
          <w:rFonts w:asciiTheme="majorBidi" w:hAnsiTheme="majorBidi" w:cstheme="majorBidi"/>
          <w:sz w:val="24"/>
          <w:szCs w:val="24"/>
        </w:rPr>
        <w:t xml:space="preserve"> </w:t>
      </w:r>
      <w:proofErr w:type="gramStart"/>
      <w:r w:rsidR="00031D08" w:rsidRPr="001830B9">
        <w:rPr>
          <w:rFonts w:asciiTheme="majorBidi" w:hAnsiTheme="majorBidi" w:cstheme="majorBidi"/>
          <w:sz w:val="24"/>
          <w:szCs w:val="24"/>
        </w:rPr>
        <w:t xml:space="preserve">These </w:t>
      </w:r>
      <w:r w:rsidR="00B066C4" w:rsidRPr="001830B9">
        <w:rPr>
          <w:rFonts w:asciiTheme="majorBidi" w:hAnsiTheme="majorBidi" w:cstheme="majorBidi"/>
          <w:sz w:val="24"/>
          <w:szCs w:val="24"/>
        </w:rPr>
        <w:t xml:space="preserve">three </w:t>
      </w:r>
      <w:r w:rsidR="00031D08" w:rsidRPr="001830B9">
        <w:rPr>
          <w:rFonts w:asciiTheme="majorBidi" w:hAnsiTheme="majorBidi" w:cstheme="majorBidi"/>
          <w:sz w:val="24"/>
          <w:szCs w:val="24"/>
        </w:rPr>
        <w:t xml:space="preserve">interrelated </w:t>
      </w:r>
      <w:r w:rsidR="00B066C4" w:rsidRPr="001830B9">
        <w:rPr>
          <w:rFonts w:asciiTheme="majorBidi" w:hAnsiTheme="majorBidi" w:cstheme="majorBidi"/>
          <w:sz w:val="24"/>
          <w:szCs w:val="24"/>
        </w:rPr>
        <w:t xml:space="preserve">aspects can be seen at work in the example of Matthew 17:24, where Luther chose to render the Greek </w:t>
      </w:r>
      <w:proofErr w:type="spellStart"/>
      <w:r w:rsidR="00B066C4" w:rsidRPr="001830B9">
        <w:rPr>
          <w:rFonts w:asciiTheme="majorBidi" w:hAnsiTheme="majorBidi" w:cstheme="majorBidi"/>
          <w:sz w:val="24"/>
          <w:szCs w:val="24"/>
        </w:rPr>
        <w:t>δίδρ</w:t>
      </w:r>
      <w:proofErr w:type="spellEnd"/>
      <w:r w:rsidR="00B066C4" w:rsidRPr="001830B9">
        <w:rPr>
          <w:rFonts w:asciiTheme="majorBidi" w:hAnsiTheme="majorBidi" w:cstheme="majorBidi"/>
          <w:sz w:val="24"/>
          <w:szCs w:val="24"/>
        </w:rPr>
        <w:t>αχμα (</w:t>
      </w:r>
      <w:proofErr w:type="spellStart"/>
      <w:r w:rsidR="00B066C4" w:rsidRPr="001830B9">
        <w:rPr>
          <w:rFonts w:asciiTheme="majorBidi" w:hAnsiTheme="majorBidi" w:cstheme="majorBidi"/>
          <w:i/>
          <w:iCs/>
          <w:sz w:val="24"/>
          <w:szCs w:val="24"/>
        </w:rPr>
        <w:t>didrachma</w:t>
      </w:r>
      <w:proofErr w:type="spellEnd"/>
      <w:r w:rsidR="00B066C4" w:rsidRPr="001830B9">
        <w:rPr>
          <w:rFonts w:asciiTheme="majorBidi" w:hAnsiTheme="majorBidi" w:cstheme="majorBidi"/>
          <w:sz w:val="24"/>
          <w:szCs w:val="24"/>
        </w:rPr>
        <w:t xml:space="preserve">, or two drachms, a currency used frequently by the Septuagint for translating the Hebrew </w:t>
      </w:r>
      <w:r w:rsidR="00B066C4" w:rsidRPr="001830B9">
        <w:rPr>
          <w:rFonts w:asciiTheme="majorBidi" w:hAnsiTheme="majorBidi" w:cstheme="majorBidi"/>
          <w:i/>
          <w:iCs/>
          <w:sz w:val="24"/>
          <w:szCs w:val="24"/>
        </w:rPr>
        <w:t>shekel</w:t>
      </w:r>
      <w:r w:rsidR="00B066C4" w:rsidRPr="001830B9">
        <w:rPr>
          <w:rFonts w:asciiTheme="majorBidi" w:hAnsiTheme="majorBidi" w:cstheme="majorBidi"/>
          <w:sz w:val="24"/>
          <w:szCs w:val="24"/>
        </w:rPr>
        <w:t xml:space="preserve">, half of which was the value of the Temple Tax) with the German </w:t>
      </w:r>
      <w:proofErr w:type="spellStart"/>
      <w:r w:rsidR="00B066C4" w:rsidRPr="001830B9">
        <w:rPr>
          <w:rFonts w:asciiTheme="majorBidi" w:hAnsiTheme="majorBidi" w:cstheme="majorBidi"/>
          <w:i/>
          <w:iCs/>
          <w:sz w:val="24"/>
          <w:szCs w:val="24"/>
        </w:rPr>
        <w:t>Zinsgroschen</w:t>
      </w:r>
      <w:proofErr w:type="spellEnd"/>
      <w:r w:rsidR="00B066C4" w:rsidRPr="001830B9">
        <w:rPr>
          <w:rFonts w:asciiTheme="majorBidi" w:hAnsiTheme="majorBidi" w:cstheme="majorBidi"/>
          <w:sz w:val="24"/>
          <w:szCs w:val="24"/>
        </w:rPr>
        <w:t xml:space="preserve">, a coin in which tolls and taxes were collected in Luther’s time, and had the value of 12 </w:t>
      </w:r>
      <w:r w:rsidR="00B066C4" w:rsidRPr="001830B9">
        <w:rPr>
          <w:rFonts w:asciiTheme="majorBidi" w:hAnsiTheme="majorBidi" w:cstheme="majorBidi"/>
          <w:i/>
          <w:iCs/>
          <w:sz w:val="24"/>
          <w:szCs w:val="24"/>
        </w:rPr>
        <w:t>Pfennig</w:t>
      </w:r>
      <w:r w:rsidR="00B066C4" w:rsidRPr="001830B9">
        <w:rPr>
          <w:rFonts w:asciiTheme="majorBidi" w:hAnsiTheme="majorBidi" w:cstheme="majorBidi"/>
          <w:sz w:val="24"/>
          <w:szCs w:val="24"/>
        </w:rPr>
        <w:t xml:space="preserve"> (pence).</w:t>
      </w:r>
      <w:r w:rsidR="00031D08" w:rsidRPr="001830B9">
        <w:rPr>
          <w:rStyle w:val="FootnoteReference"/>
          <w:rFonts w:asciiTheme="majorBidi" w:hAnsiTheme="majorBidi" w:cstheme="majorBidi"/>
          <w:sz w:val="24"/>
          <w:szCs w:val="24"/>
        </w:rPr>
        <w:footnoteReference w:id="40"/>
      </w:r>
      <w:proofErr w:type="gramEnd"/>
      <w:r w:rsidR="00400C21" w:rsidRPr="001830B9">
        <w:rPr>
          <w:rFonts w:asciiTheme="majorBidi" w:hAnsiTheme="majorBidi" w:cstheme="majorBidi"/>
          <w:sz w:val="24"/>
          <w:szCs w:val="24"/>
        </w:rPr>
        <w:t xml:space="preserve"> </w:t>
      </w:r>
      <w:proofErr w:type="gramStart"/>
      <w:r w:rsidR="00400C21" w:rsidRPr="001830B9">
        <w:rPr>
          <w:rFonts w:asciiTheme="majorBidi" w:hAnsiTheme="majorBidi" w:cstheme="majorBidi"/>
          <w:sz w:val="24"/>
          <w:szCs w:val="24"/>
        </w:rPr>
        <w:t>Similarly, in Luke 1:28, the opening words of the Archangel Gabriel are rendered by Luther as “</w:t>
      </w:r>
      <w:proofErr w:type="spellStart"/>
      <w:r w:rsidR="00400C21" w:rsidRPr="001830B9">
        <w:rPr>
          <w:rFonts w:asciiTheme="majorBidi" w:hAnsiTheme="majorBidi" w:cstheme="majorBidi"/>
          <w:iCs/>
          <w:sz w:val="24"/>
          <w:szCs w:val="24"/>
        </w:rPr>
        <w:t>Gegru</w:t>
      </w:r>
      <w:r w:rsidR="00BA6D73" w:rsidRPr="001830B9">
        <w:rPr>
          <w:rFonts w:asciiTheme="majorBidi" w:hAnsiTheme="majorBidi" w:cstheme="majorBidi"/>
          <w:iCs/>
          <w:sz w:val="24"/>
          <w:szCs w:val="24"/>
        </w:rPr>
        <w:t>ͤ</w:t>
      </w:r>
      <w:r w:rsidR="00400C21" w:rsidRPr="001830B9">
        <w:rPr>
          <w:rFonts w:asciiTheme="majorBidi" w:hAnsiTheme="majorBidi" w:cstheme="majorBidi"/>
          <w:iCs/>
          <w:sz w:val="24"/>
          <w:szCs w:val="24"/>
        </w:rPr>
        <w:t>sset</w:t>
      </w:r>
      <w:proofErr w:type="spellEnd"/>
      <w:r w:rsidR="00400C21" w:rsidRPr="001830B9">
        <w:rPr>
          <w:rFonts w:asciiTheme="majorBidi" w:hAnsiTheme="majorBidi" w:cstheme="majorBidi"/>
          <w:iCs/>
          <w:sz w:val="24"/>
          <w:szCs w:val="24"/>
        </w:rPr>
        <w:t xml:space="preserve"> </w:t>
      </w:r>
      <w:proofErr w:type="spellStart"/>
      <w:r w:rsidR="00400C21" w:rsidRPr="001830B9">
        <w:rPr>
          <w:rFonts w:asciiTheme="majorBidi" w:hAnsiTheme="majorBidi" w:cstheme="majorBidi"/>
          <w:iCs/>
          <w:sz w:val="24"/>
          <w:szCs w:val="24"/>
        </w:rPr>
        <w:t>seystu</w:t>
      </w:r>
      <w:proofErr w:type="spellEnd"/>
      <w:r w:rsidR="00400C21" w:rsidRPr="001830B9">
        <w:rPr>
          <w:rFonts w:asciiTheme="majorBidi" w:hAnsiTheme="majorBidi" w:cstheme="majorBidi"/>
          <w:iCs/>
          <w:sz w:val="24"/>
          <w:szCs w:val="24"/>
        </w:rPr>
        <w:t xml:space="preserve"> </w:t>
      </w:r>
      <w:proofErr w:type="spellStart"/>
      <w:r w:rsidR="00BA6D73" w:rsidRPr="001830B9">
        <w:rPr>
          <w:rFonts w:asciiTheme="majorBidi" w:hAnsiTheme="majorBidi" w:cstheme="majorBidi"/>
          <w:iCs/>
          <w:sz w:val="24"/>
          <w:szCs w:val="24"/>
        </w:rPr>
        <w:t>holdselige</w:t>
      </w:r>
      <w:proofErr w:type="spellEnd"/>
      <w:r w:rsidR="00400C21" w:rsidRPr="001830B9">
        <w:rPr>
          <w:rFonts w:asciiTheme="majorBidi" w:hAnsiTheme="majorBidi" w:cstheme="majorBidi"/>
          <w:iCs/>
          <w:sz w:val="24"/>
          <w:szCs w:val="24"/>
        </w:rPr>
        <w:t>”</w:t>
      </w:r>
      <w:r w:rsidR="00BA6D73" w:rsidRPr="001830B9">
        <w:rPr>
          <w:rFonts w:asciiTheme="majorBidi" w:hAnsiTheme="majorBidi" w:cstheme="majorBidi"/>
          <w:iCs/>
          <w:sz w:val="24"/>
          <w:szCs w:val="24"/>
        </w:rPr>
        <w:t>(Hail, gracious [lady]) rathe</w:t>
      </w:r>
      <w:r w:rsidR="00AD6536">
        <w:rPr>
          <w:rFonts w:asciiTheme="majorBidi" w:hAnsiTheme="majorBidi" w:cstheme="majorBidi"/>
          <w:iCs/>
          <w:sz w:val="24"/>
          <w:szCs w:val="24"/>
        </w:rPr>
        <w:t>r than the usual “</w:t>
      </w:r>
      <w:proofErr w:type="spellStart"/>
      <w:r w:rsidR="00AD6536">
        <w:rPr>
          <w:rFonts w:asciiTheme="majorBidi" w:hAnsiTheme="majorBidi" w:cstheme="majorBidi"/>
          <w:iCs/>
          <w:sz w:val="24"/>
          <w:szCs w:val="24"/>
        </w:rPr>
        <w:t>Gegruͤsset</w:t>
      </w:r>
      <w:proofErr w:type="spellEnd"/>
      <w:r w:rsidR="00AD6536">
        <w:rPr>
          <w:rFonts w:asciiTheme="majorBidi" w:hAnsiTheme="majorBidi" w:cstheme="majorBidi"/>
          <w:iCs/>
          <w:sz w:val="24"/>
          <w:szCs w:val="24"/>
        </w:rPr>
        <w:t xml:space="preserve"> </w:t>
      </w:r>
      <w:proofErr w:type="spellStart"/>
      <w:r w:rsidR="00AD6536">
        <w:rPr>
          <w:rFonts w:asciiTheme="majorBidi" w:hAnsiTheme="majorBidi" w:cstheme="majorBidi"/>
          <w:iCs/>
          <w:sz w:val="24"/>
          <w:szCs w:val="24"/>
        </w:rPr>
        <w:t>se</w:t>
      </w:r>
      <w:r w:rsidR="00BA6D73" w:rsidRPr="001830B9">
        <w:rPr>
          <w:rFonts w:asciiTheme="majorBidi" w:hAnsiTheme="majorBidi" w:cstheme="majorBidi"/>
          <w:iCs/>
          <w:sz w:val="24"/>
          <w:szCs w:val="24"/>
        </w:rPr>
        <w:t>i</w:t>
      </w:r>
      <w:r w:rsidR="00AD6536">
        <w:rPr>
          <w:rFonts w:asciiTheme="majorBidi" w:hAnsiTheme="majorBidi" w:cstheme="majorBidi"/>
          <w:iCs/>
          <w:sz w:val="24"/>
          <w:szCs w:val="24"/>
        </w:rPr>
        <w:t>s</w:t>
      </w:r>
      <w:r w:rsidR="00BA6D73" w:rsidRPr="001830B9">
        <w:rPr>
          <w:rFonts w:asciiTheme="majorBidi" w:hAnsiTheme="majorBidi" w:cstheme="majorBidi"/>
          <w:iCs/>
          <w:sz w:val="24"/>
          <w:szCs w:val="24"/>
        </w:rPr>
        <w:t>tu</w:t>
      </w:r>
      <w:proofErr w:type="spellEnd"/>
      <w:r w:rsidR="00BA6D73" w:rsidRPr="001830B9">
        <w:rPr>
          <w:rFonts w:asciiTheme="majorBidi" w:hAnsiTheme="majorBidi" w:cstheme="majorBidi"/>
          <w:iCs/>
          <w:sz w:val="24"/>
          <w:szCs w:val="24"/>
        </w:rPr>
        <w:t xml:space="preserve">/ Maria </w:t>
      </w:r>
      <w:proofErr w:type="spellStart"/>
      <w:r w:rsidR="00BA6D73" w:rsidRPr="001830B9">
        <w:rPr>
          <w:rFonts w:asciiTheme="majorBidi" w:hAnsiTheme="majorBidi" w:cstheme="majorBidi"/>
          <w:iCs/>
          <w:sz w:val="24"/>
          <w:szCs w:val="24"/>
        </w:rPr>
        <w:t>vol</w:t>
      </w:r>
      <w:proofErr w:type="spellEnd"/>
      <w:r w:rsidR="00BA6D73" w:rsidRPr="001830B9">
        <w:rPr>
          <w:rFonts w:asciiTheme="majorBidi" w:hAnsiTheme="majorBidi" w:cstheme="majorBidi"/>
          <w:iCs/>
          <w:sz w:val="24"/>
          <w:szCs w:val="24"/>
        </w:rPr>
        <w:t xml:space="preserve"> </w:t>
      </w:r>
      <w:proofErr w:type="spellStart"/>
      <w:r w:rsidR="00BA6D73" w:rsidRPr="001830B9">
        <w:rPr>
          <w:rFonts w:asciiTheme="majorBidi" w:hAnsiTheme="majorBidi" w:cstheme="majorBidi"/>
          <w:iCs/>
          <w:sz w:val="24"/>
          <w:szCs w:val="24"/>
        </w:rPr>
        <w:t>gnade</w:t>
      </w:r>
      <w:proofErr w:type="spellEnd"/>
      <w:r w:rsidR="00BA6D73" w:rsidRPr="001830B9">
        <w:rPr>
          <w:rFonts w:asciiTheme="majorBidi" w:hAnsiTheme="majorBidi" w:cstheme="majorBidi"/>
          <w:iCs/>
          <w:sz w:val="24"/>
          <w:szCs w:val="24"/>
        </w:rPr>
        <w:t>” (Hail Mary, full of grace) because to be “full of something” creates the image of a barrel full bier, as Luther would later explain, and this</w:t>
      </w:r>
      <w:r w:rsidR="006F1E1A" w:rsidRPr="001830B9">
        <w:rPr>
          <w:rFonts w:asciiTheme="majorBidi" w:hAnsiTheme="majorBidi" w:cstheme="majorBidi"/>
          <w:iCs/>
          <w:sz w:val="24"/>
          <w:szCs w:val="24"/>
        </w:rPr>
        <w:t>, in Luther’s eye,</w:t>
      </w:r>
      <w:r w:rsidR="00485593" w:rsidRPr="001830B9">
        <w:rPr>
          <w:rFonts w:asciiTheme="majorBidi" w:hAnsiTheme="majorBidi" w:cstheme="majorBidi"/>
          <w:iCs/>
          <w:sz w:val="24"/>
          <w:szCs w:val="24"/>
        </w:rPr>
        <w:t xml:space="preserve"> was</w:t>
      </w:r>
      <w:r w:rsidR="00BA6D73" w:rsidRPr="001830B9">
        <w:rPr>
          <w:rFonts w:asciiTheme="majorBidi" w:hAnsiTheme="majorBidi" w:cstheme="majorBidi"/>
          <w:iCs/>
          <w:sz w:val="24"/>
          <w:szCs w:val="24"/>
        </w:rPr>
        <w:t xml:space="preserve"> not </w:t>
      </w:r>
      <w:r w:rsidR="006F1E1A" w:rsidRPr="001830B9">
        <w:rPr>
          <w:rFonts w:asciiTheme="majorBidi" w:hAnsiTheme="majorBidi" w:cstheme="majorBidi"/>
          <w:iCs/>
          <w:sz w:val="24"/>
          <w:szCs w:val="24"/>
        </w:rPr>
        <w:t>the meaning of the Greek</w:t>
      </w:r>
      <w:r w:rsidR="00485593" w:rsidRPr="001830B9">
        <w:rPr>
          <w:rFonts w:asciiTheme="majorBidi" w:hAnsiTheme="majorBidi" w:cstheme="majorBidi"/>
          <w:iCs/>
          <w:sz w:val="24"/>
          <w:szCs w:val="24"/>
        </w:rPr>
        <w:t xml:space="preserve"> </w:t>
      </w:r>
      <w:proofErr w:type="spellStart"/>
      <w:r w:rsidR="00485593" w:rsidRPr="001830B9">
        <w:rPr>
          <w:rFonts w:asciiTheme="majorBidi" w:hAnsiTheme="majorBidi" w:cstheme="majorBidi"/>
          <w:sz w:val="24"/>
          <w:szCs w:val="24"/>
        </w:rPr>
        <w:t>κεχ</w:t>
      </w:r>
      <w:proofErr w:type="spellEnd"/>
      <w:r w:rsidR="00485593" w:rsidRPr="001830B9">
        <w:rPr>
          <w:rFonts w:asciiTheme="majorBidi" w:hAnsiTheme="majorBidi" w:cstheme="majorBidi"/>
          <w:sz w:val="24"/>
          <w:szCs w:val="24"/>
        </w:rPr>
        <w:t>αριτωμένη</w:t>
      </w:r>
      <w:r w:rsidR="006F1E1A" w:rsidRPr="001830B9">
        <w:rPr>
          <w:rFonts w:asciiTheme="majorBidi" w:hAnsiTheme="majorBidi" w:cstheme="majorBidi"/>
          <w:iCs/>
          <w:sz w:val="24"/>
          <w:szCs w:val="24"/>
        </w:rPr>
        <w:t>.</w:t>
      </w:r>
      <w:r w:rsidR="00485593" w:rsidRPr="001830B9">
        <w:rPr>
          <w:rStyle w:val="FootnoteReference"/>
          <w:rFonts w:asciiTheme="majorBidi" w:hAnsiTheme="majorBidi" w:cstheme="majorBidi"/>
          <w:iCs/>
          <w:sz w:val="24"/>
          <w:szCs w:val="24"/>
        </w:rPr>
        <w:footnoteReference w:id="41"/>
      </w:r>
      <w:proofErr w:type="gramEnd"/>
    </w:p>
    <w:p w:rsidR="00031D08" w:rsidRPr="001830B9" w:rsidRDefault="00031D08"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Finally, Luther’s translations achieved their popularity thanks to their </w:t>
      </w:r>
      <w:proofErr w:type="spellStart"/>
      <w:r w:rsidR="006E3E30" w:rsidRPr="001830B9">
        <w:rPr>
          <w:rFonts w:asciiTheme="majorBidi" w:hAnsiTheme="majorBidi" w:cstheme="majorBidi"/>
          <w:sz w:val="24"/>
          <w:szCs w:val="24"/>
        </w:rPr>
        <w:t>paratexts</w:t>
      </w:r>
      <w:proofErr w:type="spellEnd"/>
      <w:r w:rsidR="006E3E30" w:rsidRPr="001830B9">
        <w:rPr>
          <w:rFonts w:asciiTheme="majorBidi" w:hAnsiTheme="majorBidi" w:cstheme="majorBidi"/>
          <w:sz w:val="24"/>
          <w:szCs w:val="24"/>
        </w:rPr>
        <w:t xml:space="preserve">. </w:t>
      </w:r>
      <w:r w:rsidR="00656525" w:rsidRPr="001830B9">
        <w:rPr>
          <w:rFonts w:asciiTheme="majorBidi" w:hAnsiTheme="majorBidi" w:cstheme="majorBidi"/>
          <w:sz w:val="24"/>
          <w:szCs w:val="24"/>
        </w:rPr>
        <w:t xml:space="preserve">Comparing these to the Pre-Reformation German Bibles’ </w:t>
      </w:r>
      <w:proofErr w:type="spellStart"/>
      <w:r w:rsidR="00656525" w:rsidRPr="001830B9">
        <w:rPr>
          <w:rFonts w:asciiTheme="majorBidi" w:hAnsiTheme="majorBidi" w:cstheme="majorBidi"/>
          <w:sz w:val="24"/>
          <w:szCs w:val="24"/>
        </w:rPr>
        <w:t>paratexts</w:t>
      </w:r>
      <w:proofErr w:type="spellEnd"/>
      <w:r w:rsidR="00656525" w:rsidRPr="001830B9">
        <w:rPr>
          <w:rFonts w:asciiTheme="majorBidi" w:hAnsiTheme="majorBidi" w:cstheme="majorBidi"/>
          <w:sz w:val="24"/>
          <w:szCs w:val="24"/>
        </w:rPr>
        <w:t xml:space="preserve"> shows a two-fold tendency. On the one hand, Luther’s 1534 complete Bible translation shows remarkable closeness on a visual level to its predecessors. For example Lucas Cranach’s beautiful illustration at the opening of Genesis 1 creates a clear visual link to the woodcuts </w:t>
      </w:r>
      <w:r w:rsidR="00485593" w:rsidRPr="001830B9">
        <w:rPr>
          <w:rFonts w:asciiTheme="majorBidi" w:hAnsiTheme="majorBidi" w:cstheme="majorBidi"/>
          <w:sz w:val="24"/>
          <w:szCs w:val="24"/>
        </w:rPr>
        <w:t xml:space="preserve">of the pre-Lutheran German bibles of </w:t>
      </w:r>
      <w:proofErr w:type="spellStart"/>
      <w:r w:rsidR="00485593" w:rsidRPr="001830B9">
        <w:rPr>
          <w:rFonts w:asciiTheme="majorBidi" w:hAnsiTheme="majorBidi" w:cstheme="majorBidi"/>
          <w:sz w:val="24"/>
          <w:szCs w:val="24"/>
        </w:rPr>
        <w:t>Zainer</w:t>
      </w:r>
      <w:proofErr w:type="spellEnd"/>
      <w:r w:rsidR="00485593" w:rsidRPr="001830B9">
        <w:rPr>
          <w:rFonts w:asciiTheme="majorBidi" w:hAnsiTheme="majorBidi" w:cstheme="majorBidi"/>
          <w:sz w:val="24"/>
          <w:szCs w:val="24"/>
        </w:rPr>
        <w:t xml:space="preserve">, </w:t>
      </w:r>
      <w:proofErr w:type="spellStart"/>
      <w:r w:rsidR="00485593" w:rsidRPr="001830B9">
        <w:rPr>
          <w:rFonts w:asciiTheme="majorBidi" w:hAnsiTheme="majorBidi" w:cstheme="majorBidi"/>
          <w:sz w:val="24"/>
          <w:szCs w:val="24"/>
        </w:rPr>
        <w:t>Quentell</w:t>
      </w:r>
      <w:proofErr w:type="spellEnd"/>
      <w:r w:rsidR="00485593" w:rsidRPr="001830B9">
        <w:rPr>
          <w:rFonts w:asciiTheme="majorBidi" w:hAnsiTheme="majorBidi" w:cstheme="majorBidi"/>
          <w:sz w:val="24"/>
          <w:szCs w:val="24"/>
        </w:rPr>
        <w:t xml:space="preserve"> and </w:t>
      </w:r>
      <w:proofErr w:type="spellStart"/>
      <w:r w:rsidR="00485593" w:rsidRPr="001830B9">
        <w:rPr>
          <w:rFonts w:asciiTheme="majorBidi" w:hAnsiTheme="majorBidi" w:cstheme="majorBidi"/>
          <w:sz w:val="24"/>
          <w:szCs w:val="24"/>
        </w:rPr>
        <w:t>Koberger</w:t>
      </w:r>
      <w:proofErr w:type="spellEnd"/>
      <w:r w:rsidR="00656525" w:rsidRPr="001830B9">
        <w:rPr>
          <w:rFonts w:asciiTheme="majorBidi" w:hAnsiTheme="majorBidi" w:cstheme="majorBidi"/>
          <w:sz w:val="24"/>
          <w:szCs w:val="24"/>
        </w:rPr>
        <w:t xml:space="preserve">. The circular arrangement of the world at creation is not just the result of a shared world-view but is intentionally piggybacking on the commercial success of its antecedents, as can be easily seen from a comparison with a strikingly different </w:t>
      </w:r>
      <w:r w:rsidR="00872293" w:rsidRPr="001830B9">
        <w:rPr>
          <w:rFonts w:asciiTheme="majorBidi" w:hAnsiTheme="majorBidi" w:cstheme="majorBidi"/>
          <w:sz w:val="24"/>
          <w:szCs w:val="24"/>
        </w:rPr>
        <w:t xml:space="preserve">and innovative </w:t>
      </w:r>
      <w:r w:rsidR="00656525" w:rsidRPr="001830B9">
        <w:rPr>
          <w:rFonts w:asciiTheme="majorBidi" w:hAnsiTheme="majorBidi" w:cstheme="majorBidi"/>
          <w:sz w:val="24"/>
          <w:szCs w:val="24"/>
        </w:rPr>
        <w:t xml:space="preserve">arrangement of the </w:t>
      </w:r>
      <w:r w:rsidR="00872293" w:rsidRPr="001830B9">
        <w:rPr>
          <w:rFonts w:asciiTheme="majorBidi" w:hAnsiTheme="majorBidi" w:cstheme="majorBidi"/>
          <w:sz w:val="24"/>
          <w:szCs w:val="24"/>
        </w:rPr>
        <w:t xml:space="preserve">last of the Pre-Reformation bibles, the </w:t>
      </w:r>
      <w:r w:rsidR="00485593" w:rsidRPr="001830B9">
        <w:rPr>
          <w:rFonts w:asciiTheme="majorBidi" w:hAnsiTheme="majorBidi" w:cstheme="majorBidi"/>
          <w:sz w:val="24"/>
          <w:szCs w:val="24"/>
        </w:rPr>
        <w:t xml:space="preserve">abovementioned </w:t>
      </w:r>
      <w:r w:rsidR="00656525" w:rsidRPr="001830B9">
        <w:rPr>
          <w:rFonts w:asciiTheme="majorBidi" w:hAnsiTheme="majorBidi" w:cstheme="majorBidi"/>
          <w:sz w:val="24"/>
          <w:szCs w:val="24"/>
        </w:rPr>
        <w:t xml:space="preserve">Low-German </w:t>
      </w:r>
      <w:proofErr w:type="spellStart"/>
      <w:r w:rsidR="00656525" w:rsidRPr="001830B9">
        <w:rPr>
          <w:rFonts w:asciiTheme="majorBidi" w:hAnsiTheme="majorBidi" w:cstheme="majorBidi"/>
          <w:i/>
          <w:iCs/>
          <w:sz w:val="24"/>
          <w:szCs w:val="24"/>
        </w:rPr>
        <w:t>Halberstäder</w:t>
      </w:r>
      <w:proofErr w:type="spellEnd"/>
      <w:r w:rsidR="00656525" w:rsidRPr="001830B9">
        <w:rPr>
          <w:rFonts w:asciiTheme="majorBidi" w:hAnsiTheme="majorBidi" w:cstheme="majorBidi"/>
          <w:i/>
          <w:iCs/>
          <w:sz w:val="24"/>
          <w:szCs w:val="24"/>
        </w:rPr>
        <w:t xml:space="preserve"> </w:t>
      </w:r>
      <w:proofErr w:type="spellStart"/>
      <w:r w:rsidR="00656525" w:rsidRPr="001830B9">
        <w:rPr>
          <w:rFonts w:asciiTheme="majorBidi" w:hAnsiTheme="majorBidi" w:cstheme="majorBidi"/>
          <w:i/>
          <w:iCs/>
          <w:sz w:val="24"/>
          <w:szCs w:val="24"/>
        </w:rPr>
        <w:t>Bibel</w:t>
      </w:r>
      <w:proofErr w:type="spellEnd"/>
      <w:r w:rsidR="00872293" w:rsidRPr="001830B9">
        <w:rPr>
          <w:rFonts w:asciiTheme="majorBidi" w:hAnsiTheme="majorBidi" w:cstheme="majorBidi"/>
          <w:i/>
          <w:iCs/>
          <w:sz w:val="24"/>
          <w:szCs w:val="24"/>
        </w:rPr>
        <w:t xml:space="preserve"> </w:t>
      </w:r>
      <w:r w:rsidR="00872293" w:rsidRPr="001830B9">
        <w:rPr>
          <w:rFonts w:asciiTheme="majorBidi" w:hAnsiTheme="majorBidi" w:cstheme="majorBidi"/>
          <w:sz w:val="24"/>
          <w:szCs w:val="24"/>
        </w:rPr>
        <w:t>that was published in the same year as Luther’s September Testament</w:t>
      </w:r>
      <w:r w:rsidR="00485593" w:rsidRPr="001830B9">
        <w:rPr>
          <w:rFonts w:asciiTheme="majorBidi" w:hAnsiTheme="majorBidi" w:cstheme="majorBidi"/>
          <w:sz w:val="24"/>
          <w:szCs w:val="24"/>
        </w:rPr>
        <w:t xml:space="preserve"> (1522)</w:t>
      </w:r>
      <w:r w:rsidR="00656525" w:rsidRPr="001830B9">
        <w:rPr>
          <w:rFonts w:asciiTheme="majorBidi" w:hAnsiTheme="majorBidi" w:cstheme="majorBidi"/>
          <w:sz w:val="24"/>
          <w:szCs w:val="24"/>
        </w:rPr>
        <w:t xml:space="preserve">. </w:t>
      </w:r>
      <w:r w:rsidR="00872293" w:rsidRPr="001830B9">
        <w:rPr>
          <w:rFonts w:asciiTheme="majorBidi" w:hAnsiTheme="majorBidi" w:cstheme="majorBidi"/>
          <w:sz w:val="24"/>
          <w:szCs w:val="24"/>
        </w:rPr>
        <w:t xml:space="preserve">Nonetheless there is also radical discontinuity with the past in Luther’s biblical publications. Although the Low-German bibles did continue some annotations, as has been observed, based on Nicholas of Lyra’s </w:t>
      </w:r>
      <w:proofErr w:type="spellStart"/>
      <w:r w:rsidR="00872293" w:rsidRPr="001830B9">
        <w:rPr>
          <w:rFonts w:asciiTheme="majorBidi" w:hAnsiTheme="majorBidi" w:cstheme="majorBidi"/>
          <w:i/>
          <w:iCs/>
          <w:sz w:val="24"/>
          <w:szCs w:val="24"/>
        </w:rPr>
        <w:t>Postillae</w:t>
      </w:r>
      <w:proofErr w:type="spellEnd"/>
      <w:r w:rsidR="00872293" w:rsidRPr="001830B9">
        <w:rPr>
          <w:rFonts w:asciiTheme="majorBidi" w:hAnsiTheme="majorBidi" w:cstheme="majorBidi"/>
          <w:sz w:val="24"/>
          <w:szCs w:val="24"/>
        </w:rPr>
        <w:t>, Luther’s extensive annotations to the texts, his prologues and explanations to the biblical books were very different in nature</w:t>
      </w:r>
      <w:r w:rsidR="00485593" w:rsidRPr="001830B9">
        <w:rPr>
          <w:rFonts w:asciiTheme="majorBidi" w:hAnsiTheme="majorBidi" w:cstheme="majorBidi"/>
          <w:sz w:val="24"/>
          <w:szCs w:val="24"/>
        </w:rPr>
        <w:t xml:space="preserve"> and tone</w:t>
      </w:r>
      <w:r w:rsidR="00872293" w:rsidRPr="001830B9">
        <w:rPr>
          <w:rFonts w:asciiTheme="majorBidi" w:hAnsiTheme="majorBidi" w:cstheme="majorBidi"/>
          <w:sz w:val="24"/>
          <w:szCs w:val="24"/>
        </w:rPr>
        <w:t>. These (just as some of the accompanying woodcut illustrations by Cranach) were namely openly polemic</w:t>
      </w:r>
      <w:r w:rsidR="0063696E" w:rsidRPr="001830B9">
        <w:rPr>
          <w:rFonts w:asciiTheme="majorBidi" w:hAnsiTheme="majorBidi" w:cstheme="majorBidi"/>
          <w:sz w:val="24"/>
          <w:szCs w:val="24"/>
        </w:rPr>
        <w:t>al</w:t>
      </w:r>
      <w:r w:rsidR="00485593" w:rsidRPr="001830B9">
        <w:rPr>
          <w:rFonts w:asciiTheme="majorBidi" w:hAnsiTheme="majorBidi" w:cstheme="majorBidi"/>
          <w:sz w:val="24"/>
          <w:szCs w:val="24"/>
        </w:rPr>
        <w:t xml:space="preserve"> and highly offensive to a conservative Catholic readershi</w:t>
      </w:r>
      <w:r w:rsidR="00934647" w:rsidRPr="001830B9">
        <w:rPr>
          <w:rFonts w:asciiTheme="majorBidi" w:hAnsiTheme="majorBidi" w:cstheme="majorBidi"/>
          <w:sz w:val="24"/>
          <w:szCs w:val="24"/>
        </w:rPr>
        <w:t>p</w:t>
      </w:r>
      <w:r w:rsidR="00872293" w:rsidRPr="001830B9">
        <w:rPr>
          <w:rFonts w:asciiTheme="majorBidi" w:hAnsiTheme="majorBidi" w:cstheme="majorBidi"/>
          <w:sz w:val="24"/>
          <w:szCs w:val="24"/>
        </w:rPr>
        <w:t xml:space="preserve">. </w:t>
      </w:r>
      <w:r w:rsidR="00934647" w:rsidRPr="001830B9">
        <w:rPr>
          <w:rFonts w:asciiTheme="majorBidi" w:hAnsiTheme="majorBidi" w:cstheme="majorBidi"/>
          <w:sz w:val="24"/>
          <w:szCs w:val="24"/>
        </w:rPr>
        <w:t xml:space="preserve">In other words </w:t>
      </w:r>
      <w:r w:rsidR="00872293" w:rsidRPr="001830B9">
        <w:rPr>
          <w:rFonts w:asciiTheme="majorBidi" w:hAnsiTheme="majorBidi" w:cstheme="majorBidi"/>
          <w:sz w:val="24"/>
          <w:szCs w:val="24"/>
        </w:rPr>
        <w:t xml:space="preserve">Luther used his biblical translations </w:t>
      </w:r>
      <w:r w:rsidR="003A63AD" w:rsidRPr="001830B9">
        <w:rPr>
          <w:rFonts w:asciiTheme="majorBidi" w:hAnsiTheme="majorBidi" w:cstheme="majorBidi"/>
          <w:sz w:val="24"/>
          <w:szCs w:val="24"/>
        </w:rPr>
        <w:t>a</w:t>
      </w:r>
      <w:r w:rsidR="00872293" w:rsidRPr="001830B9">
        <w:rPr>
          <w:rFonts w:asciiTheme="majorBidi" w:hAnsiTheme="majorBidi" w:cstheme="majorBidi"/>
          <w:sz w:val="24"/>
          <w:szCs w:val="24"/>
        </w:rPr>
        <w:t xml:space="preserve">long with their </w:t>
      </w:r>
      <w:proofErr w:type="spellStart"/>
      <w:r w:rsidR="00872293" w:rsidRPr="001830B9">
        <w:rPr>
          <w:rFonts w:asciiTheme="majorBidi" w:hAnsiTheme="majorBidi" w:cstheme="majorBidi"/>
          <w:sz w:val="24"/>
          <w:szCs w:val="24"/>
        </w:rPr>
        <w:t>paratexts</w:t>
      </w:r>
      <w:proofErr w:type="spellEnd"/>
      <w:r w:rsidR="00872293" w:rsidRPr="001830B9">
        <w:rPr>
          <w:rFonts w:asciiTheme="majorBidi" w:hAnsiTheme="majorBidi" w:cstheme="majorBidi"/>
          <w:sz w:val="24"/>
          <w:szCs w:val="24"/>
        </w:rPr>
        <w:t xml:space="preserve"> to attack the papists, the Antichrist (i.e. the Pope), and in general against who disagreed with Luther. These features have found a resonance with many </w:t>
      </w:r>
      <w:r w:rsidR="0063696E" w:rsidRPr="001830B9">
        <w:rPr>
          <w:rFonts w:asciiTheme="majorBidi" w:hAnsiTheme="majorBidi" w:cstheme="majorBidi"/>
          <w:sz w:val="24"/>
          <w:szCs w:val="24"/>
        </w:rPr>
        <w:t xml:space="preserve">who </w:t>
      </w:r>
      <w:r w:rsidR="00872293" w:rsidRPr="001830B9">
        <w:rPr>
          <w:rFonts w:asciiTheme="majorBidi" w:hAnsiTheme="majorBidi" w:cstheme="majorBidi"/>
          <w:sz w:val="24"/>
          <w:szCs w:val="24"/>
        </w:rPr>
        <w:t>would feel resentment against the papacy and the Old Church.</w:t>
      </w:r>
      <w:r w:rsidR="0063696E" w:rsidRPr="001830B9">
        <w:rPr>
          <w:rFonts w:asciiTheme="majorBidi" w:hAnsiTheme="majorBidi" w:cstheme="majorBidi"/>
          <w:sz w:val="24"/>
          <w:szCs w:val="24"/>
        </w:rPr>
        <w:t xml:space="preserve"> Luther continued to revise his translation until his death. His last translation came </w:t>
      </w:r>
      <w:r w:rsidR="0063696E" w:rsidRPr="001830B9">
        <w:rPr>
          <w:rFonts w:asciiTheme="majorBidi" w:hAnsiTheme="majorBidi" w:cstheme="majorBidi"/>
          <w:sz w:val="24"/>
          <w:szCs w:val="24"/>
        </w:rPr>
        <w:lastRenderedPageBreak/>
        <w:t>out in 1545 and remained authoritative for Lutherans not only in Germany but also in related in Germanic speaking Lutheran areas where derivative translations were established.</w:t>
      </w:r>
      <w:r w:rsidR="00777039" w:rsidRPr="001830B9">
        <w:rPr>
          <w:rStyle w:val="FootnoteReference"/>
          <w:rFonts w:asciiTheme="majorBidi" w:hAnsiTheme="majorBidi" w:cstheme="majorBidi"/>
          <w:sz w:val="24"/>
          <w:szCs w:val="24"/>
        </w:rPr>
        <w:footnoteReference w:id="42"/>
      </w:r>
    </w:p>
    <w:p w:rsidR="003A63AD" w:rsidRPr="001830B9" w:rsidRDefault="0063696E"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Having shortly viewed the Reformation of the Bible in Germany, </w:t>
      </w:r>
      <w:r w:rsidR="00934647" w:rsidRPr="001830B9">
        <w:rPr>
          <w:rFonts w:asciiTheme="majorBidi" w:hAnsiTheme="majorBidi" w:cstheme="majorBidi"/>
          <w:sz w:val="24"/>
          <w:szCs w:val="24"/>
        </w:rPr>
        <w:t xml:space="preserve">where the Bible was so easily available, let us turn to the opposite end of the scale in contemporary Europe, namely </w:t>
      </w:r>
      <w:r w:rsidR="003A63AD" w:rsidRPr="001830B9">
        <w:rPr>
          <w:rFonts w:asciiTheme="majorBidi" w:hAnsiTheme="majorBidi" w:cstheme="majorBidi"/>
          <w:sz w:val="24"/>
          <w:szCs w:val="24"/>
        </w:rPr>
        <w:t>the Reformation of the Bible in England</w:t>
      </w:r>
      <w:r w:rsidR="00934647" w:rsidRPr="001830B9">
        <w:rPr>
          <w:rFonts w:asciiTheme="majorBidi" w:hAnsiTheme="majorBidi" w:cstheme="majorBidi"/>
          <w:sz w:val="24"/>
          <w:szCs w:val="24"/>
        </w:rPr>
        <w:t>.</w:t>
      </w:r>
    </w:p>
    <w:p w:rsidR="00BB1B84" w:rsidRPr="001830B9" w:rsidRDefault="0015128F"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The situation in England was incomparable to any other European country for historical reasons. Namely, at the end of the fourteenth century in short succession after each other </w:t>
      </w:r>
      <w:r w:rsidR="00934647" w:rsidRPr="001830B9">
        <w:rPr>
          <w:rFonts w:asciiTheme="majorBidi" w:hAnsiTheme="majorBidi" w:cstheme="majorBidi"/>
          <w:sz w:val="24"/>
          <w:szCs w:val="24"/>
        </w:rPr>
        <w:t xml:space="preserve">(ca. 1382 and 1395) </w:t>
      </w:r>
      <w:r w:rsidRPr="001830B9">
        <w:rPr>
          <w:rFonts w:asciiTheme="majorBidi" w:hAnsiTheme="majorBidi" w:cstheme="majorBidi"/>
          <w:sz w:val="24"/>
          <w:szCs w:val="24"/>
        </w:rPr>
        <w:t xml:space="preserve">two translations of the Vulgate into English were produced by a circle of Oxford divines who </w:t>
      </w:r>
      <w:proofErr w:type="gramStart"/>
      <w:r w:rsidRPr="001830B9">
        <w:rPr>
          <w:rFonts w:asciiTheme="majorBidi" w:hAnsiTheme="majorBidi" w:cstheme="majorBidi"/>
          <w:sz w:val="24"/>
          <w:szCs w:val="24"/>
        </w:rPr>
        <w:t>were followers of John Wycliffe</w:t>
      </w:r>
      <w:r w:rsidR="00934647" w:rsidRPr="001830B9">
        <w:rPr>
          <w:rFonts w:asciiTheme="majorBidi" w:hAnsiTheme="majorBidi" w:cstheme="majorBidi"/>
          <w:sz w:val="24"/>
          <w:szCs w:val="24"/>
        </w:rPr>
        <w:t xml:space="preserve"> (d. 1384)</w:t>
      </w:r>
      <w:proofErr w:type="gramEnd"/>
      <w:r w:rsidRPr="001830B9">
        <w:rPr>
          <w:rFonts w:asciiTheme="majorBidi" w:hAnsiTheme="majorBidi" w:cstheme="majorBidi"/>
          <w:sz w:val="24"/>
          <w:szCs w:val="24"/>
        </w:rPr>
        <w:t>.</w:t>
      </w:r>
      <w:r w:rsidR="002255B0" w:rsidRPr="001830B9">
        <w:rPr>
          <w:rStyle w:val="FootnoteReference"/>
          <w:rFonts w:asciiTheme="majorBidi" w:hAnsiTheme="majorBidi" w:cstheme="majorBidi"/>
          <w:sz w:val="24"/>
          <w:szCs w:val="24"/>
        </w:rPr>
        <w:footnoteReference w:id="43"/>
      </w:r>
      <w:r w:rsidRPr="001830B9">
        <w:rPr>
          <w:rFonts w:asciiTheme="majorBidi" w:hAnsiTheme="majorBidi" w:cstheme="majorBidi"/>
          <w:sz w:val="24"/>
          <w:szCs w:val="24"/>
        </w:rPr>
        <w:t xml:space="preserve"> During his life Wycliffe raised questions around a number of issues, such as transubstantiation, veneration of the saints, monastic vows, the authority of the pope, etc. but he was never formally condemned of heresy.</w:t>
      </w:r>
      <w:r w:rsidR="002255B0" w:rsidRPr="001830B9">
        <w:rPr>
          <w:rStyle w:val="FootnoteReference"/>
          <w:rFonts w:asciiTheme="majorBidi" w:hAnsiTheme="majorBidi" w:cstheme="majorBidi"/>
          <w:sz w:val="24"/>
          <w:szCs w:val="24"/>
        </w:rPr>
        <w:footnoteReference w:id="44"/>
      </w:r>
      <w:r w:rsidRPr="001830B9">
        <w:rPr>
          <w:rFonts w:asciiTheme="majorBidi" w:hAnsiTheme="majorBidi" w:cstheme="majorBidi"/>
          <w:sz w:val="24"/>
          <w:szCs w:val="24"/>
        </w:rPr>
        <w:t xml:space="preserve"> </w:t>
      </w:r>
      <w:r w:rsidR="00BF0F93" w:rsidRPr="001830B9">
        <w:rPr>
          <w:rFonts w:asciiTheme="majorBidi" w:hAnsiTheme="majorBidi" w:cstheme="majorBidi"/>
          <w:sz w:val="24"/>
          <w:szCs w:val="24"/>
        </w:rPr>
        <w:t xml:space="preserve">His official censure </w:t>
      </w:r>
      <w:r w:rsidRPr="001830B9">
        <w:rPr>
          <w:rFonts w:asciiTheme="majorBidi" w:hAnsiTheme="majorBidi" w:cstheme="majorBidi"/>
          <w:sz w:val="24"/>
          <w:szCs w:val="24"/>
        </w:rPr>
        <w:t xml:space="preserve">happened only decades after his death, at the same council of Constance which </w:t>
      </w:r>
      <w:r w:rsidR="00BF0F93" w:rsidRPr="001830B9">
        <w:rPr>
          <w:rFonts w:asciiTheme="majorBidi" w:hAnsiTheme="majorBidi" w:cstheme="majorBidi"/>
          <w:sz w:val="24"/>
          <w:szCs w:val="24"/>
        </w:rPr>
        <w:t xml:space="preserve">also </w:t>
      </w:r>
      <w:r w:rsidRPr="001830B9">
        <w:rPr>
          <w:rFonts w:asciiTheme="majorBidi" w:hAnsiTheme="majorBidi" w:cstheme="majorBidi"/>
          <w:sz w:val="24"/>
          <w:szCs w:val="24"/>
        </w:rPr>
        <w:t xml:space="preserve">condemned and burned the Czech Jan Hus, </w:t>
      </w:r>
      <w:r w:rsidR="00BF0F93" w:rsidRPr="001830B9">
        <w:rPr>
          <w:rFonts w:asciiTheme="majorBidi" w:hAnsiTheme="majorBidi" w:cstheme="majorBidi"/>
          <w:sz w:val="24"/>
          <w:szCs w:val="24"/>
        </w:rPr>
        <w:t>who was influenced by Wycliffe’s writings</w:t>
      </w:r>
      <w:r w:rsidRPr="001830B9">
        <w:rPr>
          <w:rFonts w:asciiTheme="majorBidi" w:hAnsiTheme="majorBidi" w:cstheme="majorBidi"/>
          <w:sz w:val="24"/>
          <w:szCs w:val="24"/>
        </w:rPr>
        <w:t>.</w:t>
      </w:r>
      <w:r w:rsidR="00ED792B">
        <w:rPr>
          <w:rStyle w:val="FootnoteReference"/>
          <w:rFonts w:asciiTheme="majorBidi" w:hAnsiTheme="majorBidi" w:cstheme="majorBidi"/>
          <w:sz w:val="24"/>
          <w:szCs w:val="24"/>
        </w:rPr>
        <w:footnoteReference w:id="45"/>
      </w:r>
      <w:r w:rsidR="00BF0F93" w:rsidRPr="001830B9">
        <w:rPr>
          <w:rFonts w:asciiTheme="majorBidi" w:hAnsiTheme="majorBidi" w:cstheme="majorBidi"/>
          <w:sz w:val="24"/>
          <w:szCs w:val="24"/>
        </w:rPr>
        <w:t xml:space="preserve"> Subsequently Wycliffe's bones were exhumed, reduced to ashes and then dumped in the River Swift. A few years prior to the council, however, namely in 1407 the Provincial Council of Oxford approved the Constitutions of Archbishop Thomas Arundel</w:t>
      </w:r>
      <w:r w:rsidR="002255B0" w:rsidRPr="001830B9">
        <w:rPr>
          <w:rFonts w:asciiTheme="majorBidi" w:hAnsiTheme="majorBidi" w:cstheme="majorBidi"/>
          <w:sz w:val="24"/>
          <w:szCs w:val="24"/>
        </w:rPr>
        <w:t xml:space="preserve"> (1353-1414)</w:t>
      </w:r>
      <w:r w:rsidR="00BF0F93" w:rsidRPr="001830B9">
        <w:rPr>
          <w:rFonts w:asciiTheme="majorBidi" w:hAnsiTheme="majorBidi" w:cstheme="majorBidi"/>
          <w:sz w:val="24"/>
          <w:szCs w:val="24"/>
        </w:rPr>
        <w:t>.</w:t>
      </w:r>
      <w:r w:rsidR="002C0618" w:rsidRPr="001830B9">
        <w:rPr>
          <w:rStyle w:val="FootnoteReference"/>
          <w:rFonts w:asciiTheme="majorBidi" w:hAnsiTheme="majorBidi" w:cstheme="majorBidi"/>
          <w:sz w:val="24"/>
          <w:szCs w:val="24"/>
        </w:rPr>
        <w:footnoteReference w:id="46"/>
      </w:r>
      <w:r w:rsidR="00EF3AE1">
        <w:rPr>
          <w:rFonts w:asciiTheme="majorBidi" w:hAnsiTheme="majorBidi" w:cstheme="majorBidi"/>
          <w:sz w:val="24"/>
          <w:szCs w:val="24"/>
        </w:rPr>
        <w:t xml:space="preserve"> </w:t>
      </w:r>
      <w:r w:rsidR="00BF0F93" w:rsidRPr="001830B9">
        <w:rPr>
          <w:rFonts w:asciiTheme="majorBidi" w:hAnsiTheme="majorBidi" w:cstheme="majorBidi"/>
          <w:sz w:val="24"/>
          <w:szCs w:val="24"/>
        </w:rPr>
        <w:t xml:space="preserve">These stipulated that all new translations of the Scripture into the vernacular need to be approved by the local ordinary, i.e. the diocesan bishop or equivalent ecclesiastical authority. </w:t>
      </w:r>
      <w:r w:rsidR="00411896" w:rsidRPr="001830B9">
        <w:rPr>
          <w:rFonts w:asciiTheme="majorBidi" w:hAnsiTheme="majorBidi" w:cstheme="majorBidi"/>
          <w:sz w:val="24"/>
          <w:szCs w:val="24"/>
        </w:rPr>
        <w:t xml:space="preserve">The Constitutions also prohibited the reading and the possession of any </w:t>
      </w:r>
      <w:r w:rsidR="00411896" w:rsidRPr="001830B9">
        <w:rPr>
          <w:rFonts w:asciiTheme="majorBidi" w:hAnsiTheme="majorBidi" w:cstheme="majorBidi"/>
          <w:i/>
          <w:iCs/>
          <w:sz w:val="24"/>
          <w:szCs w:val="24"/>
        </w:rPr>
        <w:t>unlicensed</w:t>
      </w:r>
      <w:r w:rsidR="00411896" w:rsidRPr="001830B9">
        <w:rPr>
          <w:rFonts w:asciiTheme="majorBidi" w:hAnsiTheme="majorBidi" w:cstheme="majorBidi"/>
          <w:sz w:val="24"/>
          <w:szCs w:val="24"/>
        </w:rPr>
        <w:t xml:space="preserve"> recent translations of the Bible (explicitly mentioning those associated with John Wycliffe). </w:t>
      </w:r>
      <w:r w:rsidR="00BB1B84" w:rsidRPr="001830B9">
        <w:rPr>
          <w:rFonts w:asciiTheme="majorBidi" w:hAnsiTheme="majorBidi" w:cstheme="majorBidi"/>
          <w:sz w:val="24"/>
          <w:szCs w:val="24"/>
        </w:rPr>
        <w:t>The Arundel Constitutions were promulgated at the London Council of St Paul’s two years later (1409).</w:t>
      </w:r>
    </w:p>
    <w:p w:rsidR="00411896" w:rsidRPr="001830B9" w:rsidRDefault="00411896"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Although the Constitutions did not forbid explicitly the production of new translations or the possession of the Bible in English </w:t>
      </w:r>
      <w:r w:rsidRPr="001830B9">
        <w:rPr>
          <w:rFonts w:asciiTheme="majorBidi" w:hAnsiTheme="majorBidi" w:cstheme="majorBidi"/>
          <w:i/>
          <w:iCs/>
          <w:sz w:val="24"/>
          <w:szCs w:val="24"/>
        </w:rPr>
        <w:t>tout court</w:t>
      </w:r>
      <w:r w:rsidRPr="001830B9">
        <w:rPr>
          <w:rFonts w:asciiTheme="majorBidi" w:hAnsiTheme="majorBidi" w:cstheme="majorBidi"/>
          <w:sz w:val="24"/>
          <w:szCs w:val="24"/>
        </w:rPr>
        <w:t xml:space="preserve">, certainly in regard with the former matter, effectively </w:t>
      </w:r>
      <w:r w:rsidR="00BB1B84" w:rsidRPr="001830B9">
        <w:rPr>
          <w:rFonts w:asciiTheme="majorBidi" w:hAnsiTheme="majorBidi" w:cstheme="majorBidi"/>
          <w:sz w:val="24"/>
          <w:szCs w:val="24"/>
        </w:rPr>
        <w:t>it did halt</w:t>
      </w:r>
      <w:r w:rsidRPr="001830B9">
        <w:rPr>
          <w:rFonts w:asciiTheme="majorBidi" w:hAnsiTheme="majorBidi" w:cstheme="majorBidi"/>
          <w:sz w:val="24"/>
          <w:szCs w:val="24"/>
        </w:rPr>
        <w:t xml:space="preserve"> any such activity and no new translation was produced prior the Protestant Reformation.</w:t>
      </w:r>
      <w:r w:rsidR="00AE45EE" w:rsidRPr="001830B9">
        <w:rPr>
          <w:rStyle w:val="FootnoteReference"/>
          <w:rFonts w:asciiTheme="majorBidi" w:hAnsiTheme="majorBidi" w:cstheme="majorBidi"/>
          <w:sz w:val="24"/>
          <w:szCs w:val="24"/>
        </w:rPr>
        <w:footnoteReference w:id="47"/>
      </w:r>
      <w:r w:rsidR="00EF3AE1">
        <w:rPr>
          <w:rFonts w:asciiTheme="majorBidi" w:hAnsiTheme="majorBidi" w:cstheme="majorBidi"/>
          <w:sz w:val="24"/>
          <w:szCs w:val="24"/>
        </w:rPr>
        <w:t xml:space="preserve"> </w:t>
      </w:r>
      <w:r w:rsidRPr="001830B9">
        <w:rPr>
          <w:rFonts w:asciiTheme="majorBidi" w:hAnsiTheme="majorBidi" w:cstheme="majorBidi"/>
          <w:sz w:val="24"/>
          <w:szCs w:val="24"/>
        </w:rPr>
        <w:t xml:space="preserve">Such a strict control on Bible translations in England was exceptional and, as </w:t>
      </w:r>
      <w:r w:rsidR="00BB1B84" w:rsidRPr="001830B9">
        <w:rPr>
          <w:rFonts w:asciiTheme="majorBidi" w:hAnsiTheme="majorBidi" w:cstheme="majorBidi"/>
          <w:sz w:val="24"/>
          <w:szCs w:val="24"/>
        </w:rPr>
        <w:t xml:space="preserve">has been </w:t>
      </w:r>
      <w:r w:rsidRPr="001830B9">
        <w:rPr>
          <w:rFonts w:asciiTheme="majorBidi" w:hAnsiTheme="majorBidi" w:cstheme="majorBidi"/>
          <w:sz w:val="24"/>
          <w:szCs w:val="24"/>
        </w:rPr>
        <w:t xml:space="preserve">observed, stood in stark contrast with practices </w:t>
      </w:r>
      <w:r w:rsidR="00BB1B84" w:rsidRPr="001830B9">
        <w:rPr>
          <w:rFonts w:asciiTheme="majorBidi" w:hAnsiTheme="majorBidi" w:cstheme="majorBidi"/>
          <w:sz w:val="24"/>
          <w:szCs w:val="24"/>
        </w:rPr>
        <w:t>o</w:t>
      </w:r>
      <w:r w:rsidRPr="001830B9">
        <w:rPr>
          <w:rFonts w:asciiTheme="majorBidi" w:hAnsiTheme="majorBidi" w:cstheme="majorBidi"/>
          <w:sz w:val="24"/>
          <w:szCs w:val="24"/>
        </w:rPr>
        <w:t xml:space="preserve">n </w:t>
      </w:r>
      <w:r w:rsidR="00BB1B84" w:rsidRPr="001830B9">
        <w:rPr>
          <w:rFonts w:asciiTheme="majorBidi" w:hAnsiTheme="majorBidi" w:cstheme="majorBidi"/>
          <w:sz w:val="24"/>
          <w:szCs w:val="24"/>
        </w:rPr>
        <w:t xml:space="preserve">Continental </w:t>
      </w:r>
      <w:r w:rsidRPr="001830B9">
        <w:rPr>
          <w:rFonts w:asciiTheme="majorBidi" w:hAnsiTheme="majorBidi" w:cstheme="majorBidi"/>
          <w:sz w:val="24"/>
          <w:szCs w:val="24"/>
        </w:rPr>
        <w:t xml:space="preserve">Europe, especially with the situation in Germany. </w:t>
      </w:r>
      <w:r w:rsidR="00BB1B84" w:rsidRPr="001830B9">
        <w:rPr>
          <w:rFonts w:asciiTheme="majorBidi" w:hAnsiTheme="majorBidi" w:cstheme="majorBidi"/>
          <w:sz w:val="24"/>
          <w:szCs w:val="24"/>
        </w:rPr>
        <w:t>Besides the heretical teachings of Wycliffe, t</w:t>
      </w:r>
      <w:r w:rsidRPr="001830B9">
        <w:rPr>
          <w:rFonts w:asciiTheme="majorBidi" w:hAnsiTheme="majorBidi" w:cstheme="majorBidi"/>
          <w:sz w:val="24"/>
          <w:szCs w:val="24"/>
        </w:rPr>
        <w:t xml:space="preserve">he reason behind such </w:t>
      </w:r>
      <w:r w:rsidR="00BB1B84" w:rsidRPr="001830B9">
        <w:rPr>
          <w:rFonts w:asciiTheme="majorBidi" w:hAnsiTheme="majorBidi" w:cstheme="majorBidi"/>
          <w:sz w:val="24"/>
          <w:szCs w:val="24"/>
        </w:rPr>
        <w:t xml:space="preserve">stringency was the fact that the </w:t>
      </w:r>
      <w:proofErr w:type="spellStart"/>
      <w:r w:rsidR="00BB1B84" w:rsidRPr="001830B9">
        <w:rPr>
          <w:rFonts w:asciiTheme="majorBidi" w:hAnsiTheme="majorBidi" w:cstheme="majorBidi"/>
          <w:sz w:val="24"/>
          <w:szCs w:val="24"/>
        </w:rPr>
        <w:t>Wycliffite</w:t>
      </w:r>
      <w:proofErr w:type="spellEnd"/>
      <w:r w:rsidR="00BB1B84" w:rsidRPr="001830B9">
        <w:rPr>
          <w:rFonts w:asciiTheme="majorBidi" w:hAnsiTheme="majorBidi" w:cstheme="majorBidi"/>
          <w:sz w:val="24"/>
          <w:szCs w:val="24"/>
        </w:rPr>
        <w:t xml:space="preserve"> translations were used by the Lollards, a populist movement during the fourteenth century, which was seen as a threat to the social order and peace of the society itself.</w:t>
      </w:r>
      <w:r w:rsidR="00934647" w:rsidRPr="001830B9">
        <w:rPr>
          <w:rStyle w:val="FootnoteReference"/>
          <w:rFonts w:asciiTheme="majorBidi" w:hAnsiTheme="majorBidi" w:cstheme="majorBidi"/>
          <w:sz w:val="24"/>
          <w:szCs w:val="24"/>
        </w:rPr>
        <w:footnoteReference w:id="48"/>
      </w:r>
      <w:r w:rsidR="00BB1B84" w:rsidRPr="001830B9">
        <w:rPr>
          <w:rFonts w:asciiTheme="majorBidi" w:hAnsiTheme="majorBidi" w:cstheme="majorBidi"/>
          <w:sz w:val="24"/>
          <w:szCs w:val="24"/>
        </w:rPr>
        <w:t xml:space="preserve"> Consequently, the use of vernacular bible </w:t>
      </w:r>
      <w:r w:rsidR="00BB1B84" w:rsidRPr="001830B9">
        <w:rPr>
          <w:rFonts w:asciiTheme="majorBidi" w:hAnsiTheme="majorBidi" w:cstheme="majorBidi"/>
          <w:sz w:val="24"/>
          <w:szCs w:val="24"/>
        </w:rPr>
        <w:lastRenderedPageBreak/>
        <w:t>translations in debates came to be perceived by the English authorities as a weapon to advance one’s own political agenda.</w:t>
      </w:r>
      <w:r w:rsidR="009B25AE" w:rsidRPr="001830B9">
        <w:rPr>
          <w:rStyle w:val="FootnoteReference"/>
          <w:rFonts w:asciiTheme="majorBidi" w:hAnsiTheme="majorBidi" w:cstheme="majorBidi"/>
          <w:sz w:val="24"/>
          <w:szCs w:val="24"/>
        </w:rPr>
        <w:footnoteReference w:id="49"/>
      </w:r>
    </w:p>
    <w:p w:rsidR="009B5BCC" w:rsidRPr="001830B9" w:rsidRDefault="00BB1B84"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It comes therefore as no surprise that </w:t>
      </w:r>
      <w:r w:rsidR="007328EE" w:rsidRPr="001830B9">
        <w:rPr>
          <w:rFonts w:asciiTheme="majorBidi" w:hAnsiTheme="majorBidi" w:cstheme="majorBidi"/>
          <w:sz w:val="24"/>
          <w:szCs w:val="24"/>
        </w:rPr>
        <w:t xml:space="preserve">in 1524 </w:t>
      </w:r>
      <w:r w:rsidRPr="001830B9">
        <w:rPr>
          <w:rFonts w:asciiTheme="majorBidi" w:hAnsiTheme="majorBidi" w:cstheme="majorBidi"/>
          <w:sz w:val="24"/>
          <w:szCs w:val="24"/>
        </w:rPr>
        <w:t>William Tyndale</w:t>
      </w:r>
      <w:r w:rsidR="00C83CE7" w:rsidRPr="001830B9">
        <w:rPr>
          <w:rFonts w:asciiTheme="majorBidi" w:hAnsiTheme="majorBidi" w:cstheme="majorBidi"/>
          <w:sz w:val="24"/>
          <w:szCs w:val="24"/>
        </w:rPr>
        <w:t xml:space="preserve"> (d. 1536)</w:t>
      </w:r>
      <w:r w:rsidRPr="001830B9">
        <w:rPr>
          <w:rFonts w:asciiTheme="majorBidi" w:hAnsiTheme="majorBidi" w:cstheme="majorBidi"/>
          <w:sz w:val="24"/>
          <w:szCs w:val="24"/>
        </w:rPr>
        <w:t>, an Oxford-educated Catholic priest, who had already acquired the reputation of a theological trouble maker, found the bishop of London,</w:t>
      </w:r>
      <w:r w:rsidR="007328EE" w:rsidRPr="001830B9">
        <w:rPr>
          <w:rFonts w:asciiTheme="majorBidi" w:hAnsiTheme="majorBidi" w:cstheme="majorBidi"/>
          <w:sz w:val="24"/>
          <w:szCs w:val="24"/>
        </w:rPr>
        <w:t xml:space="preserve"> the humanist Cuthbert Tunstall</w:t>
      </w:r>
      <w:r w:rsidRPr="001830B9">
        <w:rPr>
          <w:rFonts w:asciiTheme="majorBidi" w:hAnsiTheme="majorBidi" w:cstheme="majorBidi"/>
          <w:sz w:val="24"/>
          <w:szCs w:val="24"/>
        </w:rPr>
        <w:t xml:space="preserve"> less then supportive for Tyndale’s request to prepare a fresh </w:t>
      </w:r>
      <w:r w:rsidR="007328EE" w:rsidRPr="001830B9">
        <w:rPr>
          <w:rFonts w:asciiTheme="majorBidi" w:hAnsiTheme="majorBidi" w:cstheme="majorBidi"/>
          <w:sz w:val="24"/>
          <w:szCs w:val="24"/>
        </w:rPr>
        <w:t>English translation of the New Testament from Erasmus’s Greek edition.</w:t>
      </w:r>
      <w:r w:rsidR="00C83CE7" w:rsidRPr="001830B9">
        <w:rPr>
          <w:rStyle w:val="FootnoteReference"/>
          <w:rFonts w:asciiTheme="majorBidi" w:hAnsiTheme="majorBidi" w:cstheme="majorBidi"/>
          <w:sz w:val="24"/>
          <w:szCs w:val="24"/>
        </w:rPr>
        <w:footnoteReference w:id="50"/>
      </w:r>
      <w:r w:rsidR="007328EE"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 xml:space="preserve">Tyndale </w:t>
      </w:r>
      <w:r w:rsidR="007328EE" w:rsidRPr="001830B9">
        <w:rPr>
          <w:rFonts w:asciiTheme="majorBidi" w:hAnsiTheme="majorBidi" w:cstheme="majorBidi"/>
          <w:sz w:val="24"/>
          <w:szCs w:val="24"/>
        </w:rPr>
        <w:t xml:space="preserve">spent a year </w:t>
      </w:r>
      <w:r w:rsidR="0045603A" w:rsidRPr="001830B9">
        <w:rPr>
          <w:rFonts w:asciiTheme="majorBidi" w:hAnsiTheme="majorBidi" w:cstheme="majorBidi"/>
          <w:sz w:val="24"/>
          <w:szCs w:val="24"/>
        </w:rPr>
        <w:t xml:space="preserve">in London </w:t>
      </w:r>
      <w:r w:rsidR="007328EE" w:rsidRPr="001830B9">
        <w:rPr>
          <w:rFonts w:asciiTheme="majorBidi" w:hAnsiTheme="majorBidi" w:cstheme="majorBidi"/>
          <w:sz w:val="24"/>
          <w:szCs w:val="24"/>
        </w:rPr>
        <w:t>courting the Bishop in vain to convince him to supply financial support for the project</w:t>
      </w:r>
      <w:r w:rsidR="0045603A" w:rsidRPr="001830B9">
        <w:rPr>
          <w:rFonts w:asciiTheme="majorBidi" w:hAnsiTheme="majorBidi" w:cstheme="majorBidi"/>
          <w:sz w:val="24"/>
          <w:szCs w:val="24"/>
        </w:rPr>
        <w:t xml:space="preserve"> but </w:t>
      </w:r>
      <w:r w:rsidR="009B5BCC" w:rsidRPr="001830B9">
        <w:rPr>
          <w:rFonts w:asciiTheme="majorBidi" w:hAnsiTheme="majorBidi" w:cstheme="majorBidi"/>
          <w:sz w:val="24"/>
          <w:szCs w:val="24"/>
        </w:rPr>
        <w:t>he did manage to secure</w:t>
      </w:r>
      <w:r w:rsidR="0045603A" w:rsidRPr="001830B9">
        <w:rPr>
          <w:rFonts w:asciiTheme="majorBidi" w:hAnsiTheme="majorBidi" w:cstheme="majorBidi"/>
          <w:sz w:val="24"/>
          <w:szCs w:val="24"/>
        </w:rPr>
        <w:t xml:space="preserve"> the backing of </w:t>
      </w:r>
      <w:r w:rsidR="009B25AE" w:rsidRPr="001830B9">
        <w:rPr>
          <w:rFonts w:asciiTheme="majorBidi" w:hAnsiTheme="majorBidi" w:cstheme="majorBidi"/>
          <w:sz w:val="24"/>
          <w:szCs w:val="24"/>
        </w:rPr>
        <w:t xml:space="preserve">some of the </w:t>
      </w:r>
      <w:r w:rsidR="0045603A" w:rsidRPr="001830B9">
        <w:rPr>
          <w:rFonts w:asciiTheme="majorBidi" w:hAnsiTheme="majorBidi" w:cstheme="majorBidi"/>
          <w:sz w:val="24"/>
          <w:szCs w:val="24"/>
        </w:rPr>
        <w:t>rich members of the Merchants Adventurer</w:t>
      </w:r>
      <w:r w:rsidR="009B5BCC" w:rsidRPr="001830B9">
        <w:rPr>
          <w:rFonts w:asciiTheme="majorBidi" w:hAnsiTheme="majorBidi" w:cstheme="majorBidi"/>
          <w:sz w:val="24"/>
          <w:szCs w:val="24"/>
        </w:rPr>
        <w:t xml:space="preserve">. </w:t>
      </w:r>
      <w:r w:rsidR="00996172" w:rsidRPr="001830B9">
        <w:rPr>
          <w:rFonts w:asciiTheme="majorBidi" w:hAnsiTheme="majorBidi" w:cstheme="majorBidi"/>
          <w:sz w:val="24"/>
          <w:szCs w:val="24"/>
        </w:rPr>
        <w:t xml:space="preserve">Therefore </w:t>
      </w:r>
      <w:r w:rsidR="009B5BCC" w:rsidRPr="001830B9">
        <w:rPr>
          <w:rFonts w:asciiTheme="majorBidi" w:hAnsiTheme="majorBidi" w:cstheme="majorBidi"/>
          <w:sz w:val="24"/>
          <w:szCs w:val="24"/>
        </w:rPr>
        <w:t xml:space="preserve">Tyndale decided to pursue his goal and publish </w:t>
      </w:r>
      <w:r w:rsidR="00996172" w:rsidRPr="001830B9">
        <w:rPr>
          <w:rFonts w:asciiTheme="majorBidi" w:hAnsiTheme="majorBidi" w:cstheme="majorBidi"/>
          <w:sz w:val="24"/>
          <w:szCs w:val="24"/>
        </w:rPr>
        <w:t xml:space="preserve">his New Testament translation </w:t>
      </w:r>
      <w:r w:rsidR="009B5BCC" w:rsidRPr="001830B9">
        <w:rPr>
          <w:rFonts w:asciiTheme="majorBidi" w:hAnsiTheme="majorBidi" w:cstheme="majorBidi"/>
          <w:sz w:val="24"/>
          <w:szCs w:val="24"/>
        </w:rPr>
        <w:t xml:space="preserve">without an official licence. </w:t>
      </w:r>
      <w:r w:rsidR="00996172" w:rsidRPr="001830B9">
        <w:rPr>
          <w:rFonts w:asciiTheme="majorBidi" w:hAnsiTheme="majorBidi" w:cstheme="majorBidi"/>
          <w:sz w:val="24"/>
          <w:szCs w:val="24"/>
        </w:rPr>
        <w:t xml:space="preserve">Besides the necessary </w:t>
      </w:r>
      <w:r w:rsidR="009B5BCC" w:rsidRPr="001830B9">
        <w:rPr>
          <w:rFonts w:asciiTheme="majorBidi" w:hAnsiTheme="majorBidi" w:cstheme="majorBidi"/>
          <w:sz w:val="24"/>
          <w:szCs w:val="24"/>
        </w:rPr>
        <w:t xml:space="preserve">investors who were to </w:t>
      </w:r>
      <w:r w:rsidR="00996172" w:rsidRPr="001830B9">
        <w:rPr>
          <w:rFonts w:asciiTheme="majorBidi" w:hAnsiTheme="majorBidi" w:cstheme="majorBidi"/>
          <w:sz w:val="24"/>
          <w:szCs w:val="24"/>
        </w:rPr>
        <w:t xml:space="preserve">fund </w:t>
      </w:r>
      <w:r w:rsidR="009B5BCC" w:rsidRPr="001830B9">
        <w:rPr>
          <w:rFonts w:asciiTheme="majorBidi" w:hAnsiTheme="majorBidi" w:cstheme="majorBidi"/>
          <w:sz w:val="24"/>
          <w:szCs w:val="24"/>
        </w:rPr>
        <w:t xml:space="preserve">the costs of </w:t>
      </w:r>
      <w:r w:rsidR="00996172" w:rsidRPr="001830B9">
        <w:rPr>
          <w:rFonts w:asciiTheme="majorBidi" w:hAnsiTheme="majorBidi" w:cstheme="majorBidi"/>
          <w:sz w:val="24"/>
          <w:szCs w:val="24"/>
        </w:rPr>
        <w:t xml:space="preserve">publication itself he also needed </w:t>
      </w:r>
      <w:r w:rsidR="009B5BCC" w:rsidRPr="001830B9">
        <w:rPr>
          <w:rFonts w:asciiTheme="majorBidi" w:hAnsiTheme="majorBidi" w:cstheme="majorBidi"/>
          <w:sz w:val="24"/>
          <w:szCs w:val="24"/>
        </w:rPr>
        <w:t xml:space="preserve">a printer who would be willing to print the obviously illicit material. </w:t>
      </w:r>
      <w:r w:rsidR="00996172" w:rsidRPr="001830B9">
        <w:rPr>
          <w:rFonts w:asciiTheme="majorBidi" w:hAnsiTheme="majorBidi" w:cstheme="majorBidi"/>
          <w:sz w:val="24"/>
          <w:szCs w:val="24"/>
        </w:rPr>
        <w:t xml:space="preserve">Tyndale realised that this was not possible </w:t>
      </w:r>
      <w:r w:rsidR="009B5BCC" w:rsidRPr="001830B9">
        <w:rPr>
          <w:rFonts w:asciiTheme="majorBidi" w:hAnsiTheme="majorBidi" w:cstheme="majorBidi"/>
          <w:sz w:val="24"/>
          <w:szCs w:val="24"/>
        </w:rPr>
        <w:t xml:space="preserve">in England, due to the </w:t>
      </w:r>
      <w:r w:rsidR="00996172" w:rsidRPr="001830B9">
        <w:rPr>
          <w:rFonts w:asciiTheme="majorBidi" w:hAnsiTheme="majorBidi" w:cstheme="majorBidi"/>
          <w:sz w:val="24"/>
          <w:szCs w:val="24"/>
        </w:rPr>
        <w:t>primitive state</w:t>
      </w:r>
      <w:r w:rsidR="009B5BCC" w:rsidRPr="001830B9">
        <w:rPr>
          <w:rFonts w:asciiTheme="majorBidi" w:hAnsiTheme="majorBidi" w:cstheme="majorBidi"/>
          <w:sz w:val="24"/>
          <w:szCs w:val="24"/>
        </w:rPr>
        <w:t xml:space="preserve"> of the printing business in </w:t>
      </w:r>
      <w:r w:rsidR="00996172" w:rsidRPr="001830B9">
        <w:rPr>
          <w:rFonts w:asciiTheme="majorBidi" w:hAnsiTheme="majorBidi" w:cstheme="majorBidi"/>
          <w:sz w:val="24"/>
          <w:szCs w:val="24"/>
        </w:rPr>
        <w:t xml:space="preserve">his </w:t>
      </w:r>
      <w:r w:rsidR="009B5BCC" w:rsidRPr="001830B9">
        <w:rPr>
          <w:rFonts w:asciiTheme="majorBidi" w:hAnsiTheme="majorBidi" w:cstheme="majorBidi"/>
          <w:sz w:val="24"/>
          <w:szCs w:val="24"/>
        </w:rPr>
        <w:t xml:space="preserve">country. </w:t>
      </w:r>
      <w:r w:rsidR="009B25AE" w:rsidRPr="001830B9">
        <w:rPr>
          <w:rFonts w:asciiTheme="majorBidi" w:hAnsiTheme="majorBidi" w:cstheme="majorBidi"/>
          <w:sz w:val="24"/>
          <w:szCs w:val="24"/>
        </w:rPr>
        <w:t>To illustrate the situation</w:t>
      </w:r>
      <w:r w:rsidR="009B5BCC" w:rsidRPr="001830B9">
        <w:rPr>
          <w:rFonts w:asciiTheme="majorBidi" w:hAnsiTheme="majorBidi" w:cstheme="majorBidi"/>
          <w:sz w:val="24"/>
          <w:szCs w:val="24"/>
        </w:rPr>
        <w:t xml:space="preserve">, during the fifteenth century </w:t>
      </w:r>
      <w:r w:rsidR="00996172" w:rsidRPr="001830B9">
        <w:rPr>
          <w:rFonts w:asciiTheme="majorBidi" w:hAnsiTheme="majorBidi" w:cstheme="majorBidi"/>
          <w:sz w:val="24"/>
          <w:szCs w:val="24"/>
        </w:rPr>
        <w:t xml:space="preserve">there </w:t>
      </w:r>
      <w:r w:rsidR="009B5BCC" w:rsidRPr="001830B9">
        <w:rPr>
          <w:rFonts w:asciiTheme="majorBidi" w:hAnsiTheme="majorBidi" w:cstheme="majorBidi"/>
          <w:sz w:val="24"/>
          <w:szCs w:val="24"/>
        </w:rPr>
        <w:t xml:space="preserve">were more than fifty </w:t>
      </w:r>
      <w:r w:rsidR="00996172" w:rsidRPr="001830B9">
        <w:rPr>
          <w:rFonts w:asciiTheme="majorBidi" w:hAnsiTheme="majorBidi" w:cstheme="majorBidi"/>
          <w:sz w:val="24"/>
          <w:szCs w:val="24"/>
        </w:rPr>
        <w:t xml:space="preserve">presses set up </w:t>
      </w:r>
      <w:r w:rsidR="009B5BCC" w:rsidRPr="001830B9">
        <w:rPr>
          <w:rFonts w:asciiTheme="majorBidi" w:hAnsiTheme="majorBidi" w:cstheme="majorBidi"/>
          <w:sz w:val="24"/>
          <w:szCs w:val="24"/>
        </w:rPr>
        <w:t xml:space="preserve">in Germany, more than seventy in Italy, </w:t>
      </w:r>
      <w:r w:rsidR="00996172" w:rsidRPr="001830B9">
        <w:rPr>
          <w:rFonts w:asciiTheme="majorBidi" w:hAnsiTheme="majorBidi" w:cstheme="majorBidi"/>
          <w:sz w:val="24"/>
          <w:szCs w:val="24"/>
        </w:rPr>
        <w:t xml:space="preserve">almost </w:t>
      </w:r>
      <w:r w:rsidR="009B5BCC" w:rsidRPr="001830B9">
        <w:rPr>
          <w:rFonts w:asciiTheme="majorBidi" w:hAnsiTheme="majorBidi" w:cstheme="majorBidi"/>
          <w:sz w:val="24"/>
          <w:szCs w:val="24"/>
        </w:rPr>
        <w:t xml:space="preserve">forty in France, more than twenty in the Netherlands, </w:t>
      </w:r>
      <w:r w:rsidR="00996172" w:rsidRPr="001830B9">
        <w:rPr>
          <w:rFonts w:asciiTheme="majorBidi" w:hAnsiTheme="majorBidi" w:cstheme="majorBidi"/>
          <w:sz w:val="24"/>
          <w:szCs w:val="24"/>
        </w:rPr>
        <w:t xml:space="preserve">two dozen </w:t>
      </w:r>
      <w:r w:rsidR="009B5BCC" w:rsidRPr="001830B9">
        <w:rPr>
          <w:rFonts w:asciiTheme="majorBidi" w:hAnsiTheme="majorBidi" w:cstheme="majorBidi"/>
          <w:sz w:val="24"/>
          <w:szCs w:val="24"/>
        </w:rPr>
        <w:t xml:space="preserve">in Spain, </w:t>
      </w:r>
      <w:r w:rsidR="00996172" w:rsidRPr="001830B9">
        <w:rPr>
          <w:rFonts w:asciiTheme="majorBidi" w:hAnsiTheme="majorBidi" w:cstheme="majorBidi"/>
          <w:sz w:val="24"/>
          <w:szCs w:val="24"/>
        </w:rPr>
        <w:t xml:space="preserve">but </w:t>
      </w:r>
      <w:r w:rsidR="009B5BCC" w:rsidRPr="001830B9">
        <w:rPr>
          <w:rFonts w:asciiTheme="majorBidi" w:hAnsiTheme="majorBidi" w:cstheme="majorBidi"/>
          <w:sz w:val="24"/>
          <w:szCs w:val="24"/>
        </w:rPr>
        <w:t>only three in England</w:t>
      </w:r>
      <w:r w:rsidR="00996172" w:rsidRPr="001830B9">
        <w:rPr>
          <w:rFonts w:asciiTheme="majorBidi" w:hAnsiTheme="majorBidi" w:cstheme="majorBidi"/>
          <w:sz w:val="24"/>
          <w:szCs w:val="24"/>
        </w:rPr>
        <w:t xml:space="preserve"> (counting London and Westminster as one)</w:t>
      </w:r>
      <w:r w:rsidR="009B5BCC" w:rsidRPr="001830B9">
        <w:rPr>
          <w:rFonts w:asciiTheme="majorBidi" w:hAnsiTheme="majorBidi" w:cstheme="majorBidi"/>
          <w:sz w:val="24"/>
          <w:szCs w:val="24"/>
        </w:rPr>
        <w:t>.</w:t>
      </w:r>
      <w:r w:rsidR="00996172" w:rsidRPr="001830B9">
        <w:rPr>
          <w:rStyle w:val="FootnoteReference"/>
          <w:rFonts w:asciiTheme="majorBidi" w:hAnsiTheme="majorBidi" w:cstheme="majorBidi"/>
          <w:sz w:val="24"/>
          <w:szCs w:val="24"/>
        </w:rPr>
        <w:t xml:space="preserve"> </w:t>
      </w:r>
      <w:r w:rsidR="00996172" w:rsidRPr="001830B9">
        <w:rPr>
          <w:rStyle w:val="FootnoteReference"/>
          <w:rFonts w:asciiTheme="majorBidi" w:hAnsiTheme="majorBidi" w:cstheme="majorBidi"/>
          <w:sz w:val="24"/>
          <w:szCs w:val="24"/>
        </w:rPr>
        <w:footnoteReference w:id="51"/>
      </w:r>
      <w:r w:rsidR="009B5BCC" w:rsidRPr="001830B9">
        <w:rPr>
          <w:rFonts w:asciiTheme="majorBidi" w:hAnsiTheme="majorBidi" w:cstheme="majorBidi"/>
          <w:sz w:val="24"/>
          <w:szCs w:val="24"/>
        </w:rPr>
        <w:t xml:space="preserve"> </w:t>
      </w:r>
      <w:r w:rsidR="008D4E4F" w:rsidRPr="001830B9">
        <w:rPr>
          <w:rFonts w:asciiTheme="majorBidi" w:hAnsiTheme="majorBidi" w:cstheme="majorBidi"/>
          <w:sz w:val="24"/>
          <w:szCs w:val="24"/>
        </w:rPr>
        <w:t xml:space="preserve">And while </w:t>
      </w:r>
      <w:r w:rsidR="009B5BCC" w:rsidRPr="001830B9">
        <w:rPr>
          <w:rFonts w:asciiTheme="majorBidi" w:hAnsiTheme="majorBidi" w:cstheme="majorBidi"/>
          <w:sz w:val="24"/>
          <w:szCs w:val="24"/>
        </w:rPr>
        <w:t xml:space="preserve">London and Westminster </w:t>
      </w:r>
      <w:r w:rsidR="008D4E4F" w:rsidRPr="001830B9">
        <w:rPr>
          <w:rFonts w:asciiTheme="majorBidi" w:hAnsiTheme="majorBidi" w:cstheme="majorBidi"/>
          <w:sz w:val="24"/>
          <w:szCs w:val="24"/>
        </w:rPr>
        <w:t xml:space="preserve">produced </w:t>
      </w:r>
      <w:r w:rsidR="009B5BCC" w:rsidRPr="001830B9">
        <w:rPr>
          <w:rFonts w:asciiTheme="majorBidi" w:hAnsiTheme="majorBidi" w:cstheme="majorBidi"/>
          <w:sz w:val="24"/>
          <w:szCs w:val="24"/>
        </w:rPr>
        <w:t xml:space="preserve">330 books </w:t>
      </w:r>
      <w:r w:rsidR="008D4E4F" w:rsidRPr="001830B9">
        <w:rPr>
          <w:rFonts w:asciiTheme="majorBidi" w:hAnsiTheme="majorBidi" w:cstheme="majorBidi"/>
          <w:sz w:val="24"/>
          <w:szCs w:val="24"/>
        </w:rPr>
        <w:t>in the era</w:t>
      </w:r>
      <w:r w:rsidR="009B5BCC" w:rsidRPr="001830B9">
        <w:rPr>
          <w:rFonts w:asciiTheme="majorBidi" w:hAnsiTheme="majorBidi" w:cstheme="majorBidi"/>
          <w:sz w:val="24"/>
          <w:szCs w:val="24"/>
        </w:rPr>
        <w:t>; Oxford and St. Albans only</w:t>
      </w:r>
      <w:r w:rsidR="004F6E12" w:rsidRPr="001830B9">
        <w:rPr>
          <w:rFonts w:asciiTheme="majorBidi" w:hAnsiTheme="majorBidi" w:cstheme="majorBidi"/>
          <w:sz w:val="24"/>
          <w:szCs w:val="24"/>
        </w:rPr>
        <w:t xml:space="preserve"> brought out a mere</w:t>
      </w:r>
      <w:r w:rsidR="009B5BCC" w:rsidRPr="001830B9">
        <w:rPr>
          <w:rFonts w:asciiTheme="majorBidi" w:hAnsiTheme="majorBidi" w:cstheme="majorBidi"/>
          <w:sz w:val="24"/>
          <w:szCs w:val="24"/>
        </w:rPr>
        <w:t xml:space="preserve"> twenty-five</w:t>
      </w:r>
      <w:r w:rsidR="008D4E4F" w:rsidRPr="001830B9">
        <w:rPr>
          <w:rFonts w:asciiTheme="majorBidi" w:hAnsiTheme="majorBidi" w:cstheme="majorBidi"/>
          <w:sz w:val="24"/>
          <w:szCs w:val="24"/>
        </w:rPr>
        <w:t xml:space="preserve"> volumes</w:t>
      </w:r>
      <w:r w:rsidR="009B5BCC" w:rsidRPr="001830B9">
        <w:rPr>
          <w:rFonts w:asciiTheme="majorBidi" w:hAnsiTheme="majorBidi" w:cstheme="majorBidi"/>
          <w:sz w:val="24"/>
          <w:szCs w:val="24"/>
        </w:rPr>
        <w:t xml:space="preserve">. </w:t>
      </w:r>
      <w:r w:rsidR="009B5BCC" w:rsidRPr="001830B9">
        <w:rPr>
          <w:rStyle w:val="FootnoteReference"/>
          <w:rFonts w:asciiTheme="majorBidi" w:hAnsiTheme="majorBidi" w:cstheme="majorBidi"/>
          <w:sz w:val="24"/>
          <w:szCs w:val="24"/>
        </w:rPr>
        <w:footnoteReference w:id="52"/>
      </w:r>
      <w:r w:rsidR="009B5BCC" w:rsidRPr="001830B9">
        <w:rPr>
          <w:rFonts w:asciiTheme="majorBidi" w:hAnsiTheme="majorBidi" w:cstheme="majorBidi"/>
          <w:sz w:val="24"/>
          <w:szCs w:val="24"/>
        </w:rPr>
        <w:t xml:space="preserve"> During the entire sixteenth century, Germany</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counted 92 printing centres, Italy</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60</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France</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53</w:t>
      </w:r>
      <w:r w:rsidR="004F6E12" w:rsidRPr="001830B9">
        <w:rPr>
          <w:rFonts w:asciiTheme="majorBidi" w:hAnsiTheme="majorBidi" w:cstheme="majorBidi"/>
          <w:sz w:val="24"/>
          <w:szCs w:val="24"/>
        </w:rPr>
        <w:t xml:space="preserve">, the </w:t>
      </w:r>
      <w:r w:rsidR="009B5BCC" w:rsidRPr="001830B9">
        <w:rPr>
          <w:rFonts w:asciiTheme="majorBidi" w:hAnsiTheme="majorBidi" w:cstheme="majorBidi"/>
          <w:sz w:val="24"/>
          <w:szCs w:val="24"/>
        </w:rPr>
        <w:t>Low Countries</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27</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Spain</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20</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Poland</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13</w:t>
      </w:r>
      <w:r w:rsidR="004F6E12" w:rsidRPr="001830B9">
        <w:rPr>
          <w:rFonts w:asciiTheme="majorBidi" w:hAnsiTheme="majorBidi" w:cstheme="majorBidi"/>
          <w:sz w:val="24"/>
          <w:szCs w:val="24"/>
        </w:rPr>
        <w:t xml:space="preserve">, The </w:t>
      </w:r>
      <w:r w:rsidR="009B5BCC" w:rsidRPr="001830B9">
        <w:rPr>
          <w:rFonts w:asciiTheme="majorBidi" w:hAnsiTheme="majorBidi" w:cstheme="majorBidi"/>
          <w:sz w:val="24"/>
          <w:szCs w:val="24"/>
        </w:rPr>
        <w:t>Swiss Confederation</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10</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Hungary</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9</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Bohemia</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8</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and finally</w:t>
      </w:r>
      <w:r w:rsidR="004F6E12"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England</w:t>
      </w:r>
      <w:r w:rsidR="008D4E4F" w:rsidRPr="001830B9">
        <w:rPr>
          <w:rFonts w:asciiTheme="majorBidi" w:hAnsiTheme="majorBidi" w:cstheme="majorBidi"/>
          <w:sz w:val="24"/>
          <w:szCs w:val="24"/>
        </w:rPr>
        <w:t xml:space="preserve"> </w:t>
      </w:r>
      <w:r w:rsidR="009B5BCC" w:rsidRPr="001830B9">
        <w:rPr>
          <w:rFonts w:asciiTheme="majorBidi" w:hAnsiTheme="majorBidi" w:cstheme="majorBidi"/>
          <w:sz w:val="24"/>
          <w:szCs w:val="24"/>
        </w:rPr>
        <w:t>only 6.</w:t>
      </w:r>
      <w:r w:rsidR="008D4E4F" w:rsidRPr="001830B9">
        <w:rPr>
          <w:rStyle w:val="FootnoteReference"/>
          <w:rFonts w:asciiTheme="majorBidi" w:hAnsiTheme="majorBidi" w:cstheme="majorBidi"/>
          <w:sz w:val="24"/>
          <w:szCs w:val="24"/>
        </w:rPr>
        <w:footnoteReference w:id="53"/>
      </w:r>
    </w:p>
    <w:p w:rsidR="009B5BCC" w:rsidRPr="001830B9" w:rsidRDefault="009B5BCC"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Given that 97% of all publications printed during the sixteenth century in England were printed in London (and London printers were concentrated in the </w:t>
      </w:r>
      <w:proofErr w:type="spellStart"/>
      <w:r w:rsidRPr="001830B9">
        <w:rPr>
          <w:rFonts w:asciiTheme="majorBidi" w:hAnsiTheme="majorBidi" w:cstheme="majorBidi"/>
          <w:sz w:val="24"/>
          <w:szCs w:val="24"/>
        </w:rPr>
        <w:t>Flete</w:t>
      </w:r>
      <w:proofErr w:type="spellEnd"/>
      <w:r w:rsidRPr="001830B9">
        <w:rPr>
          <w:rFonts w:asciiTheme="majorBidi" w:hAnsiTheme="majorBidi" w:cstheme="majorBidi"/>
          <w:sz w:val="24"/>
          <w:szCs w:val="24"/>
        </w:rPr>
        <w:t xml:space="preserve"> street) the authorities had little trouble to control the output. No sensible English printer (and there were only a handful working in England at the time) would have wanted to risk his business for such an undertaking.</w:t>
      </w:r>
      <w:r w:rsidR="00EF3AE1">
        <w:rPr>
          <w:rFonts w:asciiTheme="majorBidi" w:hAnsiTheme="majorBidi" w:cstheme="majorBidi"/>
          <w:sz w:val="24"/>
          <w:szCs w:val="24"/>
        </w:rPr>
        <w:t xml:space="preserve"> </w:t>
      </w:r>
      <w:r w:rsidRPr="001830B9">
        <w:rPr>
          <w:rFonts w:asciiTheme="majorBidi" w:hAnsiTheme="majorBidi" w:cstheme="majorBidi"/>
          <w:sz w:val="24"/>
          <w:szCs w:val="24"/>
        </w:rPr>
        <w:t>Furthermore printing was more expensive in England and less qualitative than on the continent. England had no paper mills and thus every single sheet of paper had to be imported from abroad.</w:t>
      </w:r>
    </w:p>
    <w:p w:rsidR="0045603A" w:rsidRPr="001830B9" w:rsidRDefault="004F6E12"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And thus, abandoning his priestly duties </w:t>
      </w:r>
      <w:r w:rsidR="009B25AE" w:rsidRPr="001830B9">
        <w:rPr>
          <w:rFonts w:asciiTheme="majorBidi" w:hAnsiTheme="majorBidi" w:cstheme="majorBidi"/>
          <w:sz w:val="24"/>
          <w:szCs w:val="24"/>
        </w:rPr>
        <w:t xml:space="preserve">William </w:t>
      </w:r>
      <w:r w:rsidR="007328EE" w:rsidRPr="001830B9">
        <w:rPr>
          <w:rFonts w:asciiTheme="majorBidi" w:hAnsiTheme="majorBidi" w:cstheme="majorBidi"/>
          <w:sz w:val="24"/>
          <w:szCs w:val="24"/>
        </w:rPr>
        <w:t xml:space="preserve">Tyndale left England </w:t>
      </w:r>
      <w:r w:rsidRPr="001830B9">
        <w:rPr>
          <w:rFonts w:asciiTheme="majorBidi" w:hAnsiTheme="majorBidi" w:cstheme="majorBidi"/>
          <w:sz w:val="24"/>
          <w:szCs w:val="24"/>
        </w:rPr>
        <w:t xml:space="preserve">illegally </w:t>
      </w:r>
      <w:r w:rsidR="007328EE" w:rsidRPr="001830B9">
        <w:rPr>
          <w:rFonts w:asciiTheme="majorBidi" w:hAnsiTheme="majorBidi" w:cstheme="majorBidi"/>
          <w:sz w:val="24"/>
          <w:szCs w:val="24"/>
        </w:rPr>
        <w:t>and lived the rest of his life on the Continent run</w:t>
      </w:r>
      <w:r w:rsidR="0045603A" w:rsidRPr="001830B9">
        <w:rPr>
          <w:rFonts w:asciiTheme="majorBidi" w:hAnsiTheme="majorBidi" w:cstheme="majorBidi"/>
          <w:sz w:val="24"/>
          <w:szCs w:val="24"/>
        </w:rPr>
        <w:t>ning</w:t>
      </w:r>
      <w:r w:rsidR="007328EE" w:rsidRPr="001830B9">
        <w:rPr>
          <w:rFonts w:asciiTheme="majorBidi" w:hAnsiTheme="majorBidi" w:cstheme="majorBidi"/>
          <w:sz w:val="24"/>
          <w:szCs w:val="24"/>
        </w:rPr>
        <w:t xml:space="preserve"> from </w:t>
      </w:r>
      <w:r w:rsidR="000345D1" w:rsidRPr="001830B9">
        <w:rPr>
          <w:rFonts w:asciiTheme="majorBidi" w:hAnsiTheme="majorBidi" w:cstheme="majorBidi"/>
          <w:sz w:val="24"/>
          <w:szCs w:val="24"/>
        </w:rPr>
        <w:t xml:space="preserve">the </w:t>
      </w:r>
      <w:r w:rsidR="007328EE" w:rsidRPr="001830B9">
        <w:rPr>
          <w:rFonts w:asciiTheme="majorBidi" w:hAnsiTheme="majorBidi" w:cstheme="majorBidi"/>
          <w:sz w:val="24"/>
          <w:szCs w:val="24"/>
        </w:rPr>
        <w:t>English authorities.</w:t>
      </w:r>
      <w:r w:rsidRPr="001830B9">
        <w:rPr>
          <w:rFonts w:asciiTheme="majorBidi" w:hAnsiTheme="majorBidi" w:cstheme="majorBidi"/>
          <w:sz w:val="24"/>
          <w:szCs w:val="24"/>
        </w:rPr>
        <w:t xml:space="preserve"> He </w:t>
      </w:r>
      <w:r w:rsidR="000345D1" w:rsidRPr="001830B9">
        <w:rPr>
          <w:rFonts w:asciiTheme="majorBidi" w:hAnsiTheme="majorBidi" w:cstheme="majorBidi"/>
          <w:sz w:val="24"/>
          <w:szCs w:val="24"/>
        </w:rPr>
        <w:t xml:space="preserve">probably </w:t>
      </w:r>
      <w:r w:rsidRPr="001830B9">
        <w:rPr>
          <w:rFonts w:asciiTheme="majorBidi" w:hAnsiTheme="majorBidi" w:cstheme="majorBidi"/>
          <w:sz w:val="24"/>
          <w:szCs w:val="24"/>
        </w:rPr>
        <w:t xml:space="preserve">first went to </w:t>
      </w:r>
      <w:r w:rsidR="000345D1" w:rsidRPr="001830B9">
        <w:rPr>
          <w:rFonts w:asciiTheme="majorBidi" w:hAnsiTheme="majorBidi" w:cstheme="majorBidi"/>
          <w:sz w:val="24"/>
          <w:szCs w:val="24"/>
        </w:rPr>
        <w:t xml:space="preserve">Hamburg and to Wittenberg, where the University’s matriculation list from 1525 contains a coded name which quite possibly hides Tyndale. But in the same year we find him in Cologne where he started to print his own unlicensed New Testament translation. Cologne seemed to be an obvious choice, due to its convenient proximity to the Frankfurt book fair, on account of being situated on the Rhine and because it was the most important printing centre in Germany, with the largest output both in number of titles and in copies. The printing took place probably in the premises of Peter </w:t>
      </w:r>
      <w:proofErr w:type="spellStart"/>
      <w:r w:rsidR="000345D1" w:rsidRPr="001830B9">
        <w:rPr>
          <w:rFonts w:asciiTheme="majorBidi" w:hAnsiTheme="majorBidi" w:cstheme="majorBidi"/>
          <w:sz w:val="24"/>
          <w:szCs w:val="24"/>
        </w:rPr>
        <w:t>Quentell</w:t>
      </w:r>
      <w:proofErr w:type="spellEnd"/>
      <w:r w:rsidR="000345D1" w:rsidRPr="001830B9">
        <w:rPr>
          <w:rFonts w:asciiTheme="majorBidi" w:hAnsiTheme="majorBidi" w:cstheme="majorBidi"/>
          <w:sz w:val="24"/>
          <w:szCs w:val="24"/>
        </w:rPr>
        <w:t xml:space="preserve">, the son of the abovementioned Heinrich </w:t>
      </w:r>
      <w:proofErr w:type="spellStart"/>
      <w:r w:rsidR="000345D1" w:rsidRPr="001830B9">
        <w:rPr>
          <w:rFonts w:asciiTheme="majorBidi" w:hAnsiTheme="majorBidi" w:cstheme="majorBidi"/>
          <w:sz w:val="24"/>
          <w:szCs w:val="24"/>
        </w:rPr>
        <w:t>Quentell</w:t>
      </w:r>
      <w:proofErr w:type="spellEnd"/>
      <w:r w:rsidR="000345D1" w:rsidRPr="001830B9">
        <w:rPr>
          <w:rFonts w:asciiTheme="majorBidi" w:hAnsiTheme="majorBidi" w:cstheme="majorBidi"/>
          <w:sz w:val="24"/>
          <w:szCs w:val="24"/>
        </w:rPr>
        <w:t>, who printed the two Low-German bibles of 1478.</w:t>
      </w:r>
    </w:p>
    <w:p w:rsidR="000345D1" w:rsidRPr="001830B9" w:rsidRDefault="000345D1"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lastRenderedPageBreak/>
        <w:t xml:space="preserve">But when the printing was advanced almost as far as the end of the Gospel of Mark, the business was discovered, because Tyndale’s </w:t>
      </w:r>
      <w:proofErr w:type="spellStart"/>
      <w:r w:rsidRPr="001830B9">
        <w:rPr>
          <w:rFonts w:asciiTheme="majorBidi" w:hAnsiTheme="majorBidi" w:cstheme="majorBidi"/>
          <w:sz w:val="24"/>
          <w:szCs w:val="24"/>
        </w:rPr>
        <w:t>coworker</w:t>
      </w:r>
      <w:proofErr w:type="spellEnd"/>
      <w:r w:rsidRPr="001830B9">
        <w:rPr>
          <w:rFonts w:asciiTheme="majorBidi" w:hAnsiTheme="majorBidi" w:cstheme="majorBidi"/>
          <w:sz w:val="24"/>
          <w:szCs w:val="24"/>
        </w:rPr>
        <w:t xml:space="preserve">, </w:t>
      </w:r>
      <w:r w:rsidR="003329E2" w:rsidRPr="001830B9">
        <w:rPr>
          <w:rFonts w:asciiTheme="majorBidi" w:hAnsiTheme="majorBidi" w:cstheme="majorBidi"/>
          <w:sz w:val="24"/>
          <w:szCs w:val="24"/>
        </w:rPr>
        <w:t xml:space="preserve">the run-away Franciscan friar </w:t>
      </w:r>
      <w:r w:rsidRPr="001830B9">
        <w:rPr>
          <w:rFonts w:asciiTheme="majorBidi" w:hAnsiTheme="majorBidi" w:cstheme="majorBidi"/>
          <w:sz w:val="24"/>
          <w:szCs w:val="24"/>
        </w:rPr>
        <w:t xml:space="preserve">William </w:t>
      </w:r>
      <w:proofErr w:type="spellStart"/>
      <w:r w:rsidRPr="001830B9">
        <w:rPr>
          <w:rFonts w:asciiTheme="majorBidi" w:hAnsiTheme="majorBidi" w:cstheme="majorBidi"/>
          <w:sz w:val="24"/>
          <w:szCs w:val="24"/>
        </w:rPr>
        <w:t>Roye</w:t>
      </w:r>
      <w:proofErr w:type="spellEnd"/>
      <w:r w:rsidRPr="001830B9">
        <w:rPr>
          <w:rFonts w:asciiTheme="majorBidi" w:hAnsiTheme="majorBidi" w:cstheme="majorBidi"/>
          <w:sz w:val="24"/>
          <w:szCs w:val="24"/>
        </w:rPr>
        <w:t xml:space="preserve"> became too talkative under the influence of the good German bier and started to boast in the alehouse that </w:t>
      </w:r>
      <w:r w:rsidR="003329E2" w:rsidRPr="001830B9">
        <w:rPr>
          <w:rFonts w:asciiTheme="majorBidi" w:hAnsiTheme="majorBidi" w:cstheme="majorBidi"/>
          <w:sz w:val="24"/>
          <w:szCs w:val="24"/>
        </w:rPr>
        <w:t xml:space="preserve">their New Testament translation was </w:t>
      </w:r>
      <w:r w:rsidRPr="001830B9">
        <w:rPr>
          <w:rFonts w:asciiTheme="majorBidi" w:hAnsiTheme="majorBidi" w:cstheme="majorBidi"/>
          <w:sz w:val="24"/>
          <w:szCs w:val="24"/>
        </w:rPr>
        <w:t>going to turn the</w:t>
      </w:r>
      <w:r w:rsidR="003329E2" w:rsidRPr="001830B9">
        <w:rPr>
          <w:rFonts w:asciiTheme="majorBidi" w:hAnsiTheme="majorBidi" w:cstheme="majorBidi"/>
          <w:sz w:val="24"/>
          <w:szCs w:val="24"/>
        </w:rPr>
        <w:t xml:space="preserve"> whole of England into Lutheran</w:t>
      </w:r>
      <w:r w:rsidRPr="001830B9">
        <w:rPr>
          <w:rFonts w:asciiTheme="majorBidi" w:hAnsiTheme="majorBidi" w:cstheme="majorBidi"/>
          <w:sz w:val="24"/>
          <w:szCs w:val="24"/>
        </w:rPr>
        <w:t>.</w:t>
      </w:r>
      <w:r w:rsidR="009B25AE" w:rsidRPr="001830B9">
        <w:rPr>
          <w:rStyle w:val="FootnoteReference"/>
          <w:rFonts w:asciiTheme="majorBidi" w:hAnsiTheme="majorBidi" w:cstheme="majorBidi"/>
          <w:sz w:val="24"/>
          <w:szCs w:val="24"/>
        </w:rPr>
        <w:footnoteReference w:id="54"/>
      </w:r>
      <w:r w:rsidRPr="001830B9">
        <w:rPr>
          <w:rFonts w:asciiTheme="majorBidi" w:hAnsiTheme="majorBidi" w:cstheme="majorBidi"/>
          <w:sz w:val="24"/>
          <w:szCs w:val="24"/>
        </w:rPr>
        <w:t xml:space="preserve"> That he was not talking loosely can be seen in the marginal notes of the Cologne fragments. These were explicitly and combatively Lutheran and </w:t>
      </w:r>
      <w:proofErr w:type="gramStart"/>
      <w:r w:rsidRPr="001830B9">
        <w:rPr>
          <w:rFonts w:asciiTheme="majorBidi" w:hAnsiTheme="majorBidi" w:cstheme="majorBidi"/>
          <w:sz w:val="24"/>
          <w:szCs w:val="24"/>
        </w:rPr>
        <w:t>it was this underlying Lutheran agenda that raised the red flag rather than being a translation of the bible</w:t>
      </w:r>
      <w:proofErr w:type="gramEnd"/>
      <w:r w:rsidRPr="001830B9">
        <w:rPr>
          <w:rFonts w:asciiTheme="majorBidi" w:hAnsiTheme="majorBidi" w:cstheme="majorBidi"/>
          <w:sz w:val="24"/>
          <w:szCs w:val="24"/>
        </w:rPr>
        <w:t>.</w:t>
      </w:r>
    </w:p>
    <w:p w:rsidR="000345D1" w:rsidRPr="001830B9" w:rsidRDefault="000345D1"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Tyndale and </w:t>
      </w:r>
      <w:proofErr w:type="spellStart"/>
      <w:proofErr w:type="gramStart"/>
      <w:r w:rsidRPr="001830B9">
        <w:rPr>
          <w:rFonts w:asciiTheme="majorBidi" w:hAnsiTheme="majorBidi" w:cstheme="majorBidi"/>
          <w:sz w:val="24"/>
          <w:szCs w:val="24"/>
        </w:rPr>
        <w:t>Roye</w:t>
      </w:r>
      <w:proofErr w:type="spellEnd"/>
      <w:proofErr w:type="gramEnd"/>
      <w:r w:rsidRPr="001830B9">
        <w:rPr>
          <w:rFonts w:asciiTheme="majorBidi" w:hAnsiTheme="majorBidi" w:cstheme="majorBidi"/>
          <w:sz w:val="24"/>
          <w:szCs w:val="24"/>
        </w:rPr>
        <w:t xml:space="preserve"> who were tipped off, left Cologne, taking the already printed sheets with them to Worms</w:t>
      </w:r>
      <w:r w:rsidR="003329E2" w:rsidRPr="001830B9">
        <w:rPr>
          <w:rFonts w:asciiTheme="majorBidi" w:hAnsiTheme="majorBidi" w:cstheme="majorBidi"/>
          <w:sz w:val="24"/>
          <w:szCs w:val="24"/>
        </w:rPr>
        <w:t xml:space="preserve">, which, being </w:t>
      </w:r>
      <w:r w:rsidRPr="001830B9">
        <w:rPr>
          <w:rFonts w:asciiTheme="majorBidi" w:hAnsiTheme="majorBidi" w:cstheme="majorBidi"/>
          <w:sz w:val="24"/>
          <w:szCs w:val="24"/>
        </w:rPr>
        <w:t xml:space="preserve">only a few miles from Mainz, the home to Guttenberg’s press, was a very early printing centre. </w:t>
      </w:r>
      <w:r w:rsidR="003329E2" w:rsidRPr="001830B9">
        <w:rPr>
          <w:rFonts w:asciiTheme="majorBidi" w:hAnsiTheme="majorBidi" w:cstheme="majorBidi"/>
          <w:sz w:val="24"/>
          <w:szCs w:val="24"/>
        </w:rPr>
        <w:t xml:space="preserve">The most important was </w:t>
      </w:r>
      <w:r w:rsidRPr="001830B9">
        <w:rPr>
          <w:rFonts w:asciiTheme="majorBidi" w:hAnsiTheme="majorBidi" w:cstheme="majorBidi"/>
          <w:sz w:val="24"/>
          <w:szCs w:val="24"/>
        </w:rPr>
        <w:t xml:space="preserve">the business of Peter </w:t>
      </w:r>
      <w:proofErr w:type="spellStart"/>
      <w:r w:rsidRPr="001830B9">
        <w:rPr>
          <w:rFonts w:asciiTheme="majorBidi" w:hAnsiTheme="majorBidi" w:cstheme="majorBidi"/>
          <w:sz w:val="24"/>
          <w:szCs w:val="24"/>
        </w:rPr>
        <w:t>Schoeffer</w:t>
      </w:r>
      <w:proofErr w:type="spellEnd"/>
      <w:r w:rsidRPr="001830B9">
        <w:rPr>
          <w:rFonts w:asciiTheme="majorBidi" w:hAnsiTheme="majorBidi" w:cstheme="majorBidi"/>
          <w:sz w:val="24"/>
          <w:szCs w:val="24"/>
        </w:rPr>
        <w:t xml:space="preserve">, the second son of Gutenberg’s successor (also called Peter </w:t>
      </w:r>
      <w:proofErr w:type="spellStart"/>
      <w:r w:rsidRPr="001830B9">
        <w:rPr>
          <w:rFonts w:asciiTheme="majorBidi" w:hAnsiTheme="majorBidi" w:cstheme="majorBidi"/>
          <w:sz w:val="24"/>
          <w:szCs w:val="24"/>
        </w:rPr>
        <w:t>Schoeffer</w:t>
      </w:r>
      <w:proofErr w:type="spellEnd"/>
      <w:r w:rsidRPr="001830B9">
        <w:rPr>
          <w:rFonts w:asciiTheme="majorBidi" w:hAnsiTheme="majorBidi" w:cstheme="majorBidi"/>
          <w:sz w:val="24"/>
          <w:szCs w:val="24"/>
        </w:rPr>
        <w:t xml:space="preserve">) and the grandson of Johann Fust (Gutenberg’s </w:t>
      </w:r>
      <w:r w:rsidR="003329E2" w:rsidRPr="001830B9">
        <w:rPr>
          <w:rFonts w:asciiTheme="majorBidi" w:hAnsiTheme="majorBidi" w:cstheme="majorBidi"/>
          <w:sz w:val="24"/>
          <w:szCs w:val="24"/>
        </w:rPr>
        <w:t xml:space="preserve">erstwhile </w:t>
      </w:r>
      <w:r w:rsidRPr="001830B9">
        <w:rPr>
          <w:rFonts w:asciiTheme="majorBidi" w:hAnsiTheme="majorBidi" w:cstheme="majorBidi"/>
          <w:sz w:val="24"/>
          <w:szCs w:val="24"/>
        </w:rPr>
        <w:t xml:space="preserve">business associate and Peter </w:t>
      </w:r>
      <w:proofErr w:type="spellStart"/>
      <w:r w:rsidRPr="001830B9">
        <w:rPr>
          <w:rFonts w:asciiTheme="majorBidi" w:hAnsiTheme="majorBidi" w:cstheme="majorBidi"/>
          <w:sz w:val="24"/>
          <w:szCs w:val="24"/>
        </w:rPr>
        <w:t>Schoeffer</w:t>
      </w:r>
      <w:proofErr w:type="spellEnd"/>
      <w:r w:rsidRPr="001830B9">
        <w:rPr>
          <w:rFonts w:asciiTheme="majorBidi" w:hAnsiTheme="majorBidi" w:cstheme="majorBidi"/>
          <w:sz w:val="24"/>
          <w:szCs w:val="24"/>
        </w:rPr>
        <w:t xml:space="preserve"> the elder’s father-in-law</w:t>
      </w:r>
      <w:r w:rsidR="003329E2" w:rsidRPr="001830B9">
        <w:rPr>
          <w:rFonts w:asciiTheme="majorBidi" w:hAnsiTheme="majorBidi" w:cstheme="majorBidi"/>
          <w:sz w:val="24"/>
          <w:szCs w:val="24"/>
        </w:rPr>
        <w:t xml:space="preserve"> </w:t>
      </w:r>
      <w:r w:rsidR="00C83CE7" w:rsidRPr="001830B9">
        <w:rPr>
          <w:rFonts w:asciiTheme="majorBidi" w:hAnsiTheme="majorBidi" w:cstheme="majorBidi"/>
          <w:sz w:val="24"/>
          <w:szCs w:val="24"/>
        </w:rPr>
        <w:t>whose books allegedly caused the consternation at the Leipzig Fair</w:t>
      </w:r>
      <w:r w:rsidRPr="001830B9">
        <w:rPr>
          <w:rFonts w:asciiTheme="majorBidi" w:hAnsiTheme="majorBidi" w:cstheme="majorBidi"/>
          <w:sz w:val="24"/>
          <w:szCs w:val="24"/>
        </w:rPr>
        <w:t>).</w:t>
      </w:r>
      <w:r w:rsidR="00C83CE7" w:rsidRPr="001830B9">
        <w:rPr>
          <w:rStyle w:val="FootnoteReference"/>
          <w:rFonts w:asciiTheme="majorBidi" w:hAnsiTheme="majorBidi" w:cstheme="majorBidi"/>
          <w:sz w:val="24"/>
          <w:szCs w:val="24"/>
        </w:rPr>
        <w:footnoteReference w:id="55"/>
      </w:r>
      <w:r w:rsidRPr="001830B9">
        <w:rPr>
          <w:rFonts w:asciiTheme="majorBidi" w:hAnsiTheme="majorBidi" w:cstheme="majorBidi"/>
          <w:sz w:val="24"/>
          <w:szCs w:val="24"/>
        </w:rPr>
        <w:t xml:space="preserve"> The </w:t>
      </w:r>
      <w:proofErr w:type="spellStart"/>
      <w:r w:rsidRPr="001830B9">
        <w:rPr>
          <w:rFonts w:asciiTheme="majorBidi" w:hAnsiTheme="majorBidi" w:cstheme="majorBidi"/>
          <w:sz w:val="24"/>
          <w:szCs w:val="24"/>
        </w:rPr>
        <w:t>Schoeffers</w:t>
      </w:r>
      <w:proofErr w:type="spellEnd"/>
      <w:r w:rsidRPr="001830B9">
        <w:rPr>
          <w:rFonts w:asciiTheme="majorBidi" w:hAnsiTheme="majorBidi" w:cstheme="majorBidi"/>
          <w:sz w:val="24"/>
          <w:szCs w:val="24"/>
        </w:rPr>
        <w:t xml:space="preserve"> were true innovators, they were the first to use woodcuts to illustrate their books</w:t>
      </w:r>
      <w:r w:rsidR="003329E2" w:rsidRPr="001830B9">
        <w:rPr>
          <w:rFonts w:asciiTheme="majorBidi" w:hAnsiTheme="majorBidi" w:cstheme="majorBidi"/>
          <w:sz w:val="24"/>
          <w:szCs w:val="24"/>
        </w:rPr>
        <w:t>, to use</w:t>
      </w:r>
      <w:r w:rsidRPr="001830B9">
        <w:rPr>
          <w:rFonts w:asciiTheme="majorBidi" w:hAnsiTheme="majorBidi" w:cstheme="majorBidi"/>
          <w:sz w:val="24"/>
          <w:szCs w:val="24"/>
        </w:rPr>
        <w:t xml:space="preserve"> black and red coloured prints, or to print music.</w:t>
      </w:r>
      <w:r w:rsidR="00C83CE7" w:rsidRPr="001830B9">
        <w:rPr>
          <w:rStyle w:val="FootnoteReference"/>
          <w:rFonts w:asciiTheme="majorBidi" w:hAnsiTheme="majorBidi" w:cstheme="majorBidi"/>
          <w:sz w:val="24"/>
          <w:szCs w:val="24"/>
        </w:rPr>
        <w:footnoteReference w:id="56"/>
      </w:r>
      <w:r w:rsidRPr="001830B9">
        <w:rPr>
          <w:rFonts w:asciiTheme="majorBidi" w:hAnsiTheme="majorBidi" w:cstheme="majorBidi"/>
          <w:sz w:val="24"/>
          <w:szCs w:val="24"/>
        </w:rPr>
        <w:t xml:space="preserve"> </w:t>
      </w:r>
      <w:r w:rsidR="003329E2" w:rsidRPr="001830B9">
        <w:rPr>
          <w:rFonts w:asciiTheme="majorBidi" w:hAnsiTheme="majorBidi" w:cstheme="majorBidi"/>
          <w:sz w:val="24"/>
          <w:szCs w:val="24"/>
        </w:rPr>
        <w:t xml:space="preserve">More importantly, </w:t>
      </w:r>
      <w:proofErr w:type="spellStart"/>
      <w:r w:rsidRPr="001830B9">
        <w:rPr>
          <w:rFonts w:asciiTheme="majorBidi" w:hAnsiTheme="majorBidi" w:cstheme="majorBidi"/>
          <w:sz w:val="24"/>
          <w:szCs w:val="24"/>
        </w:rPr>
        <w:t>Schoeffer</w:t>
      </w:r>
      <w:proofErr w:type="spellEnd"/>
      <w:r w:rsidRPr="001830B9">
        <w:rPr>
          <w:rFonts w:asciiTheme="majorBidi" w:hAnsiTheme="majorBidi" w:cstheme="majorBidi"/>
          <w:sz w:val="24"/>
          <w:szCs w:val="24"/>
        </w:rPr>
        <w:t xml:space="preserve"> had also printed a </w:t>
      </w:r>
      <w:r w:rsidR="003329E2" w:rsidRPr="001830B9">
        <w:rPr>
          <w:rFonts w:asciiTheme="majorBidi" w:hAnsiTheme="majorBidi" w:cstheme="majorBidi"/>
          <w:sz w:val="24"/>
          <w:szCs w:val="24"/>
        </w:rPr>
        <w:t xml:space="preserve">Lutheran </w:t>
      </w:r>
      <w:r w:rsidRPr="001830B9">
        <w:rPr>
          <w:rFonts w:asciiTheme="majorBidi" w:hAnsiTheme="majorBidi" w:cstheme="majorBidi"/>
          <w:sz w:val="24"/>
          <w:szCs w:val="24"/>
        </w:rPr>
        <w:t>German New Testament</w:t>
      </w:r>
      <w:r w:rsidR="005D19CD" w:rsidRPr="001830B9">
        <w:rPr>
          <w:rFonts w:asciiTheme="majorBidi" w:hAnsiTheme="majorBidi" w:cstheme="majorBidi"/>
          <w:sz w:val="24"/>
          <w:szCs w:val="24"/>
        </w:rPr>
        <w:t xml:space="preserve"> (USTC 627804)</w:t>
      </w:r>
      <w:r w:rsidRPr="001830B9">
        <w:rPr>
          <w:rFonts w:asciiTheme="majorBidi" w:hAnsiTheme="majorBidi" w:cstheme="majorBidi"/>
          <w:sz w:val="24"/>
          <w:szCs w:val="24"/>
        </w:rPr>
        <w:t xml:space="preserve">, </w:t>
      </w:r>
      <w:r w:rsidR="00ED2266" w:rsidRPr="001830B9">
        <w:rPr>
          <w:rFonts w:asciiTheme="majorBidi" w:hAnsiTheme="majorBidi" w:cstheme="majorBidi"/>
          <w:sz w:val="24"/>
          <w:szCs w:val="24"/>
        </w:rPr>
        <w:t xml:space="preserve">and was to print </w:t>
      </w:r>
      <w:r w:rsidRPr="001830B9">
        <w:rPr>
          <w:rFonts w:asciiTheme="majorBidi" w:hAnsiTheme="majorBidi" w:cstheme="majorBidi"/>
          <w:sz w:val="24"/>
          <w:szCs w:val="24"/>
        </w:rPr>
        <w:t xml:space="preserve">the translation of the prophetic books directly from Hebrew </w:t>
      </w:r>
      <w:r w:rsidR="00ED2266" w:rsidRPr="001830B9">
        <w:rPr>
          <w:rFonts w:asciiTheme="majorBidi" w:hAnsiTheme="majorBidi" w:cstheme="majorBidi"/>
          <w:sz w:val="24"/>
          <w:szCs w:val="24"/>
        </w:rPr>
        <w:t xml:space="preserve">(USTC 610825, 610826) as well as </w:t>
      </w:r>
      <w:r w:rsidRPr="001830B9">
        <w:rPr>
          <w:rFonts w:asciiTheme="majorBidi" w:hAnsiTheme="majorBidi" w:cstheme="majorBidi"/>
          <w:sz w:val="24"/>
          <w:szCs w:val="24"/>
        </w:rPr>
        <w:t>a full German bible</w:t>
      </w:r>
      <w:r w:rsidR="00ED2266" w:rsidRPr="001830B9">
        <w:rPr>
          <w:rFonts w:asciiTheme="majorBidi" w:hAnsiTheme="majorBidi" w:cstheme="majorBidi"/>
          <w:sz w:val="24"/>
          <w:szCs w:val="24"/>
        </w:rPr>
        <w:t xml:space="preserve"> (USTC 616843) in the coming years</w:t>
      </w:r>
      <w:r w:rsidRPr="001830B9">
        <w:rPr>
          <w:rFonts w:asciiTheme="majorBidi" w:hAnsiTheme="majorBidi" w:cstheme="majorBidi"/>
          <w:sz w:val="24"/>
          <w:szCs w:val="24"/>
        </w:rPr>
        <w:t>. In Worms, it was at his press where a new, octavo edition was issued, the first printed complete New Testament in English, during the summer of 1526.</w:t>
      </w:r>
      <w:r w:rsidR="005D19CD" w:rsidRPr="001830B9">
        <w:rPr>
          <w:rStyle w:val="FootnoteReference"/>
          <w:rFonts w:asciiTheme="majorBidi" w:hAnsiTheme="majorBidi" w:cstheme="majorBidi"/>
          <w:sz w:val="24"/>
          <w:szCs w:val="24"/>
        </w:rPr>
        <w:footnoteReference w:id="57"/>
      </w:r>
      <w:r w:rsidRPr="001830B9">
        <w:rPr>
          <w:rFonts w:asciiTheme="majorBidi" w:hAnsiTheme="majorBidi" w:cstheme="majorBidi"/>
          <w:sz w:val="24"/>
          <w:szCs w:val="24"/>
        </w:rPr>
        <w:t xml:space="preserve"> </w:t>
      </w:r>
    </w:p>
    <w:p w:rsidR="0063696E" w:rsidRPr="001830B9" w:rsidRDefault="003329E2" w:rsidP="00BA7289">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Tyndale’s New Testament was at the same time also printed in Antwerp, as I have argued in an earlier study, commissioned by the same publisher, </w:t>
      </w:r>
      <w:proofErr w:type="spellStart"/>
      <w:r w:rsidRPr="001830B9">
        <w:rPr>
          <w:rFonts w:asciiTheme="majorBidi" w:hAnsiTheme="majorBidi" w:cstheme="majorBidi"/>
          <w:sz w:val="24"/>
          <w:szCs w:val="24"/>
        </w:rPr>
        <w:t>Frans</w:t>
      </w:r>
      <w:proofErr w:type="spellEnd"/>
      <w:r w:rsidRPr="001830B9">
        <w:rPr>
          <w:rFonts w:asciiTheme="majorBidi" w:hAnsiTheme="majorBidi" w:cstheme="majorBidi"/>
          <w:sz w:val="24"/>
          <w:szCs w:val="24"/>
        </w:rPr>
        <w:t xml:space="preserve"> </w:t>
      </w:r>
      <w:proofErr w:type="spellStart"/>
      <w:r w:rsidRPr="001830B9">
        <w:rPr>
          <w:rFonts w:asciiTheme="majorBidi" w:hAnsiTheme="majorBidi" w:cstheme="majorBidi"/>
          <w:sz w:val="24"/>
          <w:szCs w:val="24"/>
        </w:rPr>
        <w:t>Birckman</w:t>
      </w:r>
      <w:proofErr w:type="spellEnd"/>
      <w:r w:rsidRPr="001830B9">
        <w:rPr>
          <w:rFonts w:asciiTheme="majorBidi" w:hAnsiTheme="majorBidi" w:cstheme="majorBidi"/>
          <w:sz w:val="24"/>
          <w:szCs w:val="24"/>
        </w:rPr>
        <w:t>.</w:t>
      </w:r>
      <w:r w:rsidR="005D19CD" w:rsidRPr="001830B9">
        <w:rPr>
          <w:rStyle w:val="FootnoteReference"/>
          <w:rFonts w:asciiTheme="majorBidi" w:hAnsiTheme="majorBidi" w:cstheme="majorBidi"/>
          <w:sz w:val="24"/>
          <w:szCs w:val="24"/>
        </w:rPr>
        <w:footnoteReference w:id="58"/>
      </w:r>
      <w:r w:rsidRPr="001830B9">
        <w:rPr>
          <w:rFonts w:asciiTheme="majorBidi" w:hAnsiTheme="majorBidi" w:cstheme="majorBidi"/>
          <w:sz w:val="24"/>
          <w:szCs w:val="24"/>
        </w:rPr>
        <w:t xml:space="preserve"> The latter edition went through several reprints in Antwerp, which was much closer situated to England and could also boast of an English House for the Merchants Adventurer.</w:t>
      </w:r>
      <w:r w:rsidR="003D018C">
        <w:rPr>
          <w:rStyle w:val="FootnoteReference"/>
          <w:rFonts w:asciiTheme="majorBidi" w:hAnsiTheme="majorBidi" w:cstheme="majorBidi"/>
          <w:sz w:val="24"/>
          <w:szCs w:val="24"/>
        </w:rPr>
        <w:footnoteReference w:id="59"/>
      </w:r>
      <w:r w:rsidRPr="001830B9">
        <w:rPr>
          <w:rFonts w:asciiTheme="majorBidi" w:hAnsiTheme="majorBidi" w:cstheme="majorBidi"/>
          <w:sz w:val="24"/>
          <w:szCs w:val="24"/>
        </w:rPr>
        <w:t xml:space="preserve"> Accordingly sometimes around 1527 Tyndale moved to Antwerp, where he continued </w:t>
      </w:r>
      <w:r w:rsidR="00601208" w:rsidRPr="001830B9">
        <w:rPr>
          <w:rFonts w:asciiTheme="majorBidi" w:hAnsiTheme="majorBidi" w:cstheme="majorBidi"/>
          <w:sz w:val="24"/>
          <w:szCs w:val="24"/>
        </w:rPr>
        <w:t>on his bible translations, issuing the Pentateuch in 1530</w:t>
      </w:r>
      <w:r w:rsidR="00ED2266" w:rsidRPr="001830B9">
        <w:rPr>
          <w:rStyle w:val="FootnoteReference"/>
          <w:rFonts w:asciiTheme="majorBidi" w:hAnsiTheme="majorBidi" w:cstheme="majorBidi"/>
          <w:sz w:val="24"/>
          <w:szCs w:val="24"/>
        </w:rPr>
        <w:footnoteReference w:id="60"/>
      </w:r>
      <w:r w:rsidR="00601208" w:rsidRPr="001830B9">
        <w:rPr>
          <w:rFonts w:asciiTheme="majorBidi" w:hAnsiTheme="majorBidi" w:cstheme="majorBidi"/>
          <w:sz w:val="24"/>
          <w:szCs w:val="24"/>
        </w:rPr>
        <w:t xml:space="preserve"> and the Book of Jonah in 1531.</w:t>
      </w:r>
      <w:r w:rsidR="00ED2266" w:rsidRPr="001830B9">
        <w:rPr>
          <w:rStyle w:val="FootnoteReference"/>
          <w:rFonts w:asciiTheme="majorBidi" w:hAnsiTheme="majorBidi" w:cstheme="majorBidi"/>
          <w:sz w:val="24"/>
          <w:szCs w:val="24"/>
        </w:rPr>
        <w:footnoteReference w:id="61"/>
      </w:r>
      <w:r w:rsidR="00601208" w:rsidRPr="001830B9">
        <w:rPr>
          <w:rFonts w:asciiTheme="majorBidi" w:hAnsiTheme="majorBidi" w:cstheme="majorBidi"/>
          <w:sz w:val="24"/>
          <w:szCs w:val="24"/>
        </w:rPr>
        <w:t xml:space="preserve"> </w:t>
      </w:r>
      <w:r w:rsidR="00ED76B8">
        <w:rPr>
          <w:rFonts w:asciiTheme="majorBidi" w:hAnsiTheme="majorBidi" w:cstheme="majorBidi"/>
          <w:sz w:val="24"/>
          <w:szCs w:val="24"/>
        </w:rPr>
        <w:t xml:space="preserve">In </w:t>
      </w:r>
      <w:r w:rsidR="00FA455A">
        <w:rPr>
          <w:rFonts w:asciiTheme="majorBidi" w:hAnsiTheme="majorBidi" w:cstheme="majorBidi"/>
          <w:sz w:val="24"/>
          <w:szCs w:val="24"/>
        </w:rPr>
        <w:t xml:space="preserve">an attempt </w:t>
      </w:r>
      <w:r w:rsidR="00ED76B8">
        <w:rPr>
          <w:rFonts w:asciiTheme="majorBidi" w:hAnsiTheme="majorBidi" w:cstheme="majorBidi"/>
          <w:sz w:val="24"/>
          <w:szCs w:val="24"/>
        </w:rPr>
        <w:t>to stem the flood of clandestine English publications from the Continent (including Tyndale’s biblical translations), King Henry VIII (</w:t>
      </w:r>
      <w:r w:rsidR="00FA455A">
        <w:rPr>
          <w:rFonts w:asciiTheme="majorBidi" w:hAnsiTheme="majorBidi" w:cstheme="majorBidi"/>
          <w:sz w:val="24"/>
          <w:szCs w:val="24"/>
        </w:rPr>
        <w:t>1491-1547</w:t>
      </w:r>
      <w:r w:rsidR="00ED76B8">
        <w:rPr>
          <w:rFonts w:asciiTheme="majorBidi" w:hAnsiTheme="majorBidi" w:cstheme="majorBidi"/>
          <w:sz w:val="24"/>
          <w:szCs w:val="24"/>
        </w:rPr>
        <w:t>) forb</w:t>
      </w:r>
      <w:r w:rsidR="00FA455A">
        <w:rPr>
          <w:rFonts w:asciiTheme="majorBidi" w:hAnsiTheme="majorBidi" w:cstheme="majorBidi"/>
          <w:sz w:val="24"/>
          <w:szCs w:val="24"/>
        </w:rPr>
        <w:t>a</w:t>
      </w:r>
      <w:r w:rsidR="00ED76B8">
        <w:rPr>
          <w:rFonts w:asciiTheme="majorBidi" w:hAnsiTheme="majorBidi" w:cstheme="majorBidi"/>
          <w:sz w:val="24"/>
          <w:szCs w:val="24"/>
        </w:rPr>
        <w:t xml:space="preserve">d the import of English books into </w:t>
      </w:r>
      <w:r w:rsidR="00ED76B8">
        <w:rPr>
          <w:rFonts w:asciiTheme="majorBidi" w:hAnsiTheme="majorBidi" w:cstheme="majorBidi"/>
          <w:sz w:val="24"/>
          <w:szCs w:val="24"/>
        </w:rPr>
        <w:lastRenderedPageBreak/>
        <w:t>the country</w:t>
      </w:r>
      <w:r w:rsidR="00FA455A">
        <w:rPr>
          <w:rFonts w:asciiTheme="majorBidi" w:hAnsiTheme="majorBidi" w:cstheme="majorBidi"/>
          <w:sz w:val="24"/>
          <w:szCs w:val="24"/>
        </w:rPr>
        <w:t xml:space="preserve"> but the injunctions remained ineffective</w:t>
      </w:r>
      <w:r w:rsidR="00ED76B8">
        <w:rPr>
          <w:rFonts w:asciiTheme="majorBidi" w:hAnsiTheme="majorBidi" w:cstheme="majorBidi"/>
          <w:sz w:val="24"/>
          <w:szCs w:val="24"/>
        </w:rPr>
        <w:t>.</w:t>
      </w:r>
      <w:r w:rsidR="00ED76B8">
        <w:rPr>
          <w:rStyle w:val="FootnoteReference"/>
          <w:rFonts w:asciiTheme="majorBidi" w:hAnsiTheme="majorBidi" w:cstheme="majorBidi"/>
          <w:sz w:val="24"/>
          <w:szCs w:val="24"/>
        </w:rPr>
        <w:footnoteReference w:id="62"/>
      </w:r>
      <w:r w:rsidR="00ED76B8">
        <w:rPr>
          <w:rFonts w:asciiTheme="majorBidi" w:hAnsiTheme="majorBidi" w:cstheme="majorBidi"/>
          <w:sz w:val="24"/>
          <w:szCs w:val="24"/>
        </w:rPr>
        <w:t xml:space="preserve"> </w:t>
      </w:r>
      <w:r w:rsidR="00601208" w:rsidRPr="001830B9">
        <w:rPr>
          <w:rFonts w:asciiTheme="majorBidi" w:hAnsiTheme="majorBidi" w:cstheme="majorBidi"/>
          <w:sz w:val="24"/>
          <w:szCs w:val="24"/>
        </w:rPr>
        <w:t xml:space="preserve">In 1534 </w:t>
      </w:r>
      <w:r w:rsidR="008C3C18">
        <w:rPr>
          <w:rFonts w:asciiTheme="majorBidi" w:hAnsiTheme="majorBidi" w:cstheme="majorBidi"/>
          <w:sz w:val="24"/>
          <w:szCs w:val="24"/>
        </w:rPr>
        <w:t xml:space="preserve">Tyndale’s </w:t>
      </w:r>
      <w:r w:rsidR="00601208" w:rsidRPr="001830B9">
        <w:rPr>
          <w:rFonts w:asciiTheme="majorBidi" w:hAnsiTheme="majorBidi" w:cstheme="majorBidi"/>
          <w:sz w:val="24"/>
          <w:szCs w:val="24"/>
        </w:rPr>
        <w:t xml:space="preserve">revised edition of the New Testament came out of the press of the </w:t>
      </w:r>
      <w:r w:rsidR="00BA7289">
        <w:rPr>
          <w:rFonts w:asciiTheme="majorBidi" w:hAnsiTheme="majorBidi" w:cstheme="majorBidi"/>
          <w:sz w:val="24"/>
          <w:szCs w:val="24"/>
        </w:rPr>
        <w:t xml:space="preserve">French </w:t>
      </w:r>
      <w:r w:rsidR="00601208" w:rsidRPr="001830B9">
        <w:rPr>
          <w:rFonts w:asciiTheme="majorBidi" w:hAnsiTheme="majorBidi" w:cstheme="majorBidi"/>
          <w:sz w:val="24"/>
          <w:szCs w:val="24"/>
        </w:rPr>
        <w:t>printer M</w:t>
      </w:r>
      <w:r w:rsidR="008C3C18">
        <w:rPr>
          <w:rFonts w:asciiTheme="majorBidi" w:hAnsiTheme="majorBidi" w:cstheme="majorBidi"/>
          <w:sz w:val="24"/>
          <w:szCs w:val="24"/>
        </w:rPr>
        <w:t xml:space="preserve">arten </w:t>
      </w:r>
      <w:proofErr w:type="spellStart"/>
      <w:r w:rsidR="008C3C18">
        <w:rPr>
          <w:rFonts w:asciiTheme="majorBidi" w:hAnsiTheme="majorBidi" w:cstheme="majorBidi"/>
          <w:sz w:val="24"/>
          <w:szCs w:val="24"/>
        </w:rPr>
        <w:t>Lempereur</w:t>
      </w:r>
      <w:proofErr w:type="spellEnd"/>
      <w:r w:rsidR="008C3C18">
        <w:rPr>
          <w:rFonts w:asciiTheme="majorBidi" w:hAnsiTheme="majorBidi" w:cstheme="majorBidi"/>
          <w:sz w:val="24"/>
          <w:szCs w:val="24"/>
        </w:rPr>
        <w:t xml:space="preserve"> (d. 1536)</w:t>
      </w:r>
      <w:r w:rsidR="00BA7289">
        <w:rPr>
          <w:rFonts w:asciiTheme="majorBidi" w:hAnsiTheme="majorBidi" w:cstheme="majorBidi"/>
          <w:sz w:val="24"/>
          <w:szCs w:val="24"/>
        </w:rPr>
        <w:t xml:space="preserve"> working in Antwerp</w:t>
      </w:r>
      <w:r w:rsidR="00601208" w:rsidRPr="001830B9">
        <w:rPr>
          <w:rFonts w:asciiTheme="majorBidi" w:hAnsiTheme="majorBidi" w:cstheme="majorBidi"/>
          <w:sz w:val="24"/>
          <w:szCs w:val="24"/>
        </w:rPr>
        <w:t>.</w:t>
      </w:r>
      <w:r w:rsidR="008C3C18">
        <w:rPr>
          <w:rStyle w:val="FootnoteReference"/>
          <w:rFonts w:asciiTheme="majorBidi" w:hAnsiTheme="majorBidi" w:cstheme="majorBidi"/>
          <w:sz w:val="24"/>
          <w:szCs w:val="24"/>
        </w:rPr>
        <w:footnoteReference w:id="63"/>
      </w:r>
      <w:r w:rsidR="00601208" w:rsidRPr="001830B9">
        <w:rPr>
          <w:rFonts w:asciiTheme="majorBidi" w:hAnsiTheme="majorBidi" w:cstheme="majorBidi"/>
          <w:sz w:val="24"/>
          <w:szCs w:val="24"/>
        </w:rPr>
        <w:t xml:space="preserve"> The following year however Tyndale was betr</w:t>
      </w:r>
      <w:r w:rsidR="00ED2266" w:rsidRPr="001830B9">
        <w:rPr>
          <w:rFonts w:asciiTheme="majorBidi" w:hAnsiTheme="majorBidi" w:cstheme="majorBidi"/>
          <w:sz w:val="24"/>
          <w:szCs w:val="24"/>
        </w:rPr>
        <w:t>ayed by a secret English agent</w:t>
      </w:r>
      <w:r w:rsidR="00601208" w:rsidRPr="001830B9">
        <w:rPr>
          <w:rFonts w:asciiTheme="majorBidi" w:hAnsiTheme="majorBidi" w:cstheme="majorBidi"/>
          <w:sz w:val="24"/>
          <w:szCs w:val="24"/>
        </w:rPr>
        <w:t>, was arrested under Charles V’s authority for Lutheran heresy and after more than a year imprisonment defrocked and executed in September 1536.</w:t>
      </w:r>
      <w:r w:rsidR="00ED2266" w:rsidRPr="001830B9">
        <w:rPr>
          <w:rStyle w:val="FootnoteReference"/>
          <w:rFonts w:asciiTheme="majorBidi" w:hAnsiTheme="majorBidi" w:cstheme="majorBidi"/>
          <w:sz w:val="24"/>
          <w:szCs w:val="24"/>
        </w:rPr>
        <w:footnoteReference w:id="64"/>
      </w:r>
      <w:r w:rsidR="00601208" w:rsidRPr="001830B9">
        <w:rPr>
          <w:rFonts w:asciiTheme="majorBidi" w:hAnsiTheme="majorBidi" w:cstheme="majorBidi"/>
          <w:sz w:val="24"/>
          <w:szCs w:val="24"/>
        </w:rPr>
        <w:t xml:space="preserve"> While in prison, he petitioned for his Hebrew bible, dictionary and grammar in order to continue his translation work, which he was permitted to do.</w:t>
      </w:r>
      <w:r w:rsidR="00210F30" w:rsidRPr="001830B9">
        <w:rPr>
          <w:rStyle w:val="FootnoteReference"/>
          <w:rFonts w:asciiTheme="majorBidi" w:hAnsiTheme="majorBidi" w:cstheme="majorBidi"/>
          <w:sz w:val="24"/>
          <w:szCs w:val="24"/>
        </w:rPr>
        <w:footnoteReference w:id="65"/>
      </w:r>
      <w:r w:rsidR="00EF3AE1">
        <w:rPr>
          <w:rFonts w:asciiTheme="majorBidi" w:hAnsiTheme="majorBidi" w:cstheme="majorBidi"/>
          <w:sz w:val="24"/>
          <w:szCs w:val="24"/>
        </w:rPr>
        <w:t xml:space="preserve"> </w:t>
      </w:r>
      <w:r w:rsidR="00601208" w:rsidRPr="001830B9">
        <w:rPr>
          <w:rFonts w:asciiTheme="majorBidi" w:hAnsiTheme="majorBidi" w:cstheme="majorBidi"/>
          <w:sz w:val="24"/>
          <w:szCs w:val="24"/>
        </w:rPr>
        <w:t>In the meantime Myles Coverdale</w:t>
      </w:r>
      <w:r w:rsidR="00210F30" w:rsidRPr="001830B9">
        <w:rPr>
          <w:rFonts w:asciiTheme="majorBidi" w:hAnsiTheme="majorBidi" w:cstheme="majorBidi"/>
          <w:sz w:val="24"/>
          <w:szCs w:val="24"/>
        </w:rPr>
        <w:t xml:space="preserve"> (d. 1569)</w:t>
      </w:r>
      <w:r w:rsidR="00601208" w:rsidRPr="001830B9">
        <w:rPr>
          <w:rFonts w:asciiTheme="majorBidi" w:hAnsiTheme="majorBidi" w:cstheme="majorBidi"/>
          <w:sz w:val="24"/>
          <w:szCs w:val="24"/>
        </w:rPr>
        <w:t>, an associate of Tyndale brought out the first complete English bible</w:t>
      </w:r>
      <w:r w:rsidR="00210F30" w:rsidRPr="001830B9">
        <w:rPr>
          <w:rFonts w:asciiTheme="majorBidi" w:hAnsiTheme="majorBidi" w:cstheme="majorBidi"/>
          <w:sz w:val="24"/>
          <w:szCs w:val="24"/>
        </w:rPr>
        <w:t xml:space="preserve"> (1535)</w:t>
      </w:r>
      <w:r w:rsidR="00601208" w:rsidRPr="001830B9">
        <w:rPr>
          <w:rFonts w:asciiTheme="majorBidi" w:hAnsiTheme="majorBidi" w:cstheme="majorBidi"/>
          <w:sz w:val="24"/>
          <w:szCs w:val="24"/>
        </w:rPr>
        <w:t>, which incorporated Tyndale’s already published translations</w:t>
      </w:r>
      <w:r w:rsidR="00EC0BEE" w:rsidRPr="001830B9">
        <w:rPr>
          <w:rFonts w:asciiTheme="majorBidi" w:hAnsiTheme="majorBidi" w:cstheme="majorBidi"/>
          <w:sz w:val="24"/>
          <w:szCs w:val="24"/>
        </w:rPr>
        <w:t xml:space="preserve"> but cleansed it from Tyndale’s Lutheran </w:t>
      </w:r>
      <w:proofErr w:type="spellStart"/>
      <w:r w:rsidR="00EC0BEE" w:rsidRPr="001830B9">
        <w:rPr>
          <w:rFonts w:asciiTheme="majorBidi" w:hAnsiTheme="majorBidi" w:cstheme="majorBidi"/>
          <w:sz w:val="24"/>
          <w:szCs w:val="24"/>
        </w:rPr>
        <w:t>paratexts</w:t>
      </w:r>
      <w:proofErr w:type="spellEnd"/>
      <w:r w:rsidR="00601208" w:rsidRPr="001830B9">
        <w:rPr>
          <w:rFonts w:asciiTheme="majorBidi" w:hAnsiTheme="majorBidi" w:cstheme="majorBidi"/>
          <w:sz w:val="24"/>
          <w:szCs w:val="24"/>
        </w:rPr>
        <w:t xml:space="preserve">. </w:t>
      </w:r>
      <w:r w:rsidR="00EC0BEE" w:rsidRPr="001830B9">
        <w:rPr>
          <w:rFonts w:asciiTheme="majorBidi" w:hAnsiTheme="majorBidi" w:cstheme="majorBidi"/>
          <w:sz w:val="24"/>
          <w:szCs w:val="24"/>
        </w:rPr>
        <w:t xml:space="preserve">Coverdale also published a </w:t>
      </w:r>
      <w:proofErr w:type="spellStart"/>
      <w:r w:rsidR="00EC0BEE" w:rsidRPr="001830B9">
        <w:rPr>
          <w:rFonts w:asciiTheme="majorBidi" w:hAnsiTheme="majorBidi" w:cstheme="majorBidi"/>
          <w:sz w:val="24"/>
          <w:szCs w:val="24"/>
        </w:rPr>
        <w:t>diglott</w:t>
      </w:r>
      <w:proofErr w:type="spellEnd"/>
      <w:r w:rsidR="00EC0BEE" w:rsidRPr="001830B9">
        <w:rPr>
          <w:rFonts w:asciiTheme="majorBidi" w:hAnsiTheme="majorBidi" w:cstheme="majorBidi"/>
          <w:sz w:val="24"/>
          <w:szCs w:val="24"/>
        </w:rPr>
        <w:t xml:space="preserve"> New Testament in 1538 containing Tyndale’s English version alongside with the Vulgate’s Latin to accommodate for a more traditional readership.</w:t>
      </w:r>
      <w:r w:rsidR="00210F30" w:rsidRPr="001830B9">
        <w:rPr>
          <w:rStyle w:val="FootnoteReference"/>
          <w:rFonts w:asciiTheme="majorBidi" w:hAnsiTheme="majorBidi" w:cstheme="majorBidi"/>
          <w:sz w:val="24"/>
          <w:szCs w:val="24"/>
        </w:rPr>
        <w:footnoteReference w:id="66"/>
      </w:r>
    </w:p>
    <w:p w:rsidR="00601208" w:rsidRPr="001830B9" w:rsidRDefault="009B0F84"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Tyndale’s translations of the historical books which he executed in prison were added by John Rogers in the so-called Matthew’s Bible in 1537.</w:t>
      </w:r>
      <w:r w:rsidR="00B86350" w:rsidRPr="001830B9">
        <w:rPr>
          <w:rStyle w:val="FootnoteReference"/>
          <w:rFonts w:asciiTheme="majorBidi" w:hAnsiTheme="majorBidi" w:cstheme="majorBidi"/>
          <w:sz w:val="24"/>
          <w:szCs w:val="24"/>
        </w:rPr>
        <w:footnoteReference w:id="67"/>
      </w:r>
      <w:r w:rsidRPr="001830B9">
        <w:rPr>
          <w:rFonts w:asciiTheme="majorBidi" w:hAnsiTheme="majorBidi" w:cstheme="majorBidi"/>
          <w:sz w:val="24"/>
          <w:szCs w:val="24"/>
        </w:rPr>
        <w:t xml:space="preserve"> In 1538 Henry VIII prescribed that Coverdale’s recent revision, the Great Bible should be purchased and publicly displayed in all churches. </w:t>
      </w:r>
      <w:r w:rsidR="002B217E" w:rsidRPr="001830B9">
        <w:rPr>
          <w:rFonts w:asciiTheme="majorBidi" w:hAnsiTheme="majorBidi" w:cstheme="majorBidi"/>
          <w:sz w:val="24"/>
          <w:szCs w:val="24"/>
        </w:rPr>
        <w:t xml:space="preserve">During the following years Coverdale’s Bible, Matthew’s and the Great Bible were repeatedly reprinted, independently of each other. </w:t>
      </w:r>
      <w:r w:rsidRPr="001830B9">
        <w:rPr>
          <w:rFonts w:asciiTheme="majorBidi" w:hAnsiTheme="majorBidi" w:cstheme="majorBidi"/>
          <w:sz w:val="24"/>
          <w:szCs w:val="24"/>
        </w:rPr>
        <w:t xml:space="preserve">When Mary ascended to the throne, </w:t>
      </w:r>
      <w:r w:rsidR="002B217E" w:rsidRPr="001830B9">
        <w:rPr>
          <w:rFonts w:asciiTheme="majorBidi" w:hAnsiTheme="majorBidi" w:cstheme="majorBidi"/>
          <w:sz w:val="24"/>
          <w:szCs w:val="24"/>
        </w:rPr>
        <w:t xml:space="preserve">many </w:t>
      </w:r>
      <w:r w:rsidRPr="001830B9">
        <w:rPr>
          <w:rFonts w:asciiTheme="majorBidi" w:hAnsiTheme="majorBidi" w:cstheme="majorBidi"/>
          <w:sz w:val="24"/>
          <w:szCs w:val="24"/>
        </w:rPr>
        <w:t>Protestant scholars fled to the Continent. A group of them published a new revision of the English bible in Geneva (1560)</w:t>
      </w:r>
      <w:r w:rsidR="002B217E" w:rsidRPr="001830B9">
        <w:rPr>
          <w:rFonts w:asciiTheme="majorBidi" w:hAnsiTheme="majorBidi" w:cstheme="majorBidi"/>
          <w:sz w:val="24"/>
          <w:szCs w:val="24"/>
        </w:rPr>
        <w:t xml:space="preserve"> which shows direct influence from its French counterparts published a few years earlier</w:t>
      </w:r>
      <w:r w:rsidRPr="001830B9">
        <w:rPr>
          <w:rFonts w:asciiTheme="majorBidi" w:hAnsiTheme="majorBidi" w:cstheme="majorBidi"/>
          <w:sz w:val="24"/>
          <w:szCs w:val="24"/>
        </w:rPr>
        <w:t>. This edition was the first that was fully based on texts in the original languages</w:t>
      </w:r>
      <w:r w:rsidR="001A6575" w:rsidRPr="001830B9">
        <w:rPr>
          <w:rFonts w:asciiTheme="majorBidi" w:hAnsiTheme="majorBidi" w:cstheme="majorBidi"/>
          <w:sz w:val="24"/>
          <w:szCs w:val="24"/>
        </w:rPr>
        <w:t xml:space="preserve"> even if the driving </w:t>
      </w:r>
      <w:r w:rsidR="00B86350" w:rsidRPr="001830B9">
        <w:rPr>
          <w:rFonts w:asciiTheme="majorBidi" w:hAnsiTheme="majorBidi" w:cstheme="majorBidi"/>
          <w:sz w:val="24"/>
          <w:szCs w:val="24"/>
        </w:rPr>
        <w:t>principle</w:t>
      </w:r>
      <w:r w:rsidR="001A6575" w:rsidRPr="001830B9">
        <w:rPr>
          <w:rFonts w:asciiTheme="majorBidi" w:hAnsiTheme="majorBidi" w:cstheme="majorBidi"/>
          <w:sz w:val="24"/>
          <w:szCs w:val="24"/>
        </w:rPr>
        <w:t xml:space="preserve"> was clearly one of revision rather than creating a completely new translation</w:t>
      </w:r>
      <w:r w:rsidRPr="001830B9">
        <w:rPr>
          <w:rFonts w:asciiTheme="majorBidi" w:hAnsiTheme="majorBidi" w:cstheme="majorBidi"/>
          <w:sz w:val="24"/>
          <w:szCs w:val="24"/>
        </w:rPr>
        <w:t>.</w:t>
      </w:r>
      <w:r w:rsidR="00B86350" w:rsidRPr="001830B9">
        <w:rPr>
          <w:rStyle w:val="FootnoteReference"/>
          <w:rFonts w:asciiTheme="majorBidi" w:hAnsiTheme="majorBidi" w:cstheme="majorBidi"/>
          <w:sz w:val="24"/>
          <w:szCs w:val="24"/>
        </w:rPr>
        <w:footnoteReference w:id="68"/>
      </w:r>
      <w:r w:rsidRPr="001830B9">
        <w:rPr>
          <w:rFonts w:asciiTheme="majorBidi" w:hAnsiTheme="majorBidi" w:cstheme="majorBidi"/>
          <w:sz w:val="24"/>
          <w:szCs w:val="24"/>
        </w:rPr>
        <w:t xml:space="preserve"> It was also first to contain verse numbers and to indicate words that were added in English but are not contained in</w:t>
      </w:r>
      <w:r w:rsidR="001A6575" w:rsidRPr="001830B9">
        <w:rPr>
          <w:rFonts w:asciiTheme="majorBidi" w:hAnsiTheme="majorBidi" w:cstheme="majorBidi"/>
          <w:sz w:val="24"/>
          <w:szCs w:val="24"/>
        </w:rPr>
        <w:t xml:space="preserve"> the source texts. Elizabeth I </w:t>
      </w:r>
      <w:r w:rsidRPr="001830B9">
        <w:rPr>
          <w:rFonts w:asciiTheme="majorBidi" w:hAnsiTheme="majorBidi" w:cstheme="majorBidi"/>
          <w:sz w:val="24"/>
          <w:szCs w:val="24"/>
        </w:rPr>
        <w:t>despised the Geneva Bible for its anti-monarchical annotations</w:t>
      </w:r>
      <w:r w:rsidR="001A6575" w:rsidRPr="001830B9">
        <w:rPr>
          <w:rFonts w:asciiTheme="majorBidi" w:hAnsiTheme="majorBidi" w:cstheme="majorBidi"/>
          <w:sz w:val="24"/>
          <w:szCs w:val="24"/>
        </w:rPr>
        <w:t xml:space="preserve"> (which were advertised as ‘most profitable annotations’ on its title page)</w:t>
      </w:r>
      <w:r w:rsidRPr="001830B9">
        <w:rPr>
          <w:rFonts w:asciiTheme="majorBidi" w:hAnsiTheme="majorBidi" w:cstheme="majorBidi"/>
          <w:sz w:val="24"/>
          <w:szCs w:val="24"/>
        </w:rPr>
        <w:t xml:space="preserve">, </w:t>
      </w:r>
      <w:r w:rsidR="001A6575" w:rsidRPr="001830B9">
        <w:rPr>
          <w:rFonts w:asciiTheme="majorBidi" w:hAnsiTheme="majorBidi" w:cstheme="majorBidi"/>
          <w:sz w:val="24"/>
          <w:szCs w:val="24"/>
        </w:rPr>
        <w:t xml:space="preserve">and therefore she </w:t>
      </w:r>
      <w:r w:rsidRPr="001830B9">
        <w:rPr>
          <w:rFonts w:asciiTheme="majorBidi" w:hAnsiTheme="majorBidi" w:cstheme="majorBidi"/>
          <w:sz w:val="24"/>
          <w:szCs w:val="24"/>
        </w:rPr>
        <w:t xml:space="preserve">commissioned a competing version in 1568 to be supervised by her bishops (hence Bishops’ Bible). It underwent several revisions and its 1604 edition came to form the basis of the Authorized Version on the command of King James I, which appeared in 1611 and became </w:t>
      </w:r>
      <w:r w:rsidRPr="001830B9">
        <w:rPr>
          <w:rFonts w:asciiTheme="majorBidi" w:hAnsiTheme="majorBidi" w:cstheme="majorBidi"/>
          <w:i/>
          <w:sz w:val="24"/>
          <w:szCs w:val="24"/>
        </w:rPr>
        <w:t>the</w:t>
      </w:r>
      <w:r w:rsidRPr="001830B9">
        <w:rPr>
          <w:rFonts w:asciiTheme="majorBidi" w:hAnsiTheme="majorBidi" w:cstheme="majorBidi"/>
          <w:sz w:val="24"/>
          <w:szCs w:val="24"/>
        </w:rPr>
        <w:t xml:space="preserve"> English Bible.</w:t>
      </w:r>
    </w:p>
    <w:p w:rsidR="001830B9" w:rsidRPr="001830B9" w:rsidRDefault="001830B9" w:rsidP="0002400A">
      <w:pPr>
        <w:spacing w:line="240" w:lineRule="auto"/>
        <w:rPr>
          <w:rFonts w:asciiTheme="majorBidi" w:hAnsiTheme="majorBidi" w:cstheme="majorBidi"/>
          <w:i/>
          <w:iCs/>
          <w:sz w:val="24"/>
          <w:szCs w:val="24"/>
        </w:rPr>
      </w:pPr>
    </w:p>
    <w:p w:rsidR="00131CFF" w:rsidRPr="001830B9" w:rsidRDefault="00131CFF" w:rsidP="0002400A">
      <w:pPr>
        <w:spacing w:line="240" w:lineRule="auto"/>
        <w:rPr>
          <w:rFonts w:asciiTheme="majorBidi" w:hAnsiTheme="majorBidi" w:cstheme="majorBidi"/>
          <w:i/>
          <w:iCs/>
          <w:sz w:val="24"/>
          <w:szCs w:val="24"/>
        </w:rPr>
      </w:pPr>
      <w:r w:rsidRPr="001830B9">
        <w:rPr>
          <w:rFonts w:asciiTheme="majorBidi" w:hAnsiTheme="majorBidi" w:cstheme="majorBidi"/>
          <w:i/>
          <w:iCs/>
          <w:sz w:val="24"/>
          <w:szCs w:val="24"/>
        </w:rPr>
        <w:t>Concluding remarks</w:t>
      </w:r>
    </w:p>
    <w:p w:rsidR="00EC3112" w:rsidRPr="001830B9" w:rsidRDefault="00EC3112"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Exactly hundred years after the alleged astonishment of the potential buyers of Johan Fust, </w:t>
      </w:r>
      <w:r w:rsidR="00B86350" w:rsidRPr="001830B9">
        <w:rPr>
          <w:rFonts w:asciiTheme="majorBidi" w:hAnsiTheme="majorBidi" w:cstheme="majorBidi"/>
          <w:sz w:val="24"/>
          <w:szCs w:val="24"/>
        </w:rPr>
        <w:t xml:space="preserve">one of </w:t>
      </w:r>
      <w:r w:rsidRPr="001830B9">
        <w:rPr>
          <w:rFonts w:asciiTheme="majorBidi" w:hAnsiTheme="majorBidi" w:cstheme="majorBidi"/>
          <w:sz w:val="24"/>
          <w:szCs w:val="24"/>
        </w:rPr>
        <w:t xml:space="preserve">his compatriots would record posthumously a saying by Luther that regarded the printing press not as a diabolical but as a divine invention: </w:t>
      </w:r>
      <w:r w:rsidR="006704CB" w:rsidRPr="001830B9">
        <w:rPr>
          <w:rFonts w:asciiTheme="majorBidi" w:hAnsiTheme="majorBidi" w:cstheme="majorBidi"/>
          <w:sz w:val="24"/>
          <w:szCs w:val="24"/>
        </w:rPr>
        <w:t>Luther called it ‘</w:t>
      </w:r>
      <w:proofErr w:type="spellStart"/>
      <w:r w:rsidRPr="001830B9">
        <w:rPr>
          <w:rFonts w:asciiTheme="majorBidi" w:hAnsiTheme="majorBidi" w:cstheme="majorBidi"/>
          <w:sz w:val="24"/>
          <w:szCs w:val="24"/>
        </w:rPr>
        <w:t>summum</w:t>
      </w:r>
      <w:proofErr w:type="spellEnd"/>
      <w:r w:rsidRPr="001830B9">
        <w:rPr>
          <w:rFonts w:asciiTheme="majorBidi" w:hAnsiTheme="majorBidi" w:cstheme="majorBidi"/>
          <w:sz w:val="24"/>
          <w:szCs w:val="24"/>
        </w:rPr>
        <w:t xml:space="preserve"> et </w:t>
      </w:r>
      <w:proofErr w:type="spellStart"/>
      <w:r w:rsidRPr="001830B9">
        <w:rPr>
          <w:rFonts w:asciiTheme="majorBidi" w:hAnsiTheme="majorBidi" w:cstheme="majorBidi"/>
          <w:sz w:val="24"/>
          <w:szCs w:val="24"/>
        </w:rPr>
        <w:t>postremum</w:t>
      </w:r>
      <w:proofErr w:type="spellEnd"/>
      <w:r w:rsidRPr="001830B9">
        <w:rPr>
          <w:rFonts w:asciiTheme="majorBidi" w:hAnsiTheme="majorBidi" w:cstheme="majorBidi"/>
          <w:sz w:val="24"/>
          <w:szCs w:val="24"/>
        </w:rPr>
        <w:t xml:space="preserve"> </w:t>
      </w:r>
      <w:proofErr w:type="spellStart"/>
      <w:r w:rsidRPr="001830B9">
        <w:rPr>
          <w:rFonts w:asciiTheme="majorBidi" w:hAnsiTheme="majorBidi" w:cstheme="majorBidi"/>
          <w:sz w:val="24"/>
          <w:szCs w:val="24"/>
        </w:rPr>
        <w:t>donum</w:t>
      </w:r>
      <w:proofErr w:type="spellEnd"/>
      <w:r w:rsidRPr="001830B9">
        <w:rPr>
          <w:rFonts w:asciiTheme="majorBidi" w:hAnsiTheme="majorBidi" w:cstheme="majorBidi"/>
          <w:sz w:val="24"/>
          <w:szCs w:val="24"/>
        </w:rPr>
        <w:t xml:space="preserve"> </w:t>
      </w:r>
      <w:r w:rsidR="006704CB" w:rsidRPr="001830B9">
        <w:rPr>
          <w:rFonts w:asciiTheme="majorBidi" w:hAnsiTheme="majorBidi" w:cstheme="majorBidi"/>
          <w:sz w:val="24"/>
          <w:szCs w:val="24"/>
        </w:rPr>
        <w:t xml:space="preserve">Dei’ (God’s ultimate and latest gift) </w:t>
      </w:r>
      <w:r w:rsidRPr="001830B9">
        <w:rPr>
          <w:rFonts w:asciiTheme="majorBidi" w:hAnsiTheme="majorBidi" w:cstheme="majorBidi"/>
          <w:sz w:val="24"/>
          <w:szCs w:val="24"/>
        </w:rPr>
        <w:t xml:space="preserve">through which God advances the </w:t>
      </w:r>
      <w:r w:rsidRPr="001830B9">
        <w:rPr>
          <w:rFonts w:asciiTheme="majorBidi" w:hAnsiTheme="majorBidi" w:cstheme="majorBidi"/>
          <w:sz w:val="24"/>
          <w:szCs w:val="24"/>
        </w:rPr>
        <w:lastRenderedPageBreak/>
        <w:t>cause of the Gospel.</w:t>
      </w:r>
      <w:r w:rsidRPr="001830B9">
        <w:rPr>
          <w:rStyle w:val="FootnoteReference"/>
          <w:rFonts w:asciiTheme="majorBidi" w:hAnsiTheme="majorBidi" w:cstheme="majorBidi"/>
          <w:sz w:val="24"/>
          <w:szCs w:val="24"/>
        </w:rPr>
        <w:footnoteReference w:id="69"/>
      </w:r>
      <w:r w:rsidR="00B86350" w:rsidRPr="001830B9">
        <w:rPr>
          <w:rFonts w:asciiTheme="majorBidi" w:hAnsiTheme="majorBidi" w:cstheme="majorBidi"/>
          <w:sz w:val="24"/>
          <w:szCs w:val="24"/>
        </w:rPr>
        <w:t xml:space="preserve"> In this expression Luther certainly summarized what the general opinion was throughout the century: rather than an instrument of the evil, it was God’s grant to humanity in an apocalyptic world, where God’s Word about His Incarnated Word had to be spread by all means. In that regard Catholics and Lutherans concurred.</w:t>
      </w:r>
      <w:r w:rsidR="001830B9" w:rsidRPr="001830B9">
        <w:rPr>
          <w:rFonts w:asciiTheme="majorBidi" w:hAnsiTheme="majorBidi" w:cstheme="majorBidi"/>
          <w:sz w:val="24"/>
          <w:szCs w:val="24"/>
        </w:rPr>
        <w:t xml:space="preserve"> </w:t>
      </w:r>
    </w:p>
    <w:p w:rsidR="001830B9" w:rsidRDefault="001830B9"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I have presented </w:t>
      </w:r>
      <w:r w:rsidR="00482E0E" w:rsidRPr="001830B9">
        <w:rPr>
          <w:rFonts w:asciiTheme="majorBidi" w:hAnsiTheme="majorBidi" w:cstheme="majorBidi"/>
          <w:sz w:val="24"/>
          <w:szCs w:val="24"/>
        </w:rPr>
        <w:t>in great details that at least in Germany, the vernacular Bible wa</w:t>
      </w:r>
      <w:r w:rsidR="00EC0BEE" w:rsidRPr="001830B9">
        <w:rPr>
          <w:rFonts w:asciiTheme="majorBidi" w:hAnsiTheme="majorBidi" w:cstheme="majorBidi"/>
          <w:sz w:val="24"/>
          <w:szCs w:val="24"/>
        </w:rPr>
        <w:t>s</w:t>
      </w:r>
      <w:r w:rsidR="00482E0E" w:rsidRPr="001830B9">
        <w:rPr>
          <w:rFonts w:asciiTheme="majorBidi" w:hAnsiTheme="majorBidi" w:cstheme="majorBidi"/>
          <w:sz w:val="24"/>
          <w:szCs w:val="24"/>
        </w:rPr>
        <w:t xml:space="preserve"> widely available</w:t>
      </w:r>
      <w:r w:rsidRPr="001830B9">
        <w:rPr>
          <w:rFonts w:asciiTheme="majorBidi" w:hAnsiTheme="majorBidi" w:cstheme="majorBidi"/>
          <w:sz w:val="24"/>
          <w:szCs w:val="24"/>
        </w:rPr>
        <w:t xml:space="preserve"> prior to the Protestant Reformation</w:t>
      </w:r>
      <w:r w:rsidR="00482E0E" w:rsidRPr="001830B9">
        <w:rPr>
          <w:rFonts w:asciiTheme="majorBidi" w:hAnsiTheme="majorBidi" w:cstheme="majorBidi"/>
          <w:sz w:val="24"/>
          <w:szCs w:val="24"/>
        </w:rPr>
        <w:t xml:space="preserve">. </w:t>
      </w:r>
      <w:r w:rsidR="009B7276" w:rsidRPr="001830B9">
        <w:rPr>
          <w:rFonts w:asciiTheme="majorBidi" w:hAnsiTheme="majorBidi" w:cstheme="majorBidi"/>
          <w:sz w:val="24"/>
          <w:szCs w:val="24"/>
        </w:rPr>
        <w:t xml:space="preserve">I wanted to stress this point to such </w:t>
      </w:r>
      <w:r w:rsidR="001F4EF8" w:rsidRPr="001830B9">
        <w:rPr>
          <w:rFonts w:asciiTheme="majorBidi" w:hAnsiTheme="majorBidi" w:cstheme="majorBidi"/>
          <w:sz w:val="24"/>
          <w:szCs w:val="24"/>
        </w:rPr>
        <w:t xml:space="preserve">a degree and in such </w:t>
      </w:r>
      <w:r w:rsidR="009B7276" w:rsidRPr="001830B9">
        <w:rPr>
          <w:rFonts w:asciiTheme="majorBidi" w:hAnsiTheme="majorBidi" w:cstheme="majorBidi"/>
          <w:sz w:val="24"/>
          <w:szCs w:val="24"/>
        </w:rPr>
        <w:t>great detail</w:t>
      </w:r>
      <w:r w:rsidRPr="001830B9">
        <w:rPr>
          <w:rFonts w:asciiTheme="majorBidi" w:hAnsiTheme="majorBidi" w:cstheme="majorBidi"/>
          <w:sz w:val="24"/>
          <w:szCs w:val="24"/>
        </w:rPr>
        <w:t>s</w:t>
      </w:r>
      <w:r w:rsidR="009B7276" w:rsidRPr="001830B9">
        <w:rPr>
          <w:rFonts w:asciiTheme="majorBidi" w:hAnsiTheme="majorBidi" w:cstheme="majorBidi"/>
          <w:sz w:val="24"/>
          <w:szCs w:val="24"/>
        </w:rPr>
        <w:t>, because most accounts of the Reformation depict the Late Me</w:t>
      </w:r>
      <w:r w:rsidR="00EC3112" w:rsidRPr="001830B9">
        <w:rPr>
          <w:rFonts w:asciiTheme="majorBidi" w:hAnsiTheme="majorBidi" w:cstheme="majorBidi"/>
          <w:sz w:val="24"/>
          <w:szCs w:val="24"/>
        </w:rPr>
        <w:t>dia</w:t>
      </w:r>
      <w:r w:rsidR="009B7276" w:rsidRPr="001830B9">
        <w:rPr>
          <w:rFonts w:asciiTheme="majorBidi" w:hAnsiTheme="majorBidi" w:cstheme="majorBidi"/>
          <w:sz w:val="24"/>
          <w:szCs w:val="24"/>
        </w:rPr>
        <w:t xml:space="preserve">eval Church not only as ignorant of the Scriptures but as wilfully hiding it from the people. </w:t>
      </w:r>
      <w:r>
        <w:rPr>
          <w:rFonts w:asciiTheme="majorBidi" w:hAnsiTheme="majorBidi" w:cstheme="majorBidi"/>
          <w:sz w:val="24"/>
          <w:szCs w:val="24"/>
        </w:rPr>
        <w:t xml:space="preserve">By now it has become clear that this position is no longer </w:t>
      </w:r>
      <w:proofErr w:type="spellStart"/>
      <w:r>
        <w:rPr>
          <w:rFonts w:asciiTheme="majorBidi" w:hAnsiTheme="majorBidi" w:cstheme="majorBidi"/>
          <w:sz w:val="24"/>
          <w:szCs w:val="24"/>
        </w:rPr>
        <w:t>teneble</w:t>
      </w:r>
      <w:proofErr w:type="spellEnd"/>
      <w:r>
        <w:rPr>
          <w:rFonts w:asciiTheme="majorBidi" w:hAnsiTheme="majorBidi" w:cstheme="majorBidi"/>
          <w:sz w:val="24"/>
          <w:szCs w:val="24"/>
        </w:rPr>
        <w:t>.</w:t>
      </w:r>
    </w:p>
    <w:p w:rsidR="00EC0BEE" w:rsidRPr="001830B9" w:rsidRDefault="001830B9" w:rsidP="0002400A">
      <w:pPr>
        <w:spacing w:line="240" w:lineRule="auto"/>
        <w:rPr>
          <w:rFonts w:asciiTheme="majorBidi" w:hAnsiTheme="majorBidi" w:cstheme="majorBidi"/>
          <w:sz w:val="24"/>
          <w:szCs w:val="24"/>
        </w:rPr>
      </w:pPr>
      <w:r>
        <w:rPr>
          <w:rFonts w:asciiTheme="majorBidi" w:hAnsiTheme="majorBidi" w:cstheme="majorBidi"/>
          <w:sz w:val="24"/>
          <w:szCs w:val="24"/>
        </w:rPr>
        <w:t>Its origins go</w:t>
      </w:r>
      <w:r w:rsidR="009B7276" w:rsidRPr="001830B9">
        <w:rPr>
          <w:rFonts w:asciiTheme="majorBidi" w:hAnsiTheme="majorBidi" w:cstheme="majorBidi"/>
          <w:sz w:val="24"/>
          <w:szCs w:val="24"/>
        </w:rPr>
        <w:t xml:space="preserve"> back to </w:t>
      </w:r>
      <w:r>
        <w:rPr>
          <w:rFonts w:asciiTheme="majorBidi" w:hAnsiTheme="majorBidi" w:cstheme="majorBidi"/>
          <w:sz w:val="24"/>
          <w:szCs w:val="24"/>
        </w:rPr>
        <w:t xml:space="preserve">the </w:t>
      </w:r>
      <w:r w:rsidR="009B7276" w:rsidRPr="001830B9">
        <w:rPr>
          <w:rFonts w:asciiTheme="majorBidi" w:hAnsiTheme="majorBidi" w:cstheme="majorBidi"/>
          <w:sz w:val="24"/>
          <w:szCs w:val="24"/>
        </w:rPr>
        <w:t>accusations of some of the Protestant Reformers</w:t>
      </w:r>
      <w:r w:rsidR="00131CFF" w:rsidRPr="001830B9">
        <w:rPr>
          <w:rFonts w:asciiTheme="majorBidi" w:hAnsiTheme="majorBidi" w:cstheme="majorBidi"/>
          <w:sz w:val="24"/>
          <w:szCs w:val="24"/>
        </w:rPr>
        <w:t xml:space="preserve"> themselves</w:t>
      </w:r>
      <w:r w:rsidR="009B7276" w:rsidRPr="001830B9">
        <w:rPr>
          <w:rFonts w:asciiTheme="majorBidi" w:hAnsiTheme="majorBidi" w:cstheme="majorBidi"/>
          <w:sz w:val="24"/>
          <w:szCs w:val="24"/>
        </w:rPr>
        <w:t xml:space="preserve">, which </w:t>
      </w:r>
      <w:proofErr w:type="gramStart"/>
      <w:r w:rsidR="00131CFF" w:rsidRPr="001830B9">
        <w:rPr>
          <w:rFonts w:asciiTheme="majorBidi" w:hAnsiTheme="majorBidi" w:cstheme="majorBidi"/>
          <w:sz w:val="24"/>
          <w:szCs w:val="24"/>
        </w:rPr>
        <w:t xml:space="preserve">are </w:t>
      </w:r>
      <w:r w:rsidR="007C5E43" w:rsidRPr="001830B9">
        <w:rPr>
          <w:rFonts w:asciiTheme="majorBidi" w:hAnsiTheme="majorBidi" w:cstheme="majorBidi"/>
          <w:sz w:val="24"/>
          <w:szCs w:val="24"/>
        </w:rPr>
        <w:t xml:space="preserve">often </w:t>
      </w:r>
      <w:r w:rsidR="009B7276" w:rsidRPr="001830B9">
        <w:rPr>
          <w:rFonts w:asciiTheme="majorBidi" w:hAnsiTheme="majorBidi" w:cstheme="majorBidi"/>
          <w:sz w:val="24"/>
          <w:szCs w:val="24"/>
        </w:rPr>
        <w:t>taken</w:t>
      </w:r>
      <w:proofErr w:type="gramEnd"/>
      <w:r w:rsidR="009B7276" w:rsidRPr="001830B9">
        <w:rPr>
          <w:rFonts w:asciiTheme="majorBidi" w:hAnsiTheme="majorBidi" w:cstheme="majorBidi"/>
          <w:sz w:val="24"/>
          <w:szCs w:val="24"/>
        </w:rPr>
        <w:t xml:space="preserve"> out of </w:t>
      </w:r>
      <w:r w:rsidR="00131CFF" w:rsidRPr="001830B9">
        <w:rPr>
          <w:rFonts w:asciiTheme="majorBidi" w:hAnsiTheme="majorBidi" w:cstheme="majorBidi"/>
          <w:sz w:val="24"/>
          <w:szCs w:val="24"/>
        </w:rPr>
        <w:t xml:space="preserve">their </w:t>
      </w:r>
      <w:r w:rsidR="009B7276" w:rsidRPr="001830B9">
        <w:rPr>
          <w:rFonts w:asciiTheme="majorBidi" w:hAnsiTheme="majorBidi" w:cstheme="majorBidi"/>
          <w:sz w:val="24"/>
          <w:szCs w:val="24"/>
        </w:rPr>
        <w:t>original polemic context</w:t>
      </w:r>
      <w:r w:rsidR="00131CFF" w:rsidRPr="001830B9">
        <w:rPr>
          <w:rFonts w:asciiTheme="majorBidi" w:hAnsiTheme="majorBidi" w:cstheme="majorBidi"/>
          <w:sz w:val="24"/>
          <w:szCs w:val="24"/>
        </w:rPr>
        <w:t>s</w:t>
      </w:r>
      <w:r w:rsidR="009B7276" w:rsidRPr="001830B9">
        <w:rPr>
          <w:rFonts w:asciiTheme="majorBidi" w:hAnsiTheme="majorBidi" w:cstheme="majorBidi"/>
          <w:sz w:val="24"/>
          <w:szCs w:val="24"/>
        </w:rPr>
        <w:t xml:space="preserve"> </w:t>
      </w:r>
      <w:r w:rsidR="007C5E43" w:rsidRPr="001830B9">
        <w:rPr>
          <w:rFonts w:asciiTheme="majorBidi" w:hAnsiTheme="majorBidi" w:cstheme="majorBidi"/>
          <w:sz w:val="24"/>
          <w:szCs w:val="24"/>
        </w:rPr>
        <w:t xml:space="preserve">and </w:t>
      </w:r>
      <w:r w:rsidR="00131CFF" w:rsidRPr="001830B9">
        <w:rPr>
          <w:rFonts w:asciiTheme="majorBidi" w:hAnsiTheme="majorBidi" w:cstheme="majorBidi"/>
          <w:sz w:val="24"/>
          <w:szCs w:val="24"/>
        </w:rPr>
        <w:t xml:space="preserve">are </w:t>
      </w:r>
      <w:r w:rsidR="009B7276" w:rsidRPr="001830B9">
        <w:rPr>
          <w:rFonts w:asciiTheme="majorBidi" w:hAnsiTheme="majorBidi" w:cstheme="majorBidi"/>
          <w:sz w:val="24"/>
          <w:szCs w:val="24"/>
        </w:rPr>
        <w:t>taken at face value by modern readers.</w:t>
      </w:r>
      <w:r>
        <w:rPr>
          <w:rStyle w:val="FootnoteReference"/>
          <w:rFonts w:asciiTheme="majorBidi" w:hAnsiTheme="majorBidi" w:cstheme="majorBidi"/>
          <w:sz w:val="24"/>
          <w:szCs w:val="24"/>
        </w:rPr>
        <w:footnoteReference w:id="70"/>
      </w:r>
      <w:r w:rsidR="009B7276" w:rsidRPr="001830B9">
        <w:rPr>
          <w:rFonts w:asciiTheme="majorBidi" w:hAnsiTheme="majorBidi" w:cstheme="majorBidi"/>
          <w:sz w:val="24"/>
          <w:szCs w:val="24"/>
        </w:rPr>
        <w:t xml:space="preserve"> </w:t>
      </w:r>
      <w:proofErr w:type="gramStart"/>
      <w:r w:rsidR="007C5E43" w:rsidRPr="001830B9">
        <w:rPr>
          <w:rFonts w:asciiTheme="majorBidi" w:hAnsiTheme="majorBidi" w:cstheme="majorBidi"/>
          <w:sz w:val="24"/>
          <w:szCs w:val="24"/>
        </w:rPr>
        <w:t>So</w:t>
      </w:r>
      <w:proofErr w:type="gramEnd"/>
      <w:r w:rsidR="007C5E43" w:rsidRPr="001830B9">
        <w:rPr>
          <w:rFonts w:asciiTheme="majorBidi" w:hAnsiTheme="majorBidi" w:cstheme="majorBidi"/>
          <w:sz w:val="24"/>
          <w:szCs w:val="24"/>
        </w:rPr>
        <w:t xml:space="preserve"> can we read </w:t>
      </w:r>
      <w:r w:rsidR="00EC0BEE" w:rsidRPr="001830B9">
        <w:rPr>
          <w:rFonts w:asciiTheme="majorBidi" w:hAnsiTheme="majorBidi" w:cstheme="majorBidi"/>
          <w:sz w:val="24"/>
          <w:szCs w:val="24"/>
        </w:rPr>
        <w:t xml:space="preserve">for example </w:t>
      </w:r>
      <w:r w:rsidR="007C5E43" w:rsidRPr="001830B9">
        <w:rPr>
          <w:rFonts w:asciiTheme="majorBidi" w:hAnsiTheme="majorBidi" w:cstheme="majorBidi"/>
          <w:sz w:val="24"/>
          <w:szCs w:val="24"/>
        </w:rPr>
        <w:t xml:space="preserve">Luther’s reminiscences recorded in the </w:t>
      </w:r>
      <w:r w:rsidR="007C5E43" w:rsidRPr="001830B9">
        <w:rPr>
          <w:rFonts w:asciiTheme="majorBidi" w:hAnsiTheme="majorBidi" w:cstheme="majorBidi"/>
          <w:i/>
          <w:iCs/>
          <w:sz w:val="24"/>
          <w:szCs w:val="24"/>
        </w:rPr>
        <w:t>Table Talks</w:t>
      </w:r>
      <w:r w:rsidR="007C5E43" w:rsidRPr="001830B9">
        <w:rPr>
          <w:rFonts w:asciiTheme="majorBidi" w:hAnsiTheme="majorBidi" w:cstheme="majorBidi"/>
          <w:sz w:val="24"/>
          <w:szCs w:val="24"/>
        </w:rPr>
        <w:t xml:space="preserve">, that he had not seen a bible before the age of </w:t>
      </w:r>
      <w:r>
        <w:rPr>
          <w:rFonts w:asciiTheme="majorBidi" w:hAnsiTheme="majorBidi" w:cstheme="majorBidi"/>
          <w:sz w:val="24"/>
          <w:szCs w:val="24"/>
        </w:rPr>
        <w:t xml:space="preserve">twenty </w:t>
      </w:r>
      <w:r w:rsidR="007C5E43" w:rsidRPr="001830B9">
        <w:rPr>
          <w:rFonts w:asciiTheme="majorBidi" w:hAnsiTheme="majorBidi" w:cstheme="majorBidi"/>
          <w:sz w:val="24"/>
          <w:szCs w:val="24"/>
        </w:rPr>
        <w:t>and that he had thought that there were no Gospels and Epistles except those which were written in the Sunday postils.</w:t>
      </w:r>
      <w:r w:rsidR="007C5E43" w:rsidRPr="001830B9">
        <w:rPr>
          <w:rStyle w:val="FootnoteReference"/>
          <w:rFonts w:asciiTheme="majorBidi" w:hAnsiTheme="majorBidi" w:cstheme="majorBidi"/>
          <w:sz w:val="24"/>
          <w:szCs w:val="24"/>
        </w:rPr>
        <w:footnoteReference w:id="71"/>
      </w:r>
      <w:r w:rsidR="007C5E43" w:rsidRPr="001830B9">
        <w:rPr>
          <w:rFonts w:asciiTheme="majorBidi" w:hAnsiTheme="majorBidi" w:cstheme="majorBidi"/>
          <w:sz w:val="24"/>
          <w:szCs w:val="24"/>
        </w:rPr>
        <w:t xml:space="preserve"> He also claimed that he only came across a copy of the Scriptures by accident in the monastery’s library and that his confessor and superior Dr [Johann] </w:t>
      </w:r>
      <w:proofErr w:type="spellStart"/>
      <w:r w:rsidR="007C5E43" w:rsidRPr="001830B9">
        <w:rPr>
          <w:rFonts w:asciiTheme="majorBidi" w:hAnsiTheme="majorBidi" w:cstheme="majorBidi"/>
          <w:sz w:val="24"/>
          <w:szCs w:val="24"/>
        </w:rPr>
        <w:t>Staupitz</w:t>
      </w:r>
      <w:proofErr w:type="spellEnd"/>
      <w:r w:rsidR="007C5E43" w:rsidRPr="001830B9">
        <w:rPr>
          <w:rFonts w:asciiTheme="majorBidi" w:hAnsiTheme="majorBidi" w:cstheme="majorBidi"/>
          <w:sz w:val="24"/>
          <w:szCs w:val="24"/>
        </w:rPr>
        <w:t xml:space="preserve"> was greatly astonished seeing him reading and re-reading his bible, an account which certainly has to be taken with a pinch of salt. Later biographers embellished this account with legendary elements, that the bible Luther chanced upon was chained up, hidden away, enveloped in dust, and altogether forgotten. In reality, when Luther was admitted to the noviciate, he received his personal copy of the Vulgate with the admonition “industriously to read, thoughtfully to hear, and carefully to study” God’s holy Word. Augustinian friars were bound by their Rule to meditate daily on the Scriptures, and a scrupulous monk such as Luther was in the stricter, observant branch of his order could hardly have overlooked such an instruction. </w:t>
      </w:r>
      <w:r w:rsidR="00EC0BEE" w:rsidRPr="001830B9">
        <w:rPr>
          <w:rFonts w:asciiTheme="majorBidi" w:hAnsiTheme="majorBidi" w:cstheme="majorBidi"/>
          <w:sz w:val="24"/>
          <w:szCs w:val="24"/>
        </w:rPr>
        <w:t xml:space="preserve">In fact, the rapid and huge success of Luther’s vernacular works would be impossible to explain without presupposing a very high level of biblical knowledge among its readers. Similarly, Luther’s remark about people noticing the difference between his translation </w:t>
      </w:r>
      <w:r w:rsidR="00424A84">
        <w:rPr>
          <w:rFonts w:asciiTheme="majorBidi" w:hAnsiTheme="majorBidi" w:cstheme="majorBidi"/>
          <w:sz w:val="24"/>
          <w:szCs w:val="24"/>
        </w:rPr>
        <w:t xml:space="preserve">of New Testament </w:t>
      </w:r>
      <w:r w:rsidR="00EC0BEE" w:rsidRPr="001830B9">
        <w:rPr>
          <w:rFonts w:asciiTheme="majorBidi" w:hAnsiTheme="majorBidi" w:cstheme="majorBidi"/>
          <w:sz w:val="24"/>
          <w:szCs w:val="24"/>
        </w:rPr>
        <w:t>and the traditional one betrays the presupposed knowledge of the traditional translation on behalf of his readership.</w:t>
      </w:r>
    </w:p>
    <w:p w:rsidR="00C626B3" w:rsidRPr="001830B9" w:rsidRDefault="00C626B3"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Secondly, a</w:t>
      </w:r>
      <w:r w:rsidR="00EC0BEE" w:rsidRPr="001830B9">
        <w:rPr>
          <w:rFonts w:asciiTheme="majorBidi" w:hAnsiTheme="majorBidi" w:cstheme="majorBidi"/>
          <w:sz w:val="24"/>
          <w:szCs w:val="24"/>
        </w:rPr>
        <w:t xml:space="preserve">lthough Tyndale’s wording and </w:t>
      </w:r>
      <w:proofErr w:type="spellStart"/>
      <w:r w:rsidR="00EC0BEE" w:rsidRPr="001830B9">
        <w:rPr>
          <w:rFonts w:asciiTheme="majorBidi" w:hAnsiTheme="majorBidi" w:cstheme="majorBidi"/>
          <w:sz w:val="24"/>
          <w:szCs w:val="24"/>
        </w:rPr>
        <w:t>paratexts</w:t>
      </w:r>
      <w:proofErr w:type="spellEnd"/>
      <w:r w:rsidR="00EC0BEE" w:rsidRPr="001830B9">
        <w:rPr>
          <w:rFonts w:asciiTheme="majorBidi" w:hAnsiTheme="majorBidi" w:cstheme="majorBidi"/>
          <w:sz w:val="24"/>
          <w:szCs w:val="24"/>
        </w:rPr>
        <w:t xml:space="preserve"> in his New Testament </w:t>
      </w:r>
      <w:r w:rsidR="00424A84">
        <w:rPr>
          <w:rFonts w:asciiTheme="majorBidi" w:hAnsiTheme="majorBidi" w:cstheme="majorBidi"/>
          <w:sz w:val="24"/>
          <w:szCs w:val="24"/>
        </w:rPr>
        <w:t xml:space="preserve">are </w:t>
      </w:r>
      <w:r w:rsidR="00EC0BEE" w:rsidRPr="001830B9">
        <w:rPr>
          <w:rFonts w:asciiTheme="majorBidi" w:hAnsiTheme="majorBidi" w:cstheme="majorBidi"/>
          <w:sz w:val="24"/>
          <w:szCs w:val="24"/>
        </w:rPr>
        <w:t xml:space="preserve">so close </w:t>
      </w:r>
      <w:r w:rsidRPr="001830B9">
        <w:rPr>
          <w:rFonts w:asciiTheme="majorBidi" w:hAnsiTheme="majorBidi" w:cstheme="majorBidi"/>
          <w:sz w:val="24"/>
          <w:szCs w:val="24"/>
        </w:rPr>
        <w:t xml:space="preserve">on </w:t>
      </w:r>
      <w:r w:rsidR="00EC0BEE" w:rsidRPr="001830B9">
        <w:rPr>
          <w:rFonts w:asciiTheme="majorBidi" w:hAnsiTheme="majorBidi" w:cstheme="majorBidi"/>
          <w:sz w:val="24"/>
          <w:szCs w:val="24"/>
        </w:rPr>
        <w:t xml:space="preserve">a linguistic </w:t>
      </w:r>
      <w:r w:rsidRPr="001830B9">
        <w:rPr>
          <w:rFonts w:asciiTheme="majorBidi" w:hAnsiTheme="majorBidi" w:cstheme="majorBidi"/>
          <w:sz w:val="24"/>
          <w:szCs w:val="24"/>
        </w:rPr>
        <w:t xml:space="preserve">and theological </w:t>
      </w:r>
      <w:r w:rsidR="00EC0BEE" w:rsidRPr="001830B9">
        <w:rPr>
          <w:rFonts w:asciiTheme="majorBidi" w:hAnsiTheme="majorBidi" w:cstheme="majorBidi"/>
          <w:sz w:val="24"/>
          <w:szCs w:val="24"/>
        </w:rPr>
        <w:t xml:space="preserve">level to </w:t>
      </w:r>
      <w:r w:rsidR="00424A84">
        <w:rPr>
          <w:rFonts w:asciiTheme="majorBidi" w:hAnsiTheme="majorBidi" w:cstheme="majorBidi"/>
          <w:sz w:val="24"/>
          <w:szCs w:val="24"/>
        </w:rPr>
        <w:t xml:space="preserve">that of </w:t>
      </w:r>
      <w:r w:rsidR="00EC0BEE" w:rsidRPr="001830B9">
        <w:rPr>
          <w:rFonts w:asciiTheme="majorBidi" w:hAnsiTheme="majorBidi" w:cstheme="majorBidi"/>
          <w:sz w:val="24"/>
          <w:szCs w:val="24"/>
        </w:rPr>
        <w:t>Luther’s that there ha</w:t>
      </w:r>
      <w:r w:rsidRPr="001830B9">
        <w:rPr>
          <w:rFonts w:asciiTheme="majorBidi" w:hAnsiTheme="majorBidi" w:cstheme="majorBidi"/>
          <w:sz w:val="24"/>
          <w:szCs w:val="24"/>
        </w:rPr>
        <w:t>ve</w:t>
      </w:r>
      <w:r w:rsidR="00EC0BEE" w:rsidRPr="001830B9">
        <w:rPr>
          <w:rFonts w:asciiTheme="majorBidi" w:hAnsiTheme="majorBidi" w:cstheme="majorBidi"/>
          <w:sz w:val="24"/>
          <w:szCs w:val="24"/>
        </w:rPr>
        <w:t xml:space="preserve"> been questions raised about </w:t>
      </w:r>
      <w:r w:rsidR="00424A84">
        <w:rPr>
          <w:rFonts w:asciiTheme="majorBidi" w:hAnsiTheme="majorBidi" w:cstheme="majorBidi"/>
          <w:sz w:val="24"/>
          <w:szCs w:val="24"/>
        </w:rPr>
        <w:t xml:space="preserve">Tyndale’s </w:t>
      </w:r>
      <w:r w:rsidR="00EC0BEE" w:rsidRPr="001830B9">
        <w:rPr>
          <w:rFonts w:asciiTheme="majorBidi" w:hAnsiTheme="majorBidi" w:cstheme="majorBidi"/>
          <w:sz w:val="24"/>
          <w:szCs w:val="24"/>
        </w:rPr>
        <w:t xml:space="preserve">originality from the earliest times, the wide availability of the German bible before Luther creates a </w:t>
      </w:r>
      <w:r w:rsidRPr="001830B9">
        <w:rPr>
          <w:rFonts w:asciiTheme="majorBidi" w:hAnsiTheme="majorBidi" w:cstheme="majorBidi"/>
          <w:sz w:val="24"/>
          <w:szCs w:val="24"/>
        </w:rPr>
        <w:t xml:space="preserve">significantly </w:t>
      </w:r>
      <w:r w:rsidR="00EC0BEE" w:rsidRPr="001830B9">
        <w:rPr>
          <w:rFonts w:asciiTheme="majorBidi" w:hAnsiTheme="majorBidi" w:cstheme="majorBidi"/>
          <w:sz w:val="24"/>
          <w:szCs w:val="24"/>
        </w:rPr>
        <w:t xml:space="preserve">different position for Luther’s Version vis-à-vis Tyndale’s New </w:t>
      </w:r>
      <w:r w:rsidR="00EC0BEE" w:rsidRPr="001830B9">
        <w:rPr>
          <w:rFonts w:asciiTheme="majorBidi" w:hAnsiTheme="majorBidi" w:cstheme="majorBidi"/>
          <w:sz w:val="24"/>
          <w:szCs w:val="24"/>
        </w:rPr>
        <w:lastRenderedPageBreak/>
        <w:t>Testament.</w:t>
      </w:r>
      <w:r w:rsidR="00424A84">
        <w:rPr>
          <w:rStyle w:val="FootnoteReference"/>
          <w:rFonts w:asciiTheme="majorBidi" w:hAnsiTheme="majorBidi" w:cstheme="majorBidi"/>
          <w:sz w:val="24"/>
          <w:szCs w:val="24"/>
        </w:rPr>
        <w:footnoteReference w:id="72"/>
      </w:r>
      <w:r w:rsidR="00EC0BEE" w:rsidRPr="001830B9">
        <w:rPr>
          <w:rFonts w:asciiTheme="majorBidi" w:hAnsiTheme="majorBidi" w:cstheme="majorBidi"/>
          <w:sz w:val="24"/>
          <w:szCs w:val="24"/>
        </w:rPr>
        <w:t xml:space="preserve"> Tyndale’s New Testament broke new grounds and </w:t>
      </w:r>
      <w:r w:rsidRPr="001830B9">
        <w:rPr>
          <w:rFonts w:asciiTheme="majorBidi" w:hAnsiTheme="majorBidi" w:cstheme="majorBidi"/>
          <w:sz w:val="24"/>
          <w:szCs w:val="24"/>
        </w:rPr>
        <w:t xml:space="preserve">had the potential to introduce an English readership to a closer familiarity with the biblical texts. In Luther’s case Luther’s success was built precisely on such a familiarity with earlier bible translations. </w:t>
      </w:r>
    </w:p>
    <w:p w:rsidR="00F14856" w:rsidRPr="001830B9" w:rsidRDefault="00C626B3" w:rsidP="0002400A">
      <w:pPr>
        <w:spacing w:line="240" w:lineRule="auto"/>
        <w:rPr>
          <w:rFonts w:asciiTheme="majorBidi" w:hAnsiTheme="majorBidi" w:cstheme="majorBidi"/>
          <w:sz w:val="24"/>
          <w:szCs w:val="24"/>
        </w:rPr>
      </w:pPr>
      <w:r w:rsidRPr="001830B9">
        <w:rPr>
          <w:rFonts w:asciiTheme="majorBidi" w:hAnsiTheme="majorBidi" w:cstheme="majorBidi"/>
          <w:sz w:val="24"/>
          <w:szCs w:val="24"/>
        </w:rPr>
        <w:t xml:space="preserve">Thirdly, the lack of a supporting monarch behind Tyndale such as the Elector of Saxony was behind Luther, has rendered Tyndale’s translation unpalatable for the English readership initially. That is why, quite differently to the German bible, the death of the translator </w:t>
      </w:r>
      <w:r w:rsidR="00424A84">
        <w:rPr>
          <w:rFonts w:asciiTheme="majorBidi" w:hAnsiTheme="majorBidi" w:cstheme="majorBidi"/>
          <w:sz w:val="24"/>
          <w:szCs w:val="24"/>
        </w:rPr>
        <w:t xml:space="preserve">did </w:t>
      </w:r>
      <w:r w:rsidRPr="001830B9">
        <w:rPr>
          <w:rFonts w:asciiTheme="majorBidi" w:hAnsiTheme="majorBidi" w:cstheme="majorBidi"/>
          <w:sz w:val="24"/>
          <w:szCs w:val="24"/>
        </w:rPr>
        <w:t>not conserve the translation in its final form but through a series of revisions along both sides of the ideological division lines, the English bible under</w:t>
      </w:r>
      <w:r w:rsidR="00424A84">
        <w:rPr>
          <w:rFonts w:asciiTheme="majorBidi" w:hAnsiTheme="majorBidi" w:cstheme="majorBidi"/>
          <w:sz w:val="24"/>
          <w:szCs w:val="24"/>
        </w:rPr>
        <w:t xml:space="preserve">went </w:t>
      </w:r>
      <w:r w:rsidRPr="001830B9">
        <w:rPr>
          <w:rFonts w:asciiTheme="majorBidi" w:hAnsiTheme="majorBidi" w:cstheme="majorBidi"/>
          <w:sz w:val="24"/>
          <w:szCs w:val="24"/>
        </w:rPr>
        <w:t>a similar transformation as the Church of England itself until it reache</w:t>
      </w:r>
      <w:r w:rsidR="00424A84">
        <w:rPr>
          <w:rFonts w:asciiTheme="majorBidi" w:hAnsiTheme="majorBidi" w:cstheme="majorBidi"/>
          <w:sz w:val="24"/>
          <w:szCs w:val="24"/>
        </w:rPr>
        <w:t>d</w:t>
      </w:r>
      <w:r w:rsidRPr="001830B9">
        <w:rPr>
          <w:rFonts w:asciiTheme="majorBidi" w:hAnsiTheme="majorBidi" w:cstheme="majorBidi"/>
          <w:sz w:val="24"/>
          <w:szCs w:val="24"/>
        </w:rPr>
        <w:t xml:space="preserve"> its </w:t>
      </w:r>
      <w:r w:rsidRPr="001830B9">
        <w:rPr>
          <w:rFonts w:asciiTheme="majorBidi" w:hAnsiTheme="majorBidi" w:cstheme="majorBidi"/>
          <w:i/>
          <w:iCs/>
          <w:sz w:val="24"/>
          <w:szCs w:val="24"/>
        </w:rPr>
        <w:t>via me</w:t>
      </w:r>
      <w:r w:rsidR="001830B9">
        <w:rPr>
          <w:rFonts w:asciiTheme="majorBidi" w:hAnsiTheme="majorBidi" w:cstheme="majorBidi"/>
          <w:i/>
          <w:iCs/>
          <w:sz w:val="24"/>
          <w:szCs w:val="24"/>
        </w:rPr>
        <w:t>dia</w:t>
      </w:r>
      <w:r w:rsidRPr="001830B9">
        <w:rPr>
          <w:rFonts w:asciiTheme="majorBidi" w:hAnsiTheme="majorBidi" w:cstheme="majorBidi"/>
          <w:sz w:val="24"/>
          <w:szCs w:val="24"/>
        </w:rPr>
        <w:t xml:space="preserve"> in the King James Bible, a compromise solution that </w:t>
      </w:r>
      <w:r w:rsidR="00D84B62" w:rsidRPr="001830B9">
        <w:rPr>
          <w:rFonts w:asciiTheme="majorBidi" w:hAnsiTheme="majorBidi" w:cstheme="majorBidi"/>
          <w:sz w:val="24"/>
          <w:szCs w:val="24"/>
        </w:rPr>
        <w:t xml:space="preserve">has both the potential </w:t>
      </w:r>
      <w:r w:rsidR="00424A84" w:rsidRPr="001830B9">
        <w:rPr>
          <w:rFonts w:asciiTheme="majorBidi" w:hAnsiTheme="majorBidi" w:cstheme="majorBidi"/>
          <w:sz w:val="24"/>
          <w:szCs w:val="24"/>
        </w:rPr>
        <w:t xml:space="preserve">to dissatisfy </w:t>
      </w:r>
      <w:r w:rsidR="00424A84">
        <w:rPr>
          <w:rFonts w:asciiTheme="majorBidi" w:hAnsiTheme="majorBidi" w:cstheme="majorBidi"/>
          <w:sz w:val="24"/>
          <w:szCs w:val="24"/>
        </w:rPr>
        <w:t>and to unify</w:t>
      </w:r>
      <w:r w:rsidR="001830B9" w:rsidRPr="001830B9">
        <w:rPr>
          <w:rFonts w:asciiTheme="majorBidi" w:hAnsiTheme="majorBidi" w:cstheme="majorBidi"/>
          <w:sz w:val="24"/>
          <w:szCs w:val="24"/>
        </w:rPr>
        <w:t>.</w:t>
      </w:r>
    </w:p>
    <w:sectPr w:rsidR="00F14856" w:rsidRPr="001830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ED" w:rsidRDefault="007714ED" w:rsidP="00A8268B">
      <w:pPr>
        <w:spacing w:after="0" w:line="240" w:lineRule="auto"/>
      </w:pPr>
      <w:r>
        <w:separator/>
      </w:r>
    </w:p>
  </w:endnote>
  <w:endnote w:type="continuationSeparator" w:id="0">
    <w:p w:rsidR="007714ED" w:rsidRDefault="007714ED" w:rsidP="00A8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ED" w:rsidRDefault="007714ED" w:rsidP="00A8268B">
      <w:pPr>
        <w:spacing w:after="0" w:line="240" w:lineRule="auto"/>
      </w:pPr>
      <w:r>
        <w:separator/>
      </w:r>
    </w:p>
  </w:footnote>
  <w:footnote w:type="continuationSeparator" w:id="0">
    <w:p w:rsidR="007714ED" w:rsidRDefault="007714ED" w:rsidP="00A8268B">
      <w:pPr>
        <w:spacing w:after="0" w:line="240" w:lineRule="auto"/>
      </w:pPr>
      <w:r>
        <w:continuationSeparator/>
      </w:r>
    </w:p>
  </w:footnote>
  <w:footnote w:id="1">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See André </w:t>
      </w:r>
      <w:r w:rsidRPr="001830B9">
        <w:rPr>
          <w:rFonts w:asciiTheme="majorBidi" w:hAnsiTheme="majorBidi" w:cstheme="majorBidi"/>
          <w:smallCaps/>
          <w:lang w:val="hu-HU"/>
        </w:rPr>
        <w:t>Thiem</w:t>
      </w:r>
      <w:r w:rsidRPr="001830B9">
        <w:rPr>
          <w:rFonts w:asciiTheme="majorBidi" w:hAnsiTheme="majorBidi" w:cstheme="majorBidi"/>
          <w:lang w:val="hu-HU"/>
        </w:rPr>
        <w:t xml:space="preserve">, </w:t>
      </w:r>
      <w:r w:rsidRPr="001830B9">
        <w:rPr>
          <w:rFonts w:asciiTheme="majorBidi" w:hAnsiTheme="majorBidi" w:cstheme="majorBidi"/>
          <w:i/>
          <w:iCs/>
          <w:lang w:val="hu-HU"/>
        </w:rPr>
        <w:t>Herzog Albrecht der Beherzte (1443-1500): ein sächsischer Fürst im Reich und in Europa</w:t>
      </w:r>
      <w:r w:rsidR="00B73BF8">
        <w:rPr>
          <w:rFonts w:asciiTheme="majorBidi" w:hAnsiTheme="majorBidi" w:cstheme="majorBidi"/>
          <w:lang w:val="hu-HU"/>
        </w:rPr>
        <w:t xml:space="preserve">, </w:t>
      </w:r>
      <w:r w:rsidRPr="001830B9">
        <w:rPr>
          <w:rFonts w:asciiTheme="majorBidi" w:hAnsiTheme="majorBidi" w:cstheme="majorBidi"/>
        </w:rPr>
        <w:t>Köln</w:t>
      </w:r>
      <w:r w:rsidR="00B73BF8">
        <w:rPr>
          <w:rFonts w:asciiTheme="majorBidi" w:hAnsiTheme="majorBidi" w:cstheme="majorBidi"/>
        </w:rPr>
        <w:t>,</w:t>
      </w:r>
      <w:r w:rsidRPr="001830B9">
        <w:rPr>
          <w:rFonts w:asciiTheme="majorBidi" w:hAnsiTheme="majorBidi" w:cstheme="majorBidi"/>
        </w:rPr>
        <w:t xml:space="preserve"> </w:t>
      </w:r>
      <w:proofErr w:type="spellStart"/>
      <w:r w:rsidRPr="001830B9">
        <w:rPr>
          <w:rFonts w:asciiTheme="majorBidi" w:hAnsiTheme="majorBidi" w:cstheme="majorBidi"/>
        </w:rPr>
        <w:t>Böhlau</w:t>
      </w:r>
      <w:proofErr w:type="spellEnd"/>
      <w:r w:rsidRPr="001830B9">
        <w:rPr>
          <w:rFonts w:asciiTheme="majorBidi" w:hAnsiTheme="majorBidi" w:cstheme="majorBidi"/>
        </w:rPr>
        <w:t>, 2002</w:t>
      </w:r>
      <w:r w:rsidR="00B73BF8">
        <w:rPr>
          <w:rFonts w:asciiTheme="majorBidi" w:hAnsiTheme="majorBidi" w:cstheme="majorBidi"/>
        </w:rPr>
        <w:t xml:space="preserve">, </w:t>
      </w:r>
      <w:r w:rsidRPr="001830B9">
        <w:rPr>
          <w:rFonts w:asciiTheme="majorBidi" w:hAnsiTheme="majorBidi" w:cstheme="majorBidi"/>
          <w:lang w:val="hu-HU"/>
        </w:rPr>
        <w:t>p. 229-230.</w:t>
      </w:r>
    </w:p>
  </w:footnote>
  <w:footnote w:id="2">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A version of this story is recorded in manuscript on the verso of a flyleaf in a copy Heinrich </w:t>
      </w:r>
      <w:proofErr w:type="spellStart"/>
      <w:r w:rsidRPr="001830B9">
        <w:rPr>
          <w:rFonts w:asciiTheme="majorBidi" w:hAnsiTheme="majorBidi" w:cstheme="majorBidi"/>
        </w:rPr>
        <w:t>Eggestein’s</w:t>
      </w:r>
      <w:proofErr w:type="spellEnd"/>
      <w:r w:rsidRPr="001830B9">
        <w:rPr>
          <w:rFonts w:asciiTheme="majorBidi" w:hAnsiTheme="majorBidi" w:cstheme="majorBidi"/>
        </w:rPr>
        <w:t xml:space="preserve"> German Bible (see below) in </w:t>
      </w:r>
      <w:r w:rsidRPr="001830B9">
        <w:rPr>
          <w:rFonts w:asciiTheme="majorBidi" w:hAnsiTheme="majorBidi" w:cstheme="majorBidi"/>
          <w:i/>
          <w:iCs/>
        </w:rPr>
        <w:t>The Newberry Library</w:t>
      </w:r>
      <w:r w:rsidRPr="001830B9">
        <w:rPr>
          <w:rFonts w:asciiTheme="majorBidi" w:hAnsiTheme="majorBidi" w:cstheme="majorBidi"/>
        </w:rPr>
        <w:t xml:space="preserve"> (Chicago), shelf number: VAULT folio Inc. 286.</w:t>
      </w:r>
      <w:r w:rsidR="00EF3AE1">
        <w:rPr>
          <w:rFonts w:asciiTheme="majorBidi" w:hAnsiTheme="majorBidi" w:cstheme="majorBidi"/>
        </w:rPr>
        <w:t xml:space="preserve"> </w:t>
      </w:r>
      <w:r w:rsidRPr="001830B9">
        <w:rPr>
          <w:rFonts w:asciiTheme="majorBidi" w:hAnsiTheme="majorBidi" w:cstheme="majorBidi"/>
        </w:rPr>
        <w:t>The actual date is supplied by conjecture based on the fact that markets were held in Leipzig at Easter and at St Michael’s. Fust died later that year (30</w:t>
      </w:r>
      <w:r w:rsidRPr="001830B9">
        <w:rPr>
          <w:rFonts w:asciiTheme="majorBidi" w:hAnsiTheme="majorBidi" w:cstheme="majorBidi"/>
          <w:vertAlign w:val="superscript"/>
        </w:rPr>
        <w:t>th</w:t>
      </w:r>
      <w:r w:rsidRPr="001830B9">
        <w:rPr>
          <w:rFonts w:asciiTheme="majorBidi" w:hAnsiTheme="majorBidi" w:cstheme="majorBidi"/>
        </w:rPr>
        <w:t xml:space="preserve"> October 1466). On Johan Fust see: </w:t>
      </w:r>
      <w:proofErr w:type="spellStart"/>
      <w:r w:rsidRPr="001830B9">
        <w:rPr>
          <w:rFonts w:asciiTheme="majorBidi" w:hAnsiTheme="majorBidi" w:cstheme="majorBidi"/>
        </w:rPr>
        <w:t>Lotte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Hellinga</w:t>
      </w:r>
      <w:proofErr w:type="spellEnd"/>
      <w:r w:rsidRPr="001830B9">
        <w:rPr>
          <w:rFonts w:asciiTheme="majorBidi" w:hAnsiTheme="majorBidi" w:cstheme="majorBidi"/>
        </w:rPr>
        <w:t xml:space="preserve">, “Johann Fust, Peter </w:t>
      </w:r>
      <w:proofErr w:type="spellStart"/>
      <w:r w:rsidRPr="001830B9">
        <w:rPr>
          <w:rFonts w:asciiTheme="majorBidi" w:hAnsiTheme="majorBidi" w:cstheme="majorBidi"/>
        </w:rPr>
        <w:t>Schoeffer</w:t>
      </w:r>
      <w:proofErr w:type="spellEnd"/>
      <w:r w:rsidRPr="001830B9">
        <w:rPr>
          <w:rFonts w:asciiTheme="majorBidi" w:hAnsiTheme="majorBidi" w:cstheme="majorBidi"/>
        </w:rPr>
        <w:t xml:space="preserve"> and Nicolas Jenson” in </w:t>
      </w:r>
      <w:r w:rsidRPr="001830B9">
        <w:rPr>
          <w:rFonts w:asciiTheme="majorBidi" w:hAnsiTheme="majorBidi" w:cstheme="majorBidi"/>
          <w:i/>
          <w:iCs/>
        </w:rPr>
        <w:t>Gutenberg-</w:t>
      </w:r>
      <w:proofErr w:type="spellStart"/>
      <w:r w:rsidRPr="001830B9">
        <w:rPr>
          <w:rFonts w:asciiTheme="majorBidi" w:hAnsiTheme="majorBidi" w:cstheme="majorBidi"/>
          <w:i/>
          <w:iCs/>
        </w:rPr>
        <w:t>Jahrbuch</w:t>
      </w:r>
      <w:proofErr w:type="spellEnd"/>
      <w:r w:rsidRPr="001830B9">
        <w:rPr>
          <w:rFonts w:asciiTheme="majorBidi" w:hAnsiTheme="majorBidi" w:cstheme="majorBidi"/>
          <w:i/>
          <w:iCs/>
        </w:rPr>
        <w:t xml:space="preserve"> </w:t>
      </w:r>
      <w:r w:rsidRPr="001830B9">
        <w:rPr>
          <w:rFonts w:asciiTheme="majorBidi" w:hAnsiTheme="majorBidi" w:cstheme="majorBidi"/>
        </w:rPr>
        <w:t xml:space="preserve">78 (2003), </w:t>
      </w:r>
      <w:r w:rsidR="00EF3AE1">
        <w:rPr>
          <w:rFonts w:asciiTheme="majorBidi" w:hAnsiTheme="majorBidi" w:cstheme="majorBidi"/>
        </w:rPr>
        <w:t>p.</w:t>
      </w:r>
      <w:r w:rsidRPr="001830B9">
        <w:rPr>
          <w:rFonts w:asciiTheme="majorBidi" w:hAnsiTheme="majorBidi" w:cstheme="majorBidi"/>
        </w:rPr>
        <w:t xml:space="preserve">16-21; and </w:t>
      </w:r>
      <w:proofErr w:type="spellStart"/>
      <w:r w:rsidRPr="001830B9">
        <w:rPr>
          <w:rFonts w:asciiTheme="majorBidi" w:hAnsiTheme="majorBidi" w:cstheme="majorBidi"/>
        </w:rPr>
        <w:t>Aloys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Ruppel</w:t>
      </w:r>
      <w:proofErr w:type="spellEnd"/>
      <w:r w:rsidRPr="001830B9">
        <w:rPr>
          <w:rFonts w:asciiTheme="majorBidi" w:hAnsiTheme="majorBidi" w:cstheme="majorBidi"/>
        </w:rPr>
        <w:t xml:space="preserve">, art. “Fust, Johannes” in </w:t>
      </w:r>
      <w:proofErr w:type="spellStart"/>
      <w:r w:rsidRPr="001830B9">
        <w:rPr>
          <w:rFonts w:asciiTheme="majorBidi" w:hAnsiTheme="majorBidi" w:cstheme="majorBidi"/>
          <w:i/>
          <w:iCs/>
        </w:rPr>
        <w:t>Neue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Pr="001830B9">
        <w:rPr>
          <w:rFonts w:asciiTheme="majorBidi" w:hAnsiTheme="majorBidi" w:cstheme="majorBidi"/>
        </w:rPr>
        <w:t xml:space="preserve"> 5 (1961), p. 743-744.</w:t>
      </w:r>
    </w:p>
  </w:footnote>
  <w:footnote w:id="3">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Alfred </w:t>
      </w:r>
      <w:proofErr w:type="spellStart"/>
      <w:r w:rsidRPr="001830B9">
        <w:rPr>
          <w:rFonts w:asciiTheme="majorBidi" w:hAnsiTheme="majorBidi" w:cstheme="majorBidi"/>
          <w:smallCaps/>
        </w:rPr>
        <w:t>Zastrau</w:t>
      </w:r>
      <w:proofErr w:type="spellEnd"/>
      <w:r w:rsidRPr="001830B9">
        <w:rPr>
          <w:rFonts w:asciiTheme="majorBidi" w:hAnsiTheme="majorBidi" w:cstheme="majorBidi"/>
        </w:rPr>
        <w:t xml:space="preserve">, art. “Faust, Johannes” in </w:t>
      </w:r>
      <w:proofErr w:type="spellStart"/>
      <w:r w:rsidRPr="001830B9">
        <w:rPr>
          <w:rFonts w:asciiTheme="majorBidi" w:hAnsiTheme="majorBidi" w:cstheme="majorBidi"/>
          <w:i/>
          <w:iCs/>
        </w:rPr>
        <w:t>Neue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00B73BF8">
        <w:rPr>
          <w:rFonts w:asciiTheme="majorBidi" w:hAnsiTheme="majorBidi" w:cstheme="majorBidi"/>
        </w:rPr>
        <w:t xml:space="preserve"> 5 (1961), p. 34-35.</w:t>
      </w:r>
    </w:p>
  </w:footnote>
  <w:footnote w:id="4">
    <w:p w:rsidR="001830B9" w:rsidRPr="001830B9" w:rsidRDefault="001830B9" w:rsidP="00682621">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Joseph Schafer, “Treasures in Print and Script”, in </w:t>
      </w:r>
      <w:proofErr w:type="gramStart"/>
      <w:r w:rsidRPr="001830B9">
        <w:rPr>
          <w:rFonts w:asciiTheme="majorBidi" w:hAnsiTheme="majorBidi" w:cstheme="majorBidi"/>
          <w:i/>
          <w:iCs/>
        </w:rPr>
        <w:t>The</w:t>
      </w:r>
      <w:proofErr w:type="gramEnd"/>
      <w:r w:rsidRPr="001830B9">
        <w:rPr>
          <w:rFonts w:asciiTheme="majorBidi" w:hAnsiTheme="majorBidi" w:cstheme="majorBidi"/>
          <w:i/>
          <w:iCs/>
        </w:rPr>
        <w:t xml:space="preserve"> Wisconsin Magazine of History</w:t>
      </w:r>
      <w:r w:rsidRPr="001830B9">
        <w:rPr>
          <w:rFonts w:asciiTheme="majorBidi" w:hAnsiTheme="majorBidi" w:cstheme="majorBidi"/>
        </w:rPr>
        <w:t xml:space="preserve"> 10, 1 (</w:t>
      </w:r>
      <w:r w:rsidR="00B73BF8">
        <w:rPr>
          <w:rFonts w:asciiTheme="majorBidi" w:hAnsiTheme="majorBidi" w:cstheme="majorBidi"/>
        </w:rPr>
        <w:t>1</w:t>
      </w:r>
      <w:r w:rsidRPr="001830B9">
        <w:rPr>
          <w:rFonts w:asciiTheme="majorBidi" w:hAnsiTheme="majorBidi" w:cstheme="majorBidi"/>
        </w:rPr>
        <w:t>926), 95-96.</w:t>
      </w:r>
    </w:p>
  </w:footnote>
  <w:footnote w:id="5">
    <w:p w:rsidR="001830B9" w:rsidRPr="001830B9" w:rsidRDefault="001830B9" w:rsidP="00B73BF8">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Eberhard </w:t>
      </w:r>
      <w:proofErr w:type="spellStart"/>
      <w:r w:rsidRPr="001830B9">
        <w:rPr>
          <w:rFonts w:asciiTheme="majorBidi" w:hAnsiTheme="majorBidi" w:cstheme="majorBidi"/>
          <w:smallCaps/>
        </w:rPr>
        <w:t>König</w:t>
      </w:r>
      <w:proofErr w:type="spellEnd"/>
      <w:r w:rsidRPr="001830B9">
        <w:rPr>
          <w:rFonts w:asciiTheme="majorBidi" w:hAnsiTheme="majorBidi" w:cstheme="majorBidi"/>
        </w:rPr>
        <w:t>, “</w:t>
      </w:r>
      <w:proofErr w:type="spellStart"/>
      <w:r w:rsidRPr="001830B9">
        <w:rPr>
          <w:rFonts w:asciiTheme="majorBidi" w:hAnsiTheme="majorBidi" w:cstheme="majorBidi"/>
        </w:rPr>
        <w:t>Für</w:t>
      </w:r>
      <w:proofErr w:type="spellEnd"/>
      <w:r w:rsidRPr="001830B9">
        <w:rPr>
          <w:rFonts w:asciiTheme="majorBidi" w:hAnsiTheme="majorBidi" w:cstheme="majorBidi"/>
        </w:rPr>
        <w:t xml:space="preserve"> Johannes Fust”, in Hans </w:t>
      </w:r>
      <w:r w:rsidRPr="001830B9">
        <w:rPr>
          <w:rFonts w:asciiTheme="majorBidi" w:hAnsiTheme="majorBidi" w:cstheme="majorBidi"/>
          <w:smallCaps/>
        </w:rPr>
        <w:t>Limburg</w:t>
      </w:r>
      <w:r w:rsidRPr="001830B9">
        <w:rPr>
          <w:rFonts w:asciiTheme="majorBidi" w:hAnsiTheme="majorBidi" w:cstheme="majorBidi"/>
        </w:rPr>
        <w:t xml:space="preserve">, </w:t>
      </w:r>
      <w:proofErr w:type="spellStart"/>
      <w:r w:rsidRPr="001830B9">
        <w:rPr>
          <w:rFonts w:asciiTheme="majorBidi" w:hAnsiTheme="majorBidi" w:cstheme="majorBidi"/>
        </w:rPr>
        <w:t>Hartwig</w:t>
      </w:r>
      <w:proofErr w:type="spellEnd"/>
      <w:r w:rsidRPr="001830B9">
        <w:rPr>
          <w:rFonts w:asciiTheme="majorBidi" w:hAnsiTheme="majorBidi" w:cstheme="majorBidi"/>
        </w:rPr>
        <w:t xml:space="preserve"> </w:t>
      </w:r>
      <w:r w:rsidRPr="001830B9">
        <w:rPr>
          <w:rFonts w:asciiTheme="majorBidi" w:hAnsiTheme="majorBidi" w:cstheme="majorBidi"/>
          <w:smallCaps/>
        </w:rPr>
        <w:t>Lohse</w:t>
      </w:r>
      <w:r w:rsidRPr="001830B9">
        <w:rPr>
          <w:rFonts w:asciiTheme="majorBidi" w:hAnsiTheme="majorBidi" w:cstheme="majorBidi"/>
        </w:rPr>
        <w:t xml:space="preserve">, and Wolfgang </w:t>
      </w:r>
      <w:r w:rsidRPr="001830B9">
        <w:rPr>
          <w:rFonts w:asciiTheme="majorBidi" w:hAnsiTheme="majorBidi" w:cstheme="majorBidi"/>
          <w:smallCaps/>
        </w:rPr>
        <w:t>Schmitz</w:t>
      </w:r>
      <w:r w:rsidRPr="001830B9">
        <w:rPr>
          <w:rFonts w:asciiTheme="majorBidi" w:hAnsiTheme="majorBidi" w:cstheme="majorBidi"/>
        </w:rPr>
        <w:t xml:space="preserve"> (eds.),</w:t>
      </w:r>
      <w:r w:rsidR="00EF3AE1">
        <w:rPr>
          <w:rFonts w:asciiTheme="majorBidi" w:hAnsiTheme="majorBidi" w:cstheme="majorBidi"/>
        </w:rPr>
        <w:t xml:space="preserve"> </w:t>
      </w:r>
      <w:proofErr w:type="spellStart"/>
      <w:r w:rsidRPr="001830B9">
        <w:rPr>
          <w:rFonts w:asciiTheme="majorBidi" w:hAnsiTheme="majorBidi" w:cstheme="majorBidi"/>
          <w:i/>
          <w:iCs/>
        </w:rPr>
        <w:t>Ars</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impressoria</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Entstehung</w:t>
      </w:r>
      <w:proofErr w:type="spellEnd"/>
      <w:r w:rsidRPr="001830B9">
        <w:rPr>
          <w:rFonts w:asciiTheme="majorBidi" w:hAnsiTheme="majorBidi" w:cstheme="majorBidi"/>
          <w:i/>
          <w:iCs/>
        </w:rPr>
        <w:t xml:space="preserve"> und </w:t>
      </w:r>
      <w:proofErr w:type="spellStart"/>
      <w:r w:rsidRPr="001830B9">
        <w:rPr>
          <w:rFonts w:asciiTheme="majorBidi" w:hAnsiTheme="majorBidi" w:cstheme="majorBidi"/>
          <w:i/>
          <w:iCs/>
        </w:rPr>
        <w:t>Entwicklung</w:t>
      </w:r>
      <w:proofErr w:type="spellEnd"/>
      <w:r w:rsidRPr="001830B9">
        <w:rPr>
          <w:rFonts w:asciiTheme="majorBidi" w:hAnsiTheme="majorBidi" w:cstheme="majorBidi"/>
          <w:i/>
          <w:iCs/>
        </w:rPr>
        <w:t xml:space="preserve"> des </w:t>
      </w:r>
      <w:proofErr w:type="spellStart"/>
      <w:proofErr w:type="gramStart"/>
      <w:r w:rsidRPr="001830B9">
        <w:rPr>
          <w:rFonts w:asciiTheme="majorBidi" w:hAnsiTheme="majorBidi" w:cstheme="majorBidi"/>
          <w:i/>
          <w:iCs/>
        </w:rPr>
        <w:t>Buchdrucks</w:t>
      </w:r>
      <w:proofErr w:type="spellEnd"/>
      <w:r w:rsidRPr="001830B9">
        <w:rPr>
          <w:rFonts w:asciiTheme="majorBidi" w:hAnsiTheme="majorBidi" w:cstheme="majorBidi"/>
          <w:i/>
          <w:iCs/>
        </w:rPr>
        <w:t xml:space="preserve"> :</w:t>
      </w:r>
      <w:proofErr w:type="gramEnd"/>
      <w:r w:rsidRPr="001830B9">
        <w:rPr>
          <w:rFonts w:asciiTheme="majorBidi" w:hAnsiTheme="majorBidi" w:cstheme="majorBidi"/>
          <w:i/>
          <w:iCs/>
        </w:rPr>
        <w:t xml:space="preserve"> </w:t>
      </w:r>
      <w:proofErr w:type="spellStart"/>
      <w:r w:rsidRPr="001830B9">
        <w:rPr>
          <w:rFonts w:asciiTheme="majorBidi" w:hAnsiTheme="majorBidi" w:cstheme="majorBidi"/>
          <w:i/>
          <w:iCs/>
        </w:rPr>
        <w:t>eine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internationale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Festgabe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für</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Severin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Corsten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zum</w:t>
      </w:r>
      <w:proofErr w:type="spellEnd"/>
      <w:r w:rsidRPr="001830B9">
        <w:rPr>
          <w:rFonts w:asciiTheme="majorBidi" w:hAnsiTheme="majorBidi" w:cstheme="majorBidi"/>
          <w:i/>
          <w:iCs/>
        </w:rPr>
        <w:t xml:space="preserve"> 65. </w:t>
      </w:r>
      <w:proofErr w:type="spellStart"/>
      <w:r w:rsidRPr="001830B9">
        <w:rPr>
          <w:rFonts w:asciiTheme="majorBidi" w:hAnsiTheme="majorBidi" w:cstheme="majorBidi"/>
          <w:i/>
          <w:iCs/>
        </w:rPr>
        <w:t>Geburtstag</w:t>
      </w:r>
      <w:proofErr w:type="spellEnd"/>
      <w:r w:rsidR="00B73BF8">
        <w:rPr>
          <w:rFonts w:asciiTheme="majorBidi" w:hAnsiTheme="majorBidi" w:cstheme="majorBidi"/>
        </w:rPr>
        <w:t xml:space="preserve">, </w:t>
      </w:r>
      <w:r w:rsidRPr="001830B9">
        <w:rPr>
          <w:rFonts w:asciiTheme="majorBidi" w:hAnsiTheme="majorBidi" w:cstheme="majorBidi"/>
        </w:rPr>
        <w:t>Saur,</w:t>
      </w:r>
      <w:r w:rsidR="00B73BF8">
        <w:rPr>
          <w:rFonts w:asciiTheme="majorBidi" w:hAnsiTheme="majorBidi" w:cstheme="majorBidi"/>
        </w:rPr>
        <w:t xml:space="preserve"> </w:t>
      </w:r>
      <w:proofErr w:type="spellStart"/>
      <w:r w:rsidR="00B73BF8" w:rsidRPr="001830B9">
        <w:rPr>
          <w:rFonts w:asciiTheme="majorBidi" w:hAnsiTheme="majorBidi" w:cstheme="majorBidi"/>
        </w:rPr>
        <w:t>München</w:t>
      </w:r>
      <w:proofErr w:type="spellEnd"/>
      <w:r w:rsidR="00B73BF8">
        <w:rPr>
          <w:rFonts w:asciiTheme="majorBidi" w:hAnsiTheme="majorBidi" w:cstheme="majorBidi"/>
        </w:rPr>
        <w:t>,</w:t>
      </w:r>
      <w:r w:rsidRPr="001830B9">
        <w:rPr>
          <w:rFonts w:asciiTheme="majorBidi" w:hAnsiTheme="majorBidi" w:cstheme="majorBidi"/>
        </w:rPr>
        <w:t xml:space="preserve"> 1986, p. 286.</w:t>
      </w:r>
    </w:p>
  </w:footnote>
  <w:footnote w:id="6">
    <w:p w:rsidR="001830B9" w:rsidRPr="001830B9" w:rsidRDefault="001830B9" w:rsidP="001D714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proofErr w:type="spellStart"/>
      <w:r w:rsidRPr="001830B9">
        <w:rPr>
          <w:rFonts w:asciiTheme="majorBidi" w:hAnsiTheme="majorBidi" w:cstheme="majorBidi"/>
        </w:rPr>
        <w:t>Biblia</w:t>
      </w:r>
      <w:proofErr w:type="spellEnd"/>
      <w:r w:rsidRPr="001830B9">
        <w:rPr>
          <w:rFonts w:asciiTheme="majorBidi" w:hAnsiTheme="majorBidi" w:cstheme="majorBidi"/>
        </w:rPr>
        <w:t xml:space="preserve"> [Johann </w:t>
      </w:r>
      <w:proofErr w:type="spellStart"/>
      <w:r w:rsidRPr="001830B9">
        <w:rPr>
          <w:rFonts w:asciiTheme="majorBidi" w:hAnsiTheme="majorBidi" w:cstheme="majorBidi"/>
        </w:rPr>
        <w:t>Mentelin</w:t>
      </w:r>
      <w:proofErr w:type="spellEnd"/>
      <w:r w:rsidRPr="001830B9">
        <w:rPr>
          <w:rFonts w:asciiTheme="majorBidi" w:hAnsiTheme="majorBidi" w:cstheme="majorBidi"/>
        </w:rPr>
        <w:t xml:space="preserve">, </w:t>
      </w:r>
      <w:r w:rsidR="001D7148" w:rsidRPr="001830B9">
        <w:rPr>
          <w:rFonts w:asciiTheme="majorBidi" w:hAnsiTheme="majorBidi" w:cstheme="majorBidi"/>
        </w:rPr>
        <w:t>Strasbourg</w:t>
      </w:r>
      <w:r w:rsidR="001D7148">
        <w:rPr>
          <w:rFonts w:asciiTheme="majorBidi" w:hAnsiTheme="majorBidi" w:cstheme="majorBidi"/>
        </w:rPr>
        <w:t>,</w:t>
      </w:r>
      <w:r w:rsidR="001D7148" w:rsidRPr="001830B9">
        <w:rPr>
          <w:rFonts w:asciiTheme="majorBidi" w:hAnsiTheme="majorBidi" w:cstheme="majorBidi"/>
        </w:rPr>
        <w:t xml:space="preserve"> </w:t>
      </w:r>
      <w:r w:rsidRPr="001830B9">
        <w:rPr>
          <w:rFonts w:asciiTheme="majorBidi" w:hAnsiTheme="majorBidi" w:cstheme="majorBidi"/>
        </w:rPr>
        <w:t xml:space="preserve">before 27 June 1466]. </w:t>
      </w:r>
      <w:proofErr w:type="spellStart"/>
      <w:r w:rsidRPr="001830B9">
        <w:rPr>
          <w:rFonts w:asciiTheme="majorBidi" w:hAnsiTheme="majorBidi" w:cstheme="majorBidi"/>
        </w:rPr>
        <w:t>Bayerische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Staatsbibliothek</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München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Shelfmark</w:t>
      </w:r>
      <w:proofErr w:type="spellEnd"/>
      <w:r w:rsidRPr="001830B9">
        <w:rPr>
          <w:rFonts w:asciiTheme="majorBidi" w:hAnsiTheme="majorBidi" w:cstheme="majorBidi"/>
        </w:rPr>
        <w:t xml:space="preserve">: BSB-Ink: B-482. </w:t>
      </w:r>
    </w:p>
  </w:footnote>
  <w:footnote w:id="7">
    <w:p w:rsidR="001830B9" w:rsidRPr="001830B9" w:rsidRDefault="001830B9" w:rsidP="00C77D2C">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“1466 27 </w:t>
      </w:r>
      <w:proofErr w:type="spellStart"/>
      <w:r w:rsidRPr="001830B9">
        <w:rPr>
          <w:rFonts w:asciiTheme="majorBidi" w:hAnsiTheme="majorBidi" w:cstheme="majorBidi"/>
        </w:rPr>
        <w:t>Junio</w:t>
      </w:r>
      <w:proofErr w:type="spellEnd"/>
      <w:r w:rsidRPr="001830B9">
        <w:rPr>
          <w:rFonts w:asciiTheme="majorBidi" w:hAnsiTheme="majorBidi" w:cstheme="majorBidi"/>
        </w:rPr>
        <w:t xml:space="preserve"> ward ditz </w:t>
      </w:r>
      <w:proofErr w:type="spellStart"/>
      <w:r w:rsidRPr="001830B9">
        <w:rPr>
          <w:rFonts w:asciiTheme="majorBidi" w:hAnsiTheme="majorBidi" w:cstheme="majorBidi"/>
        </w:rPr>
        <w:t>buch</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gekaft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vneingepunden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vm</w:t>
      </w:r>
      <w:proofErr w:type="spellEnd"/>
      <w:r w:rsidRPr="001830B9">
        <w:rPr>
          <w:rFonts w:asciiTheme="majorBidi" w:hAnsiTheme="majorBidi" w:cstheme="majorBidi"/>
        </w:rPr>
        <w:t xml:space="preserve">[b] 12 </w:t>
      </w:r>
      <w:proofErr w:type="spellStart"/>
      <w:proofErr w:type="gramStart"/>
      <w:r w:rsidRPr="001830B9">
        <w:rPr>
          <w:rFonts w:asciiTheme="majorBidi" w:hAnsiTheme="majorBidi" w:cstheme="majorBidi"/>
        </w:rPr>
        <w:t>guld</w:t>
      </w:r>
      <w:proofErr w:type="spellEnd"/>
      <w:r w:rsidRPr="001830B9">
        <w:rPr>
          <w:rFonts w:asciiTheme="majorBidi" w:hAnsiTheme="majorBidi" w:cstheme="majorBidi"/>
        </w:rPr>
        <w:t>[</w:t>
      </w:r>
      <w:proofErr w:type="spellStart"/>
      <w:proofErr w:type="gramEnd"/>
      <w:r w:rsidRPr="001830B9">
        <w:rPr>
          <w:rFonts w:asciiTheme="majorBidi" w:hAnsiTheme="majorBidi" w:cstheme="majorBidi"/>
        </w:rPr>
        <w:t>en</w:t>
      </w:r>
      <w:proofErr w:type="spellEnd"/>
      <w:r w:rsidRPr="001830B9">
        <w:rPr>
          <w:rFonts w:asciiTheme="majorBidi" w:hAnsiTheme="majorBidi" w:cstheme="majorBidi"/>
        </w:rPr>
        <w:t>]” (fol. 400v).</w:t>
      </w:r>
      <w:r w:rsidR="00EF3AE1">
        <w:rPr>
          <w:rFonts w:asciiTheme="majorBidi" w:hAnsiTheme="majorBidi" w:cstheme="majorBidi"/>
        </w:rPr>
        <w:t xml:space="preserve"> </w:t>
      </w:r>
    </w:p>
  </w:footnote>
  <w:footnote w:id="8">
    <w:p w:rsidR="001830B9" w:rsidRPr="001830B9" w:rsidRDefault="001830B9">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See online tools to calculate purchasing value of historical currencies at http://www.iisg.nl/hpw/calculate2.php and https://www.measuringworth.com.</w:t>
      </w:r>
    </w:p>
  </w:footnote>
  <w:footnote w:id="9">
    <w:p w:rsidR="001830B9" w:rsidRPr="001830B9" w:rsidRDefault="001830B9" w:rsidP="00C77D2C">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“1467 sub papa </w:t>
      </w:r>
      <w:proofErr w:type="spellStart"/>
      <w:r w:rsidRPr="001830B9">
        <w:rPr>
          <w:rFonts w:asciiTheme="majorBidi" w:hAnsiTheme="majorBidi" w:cstheme="majorBidi"/>
        </w:rPr>
        <w:t>paulo</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secundo</w:t>
      </w:r>
      <w:proofErr w:type="spellEnd"/>
      <w:r w:rsidRPr="001830B9">
        <w:rPr>
          <w:rFonts w:asciiTheme="majorBidi" w:hAnsiTheme="majorBidi" w:cstheme="majorBidi"/>
        </w:rPr>
        <w:t xml:space="preserve"> Et sub </w:t>
      </w:r>
      <w:proofErr w:type="spellStart"/>
      <w:r w:rsidRPr="001830B9">
        <w:rPr>
          <w:rFonts w:asciiTheme="majorBidi" w:hAnsiTheme="majorBidi" w:cstheme="majorBidi"/>
        </w:rPr>
        <w:t>imperatore</w:t>
      </w:r>
      <w:proofErr w:type="spellEnd"/>
      <w:r w:rsidR="00EF3AE1">
        <w:rPr>
          <w:rFonts w:asciiTheme="majorBidi" w:hAnsiTheme="majorBidi" w:cstheme="majorBidi"/>
        </w:rPr>
        <w:t xml:space="preserve"> </w:t>
      </w:r>
      <w:proofErr w:type="spellStart"/>
      <w:r w:rsidRPr="001830B9">
        <w:rPr>
          <w:rFonts w:asciiTheme="majorBidi" w:hAnsiTheme="majorBidi" w:cstheme="majorBidi"/>
        </w:rPr>
        <w:t>frederico</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tertio</w:t>
      </w:r>
      <w:proofErr w:type="spellEnd"/>
      <w:r w:rsidRPr="001830B9">
        <w:rPr>
          <w:rFonts w:asciiTheme="majorBidi" w:hAnsiTheme="majorBidi" w:cstheme="majorBidi"/>
        </w:rPr>
        <w:t>.” (fol. 261r).</w:t>
      </w:r>
    </w:p>
  </w:footnote>
  <w:footnote w:id="10">
    <w:p w:rsidR="001830B9" w:rsidRPr="001830B9" w:rsidRDefault="001830B9" w:rsidP="00B73BF8">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For more information see: </w:t>
      </w:r>
      <w:r w:rsidRPr="001830B9">
        <w:rPr>
          <w:rFonts w:asciiTheme="majorBidi" w:eastAsia="Verdana" w:hAnsiTheme="majorBidi" w:cstheme="majorBidi"/>
        </w:rPr>
        <w:t xml:space="preserve">Karl </w:t>
      </w:r>
      <w:proofErr w:type="spellStart"/>
      <w:r w:rsidRPr="001830B9">
        <w:rPr>
          <w:rFonts w:asciiTheme="majorBidi" w:eastAsia="Verdana" w:hAnsiTheme="majorBidi" w:cstheme="majorBidi"/>
          <w:smallCaps/>
        </w:rPr>
        <w:t>Stackmann</w:t>
      </w:r>
      <w:proofErr w:type="spellEnd"/>
      <w:r w:rsidRPr="001830B9">
        <w:rPr>
          <w:rFonts w:asciiTheme="majorBidi" w:eastAsia="Verdana" w:hAnsiTheme="majorBidi" w:cstheme="majorBidi"/>
        </w:rPr>
        <w:t xml:space="preserve">, “Die </w:t>
      </w:r>
      <w:proofErr w:type="spellStart"/>
      <w:r w:rsidRPr="001830B9">
        <w:rPr>
          <w:rFonts w:asciiTheme="majorBidi" w:eastAsia="Verdana" w:hAnsiTheme="majorBidi" w:cstheme="majorBidi"/>
        </w:rPr>
        <w:t>Bedeutung</w:t>
      </w:r>
      <w:proofErr w:type="spellEnd"/>
      <w:r w:rsidRPr="001830B9">
        <w:rPr>
          <w:rFonts w:asciiTheme="majorBidi" w:eastAsia="Verdana" w:hAnsiTheme="majorBidi" w:cstheme="majorBidi"/>
        </w:rPr>
        <w:t xml:space="preserve"> des </w:t>
      </w:r>
      <w:proofErr w:type="spellStart"/>
      <w:r w:rsidRPr="001830B9">
        <w:rPr>
          <w:rFonts w:asciiTheme="majorBidi" w:eastAsia="Verdana" w:hAnsiTheme="majorBidi" w:cstheme="majorBidi"/>
        </w:rPr>
        <w:t>Beiwerks</w:t>
      </w:r>
      <w:proofErr w:type="spellEnd"/>
      <w:r w:rsidRPr="001830B9">
        <w:rPr>
          <w:rFonts w:asciiTheme="majorBidi" w:eastAsia="Verdana" w:hAnsiTheme="majorBidi" w:cstheme="majorBidi"/>
        </w:rPr>
        <w:t xml:space="preserve"> </w:t>
      </w:r>
      <w:proofErr w:type="spellStart"/>
      <w:r w:rsidRPr="001830B9">
        <w:rPr>
          <w:rFonts w:asciiTheme="majorBidi" w:eastAsia="Verdana" w:hAnsiTheme="majorBidi" w:cstheme="majorBidi"/>
        </w:rPr>
        <w:t>für</w:t>
      </w:r>
      <w:proofErr w:type="spellEnd"/>
      <w:r w:rsidRPr="001830B9">
        <w:rPr>
          <w:rFonts w:asciiTheme="majorBidi" w:eastAsia="Verdana" w:hAnsiTheme="majorBidi" w:cstheme="majorBidi"/>
        </w:rPr>
        <w:t xml:space="preserve"> die </w:t>
      </w:r>
      <w:proofErr w:type="spellStart"/>
      <w:r w:rsidRPr="001830B9">
        <w:rPr>
          <w:rFonts w:asciiTheme="majorBidi" w:eastAsia="Verdana" w:hAnsiTheme="majorBidi" w:cstheme="majorBidi"/>
        </w:rPr>
        <w:t>Bestimmung</w:t>
      </w:r>
      <w:proofErr w:type="spellEnd"/>
      <w:r w:rsidRPr="001830B9">
        <w:rPr>
          <w:rFonts w:asciiTheme="majorBidi" w:eastAsia="Verdana" w:hAnsiTheme="majorBidi" w:cstheme="majorBidi"/>
        </w:rPr>
        <w:t xml:space="preserve"> der </w:t>
      </w:r>
      <w:proofErr w:type="spellStart"/>
      <w:r w:rsidRPr="001830B9">
        <w:rPr>
          <w:rFonts w:asciiTheme="majorBidi" w:eastAsia="Verdana" w:hAnsiTheme="majorBidi" w:cstheme="majorBidi"/>
        </w:rPr>
        <w:t>Gebrauchssituation</w:t>
      </w:r>
      <w:proofErr w:type="spellEnd"/>
      <w:r w:rsidRPr="001830B9">
        <w:rPr>
          <w:rFonts w:asciiTheme="majorBidi" w:eastAsia="Verdana" w:hAnsiTheme="majorBidi" w:cstheme="majorBidi"/>
        </w:rPr>
        <w:t xml:space="preserve"> </w:t>
      </w:r>
      <w:proofErr w:type="spellStart"/>
      <w:r w:rsidRPr="001830B9">
        <w:rPr>
          <w:rFonts w:asciiTheme="majorBidi" w:eastAsia="Verdana" w:hAnsiTheme="majorBidi" w:cstheme="majorBidi"/>
        </w:rPr>
        <w:t>vorlutherischer</w:t>
      </w:r>
      <w:proofErr w:type="spellEnd"/>
      <w:r w:rsidRPr="001830B9">
        <w:rPr>
          <w:rFonts w:asciiTheme="majorBidi" w:eastAsia="Verdana" w:hAnsiTheme="majorBidi" w:cstheme="majorBidi"/>
        </w:rPr>
        <w:t xml:space="preserve"> </w:t>
      </w:r>
      <w:proofErr w:type="spellStart"/>
      <w:r w:rsidRPr="001830B9">
        <w:rPr>
          <w:rFonts w:asciiTheme="majorBidi" w:eastAsia="Verdana" w:hAnsiTheme="majorBidi" w:cstheme="majorBidi"/>
        </w:rPr>
        <w:t>deutscher</w:t>
      </w:r>
      <w:proofErr w:type="spellEnd"/>
      <w:r w:rsidRPr="001830B9">
        <w:rPr>
          <w:rFonts w:asciiTheme="majorBidi" w:eastAsia="Verdana" w:hAnsiTheme="majorBidi" w:cstheme="majorBidi"/>
        </w:rPr>
        <w:t xml:space="preserve"> </w:t>
      </w:r>
      <w:proofErr w:type="spellStart"/>
      <w:r w:rsidRPr="001830B9">
        <w:rPr>
          <w:rFonts w:asciiTheme="majorBidi" w:eastAsia="Verdana" w:hAnsiTheme="majorBidi" w:cstheme="majorBidi"/>
        </w:rPr>
        <w:t>Bibeln</w:t>
      </w:r>
      <w:proofErr w:type="spellEnd"/>
      <w:r w:rsidRPr="001830B9">
        <w:rPr>
          <w:rFonts w:asciiTheme="majorBidi" w:eastAsia="Verdana" w:hAnsiTheme="majorBidi" w:cstheme="majorBidi"/>
        </w:rPr>
        <w:t xml:space="preserve">”, </w:t>
      </w:r>
      <w:r w:rsidRPr="001830B9">
        <w:rPr>
          <w:rFonts w:asciiTheme="majorBidi" w:eastAsia="Verdana" w:hAnsiTheme="majorBidi" w:cstheme="majorBidi"/>
          <w:i/>
          <w:iCs/>
        </w:rPr>
        <w:t xml:space="preserve">De </w:t>
      </w:r>
      <w:proofErr w:type="spellStart"/>
      <w:r w:rsidRPr="001830B9">
        <w:rPr>
          <w:rFonts w:asciiTheme="majorBidi" w:eastAsia="Verdana" w:hAnsiTheme="majorBidi" w:cstheme="majorBidi"/>
          <w:i/>
          <w:iCs/>
        </w:rPr>
        <w:t>captu</w:t>
      </w:r>
      <w:proofErr w:type="spellEnd"/>
      <w:r w:rsidRPr="001830B9">
        <w:rPr>
          <w:rFonts w:asciiTheme="majorBidi" w:eastAsia="Verdana" w:hAnsiTheme="majorBidi" w:cstheme="majorBidi"/>
          <w:i/>
          <w:iCs/>
        </w:rPr>
        <w:t xml:space="preserve"> </w:t>
      </w:r>
      <w:proofErr w:type="spellStart"/>
      <w:r w:rsidRPr="001830B9">
        <w:rPr>
          <w:rFonts w:asciiTheme="majorBidi" w:eastAsia="Verdana" w:hAnsiTheme="majorBidi" w:cstheme="majorBidi"/>
          <w:i/>
          <w:iCs/>
        </w:rPr>
        <w:t>lectoris</w:t>
      </w:r>
      <w:proofErr w:type="spellEnd"/>
      <w:r w:rsidRPr="001830B9">
        <w:rPr>
          <w:rFonts w:asciiTheme="majorBidi" w:eastAsia="Verdana" w:hAnsiTheme="majorBidi" w:cstheme="majorBidi"/>
          <w:i/>
          <w:iCs/>
        </w:rPr>
        <w:t xml:space="preserve">. </w:t>
      </w:r>
      <w:proofErr w:type="spellStart"/>
      <w:r w:rsidRPr="001830B9">
        <w:rPr>
          <w:rFonts w:asciiTheme="majorBidi" w:eastAsia="Verdana" w:hAnsiTheme="majorBidi" w:cstheme="majorBidi"/>
          <w:i/>
          <w:iCs/>
        </w:rPr>
        <w:t>Wirkungen</w:t>
      </w:r>
      <w:proofErr w:type="spellEnd"/>
      <w:r w:rsidRPr="001830B9">
        <w:rPr>
          <w:rFonts w:asciiTheme="majorBidi" w:eastAsia="Verdana" w:hAnsiTheme="majorBidi" w:cstheme="majorBidi"/>
          <w:i/>
          <w:iCs/>
        </w:rPr>
        <w:t xml:space="preserve"> des </w:t>
      </w:r>
      <w:proofErr w:type="spellStart"/>
      <w:r w:rsidRPr="001830B9">
        <w:rPr>
          <w:rFonts w:asciiTheme="majorBidi" w:eastAsia="Verdana" w:hAnsiTheme="majorBidi" w:cstheme="majorBidi"/>
          <w:i/>
          <w:iCs/>
        </w:rPr>
        <w:t>Buches</w:t>
      </w:r>
      <w:proofErr w:type="spellEnd"/>
      <w:r w:rsidRPr="001830B9">
        <w:rPr>
          <w:rFonts w:asciiTheme="majorBidi" w:eastAsia="Verdana" w:hAnsiTheme="majorBidi" w:cstheme="majorBidi"/>
          <w:i/>
          <w:iCs/>
        </w:rPr>
        <w:t xml:space="preserve"> </w:t>
      </w:r>
      <w:proofErr w:type="spellStart"/>
      <w:r w:rsidRPr="001830B9">
        <w:rPr>
          <w:rFonts w:asciiTheme="majorBidi" w:eastAsia="Verdana" w:hAnsiTheme="majorBidi" w:cstheme="majorBidi"/>
          <w:i/>
          <w:iCs/>
        </w:rPr>
        <w:t>im</w:t>
      </w:r>
      <w:proofErr w:type="spellEnd"/>
      <w:r w:rsidRPr="001830B9">
        <w:rPr>
          <w:rFonts w:asciiTheme="majorBidi" w:eastAsia="Verdana" w:hAnsiTheme="majorBidi" w:cstheme="majorBidi"/>
          <w:i/>
          <w:iCs/>
        </w:rPr>
        <w:t xml:space="preserve"> 15. </w:t>
      </w:r>
      <w:proofErr w:type="gramStart"/>
      <w:r w:rsidRPr="001830B9">
        <w:rPr>
          <w:rFonts w:asciiTheme="majorBidi" w:eastAsia="Verdana" w:hAnsiTheme="majorBidi" w:cstheme="majorBidi"/>
          <w:i/>
          <w:iCs/>
        </w:rPr>
        <w:t>und</w:t>
      </w:r>
      <w:proofErr w:type="gramEnd"/>
      <w:r w:rsidRPr="001830B9">
        <w:rPr>
          <w:rFonts w:asciiTheme="majorBidi" w:eastAsia="Verdana" w:hAnsiTheme="majorBidi" w:cstheme="majorBidi"/>
          <w:i/>
          <w:iCs/>
        </w:rPr>
        <w:t xml:space="preserve"> 16. </w:t>
      </w:r>
      <w:proofErr w:type="spellStart"/>
      <w:r w:rsidRPr="001830B9">
        <w:rPr>
          <w:rFonts w:asciiTheme="majorBidi" w:eastAsia="Verdana" w:hAnsiTheme="majorBidi" w:cstheme="majorBidi"/>
          <w:i/>
          <w:iCs/>
        </w:rPr>
        <w:t>Jahrhundert</w:t>
      </w:r>
      <w:proofErr w:type="spellEnd"/>
      <w:r w:rsidRPr="001830B9">
        <w:rPr>
          <w:rFonts w:asciiTheme="majorBidi" w:eastAsia="Verdana" w:hAnsiTheme="majorBidi" w:cstheme="majorBidi"/>
          <w:i/>
          <w:iCs/>
        </w:rPr>
        <w:t xml:space="preserve"> </w:t>
      </w:r>
      <w:proofErr w:type="spellStart"/>
      <w:r w:rsidRPr="001830B9">
        <w:rPr>
          <w:rFonts w:asciiTheme="majorBidi" w:eastAsia="Verdana" w:hAnsiTheme="majorBidi" w:cstheme="majorBidi"/>
          <w:i/>
          <w:iCs/>
        </w:rPr>
        <w:t>dargestellt</w:t>
      </w:r>
      <w:proofErr w:type="spellEnd"/>
      <w:r w:rsidRPr="001830B9">
        <w:rPr>
          <w:rFonts w:asciiTheme="majorBidi" w:eastAsia="Verdana" w:hAnsiTheme="majorBidi" w:cstheme="majorBidi"/>
          <w:i/>
          <w:iCs/>
        </w:rPr>
        <w:t xml:space="preserve"> an </w:t>
      </w:r>
      <w:proofErr w:type="spellStart"/>
      <w:r w:rsidRPr="001830B9">
        <w:rPr>
          <w:rFonts w:asciiTheme="majorBidi" w:eastAsia="Verdana" w:hAnsiTheme="majorBidi" w:cstheme="majorBidi"/>
          <w:i/>
          <w:iCs/>
        </w:rPr>
        <w:t>ausgewählten</w:t>
      </w:r>
      <w:proofErr w:type="spellEnd"/>
      <w:r w:rsidRPr="001830B9">
        <w:rPr>
          <w:rFonts w:asciiTheme="majorBidi" w:eastAsia="Verdana" w:hAnsiTheme="majorBidi" w:cstheme="majorBidi"/>
          <w:i/>
          <w:iCs/>
        </w:rPr>
        <w:t xml:space="preserve"> </w:t>
      </w:r>
      <w:proofErr w:type="spellStart"/>
      <w:r w:rsidRPr="001830B9">
        <w:rPr>
          <w:rFonts w:asciiTheme="majorBidi" w:eastAsia="Verdana" w:hAnsiTheme="majorBidi" w:cstheme="majorBidi"/>
          <w:i/>
          <w:iCs/>
        </w:rPr>
        <w:t>Handschriften</w:t>
      </w:r>
      <w:proofErr w:type="spellEnd"/>
      <w:r w:rsidRPr="001830B9">
        <w:rPr>
          <w:rFonts w:asciiTheme="majorBidi" w:eastAsia="Verdana" w:hAnsiTheme="majorBidi" w:cstheme="majorBidi"/>
          <w:i/>
          <w:iCs/>
        </w:rPr>
        <w:t xml:space="preserve"> und </w:t>
      </w:r>
      <w:proofErr w:type="spellStart"/>
      <w:r w:rsidRPr="001830B9">
        <w:rPr>
          <w:rFonts w:asciiTheme="majorBidi" w:eastAsia="Verdana" w:hAnsiTheme="majorBidi" w:cstheme="majorBidi"/>
          <w:i/>
          <w:iCs/>
        </w:rPr>
        <w:t>Drucken</w:t>
      </w:r>
      <w:proofErr w:type="spellEnd"/>
      <w:r w:rsidRPr="001830B9">
        <w:rPr>
          <w:rFonts w:asciiTheme="majorBidi" w:eastAsia="Verdana" w:hAnsiTheme="majorBidi" w:cstheme="majorBidi"/>
        </w:rPr>
        <w:t xml:space="preserve">, </w:t>
      </w:r>
      <w:r w:rsidRPr="001830B9">
        <w:rPr>
          <w:rFonts w:asciiTheme="majorBidi" w:eastAsia="Verdana" w:hAnsiTheme="majorBidi" w:cstheme="majorBidi"/>
          <w:i/>
          <w:iCs/>
        </w:rPr>
        <w:t>Festschrift Wieland Schmidt</w:t>
      </w:r>
      <w:r w:rsidRPr="001830B9">
        <w:rPr>
          <w:rFonts w:asciiTheme="majorBidi" w:eastAsia="Verdana" w:hAnsiTheme="majorBidi" w:cstheme="majorBidi"/>
        </w:rPr>
        <w:t xml:space="preserve">, ed. Wolfgang </w:t>
      </w:r>
      <w:proofErr w:type="spellStart"/>
      <w:r w:rsidRPr="001830B9">
        <w:rPr>
          <w:rFonts w:asciiTheme="majorBidi" w:eastAsia="Verdana" w:hAnsiTheme="majorBidi" w:cstheme="majorBidi"/>
        </w:rPr>
        <w:t>Milde</w:t>
      </w:r>
      <w:proofErr w:type="spellEnd"/>
      <w:r w:rsidRPr="001830B9">
        <w:rPr>
          <w:rFonts w:asciiTheme="majorBidi" w:eastAsia="Verdana" w:hAnsiTheme="majorBidi" w:cstheme="majorBidi"/>
        </w:rPr>
        <w:t xml:space="preserve"> and Werner </w:t>
      </w:r>
      <w:proofErr w:type="spellStart"/>
      <w:r w:rsidRPr="001830B9">
        <w:rPr>
          <w:rFonts w:asciiTheme="majorBidi" w:eastAsia="Verdana" w:hAnsiTheme="majorBidi" w:cstheme="majorBidi"/>
        </w:rPr>
        <w:t>Schuder</w:t>
      </w:r>
      <w:proofErr w:type="spellEnd"/>
      <w:r w:rsidR="00B73BF8">
        <w:rPr>
          <w:rFonts w:asciiTheme="majorBidi" w:eastAsia="Verdana" w:hAnsiTheme="majorBidi" w:cstheme="majorBidi"/>
        </w:rPr>
        <w:t xml:space="preserve">, </w:t>
      </w:r>
      <w:r w:rsidRPr="001830B9">
        <w:rPr>
          <w:rFonts w:asciiTheme="majorBidi" w:eastAsia="Verdana" w:hAnsiTheme="majorBidi" w:cstheme="majorBidi"/>
        </w:rPr>
        <w:t>Berlin and New York, 1988, 273-88.</w:t>
      </w:r>
    </w:p>
  </w:footnote>
  <w:footnote w:id="11">
    <w:p w:rsidR="001830B9" w:rsidRPr="001830B9" w:rsidRDefault="001830B9" w:rsidP="00C77D2C">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See Carsten </w:t>
      </w:r>
      <w:proofErr w:type="spellStart"/>
      <w:r w:rsidRPr="001830B9">
        <w:rPr>
          <w:rFonts w:asciiTheme="majorBidi" w:hAnsiTheme="majorBidi" w:cstheme="majorBidi"/>
        </w:rPr>
        <w:t>Kottmann</w:t>
      </w:r>
      <w:proofErr w:type="spellEnd"/>
      <w:r w:rsidRPr="001830B9">
        <w:rPr>
          <w:rFonts w:asciiTheme="majorBidi" w:hAnsiTheme="majorBidi" w:cstheme="majorBidi"/>
        </w:rPr>
        <w:t xml:space="preserve">, “Die </w:t>
      </w:r>
      <w:proofErr w:type="spellStart"/>
      <w:r w:rsidRPr="001830B9">
        <w:rPr>
          <w:rFonts w:asciiTheme="majorBidi" w:hAnsiTheme="majorBidi" w:cstheme="majorBidi"/>
        </w:rPr>
        <w:t>erste</w:t>
      </w:r>
      <w:proofErr w:type="spellEnd"/>
      <w:r w:rsidRPr="001830B9">
        <w:rPr>
          <w:rFonts w:asciiTheme="majorBidi" w:hAnsiTheme="majorBidi" w:cstheme="majorBidi"/>
        </w:rPr>
        <w:t xml:space="preserve"> deutsche </w:t>
      </w:r>
      <w:proofErr w:type="spellStart"/>
      <w:r w:rsidRPr="001830B9">
        <w:rPr>
          <w:rFonts w:asciiTheme="majorBidi" w:hAnsiTheme="majorBidi" w:cstheme="majorBidi"/>
        </w:rPr>
        <w:t>gedruckte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Bibel</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Zu</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einem</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historischen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Irrtum</w:t>
      </w:r>
      <w:proofErr w:type="spellEnd"/>
      <w:r w:rsidRPr="001830B9">
        <w:rPr>
          <w:rFonts w:asciiTheme="majorBidi" w:hAnsiTheme="majorBidi" w:cstheme="majorBidi"/>
        </w:rPr>
        <w:t xml:space="preserve"> um die </w:t>
      </w:r>
      <w:proofErr w:type="spellStart"/>
      <w:r w:rsidRPr="001830B9">
        <w:rPr>
          <w:rFonts w:asciiTheme="majorBidi" w:hAnsiTheme="majorBidi" w:cstheme="majorBidi"/>
        </w:rPr>
        <w:t>Inkunabel</w:t>
      </w:r>
      <w:proofErr w:type="spellEnd"/>
      <w:r w:rsidRPr="001830B9">
        <w:rPr>
          <w:rFonts w:asciiTheme="majorBidi" w:hAnsiTheme="majorBidi" w:cstheme="majorBidi"/>
        </w:rPr>
        <w:t xml:space="preserve"> ‘Bb </w:t>
      </w:r>
      <w:proofErr w:type="spellStart"/>
      <w:r w:rsidRPr="001830B9">
        <w:rPr>
          <w:rFonts w:asciiTheme="majorBidi" w:hAnsiTheme="majorBidi" w:cstheme="majorBidi"/>
        </w:rPr>
        <w:t>deutsch</w:t>
      </w:r>
      <w:proofErr w:type="spellEnd"/>
      <w:r w:rsidRPr="001830B9">
        <w:rPr>
          <w:rFonts w:asciiTheme="majorBidi" w:hAnsiTheme="majorBidi" w:cstheme="majorBidi"/>
        </w:rPr>
        <w:t xml:space="preserve"> 147002’ der </w:t>
      </w:r>
      <w:proofErr w:type="spellStart"/>
      <w:r w:rsidRPr="001830B9">
        <w:rPr>
          <w:rFonts w:asciiTheme="majorBidi" w:hAnsiTheme="majorBidi" w:cstheme="majorBidi"/>
        </w:rPr>
        <w:t>Württembergischen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Landesbibliothek</w:t>
      </w:r>
      <w:proofErr w:type="spellEnd"/>
      <w:r w:rsidRPr="001830B9">
        <w:rPr>
          <w:rFonts w:asciiTheme="majorBidi" w:hAnsiTheme="majorBidi" w:cstheme="majorBidi"/>
        </w:rPr>
        <w:t xml:space="preserve"> Stuttgart”, in </w:t>
      </w:r>
      <w:proofErr w:type="spellStart"/>
      <w:r w:rsidRPr="001830B9">
        <w:rPr>
          <w:rFonts w:asciiTheme="majorBidi" w:hAnsiTheme="majorBidi" w:cstheme="majorBidi"/>
          <w:i/>
          <w:iCs/>
        </w:rPr>
        <w:t>Zeitschrift</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für</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Württembergische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Landesgeschichte</w:t>
      </w:r>
      <w:proofErr w:type="spellEnd"/>
      <w:r w:rsidRPr="001830B9">
        <w:rPr>
          <w:rFonts w:asciiTheme="majorBidi" w:hAnsiTheme="majorBidi" w:cstheme="majorBidi"/>
        </w:rPr>
        <w:t xml:space="preserve"> 75(2016), </w:t>
      </w:r>
      <w:r w:rsidR="00EF3AE1">
        <w:rPr>
          <w:rFonts w:asciiTheme="majorBidi" w:hAnsiTheme="majorBidi" w:cstheme="majorBidi"/>
        </w:rPr>
        <w:t>p.</w:t>
      </w:r>
      <w:r w:rsidRPr="001830B9">
        <w:rPr>
          <w:rFonts w:asciiTheme="majorBidi" w:hAnsiTheme="majorBidi" w:cstheme="majorBidi"/>
        </w:rPr>
        <w:t xml:space="preserve"> 347–361.</w:t>
      </w:r>
    </w:p>
  </w:footnote>
  <w:footnote w:id="12">
    <w:p w:rsidR="001830B9" w:rsidRPr="001830B9" w:rsidRDefault="001830B9">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ISTC note (http://data.cerl.org/istc/ib00625000).</w:t>
      </w:r>
    </w:p>
  </w:footnote>
  <w:footnote w:id="13">
    <w:p w:rsidR="001830B9" w:rsidRPr="001830B9" w:rsidRDefault="001830B9" w:rsidP="00C77D2C">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Helmut </w:t>
      </w:r>
      <w:r w:rsidRPr="001830B9">
        <w:rPr>
          <w:rFonts w:asciiTheme="majorBidi" w:hAnsiTheme="majorBidi" w:cstheme="majorBidi"/>
          <w:smallCaps/>
        </w:rPr>
        <w:t>Presser</w:t>
      </w:r>
      <w:r w:rsidRPr="001830B9">
        <w:rPr>
          <w:rFonts w:asciiTheme="majorBidi" w:hAnsiTheme="majorBidi" w:cstheme="majorBidi"/>
        </w:rPr>
        <w:t>, “</w:t>
      </w:r>
      <w:proofErr w:type="spellStart"/>
      <w:r w:rsidRPr="001830B9">
        <w:rPr>
          <w:rFonts w:asciiTheme="majorBidi" w:hAnsiTheme="majorBidi" w:cstheme="majorBidi"/>
        </w:rPr>
        <w:t>Briefe</w:t>
      </w:r>
      <w:proofErr w:type="spellEnd"/>
      <w:r w:rsidRPr="001830B9">
        <w:rPr>
          <w:rFonts w:asciiTheme="majorBidi" w:hAnsiTheme="majorBidi" w:cstheme="majorBidi"/>
        </w:rPr>
        <w:t xml:space="preserve"> des </w:t>
      </w:r>
      <w:proofErr w:type="spellStart"/>
      <w:r w:rsidRPr="001830B9">
        <w:rPr>
          <w:rFonts w:asciiTheme="majorBidi" w:hAnsiTheme="majorBidi" w:cstheme="majorBidi"/>
        </w:rPr>
        <w:t>Frühdruckers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Jodokus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Pflanzmann</w:t>
      </w:r>
      <w:proofErr w:type="spellEnd"/>
      <w:r w:rsidRPr="001830B9">
        <w:rPr>
          <w:rFonts w:asciiTheme="majorBidi" w:hAnsiTheme="majorBidi" w:cstheme="majorBidi"/>
        </w:rPr>
        <w:t xml:space="preserve">”, in </w:t>
      </w:r>
      <w:r w:rsidRPr="001830B9">
        <w:rPr>
          <w:rFonts w:asciiTheme="majorBidi" w:hAnsiTheme="majorBidi" w:cstheme="majorBidi"/>
          <w:i/>
          <w:iCs/>
        </w:rPr>
        <w:t>Gutenberg-</w:t>
      </w:r>
      <w:proofErr w:type="spellStart"/>
      <w:r w:rsidRPr="001830B9">
        <w:rPr>
          <w:rFonts w:asciiTheme="majorBidi" w:hAnsiTheme="majorBidi" w:cstheme="majorBidi"/>
          <w:i/>
          <w:iCs/>
        </w:rPr>
        <w:t>Jahrbuch</w:t>
      </w:r>
      <w:proofErr w:type="spellEnd"/>
      <w:r w:rsidRPr="001830B9">
        <w:rPr>
          <w:rFonts w:asciiTheme="majorBidi" w:hAnsiTheme="majorBidi" w:cstheme="majorBidi"/>
          <w:i/>
          <w:iCs/>
        </w:rPr>
        <w:t xml:space="preserve"> </w:t>
      </w:r>
      <w:r w:rsidRPr="001830B9">
        <w:rPr>
          <w:rFonts w:asciiTheme="majorBidi" w:hAnsiTheme="majorBidi" w:cstheme="majorBidi"/>
        </w:rPr>
        <w:t xml:space="preserve">58 (1983), </w:t>
      </w:r>
      <w:r w:rsidR="00EF3AE1">
        <w:rPr>
          <w:rFonts w:asciiTheme="majorBidi" w:hAnsiTheme="majorBidi" w:cstheme="majorBidi"/>
        </w:rPr>
        <w:t>p.</w:t>
      </w:r>
      <w:r w:rsidRPr="001830B9">
        <w:rPr>
          <w:rFonts w:asciiTheme="majorBidi" w:hAnsiTheme="majorBidi" w:cstheme="majorBidi"/>
        </w:rPr>
        <w:t xml:space="preserve"> 172-176.</w:t>
      </w:r>
    </w:p>
  </w:footnote>
  <w:footnote w:id="14">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His correspondence records the printing of more than 20,000 indulgences in 1480 (Peter </w:t>
      </w:r>
      <w:proofErr w:type="spellStart"/>
      <w:r w:rsidRPr="001830B9">
        <w:rPr>
          <w:rFonts w:asciiTheme="majorBidi" w:hAnsiTheme="majorBidi" w:cstheme="majorBidi"/>
          <w:smallCaps/>
        </w:rPr>
        <w:t>Stallybrass</w:t>
      </w:r>
      <w:proofErr w:type="spellEnd"/>
      <w:r w:rsidRPr="001830B9">
        <w:rPr>
          <w:rFonts w:asciiTheme="majorBidi" w:hAnsiTheme="majorBidi" w:cstheme="majorBidi"/>
        </w:rPr>
        <w:t xml:space="preserve">, “Broadsides and the Printing Revolution” in </w:t>
      </w:r>
      <w:r w:rsidRPr="001830B9">
        <w:rPr>
          <w:rFonts w:asciiTheme="majorBidi" w:hAnsiTheme="majorBidi" w:cstheme="majorBidi"/>
          <w:i/>
          <w:iCs/>
        </w:rPr>
        <w:t>Agent of Change: Print Culture Studies After Elizabeth L. Eisenstein</w:t>
      </w:r>
      <w:r w:rsidRPr="001830B9">
        <w:rPr>
          <w:rFonts w:asciiTheme="majorBidi" w:hAnsiTheme="majorBidi" w:cstheme="majorBidi"/>
        </w:rPr>
        <w:t xml:space="preserve">, ed. by Sabrina </w:t>
      </w:r>
      <w:r w:rsidRPr="001830B9">
        <w:rPr>
          <w:rFonts w:asciiTheme="majorBidi" w:hAnsiTheme="majorBidi" w:cstheme="majorBidi"/>
          <w:bCs/>
          <w:smallCaps/>
        </w:rPr>
        <w:t>Alcorn Baron</w:t>
      </w:r>
      <w:r w:rsidRPr="001830B9">
        <w:rPr>
          <w:rFonts w:asciiTheme="majorBidi" w:hAnsiTheme="majorBidi" w:cstheme="majorBidi"/>
          <w:bCs/>
        </w:rPr>
        <w:t xml:space="preserve">, Eric N. </w:t>
      </w:r>
      <w:r w:rsidRPr="001830B9">
        <w:rPr>
          <w:rFonts w:asciiTheme="majorBidi" w:hAnsiTheme="majorBidi" w:cstheme="majorBidi"/>
          <w:bCs/>
          <w:smallCaps/>
        </w:rPr>
        <w:t>Lindquist</w:t>
      </w:r>
      <w:r w:rsidRPr="001830B9">
        <w:rPr>
          <w:rFonts w:asciiTheme="majorBidi" w:hAnsiTheme="majorBidi" w:cstheme="majorBidi"/>
          <w:bCs/>
        </w:rPr>
        <w:t xml:space="preserve">, Eleanor F. </w:t>
      </w:r>
      <w:proofErr w:type="spellStart"/>
      <w:r w:rsidRPr="001830B9">
        <w:rPr>
          <w:rFonts w:asciiTheme="majorBidi" w:hAnsiTheme="majorBidi" w:cstheme="majorBidi"/>
          <w:bCs/>
          <w:smallCaps/>
        </w:rPr>
        <w:t>Shevlin</w:t>
      </w:r>
      <w:proofErr w:type="spellEnd"/>
      <w:r w:rsidR="00B73BF8">
        <w:rPr>
          <w:rFonts w:asciiTheme="majorBidi" w:hAnsiTheme="majorBidi" w:cstheme="majorBidi"/>
        </w:rPr>
        <w:t xml:space="preserve">, </w:t>
      </w:r>
      <w:r w:rsidRPr="001830B9">
        <w:rPr>
          <w:rFonts w:asciiTheme="majorBidi" w:hAnsiTheme="majorBidi" w:cstheme="majorBidi"/>
        </w:rPr>
        <w:t xml:space="preserve">University of Massachusetts Press, </w:t>
      </w:r>
      <w:r w:rsidR="00B73BF8" w:rsidRPr="001830B9">
        <w:rPr>
          <w:rFonts w:asciiTheme="majorBidi" w:hAnsiTheme="majorBidi" w:cstheme="majorBidi"/>
        </w:rPr>
        <w:t>Amherst</w:t>
      </w:r>
      <w:r w:rsidR="00B73BF8">
        <w:rPr>
          <w:rFonts w:asciiTheme="majorBidi" w:hAnsiTheme="majorBidi" w:cstheme="majorBidi"/>
        </w:rPr>
        <w:t xml:space="preserve">, </w:t>
      </w:r>
      <w:r w:rsidRPr="001830B9">
        <w:rPr>
          <w:rFonts w:asciiTheme="majorBidi" w:hAnsiTheme="majorBidi" w:cstheme="majorBidi"/>
        </w:rPr>
        <w:t xml:space="preserve">2007, p. 316; Falk </w:t>
      </w:r>
      <w:proofErr w:type="spellStart"/>
      <w:r w:rsidRPr="00B73BF8">
        <w:rPr>
          <w:rFonts w:asciiTheme="majorBidi" w:hAnsiTheme="majorBidi" w:cstheme="majorBidi"/>
          <w:smallCaps/>
        </w:rPr>
        <w:t>Eiserman</w:t>
      </w:r>
      <w:proofErr w:type="spellEnd"/>
      <w:r w:rsidRPr="001830B9">
        <w:rPr>
          <w:rFonts w:asciiTheme="majorBidi" w:hAnsiTheme="majorBidi" w:cstheme="majorBidi"/>
        </w:rPr>
        <w:t xml:space="preserve">, “Fifty Thousand Veronicas. Print Runs of Broadsheets in the Fifteenth and Early Sixteenth Century”, in </w:t>
      </w:r>
      <w:r w:rsidRPr="001830B9">
        <w:rPr>
          <w:rFonts w:asciiTheme="majorBidi" w:hAnsiTheme="majorBidi" w:cstheme="majorBidi"/>
          <w:i/>
          <w:iCs/>
        </w:rPr>
        <w:t xml:space="preserve">Broadsheets: Single-Sheet Publishing in the First Age of Print </w:t>
      </w:r>
      <w:r w:rsidRPr="001830B9">
        <w:rPr>
          <w:rFonts w:asciiTheme="majorBidi" w:hAnsiTheme="majorBidi" w:cstheme="majorBidi"/>
        </w:rPr>
        <w:t xml:space="preserve">ed. by Andrew </w:t>
      </w:r>
      <w:proofErr w:type="spellStart"/>
      <w:r w:rsidRPr="001830B9">
        <w:rPr>
          <w:rFonts w:asciiTheme="majorBidi" w:hAnsiTheme="majorBidi" w:cstheme="majorBidi"/>
        </w:rPr>
        <w:t>Pettegree</w:t>
      </w:r>
      <w:proofErr w:type="spellEnd"/>
      <w:r w:rsidR="00B73BF8">
        <w:rPr>
          <w:rFonts w:asciiTheme="majorBidi" w:hAnsiTheme="majorBidi" w:cstheme="majorBidi"/>
        </w:rPr>
        <w:t xml:space="preserve">, </w:t>
      </w:r>
      <w:r w:rsidRPr="001830B9">
        <w:rPr>
          <w:rFonts w:asciiTheme="majorBidi" w:hAnsiTheme="majorBidi" w:cstheme="majorBidi"/>
        </w:rPr>
        <w:t xml:space="preserve">Brill, </w:t>
      </w:r>
      <w:r w:rsidR="00B73BF8" w:rsidRPr="001830B9">
        <w:rPr>
          <w:rFonts w:asciiTheme="majorBidi" w:hAnsiTheme="majorBidi" w:cstheme="majorBidi"/>
        </w:rPr>
        <w:t>Leiden</w:t>
      </w:r>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2017, p. 86.</w:t>
      </w:r>
    </w:p>
  </w:footnote>
  <w:footnote w:id="15">
    <w:p w:rsidR="001830B9" w:rsidRPr="001830B9" w:rsidRDefault="001830B9" w:rsidP="00B73BF8">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S. H. </w:t>
      </w:r>
      <w:r w:rsidRPr="001830B9">
        <w:rPr>
          <w:rFonts w:asciiTheme="majorBidi" w:hAnsiTheme="majorBidi" w:cstheme="majorBidi"/>
          <w:smallCaps/>
        </w:rPr>
        <w:t>Steinberg</w:t>
      </w:r>
      <w:r w:rsidRPr="001830B9">
        <w:rPr>
          <w:rFonts w:asciiTheme="majorBidi" w:hAnsiTheme="majorBidi" w:cstheme="majorBidi"/>
        </w:rPr>
        <w:t xml:space="preserve">, </w:t>
      </w:r>
      <w:r w:rsidRPr="001830B9">
        <w:rPr>
          <w:rFonts w:asciiTheme="majorBidi" w:hAnsiTheme="majorBidi" w:cstheme="majorBidi"/>
          <w:i/>
          <w:iCs/>
        </w:rPr>
        <w:t>Five Hundred Years of Printing</w:t>
      </w:r>
      <w:r w:rsidR="00B73BF8">
        <w:rPr>
          <w:rFonts w:asciiTheme="majorBidi" w:hAnsiTheme="majorBidi" w:cstheme="majorBidi"/>
        </w:rPr>
        <w:t>,</w:t>
      </w:r>
      <w:r w:rsidRPr="001830B9">
        <w:rPr>
          <w:rFonts w:asciiTheme="majorBidi" w:hAnsiTheme="majorBidi" w:cstheme="majorBidi"/>
        </w:rPr>
        <w:t xml:space="preserve"> Dover Publications, </w:t>
      </w:r>
      <w:r w:rsidR="00B73BF8" w:rsidRPr="001830B9">
        <w:rPr>
          <w:rFonts w:asciiTheme="majorBidi" w:hAnsiTheme="majorBidi" w:cstheme="majorBidi"/>
        </w:rPr>
        <w:t>Mineola, NY</w:t>
      </w:r>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2017</w:t>
      </w:r>
      <w:r w:rsidR="00B73BF8">
        <w:rPr>
          <w:rFonts w:asciiTheme="majorBidi" w:hAnsiTheme="majorBidi" w:cstheme="majorBidi"/>
        </w:rPr>
        <w:t xml:space="preserve"> (</w:t>
      </w:r>
      <w:r w:rsidRPr="001830B9">
        <w:rPr>
          <w:rFonts w:asciiTheme="majorBidi" w:hAnsiTheme="majorBidi" w:cstheme="majorBidi"/>
        </w:rPr>
        <w:t xml:space="preserve">first published by Penguin Books, </w:t>
      </w:r>
      <w:r w:rsidR="00B73BF8" w:rsidRPr="001830B9">
        <w:rPr>
          <w:rFonts w:asciiTheme="majorBidi" w:hAnsiTheme="majorBidi" w:cstheme="majorBidi"/>
        </w:rPr>
        <w:t>Baltimore</w:t>
      </w:r>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1955</w:t>
      </w:r>
      <w:r w:rsidR="00B73BF8">
        <w:rPr>
          <w:rFonts w:asciiTheme="majorBidi" w:hAnsiTheme="majorBidi" w:cstheme="majorBidi"/>
        </w:rPr>
        <w:t>)</w:t>
      </w:r>
      <w:r w:rsidRPr="001830B9">
        <w:rPr>
          <w:rFonts w:asciiTheme="majorBidi" w:hAnsiTheme="majorBidi" w:cstheme="majorBidi"/>
        </w:rPr>
        <w:t>, p. 45.</w:t>
      </w:r>
    </w:p>
  </w:footnote>
  <w:footnote w:id="16">
    <w:p w:rsidR="001830B9" w:rsidRPr="001830B9" w:rsidRDefault="001830B9" w:rsidP="00A87B5C">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i/>
          <w:iCs/>
          <w:lang w:val="hu-HU"/>
        </w:rPr>
        <w:t xml:space="preserve">Das Buch der Teutschen Bibel mit figuren mit grösstem fleiß </w:t>
      </w:r>
      <w:proofErr w:type="spellStart"/>
      <w:r w:rsidRPr="001830B9">
        <w:rPr>
          <w:rFonts w:asciiTheme="majorBidi" w:hAnsiTheme="majorBidi" w:cstheme="majorBidi"/>
          <w:i/>
          <w:iCs/>
        </w:rPr>
        <w:t>corrigiert</w:t>
      </w:r>
      <w:proofErr w:type="spellEnd"/>
      <w:r w:rsidRPr="001830B9">
        <w:rPr>
          <w:rFonts w:asciiTheme="majorBidi" w:hAnsiTheme="majorBidi" w:cstheme="majorBidi"/>
          <w:i/>
          <w:iCs/>
        </w:rPr>
        <w:t xml:space="preserve"> und </w:t>
      </w:r>
      <w:proofErr w:type="spellStart"/>
      <w:r w:rsidRPr="001830B9">
        <w:rPr>
          <w:rFonts w:asciiTheme="majorBidi" w:hAnsiTheme="majorBidi" w:cstheme="majorBidi"/>
          <w:i/>
          <w:iCs/>
        </w:rPr>
        <w:t>gerechtgemacht</w:t>
      </w:r>
      <w:proofErr w:type="spellEnd"/>
      <w:r w:rsidRPr="001830B9">
        <w:rPr>
          <w:rFonts w:asciiTheme="majorBidi" w:hAnsiTheme="majorBidi" w:cstheme="majorBidi"/>
          <w:i/>
          <w:iCs/>
        </w:rPr>
        <w:t xml:space="preserve">. Also </w:t>
      </w:r>
      <w:proofErr w:type="spellStart"/>
      <w:r w:rsidRPr="001830B9">
        <w:rPr>
          <w:rFonts w:asciiTheme="majorBidi" w:hAnsiTheme="majorBidi" w:cstheme="majorBidi"/>
          <w:i/>
          <w:iCs/>
        </w:rPr>
        <w:t>daz</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alle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frembde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teutsch</w:t>
      </w:r>
      <w:proofErr w:type="spellEnd"/>
      <w:r w:rsidRPr="001830B9">
        <w:rPr>
          <w:rFonts w:asciiTheme="majorBidi" w:hAnsiTheme="majorBidi" w:cstheme="majorBidi"/>
          <w:i/>
          <w:iCs/>
        </w:rPr>
        <w:t xml:space="preserve"> und </w:t>
      </w:r>
      <w:proofErr w:type="spellStart"/>
      <w:r w:rsidRPr="001830B9">
        <w:rPr>
          <w:rFonts w:asciiTheme="majorBidi" w:hAnsiTheme="majorBidi" w:cstheme="majorBidi"/>
          <w:i/>
          <w:iCs/>
        </w:rPr>
        <w:t>unverstendtliche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wort</w:t>
      </w:r>
      <w:proofErr w:type="spellEnd"/>
      <w:r w:rsidRPr="001830B9">
        <w:rPr>
          <w:rFonts w:asciiTheme="majorBidi" w:hAnsiTheme="majorBidi" w:cstheme="majorBidi"/>
          <w:i/>
          <w:iCs/>
        </w:rPr>
        <w:t xml:space="preserve">, so in den </w:t>
      </w:r>
      <w:proofErr w:type="spellStart"/>
      <w:r w:rsidRPr="001830B9">
        <w:rPr>
          <w:rFonts w:asciiTheme="majorBidi" w:hAnsiTheme="majorBidi" w:cstheme="majorBidi"/>
          <w:i/>
          <w:iCs/>
        </w:rPr>
        <w:t>erstgedruckten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klainen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bybeln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gewesen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gantz</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ausgethan</w:t>
      </w:r>
      <w:proofErr w:type="spellEnd"/>
      <w:r w:rsidRPr="001830B9">
        <w:rPr>
          <w:rFonts w:asciiTheme="majorBidi" w:hAnsiTheme="majorBidi" w:cstheme="majorBidi"/>
          <w:i/>
          <w:iCs/>
        </w:rPr>
        <w:t xml:space="preserve"> und </w:t>
      </w:r>
      <w:proofErr w:type="spellStart"/>
      <w:r w:rsidRPr="001830B9">
        <w:rPr>
          <w:rFonts w:asciiTheme="majorBidi" w:hAnsiTheme="majorBidi" w:cstheme="majorBidi"/>
          <w:i/>
          <w:iCs/>
        </w:rPr>
        <w:t>nach</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dem</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latein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gesetzt</w:t>
      </w:r>
      <w:proofErr w:type="spellEnd"/>
      <w:r w:rsidRPr="001830B9">
        <w:rPr>
          <w:rFonts w:asciiTheme="majorBidi" w:hAnsiTheme="majorBidi" w:cstheme="majorBidi"/>
          <w:i/>
          <w:iCs/>
        </w:rPr>
        <w:t xml:space="preserve"> und </w:t>
      </w:r>
      <w:proofErr w:type="spellStart"/>
      <w:r w:rsidRPr="001830B9">
        <w:rPr>
          <w:rFonts w:asciiTheme="majorBidi" w:hAnsiTheme="majorBidi" w:cstheme="majorBidi"/>
          <w:i/>
          <w:iCs/>
        </w:rPr>
        <w:t>gemacht</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seind</w:t>
      </w:r>
      <w:proofErr w:type="spellEnd"/>
      <w:r w:rsidRPr="001830B9">
        <w:rPr>
          <w:rFonts w:asciiTheme="majorBidi" w:hAnsiTheme="majorBidi" w:cstheme="majorBidi"/>
          <w:i/>
          <w:iCs/>
        </w:rPr>
        <w:t>.</w:t>
      </w:r>
    </w:p>
  </w:footnote>
  <w:footnote w:id="17">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On Zainer see Akihiko </w:t>
      </w:r>
      <w:r w:rsidRPr="001830B9">
        <w:rPr>
          <w:rFonts w:asciiTheme="majorBidi" w:hAnsiTheme="majorBidi" w:cstheme="majorBidi"/>
          <w:smallCaps/>
          <w:lang w:val="hu-HU"/>
        </w:rPr>
        <w:t>Fujii</w:t>
      </w:r>
      <w:r w:rsidRPr="001830B9">
        <w:rPr>
          <w:rFonts w:asciiTheme="majorBidi" w:hAnsiTheme="majorBidi" w:cstheme="majorBidi"/>
          <w:lang w:val="hu-HU"/>
        </w:rPr>
        <w:t xml:space="preserve">, </w:t>
      </w:r>
      <w:r w:rsidRPr="001830B9">
        <w:rPr>
          <w:rFonts w:asciiTheme="majorBidi" w:hAnsiTheme="majorBidi" w:cstheme="majorBidi"/>
          <w:i/>
          <w:iCs/>
          <w:lang w:val="hu-HU"/>
        </w:rPr>
        <w:t xml:space="preserve">Günther Zainers druckersprachliche Leistung: Untersuchungen zur Augsburger Druckersprache im 15. Jahrhundert </w:t>
      </w:r>
      <w:r w:rsidRPr="001830B9">
        <w:rPr>
          <w:rFonts w:asciiTheme="majorBidi" w:hAnsiTheme="majorBidi" w:cstheme="majorBidi"/>
          <w:lang w:val="hu-HU"/>
        </w:rPr>
        <w:t>(Studia Augustana</w:t>
      </w:r>
      <w:r w:rsidR="00B73BF8">
        <w:rPr>
          <w:rFonts w:asciiTheme="majorBidi" w:hAnsiTheme="majorBidi" w:cstheme="majorBidi"/>
          <w:lang w:val="hu-HU"/>
        </w:rPr>
        <w:t>)</w:t>
      </w:r>
      <w:r w:rsidRPr="001830B9">
        <w:rPr>
          <w:rFonts w:asciiTheme="majorBidi" w:hAnsiTheme="majorBidi" w:cstheme="majorBidi"/>
          <w:lang w:val="hu-HU"/>
        </w:rPr>
        <w:t xml:space="preserve">, Max Niemeyer, </w:t>
      </w:r>
      <w:r w:rsidR="00B73BF8" w:rsidRPr="001830B9">
        <w:rPr>
          <w:rFonts w:asciiTheme="majorBidi" w:hAnsiTheme="majorBidi" w:cstheme="majorBidi"/>
          <w:lang w:val="hu-HU"/>
        </w:rPr>
        <w:t>Tübingen</w:t>
      </w:r>
      <w:r w:rsidR="00B73BF8">
        <w:rPr>
          <w:rFonts w:asciiTheme="majorBidi" w:hAnsiTheme="majorBidi" w:cstheme="majorBidi"/>
          <w:lang w:val="hu-HU"/>
        </w:rPr>
        <w:t>,</w:t>
      </w:r>
      <w:r w:rsidR="00B73BF8" w:rsidRPr="001830B9">
        <w:rPr>
          <w:rFonts w:asciiTheme="majorBidi" w:hAnsiTheme="majorBidi" w:cstheme="majorBidi"/>
          <w:lang w:val="hu-HU"/>
        </w:rPr>
        <w:t xml:space="preserve"> </w:t>
      </w:r>
      <w:r w:rsidR="00B73BF8">
        <w:rPr>
          <w:rFonts w:asciiTheme="majorBidi" w:hAnsiTheme="majorBidi" w:cstheme="majorBidi"/>
          <w:lang w:val="hu-HU"/>
        </w:rPr>
        <w:t>2007</w:t>
      </w:r>
      <w:r w:rsidRPr="001830B9">
        <w:rPr>
          <w:rFonts w:asciiTheme="majorBidi" w:hAnsiTheme="majorBidi" w:cstheme="majorBidi"/>
          <w:lang w:val="hu-HU"/>
        </w:rPr>
        <w:t>.</w:t>
      </w:r>
    </w:p>
  </w:footnote>
  <w:footnote w:id="18">
    <w:p w:rsidR="001830B9" w:rsidRPr="001830B9" w:rsidRDefault="001830B9" w:rsidP="00B73BF8">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Philip B. </w:t>
      </w:r>
      <w:proofErr w:type="spellStart"/>
      <w:r w:rsidRPr="001830B9">
        <w:rPr>
          <w:rFonts w:asciiTheme="majorBidi" w:hAnsiTheme="majorBidi" w:cstheme="majorBidi"/>
          <w:smallCaps/>
        </w:rPr>
        <w:t>Meggs</w:t>
      </w:r>
      <w:proofErr w:type="spellEnd"/>
      <w:r w:rsidRPr="001830B9">
        <w:rPr>
          <w:rFonts w:asciiTheme="majorBidi" w:hAnsiTheme="majorBidi" w:cstheme="majorBidi"/>
        </w:rPr>
        <w:t xml:space="preserve">, and Alston W. </w:t>
      </w:r>
      <w:r w:rsidRPr="001830B9">
        <w:rPr>
          <w:rFonts w:asciiTheme="majorBidi" w:hAnsiTheme="majorBidi" w:cstheme="majorBidi"/>
          <w:smallCaps/>
        </w:rPr>
        <w:t>Purvis</w:t>
      </w:r>
      <w:r w:rsidRPr="001830B9">
        <w:rPr>
          <w:rFonts w:asciiTheme="majorBidi" w:hAnsiTheme="majorBidi" w:cstheme="majorBidi"/>
        </w:rPr>
        <w:t xml:space="preserve">, </w:t>
      </w:r>
      <w:proofErr w:type="spellStart"/>
      <w:r w:rsidRPr="001830B9">
        <w:rPr>
          <w:rFonts w:asciiTheme="majorBidi" w:hAnsiTheme="majorBidi" w:cstheme="majorBidi"/>
          <w:i/>
          <w:iCs/>
        </w:rPr>
        <w:t>Meggs</w:t>
      </w:r>
      <w:proofErr w:type="spellEnd"/>
      <w:r w:rsidRPr="001830B9">
        <w:rPr>
          <w:rFonts w:asciiTheme="majorBidi" w:hAnsiTheme="majorBidi" w:cstheme="majorBidi"/>
          <w:i/>
          <w:iCs/>
        </w:rPr>
        <w:t>’ History of Graphic Design</w:t>
      </w:r>
      <w:r w:rsidR="00B73BF8">
        <w:rPr>
          <w:rFonts w:asciiTheme="majorBidi" w:hAnsiTheme="majorBidi" w:cstheme="majorBidi"/>
        </w:rPr>
        <w:t>,</w:t>
      </w:r>
      <w:r w:rsidRPr="001830B9">
        <w:rPr>
          <w:rFonts w:asciiTheme="majorBidi" w:hAnsiTheme="majorBidi" w:cstheme="majorBidi"/>
        </w:rPr>
        <w:t xml:space="preserve"> Wiley, </w:t>
      </w:r>
      <w:r w:rsidR="00B73BF8" w:rsidRPr="001830B9">
        <w:rPr>
          <w:rFonts w:asciiTheme="majorBidi" w:hAnsiTheme="majorBidi" w:cstheme="majorBidi"/>
        </w:rPr>
        <w:t>Hoboken, NJ</w:t>
      </w:r>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2016</w:t>
      </w:r>
      <w:r w:rsidR="00B73BF8">
        <w:rPr>
          <w:rFonts w:asciiTheme="majorBidi" w:hAnsiTheme="majorBidi" w:cstheme="majorBidi"/>
        </w:rPr>
        <w:t>,</w:t>
      </w:r>
      <w:r w:rsidRPr="001830B9">
        <w:rPr>
          <w:rFonts w:asciiTheme="majorBidi" w:hAnsiTheme="majorBidi" w:cstheme="majorBidi"/>
        </w:rPr>
        <w:t xml:space="preserve"> p. 278.</w:t>
      </w:r>
    </w:p>
  </w:footnote>
  <w:footnote w:id="19">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proofErr w:type="spellStart"/>
      <w:r w:rsidRPr="001830B9">
        <w:rPr>
          <w:rFonts w:asciiTheme="majorBidi" w:hAnsiTheme="majorBidi" w:cstheme="majorBidi"/>
        </w:rPr>
        <w:t>Severin</w:t>
      </w:r>
      <w:proofErr w:type="spellEnd"/>
      <w:r w:rsidRPr="001830B9">
        <w:rPr>
          <w:rFonts w:asciiTheme="majorBidi" w:hAnsiTheme="majorBidi" w:cstheme="majorBidi"/>
        </w:rPr>
        <w:t xml:space="preserve"> </w:t>
      </w:r>
      <w:proofErr w:type="spellStart"/>
      <w:r w:rsidRPr="001830B9">
        <w:rPr>
          <w:rFonts w:asciiTheme="majorBidi" w:hAnsiTheme="majorBidi" w:cstheme="majorBidi"/>
          <w:smallCaps/>
        </w:rPr>
        <w:t>Corsten</w:t>
      </w:r>
      <w:proofErr w:type="spellEnd"/>
      <w:r w:rsidRPr="001830B9">
        <w:rPr>
          <w:rFonts w:asciiTheme="majorBidi" w:hAnsiTheme="majorBidi" w:cstheme="majorBidi"/>
        </w:rPr>
        <w:t xml:space="preserve">, and </w:t>
      </w:r>
      <w:proofErr w:type="spellStart"/>
      <w:r w:rsidRPr="001830B9">
        <w:rPr>
          <w:rFonts w:asciiTheme="majorBidi" w:hAnsiTheme="majorBidi" w:cstheme="majorBidi"/>
        </w:rPr>
        <w:t>Reimar</w:t>
      </w:r>
      <w:proofErr w:type="spellEnd"/>
      <w:r w:rsidRPr="001830B9">
        <w:rPr>
          <w:rFonts w:asciiTheme="majorBidi" w:hAnsiTheme="majorBidi" w:cstheme="majorBidi"/>
        </w:rPr>
        <w:t xml:space="preserve"> Walter </w:t>
      </w:r>
      <w:r w:rsidRPr="001830B9">
        <w:rPr>
          <w:rFonts w:asciiTheme="majorBidi" w:hAnsiTheme="majorBidi" w:cstheme="majorBidi"/>
          <w:smallCaps/>
        </w:rPr>
        <w:t xml:space="preserve">Fuchs </w:t>
      </w:r>
      <w:r w:rsidR="00B73BF8">
        <w:rPr>
          <w:rFonts w:asciiTheme="majorBidi" w:hAnsiTheme="majorBidi" w:cstheme="majorBidi"/>
        </w:rPr>
        <w:t xml:space="preserve">(eds.), </w:t>
      </w:r>
      <w:r w:rsidRPr="001830B9">
        <w:rPr>
          <w:rFonts w:asciiTheme="majorBidi" w:hAnsiTheme="majorBidi" w:cstheme="majorBidi"/>
          <w:i/>
          <w:iCs/>
        </w:rPr>
        <w:t xml:space="preserve">Der </w:t>
      </w:r>
      <w:proofErr w:type="spellStart"/>
      <w:r w:rsidRPr="001830B9">
        <w:rPr>
          <w:rFonts w:asciiTheme="majorBidi" w:hAnsiTheme="majorBidi" w:cstheme="majorBidi"/>
          <w:i/>
          <w:iCs/>
        </w:rPr>
        <w:t>Buchdruk</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im</w:t>
      </w:r>
      <w:proofErr w:type="spellEnd"/>
      <w:r w:rsidRPr="001830B9">
        <w:rPr>
          <w:rFonts w:asciiTheme="majorBidi" w:hAnsiTheme="majorBidi" w:cstheme="majorBidi"/>
          <w:i/>
          <w:iCs/>
        </w:rPr>
        <w:t xml:space="preserve"> 15. </w:t>
      </w:r>
      <w:proofErr w:type="spellStart"/>
      <w:r w:rsidRPr="001830B9">
        <w:rPr>
          <w:rFonts w:asciiTheme="majorBidi" w:hAnsiTheme="majorBidi" w:cstheme="majorBidi"/>
          <w:i/>
          <w:iCs/>
        </w:rPr>
        <w:t>Jahrhundert</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Eine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Bibliographie</w:t>
      </w:r>
      <w:proofErr w:type="spellEnd"/>
      <w:r w:rsidR="00B73BF8">
        <w:rPr>
          <w:rFonts w:asciiTheme="majorBidi" w:hAnsiTheme="majorBidi" w:cstheme="majorBidi"/>
        </w:rPr>
        <w:t>,</w:t>
      </w:r>
      <w:r w:rsidRPr="001830B9">
        <w:rPr>
          <w:rFonts w:asciiTheme="majorBidi" w:hAnsiTheme="majorBidi" w:cstheme="majorBidi"/>
        </w:rPr>
        <w:t xml:space="preserve"> </w:t>
      </w:r>
      <w:proofErr w:type="spellStart"/>
      <w:r w:rsidRPr="001830B9">
        <w:rPr>
          <w:rFonts w:asciiTheme="majorBidi" w:hAnsiTheme="majorBidi" w:cstheme="majorBidi"/>
        </w:rPr>
        <w:t>Hiersemann</w:t>
      </w:r>
      <w:proofErr w:type="spellEnd"/>
      <w:r w:rsidRPr="001830B9">
        <w:rPr>
          <w:rFonts w:asciiTheme="majorBidi" w:hAnsiTheme="majorBidi" w:cstheme="majorBidi"/>
        </w:rPr>
        <w:t xml:space="preserve">, </w:t>
      </w:r>
      <w:r w:rsidR="00B73BF8" w:rsidRPr="001830B9">
        <w:rPr>
          <w:rFonts w:asciiTheme="majorBidi" w:hAnsiTheme="majorBidi" w:cstheme="majorBidi"/>
        </w:rPr>
        <w:t>Stuttgart</w:t>
      </w:r>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1988, p. 400-401; 532-533.</w:t>
      </w:r>
    </w:p>
  </w:footnote>
  <w:footnote w:id="20">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Randall </w:t>
      </w:r>
      <w:proofErr w:type="spellStart"/>
      <w:r w:rsidRPr="001830B9">
        <w:rPr>
          <w:rFonts w:asciiTheme="majorBidi" w:hAnsiTheme="majorBidi" w:cstheme="majorBidi"/>
          <w:smallCaps/>
        </w:rPr>
        <w:t>Herz</w:t>
      </w:r>
      <w:proofErr w:type="spellEnd"/>
      <w:r w:rsidRPr="001830B9">
        <w:rPr>
          <w:rFonts w:asciiTheme="majorBidi" w:hAnsiTheme="majorBidi" w:cstheme="majorBidi"/>
          <w:smallCaps/>
        </w:rPr>
        <w:t>,</w:t>
      </w:r>
      <w:r w:rsidRPr="001830B9">
        <w:rPr>
          <w:rFonts w:asciiTheme="majorBidi" w:hAnsiTheme="majorBidi" w:cstheme="majorBidi"/>
        </w:rPr>
        <w:t xml:space="preserve"> art. “</w:t>
      </w:r>
      <w:proofErr w:type="spellStart"/>
      <w:r w:rsidRPr="001830B9">
        <w:rPr>
          <w:rFonts w:asciiTheme="majorBidi" w:hAnsiTheme="majorBidi" w:cstheme="majorBidi"/>
        </w:rPr>
        <w:t>Sensenschmid</w:t>
      </w:r>
      <w:proofErr w:type="spellEnd"/>
      <w:r w:rsidRPr="001830B9">
        <w:rPr>
          <w:rFonts w:asciiTheme="majorBidi" w:hAnsiTheme="majorBidi" w:cstheme="majorBidi"/>
        </w:rPr>
        <w:t xml:space="preserve">, Johannes”, in </w:t>
      </w:r>
      <w:proofErr w:type="spellStart"/>
      <w:r w:rsidRPr="001830B9">
        <w:rPr>
          <w:rFonts w:asciiTheme="majorBidi" w:hAnsiTheme="majorBidi" w:cstheme="majorBidi"/>
          <w:i/>
          <w:iCs/>
        </w:rPr>
        <w:t>Neue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Pr="001830B9">
        <w:rPr>
          <w:rFonts w:asciiTheme="majorBidi" w:hAnsiTheme="majorBidi" w:cstheme="majorBidi"/>
        </w:rPr>
        <w:t xml:space="preserve"> 24 (2010), p. 264-265.</w:t>
      </w:r>
    </w:p>
  </w:footnote>
  <w:footnote w:id="21">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Norbert H. </w:t>
      </w:r>
      <w:proofErr w:type="spellStart"/>
      <w:r w:rsidRPr="001830B9">
        <w:rPr>
          <w:rFonts w:asciiTheme="majorBidi" w:hAnsiTheme="majorBidi" w:cstheme="majorBidi"/>
          <w:smallCaps/>
        </w:rPr>
        <w:t>Ott</w:t>
      </w:r>
      <w:proofErr w:type="spellEnd"/>
      <w:r w:rsidRPr="001830B9">
        <w:rPr>
          <w:rFonts w:asciiTheme="majorBidi" w:hAnsiTheme="majorBidi" w:cstheme="majorBidi"/>
        </w:rPr>
        <w:t>, art. “</w:t>
      </w:r>
      <w:proofErr w:type="spellStart"/>
      <w:r w:rsidRPr="001830B9">
        <w:rPr>
          <w:rFonts w:asciiTheme="majorBidi" w:hAnsiTheme="majorBidi" w:cstheme="majorBidi"/>
        </w:rPr>
        <w:t>Sorg</w:t>
      </w:r>
      <w:proofErr w:type="spellEnd"/>
      <w:r w:rsidRPr="001830B9">
        <w:rPr>
          <w:rFonts w:asciiTheme="majorBidi" w:hAnsiTheme="majorBidi" w:cstheme="majorBidi"/>
        </w:rPr>
        <w:t xml:space="preserve">, Anton”, in </w:t>
      </w:r>
      <w:proofErr w:type="spellStart"/>
      <w:r w:rsidRPr="001830B9">
        <w:rPr>
          <w:rFonts w:asciiTheme="majorBidi" w:hAnsiTheme="majorBidi" w:cstheme="majorBidi"/>
          <w:i/>
          <w:iCs/>
        </w:rPr>
        <w:t>Neue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Pr="001830B9">
        <w:rPr>
          <w:rFonts w:asciiTheme="majorBidi" w:hAnsiTheme="majorBidi" w:cstheme="majorBidi"/>
        </w:rPr>
        <w:t xml:space="preserve"> 24 (2010), p. 598-599.</w:t>
      </w:r>
    </w:p>
  </w:footnote>
  <w:footnote w:id="22">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Wilhelm </w:t>
      </w:r>
      <w:r w:rsidRPr="001830B9">
        <w:rPr>
          <w:rFonts w:asciiTheme="majorBidi" w:hAnsiTheme="majorBidi" w:cstheme="majorBidi"/>
          <w:smallCaps/>
        </w:rPr>
        <w:t>Vogt</w:t>
      </w:r>
      <w:r w:rsidRPr="001830B9">
        <w:rPr>
          <w:rFonts w:asciiTheme="majorBidi" w:hAnsiTheme="majorBidi" w:cstheme="majorBidi"/>
        </w:rPr>
        <w:t xml:space="preserve">, art. “Melchior von </w:t>
      </w:r>
      <w:proofErr w:type="spellStart"/>
      <w:r w:rsidRPr="001830B9">
        <w:rPr>
          <w:rFonts w:asciiTheme="majorBidi" w:hAnsiTheme="majorBidi" w:cstheme="majorBidi"/>
        </w:rPr>
        <w:t>Stainhaim</w:t>
      </w:r>
      <w:proofErr w:type="spellEnd"/>
      <w:r w:rsidRPr="001830B9">
        <w:rPr>
          <w:rFonts w:asciiTheme="majorBidi" w:hAnsiTheme="majorBidi" w:cstheme="majorBidi"/>
        </w:rPr>
        <w:t xml:space="preserve">”, in </w:t>
      </w:r>
      <w:proofErr w:type="spellStart"/>
      <w:r w:rsidRPr="001830B9">
        <w:rPr>
          <w:rFonts w:asciiTheme="majorBidi" w:hAnsiTheme="majorBidi" w:cstheme="majorBidi"/>
          <w:i/>
          <w:iCs/>
        </w:rPr>
        <w:t>Allgemeine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00B73BF8">
        <w:rPr>
          <w:rFonts w:asciiTheme="majorBidi" w:hAnsiTheme="majorBidi" w:cstheme="majorBidi"/>
        </w:rPr>
        <w:t xml:space="preserve"> 21 (1885), p. 285-286</w:t>
      </w:r>
      <w:r w:rsidRPr="001830B9">
        <w:rPr>
          <w:rFonts w:asciiTheme="majorBidi" w:hAnsiTheme="majorBidi" w:cstheme="majorBidi"/>
        </w:rPr>
        <w:t>.</w:t>
      </w:r>
    </w:p>
  </w:footnote>
  <w:footnote w:id="23">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The traditional attribution to </w:t>
      </w:r>
      <w:proofErr w:type="spellStart"/>
      <w:r w:rsidRPr="001830B9">
        <w:rPr>
          <w:rFonts w:asciiTheme="majorBidi" w:hAnsiTheme="majorBidi" w:cstheme="majorBidi"/>
        </w:rPr>
        <w:t>Quentell</w:t>
      </w:r>
      <w:proofErr w:type="spellEnd"/>
      <w:r w:rsidRPr="001830B9">
        <w:rPr>
          <w:rFonts w:asciiTheme="majorBidi" w:hAnsiTheme="majorBidi" w:cstheme="majorBidi"/>
        </w:rPr>
        <w:t xml:space="preserve"> has been recently called into question. </w:t>
      </w:r>
      <w:proofErr w:type="spellStart"/>
      <w:r w:rsidRPr="001830B9">
        <w:rPr>
          <w:rFonts w:asciiTheme="majorBidi" w:hAnsiTheme="majorBidi" w:cstheme="majorBidi"/>
        </w:rPr>
        <w:t>Severin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Corsten</w:t>
      </w:r>
      <w:proofErr w:type="spellEnd"/>
      <w:r w:rsidRPr="001830B9">
        <w:rPr>
          <w:rFonts w:asciiTheme="majorBidi" w:hAnsiTheme="majorBidi" w:cstheme="majorBidi"/>
        </w:rPr>
        <w:t xml:space="preserve"> suggests Johann </w:t>
      </w:r>
      <w:proofErr w:type="spellStart"/>
      <w:r w:rsidRPr="001830B9">
        <w:rPr>
          <w:rFonts w:asciiTheme="majorBidi" w:hAnsiTheme="majorBidi" w:cstheme="majorBidi"/>
        </w:rPr>
        <w:t>Helman</w:t>
      </w:r>
      <w:proofErr w:type="spellEnd"/>
      <w:r w:rsidRPr="001830B9">
        <w:rPr>
          <w:rFonts w:asciiTheme="majorBidi" w:hAnsiTheme="majorBidi" w:cstheme="majorBidi"/>
        </w:rPr>
        <w:t xml:space="preserve"> as the printer. See </w:t>
      </w:r>
      <w:proofErr w:type="spellStart"/>
      <w:r w:rsidRPr="001830B9">
        <w:rPr>
          <w:rFonts w:asciiTheme="majorBidi" w:hAnsiTheme="majorBidi" w:cstheme="majorBidi"/>
        </w:rPr>
        <w:t>Severin</w:t>
      </w:r>
      <w:proofErr w:type="spellEnd"/>
      <w:r w:rsidRPr="001830B9">
        <w:rPr>
          <w:rFonts w:asciiTheme="majorBidi" w:hAnsiTheme="majorBidi" w:cstheme="majorBidi"/>
        </w:rPr>
        <w:t xml:space="preserve"> </w:t>
      </w:r>
      <w:proofErr w:type="spellStart"/>
      <w:r w:rsidRPr="001830B9">
        <w:rPr>
          <w:rFonts w:asciiTheme="majorBidi" w:hAnsiTheme="majorBidi" w:cstheme="majorBidi"/>
          <w:smallCaps/>
        </w:rPr>
        <w:t>Corsten</w:t>
      </w:r>
      <w:proofErr w:type="spellEnd"/>
      <w:r w:rsidRPr="001830B9">
        <w:rPr>
          <w:rFonts w:asciiTheme="majorBidi" w:hAnsiTheme="majorBidi" w:cstheme="majorBidi"/>
        </w:rPr>
        <w:t>, art. “</w:t>
      </w:r>
      <w:proofErr w:type="spellStart"/>
      <w:r w:rsidRPr="001830B9">
        <w:rPr>
          <w:rFonts w:asciiTheme="majorBidi" w:hAnsiTheme="majorBidi" w:cstheme="majorBidi"/>
        </w:rPr>
        <w:t>Quentell</w:t>
      </w:r>
      <w:proofErr w:type="spellEnd"/>
      <w:r w:rsidRPr="001830B9">
        <w:rPr>
          <w:rFonts w:asciiTheme="majorBidi" w:hAnsiTheme="majorBidi" w:cstheme="majorBidi"/>
        </w:rPr>
        <w:t xml:space="preserve">, Heinrich”, in </w:t>
      </w:r>
      <w:proofErr w:type="spellStart"/>
      <w:r w:rsidRPr="001830B9">
        <w:rPr>
          <w:rFonts w:asciiTheme="majorBidi" w:hAnsiTheme="majorBidi" w:cstheme="majorBidi"/>
          <w:i/>
          <w:iCs/>
        </w:rPr>
        <w:t>Neue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Pr="001830B9">
        <w:rPr>
          <w:rFonts w:asciiTheme="majorBidi" w:hAnsiTheme="majorBidi" w:cstheme="majorBidi"/>
        </w:rPr>
        <w:t xml:space="preserve"> 21 (2003), p. 40-41.</w:t>
      </w:r>
    </w:p>
  </w:footnote>
  <w:footnote w:id="24">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in </w:t>
      </w:r>
      <w:r w:rsidRPr="001830B9">
        <w:rPr>
          <w:rFonts w:asciiTheme="majorBidi" w:hAnsiTheme="majorBidi" w:cstheme="majorBidi"/>
          <w:i/>
          <w:iCs/>
        </w:rPr>
        <w:t>Tyndale's Testament</w:t>
      </w:r>
      <w:r w:rsidRPr="001830B9">
        <w:rPr>
          <w:rFonts w:asciiTheme="majorBidi" w:hAnsiTheme="majorBidi" w:cstheme="majorBidi"/>
        </w:rPr>
        <w:t xml:space="preserve">, ed. by Paul </w:t>
      </w:r>
      <w:proofErr w:type="spellStart"/>
      <w:r w:rsidRPr="001830B9">
        <w:rPr>
          <w:rFonts w:asciiTheme="majorBidi" w:hAnsiTheme="majorBidi" w:cstheme="majorBidi"/>
        </w:rPr>
        <w:t>Arblaster</w:t>
      </w:r>
      <w:proofErr w:type="spellEnd"/>
      <w:r w:rsidRPr="001830B9">
        <w:rPr>
          <w:rFonts w:asciiTheme="majorBidi" w:hAnsiTheme="majorBidi" w:cstheme="majorBidi"/>
        </w:rPr>
        <w:t xml:space="preserve">, Gergely Juhász and Guido </w:t>
      </w:r>
      <w:proofErr w:type="spellStart"/>
      <w:r w:rsidRPr="001830B9">
        <w:rPr>
          <w:rFonts w:asciiTheme="majorBidi" w:hAnsiTheme="majorBidi" w:cstheme="majorBidi"/>
        </w:rPr>
        <w:t>Latré</w:t>
      </w:r>
      <w:proofErr w:type="spellEnd"/>
      <w:r w:rsidR="00B73BF8">
        <w:rPr>
          <w:rFonts w:asciiTheme="majorBidi" w:hAnsiTheme="majorBidi" w:cstheme="majorBidi"/>
        </w:rPr>
        <w:t xml:space="preserve">, </w:t>
      </w:r>
      <w:proofErr w:type="spellStart"/>
      <w:r w:rsidRPr="001830B9">
        <w:rPr>
          <w:rFonts w:asciiTheme="majorBidi" w:hAnsiTheme="majorBidi" w:cstheme="majorBidi"/>
        </w:rPr>
        <w:t>Brepols</w:t>
      </w:r>
      <w:proofErr w:type="spellEnd"/>
      <w:r w:rsidRPr="001830B9">
        <w:rPr>
          <w:rFonts w:asciiTheme="majorBidi" w:hAnsiTheme="majorBidi" w:cstheme="majorBidi"/>
        </w:rPr>
        <w:t xml:space="preserve">, </w:t>
      </w:r>
      <w:proofErr w:type="spellStart"/>
      <w:r w:rsidR="00B73BF8" w:rsidRPr="001830B9">
        <w:rPr>
          <w:rFonts w:asciiTheme="majorBidi" w:hAnsiTheme="majorBidi" w:cstheme="majorBidi"/>
        </w:rPr>
        <w:t>Turnhout</w:t>
      </w:r>
      <w:proofErr w:type="spellEnd"/>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2002, p. 116.</w:t>
      </w:r>
    </w:p>
  </w:footnote>
  <w:footnote w:id="25">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On Koberger see: </w:t>
      </w:r>
      <w:r w:rsidRPr="001830B9">
        <w:rPr>
          <w:rFonts w:asciiTheme="majorBidi" w:hAnsiTheme="majorBidi" w:cstheme="majorBidi"/>
        </w:rPr>
        <w:t xml:space="preserve">Hans </w:t>
      </w:r>
      <w:proofErr w:type="spellStart"/>
      <w:r w:rsidRPr="001830B9">
        <w:rPr>
          <w:rFonts w:asciiTheme="majorBidi" w:hAnsiTheme="majorBidi" w:cstheme="majorBidi"/>
          <w:smallCaps/>
        </w:rPr>
        <w:t>Lülfing</w:t>
      </w:r>
      <w:proofErr w:type="spellEnd"/>
      <w:r w:rsidRPr="001830B9">
        <w:rPr>
          <w:rFonts w:asciiTheme="majorBidi" w:hAnsiTheme="majorBidi" w:cstheme="majorBidi"/>
        </w:rPr>
        <w:t>, art. “</w:t>
      </w:r>
      <w:proofErr w:type="spellStart"/>
      <w:r w:rsidRPr="001830B9">
        <w:rPr>
          <w:rFonts w:asciiTheme="majorBidi" w:hAnsiTheme="majorBidi" w:cstheme="majorBidi"/>
        </w:rPr>
        <w:t>Koberger</w:t>
      </w:r>
      <w:proofErr w:type="spellEnd"/>
      <w:r w:rsidRPr="001830B9">
        <w:rPr>
          <w:rFonts w:asciiTheme="majorBidi" w:hAnsiTheme="majorBidi" w:cstheme="majorBidi"/>
        </w:rPr>
        <w:t xml:space="preserve">, Anton”, in </w:t>
      </w:r>
      <w:proofErr w:type="spellStart"/>
      <w:r w:rsidRPr="001830B9">
        <w:rPr>
          <w:rFonts w:asciiTheme="majorBidi" w:hAnsiTheme="majorBidi" w:cstheme="majorBidi"/>
          <w:i/>
          <w:iCs/>
        </w:rPr>
        <w:t>Neue</w:t>
      </w:r>
      <w:proofErr w:type="spellEnd"/>
      <w:r w:rsidRPr="001830B9">
        <w:rPr>
          <w:rFonts w:asciiTheme="majorBidi" w:hAnsiTheme="majorBidi" w:cstheme="majorBidi"/>
          <w:i/>
          <w:iCs/>
        </w:rPr>
        <w:t xml:space="preserve"> Deutsche </w:t>
      </w:r>
      <w:proofErr w:type="spellStart"/>
      <w:r w:rsidRPr="001830B9">
        <w:rPr>
          <w:rFonts w:asciiTheme="majorBidi" w:hAnsiTheme="majorBidi" w:cstheme="majorBidi"/>
          <w:i/>
          <w:iCs/>
        </w:rPr>
        <w:t>Biographie</w:t>
      </w:r>
      <w:proofErr w:type="spellEnd"/>
      <w:r w:rsidRPr="001830B9">
        <w:rPr>
          <w:rFonts w:asciiTheme="majorBidi" w:hAnsiTheme="majorBidi" w:cstheme="majorBidi"/>
        </w:rPr>
        <w:t xml:space="preserve"> 12 (1979), p. 245-246.</w:t>
      </w:r>
    </w:p>
  </w:footnote>
  <w:footnote w:id="26">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Quoted by Christoph </w:t>
      </w:r>
      <w:proofErr w:type="spellStart"/>
      <w:r w:rsidRPr="001830B9">
        <w:rPr>
          <w:rFonts w:asciiTheme="majorBidi" w:hAnsiTheme="majorBidi" w:cstheme="majorBidi"/>
          <w:smallCaps/>
        </w:rPr>
        <w:t>Reske</w:t>
      </w:r>
      <w:proofErr w:type="spellEnd"/>
      <w:r w:rsidRPr="001830B9">
        <w:rPr>
          <w:rFonts w:asciiTheme="majorBidi" w:hAnsiTheme="majorBidi" w:cstheme="majorBidi"/>
        </w:rPr>
        <w:t xml:space="preserve">, </w:t>
      </w:r>
      <w:r w:rsidRPr="001830B9">
        <w:rPr>
          <w:rFonts w:asciiTheme="majorBidi" w:hAnsiTheme="majorBidi" w:cstheme="majorBidi"/>
          <w:i/>
          <w:iCs/>
        </w:rPr>
        <w:t xml:space="preserve">Die </w:t>
      </w:r>
      <w:proofErr w:type="spellStart"/>
      <w:r w:rsidRPr="001830B9">
        <w:rPr>
          <w:rFonts w:asciiTheme="majorBidi" w:hAnsiTheme="majorBidi" w:cstheme="majorBidi"/>
          <w:i/>
          <w:iCs/>
        </w:rPr>
        <w:t>Buchdrucker</w:t>
      </w:r>
      <w:proofErr w:type="spellEnd"/>
      <w:r w:rsidRPr="001830B9">
        <w:rPr>
          <w:rFonts w:asciiTheme="majorBidi" w:hAnsiTheme="majorBidi" w:cstheme="majorBidi"/>
          <w:i/>
          <w:iCs/>
        </w:rPr>
        <w:t xml:space="preserve"> des 16. </w:t>
      </w:r>
      <w:proofErr w:type="gramStart"/>
      <w:r w:rsidRPr="001830B9">
        <w:rPr>
          <w:rFonts w:asciiTheme="majorBidi" w:hAnsiTheme="majorBidi" w:cstheme="majorBidi"/>
          <w:i/>
          <w:iCs/>
        </w:rPr>
        <w:t>und</w:t>
      </w:r>
      <w:proofErr w:type="gramEnd"/>
      <w:r w:rsidRPr="001830B9">
        <w:rPr>
          <w:rFonts w:asciiTheme="majorBidi" w:hAnsiTheme="majorBidi" w:cstheme="majorBidi"/>
          <w:i/>
          <w:iCs/>
        </w:rPr>
        <w:t xml:space="preserve"> 17. </w:t>
      </w:r>
      <w:proofErr w:type="spellStart"/>
      <w:r w:rsidRPr="001830B9">
        <w:rPr>
          <w:rFonts w:asciiTheme="majorBidi" w:hAnsiTheme="majorBidi" w:cstheme="majorBidi"/>
          <w:i/>
          <w:iCs/>
        </w:rPr>
        <w:t>Jahrhunderts</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im</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deutschen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Sprachgebiet</w:t>
      </w:r>
      <w:proofErr w:type="spellEnd"/>
      <w:r w:rsidRPr="001830B9">
        <w:rPr>
          <w:rFonts w:asciiTheme="majorBidi" w:hAnsiTheme="majorBidi" w:cstheme="majorBidi"/>
          <w:i/>
          <w:iCs/>
        </w:rPr>
        <w:t xml:space="preserve">: auf der </w:t>
      </w:r>
      <w:proofErr w:type="spellStart"/>
      <w:r w:rsidRPr="001830B9">
        <w:rPr>
          <w:rFonts w:asciiTheme="majorBidi" w:hAnsiTheme="majorBidi" w:cstheme="majorBidi"/>
          <w:i/>
          <w:iCs/>
        </w:rPr>
        <w:t>Grundlage</w:t>
      </w:r>
      <w:proofErr w:type="spellEnd"/>
      <w:r w:rsidRPr="001830B9">
        <w:rPr>
          <w:rFonts w:asciiTheme="majorBidi" w:hAnsiTheme="majorBidi" w:cstheme="majorBidi"/>
          <w:i/>
          <w:iCs/>
        </w:rPr>
        <w:t xml:space="preserve"> des </w:t>
      </w:r>
      <w:proofErr w:type="spellStart"/>
      <w:r w:rsidRPr="001830B9">
        <w:rPr>
          <w:rFonts w:asciiTheme="majorBidi" w:hAnsiTheme="majorBidi" w:cstheme="majorBidi"/>
          <w:i/>
          <w:iCs/>
        </w:rPr>
        <w:t>gleichnamigen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Werkes</w:t>
      </w:r>
      <w:proofErr w:type="spellEnd"/>
      <w:r w:rsidRPr="001830B9">
        <w:rPr>
          <w:rFonts w:asciiTheme="majorBidi" w:hAnsiTheme="majorBidi" w:cstheme="majorBidi"/>
          <w:i/>
          <w:iCs/>
        </w:rPr>
        <w:t xml:space="preserve"> von Josef </w:t>
      </w:r>
      <w:proofErr w:type="spellStart"/>
      <w:r w:rsidRPr="001830B9">
        <w:rPr>
          <w:rFonts w:asciiTheme="majorBidi" w:hAnsiTheme="majorBidi" w:cstheme="majorBidi"/>
          <w:i/>
          <w:iCs/>
        </w:rPr>
        <w:t>Benzing</w:t>
      </w:r>
      <w:proofErr w:type="spellEnd"/>
      <w:r w:rsidR="00B73BF8">
        <w:rPr>
          <w:rFonts w:asciiTheme="majorBidi" w:hAnsiTheme="majorBidi" w:cstheme="majorBidi"/>
        </w:rPr>
        <w:t xml:space="preserve">, </w:t>
      </w:r>
      <w:proofErr w:type="spellStart"/>
      <w:r w:rsidRPr="001830B9">
        <w:rPr>
          <w:rFonts w:asciiTheme="majorBidi" w:hAnsiTheme="majorBidi" w:cstheme="majorBidi"/>
        </w:rPr>
        <w:t>Harrassowitz</w:t>
      </w:r>
      <w:proofErr w:type="spellEnd"/>
      <w:r w:rsidRPr="001830B9">
        <w:rPr>
          <w:rFonts w:asciiTheme="majorBidi" w:hAnsiTheme="majorBidi" w:cstheme="majorBidi"/>
        </w:rPr>
        <w:t>, 2007, p. 657.</w:t>
      </w:r>
    </w:p>
  </w:footnote>
  <w:footnote w:id="27">
    <w:p w:rsidR="001830B9" w:rsidRPr="001830B9" w:rsidRDefault="001830B9" w:rsidP="00B73BF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Stefan </w:t>
      </w:r>
      <w:proofErr w:type="spellStart"/>
      <w:r w:rsidRPr="001830B9">
        <w:rPr>
          <w:rFonts w:asciiTheme="majorBidi" w:hAnsiTheme="majorBidi" w:cstheme="majorBidi"/>
        </w:rPr>
        <w:t>Füssel</w:t>
      </w:r>
      <w:proofErr w:type="spellEnd"/>
      <w:r w:rsidRPr="001830B9">
        <w:rPr>
          <w:rFonts w:asciiTheme="majorBidi" w:hAnsiTheme="majorBidi" w:cstheme="majorBidi"/>
        </w:rPr>
        <w:t xml:space="preserve">, “Early Modern German Printing”, in </w:t>
      </w:r>
      <w:r w:rsidRPr="001830B9">
        <w:rPr>
          <w:rFonts w:asciiTheme="majorBidi" w:hAnsiTheme="majorBidi" w:cstheme="majorBidi"/>
          <w:i/>
          <w:iCs/>
        </w:rPr>
        <w:t>Camden House History of German Literature</w:t>
      </w:r>
      <w:r w:rsidRPr="001830B9">
        <w:rPr>
          <w:rFonts w:asciiTheme="majorBidi" w:hAnsiTheme="majorBidi" w:cstheme="majorBidi"/>
        </w:rPr>
        <w:t>, Vol. 4. Early Modern German Literature 1350-1700, ed. by Max Reinhart</w:t>
      </w:r>
      <w:r w:rsidR="00B73BF8">
        <w:rPr>
          <w:rFonts w:asciiTheme="majorBidi" w:hAnsiTheme="majorBidi" w:cstheme="majorBidi"/>
        </w:rPr>
        <w:t xml:space="preserve">, </w:t>
      </w:r>
      <w:r w:rsidRPr="001830B9">
        <w:rPr>
          <w:rFonts w:asciiTheme="majorBidi" w:hAnsiTheme="majorBidi" w:cstheme="majorBidi"/>
        </w:rPr>
        <w:t xml:space="preserve">Camden House, </w:t>
      </w:r>
      <w:r w:rsidR="00B73BF8" w:rsidRPr="001830B9">
        <w:rPr>
          <w:rFonts w:asciiTheme="majorBidi" w:hAnsiTheme="majorBidi" w:cstheme="majorBidi"/>
        </w:rPr>
        <w:t>Woodbridge</w:t>
      </w:r>
      <w:r w:rsidR="00B73BF8">
        <w:rPr>
          <w:rFonts w:asciiTheme="majorBidi" w:hAnsiTheme="majorBidi" w:cstheme="majorBidi"/>
        </w:rPr>
        <w:t>,</w:t>
      </w:r>
      <w:r w:rsidR="00B73BF8" w:rsidRPr="001830B9">
        <w:rPr>
          <w:rFonts w:asciiTheme="majorBidi" w:hAnsiTheme="majorBidi" w:cstheme="majorBidi"/>
        </w:rPr>
        <w:t xml:space="preserve"> </w:t>
      </w:r>
      <w:r w:rsidRPr="001830B9">
        <w:rPr>
          <w:rFonts w:asciiTheme="majorBidi" w:hAnsiTheme="majorBidi" w:cstheme="majorBidi"/>
        </w:rPr>
        <w:t xml:space="preserve">2001, </w:t>
      </w:r>
      <w:r w:rsidRPr="001830B9">
        <w:rPr>
          <w:rFonts w:asciiTheme="majorBidi" w:hAnsiTheme="majorBidi" w:cstheme="majorBidi"/>
          <w:lang w:val="hu-HU"/>
        </w:rPr>
        <w:t>p. 234.</w:t>
      </w:r>
    </w:p>
  </w:footnote>
  <w:footnote w:id="28">
    <w:p w:rsidR="001830B9" w:rsidRPr="001830B9" w:rsidRDefault="001830B9" w:rsidP="00014215">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See Eric Marshall </w:t>
      </w:r>
      <w:r w:rsidRPr="001830B9">
        <w:rPr>
          <w:rFonts w:asciiTheme="majorBidi" w:hAnsiTheme="majorBidi" w:cstheme="majorBidi"/>
          <w:smallCaps/>
        </w:rPr>
        <w:t>White</w:t>
      </w:r>
      <w:r w:rsidRPr="001830B9">
        <w:rPr>
          <w:rFonts w:asciiTheme="majorBidi" w:hAnsiTheme="majorBidi" w:cstheme="majorBidi"/>
        </w:rPr>
        <w:t xml:space="preserve">, “Newly Discovered Fragments from Three ‘Made up’ Delft Bibles of 1477”, in </w:t>
      </w:r>
      <w:proofErr w:type="spellStart"/>
      <w:r w:rsidRPr="001830B9">
        <w:rPr>
          <w:rFonts w:asciiTheme="majorBidi" w:hAnsiTheme="majorBidi" w:cstheme="majorBidi"/>
          <w:i/>
          <w:iCs/>
        </w:rPr>
        <w:t>Quaerendo</w:t>
      </w:r>
      <w:proofErr w:type="spellEnd"/>
      <w:r w:rsidRPr="001830B9">
        <w:rPr>
          <w:rFonts w:asciiTheme="majorBidi" w:hAnsiTheme="majorBidi" w:cstheme="majorBidi"/>
        </w:rPr>
        <w:t xml:space="preserve"> 37 (2007), p. 147–161; Mart </w:t>
      </w:r>
      <w:r w:rsidRPr="001830B9">
        <w:rPr>
          <w:rFonts w:asciiTheme="majorBidi" w:hAnsiTheme="majorBidi" w:cstheme="majorBidi"/>
          <w:smallCaps/>
        </w:rPr>
        <w:t xml:space="preserve">van </w:t>
      </w:r>
      <w:proofErr w:type="spellStart"/>
      <w:r w:rsidRPr="001830B9">
        <w:rPr>
          <w:rFonts w:asciiTheme="majorBidi" w:hAnsiTheme="majorBidi" w:cstheme="majorBidi"/>
          <w:smallCaps/>
        </w:rPr>
        <w:t>Duijn</w:t>
      </w:r>
      <w:proofErr w:type="spellEnd"/>
      <w:r w:rsidRPr="001830B9">
        <w:rPr>
          <w:rFonts w:asciiTheme="majorBidi" w:hAnsiTheme="majorBidi" w:cstheme="majorBidi"/>
        </w:rPr>
        <w:t>, “Targeting the Masses. The ‘Delft Bible’</w:t>
      </w:r>
      <w:r w:rsidR="00B73BF8">
        <w:rPr>
          <w:rFonts w:asciiTheme="majorBidi" w:hAnsiTheme="majorBidi" w:cstheme="majorBidi"/>
        </w:rPr>
        <w:t xml:space="preserve"> (1477) as Printed Product”, in</w:t>
      </w:r>
      <w:r w:rsidRPr="001830B9">
        <w:rPr>
          <w:rFonts w:asciiTheme="majorBidi" w:hAnsiTheme="majorBidi" w:cstheme="majorBidi"/>
        </w:rPr>
        <w:t xml:space="preserve"> </w:t>
      </w:r>
      <w:r w:rsidRPr="001830B9">
        <w:rPr>
          <w:rFonts w:asciiTheme="majorBidi" w:hAnsiTheme="majorBidi" w:cstheme="majorBidi"/>
          <w:i/>
          <w:iCs/>
        </w:rPr>
        <w:t>‘Wading Lambs and Swimming Elephants’. The Bible for the Laity and Theologians in the Late Medieval and Early Modern Era</w:t>
      </w:r>
      <w:r w:rsidRPr="001830B9">
        <w:rPr>
          <w:rFonts w:asciiTheme="majorBidi" w:hAnsiTheme="majorBidi" w:cstheme="majorBidi"/>
        </w:rPr>
        <w:t xml:space="preserve">, ed. by </w:t>
      </w:r>
      <w:proofErr w:type="spellStart"/>
      <w:r w:rsidRPr="001830B9">
        <w:rPr>
          <w:rFonts w:asciiTheme="majorBidi" w:hAnsiTheme="majorBidi" w:cstheme="majorBidi"/>
        </w:rPr>
        <w:t>Wim</w:t>
      </w:r>
      <w:proofErr w:type="spellEnd"/>
      <w:r w:rsidRPr="001830B9">
        <w:rPr>
          <w:rFonts w:asciiTheme="majorBidi" w:hAnsiTheme="majorBidi" w:cstheme="majorBidi"/>
        </w:rPr>
        <w:t xml:space="preserve"> </w:t>
      </w:r>
      <w:r w:rsidRPr="001830B9">
        <w:rPr>
          <w:rFonts w:asciiTheme="majorBidi" w:hAnsiTheme="majorBidi" w:cstheme="majorBidi"/>
          <w:smallCaps/>
        </w:rPr>
        <w:t>François</w:t>
      </w:r>
      <w:r w:rsidRPr="001830B9">
        <w:rPr>
          <w:rFonts w:asciiTheme="majorBidi" w:hAnsiTheme="majorBidi" w:cstheme="majorBidi"/>
        </w:rPr>
        <w:t xml:space="preserve"> and August </w:t>
      </w:r>
      <w:r w:rsidRPr="001830B9">
        <w:rPr>
          <w:rFonts w:asciiTheme="majorBidi" w:hAnsiTheme="majorBidi" w:cstheme="majorBidi"/>
          <w:smallCaps/>
        </w:rPr>
        <w:t>Den Hollander</w:t>
      </w:r>
      <w:r w:rsidR="00B73BF8">
        <w:rPr>
          <w:rFonts w:asciiTheme="majorBidi" w:hAnsiTheme="majorBidi" w:cstheme="majorBidi"/>
        </w:rPr>
        <w:t xml:space="preserve">, </w:t>
      </w:r>
      <w:proofErr w:type="spellStart"/>
      <w:r w:rsidRPr="001830B9">
        <w:rPr>
          <w:rFonts w:asciiTheme="majorBidi" w:hAnsiTheme="majorBidi" w:cstheme="majorBidi"/>
        </w:rPr>
        <w:t>Peeters</w:t>
      </w:r>
      <w:proofErr w:type="spellEnd"/>
      <w:r w:rsidRPr="001830B9">
        <w:rPr>
          <w:rFonts w:asciiTheme="majorBidi" w:hAnsiTheme="majorBidi" w:cstheme="majorBidi"/>
        </w:rPr>
        <w:t>,</w:t>
      </w:r>
      <w:r w:rsidR="00014215">
        <w:rPr>
          <w:rFonts w:asciiTheme="majorBidi" w:hAnsiTheme="majorBidi" w:cstheme="majorBidi"/>
        </w:rPr>
        <w:t xml:space="preserve"> </w:t>
      </w:r>
      <w:r w:rsidR="00014215" w:rsidRPr="001830B9">
        <w:rPr>
          <w:rFonts w:asciiTheme="majorBidi" w:hAnsiTheme="majorBidi" w:cstheme="majorBidi"/>
        </w:rPr>
        <w:t>Leuven</w:t>
      </w:r>
      <w:r w:rsidR="00014215">
        <w:rPr>
          <w:rFonts w:asciiTheme="majorBidi" w:hAnsiTheme="majorBidi" w:cstheme="majorBidi"/>
        </w:rPr>
        <w:t>,</w:t>
      </w:r>
      <w:r w:rsidRPr="001830B9">
        <w:rPr>
          <w:rFonts w:asciiTheme="majorBidi" w:hAnsiTheme="majorBidi" w:cstheme="majorBidi"/>
        </w:rPr>
        <w:t xml:space="preserve"> 2012,</w:t>
      </w:r>
      <w:r w:rsidR="00EF3AE1">
        <w:rPr>
          <w:rFonts w:asciiTheme="majorBidi" w:hAnsiTheme="majorBidi" w:cstheme="majorBidi"/>
        </w:rPr>
        <w:t xml:space="preserve"> </w:t>
      </w:r>
      <w:r w:rsidRPr="001830B9">
        <w:rPr>
          <w:rFonts w:asciiTheme="majorBidi" w:hAnsiTheme="majorBidi" w:cstheme="majorBidi"/>
        </w:rPr>
        <w:t>p. 1–19.</w:t>
      </w:r>
    </w:p>
  </w:footnote>
  <w:footnote w:id="29">
    <w:p w:rsidR="001830B9" w:rsidRPr="001830B9" w:rsidRDefault="001830B9" w:rsidP="00014215">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“Martin Luther”, in </w:t>
      </w:r>
      <w:r w:rsidRPr="001830B9">
        <w:rPr>
          <w:rFonts w:asciiTheme="majorBidi" w:hAnsiTheme="majorBidi" w:cstheme="majorBidi"/>
          <w:i/>
          <w:iCs/>
        </w:rPr>
        <w:t>Tyndale's Testament</w:t>
      </w:r>
      <w:r w:rsidRPr="001830B9">
        <w:rPr>
          <w:rFonts w:asciiTheme="majorBidi" w:hAnsiTheme="majorBidi" w:cstheme="majorBidi"/>
        </w:rPr>
        <w:t xml:space="preserve">, ed. by Paul </w:t>
      </w:r>
      <w:proofErr w:type="spellStart"/>
      <w:r w:rsidRPr="001830B9">
        <w:rPr>
          <w:rFonts w:asciiTheme="majorBidi" w:hAnsiTheme="majorBidi" w:cstheme="majorBidi"/>
          <w:smallCaps/>
        </w:rPr>
        <w:t>Arblaster</w:t>
      </w:r>
      <w:proofErr w:type="spellEnd"/>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and Guido </w:t>
      </w:r>
      <w:proofErr w:type="spellStart"/>
      <w:r w:rsidRPr="001830B9">
        <w:rPr>
          <w:rFonts w:asciiTheme="majorBidi" w:hAnsiTheme="majorBidi" w:cstheme="majorBidi"/>
          <w:smallCaps/>
        </w:rPr>
        <w:t>Latré</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Brepols</w:t>
      </w:r>
      <w:proofErr w:type="spellEnd"/>
      <w:r w:rsidRPr="001830B9">
        <w:rPr>
          <w:rFonts w:asciiTheme="majorBidi" w:hAnsiTheme="majorBidi" w:cstheme="majorBidi"/>
        </w:rPr>
        <w:t xml:space="preserve">, </w:t>
      </w:r>
      <w:proofErr w:type="spellStart"/>
      <w:r w:rsidR="00014215" w:rsidRPr="001830B9">
        <w:rPr>
          <w:rFonts w:asciiTheme="majorBidi" w:hAnsiTheme="majorBidi" w:cstheme="majorBidi"/>
        </w:rPr>
        <w:t>Turnhout</w:t>
      </w:r>
      <w:proofErr w:type="spellEnd"/>
      <w:r w:rsidR="00014215">
        <w:rPr>
          <w:rFonts w:asciiTheme="majorBidi" w:hAnsiTheme="majorBidi" w:cstheme="majorBidi"/>
        </w:rPr>
        <w:t>,</w:t>
      </w:r>
      <w:r w:rsidR="00014215" w:rsidRPr="001830B9">
        <w:rPr>
          <w:rFonts w:asciiTheme="majorBidi" w:hAnsiTheme="majorBidi" w:cstheme="majorBidi"/>
        </w:rPr>
        <w:t xml:space="preserve"> </w:t>
      </w:r>
      <w:r w:rsidRPr="001830B9">
        <w:rPr>
          <w:rFonts w:asciiTheme="majorBidi" w:hAnsiTheme="majorBidi" w:cstheme="majorBidi"/>
        </w:rPr>
        <w:t xml:space="preserve">2002, </w:t>
      </w:r>
      <w:r w:rsidR="00ED792B">
        <w:rPr>
          <w:rFonts w:asciiTheme="majorBidi" w:hAnsiTheme="majorBidi" w:cstheme="majorBidi"/>
        </w:rPr>
        <w:t>p. 116.</w:t>
      </w:r>
    </w:p>
  </w:footnote>
  <w:footnote w:id="30">
    <w:p w:rsidR="00ED792B" w:rsidRPr="00ED792B" w:rsidRDefault="00ED792B" w:rsidP="00014215">
      <w:pPr>
        <w:pStyle w:val="FootnoteText"/>
        <w:rPr>
          <w:rFonts w:asciiTheme="majorBidi" w:hAnsiTheme="majorBidi" w:cstheme="majorBidi"/>
        </w:rPr>
      </w:pPr>
      <w:r w:rsidRPr="00ED792B">
        <w:rPr>
          <w:rStyle w:val="FootnoteReference"/>
          <w:rFonts w:asciiTheme="majorBidi" w:hAnsiTheme="majorBidi" w:cstheme="majorBidi"/>
        </w:rPr>
        <w:footnoteRef/>
      </w:r>
      <w:r w:rsidRPr="00ED792B">
        <w:rPr>
          <w:rFonts w:asciiTheme="majorBidi" w:hAnsiTheme="majorBidi" w:cstheme="majorBidi"/>
        </w:rPr>
        <w:t xml:space="preserve"> On the call for reformation prior to the Protestant Reformation see: Erika </w:t>
      </w:r>
      <w:proofErr w:type="spellStart"/>
      <w:r w:rsidRPr="00ED792B">
        <w:rPr>
          <w:rFonts w:asciiTheme="majorBidi" w:hAnsiTheme="majorBidi" w:cstheme="majorBidi"/>
          <w:smallCaps/>
        </w:rPr>
        <w:t>Rummel</w:t>
      </w:r>
      <w:proofErr w:type="spellEnd"/>
      <w:r w:rsidRPr="00ED792B">
        <w:rPr>
          <w:rFonts w:asciiTheme="majorBidi" w:hAnsiTheme="majorBidi" w:cstheme="majorBidi"/>
        </w:rPr>
        <w:t xml:space="preserve">, “Voices of Reform from Hus to Erasmus,” in Thomas A. </w:t>
      </w:r>
      <w:r w:rsidRPr="00ED792B">
        <w:rPr>
          <w:rFonts w:asciiTheme="majorBidi" w:hAnsiTheme="majorBidi" w:cstheme="majorBidi"/>
          <w:smallCaps/>
        </w:rPr>
        <w:t>Brady</w:t>
      </w:r>
      <w:r w:rsidRPr="00ED792B">
        <w:rPr>
          <w:rFonts w:asciiTheme="majorBidi" w:hAnsiTheme="majorBidi" w:cstheme="majorBidi"/>
        </w:rPr>
        <w:t xml:space="preserve">, Jr., </w:t>
      </w:r>
      <w:proofErr w:type="spellStart"/>
      <w:r w:rsidRPr="00ED792B">
        <w:rPr>
          <w:rFonts w:asciiTheme="majorBidi" w:hAnsiTheme="majorBidi" w:cstheme="majorBidi"/>
        </w:rPr>
        <w:t>Heiko</w:t>
      </w:r>
      <w:proofErr w:type="spellEnd"/>
      <w:r w:rsidRPr="00ED792B">
        <w:rPr>
          <w:rFonts w:asciiTheme="majorBidi" w:hAnsiTheme="majorBidi" w:cstheme="majorBidi"/>
        </w:rPr>
        <w:t xml:space="preserve"> A. </w:t>
      </w:r>
      <w:proofErr w:type="spellStart"/>
      <w:r w:rsidRPr="00ED792B">
        <w:rPr>
          <w:rFonts w:asciiTheme="majorBidi" w:hAnsiTheme="majorBidi" w:cstheme="majorBidi"/>
          <w:smallCaps/>
        </w:rPr>
        <w:t>Oberman</w:t>
      </w:r>
      <w:proofErr w:type="spellEnd"/>
      <w:r w:rsidRPr="00ED792B">
        <w:rPr>
          <w:rFonts w:asciiTheme="majorBidi" w:hAnsiTheme="majorBidi" w:cstheme="majorBidi"/>
        </w:rPr>
        <w:t xml:space="preserve">, and James D. </w:t>
      </w:r>
      <w:r w:rsidRPr="00ED792B">
        <w:rPr>
          <w:rFonts w:asciiTheme="majorBidi" w:hAnsiTheme="majorBidi" w:cstheme="majorBidi"/>
          <w:smallCaps/>
        </w:rPr>
        <w:t>Tracy</w:t>
      </w:r>
      <w:r w:rsidRPr="00ED792B">
        <w:rPr>
          <w:rFonts w:asciiTheme="majorBidi" w:hAnsiTheme="majorBidi" w:cstheme="majorBidi"/>
        </w:rPr>
        <w:t xml:space="preserve"> (eds.), </w:t>
      </w:r>
      <w:r w:rsidRPr="00ED792B">
        <w:rPr>
          <w:rFonts w:asciiTheme="majorBidi" w:hAnsiTheme="majorBidi" w:cstheme="majorBidi"/>
          <w:i/>
          <w:iCs/>
        </w:rPr>
        <w:t>Handbook of European History</w:t>
      </w:r>
      <w:r w:rsidRPr="00ED792B">
        <w:rPr>
          <w:rFonts w:asciiTheme="majorBidi" w:hAnsiTheme="majorBidi" w:cstheme="majorBidi"/>
        </w:rPr>
        <w:t xml:space="preserve"> </w:t>
      </w:r>
      <w:r w:rsidRPr="00ED792B">
        <w:rPr>
          <w:rFonts w:asciiTheme="majorBidi" w:hAnsiTheme="majorBidi" w:cstheme="majorBidi"/>
          <w:i/>
          <w:iCs/>
          <w:lang w:val="hu-HU"/>
        </w:rPr>
        <w:t xml:space="preserve">1400-1600: Late Middle </w:t>
      </w:r>
      <w:r w:rsidRPr="00014215">
        <w:rPr>
          <w:rFonts w:asciiTheme="majorBidi" w:hAnsiTheme="majorBidi" w:cstheme="majorBidi"/>
          <w:i/>
          <w:iCs/>
          <w:lang w:val="hu-HU"/>
        </w:rPr>
        <w:t>Ages</w:t>
      </w:r>
      <w:r w:rsidRPr="00ED792B">
        <w:rPr>
          <w:rFonts w:asciiTheme="majorBidi" w:hAnsiTheme="majorBidi" w:cstheme="majorBidi"/>
          <w:b/>
          <w:bCs/>
          <w:i/>
          <w:iCs/>
          <w:lang w:val="hu-HU"/>
        </w:rPr>
        <w:t>,</w:t>
      </w:r>
      <w:r w:rsidRPr="00ED792B">
        <w:rPr>
          <w:rFonts w:asciiTheme="majorBidi" w:hAnsiTheme="majorBidi" w:cstheme="majorBidi"/>
          <w:i/>
          <w:iCs/>
          <w:lang w:val="hu-HU"/>
        </w:rPr>
        <w:t xml:space="preserve"> Renaissance and Reformation</w:t>
      </w:r>
      <w:r w:rsidRPr="00ED792B">
        <w:rPr>
          <w:rFonts w:asciiTheme="majorBidi" w:hAnsiTheme="majorBidi" w:cstheme="majorBidi"/>
          <w:lang w:val="hu-HU"/>
        </w:rPr>
        <w:t xml:space="preserve"> </w:t>
      </w:r>
      <w:r w:rsidRPr="00ED792B">
        <w:rPr>
          <w:rFonts w:asciiTheme="majorBidi" w:hAnsiTheme="majorBidi" w:cstheme="majorBidi"/>
        </w:rPr>
        <w:t xml:space="preserve">vol. 2, Brill, </w:t>
      </w:r>
      <w:r w:rsidR="00014215" w:rsidRPr="00ED792B">
        <w:rPr>
          <w:rFonts w:asciiTheme="majorBidi" w:hAnsiTheme="majorBidi" w:cstheme="majorBidi"/>
        </w:rPr>
        <w:t>Leiden</w:t>
      </w:r>
      <w:r w:rsidR="00014215">
        <w:rPr>
          <w:rFonts w:asciiTheme="majorBidi" w:hAnsiTheme="majorBidi" w:cstheme="majorBidi"/>
        </w:rPr>
        <w:t>,</w:t>
      </w:r>
      <w:r w:rsidR="00014215" w:rsidRPr="00ED792B">
        <w:rPr>
          <w:rFonts w:asciiTheme="majorBidi" w:hAnsiTheme="majorBidi" w:cstheme="majorBidi"/>
        </w:rPr>
        <w:t xml:space="preserve"> </w:t>
      </w:r>
      <w:r w:rsidRPr="00ED792B">
        <w:rPr>
          <w:rFonts w:asciiTheme="majorBidi" w:hAnsiTheme="majorBidi" w:cstheme="majorBidi"/>
        </w:rPr>
        <w:t>1995, p. 61–91.</w:t>
      </w:r>
    </w:p>
  </w:footnote>
  <w:footnote w:id="31">
    <w:p w:rsidR="001830B9" w:rsidRPr="001830B9" w:rsidRDefault="001830B9" w:rsidP="00014215">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There are many recent works on Luther, e.g. </w:t>
      </w:r>
      <w:r w:rsidRPr="001830B9">
        <w:rPr>
          <w:rFonts w:asciiTheme="majorBidi" w:hAnsiTheme="majorBidi" w:cstheme="majorBidi"/>
          <w:lang w:val="hu-HU"/>
        </w:rPr>
        <w:t>Peter</w:t>
      </w:r>
      <w:r w:rsidR="00EF3AE1">
        <w:rPr>
          <w:rFonts w:asciiTheme="majorBidi" w:hAnsiTheme="majorBidi" w:cstheme="majorBidi"/>
          <w:lang w:val="hu-HU"/>
        </w:rPr>
        <w:t xml:space="preserve"> </w:t>
      </w:r>
      <w:r w:rsidRPr="001830B9">
        <w:rPr>
          <w:rFonts w:asciiTheme="majorBidi" w:hAnsiTheme="majorBidi" w:cstheme="majorBidi"/>
          <w:smallCaps/>
          <w:lang w:val="hu-HU"/>
        </w:rPr>
        <w:t>Marshall</w:t>
      </w:r>
      <w:r w:rsidRPr="001830B9">
        <w:rPr>
          <w:rFonts w:asciiTheme="majorBidi" w:hAnsiTheme="majorBidi" w:cstheme="majorBidi"/>
          <w:lang w:val="hu-HU"/>
        </w:rPr>
        <w:t xml:space="preserve">, </w:t>
      </w:r>
      <w:r w:rsidRPr="001830B9">
        <w:rPr>
          <w:rFonts w:asciiTheme="majorBidi" w:hAnsiTheme="majorBidi" w:cstheme="majorBidi"/>
          <w:i/>
          <w:iCs/>
          <w:lang w:val="hu-HU"/>
        </w:rPr>
        <w:t>1517: Martin Luther and the Invention of the Reformation</w:t>
      </w:r>
      <w:r w:rsidR="00014215">
        <w:rPr>
          <w:rFonts w:asciiTheme="majorBidi" w:hAnsiTheme="majorBidi" w:cstheme="majorBidi"/>
          <w:lang w:val="hu-HU"/>
        </w:rPr>
        <w:t xml:space="preserve">, </w:t>
      </w:r>
      <w:r w:rsidRPr="001830B9">
        <w:rPr>
          <w:rFonts w:asciiTheme="majorBidi" w:hAnsiTheme="majorBidi" w:cstheme="majorBidi"/>
          <w:lang w:val="hu-HU"/>
        </w:rPr>
        <w:t>Oxford University Press, 2017;</w:t>
      </w:r>
      <w:r w:rsidR="00EF3AE1">
        <w:rPr>
          <w:rFonts w:asciiTheme="majorBidi" w:hAnsiTheme="majorBidi" w:cstheme="majorBidi"/>
          <w:lang w:val="hu-HU"/>
        </w:rPr>
        <w:t xml:space="preserve"> </w:t>
      </w:r>
      <w:r w:rsidRPr="001830B9">
        <w:rPr>
          <w:rFonts w:asciiTheme="majorBidi" w:hAnsiTheme="majorBidi" w:cstheme="majorBidi"/>
          <w:lang w:val="hu-HU"/>
        </w:rPr>
        <w:t xml:space="preserve">Eric Leland </w:t>
      </w:r>
      <w:r w:rsidRPr="001830B9">
        <w:rPr>
          <w:rFonts w:asciiTheme="majorBidi" w:hAnsiTheme="majorBidi" w:cstheme="majorBidi"/>
          <w:smallCaps/>
          <w:lang w:val="hu-HU"/>
        </w:rPr>
        <w:t>Saak</w:t>
      </w:r>
      <w:r w:rsidRPr="001830B9">
        <w:rPr>
          <w:rFonts w:asciiTheme="majorBidi" w:hAnsiTheme="majorBidi" w:cstheme="majorBidi"/>
          <w:lang w:val="hu-HU"/>
        </w:rPr>
        <w:t xml:space="preserve">, </w:t>
      </w:r>
      <w:r w:rsidRPr="001830B9">
        <w:rPr>
          <w:rFonts w:asciiTheme="majorBidi" w:hAnsiTheme="majorBidi" w:cstheme="majorBidi"/>
          <w:i/>
          <w:iCs/>
          <w:lang w:val="hu-HU"/>
        </w:rPr>
        <w:t>Luther and the Reformation of the later Middle Ages</w:t>
      </w:r>
      <w:r w:rsidR="00014215">
        <w:rPr>
          <w:rFonts w:asciiTheme="majorBidi" w:hAnsiTheme="majorBidi" w:cstheme="majorBidi"/>
          <w:lang w:val="hu-HU"/>
        </w:rPr>
        <w:t xml:space="preserve">, </w:t>
      </w:r>
      <w:r w:rsidRPr="001830B9">
        <w:rPr>
          <w:rFonts w:asciiTheme="majorBidi" w:hAnsiTheme="majorBidi" w:cstheme="majorBidi"/>
          <w:lang w:val="hu-HU"/>
        </w:rPr>
        <w:t>Cambridge University Press</w:t>
      </w:r>
      <w:r w:rsidR="00014215">
        <w:rPr>
          <w:rFonts w:asciiTheme="majorBidi" w:hAnsiTheme="majorBidi" w:cstheme="majorBidi"/>
          <w:lang w:val="hu-HU"/>
        </w:rPr>
        <w:t>,</w:t>
      </w:r>
      <w:r w:rsidRPr="001830B9">
        <w:rPr>
          <w:rFonts w:asciiTheme="majorBidi" w:hAnsiTheme="majorBidi" w:cstheme="majorBidi"/>
          <w:lang w:val="hu-HU"/>
        </w:rPr>
        <w:t xml:space="preserve"> 2017; Lyndal </w:t>
      </w:r>
      <w:r w:rsidRPr="001830B9">
        <w:rPr>
          <w:rFonts w:asciiTheme="majorBidi" w:hAnsiTheme="majorBidi" w:cstheme="majorBidi"/>
          <w:smallCaps/>
          <w:lang w:val="hu-HU"/>
        </w:rPr>
        <w:t>Roper</w:t>
      </w:r>
      <w:r w:rsidRPr="001830B9">
        <w:rPr>
          <w:rFonts w:asciiTheme="majorBidi" w:hAnsiTheme="majorBidi" w:cstheme="majorBidi"/>
          <w:lang w:val="hu-HU"/>
        </w:rPr>
        <w:t xml:space="preserve">, </w:t>
      </w:r>
      <w:r w:rsidRPr="001830B9">
        <w:rPr>
          <w:rFonts w:asciiTheme="majorBidi" w:hAnsiTheme="majorBidi" w:cstheme="majorBidi"/>
          <w:i/>
          <w:iCs/>
          <w:lang w:val="hu-HU"/>
        </w:rPr>
        <w:t>Martin Luther: Renegade and Prophet</w:t>
      </w:r>
      <w:r w:rsidR="00014215">
        <w:rPr>
          <w:rFonts w:asciiTheme="majorBidi" w:hAnsiTheme="majorBidi" w:cstheme="majorBidi"/>
          <w:lang w:val="hu-HU"/>
        </w:rPr>
        <w:t>,</w:t>
      </w:r>
      <w:r w:rsidRPr="001830B9">
        <w:rPr>
          <w:rFonts w:asciiTheme="majorBidi" w:hAnsiTheme="majorBidi" w:cstheme="majorBidi"/>
          <w:lang w:val="hu-HU"/>
        </w:rPr>
        <w:t xml:space="preserve"> Bodley Head</w:t>
      </w:r>
      <w:r w:rsidR="00014215">
        <w:rPr>
          <w:rFonts w:asciiTheme="majorBidi" w:hAnsiTheme="majorBidi" w:cstheme="majorBidi"/>
          <w:lang w:val="hu-HU"/>
        </w:rPr>
        <w:t xml:space="preserve">, </w:t>
      </w:r>
      <w:r w:rsidR="00014215" w:rsidRPr="001830B9">
        <w:rPr>
          <w:rFonts w:asciiTheme="majorBidi" w:hAnsiTheme="majorBidi" w:cstheme="majorBidi"/>
          <w:lang w:val="hu-HU"/>
        </w:rPr>
        <w:t>London</w:t>
      </w:r>
      <w:r w:rsidR="00014215">
        <w:rPr>
          <w:rFonts w:asciiTheme="majorBidi" w:hAnsiTheme="majorBidi" w:cstheme="majorBidi"/>
          <w:lang w:val="hu-HU"/>
        </w:rPr>
        <w:t>,</w:t>
      </w:r>
      <w:r w:rsidRPr="001830B9">
        <w:rPr>
          <w:rFonts w:asciiTheme="majorBidi" w:hAnsiTheme="majorBidi" w:cstheme="majorBidi"/>
          <w:lang w:val="hu-HU"/>
        </w:rPr>
        <w:t xml:space="preserve"> 2016; Olivier </w:t>
      </w:r>
      <w:r w:rsidRPr="001830B9">
        <w:rPr>
          <w:rFonts w:asciiTheme="majorBidi" w:hAnsiTheme="majorBidi" w:cstheme="majorBidi"/>
          <w:smallCaps/>
          <w:lang w:val="hu-HU"/>
        </w:rPr>
        <w:t>Rimbault</w:t>
      </w:r>
      <w:r w:rsidRPr="001830B9">
        <w:rPr>
          <w:rFonts w:asciiTheme="majorBidi" w:hAnsiTheme="majorBidi" w:cstheme="majorBidi"/>
          <w:lang w:val="hu-HU"/>
        </w:rPr>
        <w:t xml:space="preserve">, </w:t>
      </w:r>
      <w:r w:rsidRPr="001830B9">
        <w:rPr>
          <w:rFonts w:asciiTheme="majorBidi" w:hAnsiTheme="majorBidi" w:cstheme="majorBidi"/>
          <w:i/>
          <w:iCs/>
          <w:lang w:val="hu-HU"/>
        </w:rPr>
        <w:t>Imaginaire et pensée: Désiré Erasme, Martin Luther, Nicolas de Cues : trois imaginaires, trois modèles de pensé</w:t>
      </w:r>
      <w:r w:rsidR="00014215">
        <w:rPr>
          <w:rFonts w:asciiTheme="majorBidi" w:hAnsiTheme="majorBidi" w:cstheme="majorBidi"/>
          <w:lang w:val="hu-HU"/>
        </w:rPr>
        <w:t xml:space="preserve">, </w:t>
      </w:r>
      <w:r w:rsidRPr="001830B9">
        <w:rPr>
          <w:rFonts w:asciiTheme="majorBidi" w:hAnsiTheme="majorBidi" w:cstheme="majorBidi"/>
          <w:lang w:val="hu-HU"/>
        </w:rPr>
        <w:t xml:space="preserve">Presses universitaires de Perpignan 2016; Scott H. </w:t>
      </w:r>
      <w:r w:rsidRPr="001830B9">
        <w:rPr>
          <w:rFonts w:asciiTheme="majorBidi" w:hAnsiTheme="majorBidi" w:cstheme="majorBidi"/>
          <w:smallCaps/>
          <w:lang w:val="hu-HU"/>
        </w:rPr>
        <w:t>Hendrix</w:t>
      </w:r>
      <w:r w:rsidRPr="001830B9">
        <w:rPr>
          <w:rFonts w:asciiTheme="majorBidi" w:hAnsiTheme="majorBidi" w:cstheme="majorBidi"/>
          <w:lang w:val="hu-HU"/>
        </w:rPr>
        <w:t xml:space="preserve">, </w:t>
      </w:r>
      <w:r w:rsidRPr="001830B9">
        <w:rPr>
          <w:rFonts w:asciiTheme="majorBidi" w:hAnsiTheme="majorBidi" w:cstheme="majorBidi"/>
          <w:i/>
          <w:iCs/>
          <w:lang w:val="hu-HU"/>
        </w:rPr>
        <w:t>Martin Luther: Visionary Reformer</w:t>
      </w:r>
      <w:r w:rsidR="00014215">
        <w:rPr>
          <w:rFonts w:asciiTheme="majorBidi" w:hAnsiTheme="majorBidi" w:cstheme="majorBidi"/>
          <w:lang w:val="hu-HU"/>
        </w:rPr>
        <w:t xml:space="preserve">, </w:t>
      </w:r>
      <w:r w:rsidRPr="001830B9">
        <w:rPr>
          <w:rFonts w:asciiTheme="majorBidi" w:hAnsiTheme="majorBidi" w:cstheme="majorBidi"/>
          <w:lang w:val="hu-HU"/>
        </w:rPr>
        <w:t>Yale University Press</w:t>
      </w:r>
      <w:r w:rsidR="00014215">
        <w:rPr>
          <w:rFonts w:asciiTheme="majorBidi" w:hAnsiTheme="majorBidi" w:cstheme="majorBidi"/>
          <w:lang w:val="hu-HU"/>
        </w:rPr>
        <w:t xml:space="preserve">, </w:t>
      </w:r>
      <w:r w:rsidR="00014215" w:rsidRPr="001830B9">
        <w:rPr>
          <w:rFonts w:asciiTheme="majorBidi" w:hAnsiTheme="majorBidi" w:cstheme="majorBidi"/>
          <w:lang w:val="hu-HU"/>
        </w:rPr>
        <w:t>New Haven</w:t>
      </w:r>
      <w:r w:rsidR="00014215">
        <w:rPr>
          <w:rFonts w:asciiTheme="majorBidi" w:hAnsiTheme="majorBidi" w:cstheme="majorBidi"/>
          <w:lang w:val="hu-HU"/>
        </w:rPr>
        <w:t>, 2015</w:t>
      </w:r>
      <w:r w:rsidRPr="001830B9">
        <w:rPr>
          <w:rFonts w:asciiTheme="majorBidi" w:hAnsiTheme="majorBidi" w:cstheme="majorBidi"/>
          <w:lang w:val="hu-HU"/>
        </w:rPr>
        <w:t>.</w:t>
      </w:r>
    </w:p>
  </w:footnote>
  <w:footnote w:id="32">
    <w:p w:rsidR="001830B9" w:rsidRPr="001830B9" w:rsidRDefault="001830B9" w:rsidP="00014215">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Andrew </w:t>
      </w:r>
      <w:proofErr w:type="spellStart"/>
      <w:r w:rsidRPr="001830B9">
        <w:rPr>
          <w:rFonts w:asciiTheme="majorBidi" w:hAnsiTheme="majorBidi" w:cstheme="majorBidi"/>
          <w:smallCaps/>
        </w:rPr>
        <w:t>Pettegree</w:t>
      </w:r>
      <w:proofErr w:type="spellEnd"/>
      <w:r w:rsidRPr="001830B9">
        <w:rPr>
          <w:rFonts w:asciiTheme="majorBidi" w:hAnsiTheme="majorBidi" w:cstheme="majorBidi"/>
          <w:smallCaps/>
        </w:rPr>
        <w:t>,</w:t>
      </w:r>
      <w:r w:rsidRPr="001830B9">
        <w:rPr>
          <w:rFonts w:asciiTheme="majorBidi" w:hAnsiTheme="majorBidi" w:cstheme="majorBidi"/>
        </w:rPr>
        <w:t xml:space="preserve"> </w:t>
      </w:r>
      <w:r w:rsidRPr="001830B9">
        <w:rPr>
          <w:rFonts w:asciiTheme="majorBidi" w:hAnsiTheme="majorBidi" w:cstheme="majorBidi"/>
          <w:i/>
          <w:iCs/>
          <w:lang w:val="hu-HU"/>
        </w:rPr>
        <w:t>Brand Luther</w:t>
      </w:r>
      <w:r w:rsidR="00014215">
        <w:rPr>
          <w:rFonts w:asciiTheme="majorBidi" w:hAnsiTheme="majorBidi" w:cstheme="majorBidi"/>
          <w:lang w:val="hu-HU"/>
        </w:rPr>
        <w:t xml:space="preserve">, </w:t>
      </w:r>
      <w:r w:rsidRPr="001830B9">
        <w:rPr>
          <w:rFonts w:asciiTheme="majorBidi" w:hAnsiTheme="majorBidi" w:cstheme="majorBidi"/>
          <w:lang w:val="hu-HU"/>
        </w:rPr>
        <w:t xml:space="preserve">Penguin, </w:t>
      </w:r>
      <w:r w:rsidR="00014215" w:rsidRPr="001830B9">
        <w:rPr>
          <w:rFonts w:asciiTheme="majorBidi" w:hAnsiTheme="majorBidi" w:cstheme="majorBidi"/>
          <w:lang w:val="hu-HU"/>
        </w:rPr>
        <w:t>New York</w:t>
      </w:r>
      <w:r w:rsidR="00014215">
        <w:rPr>
          <w:rFonts w:asciiTheme="majorBidi" w:hAnsiTheme="majorBidi" w:cstheme="majorBidi"/>
          <w:lang w:val="hu-HU"/>
        </w:rPr>
        <w:t>,</w:t>
      </w:r>
      <w:r w:rsidR="00014215" w:rsidRPr="001830B9">
        <w:rPr>
          <w:rFonts w:asciiTheme="majorBidi" w:hAnsiTheme="majorBidi" w:cstheme="majorBidi"/>
          <w:lang w:val="hu-HU"/>
        </w:rPr>
        <w:t xml:space="preserve"> </w:t>
      </w:r>
      <w:r w:rsidRPr="001830B9">
        <w:rPr>
          <w:rFonts w:asciiTheme="majorBidi" w:hAnsiTheme="majorBidi" w:cstheme="majorBidi"/>
          <w:lang w:val="hu-HU"/>
        </w:rPr>
        <w:t>2016, p. 144.</w:t>
      </w:r>
    </w:p>
  </w:footnote>
  <w:footnote w:id="33">
    <w:p w:rsidR="001830B9" w:rsidRPr="001830B9" w:rsidRDefault="001830B9">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proofErr w:type="spellStart"/>
      <w:r w:rsidRPr="001830B9">
        <w:rPr>
          <w:rFonts w:asciiTheme="majorBidi" w:hAnsiTheme="majorBidi" w:cstheme="majorBidi"/>
          <w:smallCaps/>
        </w:rPr>
        <w:t>Pettegree</w:t>
      </w:r>
      <w:proofErr w:type="spellEnd"/>
      <w:r w:rsidRPr="001830B9">
        <w:rPr>
          <w:rFonts w:asciiTheme="majorBidi" w:hAnsiTheme="majorBidi" w:cstheme="majorBidi"/>
          <w:smallCaps/>
        </w:rPr>
        <w:t>,</w:t>
      </w:r>
      <w:r w:rsidRPr="001830B9">
        <w:rPr>
          <w:rFonts w:asciiTheme="majorBidi" w:hAnsiTheme="majorBidi" w:cstheme="majorBidi"/>
        </w:rPr>
        <w:t xml:space="preserve"> </w:t>
      </w:r>
      <w:r w:rsidRPr="001830B9">
        <w:rPr>
          <w:rFonts w:asciiTheme="majorBidi" w:hAnsiTheme="majorBidi" w:cstheme="majorBidi"/>
          <w:i/>
          <w:iCs/>
          <w:lang w:val="hu-HU"/>
        </w:rPr>
        <w:t>Brand Luther</w:t>
      </w:r>
      <w:r w:rsidRPr="001830B9">
        <w:rPr>
          <w:rFonts w:asciiTheme="majorBidi" w:hAnsiTheme="majorBidi" w:cstheme="majorBidi"/>
          <w:lang w:val="hu-HU"/>
        </w:rPr>
        <w:t>, p. 144.</w:t>
      </w:r>
    </w:p>
  </w:footnote>
  <w:footnote w:id="34">
    <w:p w:rsidR="001830B9" w:rsidRPr="001830B9" w:rsidRDefault="001830B9">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proofErr w:type="spellStart"/>
      <w:r w:rsidRPr="001830B9">
        <w:rPr>
          <w:rFonts w:asciiTheme="majorBidi" w:hAnsiTheme="majorBidi" w:cstheme="majorBidi"/>
          <w:smallCaps/>
        </w:rPr>
        <w:t>Pettegree</w:t>
      </w:r>
      <w:proofErr w:type="spellEnd"/>
      <w:r w:rsidRPr="001830B9">
        <w:rPr>
          <w:rFonts w:asciiTheme="majorBidi" w:hAnsiTheme="majorBidi" w:cstheme="majorBidi"/>
          <w:smallCaps/>
        </w:rPr>
        <w:t>,</w:t>
      </w:r>
      <w:r w:rsidRPr="001830B9">
        <w:rPr>
          <w:rFonts w:asciiTheme="majorBidi" w:hAnsiTheme="majorBidi" w:cstheme="majorBidi"/>
        </w:rPr>
        <w:t xml:space="preserve"> </w:t>
      </w:r>
      <w:r w:rsidRPr="001830B9">
        <w:rPr>
          <w:rFonts w:asciiTheme="majorBidi" w:hAnsiTheme="majorBidi" w:cstheme="majorBidi"/>
          <w:i/>
          <w:iCs/>
          <w:lang w:val="hu-HU"/>
        </w:rPr>
        <w:t>Brand Luther</w:t>
      </w:r>
      <w:r w:rsidRPr="001830B9">
        <w:rPr>
          <w:rFonts w:asciiTheme="majorBidi" w:hAnsiTheme="majorBidi" w:cstheme="majorBidi"/>
          <w:lang w:val="hu-HU"/>
        </w:rPr>
        <w:t>, p. 144.</w:t>
      </w:r>
    </w:p>
  </w:footnote>
  <w:footnote w:id="35">
    <w:p w:rsidR="001830B9" w:rsidRPr="001830B9" w:rsidRDefault="001830B9" w:rsidP="0003482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“Cat. 38: </w:t>
      </w:r>
      <w:proofErr w:type="spellStart"/>
      <w:r w:rsidRPr="001830B9">
        <w:rPr>
          <w:rFonts w:asciiTheme="majorBidi" w:hAnsiTheme="majorBidi" w:cstheme="majorBidi"/>
        </w:rPr>
        <w:t>Biblia</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Rabbinica</w:t>
      </w:r>
      <w:proofErr w:type="spellEnd"/>
      <w:r w:rsidRPr="001830B9">
        <w:rPr>
          <w:rFonts w:asciiTheme="majorBidi" w:hAnsiTheme="majorBidi" w:cstheme="majorBidi"/>
        </w:rPr>
        <w:t xml:space="preserve">” in </w:t>
      </w:r>
      <w:r w:rsidRPr="001830B9">
        <w:rPr>
          <w:rFonts w:asciiTheme="majorBidi" w:hAnsiTheme="majorBidi" w:cstheme="majorBidi"/>
          <w:i/>
          <w:iCs/>
        </w:rPr>
        <w:t>Tyndale's Testament</w:t>
      </w:r>
      <w:r w:rsidRPr="001830B9">
        <w:rPr>
          <w:rFonts w:asciiTheme="majorBidi" w:hAnsiTheme="majorBidi" w:cstheme="majorBidi"/>
        </w:rPr>
        <w:t xml:space="preserve">, </w:t>
      </w:r>
      <w:r w:rsidR="00EF3AE1">
        <w:rPr>
          <w:rFonts w:asciiTheme="majorBidi" w:hAnsiTheme="majorBidi" w:cstheme="majorBidi"/>
        </w:rPr>
        <w:t>p.</w:t>
      </w:r>
      <w:r w:rsidRPr="001830B9">
        <w:rPr>
          <w:rFonts w:asciiTheme="majorBidi" w:hAnsiTheme="majorBidi" w:cstheme="majorBidi"/>
        </w:rPr>
        <w:t xml:space="preserve"> 94-95.</w:t>
      </w:r>
    </w:p>
  </w:footnote>
  <w:footnote w:id="36">
    <w:p w:rsidR="001830B9" w:rsidRPr="001830B9" w:rsidRDefault="001830B9" w:rsidP="0003482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“Cat. 29: </w:t>
      </w:r>
      <w:proofErr w:type="spellStart"/>
      <w:r w:rsidRPr="001830B9">
        <w:rPr>
          <w:rFonts w:asciiTheme="majorBidi" w:hAnsiTheme="majorBidi" w:cstheme="majorBidi"/>
        </w:rPr>
        <w:t>Vetus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testamenti</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multiplici</w:t>
      </w:r>
      <w:proofErr w:type="spellEnd"/>
      <w:r w:rsidRPr="001830B9">
        <w:rPr>
          <w:rFonts w:asciiTheme="majorBidi" w:hAnsiTheme="majorBidi" w:cstheme="majorBidi"/>
        </w:rPr>
        <w:t xml:space="preserve"> lingua </w:t>
      </w:r>
      <w:proofErr w:type="spellStart"/>
      <w:r w:rsidRPr="001830B9">
        <w:rPr>
          <w:rFonts w:asciiTheme="majorBidi" w:hAnsiTheme="majorBidi" w:cstheme="majorBidi"/>
        </w:rPr>
        <w:t>nunc</w:t>
      </w:r>
      <w:proofErr w:type="spellEnd"/>
      <w:r w:rsidRPr="001830B9">
        <w:rPr>
          <w:rFonts w:asciiTheme="majorBidi" w:hAnsiTheme="majorBidi" w:cstheme="majorBidi"/>
        </w:rPr>
        <w:t xml:space="preserve"> primo </w:t>
      </w:r>
      <w:proofErr w:type="spellStart"/>
      <w:r w:rsidRPr="001830B9">
        <w:rPr>
          <w:rFonts w:asciiTheme="majorBidi" w:hAnsiTheme="majorBidi" w:cstheme="majorBidi"/>
        </w:rPr>
        <w:t>impressum</w:t>
      </w:r>
      <w:proofErr w:type="spellEnd"/>
      <w:r w:rsidRPr="001830B9">
        <w:rPr>
          <w:rFonts w:asciiTheme="majorBidi" w:hAnsiTheme="majorBidi" w:cstheme="majorBidi"/>
        </w:rPr>
        <w:t xml:space="preserve">” in </w:t>
      </w:r>
      <w:r w:rsidRPr="001830B9">
        <w:rPr>
          <w:rFonts w:asciiTheme="majorBidi" w:hAnsiTheme="majorBidi" w:cstheme="majorBidi"/>
          <w:i/>
          <w:iCs/>
        </w:rPr>
        <w:t>Tyndale's Testament</w:t>
      </w:r>
      <w:r w:rsidRPr="001830B9">
        <w:rPr>
          <w:rFonts w:asciiTheme="majorBidi" w:hAnsiTheme="majorBidi" w:cstheme="majorBidi"/>
        </w:rPr>
        <w:t xml:space="preserve">, </w:t>
      </w:r>
      <w:r w:rsidR="00EF3AE1">
        <w:rPr>
          <w:rFonts w:asciiTheme="majorBidi" w:hAnsiTheme="majorBidi" w:cstheme="majorBidi"/>
        </w:rPr>
        <w:t>p.</w:t>
      </w:r>
      <w:r w:rsidRPr="001830B9">
        <w:rPr>
          <w:rFonts w:asciiTheme="majorBidi" w:hAnsiTheme="majorBidi" w:cstheme="majorBidi"/>
        </w:rPr>
        <w:t xml:space="preserve"> 84-85.</w:t>
      </w:r>
    </w:p>
  </w:footnote>
  <w:footnote w:id="37">
    <w:p w:rsidR="001830B9" w:rsidRPr="001830B9" w:rsidRDefault="001830B9" w:rsidP="00034828">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Gergely </w:t>
      </w:r>
      <w:r w:rsidRPr="001830B9">
        <w:rPr>
          <w:rFonts w:asciiTheme="majorBidi" w:hAnsiTheme="majorBidi" w:cstheme="majorBidi"/>
          <w:smallCaps/>
          <w:lang w:val="hu-HU"/>
        </w:rPr>
        <w:t>Juhász</w:t>
      </w:r>
      <w:r w:rsidRPr="001830B9">
        <w:rPr>
          <w:rFonts w:asciiTheme="majorBidi" w:hAnsiTheme="majorBidi" w:cstheme="majorBidi"/>
          <w:lang w:val="hu-HU"/>
        </w:rPr>
        <w:t xml:space="preserve">, </w:t>
      </w:r>
      <w:r w:rsidRPr="001830B9">
        <w:rPr>
          <w:rFonts w:asciiTheme="majorBidi" w:hAnsiTheme="majorBidi" w:cstheme="majorBidi"/>
        </w:rPr>
        <w:t xml:space="preserve">“The Bible and the early Reformation period” in </w:t>
      </w:r>
      <w:r w:rsidRPr="001830B9">
        <w:rPr>
          <w:rFonts w:asciiTheme="majorBidi" w:hAnsiTheme="majorBidi" w:cstheme="majorBidi"/>
          <w:i/>
          <w:iCs/>
        </w:rPr>
        <w:t>Tyndale's Testament</w:t>
      </w:r>
      <w:r w:rsidRPr="001830B9">
        <w:rPr>
          <w:rFonts w:asciiTheme="majorBidi" w:hAnsiTheme="majorBidi" w:cstheme="majorBidi"/>
        </w:rPr>
        <w:t xml:space="preserve">, </w:t>
      </w:r>
      <w:r w:rsidR="00EF3AE1">
        <w:rPr>
          <w:rFonts w:asciiTheme="majorBidi" w:hAnsiTheme="majorBidi" w:cstheme="majorBidi"/>
        </w:rPr>
        <w:t>p.</w:t>
      </w:r>
      <w:r w:rsidRPr="001830B9">
        <w:rPr>
          <w:rFonts w:asciiTheme="majorBidi" w:hAnsiTheme="majorBidi" w:cstheme="majorBidi"/>
        </w:rPr>
        <w:t xml:space="preserve"> 25-33.</w:t>
      </w:r>
    </w:p>
  </w:footnote>
  <w:footnote w:id="38">
    <w:p w:rsidR="001830B9" w:rsidRPr="001830B9" w:rsidRDefault="001830B9" w:rsidP="00014215">
      <w:pPr>
        <w:pStyle w:val="FootnoteText"/>
        <w:rPr>
          <w:rFonts w:asciiTheme="majorBidi" w:hAnsiTheme="majorBidi" w:cstheme="majorBidi"/>
          <w:i/>
          <w:iCs/>
        </w:rPr>
      </w:pPr>
      <w:r w:rsidRPr="001830B9">
        <w:rPr>
          <w:rStyle w:val="FootnoteReference"/>
          <w:rFonts w:asciiTheme="majorBidi" w:hAnsiTheme="majorBidi" w:cstheme="majorBidi"/>
        </w:rPr>
        <w:footnoteRef/>
      </w:r>
      <w:r w:rsidRPr="001830B9">
        <w:rPr>
          <w:rFonts w:asciiTheme="majorBidi" w:hAnsiTheme="majorBidi" w:cstheme="majorBidi"/>
        </w:rPr>
        <w:t xml:space="preserve"> The </w:t>
      </w:r>
      <w:proofErr w:type="spellStart"/>
      <w:r w:rsidRPr="001830B9">
        <w:rPr>
          <w:rFonts w:asciiTheme="majorBidi" w:hAnsiTheme="majorBidi" w:cstheme="majorBidi"/>
        </w:rPr>
        <w:t>editio</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princeps</w:t>
      </w:r>
      <w:proofErr w:type="spellEnd"/>
      <w:r w:rsidRPr="001830B9">
        <w:rPr>
          <w:rFonts w:asciiTheme="majorBidi" w:hAnsiTheme="majorBidi" w:cstheme="majorBidi"/>
        </w:rPr>
        <w:t xml:space="preserve"> Flavius Josephus, </w:t>
      </w:r>
      <w:r w:rsidRPr="001830B9">
        <w:rPr>
          <w:rFonts w:asciiTheme="majorBidi" w:hAnsiTheme="majorBidi" w:cstheme="majorBidi"/>
          <w:i/>
          <w:iCs/>
        </w:rPr>
        <w:t xml:space="preserve">De </w:t>
      </w:r>
      <w:proofErr w:type="spellStart"/>
      <w:r w:rsidRPr="001830B9">
        <w:rPr>
          <w:rFonts w:asciiTheme="majorBidi" w:hAnsiTheme="majorBidi" w:cstheme="majorBidi"/>
          <w:i/>
          <w:iCs/>
        </w:rPr>
        <w:t>antiquitate</w:t>
      </w:r>
      <w:proofErr w:type="spellEnd"/>
      <w:r w:rsidRPr="001830B9">
        <w:rPr>
          <w:rFonts w:asciiTheme="majorBidi" w:hAnsiTheme="majorBidi" w:cstheme="majorBidi"/>
          <w:i/>
          <w:iCs/>
        </w:rPr>
        <w:t xml:space="preserve"> Judaica. De </w:t>
      </w:r>
      <w:proofErr w:type="gramStart"/>
      <w:r w:rsidRPr="001830B9">
        <w:rPr>
          <w:rFonts w:asciiTheme="majorBidi" w:hAnsiTheme="majorBidi" w:cstheme="majorBidi"/>
          <w:i/>
          <w:iCs/>
        </w:rPr>
        <w:t>bello</w:t>
      </w:r>
      <w:proofErr w:type="gramEnd"/>
      <w:r w:rsidRPr="001830B9">
        <w:rPr>
          <w:rFonts w:asciiTheme="majorBidi" w:hAnsiTheme="majorBidi" w:cstheme="majorBidi"/>
          <w:i/>
          <w:iCs/>
        </w:rPr>
        <w:t xml:space="preserve"> </w:t>
      </w:r>
      <w:proofErr w:type="spellStart"/>
      <w:r w:rsidRPr="001830B9">
        <w:rPr>
          <w:rFonts w:asciiTheme="majorBidi" w:hAnsiTheme="majorBidi" w:cstheme="majorBidi"/>
          <w:i/>
          <w:iCs/>
        </w:rPr>
        <w:t>Judaico</w:t>
      </w:r>
      <w:proofErr w:type="spellEnd"/>
      <w:r w:rsidR="00014215">
        <w:rPr>
          <w:rFonts w:asciiTheme="majorBidi" w:hAnsiTheme="majorBidi" w:cstheme="majorBidi"/>
        </w:rPr>
        <w:t xml:space="preserve">, </w:t>
      </w:r>
      <w:r w:rsidRPr="001830B9">
        <w:rPr>
          <w:rFonts w:asciiTheme="majorBidi" w:hAnsiTheme="majorBidi" w:cstheme="majorBidi"/>
        </w:rPr>
        <w:t xml:space="preserve">Johann </w:t>
      </w:r>
      <w:proofErr w:type="spellStart"/>
      <w:r w:rsidRPr="001830B9">
        <w:rPr>
          <w:rFonts w:asciiTheme="majorBidi" w:hAnsiTheme="majorBidi" w:cstheme="majorBidi"/>
        </w:rPr>
        <w:t>Schüssler</w:t>
      </w:r>
      <w:proofErr w:type="spellEnd"/>
      <w:r w:rsidRPr="001830B9">
        <w:rPr>
          <w:rFonts w:asciiTheme="majorBidi" w:hAnsiTheme="majorBidi" w:cstheme="majorBidi"/>
        </w:rPr>
        <w:t xml:space="preserve">, </w:t>
      </w:r>
      <w:r w:rsidR="00014215" w:rsidRPr="001830B9">
        <w:rPr>
          <w:rFonts w:asciiTheme="majorBidi" w:hAnsiTheme="majorBidi" w:cstheme="majorBidi"/>
        </w:rPr>
        <w:t>Augsburg</w:t>
      </w:r>
      <w:r w:rsidR="00014215">
        <w:rPr>
          <w:rFonts w:asciiTheme="majorBidi" w:hAnsiTheme="majorBidi" w:cstheme="majorBidi"/>
        </w:rPr>
        <w:t>,</w:t>
      </w:r>
      <w:r w:rsidR="00014215" w:rsidRPr="001830B9">
        <w:rPr>
          <w:rFonts w:asciiTheme="majorBidi" w:hAnsiTheme="majorBidi" w:cstheme="majorBidi"/>
        </w:rPr>
        <w:t xml:space="preserve"> </w:t>
      </w:r>
      <w:r w:rsidRPr="001830B9">
        <w:rPr>
          <w:rFonts w:asciiTheme="majorBidi" w:hAnsiTheme="majorBidi" w:cstheme="majorBidi"/>
        </w:rPr>
        <w:t>1470</w:t>
      </w:r>
      <w:r w:rsidR="00014215">
        <w:rPr>
          <w:rFonts w:asciiTheme="majorBidi" w:hAnsiTheme="majorBidi" w:cstheme="majorBidi"/>
        </w:rPr>
        <w:t xml:space="preserve"> (</w:t>
      </w:r>
      <w:r w:rsidRPr="001830B9">
        <w:rPr>
          <w:rFonts w:asciiTheme="majorBidi" w:hAnsiTheme="majorBidi" w:cstheme="majorBidi"/>
        </w:rPr>
        <w:t>USTC 746500</w:t>
      </w:r>
      <w:r w:rsidR="00014215">
        <w:rPr>
          <w:rFonts w:asciiTheme="majorBidi" w:hAnsiTheme="majorBidi" w:cstheme="majorBidi"/>
        </w:rPr>
        <w:t>)</w:t>
      </w:r>
      <w:r w:rsidRPr="001830B9">
        <w:rPr>
          <w:rFonts w:asciiTheme="majorBidi" w:hAnsiTheme="majorBidi" w:cstheme="majorBidi"/>
        </w:rPr>
        <w:t xml:space="preserve"> was repeatedly reprinted. First vernacular translation saw the light of day in 1482: Flavius Josephus, </w:t>
      </w:r>
      <w:proofErr w:type="spellStart"/>
      <w:r w:rsidRPr="001830B9">
        <w:rPr>
          <w:rFonts w:asciiTheme="majorBidi" w:hAnsiTheme="majorBidi" w:cstheme="majorBidi"/>
          <w:i/>
          <w:iCs/>
        </w:rPr>
        <w:t>Destructien</w:t>
      </w:r>
      <w:proofErr w:type="spellEnd"/>
      <w:r w:rsidRPr="001830B9">
        <w:rPr>
          <w:rFonts w:asciiTheme="majorBidi" w:hAnsiTheme="majorBidi" w:cstheme="majorBidi"/>
          <w:i/>
          <w:iCs/>
        </w:rPr>
        <w:t xml:space="preserve"> van Jerusalem </w:t>
      </w:r>
      <w:proofErr w:type="spellStart"/>
      <w:r w:rsidRPr="001830B9">
        <w:rPr>
          <w:rFonts w:asciiTheme="majorBidi" w:hAnsiTheme="majorBidi" w:cstheme="majorBidi"/>
          <w:i/>
          <w:iCs/>
        </w:rPr>
        <w:t>en</w:t>
      </w:r>
      <w:proofErr w:type="spellEnd"/>
      <w:r w:rsidRPr="001830B9">
        <w:rPr>
          <w:rFonts w:asciiTheme="majorBidi" w:hAnsiTheme="majorBidi" w:cstheme="majorBidi"/>
          <w:i/>
          <w:iCs/>
        </w:rPr>
        <w:t xml:space="preserve"> van al den </w:t>
      </w:r>
      <w:proofErr w:type="spellStart"/>
      <w:r w:rsidRPr="001830B9">
        <w:rPr>
          <w:rFonts w:asciiTheme="majorBidi" w:hAnsiTheme="majorBidi" w:cstheme="majorBidi"/>
          <w:i/>
          <w:iCs/>
        </w:rPr>
        <w:t>lande</w:t>
      </w:r>
      <w:proofErr w:type="spellEnd"/>
      <w:r w:rsidRPr="001830B9">
        <w:rPr>
          <w:rFonts w:asciiTheme="majorBidi" w:hAnsiTheme="majorBidi" w:cstheme="majorBidi"/>
          <w:i/>
          <w:iCs/>
        </w:rPr>
        <w:t xml:space="preserve"> van </w:t>
      </w:r>
      <w:proofErr w:type="spellStart"/>
      <w:r w:rsidRPr="001830B9">
        <w:rPr>
          <w:rFonts w:asciiTheme="majorBidi" w:hAnsiTheme="majorBidi" w:cstheme="majorBidi"/>
          <w:i/>
          <w:iCs/>
        </w:rPr>
        <w:t>Judeen</w:t>
      </w:r>
      <w:proofErr w:type="spellEnd"/>
      <w:r w:rsidR="00014215">
        <w:rPr>
          <w:rFonts w:asciiTheme="majorBidi" w:hAnsiTheme="majorBidi" w:cstheme="majorBidi"/>
        </w:rPr>
        <w:t xml:space="preserve">, </w:t>
      </w:r>
      <w:proofErr w:type="spellStart"/>
      <w:r w:rsidRPr="001830B9">
        <w:rPr>
          <w:rFonts w:asciiTheme="majorBidi" w:hAnsiTheme="majorBidi" w:cstheme="majorBidi"/>
        </w:rPr>
        <w:t>Gheraert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Leeu</w:t>
      </w:r>
      <w:proofErr w:type="spellEnd"/>
      <w:r w:rsidRPr="001830B9">
        <w:rPr>
          <w:rFonts w:asciiTheme="majorBidi" w:hAnsiTheme="majorBidi" w:cstheme="majorBidi"/>
        </w:rPr>
        <w:t xml:space="preserve">, </w:t>
      </w:r>
      <w:r w:rsidR="00014215">
        <w:rPr>
          <w:rFonts w:asciiTheme="majorBidi" w:hAnsiTheme="majorBidi" w:cstheme="majorBidi"/>
        </w:rPr>
        <w:t xml:space="preserve">Gouda, </w:t>
      </w:r>
      <w:r w:rsidRPr="001830B9">
        <w:rPr>
          <w:rFonts w:asciiTheme="majorBidi" w:hAnsiTheme="majorBidi" w:cstheme="majorBidi"/>
        </w:rPr>
        <w:t xml:space="preserve">1482 </w:t>
      </w:r>
      <w:r w:rsidR="00014215">
        <w:rPr>
          <w:rFonts w:asciiTheme="majorBidi" w:hAnsiTheme="majorBidi" w:cstheme="majorBidi"/>
        </w:rPr>
        <w:t>(</w:t>
      </w:r>
      <w:r w:rsidRPr="001830B9">
        <w:rPr>
          <w:rFonts w:asciiTheme="majorBidi" w:hAnsiTheme="majorBidi" w:cstheme="majorBidi"/>
        </w:rPr>
        <w:t>USTC 435519</w:t>
      </w:r>
      <w:r w:rsidR="00014215">
        <w:rPr>
          <w:rFonts w:asciiTheme="majorBidi" w:hAnsiTheme="majorBidi" w:cstheme="majorBidi"/>
        </w:rPr>
        <w:t>)</w:t>
      </w:r>
      <w:r w:rsidRPr="001830B9">
        <w:rPr>
          <w:rFonts w:asciiTheme="majorBidi" w:hAnsiTheme="majorBidi" w:cstheme="majorBidi"/>
        </w:rPr>
        <w:t xml:space="preserve"> followed by the Catalan edition: </w:t>
      </w:r>
      <w:r w:rsidRPr="001830B9">
        <w:rPr>
          <w:rFonts w:asciiTheme="majorBidi" w:hAnsiTheme="majorBidi" w:cstheme="majorBidi"/>
          <w:i/>
          <w:iCs/>
        </w:rPr>
        <w:t xml:space="preserve">Lo </w:t>
      </w:r>
      <w:proofErr w:type="spellStart"/>
      <w:r w:rsidR="00014215">
        <w:rPr>
          <w:rFonts w:asciiTheme="majorBidi" w:hAnsiTheme="majorBidi" w:cstheme="majorBidi"/>
          <w:i/>
          <w:iCs/>
        </w:rPr>
        <w:t>libre</w:t>
      </w:r>
      <w:proofErr w:type="spellEnd"/>
      <w:r w:rsidR="00014215">
        <w:rPr>
          <w:rFonts w:asciiTheme="majorBidi" w:hAnsiTheme="majorBidi" w:cstheme="majorBidi"/>
          <w:i/>
          <w:iCs/>
        </w:rPr>
        <w:t xml:space="preserve"> deles </w:t>
      </w:r>
      <w:proofErr w:type="spellStart"/>
      <w:r w:rsidR="00014215">
        <w:rPr>
          <w:rFonts w:asciiTheme="majorBidi" w:hAnsiTheme="majorBidi" w:cstheme="majorBidi"/>
          <w:i/>
          <w:iCs/>
        </w:rPr>
        <w:t>antiquitats</w:t>
      </w:r>
      <w:proofErr w:type="spellEnd"/>
      <w:r w:rsidR="00014215">
        <w:rPr>
          <w:rFonts w:asciiTheme="majorBidi" w:hAnsiTheme="majorBidi" w:cstheme="majorBidi"/>
          <w:i/>
          <w:iCs/>
        </w:rPr>
        <w:t xml:space="preserve"> </w:t>
      </w:r>
      <w:proofErr w:type="spellStart"/>
      <w:r w:rsidR="00014215">
        <w:rPr>
          <w:rFonts w:asciiTheme="majorBidi" w:hAnsiTheme="majorBidi" w:cstheme="majorBidi"/>
          <w:i/>
          <w:iCs/>
        </w:rPr>
        <w:t>judaycas</w:t>
      </w:r>
      <w:proofErr w:type="spellEnd"/>
      <w:r w:rsidR="00014215">
        <w:rPr>
          <w:rFonts w:asciiTheme="majorBidi" w:hAnsiTheme="majorBidi" w:cstheme="majorBidi"/>
        </w:rPr>
        <w:t>,</w:t>
      </w:r>
      <w:r w:rsidRPr="001830B9">
        <w:rPr>
          <w:rFonts w:asciiTheme="majorBidi" w:hAnsiTheme="majorBidi" w:cstheme="majorBidi"/>
        </w:rPr>
        <w:t xml:space="preserve"> </w:t>
      </w:r>
      <w:proofErr w:type="spellStart"/>
      <w:r w:rsidRPr="001830B9">
        <w:rPr>
          <w:rFonts w:asciiTheme="majorBidi" w:hAnsiTheme="majorBidi" w:cstheme="majorBidi"/>
        </w:rPr>
        <w:t>Nicolás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Spindeler</w:t>
      </w:r>
      <w:proofErr w:type="spellEnd"/>
      <w:r w:rsidRPr="001830B9">
        <w:rPr>
          <w:rFonts w:asciiTheme="majorBidi" w:hAnsiTheme="majorBidi" w:cstheme="majorBidi"/>
        </w:rPr>
        <w:t xml:space="preserve">, </w:t>
      </w:r>
      <w:r w:rsidR="00014215" w:rsidRPr="001830B9">
        <w:rPr>
          <w:rFonts w:asciiTheme="majorBidi" w:hAnsiTheme="majorBidi" w:cstheme="majorBidi"/>
        </w:rPr>
        <w:t>Barcelona</w:t>
      </w:r>
      <w:r w:rsidR="00014215">
        <w:rPr>
          <w:rFonts w:asciiTheme="majorBidi" w:hAnsiTheme="majorBidi" w:cstheme="majorBidi"/>
        </w:rPr>
        <w:t>,</w:t>
      </w:r>
      <w:r w:rsidR="00014215" w:rsidRPr="001830B9">
        <w:rPr>
          <w:rFonts w:asciiTheme="majorBidi" w:hAnsiTheme="majorBidi" w:cstheme="majorBidi"/>
        </w:rPr>
        <w:t xml:space="preserve"> </w:t>
      </w:r>
      <w:r w:rsidRPr="001830B9">
        <w:rPr>
          <w:rFonts w:asciiTheme="majorBidi" w:hAnsiTheme="majorBidi" w:cstheme="majorBidi"/>
        </w:rPr>
        <w:t xml:space="preserve">1482 [=1483] </w:t>
      </w:r>
      <w:r w:rsidR="00014215">
        <w:rPr>
          <w:rFonts w:asciiTheme="majorBidi" w:hAnsiTheme="majorBidi" w:cstheme="majorBidi"/>
        </w:rPr>
        <w:t>(</w:t>
      </w:r>
      <w:r w:rsidRPr="001830B9">
        <w:rPr>
          <w:rFonts w:asciiTheme="majorBidi" w:hAnsiTheme="majorBidi" w:cstheme="majorBidi"/>
        </w:rPr>
        <w:t>USTC 333102</w:t>
      </w:r>
      <w:r w:rsidR="00014215">
        <w:rPr>
          <w:rFonts w:asciiTheme="majorBidi" w:hAnsiTheme="majorBidi" w:cstheme="majorBidi"/>
        </w:rPr>
        <w:t>)</w:t>
      </w:r>
      <w:r w:rsidRPr="001830B9">
        <w:rPr>
          <w:rFonts w:asciiTheme="majorBidi" w:hAnsiTheme="majorBidi" w:cstheme="majorBidi"/>
        </w:rPr>
        <w:t xml:space="preserve">. The first French edition came out ten years later: </w:t>
      </w:r>
      <w:r w:rsidRPr="001830B9">
        <w:rPr>
          <w:rFonts w:asciiTheme="majorBidi" w:hAnsiTheme="majorBidi" w:cstheme="majorBidi"/>
          <w:i/>
          <w:iCs/>
        </w:rPr>
        <w:t xml:space="preserve">De la </w:t>
      </w:r>
      <w:proofErr w:type="spellStart"/>
      <w:r w:rsidRPr="001830B9">
        <w:rPr>
          <w:rFonts w:asciiTheme="majorBidi" w:hAnsiTheme="majorBidi" w:cstheme="majorBidi"/>
          <w:i/>
          <w:iCs/>
        </w:rPr>
        <w:t>bataille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judaique</w:t>
      </w:r>
      <w:proofErr w:type="spellEnd"/>
      <w:r w:rsidR="00014215">
        <w:rPr>
          <w:rFonts w:asciiTheme="majorBidi" w:hAnsiTheme="majorBidi" w:cstheme="majorBidi"/>
        </w:rPr>
        <w:t xml:space="preserve">, </w:t>
      </w:r>
      <w:r w:rsidRPr="001830B9">
        <w:rPr>
          <w:rFonts w:asciiTheme="majorBidi" w:hAnsiTheme="majorBidi" w:cstheme="majorBidi"/>
        </w:rPr>
        <w:t xml:space="preserve">[Jean </w:t>
      </w:r>
      <w:proofErr w:type="spellStart"/>
      <w:r w:rsidRPr="001830B9">
        <w:rPr>
          <w:rFonts w:asciiTheme="majorBidi" w:hAnsiTheme="majorBidi" w:cstheme="majorBidi"/>
        </w:rPr>
        <w:t>Maurand</w:t>
      </w:r>
      <w:proofErr w:type="spellEnd"/>
      <w:r w:rsidRPr="001830B9">
        <w:rPr>
          <w:rFonts w:asciiTheme="majorBidi" w:hAnsiTheme="majorBidi" w:cstheme="majorBidi"/>
        </w:rPr>
        <w:t xml:space="preserve">] pour Antoine </w:t>
      </w:r>
      <w:proofErr w:type="spellStart"/>
      <w:r w:rsidRPr="001830B9">
        <w:rPr>
          <w:rFonts w:asciiTheme="majorBidi" w:hAnsiTheme="majorBidi" w:cstheme="majorBidi"/>
        </w:rPr>
        <w:t>Vérard</w:t>
      </w:r>
      <w:proofErr w:type="spellEnd"/>
      <w:r w:rsidRPr="001830B9">
        <w:rPr>
          <w:rFonts w:asciiTheme="majorBidi" w:hAnsiTheme="majorBidi" w:cstheme="majorBidi"/>
        </w:rPr>
        <w:t xml:space="preserve">, </w:t>
      </w:r>
      <w:r w:rsidR="00014215" w:rsidRPr="001830B9">
        <w:rPr>
          <w:rFonts w:asciiTheme="majorBidi" w:hAnsiTheme="majorBidi" w:cstheme="majorBidi"/>
        </w:rPr>
        <w:t xml:space="preserve">Paris, </w:t>
      </w:r>
      <w:r w:rsidRPr="001830B9">
        <w:rPr>
          <w:rFonts w:asciiTheme="majorBidi" w:hAnsiTheme="majorBidi" w:cstheme="majorBidi"/>
        </w:rPr>
        <w:t>1492</w:t>
      </w:r>
      <w:r w:rsidR="00014215">
        <w:rPr>
          <w:rFonts w:asciiTheme="majorBidi" w:hAnsiTheme="majorBidi" w:cstheme="majorBidi"/>
        </w:rPr>
        <w:t xml:space="preserve"> (USTC </w:t>
      </w:r>
      <w:r w:rsidRPr="001830B9">
        <w:rPr>
          <w:rFonts w:asciiTheme="majorBidi" w:hAnsiTheme="majorBidi" w:cstheme="majorBidi"/>
        </w:rPr>
        <w:t>71201</w:t>
      </w:r>
      <w:r w:rsidR="00014215">
        <w:rPr>
          <w:rFonts w:asciiTheme="majorBidi" w:hAnsiTheme="majorBidi" w:cstheme="majorBidi"/>
        </w:rPr>
        <w:t>)</w:t>
      </w:r>
      <w:r w:rsidRPr="001830B9">
        <w:rPr>
          <w:rFonts w:asciiTheme="majorBidi" w:hAnsiTheme="majorBidi" w:cstheme="majorBidi"/>
        </w:rPr>
        <w:t>.</w:t>
      </w:r>
    </w:p>
  </w:footnote>
  <w:footnote w:id="39">
    <w:p w:rsidR="001830B9" w:rsidRPr="001830B9" w:rsidRDefault="001830B9" w:rsidP="000849CD">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See </w:t>
      </w:r>
      <w:r w:rsidRPr="001830B9">
        <w:rPr>
          <w:rFonts w:asciiTheme="majorBidi" w:hAnsiTheme="majorBidi" w:cstheme="majorBidi"/>
          <w:i/>
          <w:iCs/>
          <w:lang w:val="hu-HU"/>
        </w:rPr>
        <w:t>Tyndale’s Testament</w:t>
      </w:r>
      <w:r w:rsidRPr="001830B9">
        <w:rPr>
          <w:rFonts w:asciiTheme="majorBidi" w:hAnsiTheme="majorBidi" w:cstheme="majorBidi"/>
          <w:lang w:val="hu-HU"/>
        </w:rPr>
        <w:t xml:space="preserve">, p. 82ff. </w:t>
      </w:r>
    </w:p>
  </w:footnote>
  <w:footnote w:id="40">
    <w:p w:rsidR="001830B9" w:rsidRPr="001830B9" w:rsidRDefault="001830B9" w:rsidP="00FF11C1">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See more on Luther’s translation strategy in Gergely </w:t>
      </w:r>
      <w:r w:rsidRPr="001830B9">
        <w:rPr>
          <w:rFonts w:asciiTheme="majorBidi" w:hAnsiTheme="majorBidi" w:cstheme="majorBidi"/>
          <w:smallCaps/>
        </w:rPr>
        <w:t>Juhász</w:t>
      </w:r>
      <w:r w:rsidRPr="001830B9">
        <w:rPr>
          <w:rFonts w:asciiTheme="majorBidi" w:hAnsiTheme="majorBidi" w:cstheme="majorBidi"/>
        </w:rPr>
        <w:t xml:space="preserve">, art. “Translation Theory, Luther and”, in </w:t>
      </w:r>
      <w:proofErr w:type="spellStart"/>
      <w:r w:rsidRPr="001830B9">
        <w:rPr>
          <w:rFonts w:asciiTheme="majorBidi" w:hAnsiTheme="majorBidi" w:cstheme="majorBidi"/>
          <w:i/>
          <w:iCs/>
        </w:rPr>
        <w:t>Encyclope</w:t>
      </w:r>
      <w:proofErr w:type="spellEnd"/>
      <w:r w:rsidRPr="001830B9">
        <w:rPr>
          <w:rFonts w:asciiTheme="majorBidi" w:hAnsiTheme="majorBidi" w:cstheme="majorBidi"/>
          <w:i/>
          <w:iCs/>
        </w:rPr>
        <w:t xml:space="preserve"> of Martin Luther and the Reformation</w:t>
      </w:r>
      <w:r w:rsidRPr="001830B9">
        <w:rPr>
          <w:rFonts w:asciiTheme="majorBidi" w:hAnsiTheme="majorBidi" w:cstheme="majorBidi"/>
        </w:rPr>
        <w:t xml:space="preserve">, ed. by Mark A. </w:t>
      </w:r>
      <w:proofErr w:type="spellStart"/>
      <w:r w:rsidRPr="001830B9">
        <w:rPr>
          <w:rFonts w:asciiTheme="majorBidi" w:hAnsiTheme="majorBidi" w:cstheme="majorBidi"/>
        </w:rPr>
        <w:t>Lamport</w:t>
      </w:r>
      <w:proofErr w:type="spellEnd"/>
      <w:r w:rsidR="00FF11C1">
        <w:rPr>
          <w:rFonts w:asciiTheme="majorBidi" w:hAnsiTheme="majorBidi" w:cstheme="majorBidi"/>
        </w:rPr>
        <w:t xml:space="preserve">, </w:t>
      </w:r>
      <w:proofErr w:type="spellStart"/>
      <w:r w:rsidRPr="001830B9">
        <w:rPr>
          <w:rFonts w:asciiTheme="majorBidi" w:hAnsiTheme="majorBidi" w:cstheme="majorBidi"/>
        </w:rPr>
        <w:t>Rowman</w:t>
      </w:r>
      <w:proofErr w:type="spellEnd"/>
      <w:r w:rsidRPr="001830B9">
        <w:rPr>
          <w:rFonts w:asciiTheme="majorBidi" w:hAnsiTheme="majorBidi" w:cstheme="majorBidi"/>
        </w:rPr>
        <w:t xml:space="preserve"> &amp; Littlefield</w:t>
      </w:r>
      <w:r w:rsidR="00FF11C1">
        <w:rPr>
          <w:rFonts w:asciiTheme="majorBidi" w:hAnsiTheme="majorBidi" w:cstheme="majorBidi"/>
        </w:rPr>
        <w:t xml:space="preserve">, </w:t>
      </w:r>
      <w:r w:rsidR="00FF11C1" w:rsidRPr="001830B9">
        <w:rPr>
          <w:rFonts w:asciiTheme="majorBidi" w:hAnsiTheme="majorBidi" w:cstheme="majorBidi"/>
        </w:rPr>
        <w:t>London</w:t>
      </w:r>
      <w:r w:rsidR="00FF11C1">
        <w:rPr>
          <w:rFonts w:asciiTheme="majorBidi" w:hAnsiTheme="majorBidi" w:cstheme="majorBidi"/>
        </w:rPr>
        <w:t>, p</w:t>
      </w:r>
      <w:r w:rsidRPr="001830B9">
        <w:rPr>
          <w:rFonts w:asciiTheme="majorBidi" w:hAnsiTheme="majorBidi" w:cstheme="majorBidi"/>
        </w:rPr>
        <w:t>. 765-768.</w:t>
      </w:r>
    </w:p>
  </w:footnote>
  <w:footnote w:id="41">
    <w:p w:rsidR="001830B9" w:rsidRPr="001830B9" w:rsidRDefault="001830B9" w:rsidP="00FF11C1">
      <w:pPr>
        <w:pStyle w:val="FootnoteText"/>
        <w:rPr>
          <w:rFonts w:asciiTheme="majorBidi" w:hAnsiTheme="majorBidi" w:cstheme="majorBidi"/>
          <w:lang w:val="en-US"/>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en-US"/>
        </w:rPr>
        <w:t xml:space="preserve">Martin Luther, </w:t>
      </w:r>
      <w:proofErr w:type="spellStart"/>
      <w:r w:rsidRPr="001830B9">
        <w:rPr>
          <w:rFonts w:asciiTheme="majorBidi" w:hAnsiTheme="majorBidi" w:cstheme="majorBidi"/>
          <w:i/>
          <w:iCs/>
          <w:lang w:val="en-US"/>
        </w:rPr>
        <w:t>Ein</w:t>
      </w:r>
      <w:proofErr w:type="spellEnd"/>
      <w:r w:rsidRPr="001830B9">
        <w:rPr>
          <w:rFonts w:asciiTheme="majorBidi" w:hAnsiTheme="majorBidi" w:cstheme="majorBidi"/>
          <w:i/>
          <w:iCs/>
          <w:lang w:val="en-US"/>
        </w:rPr>
        <w:t xml:space="preserve"> </w:t>
      </w:r>
      <w:proofErr w:type="spellStart"/>
      <w:r w:rsidRPr="001830B9">
        <w:rPr>
          <w:rFonts w:asciiTheme="majorBidi" w:hAnsiTheme="majorBidi" w:cstheme="majorBidi"/>
          <w:i/>
          <w:iCs/>
          <w:lang w:val="en-US"/>
        </w:rPr>
        <w:t>Sendbrief</w:t>
      </w:r>
      <w:proofErr w:type="spellEnd"/>
      <w:r w:rsidRPr="001830B9">
        <w:rPr>
          <w:rFonts w:asciiTheme="majorBidi" w:hAnsiTheme="majorBidi" w:cstheme="majorBidi"/>
          <w:i/>
          <w:iCs/>
          <w:lang w:val="en-US"/>
        </w:rPr>
        <w:t xml:space="preserve"> </w:t>
      </w:r>
      <w:proofErr w:type="spellStart"/>
      <w:r w:rsidRPr="001830B9">
        <w:rPr>
          <w:rFonts w:asciiTheme="majorBidi" w:hAnsiTheme="majorBidi" w:cstheme="majorBidi"/>
          <w:i/>
          <w:iCs/>
          <w:lang w:val="en-US"/>
        </w:rPr>
        <w:t>vom</w:t>
      </w:r>
      <w:proofErr w:type="spellEnd"/>
      <w:r w:rsidRPr="001830B9">
        <w:rPr>
          <w:rFonts w:asciiTheme="majorBidi" w:hAnsiTheme="majorBidi" w:cstheme="majorBidi"/>
          <w:i/>
          <w:iCs/>
          <w:lang w:val="en-US"/>
        </w:rPr>
        <w:t xml:space="preserve"> </w:t>
      </w:r>
      <w:proofErr w:type="spellStart"/>
      <w:r w:rsidRPr="001830B9">
        <w:rPr>
          <w:rFonts w:asciiTheme="majorBidi" w:hAnsiTheme="majorBidi" w:cstheme="majorBidi"/>
          <w:i/>
          <w:iCs/>
          <w:lang w:val="en-US"/>
        </w:rPr>
        <w:t>Dolmetschen</w:t>
      </w:r>
      <w:proofErr w:type="spellEnd"/>
      <w:r w:rsidRPr="001830B9">
        <w:rPr>
          <w:rFonts w:asciiTheme="majorBidi" w:hAnsiTheme="majorBidi" w:cstheme="majorBidi"/>
          <w:i/>
          <w:iCs/>
          <w:lang w:val="en-US"/>
        </w:rPr>
        <w:t>. An Open Letter on Translating</w:t>
      </w:r>
      <w:r w:rsidRPr="001830B9">
        <w:rPr>
          <w:rFonts w:asciiTheme="majorBidi" w:hAnsiTheme="majorBidi" w:cstheme="majorBidi"/>
          <w:lang w:val="en-US"/>
        </w:rPr>
        <w:t xml:space="preserve"> (Treasures of the </w:t>
      </w:r>
      <w:proofErr w:type="spellStart"/>
      <w:r w:rsidRPr="001830B9">
        <w:rPr>
          <w:rFonts w:asciiTheme="majorBidi" w:hAnsiTheme="majorBidi" w:cstheme="majorBidi"/>
          <w:lang w:val="en-US"/>
        </w:rPr>
        <w:t>Taylorian</w:t>
      </w:r>
      <w:proofErr w:type="spellEnd"/>
      <w:r w:rsidRPr="001830B9">
        <w:rPr>
          <w:rFonts w:asciiTheme="majorBidi" w:hAnsiTheme="majorBidi" w:cstheme="majorBidi"/>
          <w:lang w:val="en-US"/>
        </w:rPr>
        <w:t>, Ser. 1: Reformation Pamphlets, 1</w:t>
      </w:r>
      <w:r w:rsidR="00FF11C1">
        <w:rPr>
          <w:rFonts w:asciiTheme="majorBidi" w:hAnsiTheme="majorBidi" w:cstheme="majorBidi"/>
          <w:lang w:val="en-US"/>
        </w:rPr>
        <w:t>),</w:t>
      </w:r>
      <w:r w:rsidRPr="001830B9">
        <w:rPr>
          <w:rFonts w:asciiTheme="majorBidi" w:hAnsiTheme="majorBidi" w:cstheme="majorBidi"/>
          <w:lang w:val="en-US"/>
        </w:rPr>
        <w:t xml:space="preserve"> Taylor Institution Library, </w:t>
      </w:r>
      <w:r w:rsidR="00FF11C1" w:rsidRPr="001830B9">
        <w:rPr>
          <w:rFonts w:asciiTheme="majorBidi" w:hAnsiTheme="majorBidi" w:cstheme="majorBidi"/>
          <w:lang w:val="en-US"/>
        </w:rPr>
        <w:t>Oxford</w:t>
      </w:r>
      <w:r w:rsidR="00FF11C1">
        <w:rPr>
          <w:rFonts w:asciiTheme="majorBidi" w:hAnsiTheme="majorBidi" w:cstheme="majorBidi"/>
          <w:lang w:val="en-US"/>
        </w:rPr>
        <w:t xml:space="preserve">, </w:t>
      </w:r>
      <w:r w:rsidRPr="001830B9">
        <w:rPr>
          <w:rFonts w:asciiTheme="majorBidi" w:hAnsiTheme="majorBidi" w:cstheme="majorBidi"/>
          <w:lang w:val="en-US"/>
        </w:rPr>
        <w:t xml:space="preserve">2017, p. 20-21. Of course Luther’s choice of words is influenced by his theology according to which one cannot </w:t>
      </w:r>
      <w:r w:rsidRPr="001830B9">
        <w:rPr>
          <w:rFonts w:asciiTheme="majorBidi" w:hAnsiTheme="majorBidi" w:cstheme="majorBidi"/>
          <w:i/>
          <w:iCs/>
          <w:lang w:val="en-US"/>
        </w:rPr>
        <w:t>contain</w:t>
      </w:r>
      <w:r w:rsidRPr="001830B9">
        <w:rPr>
          <w:rFonts w:asciiTheme="majorBidi" w:hAnsiTheme="majorBidi" w:cstheme="majorBidi"/>
          <w:lang w:val="en-US"/>
        </w:rPr>
        <w:t xml:space="preserve"> God’s grace, it can envelop one but one cannot receive it within him.</w:t>
      </w:r>
    </w:p>
  </w:footnote>
  <w:footnote w:id="42">
    <w:p w:rsidR="001830B9" w:rsidRPr="001830B9" w:rsidRDefault="001830B9" w:rsidP="00FF11C1">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Martin </w:t>
      </w:r>
      <w:r w:rsidRPr="001830B9">
        <w:rPr>
          <w:rFonts w:asciiTheme="majorBidi" w:hAnsiTheme="majorBidi" w:cstheme="majorBidi"/>
          <w:smallCaps/>
        </w:rPr>
        <w:t>Luther</w:t>
      </w:r>
      <w:r w:rsidRPr="001830B9">
        <w:rPr>
          <w:rFonts w:asciiTheme="majorBidi" w:hAnsiTheme="majorBidi" w:cstheme="majorBidi"/>
        </w:rPr>
        <w:t xml:space="preserve">, </w:t>
      </w:r>
      <w:r w:rsidRPr="001830B9">
        <w:rPr>
          <w:rFonts w:asciiTheme="majorBidi" w:hAnsiTheme="majorBidi" w:cstheme="majorBidi"/>
          <w:i/>
          <w:iCs/>
        </w:rPr>
        <w:t xml:space="preserve">Die </w:t>
      </w:r>
      <w:proofErr w:type="spellStart"/>
      <w:r w:rsidRPr="001830B9">
        <w:rPr>
          <w:rFonts w:asciiTheme="majorBidi" w:hAnsiTheme="majorBidi" w:cstheme="majorBidi"/>
          <w:i/>
          <w:iCs/>
        </w:rPr>
        <w:t>Bibel</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nach</w:t>
      </w:r>
      <w:proofErr w:type="spellEnd"/>
      <w:r w:rsidRPr="001830B9">
        <w:rPr>
          <w:rFonts w:asciiTheme="majorBidi" w:hAnsiTheme="majorBidi" w:cstheme="majorBidi"/>
          <w:i/>
          <w:iCs/>
        </w:rPr>
        <w:t xml:space="preserve"> Martin </w:t>
      </w:r>
      <w:proofErr w:type="spellStart"/>
      <w:r w:rsidRPr="001830B9">
        <w:rPr>
          <w:rFonts w:asciiTheme="majorBidi" w:hAnsiTheme="majorBidi" w:cstheme="majorBidi"/>
          <w:i/>
          <w:iCs/>
        </w:rPr>
        <w:t>Luthers</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Übersetzung</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Lutherbibel</w:t>
      </w:r>
      <w:proofErr w:type="spellEnd"/>
      <w:r w:rsidR="00FF11C1">
        <w:rPr>
          <w:rFonts w:asciiTheme="majorBidi" w:hAnsiTheme="majorBidi" w:cstheme="majorBidi"/>
        </w:rPr>
        <w:t xml:space="preserve">, </w:t>
      </w:r>
      <w:r w:rsidRPr="001830B9">
        <w:rPr>
          <w:rFonts w:asciiTheme="majorBidi" w:hAnsiTheme="majorBidi" w:cstheme="majorBidi"/>
        </w:rPr>
        <w:t xml:space="preserve">Deutsche </w:t>
      </w:r>
      <w:proofErr w:type="spellStart"/>
      <w:r w:rsidRPr="001830B9">
        <w:rPr>
          <w:rFonts w:asciiTheme="majorBidi" w:hAnsiTheme="majorBidi" w:cstheme="majorBidi"/>
        </w:rPr>
        <w:t>Bibelgesellschaft</w:t>
      </w:r>
      <w:proofErr w:type="spellEnd"/>
      <w:r w:rsidRPr="001830B9">
        <w:rPr>
          <w:rFonts w:asciiTheme="majorBidi" w:hAnsiTheme="majorBidi" w:cstheme="majorBidi"/>
        </w:rPr>
        <w:t xml:space="preserve">, </w:t>
      </w:r>
      <w:r w:rsidR="00FF11C1" w:rsidRPr="001830B9">
        <w:rPr>
          <w:rFonts w:asciiTheme="majorBidi" w:hAnsiTheme="majorBidi" w:cstheme="majorBidi"/>
        </w:rPr>
        <w:t>Stuttgart</w:t>
      </w:r>
      <w:r w:rsidR="00FF11C1">
        <w:rPr>
          <w:rFonts w:asciiTheme="majorBidi" w:hAnsiTheme="majorBidi" w:cstheme="majorBidi"/>
        </w:rPr>
        <w:t>,</w:t>
      </w:r>
      <w:r w:rsidR="00FF11C1" w:rsidRPr="001830B9">
        <w:rPr>
          <w:rFonts w:asciiTheme="majorBidi" w:hAnsiTheme="majorBidi" w:cstheme="majorBidi"/>
        </w:rPr>
        <w:t xml:space="preserve"> </w:t>
      </w:r>
      <w:r w:rsidRPr="001830B9">
        <w:rPr>
          <w:rFonts w:asciiTheme="majorBidi" w:hAnsiTheme="majorBidi" w:cstheme="majorBidi"/>
        </w:rPr>
        <w:t xml:space="preserve">2017; Margot </w:t>
      </w:r>
      <w:proofErr w:type="spellStart"/>
      <w:r w:rsidRPr="001830B9">
        <w:rPr>
          <w:rFonts w:asciiTheme="majorBidi" w:hAnsiTheme="majorBidi" w:cstheme="majorBidi"/>
          <w:smallCaps/>
        </w:rPr>
        <w:t>Käßmann</w:t>
      </w:r>
      <w:proofErr w:type="spellEnd"/>
      <w:r w:rsidRPr="001830B9">
        <w:rPr>
          <w:rFonts w:asciiTheme="majorBidi" w:hAnsiTheme="majorBidi" w:cstheme="majorBidi"/>
        </w:rPr>
        <w:t xml:space="preserve">, and Martin </w:t>
      </w:r>
      <w:proofErr w:type="spellStart"/>
      <w:r w:rsidRPr="001830B9">
        <w:rPr>
          <w:rFonts w:asciiTheme="majorBidi" w:hAnsiTheme="majorBidi" w:cstheme="majorBidi"/>
          <w:smallCaps/>
        </w:rPr>
        <w:t>Rösel</w:t>
      </w:r>
      <w:proofErr w:type="spellEnd"/>
      <w:r w:rsidRPr="001830B9">
        <w:rPr>
          <w:rFonts w:asciiTheme="majorBidi" w:hAnsiTheme="majorBidi" w:cstheme="majorBidi"/>
        </w:rPr>
        <w:t xml:space="preserve"> (eds.), </w:t>
      </w:r>
      <w:r w:rsidRPr="001830B9">
        <w:rPr>
          <w:rFonts w:asciiTheme="majorBidi" w:hAnsiTheme="majorBidi" w:cstheme="majorBidi"/>
          <w:i/>
          <w:iCs/>
        </w:rPr>
        <w:t xml:space="preserve">Die </w:t>
      </w:r>
      <w:proofErr w:type="spellStart"/>
      <w:r w:rsidRPr="001830B9">
        <w:rPr>
          <w:rFonts w:asciiTheme="majorBidi" w:hAnsiTheme="majorBidi" w:cstheme="majorBidi"/>
          <w:i/>
          <w:iCs/>
        </w:rPr>
        <w:t>Bibel</w:t>
      </w:r>
      <w:proofErr w:type="spellEnd"/>
      <w:r w:rsidRPr="001830B9">
        <w:rPr>
          <w:rFonts w:asciiTheme="majorBidi" w:hAnsiTheme="majorBidi" w:cstheme="majorBidi"/>
          <w:i/>
          <w:iCs/>
        </w:rPr>
        <w:t xml:space="preserve"> Martin </w:t>
      </w:r>
      <w:proofErr w:type="spellStart"/>
      <w:r w:rsidRPr="001830B9">
        <w:rPr>
          <w:rFonts w:asciiTheme="majorBidi" w:hAnsiTheme="majorBidi" w:cstheme="majorBidi"/>
          <w:i/>
          <w:iCs/>
        </w:rPr>
        <w:t>Luthers</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ein</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Buch</w:t>
      </w:r>
      <w:proofErr w:type="spellEnd"/>
      <w:r w:rsidRPr="001830B9">
        <w:rPr>
          <w:rFonts w:asciiTheme="majorBidi" w:hAnsiTheme="majorBidi" w:cstheme="majorBidi"/>
          <w:i/>
          <w:iCs/>
        </w:rPr>
        <w:t xml:space="preserve"> und seine Geschichte</w:t>
      </w:r>
      <w:r w:rsidR="00FF11C1">
        <w:rPr>
          <w:rFonts w:asciiTheme="majorBidi" w:hAnsiTheme="majorBidi" w:cstheme="majorBidi"/>
        </w:rPr>
        <w:t xml:space="preserve">, </w:t>
      </w:r>
      <w:proofErr w:type="spellStart"/>
      <w:r w:rsidRPr="001830B9">
        <w:rPr>
          <w:rFonts w:asciiTheme="majorBidi" w:hAnsiTheme="majorBidi" w:cstheme="majorBidi"/>
        </w:rPr>
        <w:t>Evangelische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Verlagsanstalt</w:t>
      </w:r>
      <w:proofErr w:type="spellEnd"/>
      <w:r w:rsidR="00FF11C1">
        <w:rPr>
          <w:rFonts w:asciiTheme="majorBidi" w:hAnsiTheme="majorBidi" w:cstheme="majorBidi"/>
        </w:rPr>
        <w:t xml:space="preserve">, </w:t>
      </w:r>
      <w:r w:rsidR="00FF11C1" w:rsidRPr="001830B9">
        <w:rPr>
          <w:rFonts w:asciiTheme="majorBidi" w:hAnsiTheme="majorBidi" w:cstheme="majorBidi"/>
        </w:rPr>
        <w:t>Leipzig</w:t>
      </w:r>
      <w:r w:rsidR="00FF11C1">
        <w:rPr>
          <w:rFonts w:asciiTheme="majorBidi" w:hAnsiTheme="majorBidi" w:cstheme="majorBidi"/>
        </w:rPr>
        <w:t>,</w:t>
      </w:r>
      <w:r w:rsidR="00FF11C1" w:rsidRPr="001830B9">
        <w:rPr>
          <w:rFonts w:asciiTheme="majorBidi" w:hAnsiTheme="majorBidi" w:cstheme="majorBidi"/>
        </w:rPr>
        <w:t xml:space="preserve"> </w:t>
      </w:r>
      <w:r w:rsidR="00FF11C1">
        <w:rPr>
          <w:rFonts w:asciiTheme="majorBidi" w:hAnsiTheme="majorBidi" w:cstheme="majorBidi"/>
        </w:rPr>
        <w:t>2016</w:t>
      </w:r>
      <w:r w:rsidRPr="001830B9">
        <w:rPr>
          <w:rFonts w:asciiTheme="majorBidi" w:hAnsiTheme="majorBidi" w:cstheme="majorBidi"/>
        </w:rPr>
        <w:t>.</w:t>
      </w:r>
    </w:p>
  </w:footnote>
  <w:footnote w:id="43">
    <w:p w:rsidR="001830B9" w:rsidRPr="001830B9" w:rsidRDefault="001830B9" w:rsidP="004020F0">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Elizabeth </w:t>
      </w:r>
      <w:proofErr w:type="spellStart"/>
      <w:r w:rsidRPr="001830B9">
        <w:rPr>
          <w:rFonts w:asciiTheme="majorBidi" w:hAnsiTheme="majorBidi" w:cstheme="majorBidi"/>
          <w:smallCaps/>
        </w:rPr>
        <w:t>Solopova</w:t>
      </w:r>
      <w:proofErr w:type="spellEnd"/>
      <w:r w:rsidRPr="001830B9">
        <w:rPr>
          <w:rFonts w:asciiTheme="majorBidi" w:hAnsiTheme="majorBidi" w:cstheme="majorBidi"/>
        </w:rPr>
        <w:t xml:space="preserve"> (ed.), </w:t>
      </w:r>
      <w:proofErr w:type="gramStart"/>
      <w:r w:rsidRPr="001830B9">
        <w:rPr>
          <w:rFonts w:asciiTheme="majorBidi" w:hAnsiTheme="majorBidi" w:cstheme="majorBidi"/>
          <w:i/>
          <w:iCs/>
        </w:rPr>
        <w:t>The</w:t>
      </w:r>
      <w:proofErr w:type="gramEnd"/>
      <w:r w:rsidRPr="001830B9">
        <w:rPr>
          <w:rFonts w:asciiTheme="majorBidi" w:hAnsiTheme="majorBidi" w:cstheme="majorBidi"/>
          <w:i/>
          <w:iCs/>
        </w:rPr>
        <w:t xml:space="preserve"> </w:t>
      </w:r>
      <w:proofErr w:type="spellStart"/>
      <w:r w:rsidRPr="001830B9">
        <w:rPr>
          <w:rFonts w:asciiTheme="majorBidi" w:hAnsiTheme="majorBidi" w:cstheme="majorBidi"/>
          <w:i/>
          <w:iCs/>
        </w:rPr>
        <w:t>Wycliffite</w:t>
      </w:r>
      <w:proofErr w:type="spellEnd"/>
      <w:r w:rsidRPr="001830B9">
        <w:rPr>
          <w:rFonts w:asciiTheme="majorBidi" w:hAnsiTheme="majorBidi" w:cstheme="majorBidi"/>
          <w:i/>
          <w:iCs/>
        </w:rPr>
        <w:t xml:space="preserve"> Bible: Origin, History and Interpretation</w:t>
      </w:r>
      <w:r w:rsidR="004020F0">
        <w:rPr>
          <w:rFonts w:asciiTheme="majorBidi" w:hAnsiTheme="majorBidi" w:cstheme="majorBidi"/>
        </w:rPr>
        <w:t>,</w:t>
      </w:r>
      <w:r w:rsidRPr="001830B9">
        <w:rPr>
          <w:rFonts w:asciiTheme="majorBidi" w:hAnsiTheme="majorBidi" w:cstheme="majorBidi"/>
        </w:rPr>
        <w:t xml:space="preserve"> Brill, </w:t>
      </w:r>
      <w:r w:rsidR="004020F0" w:rsidRPr="001830B9">
        <w:rPr>
          <w:rFonts w:asciiTheme="majorBidi" w:hAnsiTheme="majorBidi" w:cstheme="majorBidi"/>
        </w:rPr>
        <w:t>Leiden</w:t>
      </w:r>
      <w:r w:rsidR="004020F0">
        <w:rPr>
          <w:rFonts w:asciiTheme="majorBidi" w:hAnsiTheme="majorBidi" w:cstheme="majorBidi"/>
        </w:rPr>
        <w:t>,</w:t>
      </w:r>
      <w:r w:rsidR="004020F0" w:rsidRPr="001830B9">
        <w:rPr>
          <w:rFonts w:asciiTheme="majorBidi" w:hAnsiTheme="majorBidi" w:cstheme="majorBidi"/>
        </w:rPr>
        <w:t xml:space="preserve"> </w:t>
      </w:r>
      <w:r w:rsidR="004020F0">
        <w:rPr>
          <w:rFonts w:asciiTheme="majorBidi" w:hAnsiTheme="majorBidi" w:cstheme="majorBidi"/>
        </w:rPr>
        <w:t>2016</w:t>
      </w:r>
      <w:r w:rsidRPr="001830B9">
        <w:rPr>
          <w:rFonts w:asciiTheme="majorBidi" w:hAnsiTheme="majorBidi" w:cstheme="majorBidi"/>
        </w:rPr>
        <w:t>.</w:t>
      </w:r>
    </w:p>
  </w:footnote>
  <w:footnote w:id="44">
    <w:p w:rsidR="001830B9" w:rsidRPr="001830B9" w:rsidRDefault="001830B9" w:rsidP="004020F0">
      <w:pPr>
        <w:pStyle w:val="FootnoteText"/>
        <w:rPr>
          <w:rFonts w:asciiTheme="majorBidi" w:hAnsiTheme="majorBidi" w:cstheme="majorBidi"/>
          <w:lang w:val="en-US"/>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en-US"/>
        </w:rPr>
        <w:t xml:space="preserve">On Wycliffe see: Manfred </w:t>
      </w:r>
      <w:proofErr w:type="spellStart"/>
      <w:r w:rsidRPr="001D7148">
        <w:rPr>
          <w:rFonts w:asciiTheme="majorBidi" w:hAnsiTheme="majorBidi" w:cstheme="majorBidi"/>
          <w:smallCaps/>
          <w:lang w:val="en-US"/>
        </w:rPr>
        <w:t>Vasold</w:t>
      </w:r>
      <w:proofErr w:type="spellEnd"/>
      <w:r w:rsidRPr="001830B9">
        <w:rPr>
          <w:rFonts w:asciiTheme="majorBidi" w:hAnsiTheme="majorBidi" w:cstheme="majorBidi"/>
          <w:lang w:val="en-US"/>
        </w:rPr>
        <w:t xml:space="preserve">, </w:t>
      </w:r>
      <w:proofErr w:type="spellStart"/>
      <w:r w:rsidRPr="001830B9">
        <w:rPr>
          <w:rFonts w:asciiTheme="majorBidi" w:hAnsiTheme="majorBidi" w:cstheme="majorBidi"/>
          <w:i/>
          <w:iCs/>
          <w:lang w:val="en-US"/>
        </w:rPr>
        <w:t>Frühling</w:t>
      </w:r>
      <w:proofErr w:type="spellEnd"/>
      <w:r w:rsidRPr="001830B9">
        <w:rPr>
          <w:rFonts w:asciiTheme="majorBidi" w:hAnsiTheme="majorBidi" w:cstheme="majorBidi"/>
          <w:i/>
          <w:iCs/>
          <w:lang w:val="en-US"/>
        </w:rPr>
        <w:t xml:space="preserve"> </w:t>
      </w:r>
      <w:proofErr w:type="spellStart"/>
      <w:r w:rsidRPr="001830B9">
        <w:rPr>
          <w:rFonts w:asciiTheme="majorBidi" w:hAnsiTheme="majorBidi" w:cstheme="majorBidi"/>
          <w:i/>
          <w:iCs/>
          <w:lang w:val="en-US"/>
        </w:rPr>
        <w:t>im</w:t>
      </w:r>
      <w:proofErr w:type="spellEnd"/>
      <w:r w:rsidRPr="001830B9">
        <w:rPr>
          <w:rFonts w:asciiTheme="majorBidi" w:hAnsiTheme="majorBidi" w:cstheme="majorBidi"/>
          <w:i/>
          <w:iCs/>
          <w:lang w:val="en-US"/>
        </w:rPr>
        <w:t xml:space="preserve"> </w:t>
      </w:r>
      <w:proofErr w:type="spellStart"/>
      <w:r w:rsidRPr="001830B9">
        <w:rPr>
          <w:rFonts w:asciiTheme="majorBidi" w:hAnsiTheme="majorBidi" w:cstheme="majorBidi"/>
          <w:i/>
          <w:iCs/>
          <w:lang w:val="en-US"/>
        </w:rPr>
        <w:t>Mittelalter</w:t>
      </w:r>
      <w:proofErr w:type="spellEnd"/>
      <w:r w:rsidRPr="001830B9">
        <w:rPr>
          <w:rFonts w:asciiTheme="majorBidi" w:hAnsiTheme="majorBidi" w:cstheme="majorBidi"/>
          <w:i/>
          <w:iCs/>
          <w:lang w:val="en-US"/>
        </w:rPr>
        <w:t xml:space="preserve">: John </w:t>
      </w:r>
      <w:proofErr w:type="spellStart"/>
      <w:r w:rsidRPr="001830B9">
        <w:rPr>
          <w:rFonts w:asciiTheme="majorBidi" w:hAnsiTheme="majorBidi" w:cstheme="majorBidi"/>
          <w:i/>
          <w:iCs/>
          <w:lang w:val="en-US"/>
        </w:rPr>
        <w:t>Wyclif</w:t>
      </w:r>
      <w:proofErr w:type="spellEnd"/>
      <w:r w:rsidRPr="001830B9">
        <w:rPr>
          <w:rFonts w:asciiTheme="majorBidi" w:hAnsiTheme="majorBidi" w:cstheme="majorBidi"/>
          <w:i/>
          <w:iCs/>
          <w:lang w:val="en-US"/>
        </w:rPr>
        <w:t xml:space="preserve"> und sein </w:t>
      </w:r>
      <w:proofErr w:type="spellStart"/>
      <w:r w:rsidRPr="001830B9">
        <w:rPr>
          <w:rFonts w:asciiTheme="majorBidi" w:hAnsiTheme="majorBidi" w:cstheme="majorBidi"/>
          <w:i/>
          <w:iCs/>
          <w:lang w:val="en-US"/>
        </w:rPr>
        <w:t>Jahrhundert</w:t>
      </w:r>
      <w:proofErr w:type="spellEnd"/>
      <w:r w:rsidR="004020F0">
        <w:rPr>
          <w:rFonts w:asciiTheme="majorBidi" w:hAnsiTheme="majorBidi" w:cstheme="majorBidi"/>
          <w:lang w:val="en-US"/>
        </w:rPr>
        <w:t xml:space="preserve">, </w:t>
      </w:r>
      <w:r w:rsidRPr="001830B9">
        <w:rPr>
          <w:rFonts w:asciiTheme="majorBidi" w:hAnsiTheme="majorBidi" w:cstheme="majorBidi"/>
          <w:lang w:val="en-US"/>
        </w:rPr>
        <w:t xml:space="preserve">List, </w:t>
      </w:r>
      <w:proofErr w:type="spellStart"/>
      <w:r w:rsidR="004020F0" w:rsidRPr="001830B9">
        <w:rPr>
          <w:rFonts w:asciiTheme="majorBidi" w:hAnsiTheme="majorBidi" w:cstheme="majorBidi"/>
          <w:lang w:val="en-US"/>
        </w:rPr>
        <w:t>München</w:t>
      </w:r>
      <w:proofErr w:type="spellEnd"/>
      <w:r w:rsidR="004020F0">
        <w:rPr>
          <w:rFonts w:asciiTheme="majorBidi" w:hAnsiTheme="majorBidi" w:cstheme="majorBidi"/>
          <w:lang w:val="en-US"/>
        </w:rPr>
        <w:t>, 1984</w:t>
      </w:r>
      <w:r w:rsidRPr="001830B9">
        <w:rPr>
          <w:rFonts w:asciiTheme="majorBidi" w:hAnsiTheme="majorBidi" w:cstheme="majorBidi"/>
          <w:lang w:val="en-US"/>
        </w:rPr>
        <w:t>.</w:t>
      </w:r>
    </w:p>
  </w:footnote>
  <w:footnote w:id="45">
    <w:p w:rsidR="00ED792B" w:rsidRPr="00ED792B" w:rsidRDefault="00ED792B" w:rsidP="004020F0">
      <w:pPr>
        <w:pStyle w:val="FootnoteText"/>
        <w:rPr>
          <w:rFonts w:asciiTheme="majorBidi" w:hAnsiTheme="majorBidi" w:cstheme="majorBidi"/>
        </w:rPr>
      </w:pPr>
      <w:r w:rsidRPr="00ED792B">
        <w:rPr>
          <w:rStyle w:val="FootnoteReference"/>
          <w:rFonts w:asciiTheme="majorBidi" w:hAnsiTheme="majorBidi" w:cstheme="majorBidi"/>
        </w:rPr>
        <w:footnoteRef/>
      </w:r>
      <w:r w:rsidRPr="00ED792B">
        <w:rPr>
          <w:rFonts w:asciiTheme="majorBidi" w:hAnsiTheme="majorBidi" w:cstheme="majorBidi"/>
        </w:rPr>
        <w:t xml:space="preserve"> The Council of Constance (1414-1417) also successfully put an end to the Great Western </w:t>
      </w:r>
      <w:proofErr w:type="gramStart"/>
      <w:r w:rsidRPr="00ED792B">
        <w:rPr>
          <w:rFonts w:asciiTheme="majorBidi" w:hAnsiTheme="majorBidi" w:cstheme="majorBidi"/>
        </w:rPr>
        <w:t>Schism,</w:t>
      </w:r>
      <w:proofErr w:type="gramEnd"/>
      <w:r w:rsidRPr="00ED792B">
        <w:rPr>
          <w:rFonts w:asciiTheme="majorBidi" w:hAnsiTheme="majorBidi" w:cstheme="majorBidi"/>
        </w:rPr>
        <w:t xml:space="preserve"> the biggest scandal of the Western Church had undermined the credibility of the Church and thus prepared the way for the Protestant Reformation. On the Decrees of the Council of Constance see: Norman </w:t>
      </w:r>
      <w:r w:rsidRPr="00ED792B">
        <w:rPr>
          <w:rFonts w:asciiTheme="majorBidi" w:hAnsiTheme="majorBidi" w:cstheme="majorBidi"/>
          <w:smallCaps/>
        </w:rPr>
        <w:t>Tanner</w:t>
      </w:r>
      <w:r w:rsidRPr="00ED792B">
        <w:rPr>
          <w:rFonts w:asciiTheme="majorBidi" w:hAnsiTheme="majorBidi" w:cstheme="majorBidi"/>
        </w:rPr>
        <w:t xml:space="preserve"> (ed.), </w:t>
      </w:r>
      <w:r w:rsidRPr="00ED792B">
        <w:rPr>
          <w:rFonts w:asciiTheme="majorBidi" w:hAnsiTheme="majorBidi" w:cstheme="majorBidi"/>
          <w:i/>
          <w:iCs/>
        </w:rPr>
        <w:t>Decrees of the Ecumenical Councils</w:t>
      </w:r>
      <w:r w:rsidRPr="00ED792B">
        <w:rPr>
          <w:rFonts w:asciiTheme="majorBidi" w:hAnsiTheme="majorBidi" w:cstheme="majorBidi"/>
        </w:rPr>
        <w:t>,</w:t>
      </w:r>
      <w:r w:rsidR="00EF3AE1">
        <w:rPr>
          <w:rFonts w:asciiTheme="majorBidi" w:hAnsiTheme="majorBidi" w:cstheme="majorBidi"/>
        </w:rPr>
        <w:t xml:space="preserve"> </w:t>
      </w:r>
      <w:r w:rsidRPr="00ED792B">
        <w:rPr>
          <w:rFonts w:asciiTheme="majorBidi" w:hAnsiTheme="majorBidi" w:cstheme="majorBidi"/>
        </w:rPr>
        <w:t>vol. 1</w:t>
      </w:r>
      <w:r w:rsidR="004020F0">
        <w:rPr>
          <w:rFonts w:asciiTheme="majorBidi" w:hAnsiTheme="majorBidi" w:cstheme="majorBidi"/>
        </w:rPr>
        <w:t xml:space="preserve">, </w:t>
      </w:r>
      <w:r w:rsidRPr="00ED792B">
        <w:rPr>
          <w:rFonts w:asciiTheme="majorBidi" w:hAnsiTheme="majorBidi" w:cstheme="majorBidi"/>
        </w:rPr>
        <w:t xml:space="preserve">Georgetown University Press, </w:t>
      </w:r>
      <w:r w:rsidR="004020F0" w:rsidRPr="00ED792B">
        <w:rPr>
          <w:rFonts w:asciiTheme="majorBidi" w:hAnsiTheme="majorBidi" w:cstheme="majorBidi"/>
        </w:rPr>
        <w:t>Washington</w:t>
      </w:r>
      <w:r w:rsidR="004020F0">
        <w:rPr>
          <w:rFonts w:asciiTheme="majorBidi" w:hAnsiTheme="majorBidi" w:cstheme="majorBidi"/>
        </w:rPr>
        <w:t>,</w:t>
      </w:r>
      <w:r w:rsidR="004020F0" w:rsidRPr="00ED792B">
        <w:rPr>
          <w:rFonts w:asciiTheme="majorBidi" w:hAnsiTheme="majorBidi" w:cstheme="majorBidi"/>
        </w:rPr>
        <w:t xml:space="preserve"> </w:t>
      </w:r>
      <w:r w:rsidRPr="00ED792B">
        <w:rPr>
          <w:rFonts w:asciiTheme="majorBidi" w:hAnsiTheme="majorBidi" w:cstheme="majorBidi"/>
        </w:rPr>
        <w:t xml:space="preserve">1990, </w:t>
      </w:r>
      <w:r w:rsidR="00EF3AE1">
        <w:rPr>
          <w:rFonts w:asciiTheme="majorBidi" w:hAnsiTheme="majorBidi" w:cstheme="majorBidi"/>
        </w:rPr>
        <w:t>p.</w:t>
      </w:r>
      <w:r w:rsidRPr="00ED792B">
        <w:rPr>
          <w:rFonts w:asciiTheme="majorBidi" w:hAnsiTheme="majorBidi" w:cstheme="majorBidi"/>
        </w:rPr>
        <w:t xml:space="preserve"> 405ff. </w:t>
      </w:r>
    </w:p>
  </w:footnote>
  <w:footnote w:id="46">
    <w:p w:rsidR="001830B9" w:rsidRPr="001830B9" w:rsidRDefault="001830B9" w:rsidP="00AE45EE">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Nicholas</w:t>
      </w:r>
      <w:r w:rsidR="00EF3AE1">
        <w:rPr>
          <w:rFonts w:asciiTheme="majorBidi" w:hAnsiTheme="majorBidi" w:cstheme="majorBidi"/>
        </w:rPr>
        <w:t xml:space="preserve"> </w:t>
      </w:r>
      <w:r w:rsidRPr="001830B9">
        <w:rPr>
          <w:rFonts w:asciiTheme="majorBidi" w:hAnsiTheme="majorBidi" w:cstheme="majorBidi"/>
          <w:smallCaps/>
        </w:rPr>
        <w:t>Watson</w:t>
      </w:r>
      <w:r w:rsidRPr="001830B9">
        <w:rPr>
          <w:rFonts w:asciiTheme="majorBidi" w:hAnsiTheme="majorBidi" w:cstheme="majorBidi"/>
        </w:rPr>
        <w:t xml:space="preserve">, “Censorship and Cultural Change in Late-Medieval England: Vernacular Theology, the Oxford Translation Debate, and Arundel's Constitution of 1409” in </w:t>
      </w:r>
      <w:r w:rsidRPr="001830B9">
        <w:rPr>
          <w:rFonts w:asciiTheme="majorBidi" w:hAnsiTheme="majorBidi" w:cstheme="majorBidi"/>
          <w:i/>
          <w:iCs/>
        </w:rPr>
        <w:t>Speculum: A Journal of Medieval Studies</w:t>
      </w:r>
      <w:r w:rsidR="004020F0">
        <w:rPr>
          <w:rFonts w:asciiTheme="majorBidi" w:hAnsiTheme="majorBidi" w:cstheme="majorBidi"/>
        </w:rPr>
        <w:t xml:space="preserve"> 70.4 (1995), </w:t>
      </w:r>
      <w:r w:rsidRPr="001830B9">
        <w:rPr>
          <w:rFonts w:asciiTheme="majorBidi" w:hAnsiTheme="majorBidi" w:cstheme="majorBidi"/>
        </w:rPr>
        <w:t>p.</w:t>
      </w:r>
      <w:r w:rsidR="004020F0">
        <w:rPr>
          <w:rFonts w:asciiTheme="majorBidi" w:hAnsiTheme="majorBidi" w:cstheme="majorBidi"/>
        </w:rPr>
        <w:t xml:space="preserve"> </w:t>
      </w:r>
      <w:r w:rsidRPr="001830B9">
        <w:rPr>
          <w:rFonts w:asciiTheme="majorBidi" w:hAnsiTheme="majorBidi" w:cstheme="majorBidi"/>
        </w:rPr>
        <w:t>822-864.</w:t>
      </w:r>
    </w:p>
  </w:footnote>
  <w:footnote w:id="47">
    <w:p w:rsidR="001830B9" w:rsidRPr="001830B9" w:rsidRDefault="001830B9" w:rsidP="004020F0">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Vincent</w:t>
      </w:r>
      <w:r w:rsidR="00EF3AE1">
        <w:rPr>
          <w:rFonts w:asciiTheme="majorBidi" w:hAnsiTheme="majorBidi" w:cstheme="majorBidi"/>
        </w:rPr>
        <w:t xml:space="preserve"> </w:t>
      </w:r>
      <w:r w:rsidRPr="001830B9">
        <w:rPr>
          <w:rFonts w:asciiTheme="majorBidi" w:hAnsiTheme="majorBidi" w:cstheme="majorBidi"/>
          <w:smallCaps/>
        </w:rPr>
        <w:t>Gillespie</w:t>
      </w:r>
      <w:r w:rsidRPr="001830B9">
        <w:rPr>
          <w:rFonts w:asciiTheme="majorBidi" w:hAnsiTheme="majorBidi" w:cstheme="majorBidi"/>
        </w:rPr>
        <w:t xml:space="preserve"> and </w:t>
      </w:r>
      <w:proofErr w:type="spellStart"/>
      <w:r w:rsidRPr="001830B9">
        <w:rPr>
          <w:rFonts w:asciiTheme="majorBidi" w:hAnsiTheme="majorBidi" w:cstheme="majorBidi"/>
        </w:rPr>
        <w:t>Kantik</w:t>
      </w:r>
      <w:proofErr w:type="spellEnd"/>
      <w:r w:rsidRPr="001830B9">
        <w:rPr>
          <w:rFonts w:asciiTheme="majorBidi" w:hAnsiTheme="majorBidi" w:cstheme="majorBidi"/>
        </w:rPr>
        <w:t xml:space="preserve"> </w:t>
      </w:r>
      <w:r w:rsidRPr="001830B9">
        <w:rPr>
          <w:rFonts w:asciiTheme="majorBidi" w:hAnsiTheme="majorBidi" w:cstheme="majorBidi"/>
          <w:smallCaps/>
        </w:rPr>
        <w:t>Ghosh</w:t>
      </w:r>
      <w:r w:rsidRPr="001830B9">
        <w:rPr>
          <w:rFonts w:asciiTheme="majorBidi" w:hAnsiTheme="majorBidi" w:cstheme="majorBidi"/>
        </w:rPr>
        <w:t xml:space="preserve">, </w:t>
      </w:r>
      <w:r w:rsidRPr="001830B9">
        <w:rPr>
          <w:rFonts w:asciiTheme="majorBidi" w:hAnsiTheme="majorBidi" w:cstheme="majorBidi"/>
          <w:i/>
          <w:iCs/>
        </w:rPr>
        <w:t>After Arundel: Religious Writing in Fifteenth-Century England</w:t>
      </w:r>
      <w:r w:rsidRPr="001830B9">
        <w:rPr>
          <w:rFonts w:asciiTheme="majorBidi" w:hAnsiTheme="majorBidi" w:cstheme="majorBidi"/>
        </w:rPr>
        <w:t xml:space="preserve"> (Medieval Church Studies, 21</w:t>
      </w:r>
      <w:r w:rsidR="004020F0">
        <w:rPr>
          <w:rFonts w:asciiTheme="majorBidi" w:hAnsiTheme="majorBidi" w:cstheme="majorBidi"/>
        </w:rPr>
        <w:t>),</w:t>
      </w:r>
      <w:r w:rsidRPr="001830B9">
        <w:rPr>
          <w:rFonts w:asciiTheme="majorBidi" w:hAnsiTheme="majorBidi" w:cstheme="majorBidi"/>
        </w:rPr>
        <w:t xml:space="preserve"> </w:t>
      </w:r>
      <w:proofErr w:type="spellStart"/>
      <w:r w:rsidRPr="001830B9">
        <w:rPr>
          <w:rFonts w:asciiTheme="majorBidi" w:hAnsiTheme="majorBidi" w:cstheme="majorBidi"/>
        </w:rPr>
        <w:t>Brepols</w:t>
      </w:r>
      <w:proofErr w:type="spellEnd"/>
      <w:r w:rsidRPr="001830B9">
        <w:rPr>
          <w:rFonts w:asciiTheme="majorBidi" w:hAnsiTheme="majorBidi" w:cstheme="majorBidi"/>
        </w:rPr>
        <w:t xml:space="preserve">, </w:t>
      </w:r>
      <w:proofErr w:type="spellStart"/>
      <w:r w:rsidR="004020F0" w:rsidRPr="001830B9">
        <w:rPr>
          <w:rFonts w:asciiTheme="majorBidi" w:hAnsiTheme="majorBidi" w:cstheme="majorBidi"/>
        </w:rPr>
        <w:t>Turnhout</w:t>
      </w:r>
      <w:proofErr w:type="spellEnd"/>
      <w:r w:rsidR="004020F0">
        <w:rPr>
          <w:rFonts w:asciiTheme="majorBidi" w:hAnsiTheme="majorBidi" w:cstheme="majorBidi"/>
        </w:rPr>
        <w:t>,</w:t>
      </w:r>
      <w:r w:rsidR="004020F0" w:rsidRPr="001830B9">
        <w:rPr>
          <w:rFonts w:asciiTheme="majorBidi" w:hAnsiTheme="majorBidi" w:cstheme="majorBidi"/>
        </w:rPr>
        <w:t xml:space="preserve"> </w:t>
      </w:r>
      <w:r w:rsidR="004020F0">
        <w:rPr>
          <w:rFonts w:asciiTheme="majorBidi" w:hAnsiTheme="majorBidi" w:cstheme="majorBidi"/>
        </w:rPr>
        <w:t>2011</w:t>
      </w:r>
      <w:r w:rsidRPr="001830B9">
        <w:rPr>
          <w:rFonts w:asciiTheme="majorBidi" w:hAnsiTheme="majorBidi" w:cstheme="majorBidi"/>
        </w:rPr>
        <w:t>.</w:t>
      </w:r>
    </w:p>
  </w:footnote>
  <w:footnote w:id="48">
    <w:p w:rsidR="001830B9" w:rsidRPr="001830B9" w:rsidRDefault="001830B9" w:rsidP="004020F0">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On Lollards see Richard </w:t>
      </w:r>
      <w:r w:rsidRPr="001830B9">
        <w:rPr>
          <w:rFonts w:asciiTheme="majorBidi" w:hAnsiTheme="majorBidi" w:cstheme="majorBidi"/>
          <w:smallCaps/>
        </w:rPr>
        <w:t>Rex</w:t>
      </w:r>
      <w:r w:rsidRPr="001830B9">
        <w:rPr>
          <w:rFonts w:asciiTheme="majorBidi" w:hAnsiTheme="majorBidi" w:cstheme="majorBidi"/>
        </w:rPr>
        <w:t xml:space="preserve">, </w:t>
      </w:r>
      <w:r w:rsidRPr="001830B9">
        <w:rPr>
          <w:rFonts w:asciiTheme="majorBidi" w:hAnsiTheme="majorBidi" w:cstheme="majorBidi"/>
          <w:i/>
          <w:iCs/>
        </w:rPr>
        <w:t>The Lollards</w:t>
      </w:r>
      <w:r w:rsidR="004020F0">
        <w:rPr>
          <w:rFonts w:asciiTheme="majorBidi" w:hAnsiTheme="majorBidi" w:cstheme="majorBidi"/>
        </w:rPr>
        <w:t xml:space="preserve">, </w:t>
      </w:r>
      <w:r w:rsidRPr="001830B9">
        <w:rPr>
          <w:rFonts w:asciiTheme="majorBidi" w:hAnsiTheme="majorBidi" w:cstheme="majorBidi"/>
        </w:rPr>
        <w:t xml:space="preserve">Palgrave, </w:t>
      </w:r>
      <w:r w:rsidR="004020F0" w:rsidRPr="001830B9">
        <w:rPr>
          <w:rFonts w:asciiTheme="majorBidi" w:hAnsiTheme="majorBidi" w:cstheme="majorBidi"/>
        </w:rPr>
        <w:t>Basingstoke</w:t>
      </w:r>
      <w:r w:rsidR="004020F0">
        <w:rPr>
          <w:rFonts w:asciiTheme="majorBidi" w:hAnsiTheme="majorBidi" w:cstheme="majorBidi"/>
        </w:rPr>
        <w:t>,</w:t>
      </w:r>
      <w:r w:rsidR="004020F0" w:rsidRPr="001830B9">
        <w:rPr>
          <w:rFonts w:asciiTheme="majorBidi" w:hAnsiTheme="majorBidi" w:cstheme="majorBidi"/>
        </w:rPr>
        <w:t xml:space="preserve"> </w:t>
      </w:r>
      <w:r w:rsidRPr="001830B9">
        <w:rPr>
          <w:rFonts w:asciiTheme="majorBidi" w:hAnsiTheme="majorBidi" w:cstheme="majorBidi"/>
        </w:rPr>
        <w:t xml:space="preserve">2002 and </w:t>
      </w:r>
      <w:r w:rsidRPr="001830B9">
        <w:rPr>
          <w:rFonts w:asciiTheme="majorBidi" w:hAnsiTheme="majorBidi" w:cstheme="majorBidi"/>
          <w:lang w:val="en-US"/>
        </w:rPr>
        <w:t xml:space="preserve">J. Patrick </w:t>
      </w:r>
      <w:r w:rsidRPr="001830B9">
        <w:rPr>
          <w:rFonts w:asciiTheme="majorBidi" w:hAnsiTheme="majorBidi" w:cstheme="majorBidi"/>
          <w:smallCaps/>
          <w:lang w:val="en-US"/>
        </w:rPr>
        <w:t xml:space="preserve">Hornbeck </w:t>
      </w:r>
      <w:r w:rsidRPr="001830B9">
        <w:rPr>
          <w:rFonts w:asciiTheme="majorBidi" w:hAnsiTheme="majorBidi" w:cstheme="majorBidi"/>
          <w:lang w:val="en-US"/>
        </w:rPr>
        <w:t xml:space="preserve">II with </w:t>
      </w:r>
      <w:proofErr w:type="spellStart"/>
      <w:r w:rsidRPr="001830B9">
        <w:rPr>
          <w:rFonts w:asciiTheme="majorBidi" w:hAnsiTheme="majorBidi" w:cstheme="majorBidi"/>
          <w:lang w:val="en-US"/>
        </w:rPr>
        <w:t>Mishtooni</w:t>
      </w:r>
      <w:proofErr w:type="spellEnd"/>
      <w:r w:rsidRPr="001830B9">
        <w:rPr>
          <w:rFonts w:asciiTheme="majorBidi" w:hAnsiTheme="majorBidi" w:cstheme="majorBidi"/>
          <w:lang w:val="en-US"/>
        </w:rPr>
        <w:t xml:space="preserve"> </w:t>
      </w:r>
      <w:r w:rsidRPr="001830B9">
        <w:rPr>
          <w:rFonts w:asciiTheme="majorBidi" w:hAnsiTheme="majorBidi" w:cstheme="majorBidi"/>
          <w:smallCaps/>
          <w:lang w:val="en-US"/>
        </w:rPr>
        <w:t>Bose</w:t>
      </w:r>
      <w:r w:rsidRPr="001830B9">
        <w:rPr>
          <w:rFonts w:asciiTheme="majorBidi" w:hAnsiTheme="majorBidi" w:cstheme="majorBidi"/>
          <w:lang w:val="en-US"/>
        </w:rPr>
        <w:t xml:space="preserve">, and Fiona </w:t>
      </w:r>
      <w:r w:rsidRPr="001830B9">
        <w:rPr>
          <w:rFonts w:asciiTheme="majorBidi" w:hAnsiTheme="majorBidi" w:cstheme="majorBidi"/>
          <w:smallCaps/>
          <w:lang w:val="en-US"/>
        </w:rPr>
        <w:t>Somerset</w:t>
      </w:r>
      <w:r w:rsidRPr="001830B9">
        <w:rPr>
          <w:rFonts w:asciiTheme="majorBidi" w:hAnsiTheme="majorBidi" w:cstheme="majorBidi"/>
          <w:lang w:val="en-US"/>
        </w:rPr>
        <w:t xml:space="preserve">, </w:t>
      </w:r>
      <w:r w:rsidRPr="001830B9">
        <w:rPr>
          <w:rFonts w:asciiTheme="majorBidi" w:hAnsiTheme="majorBidi" w:cstheme="majorBidi"/>
          <w:i/>
          <w:iCs/>
          <w:lang w:val="en-US"/>
        </w:rPr>
        <w:t xml:space="preserve">A Companion to </w:t>
      </w:r>
      <w:proofErr w:type="spellStart"/>
      <w:r w:rsidRPr="001830B9">
        <w:rPr>
          <w:rFonts w:asciiTheme="majorBidi" w:hAnsiTheme="majorBidi" w:cstheme="majorBidi"/>
          <w:i/>
          <w:iCs/>
          <w:lang w:val="en-US"/>
        </w:rPr>
        <w:t>Lollardy</w:t>
      </w:r>
      <w:proofErr w:type="spellEnd"/>
      <w:r w:rsidRPr="001830B9">
        <w:rPr>
          <w:rFonts w:asciiTheme="majorBidi" w:hAnsiTheme="majorBidi" w:cstheme="majorBidi"/>
          <w:i/>
          <w:iCs/>
          <w:lang w:val="en-US"/>
        </w:rPr>
        <w:t>.</w:t>
      </w:r>
      <w:r w:rsidRPr="001830B9">
        <w:rPr>
          <w:rFonts w:asciiTheme="majorBidi" w:hAnsiTheme="majorBidi" w:cstheme="majorBidi"/>
          <w:lang w:val="en-US"/>
        </w:rPr>
        <w:t xml:space="preserve"> (Brill’s Companions to the Christian Tradition, 67</w:t>
      </w:r>
      <w:r w:rsidR="004020F0">
        <w:rPr>
          <w:rFonts w:asciiTheme="majorBidi" w:hAnsiTheme="majorBidi" w:cstheme="majorBidi"/>
          <w:lang w:val="en-US"/>
        </w:rPr>
        <w:t>),</w:t>
      </w:r>
      <w:r w:rsidRPr="001830B9">
        <w:rPr>
          <w:rFonts w:asciiTheme="majorBidi" w:hAnsiTheme="majorBidi" w:cstheme="majorBidi"/>
          <w:lang w:val="en-US"/>
        </w:rPr>
        <w:t xml:space="preserve"> Brill, </w:t>
      </w:r>
      <w:r w:rsidR="004020F0" w:rsidRPr="001830B9">
        <w:rPr>
          <w:rFonts w:asciiTheme="majorBidi" w:hAnsiTheme="majorBidi" w:cstheme="majorBidi"/>
          <w:lang w:val="en-US"/>
        </w:rPr>
        <w:t>Leiden</w:t>
      </w:r>
      <w:r w:rsidR="004020F0">
        <w:rPr>
          <w:rFonts w:asciiTheme="majorBidi" w:hAnsiTheme="majorBidi" w:cstheme="majorBidi"/>
          <w:lang w:val="en-US"/>
        </w:rPr>
        <w:t>,</w:t>
      </w:r>
      <w:r w:rsidR="004020F0" w:rsidRPr="001830B9">
        <w:rPr>
          <w:rFonts w:asciiTheme="majorBidi" w:hAnsiTheme="majorBidi" w:cstheme="majorBidi"/>
          <w:lang w:val="en-US"/>
        </w:rPr>
        <w:t xml:space="preserve"> </w:t>
      </w:r>
      <w:r w:rsidR="004020F0">
        <w:rPr>
          <w:rFonts w:asciiTheme="majorBidi" w:hAnsiTheme="majorBidi" w:cstheme="majorBidi"/>
          <w:lang w:val="en-US"/>
        </w:rPr>
        <w:t>2016</w:t>
      </w:r>
      <w:r w:rsidRPr="001830B9">
        <w:rPr>
          <w:rFonts w:asciiTheme="majorBidi" w:hAnsiTheme="majorBidi" w:cstheme="majorBidi"/>
          <w:lang w:val="en-US"/>
        </w:rPr>
        <w:t>.</w:t>
      </w:r>
    </w:p>
  </w:footnote>
  <w:footnote w:id="49">
    <w:p w:rsidR="001830B9" w:rsidRPr="001830B9" w:rsidRDefault="001830B9" w:rsidP="009B25AE">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smallCaps/>
        </w:rPr>
        <w:t>Gillespie</w:t>
      </w:r>
      <w:r w:rsidRPr="001830B9">
        <w:rPr>
          <w:rFonts w:asciiTheme="majorBidi" w:hAnsiTheme="majorBidi" w:cstheme="majorBidi"/>
        </w:rPr>
        <w:t xml:space="preserve"> and </w:t>
      </w:r>
      <w:r w:rsidRPr="001830B9">
        <w:rPr>
          <w:rFonts w:asciiTheme="majorBidi" w:hAnsiTheme="majorBidi" w:cstheme="majorBidi"/>
          <w:smallCaps/>
        </w:rPr>
        <w:t>Ghosh</w:t>
      </w:r>
      <w:r w:rsidRPr="001830B9">
        <w:rPr>
          <w:rFonts w:asciiTheme="majorBidi" w:hAnsiTheme="majorBidi" w:cstheme="majorBidi"/>
        </w:rPr>
        <w:t xml:space="preserve">, </w:t>
      </w:r>
      <w:r w:rsidRPr="001830B9">
        <w:rPr>
          <w:rFonts w:asciiTheme="majorBidi" w:hAnsiTheme="majorBidi" w:cstheme="majorBidi"/>
          <w:i/>
          <w:iCs/>
        </w:rPr>
        <w:t>After Arundel.</w:t>
      </w:r>
    </w:p>
  </w:footnote>
  <w:footnote w:id="50">
    <w:p w:rsidR="001830B9" w:rsidRPr="001830B9" w:rsidRDefault="001830B9" w:rsidP="004020F0">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On Tyndale see Gergely </w:t>
      </w:r>
      <w:r w:rsidRPr="001830B9">
        <w:rPr>
          <w:rFonts w:asciiTheme="majorBidi" w:hAnsiTheme="majorBidi" w:cstheme="majorBidi"/>
          <w:smallCaps/>
        </w:rPr>
        <w:t>Juhász</w:t>
      </w:r>
      <w:r w:rsidRPr="001830B9">
        <w:rPr>
          <w:rFonts w:asciiTheme="majorBidi" w:hAnsiTheme="majorBidi" w:cstheme="majorBidi"/>
        </w:rPr>
        <w:t xml:space="preserve">, and Paul </w:t>
      </w:r>
      <w:proofErr w:type="spellStart"/>
      <w:r w:rsidRPr="001830B9">
        <w:rPr>
          <w:rFonts w:asciiTheme="majorBidi" w:hAnsiTheme="majorBidi" w:cstheme="majorBidi"/>
          <w:smallCaps/>
        </w:rPr>
        <w:t>Arblaster</w:t>
      </w:r>
      <w:proofErr w:type="spellEnd"/>
      <w:r w:rsidRPr="001830B9">
        <w:rPr>
          <w:rFonts w:asciiTheme="majorBidi" w:hAnsiTheme="majorBidi" w:cstheme="majorBidi"/>
        </w:rPr>
        <w:t xml:space="preserve">, “Can Translating the Bible Be Bad for Your Health?” in </w:t>
      </w:r>
      <w:r w:rsidRPr="001830B9">
        <w:rPr>
          <w:rFonts w:asciiTheme="majorBidi" w:hAnsiTheme="majorBidi" w:cstheme="majorBidi"/>
          <w:i/>
          <w:iCs/>
        </w:rPr>
        <w:t xml:space="preserve">More than a Memory. The </w:t>
      </w:r>
      <w:proofErr w:type="spellStart"/>
      <w:r w:rsidRPr="001830B9">
        <w:rPr>
          <w:rFonts w:asciiTheme="majorBidi" w:hAnsiTheme="majorBidi" w:cstheme="majorBidi"/>
          <w:i/>
          <w:iCs/>
        </w:rPr>
        <w:t>Discours</w:t>
      </w:r>
      <w:proofErr w:type="spellEnd"/>
      <w:r w:rsidRPr="001830B9">
        <w:rPr>
          <w:rFonts w:asciiTheme="majorBidi" w:hAnsiTheme="majorBidi" w:cstheme="majorBidi"/>
          <w:i/>
          <w:iCs/>
        </w:rPr>
        <w:t xml:space="preserve"> of Martyrdom and the Construction of Christian Identity in the History of Christianity</w:t>
      </w:r>
      <w:r w:rsidRPr="001830B9">
        <w:rPr>
          <w:rFonts w:asciiTheme="majorBidi" w:hAnsiTheme="majorBidi" w:cstheme="majorBidi"/>
        </w:rPr>
        <w:t xml:space="preserve">, ed. Johan </w:t>
      </w:r>
      <w:proofErr w:type="spellStart"/>
      <w:r w:rsidRPr="001830B9">
        <w:rPr>
          <w:rFonts w:asciiTheme="majorBidi" w:hAnsiTheme="majorBidi" w:cstheme="majorBidi"/>
        </w:rPr>
        <w:t>Leemans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Annua</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Nuntia</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Lovaniensia</w:t>
      </w:r>
      <w:proofErr w:type="spellEnd"/>
      <w:r w:rsidRPr="001830B9">
        <w:rPr>
          <w:rFonts w:asciiTheme="majorBidi" w:hAnsiTheme="majorBidi" w:cstheme="majorBidi"/>
        </w:rPr>
        <w:t>, 51</w:t>
      </w:r>
      <w:r w:rsidR="004020F0">
        <w:rPr>
          <w:rFonts w:asciiTheme="majorBidi" w:hAnsiTheme="majorBidi" w:cstheme="majorBidi"/>
        </w:rPr>
        <w:t>),</w:t>
      </w:r>
      <w:r w:rsidR="00EF3AE1">
        <w:rPr>
          <w:rFonts w:asciiTheme="majorBidi" w:hAnsiTheme="majorBidi" w:cstheme="majorBidi"/>
        </w:rPr>
        <w:t xml:space="preserve"> </w:t>
      </w:r>
      <w:proofErr w:type="spellStart"/>
      <w:r w:rsidR="004020F0">
        <w:rPr>
          <w:rFonts w:asciiTheme="majorBidi" w:hAnsiTheme="majorBidi" w:cstheme="majorBidi"/>
        </w:rPr>
        <w:t>Peeters</w:t>
      </w:r>
      <w:proofErr w:type="spellEnd"/>
      <w:r w:rsidR="004020F0">
        <w:rPr>
          <w:rFonts w:asciiTheme="majorBidi" w:hAnsiTheme="majorBidi" w:cstheme="majorBidi"/>
        </w:rPr>
        <w:t>,</w:t>
      </w:r>
      <w:r w:rsidR="004020F0" w:rsidRPr="001830B9">
        <w:rPr>
          <w:rFonts w:asciiTheme="majorBidi" w:hAnsiTheme="majorBidi" w:cstheme="majorBidi"/>
        </w:rPr>
        <w:t xml:space="preserve"> Leuven</w:t>
      </w:r>
      <w:r w:rsidR="004020F0">
        <w:rPr>
          <w:rFonts w:asciiTheme="majorBidi" w:hAnsiTheme="majorBidi" w:cstheme="majorBidi"/>
        </w:rPr>
        <w:t>,</w:t>
      </w:r>
      <w:r w:rsidR="004020F0" w:rsidRPr="001830B9">
        <w:rPr>
          <w:rFonts w:asciiTheme="majorBidi" w:hAnsiTheme="majorBidi" w:cstheme="majorBidi"/>
        </w:rPr>
        <w:t xml:space="preserve"> </w:t>
      </w:r>
      <w:r w:rsidR="004020F0">
        <w:rPr>
          <w:rFonts w:asciiTheme="majorBidi" w:hAnsiTheme="majorBidi" w:cstheme="majorBidi"/>
        </w:rPr>
        <w:t xml:space="preserve">2002, </w:t>
      </w:r>
      <w:r w:rsidRPr="001830B9">
        <w:rPr>
          <w:rFonts w:asciiTheme="majorBidi" w:hAnsiTheme="majorBidi" w:cstheme="majorBidi"/>
        </w:rPr>
        <w:t>p. 315-340, and the literature there.</w:t>
      </w:r>
    </w:p>
  </w:footnote>
  <w:footnote w:id="51">
    <w:p w:rsidR="001830B9" w:rsidRPr="001830B9" w:rsidRDefault="001830B9" w:rsidP="00996172">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Alfred W. Pollard, </w:t>
      </w:r>
      <w:r w:rsidRPr="001830B9">
        <w:rPr>
          <w:rFonts w:asciiTheme="majorBidi" w:hAnsiTheme="majorBidi" w:cstheme="majorBidi"/>
          <w:i/>
          <w:iCs/>
        </w:rPr>
        <w:t>Fine Books</w:t>
      </w:r>
      <w:r w:rsidRPr="001830B9">
        <w:rPr>
          <w:rFonts w:asciiTheme="majorBidi" w:hAnsiTheme="majorBidi" w:cstheme="majorBidi"/>
        </w:rPr>
        <w:t>, p. 224.</w:t>
      </w:r>
    </w:p>
  </w:footnote>
  <w:footnote w:id="52">
    <w:p w:rsidR="001830B9" w:rsidRPr="001830B9" w:rsidRDefault="001830B9" w:rsidP="008D4E4F">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Alfred W. Pollard, </w:t>
      </w:r>
      <w:r w:rsidRPr="001830B9">
        <w:rPr>
          <w:rFonts w:asciiTheme="majorBidi" w:hAnsiTheme="majorBidi" w:cstheme="majorBidi"/>
          <w:i/>
          <w:iCs/>
        </w:rPr>
        <w:t>Fine Books</w:t>
      </w:r>
      <w:r w:rsidRPr="001830B9">
        <w:rPr>
          <w:rFonts w:asciiTheme="majorBidi" w:hAnsiTheme="majorBidi" w:cstheme="majorBidi"/>
        </w:rPr>
        <w:t>, p. 224.</w:t>
      </w:r>
    </w:p>
  </w:footnote>
  <w:footnote w:id="53">
    <w:p w:rsidR="001830B9" w:rsidRPr="001830B9" w:rsidRDefault="001830B9" w:rsidP="008D4E4F">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Analysis of 10,000 consecutive items taken from the </w:t>
      </w:r>
      <w:r w:rsidRPr="001830B9">
        <w:rPr>
          <w:rFonts w:asciiTheme="majorBidi" w:hAnsiTheme="majorBidi" w:cstheme="majorBidi"/>
          <w:i/>
          <w:iCs/>
        </w:rPr>
        <w:t xml:space="preserve">Index </w:t>
      </w:r>
      <w:proofErr w:type="spellStart"/>
      <w:r w:rsidRPr="001830B9">
        <w:rPr>
          <w:rFonts w:asciiTheme="majorBidi" w:hAnsiTheme="majorBidi" w:cstheme="majorBidi"/>
          <w:i/>
          <w:iCs/>
        </w:rPr>
        <w:t>Aureliensis</w:t>
      </w:r>
      <w:proofErr w:type="spellEnd"/>
      <w:r w:rsidRPr="001830B9">
        <w:rPr>
          <w:rFonts w:asciiTheme="majorBidi" w:hAnsiTheme="majorBidi" w:cstheme="majorBidi"/>
          <w:lang w:val="hu-HU"/>
        </w:rPr>
        <w:t xml:space="preserve"> as cited in </w:t>
      </w:r>
      <w:r w:rsidRPr="001830B9">
        <w:rPr>
          <w:rFonts w:asciiTheme="majorBidi" w:hAnsiTheme="majorBidi" w:cstheme="majorBidi"/>
        </w:rPr>
        <w:t xml:space="preserve">Andrew </w:t>
      </w:r>
      <w:proofErr w:type="spellStart"/>
      <w:r w:rsidRPr="001830B9">
        <w:rPr>
          <w:rFonts w:asciiTheme="majorBidi" w:hAnsiTheme="majorBidi" w:cstheme="majorBidi"/>
        </w:rPr>
        <w:t>Pettegree</w:t>
      </w:r>
      <w:proofErr w:type="spellEnd"/>
      <w:r w:rsidR="00EF3AE1">
        <w:rPr>
          <w:rFonts w:asciiTheme="majorBidi" w:hAnsiTheme="majorBidi" w:cstheme="majorBidi"/>
        </w:rPr>
        <w:t xml:space="preserve"> </w:t>
      </w:r>
      <w:r w:rsidRPr="001830B9">
        <w:rPr>
          <w:rFonts w:asciiTheme="majorBidi" w:hAnsiTheme="majorBidi" w:cstheme="majorBidi"/>
          <w:lang w:val="hu-HU"/>
        </w:rPr>
        <w:t xml:space="preserve">&amp; </w:t>
      </w:r>
      <w:r w:rsidRPr="001830B9">
        <w:rPr>
          <w:rFonts w:asciiTheme="majorBidi" w:hAnsiTheme="majorBidi" w:cstheme="majorBidi"/>
        </w:rPr>
        <w:t>Matthew Hall</w:t>
      </w:r>
      <w:r w:rsidRPr="001830B9">
        <w:rPr>
          <w:rFonts w:asciiTheme="majorBidi" w:hAnsiTheme="majorBidi" w:cstheme="majorBidi"/>
          <w:lang w:val="hu-HU"/>
        </w:rPr>
        <w:t xml:space="preserve">, </w:t>
      </w:r>
      <w:r w:rsidRPr="001830B9">
        <w:rPr>
          <w:rFonts w:asciiTheme="majorBidi" w:hAnsiTheme="majorBidi" w:cstheme="majorBidi"/>
          <w:i/>
          <w:iCs/>
        </w:rPr>
        <w:t>The Reformation and the Book: A Reconsideration</w:t>
      </w:r>
      <w:r w:rsidRPr="001830B9">
        <w:rPr>
          <w:rFonts w:asciiTheme="majorBidi" w:hAnsiTheme="majorBidi" w:cstheme="majorBidi"/>
          <w:lang w:val="hu-HU"/>
        </w:rPr>
        <w:t xml:space="preserve">, in </w:t>
      </w:r>
      <w:r w:rsidRPr="001830B9">
        <w:rPr>
          <w:rFonts w:asciiTheme="majorBidi" w:hAnsiTheme="majorBidi" w:cstheme="majorBidi"/>
          <w:i/>
          <w:iCs/>
        </w:rPr>
        <w:t>The Historical Journal</w:t>
      </w:r>
      <w:r w:rsidRPr="001830B9">
        <w:rPr>
          <w:rFonts w:asciiTheme="majorBidi" w:hAnsiTheme="majorBidi" w:cstheme="majorBidi"/>
        </w:rPr>
        <w:t xml:space="preserve"> 47</w:t>
      </w:r>
      <w:r w:rsidRPr="001830B9">
        <w:rPr>
          <w:rFonts w:asciiTheme="majorBidi" w:hAnsiTheme="majorBidi" w:cstheme="majorBidi"/>
          <w:lang w:val="hu-HU"/>
        </w:rPr>
        <w:t>.</w:t>
      </w:r>
      <w:r w:rsidRPr="001830B9">
        <w:rPr>
          <w:rFonts w:asciiTheme="majorBidi" w:hAnsiTheme="majorBidi" w:cstheme="majorBidi"/>
        </w:rPr>
        <w:t xml:space="preserve">4 (2004), </w:t>
      </w:r>
      <w:r w:rsidR="00EF3AE1">
        <w:rPr>
          <w:rFonts w:asciiTheme="majorBidi" w:hAnsiTheme="majorBidi" w:cstheme="majorBidi"/>
        </w:rPr>
        <w:t>p.</w:t>
      </w:r>
      <w:r w:rsidRPr="001830B9">
        <w:rPr>
          <w:rFonts w:asciiTheme="majorBidi" w:hAnsiTheme="majorBidi" w:cstheme="majorBidi"/>
        </w:rPr>
        <w:t xml:space="preserve"> 7</w:t>
      </w:r>
      <w:r w:rsidRPr="001830B9">
        <w:rPr>
          <w:rFonts w:asciiTheme="majorBidi" w:hAnsiTheme="majorBidi" w:cstheme="majorBidi"/>
          <w:lang w:val="hu-HU"/>
        </w:rPr>
        <w:t>94.</w:t>
      </w:r>
    </w:p>
  </w:footnote>
  <w:footnote w:id="54">
    <w:p w:rsidR="001830B9" w:rsidRPr="001830B9" w:rsidRDefault="001830B9" w:rsidP="009B25AE">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“Cat. 93: </w:t>
      </w:r>
      <w:proofErr w:type="spellStart"/>
      <w:r w:rsidRPr="001830B9">
        <w:rPr>
          <w:rFonts w:asciiTheme="majorBidi" w:hAnsiTheme="majorBidi" w:cstheme="majorBidi"/>
        </w:rPr>
        <w:t>Joannes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Cochlaeus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commentaria</w:t>
      </w:r>
      <w:proofErr w:type="spellEnd"/>
      <w:r w:rsidRPr="001830B9">
        <w:rPr>
          <w:rFonts w:asciiTheme="majorBidi" w:hAnsiTheme="majorBidi" w:cstheme="majorBidi"/>
        </w:rPr>
        <w:t xml:space="preserve"> de </w:t>
      </w:r>
      <w:proofErr w:type="spellStart"/>
      <w:r w:rsidRPr="001830B9">
        <w:rPr>
          <w:rFonts w:asciiTheme="majorBidi" w:hAnsiTheme="majorBidi" w:cstheme="majorBidi"/>
        </w:rPr>
        <w:t>actis</w:t>
      </w:r>
      <w:proofErr w:type="spellEnd"/>
      <w:r w:rsidRPr="001830B9">
        <w:rPr>
          <w:rFonts w:asciiTheme="majorBidi" w:hAnsiTheme="majorBidi" w:cstheme="majorBidi"/>
        </w:rPr>
        <w:t xml:space="preserve"> et </w:t>
      </w:r>
      <w:proofErr w:type="spellStart"/>
      <w:r w:rsidRPr="001830B9">
        <w:rPr>
          <w:rFonts w:asciiTheme="majorBidi" w:hAnsiTheme="majorBidi" w:cstheme="majorBidi"/>
        </w:rPr>
        <w:t>scriptis</w:t>
      </w:r>
      <w:proofErr w:type="spellEnd"/>
      <w:r w:rsidRPr="001830B9">
        <w:rPr>
          <w:rFonts w:asciiTheme="majorBidi" w:hAnsiTheme="majorBidi" w:cstheme="majorBidi"/>
        </w:rPr>
        <w:t xml:space="preserve"> Martini </w:t>
      </w:r>
      <w:proofErr w:type="spellStart"/>
      <w:proofErr w:type="gramStart"/>
      <w:r w:rsidRPr="001830B9">
        <w:rPr>
          <w:rFonts w:asciiTheme="majorBidi" w:hAnsiTheme="majorBidi" w:cstheme="majorBidi"/>
        </w:rPr>
        <w:t>Lutheri</w:t>
      </w:r>
      <w:proofErr w:type="spellEnd"/>
      <w:r w:rsidRPr="001830B9">
        <w:rPr>
          <w:rFonts w:asciiTheme="majorBidi" w:hAnsiTheme="majorBidi" w:cstheme="majorBidi"/>
        </w:rPr>
        <w:t> ”</w:t>
      </w:r>
      <w:proofErr w:type="gramEnd"/>
      <w:r w:rsidRPr="001830B9">
        <w:rPr>
          <w:rFonts w:asciiTheme="majorBidi" w:hAnsiTheme="majorBidi" w:cstheme="majorBidi"/>
        </w:rPr>
        <w:t xml:space="preserve"> in </w:t>
      </w:r>
      <w:r w:rsidRPr="001830B9">
        <w:rPr>
          <w:rFonts w:asciiTheme="majorBidi" w:hAnsiTheme="majorBidi" w:cstheme="majorBidi"/>
          <w:i/>
          <w:iCs/>
        </w:rPr>
        <w:t>Tyndale's Testament</w:t>
      </w:r>
      <w:r w:rsidRPr="001830B9">
        <w:rPr>
          <w:rFonts w:asciiTheme="majorBidi" w:hAnsiTheme="majorBidi" w:cstheme="majorBidi"/>
        </w:rPr>
        <w:t xml:space="preserve">, </w:t>
      </w:r>
      <w:r w:rsidR="00EF3AE1">
        <w:rPr>
          <w:rFonts w:asciiTheme="majorBidi" w:hAnsiTheme="majorBidi" w:cstheme="majorBidi"/>
        </w:rPr>
        <w:t>p.</w:t>
      </w:r>
      <w:r w:rsidRPr="001830B9">
        <w:rPr>
          <w:rFonts w:asciiTheme="majorBidi" w:hAnsiTheme="majorBidi" w:cstheme="majorBidi"/>
        </w:rPr>
        <w:t xml:space="preserve"> 149-151.</w:t>
      </w:r>
    </w:p>
  </w:footnote>
  <w:footnote w:id="55">
    <w:p w:rsidR="001830B9" w:rsidRPr="001830B9" w:rsidRDefault="001830B9" w:rsidP="005D19CD">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proofErr w:type="spellStart"/>
      <w:r w:rsidRPr="001830B9">
        <w:rPr>
          <w:rFonts w:asciiTheme="majorBidi" w:hAnsiTheme="majorBidi" w:cstheme="majorBidi"/>
        </w:rPr>
        <w:t>Lotte</w:t>
      </w:r>
      <w:proofErr w:type="spellEnd"/>
      <w:r w:rsidRPr="001830B9">
        <w:rPr>
          <w:rFonts w:asciiTheme="majorBidi" w:hAnsiTheme="majorBidi" w:cstheme="majorBidi"/>
        </w:rPr>
        <w:t xml:space="preserve"> </w:t>
      </w:r>
      <w:proofErr w:type="spellStart"/>
      <w:r w:rsidRPr="001D7148">
        <w:rPr>
          <w:rFonts w:asciiTheme="majorBidi" w:hAnsiTheme="majorBidi" w:cstheme="majorBidi"/>
          <w:smallCaps/>
        </w:rPr>
        <w:t>Hellinga</w:t>
      </w:r>
      <w:proofErr w:type="spellEnd"/>
      <w:r w:rsidRPr="001830B9">
        <w:rPr>
          <w:rFonts w:asciiTheme="majorBidi" w:hAnsiTheme="majorBidi" w:cstheme="majorBidi"/>
        </w:rPr>
        <w:t xml:space="preserve">, “Johann Fust, Peter </w:t>
      </w:r>
      <w:proofErr w:type="spellStart"/>
      <w:r w:rsidRPr="001830B9">
        <w:rPr>
          <w:rFonts w:asciiTheme="majorBidi" w:hAnsiTheme="majorBidi" w:cstheme="majorBidi"/>
        </w:rPr>
        <w:t>Schoeffer</w:t>
      </w:r>
      <w:proofErr w:type="spellEnd"/>
      <w:r w:rsidRPr="001830B9">
        <w:rPr>
          <w:rFonts w:asciiTheme="majorBidi" w:hAnsiTheme="majorBidi" w:cstheme="majorBidi"/>
        </w:rPr>
        <w:t xml:space="preserve"> and Nicolas Jenson” in </w:t>
      </w:r>
      <w:r w:rsidRPr="001830B9">
        <w:rPr>
          <w:rFonts w:asciiTheme="majorBidi" w:hAnsiTheme="majorBidi" w:cstheme="majorBidi"/>
          <w:i/>
          <w:iCs/>
        </w:rPr>
        <w:t>Gutenberg-</w:t>
      </w:r>
      <w:proofErr w:type="spellStart"/>
      <w:r w:rsidRPr="001830B9">
        <w:rPr>
          <w:rFonts w:asciiTheme="majorBidi" w:hAnsiTheme="majorBidi" w:cstheme="majorBidi"/>
          <w:i/>
          <w:iCs/>
        </w:rPr>
        <w:t>Jahrbuch</w:t>
      </w:r>
      <w:proofErr w:type="spellEnd"/>
      <w:r w:rsidRPr="001830B9">
        <w:rPr>
          <w:rFonts w:asciiTheme="majorBidi" w:hAnsiTheme="majorBidi" w:cstheme="majorBidi"/>
          <w:i/>
          <w:iCs/>
        </w:rPr>
        <w:t xml:space="preserve"> </w:t>
      </w:r>
      <w:r w:rsidRPr="001830B9">
        <w:rPr>
          <w:rFonts w:asciiTheme="majorBidi" w:hAnsiTheme="majorBidi" w:cstheme="majorBidi"/>
        </w:rPr>
        <w:t xml:space="preserve">78 (2003), </w:t>
      </w:r>
      <w:r w:rsidR="00EF3AE1">
        <w:rPr>
          <w:rFonts w:asciiTheme="majorBidi" w:hAnsiTheme="majorBidi" w:cstheme="majorBidi"/>
        </w:rPr>
        <w:t>p.</w:t>
      </w:r>
      <w:r w:rsidRPr="001830B9">
        <w:rPr>
          <w:rFonts w:asciiTheme="majorBidi" w:hAnsiTheme="majorBidi" w:cstheme="majorBidi"/>
        </w:rPr>
        <w:t xml:space="preserve">16-21; </w:t>
      </w:r>
      <w:proofErr w:type="spellStart"/>
      <w:r w:rsidRPr="001830B9">
        <w:rPr>
          <w:rFonts w:asciiTheme="majorBidi" w:hAnsiTheme="majorBidi" w:cstheme="majorBidi"/>
        </w:rPr>
        <w:t>Busso</w:t>
      </w:r>
      <w:proofErr w:type="spellEnd"/>
      <w:r w:rsidRPr="001830B9">
        <w:rPr>
          <w:rFonts w:asciiTheme="majorBidi" w:hAnsiTheme="majorBidi" w:cstheme="majorBidi"/>
        </w:rPr>
        <w:t xml:space="preserve"> </w:t>
      </w:r>
      <w:proofErr w:type="spellStart"/>
      <w:r w:rsidRPr="001D7148">
        <w:rPr>
          <w:rFonts w:asciiTheme="majorBidi" w:hAnsiTheme="majorBidi" w:cstheme="majorBidi"/>
          <w:smallCaps/>
        </w:rPr>
        <w:t>Diekamp</w:t>
      </w:r>
      <w:proofErr w:type="spellEnd"/>
      <w:r w:rsidRPr="001830B9">
        <w:rPr>
          <w:rFonts w:asciiTheme="majorBidi" w:hAnsiTheme="majorBidi" w:cstheme="majorBidi"/>
        </w:rPr>
        <w:t xml:space="preserve">, “The </w:t>
      </w:r>
      <w:proofErr w:type="spellStart"/>
      <w:r w:rsidRPr="001830B9">
        <w:rPr>
          <w:rFonts w:asciiTheme="majorBidi" w:hAnsiTheme="majorBidi" w:cstheme="majorBidi"/>
        </w:rPr>
        <w:t>Newe</w:t>
      </w:r>
      <w:proofErr w:type="spellEnd"/>
      <w:r w:rsidRPr="001830B9">
        <w:rPr>
          <w:rFonts w:asciiTheme="majorBidi" w:hAnsiTheme="majorBidi" w:cstheme="majorBidi"/>
        </w:rPr>
        <w:t xml:space="preserve"> Testament, Worms 1526: William Tyndale and His Printer Peter </w:t>
      </w:r>
      <w:proofErr w:type="spellStart"/>
      <w:r w:rsidRPr="001830B9">
        <w:rPr>
          <w:rFonts w:asciiTheme="majorBidi" w:hAnsiTheme="majorBidi" w:cstheme="majorBidi"/>
        </w:rPr>
        <w:t>Schöffer</w:t>
      </w:r>
      <w:proofErr w:type="spellEnd"/>
      <w:r w:rsidRPr="001830B9">
        <w:rPr>
          <w:rFonts w:asciiTheme="majorBidi" w:hAnsiTheme="majorBidi" w:cstheme="majorBidi"/>
        </w:rPr>
        <w:t xml:space="preserve"> the Younger Revisited” in </w:t>
      </w:r>
      <w:r w:rsidRPr="001830B9">
        <w:rPr>
          <w:rFonts w:asciiTheme="majorBidi" w:hAnsiTheme="majorBidi" w:cstheme="majorBidi"/>
          <w:i/>
          <w:iCs/>
        </w:rPr>
        <w:t>Reformation</w:t>
      </w:r>
      <w:r w:rsidR="004020F0">
        <w:rPr>
          <w:rFonts w:asciiTheme="majorBidi" w:hAnsiTheme="majorBidi" w:cstheme="majorBidi"/>
        </w:rPr>
        <w:t xml:space="preserve"> 20.1 (2015), p</w:t>
      </w:r>
      <w:r w:rsidRPr="001830B9">
        <w:rPr>
          <w:rFonts w:asciiTheme="majorBidi" w:hAnsiTheme="majorBidi" w:cstheme="majorBidi"/>
        </w:rPr>
        <w:t>.3-25.</w:t>
      </w:r>
    </w:p>
  </w:footnote>
  <w:footnote w:id="56">
    <w:p w:rsidR="001830B9" w:rsidRPr="001830B9" w:rsidRDefault="001830B9" w:rsidP="00AD5667">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Eric Marshall </w:t>
      </w:r>
      <w:r w:rsidRPr="00AD5667">
        <w:rPr>
          <w:rFonts w:asciiTheme="majorBidi" w:hAnsiTheme="majorBidi" w:cstheme="majorBidi"/>
          <w:smallCaps/>
        </w:rPr>
        <w:t>White</w:t>
      </w:r>
      <w:r w:rsidRPr="001830B9">
        <w:rPr>
          <w:rFonts w:asciiTheme="majorBidi" w:hAnsiTheme="majorBidi" w:cstheme="majorBidi"/>
        </w:rPr>
        <w:t xml:space="preserve"> (Curator) and Paul </w:t>
      </w:r>
      <w:r w:rsidRPr="00AD5667">
        <w:rPr>
          <w:rFonts w:asciiTheme="majorBidi" w:hAnsiTheme="majorBidi" w:cstheme="majorBidi"/>
          <w:smallCaps/>
        </w:rPr>
        <w:t>Needham</w:t>
      </w:r>
      <w:r w:rsidRPr="001830B9">
        <w:rPr>
          <w:rFonts w:asciiTheme="majorBidi" w:hAnsiTheme="majorBidi" w:cstheme="majorBidi"/>
        </w:rPr>
        <w:t xml:space="preserve"> (Preface), </w:t>
      </w:r>
      <w:r w:rsidRPr="001830B9">
        <w:rPr>
          <w:rFonts w:asciiTheme="majorBidi" w:hAnsiTheme="majorBidi" w:cstheme="majorBidi"/>
          <w:i/>
          <w:iCs/>
        </w:rPr>
        <w:t xml:space="preserve">Peter </w:t>
      </w:r>
      <w:proofErr w:type="spellStart"/>
      <w:r w:rsidRPr="001830B9">
        <w:rPr>
          <w:rFonts w:asciiTheme="majorBidi" w:hAnsiTheme="majorBidi" w:cstheme="majorBidi"/>
          <w:i/>
          <w:iCs/>
        </w:rPr>
        <w:t>Schoeffer</w:t>
      </w:r>
      <w:proofErr w:type="spellEnd"/>
      <w:r w:rsidRPr="001830B9">
        <w:rPr>
          <w:rFonts w:asciiTheme="majorBidi" w:hAnsiTheme="majorBidi" w:cstheme="majorBidi"/>
          <w:i/>
          <w:iCs/>
        </w:rPr>
        <w:t>, Printer of Mainz</w:t>
      </w:r>
      <w:r w:rsidR="004020F0">
        <w:rPr>
          <w:rFonts w:asciiTheme="majorBidi" w:hAnsiTheme="majorBidi" w:cstheme="majorBidi"/>
        </w:rPr>
        <w:t xml:space="preserve">, </w:t>
      </w:r>
      <w:proofErr w:type="spellStart"/>
      <w:r w:rsidRPr="001830B9">
        <w:rPr>
          <w:rFonts w:asciiTheme="majorBidi" w:hAnsiTheme="majorBidi" w:cstheme="majorBidi"/>
        </w:rPr>
        <w:t>Bridwell</w:t>
      </w:r>
      <w:proofErr w:type="spellEnd"/>
      <w:r w:rsidRPr="001830B9">
        <w:rPr>
          <w:rFonts w:asciiTheme="majorBidi" w:hAnsiTheme="majorBidi" w:cstheme="majorBidi"/>
        </w:rPr>
        <w:t xml:space="preserve"> Library, </w:t>
      </w:r>
      <w:r w:rsidR="004020F0" w:rsidRPr="001830B9">
        <w:rPr>
          <w:rFonts w:asciiTheme="majorBidi" w:hAnsiTheme="majorBidi" w:cstheme="majorBidi"/>
        </w:rPr>
        <w:t>Dallas</w:t>
      </w:r>
      <w:r w:rsidR="004020F0">
        <w:rPr>
          <w:rFonts w:asciiTheme="majorBidi" w:hAnsiTheme="majorBidi" w:cstheme="majorBidi"/>
        </w:rPr>
        <w:t>,</w:t>
      </w:r>
      <w:r w:rsidR="004020F0" w:rsidRPr="001830B9">
        <w:rPr>
          <w:rFonts w:asciiTheme="majorBidi" w:hAnsiTheme="majorBidi" w:cstheme="majorBidi"/>
        </w:rPr>
        <w:t xml:space="preserve"> </w:t>
      </w:r>
      <w:r w:rsidR="004020F0">
        <w:rPr>
          <w:rFonts w:asciiTheme="majorBidi" w:hAnsiTheme="majorBidi" w:cstheme="majorBidi"/>
        </w:rPr>
        <w:t>2003</w:t>
      </w:r>
      <w:r w:rsidRPr="001830B9">
        <w:rPr>
          <w:rFonts w:asciiTheme="majorBidi" w:hAnsiTheme="majorBidi" w:cstheme="majorBidi"/>
        </w:rPr>
        <w:t>.</w:t>
      </w:r>
    </w:p>
  </w:footnote>
  <w:footnote w:id="57">
    <w:p w:rsidR="001830B9" w:rsidRPr="001830B9" w:rsidRDefault="001830B9" w:rsidP="00ED2266">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lang w:val="hu-HU"/>
        </w:rPr>
        <w:t xml:space="preserve">The </w:t>
      </w:r>
      <w:r w:rsidRPr="001830B9">
        <w:rPr>
          <w:rFonts w:asciiTheme="majorBidi" w:hAnsiTheme="majorBidi" w:cstheme="majorBidi"/>
          <w:lang w:val="hu-HU"/>
        </w:rPr>
        <w:t>USTC has (mistakenly) a duplicate record of this book:</w:t>
      </w:r>
      <w:r w:rsidR="00EF3AE1">
        <w:rPr>
          <w:rFonts w:asciiTheme="majorBidi" w:hAnsiTheme="majorBidi" w:cstheme="majorBidi"/>
          <w:lang w:val="hu-HU"/>
        </w:rPr>
        <w:t xml:space="preserve"> </w:t>
      </w:r>
      <w:r w:rsidRPr="001830B9">
        <w:rPr>
          <w:rFonts w:asciiTheme="majorBidi" w:hAnsiTheme="majorBidi" w:cstheme="majorBidi"/>
        </w:rPr>
        <w:t>516283 and 677266.</w:t>
      </w:r>
    </w:p>
  </w:footnote>
  <w:footnote w:id="58">
    <w:p w:rsidR="001830B9" w:rsidRPr="001830B9" w:rsidRDefault="001830B9" w:rsidP="004020F0">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Gergely </w:t>
      </w:r>
      <w:r w:rsidRPr="001830B9">
        <w:rPr>
          <w:rFonts w:asciiTheme="majorBidi" w:hAnsiTheme="majorBidi" w:cstheme="majorBidi"/>
          <w:smallCaps/>
        </w:rPr>
        <w:t>Juhász</w:t>
      </w:r>
      <w:r w:rsidRPr="001830B9">
        <w:rPr>
          <w:rFonts w:asciiTheme="majorBidi" w:hAnsiTheme="majorBidi" w:cstheme="majorBidi"/>
        </w:rPr>
        <w:t xml:space="preserve">, “Antwerp Bibles in the King James Bible” Gergely </w:t>
      </w:r>
      <w:r w:rsidRPr="00AD5667">
        <w:rPr>
          <w:rFonts w:asciiTheme="majorBidi" w:hAnsiTheme="majorBidi" w:cstheme="majorBidi"/>
          <w:smallCaps/>
        </w:rPr>
        <w:t>Juhász</w:t>
      </w:r>
      <w:r w:rsidRPr="001830B9">
        <w:rPr>
          <w:rFonts w:asciiTheme="majorBidi" w:hAnsiTheme="majorBidi" w:cstheme="majorBidi"/>
        </w:rPr>
        <w:t xml:space="preserve">, “Antwerp Bible Translations in the King James Bible”, in </w:t>
      </w:r>
      <w:r w:rsidRPr="001830B9">
        <w:rPr>
          <w:rFonts w:asciiTheme="majorBidi" w:hAnsiTheme="majorBidi" w:cstheme="majorBidi"/>
          <w:i/>
          <w:iCs/>
        </w:rPr>
        <w:t>The King James Bible after Four Hundred Years: Literary, Linguistic and Cultural Influences</w:t>
      </w:r>
      <w:r w:rsidRPr="001830B9">
        <w:rPr>
          <w:rFonts w:asciiTheme="majorBidi" w:hAnsiTheme="majorBidi" w:cstheme="majorBidi"/>
        </w:rPr>
        <w:t xml:space="preserve">, ed. by Hannibal </w:t>
      </w:r>
      <w:r w:rsidRPr="001830B9">
        <w:rPr>
          <w:rFonts w:asciiTheme="majorBidi" w:hAnsiTheme="majorBidi" w:cstheme="majorBidi"/>
          <w:smallCaps/>
        </w:rPr>
        <w:t>Hamlin</w:t>
      </w:r>
      <w:r w:rsidRPr="001830B9">
        <w:rPr>
          <w:rFonts w:asciiTheme="majorBidi" w:hAnsiTheme="majorBidi" w:cstheme="majorBidi"/>
        </w:rPr>
        <w:t xml:space="preserve"> and Norman W. </w:t>
      </w:r>
      <w:r w:rsidRPr="001830B9">
        <w:rPr>
          <w:rFonts w:asciiTheme="majorBidi" w:hAnsiTheme="majorBidi" w:cstheme="majorBidi"/>
          <w:smallCaps/>
        </w:rPr>
        <w:t>Jones</w:t>
      </w:r>
      <w:r w:rsidR="004020F0">
        <w:rPr>
          <w:rFonts w:asciiTheme="majorBidi" w:hAnsiTheme="majorBidi" w:cstheme="majorBidi"/>
        </w:rPr>
        <w:t xml:space="preserve">, </w:t>
      </w:r>
      <w:r w:rsidRPr="001830B9">
        <w:rPr>
          <w:rFonts w:asciiTheme="majorBidi" w:hAnsiTheme="majorBidi" w:cstheme="majorBidi"/>
        </w:rPr>
        <w:t>C</w:t>
      </w:r>
      <w:r w:rsidR="004020F0">
        <w:rPr>
          <w:rFonts w:asciiTheme="majorBidi" w:hAnsiTheme="majorBidi" w:cstheme="majorBidi"/>
        </w:rPr>
        <w:t xml:space="preserve">ambridge University Press, 2011, </w:t>
      </w:r>
      <w:r w:rsidRPr="001830B9">
        <w:rPr>
          <w:rFonts w:asciiTheme="majorBidi" w:hAnsiTheme="majorBidi" w:cstheme="majorBidi"/>
        </w:rPr>
        <w:t>p. 100-123.</w:t>
      </w:r>
    </w:p>
  </w:footnote>
  <w:footnote w:id="59">
    <w:p w:rsidR="003D018C" w:rsidRPr="003D018C" w:rsidRDefault="003D018C" w:rsidP="00AD5667">
      <w:pPr>
        <w:pStyle w:val="FootnoteText"/>
        <w:rPr>
          <w:rFonts w:asciiTheme="majorBidi" w:hAnsiTheme="majorBidi" w:cstheme="majorBidi"/>
        </w:rPr>
      </w:pPr>
      <w:r>
        <w:rPr>
          <w:rStyle w:val="FootnoteReference"/>
        </w:rPr>
        <w:footnoteRef/>
      </w:r>
      <w:r>
        <w:t xml:space="preserve"> </w:t>
      </w:r>
      <w:r w:rsidRPr="003D018C">
        <w:rPr>
          <w:rFonts w:asciiTheme="majorBidi" w:hAnsiTheme="majorBidi" w:cstheme="majorBidi"/>
        </w:rPr>
        <w:t xml:space="preserve">On the role of Antwerp in the book printing and the spread of the Reforms see: Guido </w:t>
      </w:r>
      <w:proofErr w:type="spellStart"/>
      <w:r w:rsidRPr="003D018C">
        <w:rPr>
          <w:rFonts w:asciiTheme="majorBidi" w:hAnsiTheme="majorBidi" w:cstheme="majorBidi"/>
          <w:smallCaps/>
        </w:rPr>
        <w:t>Marnef</w:t>
      </w:r>
      <w:proofErr w:type="spellEnd"/>
      <w:r>
        <w:rPr>
          <w:rFonts w:asciiTheme="majorBidi" w:hAnsiTheme="majorBidi" w:cstheme="majorBidi"/>
        </w:rPr>
        <w:t xml:space="preserve">, </w:t>
      </w:r>
      <w:r w:rsidRPr="003D018C">
        <w:rPr>
          <w:rFonts w:asciiTheme="majorBidi" w:hAnsiTheme="majorBidi" w:cstheme="majorBidi"/>
          <w:i/>
          <w:iCs/>
        </w:rPr>
        <w:t>Antwerp in the Age of Reformation: Underground Protestantism in a Commercial Metropolis, 1550-1577</w:t>
      </w:r>
      <w:r>
        <w:rPr>
          <w:rFonts w:asciiTheme="majorBidi" w:hAnsiTheme="majorBidi" w:cstheme="majorBidi"/>
        </w:rPr>
        <w:t xml:space="preserve"> (Baltimore: </w:t>
      </w:r>
      <w:r w:rsidRPr="003D018C">
        <w:rPr>
          <w:rFonts w:asciiTheme="majorBidi" w:hAnsiTheme="majorBidi" w:cstheme="majorBidi"/>
        </w:rPr>
        <w:t>Johns Hopkins University Press, 1996</w:t>
      </w:r>
      <w:r>
        <w:rPr>
          <w:rFonts w:asciiTheme="majorBidi" w:hAnsiTheme="majorBidi" w:cstheme="majorBidi"/>
        </w:rPr>
        <w:t xml:space="preserve">); </w:t>
      </w:r>
      <w:r w:rsidRPr="003D018C">
        <w:rPr>
          <w:rFonts w:asciiTheme="majorBidi" w:hAnsiTheme="majorBidi" w:cstheme="majorBidi"/>
        </w:rPr>
        <w:t xml:space="preserve">Paul </w:t>
      </w:r>
      <w:proofErr w:type="spellStart"/>
      <w:r w:rsidRPr="003D018C">
        <w:rPr>
          <w:rFonts w:asciiTheme="majorBidi" w:hAnsiTheme="majorBidi" w:cstheme="majorBidi"/>
          <w:smallCaps/>
        </w:rPr>
        <w:t>Arblaster</w:t>
      </w:r>
      <w:proofErr w:type="spellEnd"/>
      <w:r w:rsidRPr="003D018C">
        <w:rPr>
          <w:rFonts w:asciiTheme="majorBidi" w:hAnsiTheme="majorBidi" w:cstheme="majorBidi"/>
        </w:rPr>
        <w:t xml:space="preserve">, </w:t>
      </w:r>
      <w:r>
        <w:rPr>
          <w:rFonts w:asciiTheme="majorBidi" w:hAnsiTheme="majorBidi" w:cstheme="majorBidi"/>
        </w:rPr>
        <w:t>“</w:t>
      </w:r>
      <w:proofErr w:type="spellStart"/>
      <w:r w:rsidRPr="003D018C">
        <w:rPr>
          <w:rFonts w:asciiTheme="majorBidi" w:hAnsiTheme="majorBidi" w:cstheme="majorBidi"/>
        </w:rPr>
        <w:t>Totius</w:t>
      </w:r>
      <w:proofErr w:type="spellEnd"/>
      <w:r w:rsidRPr="003D018C">
        <w:rPr>
          <w:rFonts w:asciiTheme="majorBidi" w:hAnsiTheme="majorBidi" w:cstheme="majorBidi"/>
        </w:rPr>
        <w:t xml:space="preserve"> Mundi Emporium: Antwerp as a Centre for Vernacular Bible Translations, 1523-1545</w:t>
      </w:r>
      <w:r>
        <w:rPr>
          <w:rFonts w:asciiTheme="majorBidi" w:hAnsiTheme="majorBidi" w:cstheme="majorBidi"/>
        </w:rPr>
        <w:t>”</w:t>
      </w:r>
      <w:r w:rsidRPr="003D018C">
        <w:rPr>
          <w:rFonts w:asciiTheme="majorBidi" w:hAnsiTheme="majorBidi" w:cstheme="majorBidi"/>
        </w:rPr>
        <w:t>,</w:t>
      </w:r>
      <w:r>
        <w:rPr>
          <w:rFonts w:asciiTheme="majorBidi" w:hAnsiTheme="majorBidi" w:cstheme="majorBidi"/>
        </w:rPr>
        <w:t xml:space="preserve"> in </w:t>
      </w:r>
      <w:r w:rsidRPr="003D018C">
        <w:rPr>
          <w:rFonts w:asciiTheme="majorBidi" w:hAnsiTheme="majorBidi" w:cstheme="majorBidi"/>
          <w:i/>
          <w:iCs/>
        </w:rPr>
        <w:t>The Low Countries as a Crossroads of</w:t>
      </w:r>
      <w:r>
        <w:rPr>
          <w:rFonts w:asciiTheme="majorBidi" w:hAnsiTheme="majorBidi" w:cstheme="majorBidi"/>
          <w:i/>
          <w:iCs/>
        </w:rPr>
        <w:t xml:space="preserve"> </w:t>
      </w:r>
      <w:r w:rsidRPr="003D018C">
        <w:rPr>
          <w:rFonts w:asciiTheme="majorBidi" w:hAnsiTheme="majorBidi" w:cstheme="majorBidi"/>
          <w:i/>
          <w:iCs/>
        </w:rPr>
        <w:t>Religious Belief</w:t>
      </w:r>
      <w:r w:rsidR="00AD5667">
        <w:rPr>
          <w:rFonts w:asciiTheme="majorBidi" w:hAnsiTheme="majorBidi" w:cstheme="majorBidi"/>
        </w:rPr>
        <w:t>, Brill</w:t>
      </w:r>
      <w:r w:rsidR="00AD5667" w:rsidRPr="003D018C">
        <w:rPr>
          <w:rFonts w:asciiTheme="majorBidi" w:hAnsiTheme="majorBidi" w:cstheme="majorBidi"/>
        </w:rPr>
        <w:t xml:space="preserve">, </w:t>
      </w:r>
      <w:r w:rsidRPr="003D018C">
        <w:rPr>
          <w:rFonts w:asciiTheme="majorBidi" w:hAnsiTheme="majorBidi" w:cstheme="majorBidi"/>
        </w:rPr>
        <w:t>Leiden</w:t>
      </w:r>
      <w:r w:rsidR="00AD5667">
        <w:rPr>
          <w:rFonts w:asciiTheme="majorBidi" w:hAnsiTheme="majorBidi" w:cstheme="majorBidi"/>
        </w:rPr>
        <w:t>,</w:t>
      </w:r>
      <w:r>
        <w:rPr>
          <w:rFonts w:asciiTheme="majorBidi" w:hAnsiTheme="majorBidi" w:cstheme="majorBidi"/>
        </w:rPr>
        <w:t xml:space="preserve"> </w:t>
      </w:r>
      <w:r w:rsidRPr="003D018C">
        <w:rPr>
          <w:rFonts w:asciiTheme="majorBidi" w:hAnsiTheme="majorBidi" w:cstheme="majorBidi"/>
        </w:rPr>
        <w:t>2004,</w:t>
      </w:r>
      <w:r>
        <w:rPr>
          <w:rFonts w:asciiTheme="majorBidi" w:hAnsiTheme="majorBidi" w:cstheme="majorBidi"/>
        </w:rPr>
        <w:t xml:space="preserve"> </w:t>
      </w:r>
      <w:r w:rsidR="00EF3AE1">
        <w:rPr>
          <w:rFonts w:asciiTheme="majorBidi" w:hAnsiTheme="majorBidi" w:cstheme="majorBidi"/>
        </w:rPr>
        <w:t>p.</w:t>
      </w:r>
      <w:r>
        <w:rPr>
          <w:rFonts w:asciiTheme="majorBidi" w:hAnsiTheme="majorBidi" w:cstheme="majorBidi"/>
        </w:rPr>
        <w:t xml:space="preserve"> 9-31; Dirk </w:t>
      </w:r>
      <w:proofErr w:type="spellStart"/>
      <w:r w:rsidRPr="00AD5667">
        <w:rPr>
          <w:rFonts w:asciiTheme="majorBidi" w:hAnsiTheme="majorBidi" w:cstheme="majorBidi"/>
          <w:smallCaps/>
        </w:rPr>
        <w:t>Imhof</w:t>
      </w:r>
      <w:proofErr w:type="spellEnd"/>
      <w:r w:rsidRPr="003D018C">
        <w:rPr>
          <w:rFonts w:asciiTheme="majorBidi" w:hAnsiTheme="majorBidi" w:cstheme="majorBidi"/>
        </w:rPr>
        <w:t xml:space="preserve">, </w:t>
      </w:r>
      <w:r>
        <w:rPr>
          <w:rFonts w:asciiTheme="majorBidi" w:hAnsiTheme="majorBidi" w:cstheme="majorBidi"/>
        </w:rPr>
        <w:t xml:space="preserve">Gilbert </w:t>
      </w:r>
      <w:proofErr w:type="spellStart"/>
      <w:r w:rsidRPr="00AD5667">
        <w:rPr>
          <w:rFonts w:asciiTheme="majorBidi" w:hAnsiTheme="majorBidi" w:cstheme="majorBidi"/>
          <w:smallCaps/>
        </w:rPr>
        <w:t>Tournoy</w:t>
      </w:r>
      <w:proofErr w:type="spellEnd"/>
      <w:r w:rsidRPr="003D018C">
        <w:rPr>
          <w:rFonts w:asciiTheme="majorBidi" w:hAnsiTheme="majorBidi" w:cstheme="majorBidi"/>
        </w:rPr>
        <w:t xml:space="preserve">, and </w:t>
      </w:r>
      <w:r>
        <w:rPr>
          <w:rFonts w:asciiTheme="majorBidi" w:hAnsiTheme="majorBidi" w:cstheme="majorBidi"/>
        </w:rPr>
        <w:t xml:space="preserve">Francine </w:t>
      </w:r>
      <w:r w:rsidRPr="00AD5667">
        <w:rPr>
          <w:rFonts w:asciiTheme="majorBidi" w:hAnsiTheme="majorBidi" w:cstheme="majorBidi"/>
          <w:smallCaps/>
        </w:rPr>
        <w:t>de Nave</w:t>
      </w:r>
      <w:r w:rsidRPr="003D018C">
        <w:rPr>
          <w:rFonts w:asciiTheme="majorBidi" w:hAnsiTheme="majorBidi" w:cstheme="majorBidi"/>
        </w:rPr>
        <w:t xml:space="preserve"> (eds</w:t>
      </w:r>
      <w:r>
        <w:rPr>
          <w:rFonts w:asciiTheme="majorBidi" w:hAnsiTheme="majorBidi" w:cstheme="majorBidi"/>
        </w:rPr>
        <w:t>.</w:t>
      </w:r>
      <w:r w:rsidRPr="003D018C">
        <w:rPr>
          <w:rFonts w:asciiTheme="majorBidi" w:hAnsiTheme="majorBidi" w:cstheme="majorBidi"/>
        </w:rPr>
        <w:t xml:space="preserve">), </w:t>
      </w:r>
      <w:r w:rsidRPr="003D018C">
        <w:rPr>
          <w:rFonts w:asciiTheme="majorBidi" w:hAnsiTheme="majorBidi" w:cstheme="majorBidi"/>
          <w:i/>
          <w:iCs/>
        </w:rPr>
        <w:t>Antwerp, Dissident Typographical Centre</w:t>
      </w:r>
      <w:r w:rsidR="00883722">
        <w:rPr>
          <w:rFonts w:asciiTheme="majorBidi" w:hAnsiTheme="majorBidi" w:cstheme="majorBidi"/>
          <w:i/>
          <w:iCs/>
        </w:rPr>
        <w:t xml:space="preserve">: </w:t>
      </w:r>
      <w:r w:rsidR="00883722" w:rsidRPr="00883722">
        <w:rPr>
          <w:rFonts w:asciiTheme="majorBidi" w:hAnsiTheme="majorBidi" w:cstheme="majorBidi"/>
          <w:i/>
          <w:iCs/>
        </w:rPr>
        <w:t>The Role of Antwerp Printers in the</w:t>
      </w:r>
      <w:r w:rsidR="00AD5667">
        <w:rPr>
          <w:rFonts w:asciiTheme="majorBidi" w:hAnsiTheme="majorBidi" w:cstheme="majorBidi"/>
          <w:i/>
          <w:iCs/>
        </w:rPr>
        <w:t xml:space="preserve"> Religious Conflicts in England</w:t>
      </w:r>
      <w:r w:rsidR="00AD5667">
        <w:rPr>
          <w:rFonts w:asciiTheme="majorBidi" w:hAnsiTheme="majorBidi" w:cstheme="majorBidi"/>
        </w:rPr>
        <w:t xml:space="preserve">, </w:t>
      </w:r>
      <w:proofErr w:type="spellStart"/>
      <w:r w:rsidR="00883722" w:rsidRPr="00883722">
        <w:rPr>
          <w:rFonts w:asciiTheme="majorBidi" w:hAnsiTheme="majorBidi" w:cstheme="majorBidi"/>
        </w:rPr>
        <w:t>Snoeck-Ducaju</w:t>
      </w:r>
      <w:proofErr w:type="spellEnd"/>
      <w:r w:rsidR="00883722" w:rsidRPr="00883722">
        <w:rPr>
          <w:rFonts w:asciiTheme="majorBidi" w:hAnsiTheme="majorBidi" w:cstheme="majorBidi"/>
        </w:rPr>
        <w:t>, Antwerp, 1994</w:t>
      </w:r>
      <w:r>
        <w:rPr>
          <w:rFonts w:asciiTheme="majorBidi" w:hAnsiTheme="majorBidi" w:cstheme="majorBidi"/>
        </w:rPr>
        <w:t>.</w:t>
      </w:r>
    </w:p>
  </w:footnote>
  <w:footnote w:id="60">
    <w:p w:rsidR="001830B9" w:rsidRPr="001830B9" w:rsidRDefault="001830B9" w:rsidP="00AD5667">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i/>
          <w:iCs/>
        </w:rPr>
        <w:t xml:space="preserve">The </w:t>
      </w:r>
      <w:proofErr w:type="spellStart"/>
      <w:r w:rsidRPr="001830B9">
        <w:rPr>
          <w:rFonts w:asciiTheme="majorBidi" w:hAnsiTheme="majorBidi" w:cstheme="majorBidi"/>
          <w:i/>
          <w:iCs/>
        </w:rPr>
        <w:t>firste</w:t>
      </w:r>
      <w:proofErr w:type="spellEnd"/>
      <w:r w:rsidRPr="001830B9">
        <w:rPr>
          <w:rFonts w:asciiTheme="majorBidi" w:hAnsiTheme="majorBidi" w:cstheme="majorBidi"/>
          <w:i/>
          <w:iCs/>
        </w:rPr>
        <w:t xml:space="preserve"> boke of Moses called Genesis</w:t>
      </w:r>
      <w:r w:rsidRPr="001830B9">
        <w:rPr>
          <w:rFonts w:asciiTheme="majorBidi" w:hAnsiTheme="majorBidi" w:cstheme="majorBidi"/>
        </w:rPr>
        <w:t xml:space="preserve"> ([</w:t>
      </w:r>
      <w:proofErr w:type="spellStart"/>
      <w:r w:rsidRPr="001830B9">
        <w:rPr>
          <w:rFonts w:asciiTheme="majorBidi" w:hAnsiTheme="majorBidi" w:cstheme="majorBidi"/>
        </w:rPr>
        <w:t>Merten</w:t>
      </w:r>
      <w:proofErr w:type="spellEnd"/>
      <w:r w:rsidRPr="001830B9">
        <w:rPr>
          <w:rFonts w:asciiTheme="majorBidi" w:hAnsiTheme="majorBidi" w:cstheme="majorBidi"/>
        </w:rPr>
        <w:t xml:space="preserve"> de Keyser</w:t>
      </w:r>
      <w:r w:rsidR="00AD5667">
        <w:rPr>
          <w:rFonts w:asciiTheme="majorBidi" w:hAnsiTheme="majorBidi" w:cstheme="majorBidi"/>
        </w:rPr>
        <w:t xml:space="preserve">, </w:t>
      </w:r>
      <w:proofErr w:type="spellStart"/>
      <w:r w:rsidR="00AD5667">
        <w:rPr>
          <w:rFonts w:asciiTheme="majorBidi" w:hAnsiTheme="majorBidi" w:cstheme="majorBidi"/>
        </w:rPr>
        <w:t>Antwerpen</w:t>
      </w:r>
      <w:proofErr w:type="spellEnd"/>
      <w:r w:rsidRPr="001830B9">
        <w:rPr>
          <w:rFonts w:asciiTheme="majorBidi" w:hAnsiTheme="majorBidi" w:cstheme="majorBidi"/>
        </w:rPr>
        <w:t>], 1534), USTC 437725.</w:t>
      </w:r>
    </w:p>
  </w:footnote>
  <w:footnote w:id="61">
    <w:p w:rsidR="001830B9" w:rsidRPr="001830B9" w:rsidRDefault="001830B9" w:rsidP="00AD5667">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i/>
          <w:iCs/>
        </w:rPr>
        <w:t xml:space="preserve">The </w:t>
      </w:r>
      <w:proofErr w:type="spellStart"/>
      <w:r w:rsidRPr="001830B9">
        <w:rPr>
          <w:rFonts w:asciiTheme="majorBidi" w:hAnsiTheme="majorBidi" w:cstheme="majorBidi"/>
          <w:i/>
          <w:iCs/>
        </w:rPr>
        <w:t>prophete</w:t>
      </w:r>
      <w:proofErr w:type="spellEnd"/>
      <w:r w:rsidRPr="001830B9">
        <w:rPr>
          <w:rFonts w:asciiTheme="majorBidi" w:hAnsiTheme="majorBidi" w:cstheme="majorBidi"/>
          <w:i/>
          <w:iCs/>
        </w:rPr>
        <w:t xml:space="preserve"> Jo</w:t>
      </w:r>
      <w:r w:rsidR="00AD5667">
        <w:rPr>
          <w:rFonts w:asciiTheme="majorBidi" w:hAnsiTheme="majorBidi" w:cstheme="majorBidi"/>
          <w:i/>
          <w:iCs/>
        </w:rPr>
        <w:t>n</w:t>
      </w:r>
      <w:r w:rsidRPr="001830B9">
        <w:rPr>
          <w:rFonts w:asciiTheme="majorBidi" w:hAnsiTheme="majorBidi" w:cstheme="majorBidi"/>
          <w:i/>
          <w:iCs/>
        </w:rPr>
        <w:t>as</w:t>
      </w:r>
      <w:r w:rsidRPr="001830B9">
        <w:rPr>
          <w:rFonts w:asciiTheme="majorBidi" w:hAnsiTheme="majorBidi" w:cstheme="majorBidi"/>
        </w:rPr>
        <w:t xml:space="preserve"> ([</w:t>
      </w:r>
      <w:proofErr w:type="spellStart"/>
      <w:r w:rsidRPr="001830B9">
        <w:rPr>
          <w:rFonts w:asciiTheme="majorBidi" w:hAnsiTheme="majorBidi" w:cstheme="majorBidi"/>
        </w:rPr>
        <w:t>Antwerpen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Merten</w:t>
      </w:r>
      <w:proofErr w:type="spellEnd"/>
      <w:r w:rsidRPr="001830B9">
        <w:rPr>
          <w:rFonts w:asciiTheme="majorBidi" w:hAnsiTheme="majorBidi" w:cstheme="majorBidi"/>
        </w:rPr>
        <w:t xml:space="preserve"> de Keyser], 1531), USTC 410274.</w:t>
      </w:r>
    </w:p>
  </w:footnote>
  <w:footnote w:id="62">
    <w:p w:rsidR="00ED76B8" w:rsidRPr="00ED76B8" w:rsidRDefault="00ED76B8" w:rsidP="00AD5667">
      <w:pPr>
        <w:pStyle w:val="FootnoteText"/>
        <w:rPr>
          <w:rFonts w:asciiTheme="majorBidi" w:hAnsiTheme="majorBidi" w:cstheme="majorBidi"/>
        </w:rPr>
      </w:pPr>
      <w:r>
        <w:rPr>
          <w:rStyle w:val="FootnoteReference"/>
        </w:rPr>
        <w:footnoteRef/>
      </w:r>
      <w:r>
        <w:t xml:space="preserve"> </w:t>
      </w:r>
      <w:r w:rsidRPr="00ED76B8">
        <w:rPr>
          <w:rFonts w:asciiTheme="majorBidi" w:hAnsiTheme="majorBidi" w:cstheme="majorBidi"/>
        </w:rPr>
        <w:t xml:space="preserve">Paul L. </w:t>
      </w:r>
      <w:r w:rsidRPr="00ED76B8">
        <w:rPr>
          <w:rFonts w:asciiTheme="majorBidi" w:hAnsiTheme="majorBidi" w:cstheme="majorBidi"/>
          <w:smallCaps/>
        </w:rPr>
        <w:t>Hughes,</w:t>
      </w:r>
      <w:r w:rsidRPr="00ED76B8">
        <w:rPr>
          <w:rFonts w:asciiTheme="majorBidi" w:hAnsiTheme="majorBidi" w:cstheme="majorBidi"/>
        </w:rPr>
        <w:t xml:space="preserve"> and James F. </w:t>
      </w:r>
      <w:r w:rsidRPr="00ED76B8">
        <w:rPr>
          <w:rFonts w:asciiTheme="majorBidi" w:hAnsiTheme="majorBidi" w:cstheme="majorBidi"/>
          <w:smallCaps/>
        </w:rPr>
        <w:t>Larkin</w:t>
      </w:r>
      <w:r w:rsidRPr="00ED76B8">
        <w:rPr>
          <w:rFonts w:asciiTheme="majorBidi" w:hAnsiTheme="majorBidi" w:cstheme="majorBidi"/>
        </w:rPr>
        <w:t xml:space="preserve">, </w:t>
      </w:r>
      <w:r w:rsidRPr="00ED76B8">
        <w:rPr>
          <w:rFonts w:asciiTheme="majorBidi" w:hAnsiTheme="majorBidi" w:cstheme="majorBidi"/>
          <w:i/>
          <w:iCs/>
        </w:rPr>
        <w:t>Tudor Royal Proclamations</w:t>
      </w:r>
      <w:r w:rsidRPr="00ED76B8">
        <w:rPr>
          <w:rFonts w:asciiTheme="majorBidi" w:hAnsiTheme="majorBidi" w:cstheme="majorBidi"/>
        </w:rPr>
        <w:t>, Vol. 1: The Early Tudors, 1485-1553</w:t>
      </w:r>
      <w:r>
        <w:rPr>
          <w:rFonts w:asciiTheme="majorBidi" w:hAnsiTheme="majorBidi" w:cstheme="majorBidi"/>
        </w:rPr>
        <w:t xml:space="preserve"> </w:t>
      </w:r>
      <w:r w:rsidRPr="00ED76B8">
        <w:rPr>
          <w:rFonts w:asciiTheme="majorBidi" w:hAnsiTheme="majorBidi" w:cstheme="majorBidi"/>
        </w:rPr>
        <w:t>New Haven, CT, 1964</w:t>
      </w:r>
      <w:r w:rsidR="00AD5667">
        <w:rPr>
          <w:rFonts w:asciiTheme="majorBidi" w:hAnsiTheme="majorBidi" w:cstheme="majorBidi"/>
        </w:rPr>
        <w:t>,</w:t>
      </w:r>
      <w:r w:rsidRPr="00ED76B8">
        <w:rPr>
          <w:rFonts w:asciiTheme="majorBidi" w:hAnsiTheme="majorBidi" w:cstheme="majorBidi"/>
        </w:rPr>
        <w:t xml:space="preserve"> p. 193-197.</w:t>
      </w:r>
    </w:p>
  </w:footnote>
  <w:footnote w:id="63">
    <w:p w:rsidR="008C3C18" w:rsidRPr="00544FCF" w:rsidRDefault="008C3C18" w:rsidP="00AD5667">
      <w:pPr>
        <w:pStyle w:val="FootnoteText"/>
        <w:rPr>
          <w:rFonts w:asciiTheme="majorBidi" w:hAnsiTheme="majorBidi" w:cstheme="majorBidi"/>
        </w:rPr>
      </w:pPr>
      <w:r>
        <w:rPr>
          <w:rStyle w:val="FootnoteReference"/>
        </w:rPr>
        <w:footnoteRef/>
      </w:r>
      <w:r>
        <w:t xml:space="preserve"> </w:t>
      </w:r>
      <w:r w:rsidRPr="00544FCF">
        <w:rPr>
          <w:rFonts w:asciiTheme="majorBidi" w:hAnsiTheme="majorBidi" w:cstheme="majorBidi"/>
        </w:rPr>
        <w:t xml:space="preserve">On </w:t>
      </w:r>
      <w:proofErr w:type="spellStart"/>
      <w:r w:rsidRPr="00544FCF">
        <w:rPr>
          <w:rFonts w:asciiTheme="majorBidi" w:hAnsiTheme="majorBidi" w:cstheme="majorBidi"/>
        </w:rPr>
        <w:t>Lempereur</w:t>
      </w:r>
      <w:proofErr w:type="spellEnd"/>
      <w:r w:rsidRPr="00544FCF">
        <w:rPr>
          <w:rFonts w:asciiTheme="majorBidi" w:hAnsiTheme="majorBidi" w:cstheme="majorBidi"/>
        </w:rPr>
        <w:t xml:space="preserve"> (</w:t>
      </w:r>
      <w:proofErr w:type="spellStart"/>
      <w:r w:rsidRPr="00544FCF">
        <w:rPr>
          <w:rFonts w:asciiTheme="majorBidi" w:hAnsiTheme="majorBidi" w:cstheme="majorBidi"/>
        </w:rPr>
        <w:t>Merten</w:t>
      </w:r>
      <w:proofErr w:type="spellEnd"/>
      <w:r w:rsidRPr="00544FCF">
        <w:rPr>
          <w:rFonts w:asciiTheme="majorBidi" w:hAnsiTheme="majorBidi" w:cstheme="majorBidi"/>
        </w:rPr>
        <w:t xml:space="preserve"> De </w:t>
      </w:r>
      <w:proofErr w:type="gramStart"/>
      <w:r w:rsidRPr="00544FCF">
        <w:rPr>
          <w:rFonts w:asciiTheme="majorBidi" w:hAnsiTheme="majorBidi" w:cstheme="majorBidi"/>
        </w:rPr>
        <w:t>Keyser)</w:t>
      </w:r>
      <w:proofErr w:type="gramEnd"/>
      <w:r w:rsidRPr="00544FCF">
        <w:rPr>
          <w:rFonts w:asciiTheme="majorBidi" w:hAnsiTheme="majorBidi" w:cstheme="majorBidi"/>
        </w:rPr>
        <w:t xml:space="preserve"> see: David M. </w:t>
      </w:r>
      <w:r w:rsidRPr="00544FCF">
        <w:rPr>
          <w:rFonts w:asciiTheme="majorBidi" w:hAnsiTheme="majorBidi" w:cstheme="majorBidi"/>
          <w:smallCaps/>
        </w:rPr>
        <w:t>Loades</w:t>
      </w:r>
      <w:r w:rsidRPr="00544FCF">
        <w:rPr>
          <w:rFonts w:asciiTheme="majorBidi" w:hAnsiTheme="majorBidi" w:cstheme="majorBidi"/>
        </w:rPr>
        <w:t xml:space="preserve">, “Le livre et la </w:t>
      </w:r>
      <w:proofErr w:type="spellStart"/>
      <w:r w:rsidRPr="00544FCF">
        <w:rPr>
          <w:rFonts w:asciiTheme="majorBidi" w:hAnsiTheme="majorBidi" w:cstheme="majorBidi"/>
        </w:rPr>
        <w:t>Réforme</w:t>
      </w:r>
      <w:proofErr w:type="spellEnd"/>
      <w:r w:rsidRPr="00544FCF">
        <w:rPr>
          <w:rFonts w:asciiTheme="majorBidi" w:hAnsiTheme="majorBidi" w:cstheme="majorBidi"/>
        </w:rPr>
        <w:t xml:space="preserve"> </w:t>
      </w:r>
      <w:proofErr w:type="spellStart"/>
      <w:r w:rsidRPr="00544FCF">
        <w:rPr>
          <w:rFonts w:asciiTheme="majorBidi" w:hAnsiTheme="majorBidi" w:cstheme="majorBidi"/>
        </w:rPr>
        <w:t>anglaise</w:t>
      </w:r>
      <w:proofErr w:type="spellEnd"/>
      <w:r w:rsidRPr="00544FCF">
        <w:rPr>
          <w:rFonts w:asciiTheme="majorBidi" w:hAnsiTheme="majorBidi" w:cstheme="majorBidi"/>
        </w:rPr>
        <w:t xml:space="preserve"> </w:t>
      </w:r>
      <w:proofErr w:type="spellStart"/>
      <w:r w:rsidRPr="00544FCF">
        <w:rPr>
          <w:rFonts w:asciiTheme="majorBidi" w:hAnsiTheme="majorBidi" w:cstheme="majorBidi"/>
        </w:rPr>
        <w:t>avant</w:t>
      </w:r>
      <w:proofErr w:type="spellEnd"/>
      <w:r w:rsidRPr="00544FCF">
        <w:rPr>
          <w:rFonts w:asciiTheme="majorBidi" w:hAnsiTheme="majorBidi" w:cstheme="majorBidi"/>
        </w:rPr>
        <w:t xml:space="preserve"> 1558”, in Jean-François </w:t>
      </w:r>
      <w:proofErr w:type="spellStart"/>
      <w:r w:rsidRPr="00544FCF">
        <w:rPr>
          <w:rFonts w:asciiTheme="majorBidi" w:hAnsiTheme="majorBidi" w:cstheme="majorBidi"/>
          <w:smallCaps/>
        </w:rPr>
        <w:t>Gilmont</w:t>
      </w:r>
      <w:proofErr w:type="spellEnd"/>
      <w:r w:rsidRPr="00544FCF">
        <w:rPr>
          <w:rFonts w:asciiTheme="majorBidi" w:hAnsiTheme="majorBidi" w:cstheme="majorBidi"/>
        </w:rPr>
        <w:t xml:space="preserve"> (ed.), </w:t>
      </w:r>
      <w:r w:rsidRPr="00544FCF">
        <w:rPr>
          <w:rFonts w:asciiTheme="majorBidi" w:hAnsiTheme="majorBidi" w:cstheme="majorBidi"/>
          <w:i/>
          <w:iCs/>
        </w:rPr>
        <w:t xml:space="preserve">La </w:t>
      </w:r>
      <w:proofErr w:type="spellStart"/>
      <w:r w:rsidRPr="00544FCF">
        <w:rPr>
          <w:rFonts w:asciiTheme="majorBidi" w:hAnsiTheme="majorBidi" w:cstheme="majorBidi"/>
          <w:i/>
          <w:iCs/>
        </w:rPr>
        <w:t>Réforme</w:t>
      </w:r>
      <w:proofErr w:type="spellEnd"/>
      <w:r w:rsidRPr="00544FCF">
        <w:rPr>
          <w:rFonts w:asciiTheme="majorBidi" w:hAnsiTheme="majorBidi" w:cstheme="majorBidi"/>
          <w:i/>
          <w:iCs/>
        </w:rPr>
        <w:t xml:space="preserve"> et le livre. </w:t>
      </w:r>
      <w:proofErr w:type="spellStart"/>
      <w:r w:rsidRPr="00544FCF">
        <w:rPr>
          <w:rFonts w:asciiTheme="majorBidi" w:hAnsiTheme="majorBidi" w:cstheme="majorBidi"/>
          <w:i/>
          <w:iCs/>
        </w:rPr>
        <w:t>L'Europe</w:t>
      </w:r>
      <w:proofErr w:type="spellEnd"/>
      <w:r w:rsidRPr="00544FCF">
        <w:rPr>
          <w:rFonts w:asciiTheme="majorBidi" w:hAnsiTheme="majorBidi" w:cstheme="majorBidi"/>
          <w:i/>
          <w:iCs/>
        </w:rPr>
        <w:t xml:space="preserve"> de </w:t>
      </w:r>
      <w:proofErr w:type="spellStart"/>
      <w:r w:rsidRPr="00544FCF">
        <w:rPr>
          <w:rFonts w:asciiTheme="majorBidi" w:hAnsiTheme="majorBidi" w:cstheme="majorBidi"/>
          <w:i/>
          <w:iCs/>
        </w:rPr>
        <w:t>l'imprimé</w:t>
      </w:r>
      <w:proofErr w:type="spellEnd"/>
      <w:r w:rsidRPr="00544FCF">
        <w:rPr>
          <w:rFonts w:asciiTheme="majorBidi" w:hAnsiTheme="majorBidi" w:cstheme="majorBidi"/>
          <w:i/>
          <w:iCs/>
        </w:rPr>
        <w:t xml:space="preserve"> 1517 - v.1570</w:t>
      </w:r>
      <w:r w:rsidR="00AD5667">
        <w:rPr>
          <w:rFonts w:asciiTheme="majorBidi" w:hAnsiTheme="majorBidi" w:cstheme="majorBidi"/>
        </w:rPr>
        <w:t xml:space="preserve">, </w:t>
      </w:r>
      <w:r w:rsidRPr="00544FCF">
        <w:rPr>
          <w:rFonts w:asciiTheme="majorBidi" w:hAnsiTheme="majorBidi" w:cstheme="majorBidi"/>
        </w:rPr>
        <w:t xml:space="preserve">Cerf-Histoire, </w:t>
      </w:r>
      <w:r w:rsidR="00AD5667">
        <w:rPr>
          <w:rFonts w:asciiTheme="majorBidi" w:hAnsiTheme="majorBidi" w:cstheme="majorBidi"/>
        </w:rPr>
        <w:t xml:space="preserve">Paris, </w:t>
      </w:r>
      <w:r w:rsidRPr="00544FCF">
        <w:rPr>
          <w:rFonts w:asciiTheme="majorBidi" w:hAnsiTheme="majorBidi" w:cstheme="majorBidi"/>
        </w:rPr>
        <w:t>1990, p. 2</w:t>
      </w:r>
      <w:r w:rsidR="003D018C" w:rsidRPr="00544FCF">
        <w:rPr>
          <w:rFonts w:asciiTheme="majorBidi" w:hAnsiTheme="majorBidi" w:cstheme="majorBidi"/>
        </w:rPr>
        <w:t>6</w:t>
      </w:r>
      <w:r w:rsidRPr="00544FCF">
        <w:rPr>
          <w:rFonts w:asciiTheme="majorBidi" w:hAnsiTheme="majorBidi" w:cstheme="majorBidi"/>
        </w:rPr>
        <w:t>9</w:t>
      </w:r>
      <w:r w:rsidR="003D018C" w:rsidRPr="00544FCF">
        <w:rPr>
          <w:rFonts w:asciiTheme="majorBidi" w:hAnsiTheme="majorBidi" w:cstheme="majorBidi"/>
        </w:rPr>
        <w:t>-</w:t>
      </w:r>
      <w:r w:rsidRPr="00544FCF">
        <w:rPr>
          <w:rFonts w:asciiTheme="majorBidi" w:hAnsiTheme="majorBidi" w:cstheme="majorBidi"/>
        </w:rPr>
        <w:t>3</w:t>
      </w:r>
      <w:r w:rsidR="003D018C" w:rsidRPr="00544FCF">
        <w:rPr>
          <w:rFonts w:asciiTheme="majorBidi" w:hAnsiTheme="majorBidi" w:cstheme="majorBidi"/>
        </w:rPr>
        <w:t>00.</w:t>
      </w:r>
      <w:r w:rsidRPr="00544FCF">
        <w:rPr>
          <w:rFonts w:asciiTheme="majorBidi" w:hAnsiTheme="majorBidi" w:cstheme="majorBidi"/>
        </w:rPr>
        <w:t xml:space="preserve"> </w:t>
      </w:r>
    </w:p>
  </w:footnote>
  <w:footnote w:id="64">
    <w:p w:rsidR="001830B9" w:rsidRPr="001830B9" w:rsidRDefault="001830B9" w:rsidP="00ED2266">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Paul </w:t>
      </w:r>
      <w:proofErr w:type="spellStart"/>
      <w:r w:rsidRPr="001830B9">
        <w:rPr>
          <w:rFonts w:asciiTheme="majorBidi" w:hAnsiTheme="majorBidi" w:cstheme="majorBidi"/>
          <w:smallCaps/>
        </w:rPr>
        <w:t>Arblaster</w:t>
      </w:r>
      <w:proofErr w:type="spellEnd"/>
      <w:r w:rsidRPr="001830B9">
        <w:rPr>
          <w:rFonts w:asciiTheme="majorBidi" w:hAnsiTheme="majorBidi" w:cstheme="majorBidi"/>
        </w:rPr>
        <w:t xml:space="preserve">, “Records of Tyndale’s Imprisonment”, in </w:t>
      </w:r>
      <w:r w:rsidR="00EF3AE1">
        <w:rPr>
          <w:rFonts w:asciiTheme="majorBidi" w:hAnsiTheme="majorBidi" w:cstheme="majorBidi"/>
          <w:i/>
          <w:iCs/>
        </w:rPr>
        <w:t>Tyndale's Testament</w:t>
      </w:r>
      <w:r w:rsidRPr="001830B9">
        <w:rPr>
          <w:rFonts w:asciiTheme="majorBidi" w:hAnsiTheme="majorBidi" w:cstheme="majorBidi"/>
        </w:rPr>
        <w:t xml:space="preserve">, </w:t>
      </w:r>
      <w:r w:rsidR="00EF3AE1">
        <w:rPr>
          <w:rFonts w:asciiTheme="majorBidi" w:hAnsiTheme="majorBidi" w:cstheme="majorBidi"/>
        </w:rPr>
        <w:t>p.</w:t>
      </w:r>
      <w:r w:rsidRPr="001830B9">
        <w:rPr>
          <w:rFonts w:asciiTheme="majorBidi" w:hAnsiTheme="majorBidi" w:cstheme="majorBidi"/>
        </w:rPr>
        <w:t xml:space="preserve"> 176-177.</w:t>
      </w:r>
    </w:p>
  </w:footnote>
  <w:footnote w:id="65">
    <w:p w:rsidR="001830B9" w:rsidRPr="001830B9" w:rsidRDefault="001830B9" w:rsidP="00AD5667">
      <w:pPr>
        <w:pStyle w:val="FootnoteText"/>
        <w:jc w:val="both"/>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David </w:t>
      </w:r>
      <w:proofErr w:type="spellStart"/>
      <w:r w:rsidRPr="001830B9">
        <w:rPr>
          <w:rFonts w:asciiTheme="majorBidi" w:hAnsiTheme="majorBidi" w:cstheme="majorBidi"/>
          <w:smallCaps/>
        </w:rPr>
        <w:t>Daniell</w:t>
      </w:r>
      <w:proofErr w:type="spellEnd"/>
      <w:r w:rsidRPr="001830B9">
        <w:rPr>
          <w:rFonts w:asciiTheme="majorBidi" w:hAnsiTheme="majorBidi" w:cstheme="majorBidi"/>
        </w:rPr>
        <w:t xml:space="preserve">, </w:t>
      </w:r>
      <w:r w:rsidRPr="001830B9">
        <w:rPr>
          <w:rFonts w:asciiTheme="majorBidi" w:hAnsiTheme="majorBidi" w:cstheme="majorBidi"/>
          <w:i/>
        </w:rPr>
        <w:t>William Tyndale. A Biography</w:t>
      </w:r>
      <w:r w:rsidR="00AD5667">
        <w:rPr>
          <w:rFonts w:asciiTheme="majorBidi" w:hAnsiTheme="majorBidi" w:cstheme="majorBidi"/>
        </w:rPr>
        <w:t xml:space="preserve">, </w:t>
      </w:r>
      <w:r w:rsidRPr="001830B9">
        <w:rPr>
          <w:rFonts w:asciiTheme="majorBidi" w:hAnsiTheme="majorBidi" w:cstheme="majorBidi"/>
        </w:rPr>
        <w:t xml:space="preserve">Yale University Press, </w:t>
      </w:r>
      <w:r w:rsidR="00AD5667" w:rsidRPr="001830B9">
        <w:rPr>
          <w:rFonts w:asciiTheme="majorBidi" w:hAnsiTheme="majorBidi" w:cstheme="majorBidi"/>
        </w:rPr>
        <w:t>New Haven</w:t>
      </w:r>
      <w:r w:rsidR="00AD5667">
        <w:rPr>
          <w:rFonts w:asciiTheme="majorBidi" w:hAnsiTheme="majorBidi" w:cstheme="majorBidi"/>
        </w:rPr>
        <w:t>, 1994</w:t>
      </w:r>
      <w:r w:rsidRPr="001830B9">
        <w:rPr>
          <w:rFonts w:asciiTheme="majorBidi" w:hAnsiTheme="majorBidi" w:cstheme="majorBidi"/>
        </w:rPr>
        <w:t xml:space="preserve">, </w:t>
      </w:r>
      <w:r w:rsidR="00EF3AE1">
        <w:rPr>
          <w:rFonts w:asciiTheme="majorBidi" w:hAnsiTheme="majorBidi" w:cstheme="majorBidi"/>
        </w:rPr>
        <w:t>p.</w:t>
      </w:r>
      <w:r w:rsidRPr="001830B9">
        <w:rPr>
          <w:rFonts w:asciiTheme="majorBidi" w:hAnsiTheme="majorBidi" w:cstheme="majorBidi"/>
        </w:rPr>
        <w:t xml:space="preserve"> 333-357.</w:t>
      </w:r>
    </w:p>
  </w:footnote>
  <w:footnote w:id="66">
    <w:p w:rsidR="001830B9" w:rsidRPr="001830B9" w:rsidRDefault="001830B9" w:rsidP="00AD5667">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t>
      </w:r>
      <w:r w:rsidRPr="001830B9">
        <w:rPr>
          <w:rFonts w:asciiTheme="majorBidi" w:hAnsiTheme="majorBidi" w:cstheme="majorBidi"/>
          <w:i/>
          <w:iCs/>
        </w:rPr>
        <w:t xml:space="preserve">The New Testament both in Latin and English after the </w:t>
      </w:r>
      <w:proofErr w:type="spellStart"/>
      <w:r w:rsidRPr="001830B9">
        <w:rPr>
          <w:rFonts w:asciiTheme="majorBidi" w:hAnsiTheme="majorBidi" w:cstheme="majorBidi"/>
          <w:i/>
          <w:iCs/>
        </w:rPr>
        <w:t>vulgare</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texte</w:t>
      </w:r>
      <w:proofErr w:type="spellEnd"/>
      <w:r w:rsidR="00AD5667">
        <w:rPr>
          <w:rFonts w:asciiTheme="majorBidi" w:hAnsiTheme="majorBidi" w:cstheme="majorBidi"/>
        </w:rPr>
        <w:t xml:space="preserve">, </w:t>
      </w:r>
      <w:r w:rsidRPr="001830B9">
        <w:rPr>
          <w:rFonts w:asciiTheme="majorBidi" w:hAnsiTheme="majorBidi" w:cstheme="majorBidi"/>
        </w:rPr>
        <w:t xml:space="preserve">François </w:t>
      </w:r>
      <w:proofErr w:type="spellStart"/>
      <w:r w:rsidRPr="001830B9">
        <w:rPr>
          <w:rFonts w:asciiTheme="majorBidi" w:hAnsiTheme="majorBidi" w:cstheme="majorBidi"/>
        </w:rPr>
        <w:t>Regnault</w:t>
      </w:r>
      <w:proofErr w:type="spellEnd"/>
      <w:r w:rsidR="00AD5667">
        <w:rPr>
          <w:rFonts w:asciiTheme="majorBidi" w:hAnsiTheme="majorBidi" w:cstheme="majorBidi"/>
        </w:rPr>
        <w:t>,</w:t>
      </w:r>
      <w:r w:rsidRPr="001830B9">
        <w:rPr>
          <w:rFonts w:asciiTheme="majorBidi" w:hAnsiTheme="majorBidi" w:cstheme="majorBidi"/>
        </w:rPr>
        <w:t xml:space="preserve"> </w:t>
      </w:r>
      <w:r w:rsidR="00AD5667">
        <w:rPr>
          <w:rFonts w:asciiTheme="majorBidi" w:hAnsiTheme="majorBidi" w:cstheme="majorBidi"/>
        </w:rPr>
        <w:t>Paris</w:t>
      </w:r>
      <w:r w:rsidR="00AD5667" w:rsidRPr="001830B9">
        <w:rPr>
          <w:rFonts w:asciiTheme="majorBidi" w:hAnsiTheme="majorBidi" w:cstheme="majorBidi"/>
        </w:rPr>
        <w:t xml:space="preserve"> </w:t>
      </w:r>
      <w:r w:rsidRPr="001830B9">
        <w:rPr>
          <w:rFonts w:asciiTheme="majorBidi" w:hAnsiTheme="majorBidi" w:cstheme="majorBidi"/>
        </w:rPr>
        <w:t xml:space="preserve">&amp; Richard Grafton, </w:t>
      </w:r>
      <w:r w:rsidR="00AD5667" w:rsidRPr="001830B9">
        <w:rPr>
          <w:rFonts w:asciiTheme="majorBidi" w:hAnsiTheme="majorBidi" w:cstheme="majorBidi"/>
        </w:rPr>
        <w:t>London</w:t>
      </w:r>
      <w:r w:rsidR="00AD5667">
        <w:rPr>
          <w:rFonts w:asciiTheme="majorBidi" w:hAnsiTheme="majorBidi" w:cstheme="majorBidi"/>
        </w:rPr>
        <w:t>,</w:t>
      </w:r>
      <w:r w:rsidRPr="001830B9">
        <w:rPr>
          <w:rFonts w:asciiTheme="majorBidi" w:hAnsiTheme="majorBidi" w:cstheme="majorBidi"/>
        </w:rPr>
        <w:t>1538</w:t>
      </w:r>
      <w:r w:rsidR="00AD5667">
        <w:rPr>
          <w:rFonts w:asciiTheme="majorBidi" w:hAnsiTheme="majorBidi" w:cstheme="majorBidi"/>
        </w:rPr>
        <w:t xml:space="preserve"> (UTSC </w:t>
      </w:r>
      <w:r w:rsidRPr="001830B9">
        <w:rPr>
          <w:rFonts w:asciiTheme="majorBidi" w:hAnsiTheme="majorBidi" w:cstheme="majorBidi"/>
        </w:rPr>
        <w:t>147526</w:t>
      </w:r>
      <w:r w:rsidR="00AD5667">
        <w:rPr>
          <w:rFonts w:asciiTheme="majorBidi" w:hAnsiTheme="majorBidi" w:cstheme="majorBidi"/>
        </w:rPr>
        <w:t>)</w:t>
      </w:r>
      <w:r w:rsidRPr="001830B9">
        <w:rPr>
          <w:rFonts w:asciiTheme="majorBidi" w:hAnsiTheme="majorBidi" w:cstheme="majorBidi"/>
        </w:rPr>
        <w:t>.</w:t>
      </w:r>
    </w:p>
  </w:footnote>
  <w:footnote w:id="67">
    <w:p w:rsidR="001830B9" w:rsidRPr="001830B9" w:rsidRDefault="001830B9">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On the history of the English Bible from the Matthew’s Bible to King James Version see: </w:t>
      </w:r>
      <w:r w:rsidRPr="001830B9">
        <w:rPr>
          <w:rFonts w:asciiTheme="majorBidi" w:hAnsiTheme="majorBidi" w:cstheme="majorBidi"/>
          <w:smallCaps/>
        </w:rPr>
        <w:t>Juhász</w:t>
      </w:r>
      <w:r w:rsidRPr="001830B9">
        <w:rPr>
          <w:rFonts w:asciiTheme="majorBidi" w:hAnsiTheme="majorBidi" w:cstheme="majorBidi"/>
        </w:rPr>
        <w:t>, “Antwerp Bibles”.</w:t>
      </w:r>
    </w:p>
  </w:footnote>
  <w:footnote w:id="68">
    <w:p w:rsidR="001830B9" w:rsidRPr="001830B9" w:rsidRDefault="001830B9" w:rsidP="00AD5667">
      <w:pPr>
        <w:pStyle w:val="FootnoteText"/>
        <w:rPr>
          <w:rFonts w:asciiTheme="majorBidi" w:hAnsiTheme="majorBidi" w:cstheme="majorBidi"/>
        </w:rPr>
      </w:pPr>
      <w:r w:rsidRPr="001830B9">
        <w:rPr>
          <w:rStyle w:val="FootnoteReference"/>
          <w:rFonts w:asciiTheme="majorBidi" w:hAnsiTheme="majorBidi" w:cstheme="majorBidi"/>
        </w:rPr>
        <w:footnoteRef/>
      </w:r>
      <w:r w:rsidRPr="001830B9">
        <w:rPr>
          <w:rFonts w:asciiTheme="majorBidi" w:hAnsiTheme="majorBidi" w:cstheme="majorBidi"/>
        </w:rPr>
        <w:t xml:space="preserve"> See: David </w:t>
      </w:r>
      <w:proofErr w:type="spellStart"/>
      <w:r w:rsidRPr="00AD5667">
        <w:rPr>
          <w:rFonts w:asciiTheme="majorBidi" w:hAnsiTheme="majorBidi" w:cstheme="majorBidi"/>
          <w:smallCaps/>
        </w:rPr>
        <w:t>Daniell</w:t>
      </w:r>
      <w:proofErr w:type="spellEnd"/>
      <w:r w:rsidRPr="001830B9">
        <w:rPr>
          <w:rFonts w:asciiTheme="majorBidi" w:hAnsiTheme="majorBidi" w:cstheme="majorBidi"/>
        </w:rPr>
        <w:t xml:space="preserve">, </w:t>
      </w:r>
      <w:r w:rsidRPr="001830B9">
        <w:rPr>
          <w:rFonts w:asciiTheme="majorBidi" w:hAnsiTheme="majorBidi" w:cstheme="majorBidi"/>
          <w:i/>
          <w:iCs/>
        </w:rPr>
        <w:t>The Bible in English</w:t>
      </w:r>
      <w:r w:rsidR="00AD5667">
        <w:rPr>
          <w:rFonts w:asciiTheme="majorBidi" w:hAnsiTheme="majorBidi" w:cstheme="majorBidi"/>
        </w:rPr>
        <w:t xml:space="preserve">, </w:t>
      </w:r>
      <w:r w:rsidRPr="001830B9">
        <w:rPr>
          <w:rFonts w:asciiTheme="majorBidi" w:hAnsiTheme="majorBidi" w:cstheme="majorBidi"/>
        </w:rPr>
        <w:t xml:space="preserve">Yale University Press, </w:t>
      </w:r>
      <w:r w:rsidR="00AD5667" w:rsidRPr="001830B9">
        <w:rPr>
          <w:rFonts w:asciiTheme="majorBidi" w:hAnsiTheme="majorBidi" w:cstheme="majorBidi"/>
        </w:rPr>
        <w:t xml:space="preserve">New Haven, </w:t>
      </w:r>
      <w:r w:rsidR="00AD5667">
        <w:rPr>
          <w:rFonts w:asciiTheme="majorBidi" w:hAnsiTheme="majorBidi" w:cstheme="majorBidi"/>
        </w:rPr>
        <w:t>2003</w:t>
      </w:r>
      <w:r w:rsidRPr="001830B9">
        <w:rPr>
          <w:rFonts w:asciiTheme="majorBidi" w:hAnsiTheme="majorBidi" w:cstheme="majorBidi"/>
        </w:rPr>
        <w:t>.</w:t>
      </w:r>
    </w:p>
  </w:footnote>
  <w:footnote w:id="69">
    <w:p w:rsidR="001830B9" w:rsidRPr="001830B9" w:rsidRDefault="001830B9" w:rsidP="00AD5667">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“Doctor </w:t>
      </w:r>
      <w:proofErr w:type="spellStart"/>
      <w:r w:rsidRPr="001830B9">
        <w:rPr>
          <w:rFonts w:asciiTheme="majorBidi" w:hAnsiTheme="majorBidi" w:cstheme="majorBidi"/>
        </w:rPr>
        <w:t>Martinus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sprach</w:t>
      </w:r>
      <w:proofErr w:type="spellEnd"/>
      <w:r w:rsidRPr="001830B9">
        <w:rPr>
          <w:rFonts w:asciiTheme="majorBidi" w:hAnsiTheme="majorBidi" w:cstheme="majorBidi"/>
        </w:rPr>
        <w:t xml:space="preserve">/ Die </w:t>
      </w:r>
      <w:proofErr w:type="spellStart"/>
      <w:r w:rsidRPr="001830B9">
        <w:rPr>
          <w:rFonts w:asciiTheme="majorBidi" w:hAnsiTheme="majorBidi" w:cstheme="majorBidi"/>
        </w:rPr>
        <w:t>Druckerey</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ist</w:t>
      </w:r>
      <w:proofErr w:type="spellEnd"/>
      <w:r w:rsidRPr="001830B9">
        <w:rPr>
          <w:rFonts w:asciiTheme="majorBidi" w:hAnsiTheme="majorBidi" w:cstheme="majorBidi"/>
        </w:rPr>
        <w:t xml:space="preserve"> </w:t>
      </w:r>
      <w:proofErr w:type="spellStart"/>
      <w:r w:rsidRPr="001830B9">
        <w:rPr>
          <w:rFonts w:asciiTheme="majorBidi" w:hAnsiTheme="majorBidi" w:cstheme="majorBidi"/>
          <w:i/>
          <w:iCs/>
        </w:rPr>
        <w:t>Summum</w:t>
      </w:r>
      <w:proofErr w:type="spellEnd"/>
      <w:r w:rsidRPr="001830B9">
        <w:rPr>
          <w:rFonts w:asciiTheme="majorBidi" w:hAnsiTheme="majorBidi" w:cstheme="majorBidi"/>
          <w:i/>
          <w:iCs/>
        </w:rPr>
        <w:t xml:space="preserve"> et </w:t>
      </w:r>
      <w:proofErr w:type="spellStart"/>
      <w:r w:rsidRPr="001830B9">
        <w:rPr>
          <w:rFonts w:asciiTheme="majorBidi" w:hAnsiTheme="majorBidi" w:cstheme="majorBidi"/>
          <w:i/>
          <w:iCs/>
        </w:rPr>
        <w:t>postremum</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donum</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durch</w:t>
      </w:r>
      <w:proofErr w:type="spellEnd"/>
      <w:r w:rsidRPr="001830B9">
        <w:rPr>
          <w:rFonts w:asciiTheme="majorBidi" w:hAnsiTheme="majorBidi" w:cstheme="majorBidi"/>
        </w:rPr>
        <w:t xml:space="preserve"> welches </w:t>
      </w:r>
      <w:proofErr w:type="spellStart"/>
      <w:r w:rsidRPr="001830B9">
        <w:rPr>
          <w:rFonts w:asciiTheme="majorBidi" w:hAnsiTheme="majorBidi" w:cstheme="majorBidi"/>
        </w:rPr>
        <w:t>Gott</w:t>
      </w:r>
      <w:proofErr w:type="spellEnd"/>
      <w:r w:rsidRPr="001830B9">
        <w:rPr>
          <w:rFonts w:asciiTheme="majorBidi" w:hAnsiTheme="majorBidi" w:cstheme="majorBidi"/>
        </w:rPr>
        <w:t xml:space="preserve"> die </w:t>
      </w:r>
      <w:proofErr w:type="spellStart"/>
      <w:r w:rsidRPr="001830B9">
        <w:rPr>
          <w:rFonts w:asciiTheme="majorBidi" w:hAnsiTheme="majorBidi" w:cstheme="majorBidi"/>
        </w:rPr>
        <w:t>Sache</w:t>
      </w:r>
      <w:proofErr w:type="spellEnd"/>
      <w:r w:rsidRPr="001830B9">
        <w:rPr>
          <w:rFonts w:asciiTheme="majorBidi" w:hAnsiTheme="majorBidi" w:cstheme="majorBidi"/>
        </w:rPr>
        <w:t xml:space="preserve"> des </w:t>
      </w:r>
      <w:proofErr w:type="spellStart"/>
      <w:r w:rsidRPr="001830B9">
        <w:rPr>
          <w:rFonts w:asciiTheme="majorBidi" w:hAnsiTheme="majorBidi" w:cstheme="majorBidi"/>
        </w:rPr>
        <w:t>Evangelii</w:t>
      </w:r>
      <w:proofErr w:type="spellEnd"/>
      <w:r w:rsidRPr="001830B9">
        <w:rPr>
          <w:rFonts w:asciiTheme="majorBidi" w:hAnsiTheme="majorBidi" w:cstheme="majorBidi"/>
        </w:rPr>
        <w:t xml:space="preserve"> fort </w:t>
      </w:r>
      <w:proofErr w:type="spellStart"/>
      <w:r w:rsidRPr="001830B9">
        <w:rPr>
          <w:rFonts w:asciiTheme="majorBidi" w:hAnsiTheme="majorBidi" w:cstheme="majorBidi"/>
        </w:rPr>
        <w:t>treibet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ist</w:t>
      </w:r>
      <w:proofErr w:type="spellEnd"/>
      <w:r w:rsidRPr="001830B9">
        <w:rPr>
          <w:rFonts w:asciiTheme="majorBidi" w:hAnsiTheme="majorBidi" w:cstheme="majorBidi"/>
        </w:rPr>
        <w:t xml:space="preserve"> die </w:t>
      </w:r>
      <w:proofErr w:type="spellStart"/>
      <w:r w:rsidRPr="001830B9">
        <w:rPr>
          <w:rFonts w:asciiTheme="majorBidi" w:hAnsiTheme="majorBidi" w:cstheme="majorBidi"/>
        </w:rPr>
        <w:t>letzte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Flamme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fuͤr</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ausleschen</w:t>
      </w:r>
      <w:proofErr w:type="spellEnd"/>
      <w:r w:rsidR="00EF3AE1">
        <w:rPr>
          <w:rFonts w:asciiTheme="majorBidi" w:hAnsiTheme="majorBidi" w:cstheme="majorBidi"/>
        </w:rPr>
        <w:t xml:space="preserve"> </w:t>
      </w:r>
      <w:r w:rsidRPr="001830B9">
        <w:rPr>
          <w:rFonts w:asciiTheme="majorBidi" w:hAnsiTheme="majorBidi" w:cstheme="majorBidi"/>
        </w:rPr>
        <w:t xml:space="preserve">der Welt/ </w:t>
      </w:r>
      <w:proofErr w:type="spellStart"/>
      <w:r w:rsidRPr="001830B9">
        <w:rPr>
          <w:rFonts w:asciiTheme="majorBidi" w:hAnsiTheme="majorBidi" w:cstheme="majorBidi"/>
        </w:rPr>
        <w:t>Sie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ist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Gott</w:t>
      </w:r>
      <w:proofErr w:type="spellEnd"/>
      <w:r w:rsidRPr="001830B9">
        <w:rPr>
          <w:rFonts w:asciiTheme="majorBidi" w:hAnsiTheme="majorBidi" w:cstheme="majorBidi"/>
        </w:rPr>
        <w:t xml:space="preserve"> lob am </w:t>
      </w:r>
      <w:proofErr w:type="spellStart"/>
      <w:r w:rsidRPr="001830B9">
        <w:rPr>
          <w:rFonts w:asciiTheme="majorBidi" w:hAnsiTheme="majorBidi" w:cstheme="majorBidi"/>
        </w:rPr>
        <w:t>ende</w:t>
      </w:r>
      <w:proofErr w:type="spellEnd"/>
      <w:r w:rsidRPr="001830B9">
        <w:rPr>
          <w:rFonts w:asciiTheme="majorBidi" w:hAnsiTheme="majorBidi" w:cstheme="majorBidi"/>
        </w:rPr>
        <w:t xml:space="preserve">. Sancti </w:t>
      </w:r>
      <w:proofErr w:type="spellStart"/>
      <w:r w:rsidRPr="001830B9">
        <w:rPr>
          <w:rFonts w:asciiTheme="majorBidi" w:hAnsiTheme="majorBidi" w:cstheme="majorBidi"/>
        </w:rPr>
        <w:t>patres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dormientes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desiderarunt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videre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hunc</w:t>
      </w:r>
      <w:proofErr w:type="spellEnd"/>
      <w:r w:rsidRPr="001830B9">
        <w:rPr>
          <w:rFonts w:asciiTheme="majorBidi" w:hAnsiTheme="majorBidi" w:cstheme="majorBidi"/>
        </w:rPr>
        <w:t xml:space="preserve"> </w:t>
      </w:r>
      <w:proofErr w:type="gramStart"/>
      <w:r w:rsidRPr="001830B9">
        <w:rPr>
          <w:rFonts w:asciiTheme="majorBidi" w:hAnsiTheme="majorBidi" w:cstheme="majorBidi"/>
        </w:rPr>
        <w:t>diem</w:t>
      </w:r>
      <w:proofErr w:type="gramEnd"/>
      <w:r w:rsidRPr="001830B9">
        <w:rPr>
          <w:rFonts w:asciiTheme="majorBidi" w:hAnsiTheme="majorBidi" w:cstheme="majorBidi"/>
        </w:rPr>
        <w:t xml:space="preserve"> </w:t>
      </w:r>
      <w:proofErr w:type="spellStart"/>
      <w:r w:rsidRPr="001830B9">
        <w:rPr>
          <w:rFonts w:asciiTheme="majorBidi" w:hAnsiTheme="majorBidi" w:cstheme="majorBidi"/>
        </w:rPr>
        <w:t>reuelati</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Euangelij</w:t>
      </w:r>
      <w:proofErr w:type="spellEnd"/>
      <w:r w:rsidRPr="001830B9">
        <w:rPr>
          <w:rFonts w:asciiTheme="majorBidi" w:hAnsiTheme="majorBidi" w:cstheme="majorBidi"/>
        </w:rPr>
        <w:t xml:space="preserve">.” (Johannes </w:t>
      </w:r>
      <w:proofErr w:type="spellStart"/>
      <w:r w:rsidRPr="001830B9">
        <w:rPr>
          <w:rFonts w:asciiTheme="majorBidi" w:hAnsiTheme="majorBidi" w:cstheme="majorBidi"/>
          <w:smallCaps/>
        </w:rPr>
        <w:t>Aurifaber</w:t>
      </w:r>
      <w:proofErr w:type="spellEnd"/>
      <w:r w:rsidRPr="001830B9">
        <w:rPr>
          <w:rFonts w:asciiTheme="majorBidi" w:hAnsiTheme="majorBidi" w:cstheme="majorBidi"/>
          <w:smallCaps/>
        </w:rPr>
        <w:t xml:space="preserve"> </w:t>
      </w:r>
      <w:r w:rsidRPr="001830B9">
        <w:rPr>
          <w:rFonts w:asciiTheme="majorBidi" w:hAnsiTheme="majorBidi" w:cstheme="majorBidi"/>
        </w:rPr>
        <w:t xml:space="preserve">(ed.), </w:t>
      </w:r>
      <w:proofErr w:type="spellStart"/>
      <w:r w:rsidRPr="001830B9">
        <w:rPr>
          <w:rFonts w:asciiTheme="majorBidi" w:hAnsiTheme="majorBidi" w:cstheme="majorBidi"/>
          <w:i/>
          <w:iCs/>
        </w:rPr>
        <w:t>Tischreden</w:t>
      </w:r>
      <w:proofErr w:type="spellEnd"/>
      <w:r w:rsidRPr="001830B9">
        <w:rPr>
          <w:rFonts w:asciiTheme="majorBidi" w:hAnsiTheme="majorBidi" w:cstheme="majorBidi"/>
          <w:i/>
          <w:iCs/>
        </w:rPr>
        <w:t xml:space="preserve"> </w:t>
      </w:r>
      <w:proofErr w:type="spellStart"/>
      <w:proofErr w:type="gramStart"/>
      <w:r w:rsidRPr="001830B9">
        <w:rPr>
          <w:rFonts w:asciiTheme="majorBidi" w:hAnsiTheme="majorBidi" w:cstheme="majorBidi"/>
          <w:i/>
          <w:iCs/>
        </w:rPr>
        <w:t>oder</w:t>
      </w:r>
      <w:proofErr w:type="spellEnd"/>
      <w:proofErr w:type="gramEnd"/>
      <w:r w:rsidRPr="001830B9">
        <w:rPr>
          <w:rFonts w:asciiTheme="majorBidi" w:hAnsiTheme="majorBidi" w:cstheme="majorBidi"/>
          <w:i/>
          <w:iCs/>
        </w:rPr>
        <w:t xml:space="preserve"> </w:t>
      </w:r>
      <w:proofErr w:type="spellStart"/>
      <w:r w:rsidRPr="001830B9">
        <w:rPr>
          <w:rFonts w:asciiTheme="majorBidi" w:hAnsiTheme="majorBidi" w:cstheme="majorBidi"/>
          <w:i/>
          <w:iCs/>
        </w:rPr>
        <w:t>Colloqvia</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Doct</w:t>
      </w:r>
      <w:proofErr w:type="spellEnd"/>
      <w:r w:rsidRPr="001830B9">
        <w:rPr>
          <w:rFonts w:asciiTheme="majorBidi" w:hAnsiTheme="majorBidi" w:cstheme="majorBidi"/>
          <w:i/>
          <w:iCs/>
        </w:rPr>
        <w:t xml:space="preserve">. Mart. </w:t>
      </w:r>
      <w:proofErr w:type="spellStart"/>
      <w:r w:rsidRPr="001830B9">
        <w:rPr>
          <w:rFonts w:asciiTheme="majorBidi" w:hAnsiTheme="majorBidi" w:cstheme="majorBidi"/>
          <w:i/>
          <w:iCs/>
        </w:rPr>
        <w:t>Luthers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Eisleben</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Gaubisch</w:t>
      </w:r>
      <w:proofErr w:type="spellEnd"/>
      <w:r w:rsidRPr="001830B9">
        <w:rPr>
          <w:rFonts w:asciiTheme="majorBidi" w:hAnsiTheme="majorBidi" w:cstheme="majorBidi"/>
        </w:rPr>
        <w:t>, 1566, p. 626.)</w:t>
      </w:r>
      <w:r w:rsidR="00EF3AE1">
        <w:rPr>
          <w:rFonts w:asciiTheme="majorBidi" w:hAnsiTheme="majorBidi" w:cstheme="majorBidi"/>
        </w:rPr>
        <w:t xml:space="preserve"> </w:t>
      </w:r>
      <w:r w:rsidRPr="001830B9">
        <w:rPr>
          <w:rFonts w:asciiTheme="majorBidi" w:hAnsiTheme="majorBidi" w:cstheme="majorBidi"/>
        </w:rPr>
        <w:t xml:space="preserve">Konrad </w:t>
      </w:r>
      <w:proofErr w:type="spellStart"/>
      <w:r w:rsidRPr="001830B9">
        <w:rPr>
          <w:rFonts w:asciiTheme="majorBidi" w:hAnsiTheme="majorBidi" w:cstheme="majorBidi"/>
        </w:rPr>
        <w:t>Cordatus’s</w:t>
      </w:r>
      <w:proofErr w:type="spellEnd"/>
      <w:r w:rsidRPr="001830B9">
        <w:rPr>
          <w:rFonts w:asciiTheme="majorBidi" w:hAnsiTheme="majorBidi" w:cstheme="majorBidi"/>
        </w:rPr>
        <w:t xml:space="preserve"> (1480-1546) diary from 1537 records the same saying by Luther: “</w:t>
      </w:r>
      <w:proofErr w:type="spellStart"/>
      <w:r w:rsidRPr="001830B9">
        <w:rPr>
          <w:rFonts w:asciiTheme="majorBidi" w:hAnsiTheme="majorBidi" w:cstheme="majorBidi"/>
        </w:rPr>
        <w:t>Mirum</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est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nunc</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pariter</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omnes</w:t>
      </w:r>
      <w:proofErr w:type="spellEnd"/>
      <w:r w:rsidRPr="001830B9">
        <w:rPr>
          <w:rFonts w:asciiTheme="majorBidi" w:hAnsiTheme="majorBidi" w:cstheme="majorBidi"/>
        </w:rPr>
        <w:t xml:space="preserve"> </w:t>
      </w:r>
      <w:proofErr w:type="spellStart"/>
      <w:r w:rsidRPr="001830B9">
        <w:rPr>
          <w:rFonts w:asciiTheme="majorBidi" w:hAnsiTheme="majorBidi" w:cstheme="majorBidi"/>
          <w:i/>
          <w:iCs/>
        </w:rPr>
        <w:t>artes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redijsse</w:t>
      </w:r>
      <w:proofErr w:type="spellEnd"/>
      <w:r w:rsidRPr="001830B9">
        <w:rPr>
          <w:rFonts w:asciiTheme="majorBidi" w:hAnsiTheme="majorBidi" w:cstheme="majorBidi"/>
        </w:rPr>
        <w:t xml:space="preserve"> in </w:t>
      </w:r>
      <w:proofErr w:type="spellStart"/>
      <w:r w:rsidRPr="001830B9">
        <w:rPr>
          <w:rFonts w:asciiTheme="majorBidi" w:hAnsiTheme="majorBidi" w:cstheme="majorBidi"/>
        </w:rPr>
        <w:t>lucem</w:t>
      </w:r>
      <w:proofErr w:type="spellEnd"/>
      <w:r w:rsidRPr="001830B9">
        <w:rPr>
          <w:rFonts w:asciiTheme="majorBidi" w:hAnsiTheme="majorBidi" w:cstheme="majorBidi"/>
        </w:rPr>
        <w:t xml:space="preserve">, et </w:t>
      </w:r>
      <w:proofErr w:type="spellStart"/>
      <w:r w:rsidRPr="001830B9">
        <w:rPr>
          <w:rFonts w:asciiTheme="majorBidi" w:hAnsiTheme="majorBidi" w:cstheme="majorBidi"/>
        </w:rPr>
        <w:t>simul</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omnes</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egregie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contemni</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velut</w:t>
      </w:r>
      <w:proofErr w:type="spellEnd"/>
      <w:r w:rsidRPr="001830B9">
        <w:rPr>
          <w:rFonts w:asciiTheme="majorBidi" w:hAnsiTheme="majorBidi" w:cstheme="majorBidi"/>
        </w:rPr>
        <w:t xml:space="preserve"> </w:t>
      </w:r>
      <w:proofErr w:type="spellStart"/>
      <w:r w:rsidRPr="001830B9">
        <w:rPr>
          <w:rFonts w:asciiTheme="majorBidi" w:hAnsiTheme="majorBidi" w:cstheme="majorBidi"/>
          <w:i/>
          <w:iCs/>
        </w:rPr>
        <w:t>calcographia</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summum</w:t>
      </w:r>
      <w:proofErr w:type="spellEnd"/>
      <w:r w:rsidRPr="001830B9">
        <w:rPr>
          <w:rFonts w:asciiTheme="majorBidi" w:hAnsiTheme="majorBidi" w:cstheme="majorBidi"/>
          <w:i/>
          <w:iCs/>
        </w:rPr>
        <w:t xml:space="preserve"> et </w:t>
      </w:r>
      <w:proofErr w:type="spellStart"/>
      <w:r w:rsidRPr="001830B9">
        <w:rPr>
          <w:rFonts w:asciiTheme="majorBidi" w:hAnsiTheme="majorBidi" w:cstheme="majorBidi"/>
          <w:i/>
          <w:iCs/>
        </w:rPr>
        <w:t>postremum</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donum</w:t>
      </w:r>
      <w:proofErr w:type="spellEnd"/>
      <w:r w:rsidRPr="001830B9">
        <w:rPr>
          <w:rFonts w:asciiTheme="majorBidi" w:hAnsiTheme="majorBidi" w:cstheme="majorBidi"/>
          <w:i/>
          <w:iCs/>
        </w:rPr>
        <w:t xml:space="preserve"> Dei</w:t>
      </w:r>
      <w:r w:rsidRPr="001830B9">
        <w:rPr>
          <w:rFonts w:asciiTheme="majorBidi" w:hAnsiTheme="majorBidi" w:cstheme="majorBidi"/>
        </w:rPr>
        <w:t xml:space="preserve">, per quod </w:t>
      </w:r>
      <w:proofErr w:type="spellStart"/>
      <w:r w:rsidRPr="001830B9">
        <w:rPr>
          <w:rFonts w:asciiTheme="majorBidi" w:hAnsiTheme="majorBidi" w:cstheme="majorBidi"/>
        </w:rPr>
        <w:t>er</w:t>
      </w:r>
      <w:proofErr w:type="spellEnd"/>
      <w:r w:rsidRPr="001830B9">
        <w:rPr>
          <w:rFonts w:asciiTheme="majorBidi" w:hAnsiTheme="majorBidi" w:cstheme="majorBidi"/>
        </w:rPr>
        <w:t xml:space="preserve"> die </w:t>
      </w:r>
      <w:proofErr w:type="spellStart"/>
      <w:r w:rsidRPr="001830B9">
        <w:rPr>
          <w:rFonts w:asciiTheme="majorBidi" w:hAnsiTheme="majorBidi" w:cstheme="majorBidi"/>
        </w:rPr>
        <w:t>sache</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treibt</w:t>
      </w:r>
      <w:proofErr w:type="spellEnd"/>
      <w:r w:rsidRPr="001830B9">
        <w:rPr>
          <w:rFonts w:asciiTheme="majorBidi" w:hAnsiTheme="majorBidi" w:cstheme="majorBidi"/>
        </w:rPr>
        <w:t xml:space="preserve">, </w:t>
      </w:r>
      <w:proofErr w:type="gramStart"/>
      <w:r w:rsidRPr="001830B9">
        <w:rPr>
          <w:rFonts w:asciiTheme="majorBidi" w:hAnsiTheme="majorBidi" w:cstheme="majorBidi"/>
        </w:rPr>
        <w:t>At</w:t>
      </w:r>
      <w:proofErr w:type="gramEnd"/>
      <w:r w:rsidRPr="001830B9">
        <w:rPr>
          <w:rFonts w:asciiTheme="majorBidi" w:hAnsiTheme="majorBidi" w:cstheme="majorBidi"/>
        </w:rPr>
        <w:t xml:space="preserve"> quam </w:t>
      </w:r>
      <w:proofErr w:type="spellStart"/>
      <w:r w:rsidRPr="001830B9">
        <w:rPr>
          <w:rFonts w:asciiTheme="majorBidi" w:hAnsiTheme="majorBidi" w:cstheme="majorBidi"/>
        </w:rPr>
        <w:t>est</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illa</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despecta</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etiam</w:t>
      </w:r>
      <w:proofErr w:type="spellEnd"/>
      <w:r w:rsidRPr="001830B9">
        <w:rPr>
          <w:rFonts w:asciiTheme="majorBidi" w:hAnsiTheme="majorBidi" w:cstheme="majorBidi"/>
        </w:rPr>
        <w:t xml:space="preserve"> his, qui </w:t>
      </w:r>
      <w:proofErr w:type="spellStart"/>
      <w:r w:rsidRPr="001830B9">
        <w:rPr>
          <w:rFonts w:asciiTheme="majorBidi" w:hAnsiTheme="majorBidi" w:cstheme="majorBidi"/>
        </w:rPr>
        <w:t>ei</w:t>
      </w:r>
      <w:proofErr w:type="spellEnd"/>
      <w:r w:rsidRPr="001830B9">
        <w:rPr>
          <w:rFonts w:asciiTheme="majorBidi" w:hAnsiTheme="majorBidi" w:cstheme="majorBidi"/>
        </w:rPr>
        <w:t xml:space="preserve"> </w:t>
      </w:r>
      <w:proofErr w:type="spellStart"/>
      <w:r w:rsidRPr="001830B9">
        <w:rPr>
          <w:rFonts w:asciiTheme="majorBidi" w:hAnsiTheme="majorBidi" w:cstheme="majorBidi"/>
        </w:rPr>
        <w:t>presunt</w:t>
      </w:r>
      <w:proofErr w:type="spellEnd"/>
      <w:r w:rsidRPr="001830B9">
        <w:rPr>
          <w:rFonts w:asciiTheme="majorBidi" w:hAnsiTheme="majorBidi" w:cstheme="majorBidi"/>
        </w:rPr>
        <w:t xml:space="preserve">.” (nr. 983 in Konrad </w:t>
      </w:r>
      <w:proofErr w:type="spellStart"/>
      <w:r w:rsidRPr="001830B9">
        <w:rPr>
          <w:rFonts w:asciiTheme="majorBidi" w:hAnsiTheme="majorBidi" w:cstheme="majorBidi"/>
          <w:smallCaps/>
        </w:rPr>
        <w:t>Cordatus</w:t>
      </w:r>
      <w:proofErr w:type="spellEnd"/>
      <w:r w:rsidRPr="001830B9">
        <w:rPr>
          <w:rFonts w:asciiTheme="majorBidi" w:hAnsiTheme="majorBidi" w:cstheme="majorBidi"/>
        </w:rPr>
        <w:t xml:space="preserve">, </w:t>
      </w:r>
      <w:proofErr w:type="spellStart"/>
      <w:r w:rsidRPr="001830B9">
        <w:rPr>
          <w:rFonts w:asciiTheme="majorBidi" w:hAnsiTheme="majorBidi" w:cstheme="majorBidi"/>
          <w:i/>
          <w:iCs/>
        </w:rPr>
        <w:t>Tagebuch</w:t>
      </w:r>
      <w:proofErr w:type="spellEnd"/>
      <w:r w:rsidRPr="001830B9">
        <w:rPr>
          <w:rFonts w:asciiTheme="majorBidi" w:hAnsiTheme="majorBidi" w:cstheme="majorBidi"/>
          <w:i/>
          <w:iCs/>
        </w:rPr>
        <w:t xml:space="preserve"> </w:t>
      </w:r>
      <w:proofErr w:type="spellStart"/>
      <w:r w:rsidRPr="001830B9">
        <w:rPr>
          <w:rFonts w:asciiTheme="majorBidi" w:hAnsiTheme="majorBidi" w:cstheme="majorBidi"/>
          <w:i/>
          <w:iCs/>
        </w:rPr>
        <w:t>über</w:t>
      </w:r>
      <w:proofErr w:type="spellEnd"/>
      <w:r w:rsidRPr="001830B9">
        <w:rPr>
          <w:rFonts w:asciiTheme="majorBidi" w:hAnsiTheme="majorBidi" w:cstheme="majorBidi"/>
          <w:i/>
          <w:iCs/>
        </w:rPr>
        <w:t xml:space="preserve"> dr. Martin Luther </w:t>
      </w:r>
      <w:proofErr w:type="spellStart"/>
      <w:r w:rsidRPr="001830B9">
        <w:rPr>
          <w:rFonts w:asciiTheme="majorBidi" w:hAnsiTheme="majorBidi" w:cstheme="majorBidi"/>
          <w:i/>
          <w:iCs/>
        </w:rPr>
        <w:t>geführt</w:t>
      </w:r>
      <w:proofErr w:type="spellEnd"/>
      <w:r w:rsidRPr="001830B9">
        <w:rPr>
          <w:rFonts w:asciiTheme="majorBidi" w:hAnsiTheme="majorBidi" w:cstheme="majorBidi"/>
          <w:i/>
          <w:iCs/>
        </w:rPr>
        <w:t xml:space="preserve"> von dr. Conrad </w:t>
      </w:r>
      <w:proofErr w:type="spellStart"/>
      <w:r w:rsidRPr="001830B9">
        <w:rPr>
          <w:rFonts w:asciiTheme="majorBidi" w:hAnsiTheme="majorBidi" w:cstheme="majorBidi"/>
          <w:i/>
          <w:iCs/>
        </w:rPr>
        <w:t>Cordatus</w:t>
      </w:r>
      <w:proofErr w:type="spellEnd"/>
      <w:r w:rsidRPr="001830B9">
        <w:rPr>
          <w:rFonts w:asciiTheme="majorBidi" w:hAnsiTheme="majorBidi" w:cstheme="majorBidi"/>
        </w:rPr>
        <w:t>, 1537. ed. by H.</w:t>
      </w:r>
      <w:r w:rsidR="00EF3AE1">
        <w:rPr>
          <w:rFonts w:asciiTheme="majorBidi" w:hAnsiTheme="majorBidi" w:cstheme="majorBidi"/>
        </w:rPr>
        <w:t xml:space="preserve"> </w:t>
      </w:r>
      <w:proofErr w:type="spellStart"/>
      <w:r w:rsidRPr="001830B9">
        <w:rPr>
          <w:rFonts w:asciiTheme="majorBidi" w:hAnsiTheme="majorBidi" w:cstheme="majorBidi"/>
          <w:smallCaps/>
        </w:rPr>
        <w:t>Wrampelmeyer</w:t>
      </w:r>
      <w:proofErr w:type="spellEnd"/>
      <w:r w:rsidR="00AD5667">
        <w:rPr>
          <w:rFonts w:asciiTheme="majorBidi" w:hAnsiTheme="majorBidi" w:cstheme="majorBidi"/>
          <w:smallCaps/>
        </w:rPr>
        <w:t xml:space="preserve">, </w:t>
      </w:r>
      <w:r w:rsidRPr="001830B9">
        <w:rPr>
          <w:rFonts w:asciiTheme="majorBidi" w:hAnsiTheme="majorBidi" w:cstheme="majorBidi"/>
        </w:rPr>
        <w:t xml:space="preserve">Max Niemeyer, </w:t>
      </w:r>
      <w:r w:rsidR="00AD5667" w:rsidRPr="001830B9">
        <w:rPr>
          <w:rFonts w:asciiTheme="majorBidi" w:hAnsiTheme="majorBidi" w:cstheme="majorBidi"/>
        </w:rPr>
        <w:t>Halle</w:t>
      </w:r>
      <w:r w:rsidR="00AD5667">
        <w:rPr>
          <w:rFonts w:asciiTheme="majorBidi" w:hAnsiTheme="majorBidi" w:cstheme="majorBidi"/>
        </w:rPr>
        <w:t>,</w:t>
      </w:r>
      <w:r w:rsidR="00AD5667" w:rsidRPr="001830B9">
        <w:rPr>
          <w:rFonts w:asciiTheme="majorBidi" w:hAnsiTheme="majorBidi" w:cstheme="majorBidi"/>
        </w:rPr>
        <w:t xml:space="preserve"> </w:t>
      </w:r>
      <w:r w:rsidRPr="001830B9">
        <w:rPr>
          <w:rFonts w:asciiTheme="majorBidi" w:hAnsiTheme="majorBidi" w:cstheme="majorBidi"/>
        </w:rPr>
        <w:t>1885, p. 251.</w:t>
      </w:r>
    </w:p>
  </w:footnote>
  <w:footnote w:id="70">
    <w:p w:rsidR="001830B9" w:rsidRPr="001830B9" w:rsidRDefault="001830B9" w:rsidP="00AD5667">
      <w:pPr>
        <w:pStyle w:val="FootnoteText"/>
        <w:rPr>
          <w:lang w:val="hu-HU"/>
        </w:rPr>
      </w:pPr>
      <w:r>
        <w:rPr>
          <w:rStyle w:val="FootnoteReference"/>
        </w:rPr>
        <w:footnoteRef/>
      </w:r>
      <w:r>
        <w:t xml:space="preserve"> </w:t>
      </w:r>
      <w:r w:rsidRPr="001830B9">
        <w:rPr>
          <w:rFonts w:asciiTheme="majorBidi" w:hAnsiTheme="majorBidi" w:cstheme="majorBidi"/>
        </w:rPr>
        <w:t xml:space="preserve">Andrew Colin </w:t>
      </w:r>
      <w:proofErr w:type="spellStart"/>
      <w:r w:rsidRPr="001830B9">
        <w:rPr>
          <w:rFonts w:asciiTheme="majorBidi" w:hAnsiTheme="majorBidi" w:cstheme="majorBidi"/>
          <w:smallCaps/>
        </w:rPr>
        <w:t>Gow</w:t>
      </w:r>
      <w:proofErr w:type="spellEnd"/>
      <w:r w:rsidRPr="001830B9">
        <w:rPr>
          <w:rFonts w:asciiTheme="majorBidi" w:hAnsiTheme="majorBidi" w:cstheme="majorBidi"/>
        </w:rPr>
        <w:t>,</w:t>
      </w:r>
      <w:r>
        <w:rPr>
          <w:rFonts w:asciiTheme="majorBidi" w:hAnsiTheme="majorBidi" w:cstheme="majorBidi"/>
        </w:rPr>
        <w:t xml:space="preserve"> </w:t>
      </w:r>
      <w:r w:rsidRPr="001830B9">
        <w:rPr>
          <w:rFonts w:asciiTheme="majorBidi" w:hAnsiTheme="majorBidi" w:cstheme="majorBidi"/>
        </w:rPr>
        <w:t>“The Contested History of a Book: The German Bible of the Later</w:t>
      </w:r>
      <w:r>
        <w:rPr>
          <w:rFonts w:asciiTheme="majorBidi" w:hAnsiTheme="majorBidi" w:cstheme="majorBidi"/>
        </w:rPr>
        <w:t xml:space="preserve"> </w:t>
      </w:r>
      <w:r w:rsidRPr="001830B9">
        <w:rPr>
          <w:rFonts w:asciiTheme="majorBidi" w:hAnsiTheme="majorBidi" w:cstheme="majorBidi"/>
        </w:rPr>
        <w:t>Middle Ages and Reformation in Legend, Ideology, and Scholarship”</w:t>
      </w:r>
      <w:r>
        <w:rPr>
          <w:rFonts w:asciiTheme="majorBidi" w:hAnsiTheme="majorBidi" w:cstheme="majorBidi"/>
        </w:rPr>
        <w:t>, i</w:t>
      </w:r>
      <w:r w:rsidRPr="001830B9">
        <w:rPr>
          <w:rFonts w:asciiTheme="majorBidi" w:hAnsiTheme="majorBidi" w:cstheme="majorBidi"/>
        </w:rPr>
        <w:t xml:space="preserve">n </w:t>
      </w:r>
      <w:r w:rsidRPr="001830B9">
        <w:rPr>
          <w:rFonts w:asciiTheme="majorBidi" w:hAnsiTheme="majorBidi" w:cstheme="majorBidi"/>
          <w:i/>
          <w:iCs/>
        </w:rPr>
        <w:t>Journal of Hebrew Scriptures</w:t>
      </w:r>
      <w:r w:rsidR="00AD5667">
        <w:rPr>
          <w:rFonts w:asciiTheme="majorBidi" w:hAnsiTheme="majorBidi" w:cstheme="majorBidi"/>
        </w:rPr>
        <w:t xml:space="preserve"> 9 (2009),</w:t>
      </w:r>
      <w:r w:rsidR="00EF3AE1">
        <w:rPr>
          <w:rFonts w:asciiTheme="majorBidi" w:hAnsiTheme="majorBidi" w:cstheme="majorBidi"/>
        </w:rPr>
        <w:t xml:space="preserve"> </w:t>
      </w:r>
      <w:r w:rsidR="00AD5667">
        <w:rPr>
          <w:rFonts w:asciiTheme="majorBidi" w:hAnsiTheme="majorBidi" w:cstheme="majorBidi"/>
        </w:rPr>
        <w:t xml:space="preserve">p. </w:t>
      </w:r>
      <w:r w:rsidRPr="001830B9">
        <w:rPr>
          <w:rFonts w:asciiTheme="majorBidi" w:hAnsiTheme="majorBidi" w:cstheme="majorBidi"/>
        </w:rPr>
        <w:t>1-37</w:t>
      </w:r>
      <w:r>
        <w:rPr>
          <w:rFonts w:asciiTheme="majorBidi" w:hAnsiTheme="majorBidi" w:cstheme="majorBidi"/>
        </w:rPr>
        <w:t xml:space="preserve">; Andrew </w:t>
      </w:r>
      <w:proofErr w:type="spellStart"/>
      <w:r w:rsidRPr="001830B9">
        <w:rPr>
          <w:rFonts w:asciiTheme="majorBidi" w:hAnsiTheme="majorBidi" w:cstheme="majorBidi"/>
          <w:smallCaps/>
        </w:rPr>
        <w:t>Gow</w:t>
      </w:r>
      <w:proofErr w:type="spellEnd"/>
      <w:r>
        <w:rPr>
          <w:rFonts w:asciiTheme="majorBidi" w:hAnsiTheme="majorBidi" w:cstheme="majorBidi"/>
        </w:rPr>
        <w:t xml:space="preserve">, “Challenging The Protestant Paradigm: Bible Reading in Lay and Urban Contexts of the Later Middle Ages” in </w:t>
      </w:r>
      <w:r w:rsidRPr="001830B9">
        <w:rPr>
          <w:rFonts w:asciiTheme="majorBidi" w:hAnsiTheme="majorBidi" w:cstheme="majorBidi"/>
          <w:i/>
          <w:iCs/>
        </w:rPr>
        <w:t>Scripture And Pluralism: Reading the Bible in the Religiously Plural Worlds of the Middle Ages And Renaissance</w:t>
      </w:r>
      <w:r>
        <w:rPr>
          <w:rFonts w:asciiTheme="majorBidi" w:hAnsiTheme="majorBidi" w:cstheme="majorBidi"/>
        </w:rPr>
        <w:t xml:space="preserve">, ed. by Thomas J. </w:t>
      </w:r>
      <w:r w:rsidRPr="001830B9">
        <w:rPr>
          <w:rFonts w:asciiTheme="majorBidi" w:hAnsiTheme="majorBidi" w:cstheme="majorBidi"/>
          <w:smallCaps/>
        </w:rPr>
        <w:t>Heffer</w:t>
      </w:r>
      <w:r>
        <w:rPr>
          <w:rFonts w:asciiTheme="majorBidi" w:hAnsiTheme="majorBidi" w:cstheme="majorBidi"/>
          <w:smallCaps/>
        </w:rPr>
        <w:t>n</w:t>
      </w:r>
      <w:r w:rsidRPr="001830B9">
        <w:rPr>
          <w:rFonts w:asciiTheme="majorBidi" w:hAnsiTheme="majorBidi" w:cstheme="majorBidi"/>
          <w:smallCaps/>
        </w:rPr>
        <w:t>an</w:t>
      </w:r>
      <w:r>
        <w:rPr>
          <w:rFonts w:asciiTheme="majorBidi" w:hAnsiTheme="majorBidi" w:cstheme="majorBidi"/>
        </w:rPr>
        <w:t xml:space="preserve">, and Thomas E. </w:t>
      </w:r>
      <w:r w:rsidRPr="001830B9">
        <w:rPr>
          <w:rFonts w:asciiTheme="majorBidi" w:hAnsiTheme="majorBidi" w:cstheme="majorBidi"/>
          <w:smallCaps/>
        </w:rPr>
        <w:t>Burman</w:t>
      </w:r>
      <w:r w:rsidR="00AD5667">
        <w:rPr>
          <w:rFonts w:asciiTheme="majorBidi" w:hAnsiTheme="majorBidi" w:cstheme="majorBidi"/>
        </w:rPr>
        <w:t>,</w:t>
      </w:r>
      <w:r>
        <w:rPr>
          <w:rFonts w:asciiTheme="majorBidi" w:hAnsiTheme="majorBidi" w:cstheme="majorBidi"/>
        </w:rPr>
        <w:t xml:space="preserve"> </w:t>
      </w:r>
      <w:r w:rsidRPr="001830B9">
        <w:rPr>
          <w:rFonts w:asciiTheme="majorBidi" w:hAnsiTheme="majorBidi" w:cstheme="majorBidi"/>
        </w:rPr>
        <w:t xml:space="preserve">Brill, </w:t>
      </w:r>
      <w:r w:rsidR="00AD5667">
        <w:rPr>
          <w:rFonts w:asciiTheme="majorBidi" w:hAnsiTheme="majorBidi" w:cstheme="majorBidi"/>
        </w:rPr>
        <w:t>Leiden,</w:t>
      </w:r>
      <w:r w:rsidR="00AD5667" w:rsidRPr="001830B9">
        <w:rPr>
          <w:rFonts w:asciiTheme="majorBidi" w:hAnsiTheme="majorBidi" w:cstheme="majorBidi"/>
        </w:rPr>
        <w:t xml:space="preserve"> </w:t>
      </w:r>
      <w:r w:rsidRPr="001830B9">
        <w:rPr>
          <w:rFonts w:asciiTheme="majorBidi" w:hAnsiTheme="majorBidi" w:cstheme="majorBidi"/>
        </w:rPr>
        <w:t>2005</w:t>
      </w:r>
      <w:r w:rsidR="00AD5667">
        <w:rPr>
          <w:rFonts w:asciiTheme="majorBidi" w:hAnsiTheme="majorBidi" w:cstheme="majorBidi"/>
        </w:rPr>
        <w:t>, p</w:t>
      </w:r>
      <w:r>
        <w:rPr>
          <w:rFonts w:asciiTheme="majorBidi" w:hAnsiTheme="majorBidi" w:cstheme="majorBidi"/>
        </w:rPr>
        <w:t>. 161-191.</w:t>
      </w:r>
    </w:p>
  </w:footnote>
  <w:footnote w:id="71">
    <w:p w:rsidR="001830B9" w:rsidRPr="001830B9" w:rsidRDefault="001830B9" w:rsidP="007C5E43">
      <w:pPr>
        <w:pStyle w:val="FootnoteText"/>
        <w:rPr>
          <w:rFonts w:asciiTheme="majorBidi" w:hAnsiTheme="majorBidi" w:cstheme="majorBidi"/>
          <w:lang w:val="hu-HU"/>
        </w:rPr>
      </w:pPr>
      <w:r w:rsidRPr="001830B9">
        <w:rPr>
          <w:rStyle w:val="FootnoteReference"/>
          <w:rFonts w:asciiTheme="majorBidi" w:hAnsiTheme="majorBidi" w:cstheme="majorBidi"/>
        </w:rPr>
        <w:footnoteRef/>
      </w:r>
      <w:r w:rsidRPr="001830B9">
        <w:rPr>
          <w:rFonts w:asciiTheme="majorBidi" w:hAnsiTheme="majorBidi" w:cstheme="majorBidi"/>
        </w:rPr>
        <w:t xml:space="preserve"> WATR. 3. 598. No. 3767.</w:t>
      </w:r>
    </w:p>
  </w:footnote>
  <w:footnote w:id="72">
    <w:p w:rsidR="00424A84" w:rsidRPr="00AD5667" w:rsidRDefault="00424A84" w:rsidP="00AD5667">
      <w:pPr>
        <w:pStyle w:val="FootnoteText"/>
        <w:rPr>
          <w:rFonts w:asciiTheme="majorBidi" w:hAnsiTheme="majorBidi" w:cstheme="majorBidi"/>
        </w:rPr>
      </w:pPr>
      <w:r>
        <w:rPr>
          <w:rStyle w:val="FootnoteReference"/>
        </w:rPr>
        <w:footnoteRef/>
      </w:r>
      <w:r>
        <w:t xml:space="preserve"> </w:t>
      </w:r>
      <w:r w:rsidRPr="00424A84">
        <w:rPr>
          <w:rFonts w:asciiTheme="majorBidi" w:hAnsiTheme="majorBidi" w:cstheme="majorBidi"/>
        </w:rPr>
        <w:t>The earliest crit</w:t>
      </w:r>
      <w:r>
        <w:rPr>
          <w:rFonts w:asciiTheme="majorBidi" w:hAnsiTheme="majorBidi" w:cstheme="majorBidi"/>
        </w:rPr>
        <w:t xml:space="preserve">ic is </w:t>
      </w:r>
      <w:proofErr w:type="spellStart"/>
      <w:r>
        <w:rPr>
          <w:rFonts w:asciiTheme="majorBidi" w:hAnsiTheme="majorBidi" w:cstheme="majorBidi"/>
        </w:rPr>
        <w:t>Joye</w:t>
      </w:r>
      <w:proofErr w:type="spellEnd"/>
      <w:r>
        <w:rPr>
          <w:rFonts w:asciiTheme="majorBidi" w:hAnsiTheme="majorBidi" w:cstheme="majorBidi"/>
        </w:rPr>
        <w:t xml:space="preserve"> who claims that Tyndale simply translated everything from Luther. (</w:t>
      </w:r>
      <w:proofErr w:type="spellStart"/>
      <w:r w:rsidRPr="001830B9">
        <w:rPr>
          <w:rFonts w:asciiTheme="majorBidi" w:hAnsiTheme="majorBidi" w:cstheme="majorBidi"/>
          <w:smallCaps/>
        </w:rPr>
        <w:t>Joye</w:t>
      </w:r>
      <w:proofErr w:type="spellEnd"/>
      <w:r w:rsidRPr="001830B9">
        <w:rPr>
          <w:rFonts w:asciiTheme="majorBidi" w:hAnsiTheme="majorBidi" w:cstheme="majorBidi"/>
        </w:rPr>
        <w:t xml:space="preserve">, </w:t>
      </w:r>
      <w:proofErr w:type="gramStart"/>
      <w:r w:rsidRPr="001830B9">
        <w:rPr>
          <w:rFonts w:asciiTheme="majorBidi" w:hAnsiTheme="majorBidi" w:cstheme="majorBidi"/>
          <w:i/>
        </w:rPr>
        <w:t>An</w:t>
      </w:r>
      <w:proofErr w:type="gramEnd"/>
      <w:r w:rsidRPr="001830B9">
        <w:rPr>
          <w:rFonts w:asciiTheme="majorBidi" w:hAnsiTheme="majorBidi" w:cstheme="majorBidi"/>
          <w:i/>
        </w:rPr>
        <w:t xml:space="preserve"> </w:t>
      </w:r>
      <w:proofErr w:type="spellStart"/>
      <w:r w:rsidRPr="001830B9">
        <w:rPr>
          <w:rFonts w:asciiTheme="majorBidi" w:hAnsiTheme="majorBidi" w:cstheme="majorBidi"/>
          <w:i/>
        </w:rPr>
        <w:t>Apologye</w:t>
      </w:r>
      <w:proofErr w:type="spellEnd"/>
      <w:r w:rsidRPr="001830B9">
        <w:rPr>
          <w:rFonts w:asciiTheme="majorBidi" w:hAnsiTheme="majorBidi" w:cstheme="majorBidi"/>
        </w:rPr>
        <w:t xml:space="preserve">, sig. </w:t>
      </w:r>
      <w:r>
        <w:rPr>
          <w:rFonts w:asciiTheme="majorBidi" w:hAnsiTheme="majorBidi" w:cstheme="majorBidi"/>
        </w:rPr>
        <w:t>E2</w:t>
      </w:r>
      <w:r w:rsidRPr="001830B9">
        <w:rPr>
          <w:rFonts w:asciiTheme="majorBidi" w:hAnsiTheme="majorBidi" w:cstheme="majorBidi"/>
        </w:rPr>
        <w:t>r</w:t>
      </w:r>
      <w:r>
        <w:rPr>
          <w:rFonts w:asciiTheme="majorBidi" w:hAnsiTheme="majorBidi" w:cstheme="majorBidi"/>
        </w:rPr>
        <w:t>)</w:t>
      </w:r>
      <w:r w:rsidRPr="001830B9">
        <w:rPr>
          <w:rFonts w:asciiTheme="majorBidi" w:hAnsiTheme="majorBidi" w:cstheme="maj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75"/>
    <w:rsid w:val="00001884"/>
    <w:rsid w:val="000021F9"/>
    <w:rsid w:val="00014215"/>
    <w:rsid w:val="0002400A"/>
    <w:rsid w:val="00027E53"/>
    <w:rsid w:val="00031D08"/>
    <w:rsid w:val="000345D1"/>
    <w:rsid w:val="00034828"/>
    <w:rsid w:val="000849CD"/>
    <w:rsid w:val="00085926"/>
    <w:rsid w:val="00091110"/>
    <w:rsid w:val="000A55CC"/>
    <w:rsid w:val="000F208A"/>
    <w:rsid w:val="00104AB3"/>
    <w:rsid w:val="00107908"/>
    <w:rsid w:val="0011742F"/>
    <w:rsid w:val="00131CFF"/>
    <w:rsid w:val="00134C12"/>
    <w:rsid w:val="0015128F"/>
    <w:rsid w:val="00153738"/>
    <w:rsid w:val="00154B12"/>
    <w:rsid w:val="001830B9"/>
    <w:rsid w:val="00185776"/>
    <w:rsid w:val="0019494D"/>
    <w:rsid w:val="001A6575"/>
    <w:rsid w:val="001B35F1"/>
    <w:rsid w:val="001D7148"/>
    <w:rsid w:val="001F4EF8"/>
    <w:rsid w:val="001F5881"/>
    <w:rsid w:val="00210F30"/>
    <w:rsid w:val="002255B0"/>
    <w:rsid w:val="0024090A"/>
    <w:rsid w:val="002421C3"/>
    <w:rsid w:val="00245944"/>
    <w:rsid w:val="00251A34"/>
    <w:rsid w:val="002542B0"/>
    <w:rsid w:val="00267A1F"/>
    <w:rsid w:val="002B217E"/>
    <w:rsid w:val="002C0618"/>
    <w:rsid w:val="002D2F07"/>
    <w:rsid w:val="002D5B3E"/>
    <w:rsid w:val="002E0D60"/>
    <w:rsid w:val="002F74E6"/>
    <w:rsid w:val="00310EC7"/>
    <w:rsid w:val="00311E35"/>
    <w:rsid w:val="0032223D"/>
    <w:rsid w:val="003329E2"/>
    <w:rsid w:val="0038346A"/>
    <w:rsid w:val="00383EA1"/>
    <w:rsid w:val="003A63AD"/>
    <w:rsid w:val="003D018C"/>
    <w:rsid w:val="00400C21"/>
    <w:rsid w:val="004020F0"/>
    <w:rsid w:val="00411896"/>
    <w:rsid w:val="00416090"/>
    <w:rsid w:val="00424A84"/>
    <w:rsid w:val="00433BEC"/>
    <w:rsid w:val="00444405"/>
    <w:rsid w:val="00453B29"/>
    <w:rsid w:val="0045603A"/>
    <w:rsid w:val="00456C02"/>
    <w:rsid w:val="00482E0E"/>
    <w:rsid w:val="00485492"/>
    <w:rsid w:val="00485593"/>
    <w:rsid w:val="00495209"/>
    <w:rsid w:val="004A10E5"/>
    <w:rsid w:val="004A5EFC"/>
    <w:rsid w:val="004E6ADC"/>
    <w:rsid w:val="004F1B17"/>
    <w:rsid w:val="004F6E12"/>
    <w:rsid w:val="005015E7"/>
    <w:rsid w:val="00527C78"/>
    <w:rsid w:val="0053675A"/>
    <w:rsid w:val="00544FCF"/>
    <w:rsid w:val="00554525"/>
    <w:rsid w:val="0056584E"/>
    <w:rsid w:val="0056646A"/>
    <w:rsid w:val="005B7C02"/>
    <w:rsid w:val="005C6229"/>
    <w:rsid w:val="005D19CD"/>
    <w:rsid w:val="005D43E4"/>
    <w:rsid w:val="00601208"/>
    <w:rsid w:val="0063696E"/>
    <w:rsid w:val="00650D63"/>
    <w:rsid w:val="00656525"/>
    <w:rsid w:val="006704CB"/>
    <w:rsid w:val="00674E75"/>
    <w:rsid w:val="00682621"/>
    <w:rsid w:val="006E03E2"/>
    <w:rsid w:val="006E3E30"/>
    <w:rsid w:val="006F1088"/>
    <w:rsid w:val="006F1E1A"/>
    <w:rsid w:val="00730EDE"/>
    <w:rsid w:val="00731E5C"/>
    <w:rsid w:val="007328EE"/>
    <w:rsid w:val="00740F4C"/>
    <w:rsid w:val="00747CB3"/>
    <w:rsid w:val="007714ED"/>
    <w:rsid w:val="00777039"/>
    <w:rsid w:val="00777DB3"/>
    <w:rsid w:val="007A4A82"/>
    <w:rsid w:val="007C4367"/>
    <w:rsid w:val="007C5E43"/>
    <w:rsid w:val="007F7E20"/>
    <w:rsid w:val="00872293"/>
    <w:rsid w:val="00883722"/>
    <w:rsid w:val="008A6C4C"/>
    <w:rsid w:val="008C19DB"/>
    <w:rsid w:val="008C3C18"/>
    <w:rsid w:val="008D4E4F"/>
    <w:rsid w:val="008E4841"/>
    <w:rsid w:val="00906691"/>
    <w:rsid w:val="0090685D"/>
    <w:rsid w:val="00934647"/>
    <w:rsid w:val="00941127"/>
    <w:rsid w:val="00951A85"/>
    <w:rsid w:val="00972BC9"/>
    <w:rsid w:val="00984287"/>
    <w:rsid w:val="00984577"/>
    <w:rsid w:val="00996172"/>
    <w:rsid w:val="009A306D"/>
    <w:rsid w:val="009A443C"/>
    <w:rsid w:val="009B0F84"/>
    <w:rsid w:val="009B25AE"/>
    <w:rsid w:val="009B5BCC"/>
    <w:rsid w:val="009B7276"/>
    <w:rsid w:val="00A33142"/>
    <w:rsid w:val="00A37282"/>
    <w:rsid w:val="00A52FAB"/>
    <w:rsid w:val="00A71A0D"/>
    <w:rsid w:val="00A8268B"/>
    <w:rsid w:val="00A849F9"/>
    <w:rsid w:val="00A87B5C"/>
    <w:rsid w:val="00AC2A6F"/>
    <w:rsid w:val="00AD5667"/>
    <w:rsid w:val="00AD6536"/>
    <w:rsid w:val="00AE0811"/>
    <w:rsid w:val="00AE1A06"/>
    <w:rsid w:val="00AE2DFC"/>
    <w:rsid w:val="00AE45EE"/>
    <w:rsid w:val="00AF6A92"/>
    <w:rsid w:val="00B066C4"/>
    <w:rsid w:val="00B133B6"/>
    <w:rsid w:val="00B16953"/>
    <w:rsid w:val="00B55265"/>
    <w:rsid w:val="00B72239"/>
    <w:rsid w:val="00B73BF8"/>
    <w:rsid w:val="00B86350"/>
    <w:rsid w:val="00B90A57"/>
    <w:rsid w:val="00BA6D73"/>
    <w:rsid w:val="00BA7289"/>
    <w:rsid w:val="00BB1B84"/>
    <w:rsid w:val="00BC0AF2"/>
    <w:rsid w:val="00BC6E70"/>
    <w:rsid w:val="00BF0F93"/>
    <w:rsid w:val="00C370E6"/>
    <w:rsid w:val="00C42750"/>
    <w:rsid w:val="00C626B3"/>
    <w:rsid w:val="00C77D2C"/>
    <w:rsid w:val="00C83CE7"/>
    <w:rsid w:val="00C87959"/>
    <w:rsid w:val="00CB56C5"/>
    <w:rsid w:val="00CB5F29"/>
    <w:rsid w:val="00CC7C60"/>
    <w:rsid w:val="00D344F9"/>
    <w:rsid w:val="00D350DB"/>
    <w:rsid w:val="00D50391"/>
    <w:rsid w:val="00D57145"/>
    <w:rsid w:val="00D84B62"/>
    <w:rsid w:val="00E35807"/>
    <w:rsid w:val="00E35AF0"/>
    <w:rsid w:val="00E42CDC"/>
    <w:rsid w:val="00EA27A9"/>
    <w:rsid w:val="00EC0BEE"/>
    <w:rsid w:val="00EC3112"/>
    <w:rsid w:val="00ED2266"/>
    <w:rsid w:val="00ED76B8"/>
    <w:rsid w:val="00ED792B"/>
    <w:rsid w:val="00EF3AE1"/>
    <w:rsid w:val="00F01A09"/>
    <w:rsid w:val="00F14856"/>
    <w:rsid w:val="00F538A6"/>
    <w:rsid w:val="00F653E9"/>
    <w:rsid w:val="00F7480F"/>
    <w:rsid w:val="00F75AFA"/>
    <w:rsid w:val="00F93D5B"/>
    <w:rsid w:val="00FA455A"/>
    <w:rsid w:val="00FE135C"/>
    <w:rsid w:val="00FF11C1"/>
    <w:rsid w:val="00FF27B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91AC"/>
  <w15:docId w15:val="{36C84CDB-65FC-410B-A3B7-039866C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5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11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A8268B"/>
    <w:rPr>
      <w:vertAlign w:val="superscript"/>
    </w:rPr>
  </w:style>
  <w:style w:type="character" w:customStyle="1" w:styleId="FootnoteTextChar">
    <w:name w:val="Footnote Text Char"/>
    <w:basedOn w:val="DefaultParagraphFont"/>
    <w:link w:val="FootnoteText"/>
    <w:uiPriority w:val="99"/>
    <w:rsid w:val="00A8268B"/>
    <w:rPr>
      <w:sz w:val="20"/>
      <w:szCs w:val="20"/>
    </w:rPr>
  </w:style>
  <w:style w:type="paragraph" w:styleId="FootnoteText">
    <w:name w:val="footnote text"/>
    <w:basedOn w:val="Normal"/>
    <w:link w:val="FootnoteTextChar"/>
    <w:unhideWhenUsed/>
    <w:rsid w:val="00A8268B"/>
    <w:pPr>
      <w:spacing w:after="0" w:line="240" w:lineRule="auto"/>
    </w:pPr>
    <w:rPr>
      <w:sz w:val="20"/>
      <w:szCs w:val="20"/>
    </w:rPr>
  </w:style>
  <w:style w:type="character" w:customStyle="1" w:styleId="FootnoteTextChar1">
    <w:name w:val="Footnote Text Char1"/>
    <w:basedOn w:val="DefaultParagraphFont"/>
    <w:uiPriority w:val="99"/>
    <w:semiHidden/>
    <w:rsid w:val="00A8268B"/>
    <w:rPr>
      <w:sz w:val="20"/>
      <w:szCs w:val="20"/>
    </w:rPr>
  </w:style>
  <w:style w:type="character" w:styleId="Hyperlink">
    <w:name w:val="Hyperlink"/>
    <w:basedOn w:val="DefaultParagraphFont"/>
    <w:uiPriority w:val="99"/>
    <w:unhideWhenUsed/>
    <w:rsid w:val="0038346A"/>
    <w:rPr>
      <w:color w:val="0000FF" w:themeColor="hyperlink"/>
      <w:u w:val="single"/>
    </w:rPr>
  </w:style>
  <w:style w:type="paragraph" w:styleId="NormalWeb">
    <w:name w:val="Normal (Web)"/>
    <w:basedOn w:val="Normal"/>
    <w:uiPriority w:val="99"/>
    <w:semiHidden/>
    <w:unhideWhenUsed/>
    <w:rsid w:val="006F1088"/>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customStyle="1" w:styleId="Heading2Char">
    <w:name w:val="Heading 2 Char"/>
    <w:basedOn w:val="DefaultParagraphFont"/>
    <w:link w:val="Heading2"/>
    <w:uiPriority w:val="9"/>
    <w:semiHidden/>
    <w:rsid w:val="0094112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255B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86350"/>
    <w:rPr>
      <w:sz w:val="16"/>
      <w:szCs w:val="16"/>
    </w:rPr>
  </w:style>
  <w:style w:type="paragraph" w:styleId="CommentText">
    <w:name w:val="annotation text"/>
    <w:basedOn w:val="Normal"/>
    <w:link w:val="CommentTextChar"/>
    <w:uiPriority w:val="99"/>
    <w:semiHidden/>
    <w:unhideWhenUsed/>
    <w:rsid w:val="00B86350"/>
    <w:pPr>
      <w:spacing w:line="240" w:lineRule="auto"/>
    </w:pPr>
    <w:rPr>
      <w:sz w:val="20"/>
      <w:szCs w:val="20"/>
    </w:rPr>
  </w:style>
  <w:style w:type="character" w:customStyle="1" w:styleId="CommentTextChar">
    <w:name w:val="Comment Text Char"/>
    <w:basedOn w:val="DefaultParagraphFont"/>
    <w:link w:val="CommentText"/>
    <w:uiPriority w:val="99"/>
    <w:semiHidden/>
    <w:rsid w:val="00B86350"/>
    <w:rPr>
      <w:sz w:val="20"/>
      <w:szCs w:val="20"/>
    </w:rPr>
  </w:style>
  <w:style w:type="paragraph" w:styleId="CommentSubject">
    <w:name w:val="annotation subject"/>
    <w:basedOn w:val="CommentText"/>
    <w:next w:val="CommentText"/>
    <w:link w:val="CommentSubjectChar"/>
    <w:uiPriority w:val="99"/>
    <w:semiHidden/>
    <w:unhideWhenUsed/>
    <w:rsid w:val="00B86350"/>
    <w:rPr>
      <w:b/>
      <w:bCs/>
    </w:rPr>
  </w:style>
  <w:style w:type="character" w:customStyle="1" w:styleId="CommentSubjectChar">
    <w:name w:val="Comment Subject Char"/>
    <w:basedOn w:val="CommentTextChar"/>
    <w:link w:val="CommentSubject"/>
    <w:uiPriority w:val="99"/>
    <w:semiHidden/>
    <w:rsid w:val="00B86350"/>
    <w:rPr>
      <w:b/>
      <w:bCs/>
      <w:sz w:val="20"/>
      <w:szCs w:val="20"/>
    </w:rPr>
  </w:style>
  <w:style w:type="paragraph" w:styleId="BalloonText">
    <w:name w:val="Balloon Text"/>
    <w:basedOn w:val="Normal"/>
    <w:link w:val="BalloonTextChar"/>
    <w:uiPriority w:val="99"/>
    <w:semiHidden/>
    <w:unhideWhenUsed/>
    <w:rsid w:val="00B8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376">
      <w:bodyDiv w:val="1"/>
      <w:marLeft w:val="0"/>
      <w:marRight w:val="0"/>
      <w:marTop w:val="0"/>
      <w:marBottom w:val="0"/>
      <w:divBdr>
        <w:top w:val="none" w:sz="0" w:space="0" w:color="auto"/>
        <w:left w:val="none" w:sz="0" w:space="0" w:color="auto"/>
        <w:bottom w:val="none" w:sz="0" w:space="0" w:color="auto"/>
        <w:right w:val="none" w:sz="0" w:space="0" w:color="auto"/>
      </w:divBdr>
    </w:div>
    <w:div w:id="81222611">
      <w:bodyDiv w:val="1"/>
      <w:marLeft w:val="0"/>
      <w:marRight w:val="0"/>
      <w:marTop w:val="0"/>
      <w:marBottom w:val="0"/>
      <w:divBdr>
        <w:top w:val="none" w:sz="0" w:space="0" w:color="auto"/>
        <w:left w:val="none" w:sz="0" w:space="0" w:color="auto"/>
        <w:bottom w:val="none" w:sz="0" w:space="0" w:color="auto"/>
        <w:right w:val="none" w:sz="0" w:space="0" w:color="auto"/>
      </w:divBdr>
    </w:div>
    <w:div w:id="102965424">
      <w:bodyDiv w:val="1"/>
      <w:marLeft w:val="0"/>
      <w:marRight w:val="0"/>
      <w:marTop w:val="0"/>
      <w:marBottom w:val="0"/>
      <w:divBdr>
        <w:top w:val="none" w:sz="0" w:space="0" w:color="auto"/>
        <w:left w:val="none" w:sz="0" w:space="0" w:color="auto"/>
        <w:bottom w:val="none" w:sz="0" w:space="0" w:color="auto"/>
        <w:right w:val="none" w:sz="0" w:space="0" w:color="auto"/>
      </w:divBdr>
    </w:div>
    <w:div w:id="146754129">
      <w:bodyDiv w:val="1"/>
      <w:marLeft w:val="0"/>
      <w:marRight w:val="0"/>
      <w:marTop w:val="0"/>
      <w:marBottom w:val="0"/>
      <w:divBdr>
        <w:top w:val="none" w:sz="0" w:space="0" w:color="auto"/>
        <w:left w:val="none" w:sz="0" w:space="0" w:color="auto"/>
        <w:bottom w:val="none" w:sz="0" w:space="0" w:color="auto"/>
        <w:right w:val="none" w:sz="0" w:space="0" w:color="auto"/>
      </w:divBdr>
      <w:divsChild>
        <w:div w:id="1251500312">
          <w:marLeft w:val="0"/>
          <w:marRight w:val="0"/>
          <w:marTop w:val="0"/>
          <w:marBottom w:val="0"/>
          <w:divBdr>
            <w:top w:val="none" w:sz="0" w:space="0" w:color="auto"/>
            <w:left w:val="none" w:sz="0" w:space="0" w:color="auto"/>
            <w:bottom w:val="none" w:sz="0" w:space="0" w:color="auto"/>
            <w:right w:val="none" w:sz="0" w:space="0" w:color="auto"/>
          </w:divBdr>
        </w:div>
      </w:divsChild>
    </w:div>
    <w:div w:id="154956314">
      <w:bodyDiv w:val="1"/>
      <w:marLeft w:val="0"/>
      <w:marRight w:val="0"/>
      <w:marTop w:val="0"/>
      <w:marBottom w:val="0"/>
      <w:divBdr>
        <w:top w:val="none" w:sz="0" w:space="0" w:color="auto"/>
        <w:left w:val="none" w:sz="0" w:space="0" w:color="auto"/>
        <w:bottom w:val="none" w:sz="0" w:space="0" w:color="auto"/>
        <w:right w:val="none" w:sz="0" w:space="0" w:color="auto"/>
      </w:divBdr>
    </w:div>
    <w:div w:id="158008045">
      <w:bodyDiv w:val="1"/>
      <w:marLeft w:val="0"/>
      <w:marRight w:val="0"/>
      <w:marTop w:val="0"/>
      <w:marBottom w:val="0"/>
      <w:divBdr>
        <w:top w:val="none" w:sz="0" w:space="0" w:color="auto"/>
        <w:left w:val="none" w:sz="0" w:space="0" w:color="auto"/>
        <w:bottom w:val="none" w:sz="0" w:space="0" w:color="auto"/>
        <w:right w:val="none" w:sz="0" w:space="0" w:color="auto"/>
      </w:divBdr>
      <w:divsChild>
        <w:div w:id="1145661264">
          <w:marLeft w:val="0"/>
          <w:marRight w:val="0"/>
          <w:marTop w:val="0"/>
          <w:marBottom w:val="0"/>
          <w:divBdr>
            <w:top w:val="none" w:sz="0" w:space="0" w:color="auto"/>
            <w:left w:val="none" w:sz="0" w:space="0" w:color="auto"/>
            <w:bottom w:val="none" w:sz="0" w:space="0" w:color="auto"/>
            <w:right w:val="none" w:sz="0" w:space="0" w:color="auto"/>
          </w:divBdr>
        </w:div>
      </w:divsChild>
    </w:div>
    <w:div w:id="160968771">
      <w:bodyDiv w:val="1"/>
      <w:marLeft w:val="0"/>
      <w:marRight w:val="0"/>
      <w:marTop w:val="0"/>
      <w:marBottom w:val="0"/>
      <w:divBdr>
        <w:top w:val="none" w:sz="0" w:space="0" w:color="auto"/>
        <w:left w:val="none" w:sz="0" w:space="0" w:color="auto"/>
        <w:bottom w:val="none" w:sz="0" w:space="0" w:color="auto"/>
        <w:right w:val="none" w:sz="0" w:space="0" w:color="auto"/>
      </w:divBdr>
    </w:div>
    <w:div w:id="169561680">
      <w:bodyDiv w:val="1"/>
      <w:marLeft w:val="0"/>
      <w:marRight w:val="0"/>
      <w:marTop w:val="0"/>
      <w:marBottom w:val="0"/>
      <w:divBdr>
        <w:top w:val="none" w:sz="0" w:space="0" w:color="auto"/>
        <w:left w:val="none" w:sz="0" w:space="0" w:color="auto"/>
        <w:bottom w:val="none" w:sz="0" w:space="0" w:color="auto"/>
        <w:right w:val="none" w:sz="0" w:space="0" w:color="auto"/>
      </w:divBdr>
      <w:divsChild>
        <w:div w:id="2071152845">
          <w:marLeft w:val="0"/>
          <w:marRight w:val="0"/>
          <w:marTop w:val="0"/>
          <w:marBottom w:val="0"/>
          <w:divBdr>
            <w:top w:val="none" w:sz="0" w:space="0" w:color="auto"/>
            <w:left w:val="none" w:sz="0" w:space="0" w:color="auto"/>
            <w:bottom w:val="none" w:sz="0" w:space="0" w:color="auto"/>
            <w:right w:val="none" w:sz="0" w:space="0" w:color="auto"/>
          </w:divBdr>
        </w:div>
      </w:divsChild>
    </w:div>
    <w:div w:id="173542540">
      <w:bodyDiv w:val="1"/>
      <w:marLeft w:val="0"/>
      <w:marRight w:val="0"/>
      <w:marTop w:val="0"/>
      <w:marBottom w:val="0"/>
      <w:divBdr>
        <w:top w:val="none" w:sz="0" w:space="0" w:color="auto"/>
        <w:left w:val="none" w:sz="0" w:space="0" w:color="auto"/>
        <w:bottom w:val="none" w:sz="0" w:space="0" w:color="auto"/>
        <w:right w:val="none" w:sz="0" w:space="0" w:color="auto"/>
      </w:divBdr>
    </w:div>
    <w:div w:id="223487935">
      <w:bodyDiv w:val="1"/>
      <w:marLeft w:val="0"/>
      <w:marRight w:val="0"/>
      <w:marTop w:val="0"/>
      <w:marBottom w:val="0"/>
      <w:divBdr>
        <w:top w:val="none" w:sz="0" w:space="0" w:color="auto"/>
        <w:left w:val="none" w:sz="0" w:space="0" w:color="auto"/>
        <w:bottom w:val="none" w:sz="0" w:space="0" w:color="auto"/>
        <w:right w:val="none" w:sz="0" w:space="0" w:color="auto"/>
      </w:divBdr>
      <w:divsChild>
        <w:div w:id="1171144950">
          <w:marLeft w:val="0"/>
          <w:marRight w:val="180"/>
          <w:marTop w:val="0"/>
          <w:marBottom w:val="0"/>
          <w:divBdr>
            <w:top w:val="none" w:sz="0" w:space="0" w:color="auto"/>
            <w:left w:val="none" w:sz="0" w:space="0" w:color="auto"/>
            <w:bottom w:val="none" w:sz="0" w:space="0" w:color="auto"/>
            <w:right w:val="none" w:sz="0" w:space="0" w:color="auto"/>
          </w:divBdr>
        </w:div>
        <w:div w:id="1807969418">
          <w:marLeft w:val="0"/>
          <w:marRight w:val="0"/>
          <w:marTop w:val="0"/>
          <w:marBottom w:val="30"/>
          <w:divBdr>
            <w:top w:val="none" w:sz="0" w:space="0" w:color="auto"/>
            <w:left w:val="none" w:sz="0" w:space="0" w:color="auto"/>
            <w:bottom w:val="none" w:sz="0" w:space="0" w:color="auto"/>
            <w:right w:val="none" w:sz="0" w:space="0" w:color="auto"/>
          </w:divBdr>
          <w:divsChild>
            <w:div w:id="1040545100">
              <w:marLeft w:val="0"/>
              <w:marRight w:val="0"/>
              <w:marTop w:val="48"/>
              <w:marBottom w:val="48"/>
              <w:divBdr>
                <w:top w:val="none" w:sz="0" w:space="0" w:color="auto"/>
                <w:left w:val="none" w:sz="0" w:space="0" w:color="auto"/>
                <w:bottom w:val="none" w:sz="0" w:space="0" w:color="auto"/>
                <w:right w:val="none" w:sz="0" w:space="0" w:color="auto"/>
              </w:divBdr>
            </w:div>
            <w:div w:id="55181661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43538685">
      <w:bodyDiv w:val="1"/>
      <w:marLeft w:val="0"/>
      <w:marRight w:val="0"/>
      <w:marTop w:val="0"/>
      <w:marBottom w:val="0"/>
      <w:divBdr>
        <w:top w:val="none" w:sz="0" w:space="0" w:color="auto"/>
        <w:left w:val="none" w:sz="0" w:space="0" w:color="auto"/>
        <w:bottom w:val="none" w:sz="0" w:space="0" w:color="auto"/>
        <w:right w:val="none" w:sz="0" w:space="0" w:color="auto"/>
      </w:divBdr>
      <w:divsChild>
        <w:div w:id="455682770">
          <w:marLeft w:val="0"/>
          <w:marRight w:val="180"/>
          <w:marTop w:val="0"/>
          <w:marBottom w:val="0"/>
          <w:divBdr>
            <w:top w:val="none" w:sz="0" w:space="0" w:color="auto"/>
            <w:left w:val="none" w:sz="0" w:space="0" w:color="auto"/>
            <w:bottom w:val="none" w:sz="0" w:space="0" w:color="auto"/>
            <w:right w:val="none" w:sz="0" w:space="0" w:color="auto"/>
          </w:divBdr>
        </w:div>
        <w:div w:id="127749789">
          <w:marLeft w:val="0"/>
          <w:marRight w:val="0"/>
          <w:marTop w:val="0"/>
          <w:marBottom w:val="30"/>
          <w:divBdr>
            <w:top w:val="none" w:sz="0" w:space="0" w:color="auto"/>
            <w:left w:val="none" w:sz="0" w:space="0" w:color="auto"/>
            <w:bottom w:val="none" w:sz="0" w:space="0" w:color="auto"/>
            <w:right w:val="none" w:sz="0" w:space="0" w:color="auto"/>
          </w:divBdr>
          <w:divsChild>
            <w:div w:id="1319504233">
              <w:marLeft w:val="0"/>
              <w:marRight w:val="0"/>
              <w:marTop w:val="48"/>
              <w:marBottom w:val="48"/>
              <w:divBdr>
                <w:top w:val="none" w:sz="0" w:space="0" w:color="auto"/>
                <w:left w:val="none" w:sz="0" w:space="0" w:color="auto"/>
                <w:bottom w:val="none" w:sz="0" w:space="0" w:color="auto"/>
                <w:right w:val="none" w:sz="0" w:space="0" w:color="auto"/>
              </w:divBdr>
            </w:div>
            <w:div w:id="21300386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95530456">
      <w:bodyDiv w:val="1"/>
      <w:marLeft w:val="0"/>
      <w:marRight w:val="0"/>
      <w:marTop w:val="0"/>
      <w:marBottom w:val="0"/>
      <w:divBdr>
        <w:top w:val="none" w:sz="0" w:space="0" w:color="auto"/>
        <w:left w:val="none" w:sz="0" w:space="0" w:color="auto"/>
        <w:bottom w:val="none" w:sz="0" w:space="0" w:color="auto"/>
        <w:right w:val="none" w:sz="0" w:space="0" w:color="auto"/>
      </w:divBdr>
      <w:divsChild>
        <w:div w:id="207841371">
          <w:marLeft w:val="0"/>
          <w:marRight w:val="0"/>
          <w:marTop w:val="0"/>
          <w:marBottom w:val="0"/>
          <w:divBdr>
            <w:top w:val="none" w:sz="0" w:space="0" w:color="auto"/>
            <w:left w:val="none" w:sz="0" w:space="0" w:color="auto"/>
            <w:bottom w:val="none" w:sz="0" w:space="0" w:color="auto"/>
            <w:right w:val="none" w:sz="0" w:space="0" w:color="auto"/>
          </w:divBdr>
        </w:div>
      </w:divsChild>
    </w:div>
    <w:div w:id="354771583">
      <w:bodyDiv w:val="1"/>
      <w:marLeft w:val="0"/>
      <w:marRight w:val="0"/>
      <w:marTop w:val="0"/>
      <w:marBottom w:val="0"/>
      <w:divBdr>
        <w:top w:val="none" w:sz="0" w:space="0" w:color="auto"/>
        <w:left w:val="none" w:sz="0" w:space="0" w:color="auto"/>
        <w:bottom w:val="none" w:sz="0" w:space="0" w:color="auto"/>
        <w:right w:val="none" w:sz="0" w:space="0" w:color="auto"/>
      </w:divBdr>
    </w:div>
    <w:div w:id="363361710">
      <w:bodyDiv w:val="1"/>
      <w:marLeft w:val="0"/>
      <w:marRight w:val="0"/>
      <w:marTop w:val="0"/>
      <w:marBottom w:val="0"/>
      <w:divBdr>
        <w:top w:val="none" w:sz="0" w:space="0" w:color="auto"/>
        <w:left w:val="none" w:sz="0" w:space="0" w:color="auto"/>
        <w:bottom w:val="none" w:sz="0" w:space="0" w:color="auto"/>
        <w:right w:val="none" w:sz="0" w:space="0" w:color="auto"/>
      </w:divBdr>
      <w:divsChild>
        <w:div w:id="1265654660">
          <w:marLeft w:val="0"/>
          <w:marRight w:val="0"/>
          <w:marTop w:val="0"/>
          <w:marBottom w:val="0"/>
          <w:divBdr>
            <w:top w:val="none" w:sz="0" w:space="0" w:color="auto"/>
            <w:left w:val="none" w:sz="0" w:space="0" w:color="auto"/>
            <w:bottom w:val="none" w:sz="0" w:space="0" w:color="auto"/>
            <w:right w:val="none" w:sz="0" w:space="0" w:color="auto"/>
          </w:divBdr>
        </w:div>
        <w:div w:id="45447768">
          <w:marLeft w:val="0"/>
          <w:marRight w:val="0"/>
          <w:marTop w:val="0"/>
          <w:marBottom w:val="0"/>
          <w:divBdr>
            <w:top w:val="none" w:sz="0" w:space="0" w:color="auto"/>
            <w:left w:val="none" w:sz="0" w:space="0" w:color="auto"/>
            <w:bottom w:val="none" w:sz="0" w:space="0" w:color="auto"/>
            <w:right w:val="none" w:sz="0" w:space="0" w:color="auto"/>
          </w:divBdr>
        </w:div>
        <w:div w:id="974412564">
          <w:marLeft w:val="0"/>
          <w:marRight w:val="0"/>
          <w:marTop w:val="0"/>
          <w:marBottom w:val="0"/>
          <w:divBdr>
            <w:top w:val="none" w:sz="0" w:space="0" w:color="auto"/>
            <w:left w:val="none" w:sz="0" w:space="0" w:color="auto"/>
            <w:bottom w:val="none" w:sz="0" w:space="0" w:color="auto"/>
            <w:right w:val="none" w:sz="0" w:space="0" w:color="auto"/>
          </w:divBdr>
        </w:div>
        <w:div w:id="963268423">
          <w:marLeft w:val="0"/>
          <w:marRight w:val="0"/>
          <w:marTop w:val="0"/>
          <w:marBottom w:val="0"/>
          <w:divBdr>
            <w:top w:val="none" w:sz="0" w:space="0" w:color="auto"/>
            <w:left w:val="none" w:sz="0" w:space="0" w:color="auto"/>
            <w:bottom w:val="none" w:sz="0" w:space="0" w:color="auto"/>
            <w:right w:val="none" w:sz="0" w:space="0" w:color="auto"/>
          </w:divBdr>
        </w:div>
        <w:div w:id="1825664728">
          <w:marLeft w:val="0"/>
          <w:marRight w:val="0"/>
          <w:marTop w:val="0"/>
          <w:marBottom w:val="0"/>
          <w:divBdr>
            <w:top w:val="none" w:sz="0" w:space="0" w:color="auto"/>
            <w:left w:val="none" w:sz="0" w:space="0" w:color="auto"/>
            <w:bottom w:val="none" w:sz="0" w:space="0" w:color="auto"/>
            <w:right w:val="none" w:sz="0" w:space="0" w:color="auto"/>
          </w:divBdr>
        </w:div>
        <w:div w:id="1839005697">
          <w:marLeft w:val="0"/>
          <w:marRight w:val="0"/>
          <w:marTop w:val="0"/>
          <w:marBottom w:val="0"/>
          <w:divBdr>
            <w:top w:val="none" w:sz="0" w:space="0" w:color="auto"/>
            <w:left w:val="none" w:sz="0" w:space="0" w:color="auto"/>
            <w:bottom w:val="none" w:sz="0" w:space="0" w:color="auto"/>
            <w:right w:val="none" w:sz="0" w:space="0" w:color="auto"/>
          </w:divBdr>
        </w:div>
        <w:div w:id="806703998">
          <w:marLeft w:val="0"/>
          <w:marRight w:val="0"/>
          <w:marTop w:val="0"/>
          <w:marBottom w:val="0"/>
          <w:divBdr>
            <w:top w:val="none" w:sz="0" w:space="0" w:color="auto"/>
            <w:left w:val="none" w:sz="0" w:space="0" w:color="auto"/>
            <w:bottom w:val="none" w:sz="0" w:space="0" w:color="auto"/>
            <w:right w:val="none" w:sz="0" w:space="0" w:color="auto"/>
          </w:divBdr>
        </w:div>
        <w:div w:id="625355838">
          <w:marLeft w:val="0"/>
          <w:marRight w:val="0"/>
          <w:marTop w:val="0"/>
          <w:marBottom w:val="0"/>
          <w:divBdr>
            <w:top w:val="none" w:sz="0" w:space="0" w:color="auto"/>
            <w:left w:val="none" w:sz="0" w:space="0" w:color="auto"/>
            <w:bottom w:val="none" w:sz="0" w:space="0" w:color="auto"/>
            <w:right w:val="none" w:sz="0" w:space="0" w:color="auto"/>
          </w:divBdr>
        </w:div>
        <w:div w:id="1768623142">
          <w:marLeft w:val="0"/>
          <w:marRight w:val="0"/>
          <w:marTop w:val="0"/>
          <w:marBottom w:val="0"/>
          <w:divBdr>
            <w:top w:val="none" w:sz="0" w:space="0" w:color="auto"/>
            <w:left w:val="none" w:sz="0" w:space="0" w:color="auto"/>
            <w:bottom w:val="none" w:sz="0" w:space="0" w:color="auto"/>
            <w:right w:val="none" w:sz="0" w:space="0" w:color="auto"/>
          </w:divBdr>
        </w:div>
        <w:div w:id="710961106">
          <w:marLeft w:val="0"/>
          <w:marRight w:val="0"/>
          <w:marTop w:val="0"/>
          <w:marBottom w:val="0"/>
          <w:divBdr>
            <w:top w:val="none" w:sz="0" w:space="0" w:color="auto"/>
            <w:left w:val="none" w:sz="0" w:space="0" w:color="auto"/>
            <w:bottom w:val="none" w:sz="0" w:space="0" w:color="auto"/>
            <w:right w:val="none" w:sz="0" w:space="0" w:color="auto"/>
          </w:divBdr>
        </w:div>
        <w:div w:id="233248337">
          <w:marLeft w:val="0"/>
          <w:marRight w:val="0"/>
          <w:marTop w:val="0"/>
          <w:marBottom w:val="0"/>
          <w:divBdr>
            <w:top w:val="none" w:sz="0" w:space="0" w:color="auto"/>
            <w:left w:val="none" w:sz="0" w:space="0" w:color="auto"/>
            <w:bottom w:val="none" w:sz="0" w:space="0" w:color="auto"/>
            <w:right w:val="none" w:sz="0" w:space="0" w:color="auto"/>
          </w:divBdr>
        </w:div>
        <w:div w:id="604192019">
          <w:marLeft w:val="0"/>
          <w:marRight w:val="0"/>
          <w:marTop w:val="0"/>
          <w:marBottom w:val="0"/>
          <w:divBdr>
            <w:top w:val="none" w:sz="0" w:space="0" w:color="auto"/>
            <w:left w:val="none" w:sz="0" w:space="0" w:color="auto"/>
            <w:bottom w:val="none" w:sz="0" w:space="0" w:color="auto"/>
            <w:right w:val="none" w:sz="0" w:space="0" w:color="auto"/>
          </w:divBdr>
        </w:div>
      </w:divsChild>
    </w:div>
    <w:div w:id="371272828">
      <w:bodyDiv w:val="1"/>
      <w:marLeft w:val="0"/>
      <w:marRight w:val="0"/>
      <w:marTop w:val="0"/>
      <w:marBottom w:val="0"/>
      <w:divBdr>
        <w:top w:val="none" w:sz="0" w:space="0" w:color="auto"/>
        <w:left w:val="none" w:sz="0" w:space="0" w:color="auto"/>
        <w:bottom w:val="none" w:sz="0" w:space="0" w:color="auto"/>
        <w:right w:val="none" w:sz="0" w:space="0" w:color="auto"/>
      </w:divBdr>
    </w:div>
    <w:div w:id="402222260">
      <w:bodyDiv w:val="1"/>
      <w:marLeft w:val="0"/>
      <w:marRight w:val="0"/>
      <w:marTop w:val="0"/>
      <w:marBottom w:val="0"/>
      <w:divBdr>
        <w:top w:val="none" w:sz="0" w:space="0" w:color="auto"/>
        <w:left w:val="none" w:sz="0" w:space="0" w:color="auto"/>
        <w:bottom w:val="none" w:sz="0" w:space="0" w:color="auto"/>
        <w:right w:val="none" w:sz="0" w:space="0" w:color="auto"/>
      </w:divBdr>
      <w:divsChild>
        <w:div w:id="238487818">
          <w:marLeft w:val="0"/>
          <w:marRight w:val="0"/>
          <w:marTop w:val="0"/>
          <w:marBottom w:val="0"/>
          <w:divBdr>
            <w:top w:val="none" w:sz="0" w:space="0" w:color="auto"/>
            <w:left w:val="none" w:sz="0" w:space="0" w:color="auto"/>
            <w:bottom w:val="none" w:sz="0" w:space="0" w:color="auto"/>
            <w:right w:val="none" w:sz="0" w:space="0" w:color="auto"/>
          </w:divBdr>
          <w:divsChild>
            <w:div w:id="1943221525">
              <w:marLeft w:val="0"/>
              <w:marRight w:val="0"/>
              <w:marTop w:val="0"/>
              <w:marBottom w:val="0"/>
              <w:divBdr>
                <w:top w:val="none" w:sz="0" w:space="0" w:color="auto"/>
                <w:left w:val="none" w:sz="0" w:space="0" w:color="auto"/>
                <w:bottom w:val="none" w:sz="0" w:space="0" w:color="auto"/>
                <w:right w:val="none" w:sz="0" w:space="0" w:color="auto"/>
              </w:divBdr>
            </w:div>
          </w:divsChild>
        </w:div>
        <w:div w:id="245309131">
          <w:marLeft w:val="0"/>
          <w:marRight w:val="0"/>
          <w:marTop w:val="0"/>
          <w:marBottom w:val="120"/>
          <w:divBdr>
            <w:top w:val="none" w:sz="0" w:space="0" w:color="auto"/>
            <w:left w:val="none" w:sz="0" w:space="0" w:color="auto"/>
            <w:bottom w:val="none" w:sz="0" w:space="0" w:color="auto"/>
            <w:right w:val="none" w:sz="0" w:space="0" w:color="auto"/>
          </w:divBdr>
          <w:divsChild>
            <w:div w:id="7964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7021">
      <w:bodyDiv w:val="1"/>
      <w:marLeft w:val="0"/>
      <w:marRight w:val="0"/>
      <w:marTop w:val="0"/>
      <w:marBottom w:val="0"/>
      <w:divBdr>
        <w:top w:val="none" w:sz="0" w:space="0" w:color="auto"/>
        <w:left w:val="none" w:sz="0" w:space="0" w:color="auto"/>
        <w:bottom w:val="none" w:sz="0" w:space="0" w:color="auto"/>
        <w:right w:val="none" w:sz="0" w:space="0" w:color="auto"/>
      </w:divBdr>
      <w:divsChild>
        <w:div w:id="1576083960">
          <w:marLeft w:val="0"/>
          <w:marRight w:val="180"/>
          <w:marTop w:val="0"/>
          <w:marBottom w:val="0"/>
          <w:divBdr>
            <w:top w:val="none" w:sz="0" w:space="0" w:color="auto"/>
            <w:left w:val="none" w:sz="0" w:space="0" w:color="auto"/>
            <w:bottom w:val="none" w:sz="0" w:space="0" w:color="auto"/>
            <w:right w:val="none" w:sz="0" w:space="0" w:color="auto"/>
          </w:divBdr>
        </w:div>
        <w:div w:id="948853530">
          <w:marLeft w:val="0"/>
          <w:marRight w:val="0"/>
          <w:marTop w:val="0"/>
          <w:marBottom w:val="30"/>
          <w:divBdr>
            <w:top w:val="none" w:sz="0" w:space="0" w:color="auto"/>
            <w:left w:val="none" w:sz="0" w:space="0" w:color="auto"/>
            <w:bottom w:val="none" w:sz="0" w:space="0" w:color="auto"/>
            <w:right w:val="none" w:sz="0" w:space="0" w:color="auto"/>
          </w:divBdr>
          <w:divsChild>
            <w:div w:id="1219708135">
              <w:marLeft w:val="0"/>
              <w:marRight w:val="0"/>
              <w:marTop w:val="48"/>
              <w:marBottom w:val="48"/>
              <w:divBdr>
                <w:top w:val="none" w:sz="0" w:space="0" w:color="auto"/>
                <w:left w:val="none" w:sz="0" w:space="0" w:color="auto"/>
                <w:bottom w:val="none" w:sz="0" w:space="0" w:color="auto"/>
                <w:right w:val="none" w:sz="0" w:space="0" w:color="auto"/>
              </w:divBdr>
            </w:div>
            <w:div w:id="209265771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474417608">
      <w:bodyDiv w:val="1"/>
      <w:marLeft w:val="0"/>
      <w:marRight w:val="0"/>
      <w:marTop w:val="0"/>
      <w:marBottom w:val="0"/>
      <w:divBdr>
        <w:top w:val="none" w:sz="0" w:space="0" w:color="auto"/>
        <w:left w:val="none" w:sz="0" w:space="0" w:color="auto"/>
        <w:bottom w:val="none" w:sz="0" w:space="0" w:color="auto"/>
        <w:right w:val="none" w:sz="0" w:space="0" w:color="auto"/>
      </w:divBdr>
    </w:div>
    <w:div w:id="478763978">
      <w:bodyDiv w:val="1"/>
      <w:marLeft w:val="0"/>
      <w:marRight w:val="0"/>
      <w:marTop w:val="0"/>
      <w:marBottom w:val="0"/>
      <w:divBdr>
        <w:top w:val="none" w:sz="0" w:space="0" w:color="auto"/>
        <w:left w:val="none" w:sz="0" w:space="0" w:color="auto"/>
        <w:bottom w:val="none" w:sz="0" w:space="0" w:color="auto"/>
        <w:right w:val="none" w:sz="0" w:space="0" w:color="auto"/>
      </w:divBdr>
    </w:div>
    <w:div w:id="486477148">
      <w:bodyDiv w:val="1"/>
      <w:marLeft w:val="0"/>
      <w:marRight w:val="0"/>
      <w:marTop w:val="0"/>
      <w:marBottom w:val="0"/>
      <w:divBdr>
        <w:top w:val="none" w:sz="0" w:space="0" w:color="auto"/>
        <w:left w:val="none" w:sz="0" w:space="0" w:color="auto"/>
        <w:bottom w:val="none" w:sz="0" w:space="0" w:color="auto"/>
        <w:right w:val="none" w:sz="0" w:space="0" w:color="auto"/>
      </w:divBdr>
    </w:div>
    <w:div w:id="503785480">
      <w:bodyDiv w:val="1"/>
      <w:marLeft w:val="0"/>
      <w:marRight w:val="0"/>
      <w:marTop w:val="0"/>
      <w:marBottom w:val="0"/>
      <w:divBdr>
        <w:top w:val="none" w:sz="0" w:space="0" w:color="auto"/>
        <w:left w:val="none" w:sz="0" w:space="0" w:color="auto"/>
        <w:bottom w:val="none" w:sz="0" w:space="0" w:color="auto"/>
        <w:right w:val="none" w:sz="0" w:space="0" w:color="auto"/>
      </w:divBdr>
    </w:div>
    <w:div w:id="526022279">
      <w:bodyDiv w:val="1"/>
      <w:marLeft w:val="0"/>
      <w:marRight w:val="0"/>
      <w:marTop w:val="0"/>
      <w:marBottom w:val="0"/>
      <w:divBdr>
        <w:top w:val="none" w:sz="0" w:space="0" w:color="auto"/>
        <w:left w:val="none" w:sz="0" w:space="0" w:color="auto"/>
        <w:bottom w:val="none" w:sz="0" w:space="0" w:color="auto"/>
        <w:right w:val="none" w:sz="0" w:space="0" w:color="auto"/>
      </w:divBdr>
      <w:divsChild>
        <w:div w:id="271321940">
          <w:marLeft w:val="0"/>
          <w:marRight w:val="0"/>
          <w:marTop w:val="0"/>
          <w:marBottom w:val="0"/>
          <w:divBdr>
            <w:top w:val="none" w:sz="0" w:space="0" w:color="auto"/>
            <w:left w:val="none" w:sz="0" w:space="0" w:color="auto"/>
            <w:bottom w:val="none" w:sz="0" w:space="0" w:color="auto"/>
            <w:right w:val="none" w:sz="0" w:space="0" w:color="auto"/>
          </w:divBdr>
        </w:div>
      </w:divsChild>
    </w:div>
    <w:div w:id="539973583">
      <w:bodyDiv w:val="1"/>
      <w:marLeft w:val="0"/>
      <w:marRight w:val="0"/>
      <w:marTop w:val="0"/>
      <w:marBottom w:val="0"/>
      <w:divBdr>
        <w:top w:val="none" w:sz="0" w:space="0" w:color="auto"/>
        <w:left w:val="none" w:sz="0" w:space="0" w:color="auto"/>
        <w:bottom w:val="none" w:sz="0" w:space="0" w:color="auto"/>
        <w:right w:val="none" w:sz="0" w:space="0" w:color="auto"/>
      </w:divBdr>
    </w:div>
    <w:div w:id="596182857">
      <w:bodyDiv w:val="1"/>
      <w:marLeft w:val="0"/>
      <w:marRight w:val="0"/>
      <w:marTop w:val="0"/>
      <w:marBottom w:val="0"/>
      <w:divBdr>
        <w:top w:val="none" w:sz="0" w:space="0" w:color="auto"/>
        <w:left w:val="none" w:sz="0" w:space="0" w:color="auto"/>
        <w:bottom w:val="none" w:sz="0" w:space="0" w:color="auto"/>
        <w:right w:val="none" w:sz="0" w:space="0" w:color="auto"/>
      </w:divBdr>
    </w:div>
    <w:div w:id="604507332">
      <w:bodyDiv w:val="1"/>
      <w:marLeft w:val="0"/>
      <w:marRight w:val="0"/>
      <w:marTop w:val="0"/>
      <w:marBottom w:val="0"/>
      <w:divBdr>
        <w:top w:val="none" w:sz="0" w:space="0" w:color="auto"/>
        <w:left w:val="none" w:sz="0" w:space="0" w:color="auto"/>
        <w:bottom w:val="none" w:sz="0" w:space="0" w:color="auto"/>
        <w:right w:val="none" w:sz="0" w:space="0" w:color="auto"/>
      </w:divBdr>
    </w:div>
    <w:div w:id="630129997">
      <w:bodyDiv w:val="1"/>
      <w:marLeft w:val="0"/>
      <w:marRight w:val="0"/>
      <w:marTop w:val="0"/>
      <w:marBottom w:val="0"/>
      <w:divBdr>
        <w:top w:val="none" w:sz="0" w:space="0" w:color="auto"/>
        <w:left w:val="none" w:sz="0" w:space="0" w:color="auto"/>
        <w:bottom w:val="none" w:sz="0" w:space="0" w:color="auto"/>
        <w:right w:val="none" w:sz="0" w:space="0" w:color="auto"/>
      </w:divBdr>
    </w:div>
    <w:div w:id="638145477">
      <w:bodyDiv w:val="1"/>
      <w:marLeft w:val="0"/>
      <w:marRight w:val="0"/>
      <w:marTop w:val="0"/>
      <w:marBottom w:val="0"/>
      <w:divBdr>
        <w:top w:val="none" w:sz="0" w:space="0" w:color="auto"/>
        <w:left w:val="none" w:sz="0" w:space="0" w:color="auto"/>
        <w:bottom w:val="none" w:sz="0" w:space="0" w:color="auto"/>
        <w:right w:val="none" w:sz="0" w:space="0" w:color="auto"/>
      </w:divBdr>
    </w:div>
    <w:div w:id="668755553">
      <w:bodyDiv w:val="1"/>
      <w:marLeft w:val="0"/>
      <w:marRight w:val="0"/>
      <w:marTop w:val="0"/>
      <w:marBottom w:val="0"/>
      <w:divBdr>
        <w:top w:val="none" w:sz="0" w:space="0" w:color="auto"/>
        <w:left w:val="none" w:sz="0" w:space="0" w:color="auto"/>
        <w:bottom w:val="none" w:sz="0" w:space="0" w:color="auto"/>
        <w:right w:val="none" w:sz="0" w:space="0" w:color="auto"/>
      </w:divBdr>
    </w:div>
    <w:div w:id="715391156">
      <w:bodyDiv w:val="1"/>
      <w:marLeft w:val="0"/>
      <w:marRight w:val="0"/>
      <w:marTop w:val="0"/>
      <w:marBottom w:val="0"/>
      <w:divBdr>
        <w:top w:val="none" w:sz="0" w:space="0" w:color="auto"/>
        <w:left w:val="none" w:sz="0" w:space="0" w:color="auto"/>
        <w:bottom w:val="none" w:sz="0" w:space="0" w:color="auto"/>
        <w:right w:val="none" w:sz="0" w:space="0" w:color="auto"/>
      </w:divBdr>
    </w:div>
    <w:div w:id="725572700">
      <w:bodyDiv w:val="1"/>
      <w:marLeft w:val="0"/>
      <w:marRight w:val="0"/>
      <w:marTop w:val="0"/>
      <w:marBottom w:val="0"/>
      <w:divBdr>
        <w:top w:val="none" w:sz="0" w:space="0" w:color="auto"/>
        <w:left w:val="none" w:sz="0" w:space="0" w:color="auto"/>
        <w:bottom w:val="none" w:sz="0" w:space="0" w:color="auto"/>
        <w:right w:val="none" w:sz="0" w:space="0" w:color="auto"/>
      </w:divBdr>
      <w:divsChild>
        <w:div w:id="1292131166">
          <w:marLeft w:val="0"/>
          <w:marRight w:val="0"/>
          <w:marTop w:val="0"/>
          <w:marBottom w:val="0"/>
          <w:divBdr>
            <w:top w:val="none" w:sz="0" w:space="0" w:color="auto"/>
            <w:left w:val="none" w:sz="0" w:space="0" w:color="auto"/>
            <w:bottom w:val="none" w:sz="0" w:space="0" w:color="auto"/>
            <w:right w:val="none" w:sz="0" w:space="0" w:color="auto"/>
          </w:divBdr>
        </w:div>
        <w:div w:id="902250108">
          <w:marLeft w:val="0"/>
          <w:marRight w:val="0"/>
          <w:marTop w:val="0"/>
          <w:marBottom w:val="0"/>
          <w:divBdr>
            <w:top w:val="none" w:sz="0" w:space="0" w:color="auto"/>
            <w:left w:val="none" w:sz="0" w:space="0" w:color="auto"/>
            <w:bottom w:val="none" w:sz="0" w:space="0" w:color="auto"/>
            <w:right w:val="none" w:sz="0" w:space="0" w:color="auto"/>
          </w:divBdr>
        </w:div>
      </w:divsChild>
    </w:div>
    <w:div w:id="767430379">
      <w:bodyDiv w:val="1"/>
      <w:marLeft w:val="0"/>
      <w:marRight w:val="0"/>
      <w:marTop w:val="0"/>
      <w:marBottom w:val="0"/>
      <w:divBdr>
        <w:top w:val="none" w:sz="0" w:space="0" w:color="auto"/>
        <w:left w:val="none" w:sz="0" w:space="0" w:color="auto"/>
        <w:bottom w:val="none" w:sz="0" w:space="0" w:color="auto"/>
        <w:right w:val="none" w:sz="0" w:space="0" w:color="auto"/>
      </w:divBdr>
    </w:div>
    <w:div w:id="778912235">
      <w:bodyDiv w:val="1"/>
      <w:marLeft w:val="0"/>
      <w:marRight w:val="0"/>
      <w:marTop w:val="0"/>
      <w:marBottom w:val="0"/>
      <w:divBdr>
        <w:top w:val="none" w:sz="0" w:space="0" w:color="auto"/>
        <w:left w:val="none" w:sz="0" w:space="0" w:color="auto"/>
        <w:bottom w:val="none" w:sz="0" w:space="0" w:color="auto"/>
        <w:right w:val="none" w:sz="0" w:space="0" w:color="auto"/>
      </w:divBdr>
    </w:div>
    <w:div w:id="796216393">
      <w:bodyDiv w:val="1"/>
      <w:marLeft w:val="0"/>
      <w:marRight w:val="0"/>
      <w:marTop w:val="0"/>
      <w:marBottom w:val="0"/>
      <w:divBdr>
        <w:top w:val="none" w:sz="0" w:space="0" w:color="auto"/>
        <w:left w:val="none" w:sz="0" w:space="0" w:color="auto"/>
        <w:bottom w:val="none" w:sz="0" w:space="0" w:color="auto"/>
        <w:right w:val="none" w:sz="0" w:space="0" w:color="auto"/>
      </w:divBdr>
    </w:div>
    <w:div w:id="808935998">
      <w:bodyDiv w:val="1"/>
      <w:marLeft w:val="0"/>
      <w:marRight w:val="0"/>
      <w:marTop w:val="0"/>
      <w:marBottom w:val="0"/>
      <w:divBdr>
        <w:top w:val="none" w:sz="0" w:space="0" w:color="auto"/>
        <w:left w:val="none" w:sz="0" w:space="0" w:color="auto"/>
        <w:bottom w:val="none" w:sz="0" w:space="0" w:color="auto"/>
        <w:right w:val="none" w:sz="0" w:space="0" w:color="auto"/>
      </w:divBdr>
    </w:div>
    <w:div w:id="819423748">
      <w:bodyDiv w:val="1"/>
      <w:marLeft w:val="0"/>
      <w:marRight w:val="0"/>
      <w:marTop w:val="0"/>
      <w:marBottom w:val="0"/>
      <w:divBdr>
        <w:top w:val="none" w:sz="0" w:space="0" w:color="auto"/>
        <w:left w:val="none" w:sz="0" w:space="0" w:color="auto"/>
        <w:bottom w:val="none" w:sz="0" w:space="0" w:color="auto"/>
        <w:right w:val="none" w:sz="0" w:space="0" w:color="auto"/>
      </w:divBdr>
      <w:divsChild>
        <w:div w:id="1846631085">
          <w:marLeft w:val="0"/>
          <w:marRight w:val="0"/>
          <w:marTop w:val="0"/>
          <w:marBottom w:val="0"/>
          <w:divBdr>
            <w:top w:val="none" w:sz="0" w:space="0" w:color="auto"/>
            <w:left w:val="none" w:sz="0" w:space="0" w:color="auto"/>
            <w:bottom w:val="none" w:sz="0" w:space="0" w:color="auto"/>
            <w:right w:val="none" w:sz="0" w:space="0" w:color="auto"/>
          </w:divBdr>
        </w:div>
      </w:divsChild>
    </w:div>
    <w:div w:id="833373374">
      <w:bodyDiv w:val="1"/>
      <w:marLeft w:val="0"/>
      <w:marRight w:val="0"/>
      <w:marTop w:val="0"/>
      <w:marBottom w:val="0"/>
      <w:divBdr>
        <w:top w:val="none" w:sz="0" w:space="0" w:color="auto"/>
        <w:left w:val="none" w:sz="0" w:space="0" w:color="auto"/>
        <w:bottom w:val="none" w:sz="0" w:space="0" w:color="auto"/>
        <w:right w:val="none" w:sz="0" w:space="0" w:color="auto"/>
      </w:divBdr>
      <w:divsChild>
        <w:div w:id="358363377">
          <w:marLeft w:val="0"/>
          <w:marRight w:val="0"/>
          <w:marTop w:val="0"/>
          <w:marBottom w:val="0"/>
          <w:divBdr>
            <w:top w:val="none" w:sz="0" w:space="0" w:color="auto"/>
            <w:left w:val="none" w:sz="0" w:space="0" w:color="auto"/>
            <w:bottom w:val="none" w:sz="0" w:space="0" w:color="auto"/>
            <w:right w:val="none" w:sz="0" w:space="0" w:color="auto"/>
          </w:divBdr>
        </w:div>
      </w:divsChild>
    </w:div>
    <w:div w:id="838890414">
      <w:bodyDiv w:val="1"/>
      <w:marLeft w:val="0"/>
      <w:marRight w:val="0"/>
      <w:marTop w:val="0"/>
      <w:marBottom w:val="0"/>
      <w:divBdr>
        <w:top w:val="none" w:sz="0" w:space="0" w:color="auto"/>
        <w:left w:val="none" w:sz="0" w:space="0" w:color="auto"/>
        <w:bottom w:val="none" w:sz="0" w:space="0" w:color="auto"/>
        <w:right w:val="none" w:sz="0" w:space="0" w:color="auto"/>
      </w:divBdr>
    </w:div>
    <w:div w:id="850530323">
      <w:bodyDiv w:val="1"/>
      <w:marLeft w:val="0"/>
      <w:marRight w:val="0"/>
      <w:marTop w:val="0"/>
      <w:marBottom w:val="0"/>
      <w:divBdr>
        <w:top w:val="none" w:sz="0" w:space="0" w:color="auto"/>
        <w:left w:val="none" w:sz="0" w:space="0" w:color="auto"/>
        <w:bottom w:val="none" w:sz="0" w:space="0" w:color="auto"/>
        <w:right w:val="none" w:sz="0" w:space="0" w:color="auto"/>
      </w:divBdr>
      <w:divsChild>
        <w:div w:id="103113415">
          <w:marLeft w:val="0"/>
          <w:marRight w:val="0"/>
          <w:marTop w:val="0"/>
          <w:marBottom w:val="0"/>
          <w:divBdr>
            <w:top w:val="none" w:sz="0" w:space="0" w:color="auto"/>
            <w:left w:val="none" w:sz="0" w:space="0" w:color="auto"/>
            <w:bottom w:val="none" w:sz="0" w:space="0" w:color="auto"/>
            <w:right w:val="none" w:sz="0" w:space="0" w:color="auto"/>
          </w:divBdr>
          <w:divsChild>
            <w:div w:id="1966958469">
              <w:marLeft w:val="0"/>
              <w:marRight w:val="0"/>
              <w:marTop w:val="0"/>
              <w:marBottom w:val="0"/>
              <w:divBdr>
                <w:top w:val="none" w:sz="0" w:space="0" w:color="auto"/>
                <w:left w:val="none" w:sz="0" w:space="0" w:color="auto"/>
                <w:bottom w:val="none" w:sz="0" w:space="0" w:color="auto"/>
                <w:right w:val="none" w:sz="0" w:space="0" w:color="auto"/>
              </w:divBdr>
            </w:div>
          </w:divsChild>
        </w:div>
        <w:div w:id="1088042583">
          <w:marLeft w:val="0"/>
          <w:marRight w:val="0"/>
          <w:marTop w:val="0"/>
          <w:marBottom w:val="120"/>
          <w:divBdr>
            <w:top w:val="none" w:sz="0" w:space="0" w:color="auto"/>
            <w:left w:val="none" w:sz="0" w:space="0" w:color="auto"/>
            <w:bottom w:val="none" w:sz="0" w:space="0" w:color="auto"/>
            <w:right w:val="none" w:sz="0" w:space="0" w:color="auto"/>
          </w:divBdr>
          <w:divsChild>
            <w:div w:id="1759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9166">
      <w:bodyDiv w:val="1"/>
      <w:marLeft w:val="0"/>
      <w:marRight w:val="0"/>
      <w:marTop w:val="0"/>
      <w:marBottom w:val="0"/>
      <w:divBdr>
        <w:top w:val="none" w:sz="0" w:space="0" w:color="auto"/>
        <w:left w:val="none" w:sz="0" w:space="0" w:color="auto"/>
        <w:bottom w:val="none" w:sz="0" w:space="0" w:color="auto"/>
        <w:right w:val="none" w:sz="0" w:space="0" w:color="auto"/>
      </w:divBdr>
    </w:div>
    <w:div w:id="897058363">
      <w:bodyDiv w:val="1"/>
      <w:marLeft w:val="0"/>
      <w:marRight w:val="0"/>
      <w:marTop w:val="0"/>
      <w:marBottom w:val="0"/>
      <w:divBdr>
        <w:top w:val="none" w:sz="0" w:space="0" w:color="auto"/>
        <w:left w:val="none" w:sz="0" w:space="0" w:color="auto"/>
        <w:bottom w:val="none" w:sz="0" w:space="0" w:color="auto"/>
        <w:right w:val="none" w:sz="0" w:space="0" w:color="auto"/>
      </w:divBdr>
    </w:div>
    <w:div w:id="938025796">
      <w:bodyDiv w:val="1"/>
      <w:marLeft w:val="0"/>
      <w:marRight w:val="0"/>
      <w:marTop w:val="0"/>
      <w:marBottom w:val="0"/>
      <w:divBdr>
        <w:top w:val="none" w:sz="0" w:space="0" w:color="auto"/>
        <w:left w:val="none" w:sz="0" w:space="0" w:color="auto"/>
        <w:bottom w:val="none" w:sz="0" w:space="0" w:color="auto"/>
        <w:right w:val="none" w:sz="0" w:space="0" w:color="auto"/>
      </w:divBdr>
      <w:divsChild>
        <w:div w:id="1853641519">
          <w:marLeft w:val="0"/>
          <w:marRight w:val="180"/>
          <w:marTop w:val="0"/>
          <w:marBottom w:val="0"/>
          <w:divBdr>
            <w:top w:val="none" w:sz="0" w:space="0" w:color="auto"/>
            <w:left w:val="none" w:sz="0" w:space="0" w:color="auto"/>
            <w:bottom w:val="none" w:sz="0" w:space="0" w:color="auto"/>
            <w:right w:val="none" w:sz="0" w:space="0" w:color="auto"/>
          </w:divBdr>
        </w:div>
        <w:div w:id="177156965">
          <w:marLeft w:val="0"/>
          <w:marRight w:val="0"/>
          <w:marTop w:val="0"/>
          <w:marBottom w:val="30"/>
          <w:divBdr>
            <w:top w:val="none" w:sz="0" w:space="0" w:color="auto"/>
            <w:left w:val="none" w:sz="0" w:space="0" w:color="auto"/>
            <w:bottom w:val="none" w:sz="0" w:space="0" w:color="auto"/>
            <w:right w:val="none" w:sz="0" w:space="0" w:color="auto"/>
          </w:divBdr>
          <w:divsChild>
            <w:div w:id="1586114088">
              <w:marLeft w:val="0"/>
              <w:marRight w:val="0"/>
              <w:marTop w:val="48"/>
              <w:marBottom w:val="48"/>
              <w:divBdr>
                <w:top w:val="none" w:sz="0" w:space="0" w:color="auto"/>
                <w:left w:val="none" w:sz="0" w:space="0" w:color="auto"/>
                <w:bottom w:val="none" w:sz="0" w:space="0" w:color="auto"/>
                <w:right w:val="none" w:sz="0" w:space="0" w:color="auto"/>
              </w:divBdr>
            </w:div>
            <w:div w:id="136251278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972828761">
      <w:bodyDiv w:val="1"/>
      <w:marLeft w:val="0"/>
      <w:marRight w:val="0"/>
      <w:marTop w:val="0"/>
      <w:marBottom w:val="0"/>
      <w:divBdr>
        <w:top w:val="none" w:sz="0" w:space="0" w:color="auto"/>
        <w:left w:val="none" w:sz="0" w:space="0" w:color="auto"/>
        <w:bottom w:val="none" w:sz="0" w:space="0" w:color="auto"/>
        <w:right w:val="none" w:sz="0" w:space="0" w:color="auto"/>
      </w:divBdr>
      <w:divsChild>
        <w:div w:id="202866618">
          <w:marLeft w:val="0"/>
          <w:marRight w:val="0"/>
          <w:marTop w:val="0"/>
          <w:marBottom w:val="0"/>
          <w:divBdr>
            <w:top w:val="single" w:sz="6" w:space="0" w:color="EBEBEB"/>
            <w:left w:val="none" w:sz="0" w:space="0" w:color="auto"/>
            <w:bottom w:val="none" w:sz="0" w:space="0" w:color="auto"/>
            <w:right w:val="none" w:sz="0" w:space="0" w:color="auto"/>
          </w:divBdr>
          <w:divsChild>
            <w:div w:id="681710954">
              <w:marLeft w:val="0"/>
              <w:marRight w:val="0"/>
              <w:marTop w:val="0"/>
              <w:marBottom w:val="0"/>
              <w:divBdr>
                <w:top w:val="none" w:sz="0" w:space="0" w:color="auto"/>
                <w:left w:val="none" w:sz="0" w:space="0" w:color="auto"/>
                <w:bottom w:val="none" w:sz="0" w:space="0" w:color="auto"/>
                <w:right w:val="none" w:sz="0" w:space="0" w:color="auto"/>
              </w:divBdr>
              <w:divsChild>
                <w:div w:id="989868734">
                  <w:marLeft w:val="0"/>
                  <w:marRight w:val="0"/>
                  <w:marTop w:val="0"/>
                  <w:marBottom w:val="0"/>
                  <w:divBdr>
                    <w:top w:val="none" w:sz="0" w:space="0" w:color="auto"/>
                    <w:left w:val="none" w:sz="0" w:space="0" w:color="auto"/>
                    <w:bottom w:val="none" w:sz="0" w:space="0" w:color="auto"/>
                    <w:right w:val="none" w:sz="0" w:space="0" w:color="auto"/>
                  </w:divBdr>
                  <w:divsChild>
                    <w:div w:id="1968469072">
                      <w:marLeft w:val="0"/>
                      <w:marRight w:val="0"/>
                      <w:marTop w:val="0"/>
                      <w:marBottom w:val="0"/>
                      <w:divBdr>
                        <w:top w:val="none" w:sz="0" w:space="0" w:color="auto"/>
                        <w:left w:val="none" w:sz="0" w:space="0" w:color="auto"/>
                        <w:bottom w:val="none" w:sz="0" w:space="0" w:color="auto"/>
                        <w:right w:val="none" w:sz="0" w:space="0" w:color="auto"/>
                      </w:divBdr>
                      <w:divsChild>
                        <w:div w:id="626089310">
                          <w:marLeft w:val="0"/>
                          <w:marRight w:val="0"/>
                          <w:marTop w:val="0"/>
                          <w:marBottom w:val="0"/>
                          <w:divBdr>
                            <w:top w:val="none" w:sz="0" w:space="0" w:color="auto"/>
                            <w:left w:val="none" w:sz="0" w:space="0" w:color="auto"/>
                            <w:bottom w:val="none" w:sz="0" w:space="0" w:color="auto"/>
                            <w:right w:val="none" w:sz="0" w:space="0" w:color="auto"/>
                          </w:divBdr>
                          <w:divsChild>
                            <w:div w:id="2119637698">
                              <w:marLeft w:val="0"/>
                              <w:marRight w:val="0"/>
                              <w:marTop w:val="0"/>
                              <w:marBottom w:val="0"/>
                              <w:divBdr>
                                <w:top w:val="none" w:sz="0" w:space="0" w:color="auto"/>
                                <w:left w:val="none" w:sz="0" w:space="0" w:color="auto"/>
                                <w:bottom w:val="none" w:sz="0" w:space="0" w:color="auto"/>
                                <w:right w:val="none" w:sz="0" w:space="0" w:color="auto"/>
                              </w:divBdr>
                              <w:divsChild>
                                <w:div w:id="263853264">
                                  <w:marLeft w:val="0"/>
                                  <w:marRight w:val="0"/>
                                  <w:marTop w:val="0"/>
                                  <w:marBottom w:val="0"/>
                                  <w:divBdr>
                                    <w:top w:val="none" w:sz="0" w:space="0" w:color="auto"/>
                                    <w:left w:val="none" w:sz="0" w:space="0" w:color="auto"/>
                                    <w:bottom w:val="none" w:sz="0" w:space="0" w:color="auto"/>
                                    <w:right w:val="none" w:sz="0" w:space="0" w:color="auto"/>
                                  </w:divBdr>
                                  <w:divsChild>
                                    <w:div w:id="104349144">
                                      <w:marLeft w:val="0"/>
                                      <w:marRight w:val="180"/>
                                      <w:marTop w:val="0"/>
                                      <w:marBottom w:val="0"/>
                                      <w:divBdr>
                                        <w:top w:val="none" w:sz="0" w:space="0" w:color="auto"/>
                                        <w:left w:val="none" w:sz="0" w:space="0" w:color="auto"/>
                                        <w:bottom w:val="none" w:sz="0" w:space="0" w:color="auto"/>
                                        <w:right w:val="none" w:sz="0" w:space="0" w:color="auto"/>
                                      </w:divBdr>
                                    </w:div>
                                    <w:div w:id="1911966226">
                                      <w:marLeft w:val="0"/>
                                      <w:marRight w:val="0"/>
                                      <w:marTop w:val="0"/>
                                      <w:marBottom w:val="30"/>
                                      <w:divBdr>
                                        <w:top w:val="none" w:sz="0" w:space="0" w:color="auto"/>
                                        <w:left w:val="none" w:sz="0" w:space="0" w:color="auto"/>
                                        <w:bottom w:val="none" w:sz="0" w:space="0" w:color="auto"/>
                                        <w:right w:val="none" w:sz="0" w:space="0" w:color="auto"/>
                                      </w:divBdr>
                                      <w:divsChild>
                                        <w:div w:id="783840038">
                                          <w:marLeft w:val="0"/>
                                          <w:marRight w:val="0"/>
                                          <w:marTop w:val="48"/>
                                          <w:marBottom w:val="48"/>
                                          <w:divBdr>
                                            <w:top w:val="none" w:sz="0" w:space="0" w:color="auto"/>
                                            <w:left w:val="none" w:sz="0" w:space="0" w:color="auto"/>
                                            <w:bottom w:val="none" w:sz="0" w:space="0" w:color="auto"/>
                                            <w:right w:val="none" w:sz="0" w:space="0" w:color="auto"/>
                                          </w:divBdr>
                                        </w:div>
                                        <w:div w:id="82747545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71986">
      <w:bodyDiv w:val="1"/>
      <w:marLeft w:val="0"/>
      <w:marRight w:val="0"/>
      <w:marTop w:val="0"/>
      <w:marBottom w:val="0"/>
      <w:divBdr>
        <w:top w:val="none" w:sz="0" w:space="0" w:color="auto"/>
        <w:left w:val="none" w:sz="0" w:space="0" w:color="auto"/>
        <w:bottom w:val="none" w:sz="0" w:space="0" w:color="auto"/>
        <w:right w:val="none" w:sz="0" w:space="0" w:color="auto"/>
      </w:divBdr>
    </w:div>
    <w:div w:id="994259469">
      <w:bodyDiv w:val="1"/>
      <w:marLeft w:val="0"/>
      <w:marRight w:val="0"/>
      <w:marTop w:val="0"/>
      <w:marBottom w:val="0"/>
      <w:divBdr>
        <w:top w:val="none" w:sz="0" w:space="0" w:color="auto"/>
        <w:left w:val="none" w:sz="0" w:space="0" w:color="auto"/>
        <w:bottom w:val="none" w:sz="0" w:space="0" w:color="auto"/>
        <w:right w:val="none" w:sz="0" w:space="0" w:color="auto"/>
      </w:divBdr>
    </w:div>
    <w:div w:id="1026833011">
      <w:bodyDiv w:val="1"/>
      <w:marLeft w:val="0"/>
      <w:marRight w:val="0"/>
      <w:marTop w:val="0"/>
      <w:marBottom w:val="0"/>
      <w:divBdr>
        <w:top w:val="none" w:sz="0" w:space="0" w:color="auto"/>
        <w:left w:val="none" w:sz="0" w:space="0" w:color="auto"/>
        <w:bottom w:val="none" w:sz="0" w:space="0" w:color="auto"/>
        <w:right w:val="none" w:sz="0" w:space="0" w:color="auto"/>
      </w:divBdr>
      <w:divsChild>
        <w:div w:id="1812866092">
          <w:marLeft w:val="0"/>
          <w:marRight w:val="0"/>
          <w:marTop w:val="0"/>
          <w:marBottom w:val="0"/>
          <w:divBdr>
            <w:top w:val="none" w:sz="0" w:space="0" w:color="auto"/>
            <w:left w:val="none" w:sz="0" w:space="0" w:color="auto"/>
            <w:bottom w:val="none" w:sz="0" w:space="0" w:color="auto"/>
            <w:right w:val="none" w:sz="0" w:space="0" w:color="auto"/>
          </w:divBdr>
          <w:divsChild>
            <w:div w:id="7490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5081">
      <w:bodyDiv w:val="1"/>
      <w:marLeft w:val="0"/>
      <w:marRight w:val="0"/>
      <w:marTop w:val="0"/>
      <w:marBottom w:val="0"/>
      <w:divBdr>
        <w:top w:val="none" w:sz="0" w:space="0" w:color="auto"/>
        <w:left w:val="none" w:sz="0" w:space="0" w:color="auto"/>
        <w:bottom w:val="none" w:sz="0" w:space="0" w:color="auto"/>
        <w:right w:val="none" w:sz="0" w:space="0" w:color="auto"/>
      </w:divBdr>
    </w:div>
    <w:div w:id="1071192808">
      <w:bodyDiv w:val="1"/>
      <w:marLeft w:val="0"/>
      <w:marRight w:val="0"/>
      <w:marTop w:val="0"/>
      <w:marBottom w:val="0"/>
      <w:divBdr>
        <w:top w:val="none" w:sz="0" w:space="0" w:color="auto"/>
        <w:left w:val="none" w:sz="0" w:space="0" w:color="auto"/>
        <w:bottom w:val="none" w:sz="0" w:space="0" w:color="auto"/>
        <w:right w:val="none" w:sz="0" w:space="0" w:color="auto"/>
      </w:divBdr>
    </w:div>
    <w:div w:id="1092509987">
      <w:bodyDiv w:val="1"/>
      <w:marLeft w:val="0"/>
      <w:marRight w:val="0"/>
      <w:marTop w:val="0"/>
      <w:marBottom w:val="0"/>
      <w:divBdr>
        <w:top w:val="none" w:sz="0" w:space="0" w:color="auto"/>
        <w:left w:val="none" w:sz="0" w:space="0" w:color="auto"/>
        <w:bottom w:val="none" w:sz="0" w:space="0" w:color="auto"/>
        <w:right w:val="none" w:sz="0" w:space="0" w:color="auto"/>
      </w:divBdr>
      <w:divsChild>
        <w:div w:id="1427071275">
          <w:marLeft w:val="0"/>
          <w:marRight w:val="0"/>
          <w:marTop w:val="0"/>
          <w:marBottom w:val="0"/>
          <w:divBdr>
            <w:top w:val="none" w:sz="0" w:space="0" w:color="auto"/>
            <w:left w:val="none" w:sz="0" w:space="0" w:color="auto"/>
            <w:bottom w:val="none" w:sz="0" w:space="0" w:color="auto"/>
            <w:right w:val="none" w:sz="0" w:space="0" w:color="auto"/>
          </w:divBdr>
        </w:div>
      </w:divsChild>
    </w:div>
    <w:div w:id="1137917429">
      <w:bodyDiv w:val="1"/>
      <w:marLeft w:val="0"/>
      <w:marRight w:val="0"/>
      <w:marTop w:val="0"/>
      <w:marBottom w:val="0"/>
      <w:divBdr>
        <w:top w:val="none" w:sz="0" w:space="0" w:color="auto"/>
        <w:left w:val="none" w:sz="0" w:space="0" w:color="auto"/>
        <w:bottom w:val="none" w:sz="0" w:space="0" w:color="auto"/>
        <w:right w:val="none" w:sz="0" w:space="0" w:color="auto"/>
      </w:divBdr>
    </w:div>
    <w:div w:id="1241520801">
      <w:bodyDiv w:val="1"/>
      <w:marLeft w:val="0"/>
      <w:marRight w:val="0"/>
      <w:marTop w:val="0"/>
      <w:marBottom w:val="0"/>
      <w:divBdr>
        <w:top w:val="none" w:sz="0" w:space="0" w:color="auto"/>
        <w:left w:val="none" w:sz="0" w:space="0" w:color="auto"/>
        <w:bottom w:val="none" w:sz="0" w:space="0" w:color="auto"/>
        <w:right w:val="none" w:sz="0" w:space="0" w:color="auto"/>
      </w:divBdr>
      <w:divsChild>
        <w:div w:id="1559441425">
          <w:marLeft w:val="0"/>
          <w:marRight w:val="0"/>
          <w:marTop w:val="0"/>
          <w:marBottom w:val="0"/>
          <w:divBdr>
            <w:top w:val="none" w:sz="0" w:space="0" w:color="auto"/>
            <w:left w:val="none" w:sz="0" w:space="0" w:color="auto"/>
            <w:bottom w:val="none" w:sz="0" w:space="0" w:color="auto"/>
            <w:right w:val="none" w:sz="0" w:space="0" w:color="auto"/>
          </w:divBdr>
        </w:div>
        <w:div w:id="8679032">
          <w:marLeft w:val="0"/>
          <w:marRight w:val="0"/>
          <w:marTop w:val="0"/>
          <w:marBottom w:val="0"/>
          <w:divBdr>
            <w:top w:val="none" w:sz="0" w:space="0" w:color="auto"/>
            <w:left w:val="none" w:sz="0" w:space="0" w:color="auto"/>
            <w:bottom w:val="none" w:sz="0" w:space="0" w:color="auto"/>
            <w:right w:val="none" w:sz="0" w:space="0" w:color="auto"/>
          </w:divBdr>
        </w:div>
        <w:div w:id="233898062">
          <w:marLeft w:val="0"/>
          <w:marRight w:val="0"/>
          <w:marTop w:val="0"/>
          <w:marBottom w:val="0"/>
          <w:divBdr>
            <w:top w:val="none" w:sz="0" w:space="0" w:color="auto"/>
            <w:left w:val="none" w:sz="0" w:space="0" w:color="auto"/>
            <w:bottom w:val="none" w:sz="0" w:space="0" w:color="auto"/>
            <w:right w:val="none" w:sz="0" w:space="0" w:color="auto"/>
          </w:divBdr>
        </w:div>
        <w:div w:id="1081828572">
          <w:marLeft w:val="0"/>
          <w:marRight w:val="0"/>
          <w:marTop w:val="0"/>
          <w:marBottom w:val="0"/>
          <w:divBdr>
            <w:top w:val="none" w:sz="0" w:space="0" w:color="auto"/>
            <w:left w:val="none" w:sz="0" w:space="0" w:color="auto"/>
            <w:bottom w:val="none" w:sz="0" w:space="0" w:color="auto"/>
            <w:right w:val="none" w:sz="0" w:space="0" w:color="auto"/>
          </w:divBdr>
        </w:div>
        <w:div w:id="1886133774">
          <w:marLeft w:val="0"/>
          <w:marRight w:val="0"/>
          <w:marTop w:val="0"/>
          <w:marBottom w:val="0"/>
          <w:divBdr>
            <w:top w:val="none" w:sz="0" w:space="0" w:color="auto"/>
            <w:left w:val="none" w:sz="0" w:space="0" w:color="auto"/>
            <w:bottom w:val="none" w:sz="0" w:space="0" w:color="auto"/>
            <w:right w:val="none" w:sz="0" w:space="0" w:color="auto"/>
          </w:divBdr>
        </w:div>
        <w:div w:id="81951677">
          <w:marLeft w:val="0"/>
          <w:marRight w:val="0"/>
          <w:marTop w:val="0"/>
          <w:marBottom w:val="0"/>
          <w:divBdr>
            <w:top w:val="none" w:sz="0" w:space="0" w:color="auto"/>
            <w:left w:val="none" w:sz="0" w:space="0" w:color="auto"/>
            <w:bottom w:val="none" w:sz="0" w:space="0" w:color="auto"/>
            <w:right w:val="none" w:sz="0" w:space="0" w:color="auto"/>
          </w:divBdr>
        </w:div>
        <w:div w:id="705063538">
          <w:marLeft w:val="0"/>
          <w:marRight w:val="0"/>
          <w:marTop w:val="0"/>
          <w:marBottom w:val="0"/>
          <w:divBdr>
            <w:top w:val="none" w:sz="0" w:space="0" w:color="auto"/>
            <w:left w:val="none" w:sz="0" w:space="0" w:color="auto"/>
            <w:bottom w:val="none" w:sz="0" w:space="0" w:color="auto"/>
            <w:right w:val="none" w:sz="0" w:space="0" w:color="auto"/>
          </w:divBdr>
        </w:div>
        <w:div w:id="1269310058">
          <w:marLeft w:val="0"/>
          <w:marRight w:val="0"/>
          <w:marTop w:val="0"/>
          <w:marBottom w:val="0"/>
          <w:divBdr>
            <w:top w:val="none" w:sz="0" w:space="0" w:color="auto"/>
            <w:left w:val="none" w:sz="0" w:space="0" w:color="auto"/>
            <w:bottom w:val="none" w:sz="0" w:space="0" w:color="auto"/>
            <w:right w:val="none" w:sz="0" w:space="0" w:color="auto"/>
          </w:divBdr>
        </w:div>
        <w:div w:id="1188638092">
          <w:marLeft w:val="0"/>
          <w:marRight w:val="0"/>
          <w:marTop w:val="0"/>
          <w:marBottom w:val="0"/>
          <w:divBdr>
            <w:top w:val="none" w:sz="0" w:space="0" w:color="auto"/>
            <w:left w:val="none" w:sz="0" w:space="0" w:color="auto"/>
            <w:bottom w:val="none" w:sz="0" w:space="0" w:color="auto"/>
            <w:right w:val="none" w:sz="0" w:space="0" w:color="auto"/>
          </w:divBdr>
        </w:div>
        <w:div w:id="1777864019">
          <w:marLeft w:val="0"/>
          <w:marRight w:val="0"/>
          <w:marTop w:val="0"/>
          <w:marBottom w:val="0"/>
          <w:divBdr>
            <w:top w:val="none" w:sz="0" w:space="0" w:color="auto"/>
            <w:left w:val="none" w:sz="0" w:space="0" w:color="auto"/>
            <w:bottom w:val="none" w:sz="0" w:space="0" w:color="auto"/>
            <w:right w:val="none" w:sz="0" w:space="0" w:color="auto"/>
          </w:divBdr>
        </w:div>
        <w:div w:id="1169443607">
          <w:marLeft w:val="0"/>
          <w:marRight w:val="0"/>
          <w:marTop w:val="0"/>
          <w:marBottom w:val="0"/>
          <w:divBdr>
            <w:top w:val="none" w:sz="0" w:space="0" w:color="auto"/>
            <w:left w:val="none" w:sz="0" w:space="0" w:color="auto"/>
            <w:bottom w:val="none" w:sz="0" w:space="0" w:color="auto"/>
            <w:right w:val="none" w:sz="0" w:space="0" w:color="auto"/>
          </w:divBdr>
        </w:div>
        <w:div w:id="1611234818">
          <w:marLeft w:val="0"/>
          <w:marRight w:val="0"/>
          <w:marTop w:val="0"/>
          <w:marBottom w:val="0"/>
          <w:divBdr>
            <w:top w:val="none" w:sz="0" w:space="0" w:color="auto"/>
            <w:left w:val="none" w:sz="0" w:space="0" w:color="auto"/>
            <w:bottom w:val="none" w:sz="0" w:space="0" w:color="auto"/>
            <w:right w:val="none" w:sz="0" w:space="0" w:color="auto"/>
          </w:divBdr>
        </w:div>
      </w:divsChild>
    </w:div>
    <w:div w:id="1256522603">
      <w:bodyDiv w:val="1"/>
      <w:marLeft w:val="0"/>
      <w:marRight w:val="0"/>
      <w:marTop w:val="0"/>
      <w:marBottom w:val="0"/>
      <w:divBdr>
        <w:top w:val="none" w:sz="0" w:space="0" w:color="auto"/>
        <w:left w:val="none" w:sz="0" w:space="0" w:color="auto"/>
        <w:bottom w:val="none" w:sz="0" w:space="0" w:color="auto"/>
        <w:right w:val="none" w:sz="0" w:space="0" w:color="auto"/>
      </w:divBdr>
      <w:divsChild>
        <w:div w:id="2142534059">
          <w:marLeft w:val="0"/>
          <w:marRight w:val="0"/>
          <w:marTop w:val="0"/>
          <w:marBottom w:val="0"/>
          <w:divBdr>
            <w:top w:val="none" w:sz="0" w:space="0" w:color="auto"/>
            <w:left w:val="none" w:sz="0" w:space="0" w:color="auto"/>
            <w:bottom w:val="none" w:sz="0" w:space="0" w:color="auto"/>
            <w:right w:val="none" w:sz="0" w:space="0" w:color="auto"/>
          </w:divBdr>
        </w:div>
      </w:divsChild>
    </w:div>
    <w:div w:id="1285648285">
      <w:bodyDiv w:val="1"/>
      <w:marLeft w:val="0"/>
      <w:marRight w:val="0"/>
      <w:marTop w:val="0"/>
      <w:marBottom w:val="0"/>
      <w:divBdr>
        <w:top w:val="none" w:sz="0" w:space="0" w:color="auto"/>
        <w:left w:val="none" w:sz="0" w:space="0" w:color="auto"/>
        <w:bottom w:val="none" w:sz="0" w:space="0" w:color="auto"/>
        <w:right w:val="none" w:sz="0" w:space="0" w:color="auto"/>
      </w:divBdr>
    </w:div>
    <w:div w:id="1324120298">
      <w:bodyDiv w:val="1"/>
      <w:marLeft w:val="0"/>
      <w:marRight w:val="0"/>
      <w:marTop w:val="0"/>
      <w:marBottom w:val="0"/>
      <w:divBdr>
        <w:top w:val="none" w:sz="0" w:space="0" w:color="auto"/>
        <w:left w:val="none" w:sz="0" w:space="0" w:color="auto"/>
        <w:bottom w:val="none" w:sz="0" w:space="0" w:color="auto"/>
        <w:right w:val="none" w:sz="0" w:space="0" w:color="auto"/>
      </w:divBdr>
    </w:div>
    <w:div w:id="1327513824">
      <w:bodyDiv w:val="1"/>
      <w:marLeft w:val="0"/>
      <w:marRight w:val="0"/>
      <w:marTop w:val="0"/>
      <w:marBottom w:val="0"/>
      <w:divBdr>
        <w:top w:val="none" w:sz="0" w:space="0" w:color="auto"/>
        <w:left w:val="none" w:sz="0" w:space="0" w:color="auto"/>
        <w:bottom w:val="none" w:sz="0" w:space="0" w:color="auto"/>
        <w:right w:val="none" w:sz="0" w:space="0" w:color="auto"/>
      </w:divBdr>
      <w:divsChild>
        <w:div w:id="949512148">
          <w:marLeft w:val="0"/>
          <w:marRight w:val="0"/>
          <w:marTop w:val="0"/>
          <w:marBottom w:val="0"/>
          <w:divBdr>
            <w:top w:val="none" w:sz="0" w:space="0" w:color="auto"/>
            <w:left w:val="none" w:sz="0" w:space="0" w:color="auto"/>
            <w:bottom w:val="none" w:sz="0" w:space="0" w:color="auto"/>
            <w:right w:val="none" w:sz="0" w:space="0" w:color="auto"/>
          </w:divBdr>
        </w:div>
      </w:divsChild>
    </w:div>
    <w:div w:id="1329138434">
      <w:bodyDiv w:val="1"/>
      <w:marLeft w:val="0"/>
      <w:marRight w:val="0"/>
      <w:marTop w:val="0"/>
      <w:marBottom w:val="0"/>
      <w:divBdr>
        <w:top w:val="none" w:sz="0" w:space="0" w:color="auto"/>
        <w:left w:val="none" w:sz="0" w:space="0" w:color="auto"/>
        <w:bottom w:val="none" w:sz="0" w:space="0" w:color="auto"/>
        <w:right w:val="none" w:sz="0" w:space="0" w:color="auto"/>
      </w:divBdr>
    </w:div>
    <w:div w:id="1385063175">
      <w:bodyDiv w:val="1"/>
      <w:marLeft w:val="0"/>
      <w:marRight w:val="0"/>
      <w:marTop w:val="0"/>
      <w:marBottom w:val="0"/>
      <w:divBdr>
        <w:top w:val="none" w:sz="0" w:space="0" w:color="auto"/>
        <w:left w:val="none" w:sz="0" w:space="0" w:color="auto"/>
        <w:bottom w:val="none" w:sz="0" w:space="0" w:color="auto"/>
        <w:right w:val="none" w:sz="0" w:space="0" w:color="auto"/>
      </w:divBdr>
      <w:divsChild>
        <w:div w:id="1789665264">
          <w:marLeft w:val="0"/>
          <w:marRight w:val="0"/>
          <w:marTop w:val="0"/>
          <w:marBottom w:val="0"/>
          <w:divBdr>
            <w:top w:val="none" w:sz="0" w:space="0" w:color="auto"/>
            <w:left w:val="none" w:sz="0" w:space="0" w:color="auto"/>
            <w:bottom w:val="none" w:sz="0" w:space="0" w:color="auto"/>
            <w:right w:val="none" w:sz="0" w:space="0" w:color="auto"/>
          </w:divBdr>
        </w:div>
      </w:divsChild>
    </w:div>
    <w:div w:id="1389690919">
      <w:bodyDiv w:val="1"/>
      <w:marLeft w:val="0"/>
      <w:marRight w:val="0"/>
      <w:marTop w:val="0"/>
      <w:marBottom w:val="0"/>
      <w:divBdr>
        <w:top w:val="none" w:sz="0" w:space="0" w:color="auto"/>
        <w:left w:val="none" w:sz="0" w:space="0" w:color="auto"/>
        <w:bottom w:val="none" w:sz="0" w:space="0" w:color="auto"/>
        <w:right w:val="none" w:sz="0" w:space="0" w:color="auto"/>
      </w:divBdr>
    </w:div>
    <w:div w:id="1508594842">
      <w:bodyDiv w:val="1"/>
      <w:marLeft w:val="0"/>
      <w:marRight w:val="0"/>
      <w:marTop w:val="0"/>
      <w:marBottom w:val="0"/>
      <w:divBdr>
        <w:top w:val="none" w:sz="0" w:space="0" w:color="auto"/>
        <w:left w:val="none" w:sz="0" w:space="0" w:color="auto"/>
        <w:bottom w:val="none" w:sz="0" w:space="0" w:color="auto"/>
        <w:right w:val="none" w:sz="0" w:space="0" w:color="auto"/>
      </w:divBdr>
    </w:div>
    <w:div w:id="1542089965">
      <w:bodyDiv w:val="1"/>
      <w:marLeft w:val="0"/>
      <w:marRight w:val="0"/>
      <w:marTop w:val="0"/>
      <w:marBottom w:val="0"/>
      <w:divBdr>
        <w:top w:val="none" w:sz="0" w:space="0" w:color="auto"/>
        <w:left w:val="none" w:sz="0" w:space="0" w:color="auto"/>
        <w:bottom w:val="none" w:sz="0" w:space="0" w:color="auto"/>
        <w:right w:val="none" w:sz="0" w:space="0" w:color="auto"/>
      </w:divBdr>
      <w:divsChild>
        <w:div w:id="821388478">
          <w:marLeft w:val="0"/>
          <w:marRight w:val="180"/>
          <w:marTop w:val="0"/>
          <w:marBottom w:val="0"/>
          <w:divBdr>
            <w:top w:val="none" w:sz="0" w:space="0" w:color="auto"/>
            <w:left w:val="none" w:sz="0" w:space="0" w:color="auto"/>
            <w:bottom w:val="none" w:sz="0" w:space="0" w:color="auto"/>
            <w:right w:val="none" w:sz="0" w:space="0" w:color="auto"/>
          </w:divBdr>
        </w:div>
        <w:div w:id="1141119794">
          <w:marLeft w:val="0"/>
          <w:marRight w:val="0"/>
          <w:marTop w:val="0"/>
          <w:marBottom w:val="30"/>
          <w:divBdr>
            <w:top w:val="none" w:sz="0" w:space="0" w:color="auto"/>
            <w:left w:val="none" w:sz="0" w:space="0" w:color="auto"/>
            <w:bottom w:val="none" w:sz="0" w:space="0" w:color="auto"/>
            <w:right w:val="none" w:sz="0" w:space="0" w:color="auto"/>
          </w:divBdr>
          <w:divsChild>
            <w:div w:id="26108241">
              <w:marLeft w:val="0"/>
              <w:marRight w:val="0"/>
              <w:marTop w:val="48"/>
              <w:marBottom w:val="48"/>
              <w:divBdr>
                <w:top w:val="none" w:sz="0" w:space="0" w:color="auto"/>
                <w:left w:val="none" w:sz="0" w:space="0" w:color="auto"/>
                <w:bottom w:val="none" w:sz="0" w:space="0" w:color="auto"/>
                <w:right w:val="none" w:sz="0" w:space="0" w:color="auto"/>
              </w:divBdr>
            </w:div>
            <w:div w:id="12046337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567688377">
      <w:bodyDiv w:val="1"/>
      <w:marLeft w:val="0"/>
      <w:marRight w:val="0"/>
      <w:marTop w:val="0"/>
      <w:marBottom w:val="0"/>
      <w:divBdr>
        <w:top w:val="none" w:sz="0" w:space="0" w:color="auto"/>
        <w:left w:val="none" w:sz="0" w:space="0" w:color="auto"/>
        <w:bottom w:val="none" w:sz="0" w:space="0" w:color="auto"/>
        <w:right w:val="none" w:sz="0" w:space="0" w:color="auto"/>
      </w:divBdr>
    </w:div>
    <w:div w:id="1591892973">
      <w:bodyDiv w:val="1"/>
      <w:marLeft w:val="0"/>
      <w:marRight w:val="0"/>
      <w:marTop w:val="0"/>
      <w:marBottom w:val="0"/>
      <w:divBdr>
        <w:top w:val="none" w:sz="0" w:space="0" w:color="auto"/>
        <w:left w:val="none" w:sz="0" w:space="0" w:color="auto"/>
        <w:bottom w:val="none" w:sz="0" w:space="0" w:color="auto"/>
        <w:right w:val="none" w:sz="0" w:space="0" w:color="auto"/>
      </w:divBdr>
    </w:div>
    <w:div w:id="1617911961">
      <w:bodyDiv w:val="1"/>
      <w:marLeft w:val="0"/>
      <w:marRight w:val="0"/>
      <w:marTop w:val="0"/>
      <w:marBottom w:val="0"/>
      <w:divBdr>
        <w:top w:val="none" w:sz="0" w:space="0" w:color="auto"/>
        <w:left w:val="none" w:sz="0" w:space="0" w:color="auto"/>
        <w:bottom w:val="none" w:sz="0" w:space="0" w:color="auto"/>
        <w:right w:val="none" w:sz="0" w:space="0" w:color="auto"/>
      </w:divBdr>
    </w:div>
    <w:div w:id="1628972970">
      <w:bodyDiv w:val="1"/>
      <w:marLeft w:val="0"/>
      <w:marRight w:val="0"/>
      <w:marTop w:val="0"/>
      <w:marBottom w:val="0"/>
      <w:divBdr>
        <w:top w:val="none" w:sz="0" w:space="0" w:color="auto"/>
        <w:left w:val="none" w:sz="0" w:space="0" w:color="auto"/>
        <w:bottom w:val="none" w:sz="0" w:space="0" w:color="auto"/>
        <w:right w:val="none" w:sz="0" w:space="0" w:color="auto"/>
      </w:divBdr>
    </w:div>
    <w:div w:id="1659575673">
      <w:bodyDiv w:val="1"/>
      <w:marLeft w:val="0"/>
      <w:marRight w:val="0"/>
      <w:marTop w:val="0"/>
      <w:marBottom w:val="0"/>
      <w:divBdr>
        <w:top w:val="none" w:sz="0" w:space="0" w:color="auto"/>
        <w:left w:val="none" w:sz="0" w:space="0" w:color="auto"/>
        <w:bottom w:val="none" w:sz="0" w:space="0" w:color="auto"/>
        <w:right w:val="none" w:sz="0" w:space="0" w:color="auto"/>
      </w:divBdr>
    </w:div>
    <w:div w:id="1738236693">
      <w:bodyDiv w:val="1"/>
      <w:marLeft w:val="0"/>
      <w:marRight w:val="0"/>
      <w:marTop w:val="0"/>
      <w:marBottom w:val="0"/>
      <w:divBdr>
        <w:top w:val="none" w:sz="0" w:space="0" w:color="auto"/>
        <w:left w:val="none" w:sz="0" w:space="0" w:color="auto"/>
        <w:bottom w:val="none" w:sz="0" w:space="0" w:color="auto"/>
        <w:right w:val="none" w:sz="0" w:space="0" w:color="auto"/>
      </w:divBdr>
      <w:divsChild>
        <w:div w:id="1041440206">
          <w:marLeft w:val="0"/>
          <w:marRight w:val="0"/>
          <w:marTop w:val="0"/>
          <w:marBottom w:val="0"/>
          <w:divBdr>
            <w:top w:val="none" w:sz="0" w:space="0" w:color="auto"/>
            <w:left w:val="none" w:sz="0" w:space="0" w:color="auto"/>
            <w:bottom w:val="none" w:sz="0" w:space="0" w:color="auto"/>
            <w:right w:val="none" w:sz="0" w:space="0" w:color="auto"/>
          </w:divBdr>
        </w:div>
      </w:divsChild>
    </w:div>
    <w:div w:id="1780710474">
      <w:bodyDiv w:val="1"/>
      <w:marLeft w:val="0"/>
      <w:marRight w:val="0"/>
      <w:marTop w:val="0"/>
      <w:marBottom w:val="0"/>
      <w:divBdr>
        <w:top w:val="none" w:sz="0" w:space="0" w:color="auto"/>
        <w:left w:val="none" w:sz="0" w:space="0" w:color="auto"/>
        <w:bottom w:val="none" w:sz="0" w:space="0" w:color="auto"/>
        <w:right w:val="none" w:sz="0" w:space="0" w:color="auto"/>
      </w:divBdr>
    </w:div>
    <w:div w:id="1782453216">
      <w:bodyDiv w:val="1"/>
      <w:marLeft w:val="0"/>
      <w:marRight w:val="0"/>
      <w:marTop w:val="0"/>
      <w:marBottom w:val="0"/>
      <w:divBdr>
        <w:top w:val="none" w:sz="0" w:space="0" w:color="auto"/>
        <w:left w:val="none" w:sz="0" w:space="0" w:color="auto"/>
        <w:bottom w:val="none" w:sz="0" w:space="0" w:color="auto"/>
        <w:right w:val="none" w:sz="0" w:space="0" w:color="auto"/>
      </w:divBdr>
      <w:divsChild>
        <w:div w:id="327483758">
          <w:marLeft w:val="0"/>
          <w:marRight w:val="0"/>
          <w:marTop w:val="0"/>
          <w:marBottom w:val="0"/>
          <w:divBdr>
            <w:top w:val="none" w:sz="0" w:space="0" w:color="auto"/>
            <w:left w:val="none" w:sz="0" w:space="0" w:color="auto"/>
            <w:bottom w:val="none" w:sz="0" w:space="0" w:color="auto"/>
            <w:right w:val="none" w:sz="0" w:space="0" w:color="auto"/>
          </w:divBdr>
        </w:div>
      </w:divsChild>
    </w:div>
    <w:div w:id="1784183171">
      <w:bodyDiv w:val="1"/>
      <w:marLeft w:val="0"/>
      <w:marRight w:val="0"/>
      <w:marTop w:val="0"/>
      <w:marBottom w:val="0"/>
      <w:divBdr>
        <w:top w:val="none" w:sz="0" w:space="0" w:color="auto"/>
        <w:left w:val="none" w:sz="0" w:space="0" w:color="auto"/>
        <w:bottom w:val="none" w:sz="0" w:space="0" w:color="auto"/>
        <w:right w:val="none" w:sz="0" w:space="0" w:color="auto"/>
      </w:divBdr>
      <w:divsChild>
        <w:div w:id="36247150">
          <w:marLeft w:val="0"/>
          <w:marRight w:val="180"/>
          <w:marTop w:val="0"/>
          <w:marBottom w:val="0"/>
          <w:divBdr>
            <w:top w:val="none" w:sz="0" w:space="0" w:color="auto"/>
            <w:left w:val="none" w:sz="0" w:space="0" w:color="auto"/>
            <w:bottom w:val="none" w:sz="0" w:space="0" w:color="auto"/>
            <w:right w:val="none" w:sz="0" w:space="0" w:color="auto"/>
          </w:divBdr>
        </w:div>
        <w:div w:id="2133131303">
          <w:marLeft w:val="0"/>
          <w:marRight w:val="0"/>
          <w:marTop w:val="0"/>
          <w:marBottom w:val="30"/>
          <w:divBdr>
            <w:top w:val="none" w:sz="0" w:space="0" w:color="auto"/>
            <w:left w:val="none" w:sz="0" w:space="0" w:color="auto"/>
            <w:bottom w:val="none" w:sz="0" w:space="0" w:color="auto"/>
            <w:right w:val="none" w:sz="0" w:space="0" w:color="auto"/>
          </w:divBdr>
          <w:divsChild>
            <w:div w:id="421800941">
              <w:marLeft w:val="0"/>
              <w:marRight w:val="0"/>
              <w:marTop w:val="48"/>
              <w:marBottom w:val="48"/>
              <w:divBdr>
                <w:top w:val="none" w:sz="0" w:space="0" w:color="auto"/>
                <w:left w:val="none" w:sz="0" w:space="0" w:color="auto"/>
                <w:bottom w:val="none" w:sz="0" w:space="0" w:color="auto"/>
                <w:right w:val="none" w:sz="0" w:space="0" w:color="auto"/>
              </w:divBdr>
            </w:div>
            <w:div w:id="75309085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794669127">
      <w:bodyDiv w:val="1"/>
      <w:marLeft w:val="0"/>
      <w:marRight w:val="0"/>
      <w:marTop w:val="0"/>
      <w:marBottom w:val="0"/>
      <w:divBdr>
        <w:top w:val="none" w:sz="0" w:space="0" w:color="auto"/>
        <w:left w:val="none" w:sz="0" w:space="0" w:color="auto"/>
        <w:bottom w:val="none" w:sz="0" w:space="0" w:color="auto"/>
        <w:right w:val="none" w:sz="0" w:space="0" w:color="auto"/>
      </w:divBdr>
      <w:divsChild>
        <w:div w:id="1070885067">
          <w:marLeft w:val="0"/>
          <w:marRight w:val="0"/>
          <w:marTop w:val="0"/>
          <w:marBottom w:val="0"/>
          <w:divBdr>
            <w:top w:val="none" w:sz="0" w:space="0" w:color="auto"/>
            <w:left w:val="none" w:sz="0" w:space="0" w:color="auto"/>
            <w:bottom w:val="none" w:sz="0" w:space="0" w:color="auto"/>
            <w:right w:val="none" w:sz="0" w:space="0" w:color="auto"/>
          </w:divBdr>
          <w:divsChild>
            <w:div w:id="5920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610">
      <w:bodyDiv w:val="1"/>
      <w:marLeft w:val="0"/>
      <w:marRight w:val="0"/>
      <w:marTop w:val="0"/>
      <w:marBottom w:val="0"/>
      <w:divBdr>
        <w:top w:val="none" w:sz="0" w:space="0" w:color="auto"/>
        <w:left w:val="none" w:sz="0" w:space="0" w:color="auto"/>
        <w:bottom w:val="none" w:sz="0" w:space="0" w:color="auto"/>
        <w:right w:val="none" w:sz="0" w:space="0" w:color="auto"/>
      </w:divBdr>
    </w:div>
    <w:div w:id="1807624052">
      <w:bodyDiv w:val="1"/>
      <w:marLeft w:val="0"/>
      <w:marRight w:val="0"/>
      <w:marTop w:val="0"/>
      <w:marBottom w:val="0"/>
      <w:divBdr>
        <w:top w:val="none" w:sz="0" w:space="0" w:color="auto"/>
        <w:left w:val="none" w:sz="0" w:space="0" w:color="auto"/>
        <w:bottom w:val="none" w:sz="0" w:space="0" w:color="auto"/>
        <w:right w:val="none" w:sz="0" w:space="0" w:color="auto"/>
      </w:divBdr>
      <w:divsChild>
        <w:div w:id="1092777525">
          <w:marLeft w:val="0"/>
          <w:marRight w:val="0"/>
          <w:marTop w:val="0"/>
          <w:marBottom w:val="0"/>
          <w:divBdr>
            <w:top w:val="none" w:sz="0" w:space="0" w:color="auto"/>
            <w:left w:val="none" w:sz="0" w:space="0" w:color="auto"/>
            <w:bottom w:val="none" w:sz="0" w:space="0" w:color="auto"/>
            <w:right w:val="none" w:sz="0" w:space="0" w:color="auto"/>
          </w:divBdr>
        </w:div>
      </w:divsChild>
    </w:div>
    <w:div w:id="1814446416">
      <w:bodyDiv w:val="1"/>
      <w:marLeft w:val="0"/>
      <w:marRight w:val="0"/>
      <w:marTop w:val="0"/>
      <w:marBottom w:val="0"/>
      <w:divBdr>
        <w:top w:val="none" w:sz="0" w:space="0" w:color="auto"/>
        <w:left w:val="none" w:sz="0" w:space="0" w:color="auto"/>
        <w:bottom w:val="none" w:sz="0" w:space="0" w:color="auto"/>
        <w:right w:val="none" w:sz="0" w:space="0" w:color="auto"/>
      </w:divBdr>
    </w:div>
    <w:div w:id="1834562432">
      <w:bodyDiv w:val="1"/>
      <w:marLeft w:val="0"/>
      <w:marRight w:val="0"/>
      <w:marTop w:val="0"/>
      <w:marBottom w:val="0"/>
      <w:divBdr>
        <w:top w:val="none" w:sz="0" w:space="0" w:color="auto"/>
        <w:left w:val="none" w:sz="0" w:space="0" w:color="auto"/>
        <w:bottom w:val="none" w:sz="0" w:space="0" w:color="auto"/>
        <w:right w:val="none" w:sz="0" w:space="0" w:color="auto"/>
      </w:divBdr>
    </w:div>
    <w:div w:id="1846361421">
      <w:bodyDiv w:val="1"/>
      <w:marLeft w:val="0"/>
      <w:marRight w:val="0"/>
      <w:marTop w:val="0"/>
      <w:marBottom w:val="0"/>
      <w:divBdr>
        <w:top w:val="none" w:sz="0" w:space="0" w:color="auto"/>
        <w:left w:val="none" w:sz="0" w:space="0" w:color="auto"/>
        <w:bottom w:val="none" w:sz="0" w:space="0" w:color="auto"/>
        <w:right w:val="none" w:sz="0" w:space="0" w:color="auto"/>
      </w:divBdr>
    </w:div>
    <w:div w:id="1853178534">
      <w:bodyDiv w:val="1"/>
      <w:marLeft w:val="0"/>
      <w:marRight w:val="0"/>
      <w:marTop w:val="0"/>
      <w:marBottom w:val="0"/>
      <w:divBdr>
        <w:top w:val="none" w:sz="0" w:space="0" w:color="auto"/>
        <w:left w:val="none" w:sz="0" w:space="0" w:color="auto"/>
        <w:bottom w:val="none" w:sz="0" w:space="0" w:color="auto"/>
        <w:right w:val="none" w:sz="0" w:space="0" w:color="auto"/>
      </w:divBdr>
    </w:div>
    <w:div w:id="1853184898">
      <w:bodyDiv w:val="1"/>
      <w:marLeft w:val="0"/>
      <w:marRight w:val="0"/>
      <w:marTop w:val="0"/>
      <w:marBottom w:val="0"/>
      <w:divBdr>
        <w:top w:val="none" w:sz="0" w:space="0" w:color="auto"/>
        <w:left w:val="none" w:sz="0" w:space="0" w:color="auto"/>
        <w:bottom w:val="none" w:sz="0" w:space="0" w:color="auto"/>
        <w:right w:val="none" w:sz="0" w:space="0" w:color="auto"/>
      </w:divBdr>
    </w:div>
    <w:div w:id="1908374019">
      <w:bodyDiv w:val="1"/>
      <w:marLeft w:val="0"/>
      <w:marRight w:val="0"/>
      <w:marTop w:val="0"/>
      <w:marBottom w:val="0"/>
      <w:divBdr>
        <w:top w:val="none" w:sz="0" w:space="0" w:color="auto"/>
        <w:left w:val="none" w:sz="0" w:space="0" w:color="auto"/>
        <w:bottom w:val="none" w:sz="0" w:space="0" w:color="auto"/>
        <w:right w:val="none" w:sz="0" w:space="0" w:color="auto"/>
      </w:divBdr>
    </w:div>
    <w:div w:id="1917668181">
      <w:bodyDiv w:val="1"/>
      <w:marLeft w:val="0"/>
      <w:marRight w:val="0"/>
      <w:marTop w:val="0"/>
      <w:marBottom w:val="0"/>
      <w:divBdr>
        <w:top w:val="none" w:sz="0" w:space="0" w:color="auto"/>
        <w:left w:val="none" w:sz="0" w:space="0" w:color="auto"/>
        <w:bottom w:val="none" w:sz="0" w:space="0" w:color="auto"/>
        <w:right w:val="none" w:sz="0" w:space="0" w:color="auto"/>
      </w:divBdr>
    </w:div>
    <w:div w:id="1984965777">
      <w:bodyDiv w:val="1"/>
      <w:marLeft w:val="0"/>
      <w:marRight w:val="0"/>
      <w:marTop w:val="0"/>
      <w:marBottom w:val="0"/>
      <w:divBdr>
        <w:top w:val="none" w:sz="0" w:space="0" w:color="auto"/>
        <w:left w:val="none" w:sz="0" w:space="0" w:color="auto"/>
        <w:bottom w:val="none" w:sz="0" w:space="0" w:color="auto"/>
        <w:right w:val="none" w:sz="0" w:space="0" w:color="auto"/>
      </w:divBdr>
      <w:divsChild>
        <w:div w:id="128324070">
          <w:marLeft w:val="0"/>
          <w:marRight w:val="180"/>
          <w:marTop w:val="0"/>
          <w:marBottom w:val="0"/>
          <w:divBdr>
            <w:top w:val="none" w:sz="0" w:space="0" w:color="auto"/>
            <w:left w:val="none" w:sz="0" w:space="0" w:color="auto"/>
            <w:bottom w:val="none" w:sz="0" w:space="0" w:color="auto"/>
            <w:right w:val="none" w:sz="0" w:space="0" w:color="auto"/>
          </w:divBdr>
        </w:div>
        <w:div w:id="403525644">
          <w:marLeft w:val="0"/>
          <w:marRight w:val="0"/>
          <w:marTop w:val="0"/>
          <w:marBottom w:val="30"/>
          <w:divBdr>
            <w:top w:val="none" w:sz="0" w:space="0" w:color="auto"/>
            <w:left w:val="none" w:sz="0" w:space="0" w:color="auto"/>
            <w:bottom w:val="none" w:sz="0" w:space="0" w:color="auto"/>
            <w:right w:val="none" w:sz="0" w:space="0" w:color="auto"/>
          </w:divBdr>
          <w:divsChild>
            <w:div w:id="906914100">
              <w:marLeft w:val="0"/>
              <w:marRight w:val="0"/>
              <w:marTop w:val="48"/>
              <w:marBottom w:val="48"/>
              <w:divBdr>
                <w:top w:val="none" w:sz="0" w:space="0" w:color="auto"/>
                <w:left w:val="none" w:sz="0" w:space="0" w:color="auto"/>
                <w:bottom w:val="none" w:sz="0" w:space="0" w:color="auto"/>
                <w:right w:val="none" w:sz="0" w:space="0" w:color="auto"/>
              </w:divBdr>
            </w:div>
            <w:div w:id="59128432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009824252">
      <w:bodyDiv w:val="1"/>
      <w:marLeft w:val="0"/>
      <w:marRight w:val="0"/>
      <w:marTop w:val="0"/>
      <w:marBottom w:val="0"/>
      <w:divBdr>
        <w:top w:val="none" w:sz="0" w:space="0" w:color="auto"/>
        <w:left w:val="none" w:sz="0" w:space="0" w:color="auto"/>
        <w:bottom w:val="none" w:sz="0" w:space="0" w:color="auto"/>
        <w:right w:val="none" w:sz="0" w:space="0" w:color="auto"/>
      </w:divBdr>
    </w:div>
    <w:div w:id="2016034903">
      <w:bodyDiv w:val="1"/>
      <w:marLeft w:val="0"/>
      <w:marRight w:val="0"/>
      <w:marTop w:val="0"/>
      <w:marBottom w:val="0"/>
      <w:divBdr>
        <w:top w:val="none" w:sz="0" w:space="0" w:color="auto"/>
        <w:left w:val="none" w:sz="0" w:space="0" w:color="auto"/>
        <w:bottom w:val="none" w:sz="0" w:space="0" w:color="auto"/>
        <w:right w:val="none" w:sz="0" w:space="0" w:color="auto"/>
      </w:divBdr>
      <w:divsChild>
        <w:div w:id="1879927569">
          <w:marLeft w:val="0"/>
          <w:marRight w:val="0"/>
          <w:marTop w:val="0"/>
          <w:marBottom w:val="0"/>
          <w:divBdr>
            <w:top w:val="none" w:sz="0" w:space="0" w:color="auto"/>
            <w:left w:val="none" w:sz="0" w:space="0" w:color="auto"/>
            <w:bottom w:val="none" w:sz="0" w:space="0" w:color="auto"/>
            <w:right w:val="none" w:sz="0" w:space="0" w:color="auto"/>
          </w:divBdr>
        </w:div>
        <w:div w:id="135680873">
          <w:marLeft w:val="0"/>
          <w:marRight w:val="0"/>
          <w:marTop w:val="0"/>
          <w:marBottom w:val="0"/>
          <w:divBdr>
            <w:top w:val="none" w:sz="0" w:space="0" w:color="auto"/>
            <w:left w:val="none" w:sz="0" w:space="0" w:color="auto"/>
            <w:bottom w:val="none" w:sz="0" w:space="0" w:color="auto"/>
            <w:right w:val="none" w:sz="0" w:space="0" w:color="auto"/>
          </w:divBdr>
        </w:div>
      </w:divsChild>
    </w:div>
    <w:div w:id="2032493369">
      <w:bodyDiv w:val="1"/>
      <w:marLeft w:val="0"/>
      <w:marRight w:val="0"/>
      <w:marTop w:val="0"/>
      <w:marBottom w:val="0"/>
      <w:divBdr>
        <w:top w:val="none" w:sz="0" w:space="0" w:color="auto"/>
        <w:left w:val="none" w:sz="0" w:space="0" w:color="auto"/>
        <w:bottom w:val="none" w:sz="0" w:space="0" w:color="auto"/>
        <w:right w:val="none" w:sz="0" w:space="0" w:color="auto"/>
      </w:divBdr>
      <w:divsChild>
        <w:div w:id="853299923">
          <w:marLeft w:val="0"/>
          <w:marRight w:val="0"/>
          <w:marTop w:val="0"/>
          <w:marBottom w:val="0"/>
          <w:divBdr>
            <w:top w:val="none" w:sz="0" w:space="0" w:color="auto"/>
            <w:left w:val="none" w:sz="0" w:space="0" w:color="auto"/>
            <w:bottom w:val="none" w:sz="0" w:space="0" w:color="auto"/>
            <w:right w:val="none" w:sz="0" w:space="0" w:color="auto"/>
          </w:divBdr>
        </w:div>
      </w:divsChild>
    </w:div>
    <w:div w:id="2068216598">
      <w:bodyDiv w:val="1"/>
      <w:marLeft w:val="0"/>
      <w:marRight w:val="0"/>
      <w:marTop w:val="0"/>
      <w:marBottom w:val="0"/>
      <w:divBdr>
        <w:top w:val="none" w:sz="0" w:space="0" w:color="auto"/>
        <w:left w:val="none" w:sz="0" w:space="0" w:color="auto"/>
        <w:bottom w:val="none" w:sz="0" w:space="0" w:color="auto"/>
        <w:right w:val="none" w:sz="0" w:space="0" w:color="auto"/>
      </w:divBdr>
    </w:div>
    <w:div w:id="2069301983">
      <w:bodyDiv w:val="1"/>
      <w:marLeft w:val="0"/>
      <w:marRight w:val="0"/>
      <w:marTop w:val="0"/>
      <w:marBottom w:val="0"/>
      <w:divBdr>
        <w:top w:val="none" w:sz="0" w:space="0" w:color="auto"/>
        <w:left w:val="none" w:sz="0" w:space="0" w:color="auto"/>
        <w:bottom w:val="none" w:sz="0" w:space="0" w:color="auto"/>
        <w:right w:val="none" w:sz="0" w:space="0" w:color="auto"/>
      </w:divBdr>
    </w:div>
    <w:div w:id="2090229323">
      <w:bodyDiv w:val="1"/>
      <w:marLeft w:val="0"/>
      <w:marRight w:val="0"/>
      <w:marTop w:val="0"/>
      <w:marBottom w:val="0"/>
      <w:divBdr>
        <w:top w:val="none" w:sz="0" w:space="0" w:color="auto"/>
        <w:left w:val="none" w:sz="0" w:space="0" w:color="auto"/>
        <w:bottom w:val="none" w:sz="0" w:space="0" w:color="auto"/>
        <w:right w:val="none" w:sz="0" w:space="0" w:color="auto"/>
      </w:divBdr>
      <w:divsChild>
        <w:div w:id="1295915343">
          <w:marLeft w:val="0"/>
          <w:marRight w:val="180"/>
          <w:marTop w:val="0"/>
          <w:marBottom w:val="0"/>
          <w:divBdr>
            <w:top w:val="none" w:sz="0" w:space="0" w:color="auto"/>
            <w:left w:val="none" w:sz="0" w:space="0" w:color="auto"/>
            <w:bottom w:val="none" w:sz="0" w:space="0" w:color="auto"/>
            <w:right w:val="none" w:sz="0" w:space="0" w:color="auto"/>
          </w:divBdr>
        </w:div>
        <w:div w:id="2029477938">
          <w:marLeft w:val="0"/>
          <w:marRight w:val="0"/>
          <w:marTop w:val="0"/>
          <w:marBottom w:val="30"/>
          <w:divBdr>
            <w:top w:val="none" w:sz="0" w:space="0" w:color="auto"/>
            <w:left w:val="none" w:sz="0" w:space="0" w:color="auto"/>
            <w:bottom w:val="none" w:sz="0" w:space="0" w:color="auto"/>
            <w:right w:val="none" w:sz="0" w:space="0" w:color="auto"/>
          </w:divBdr>
          <w:divsChild>
            <w:div w:id="2035305593">
              <w:marLeft w:val="0"/>
              <w:marRight w:val="0"/>
              <w:marTop w:val="48"/>
              <w:marBottom w:val="48"/>
              <w:divBdr>
                <w:top w:val="none" w:sz="0" w:space="0" w:color="auto"/>
                <w:left w:val="none" w:sz="0" w:space="0" w:color="auto"/>
                <w:bottom w:val="none" w:sz="0" w:space="0" w:color="auto"/>
                <w:right w:val="none" w:sz="0" w:space="0" w:color="auto"/>
              </w:divBdr>
            </w:div>
            <w:div w:id="169346016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103986778">
      <w:bodyDiv w:val="1"/>
      <w:marLeft w:val="0"/>
      <w:marRight w:val="0"/>
      <w:marTop w:val="0"/>
      <w:marBottom w:val="0"/>
      <w:divBdr>
        <w:top w:val="none" w:sz="0" w:space="0" w:color="auto"/>
        <w:left w:val="none" w:sz="0" w:space="0" w:color="auto"/>
        <w:bottom w:val="none" w:sz="0" w:space="0" w:color="auto"/>
        <w:right w:val="none" w:sz="0" w:space="0" w:color="auto"/>
      </w:divBdr>
    </w:div>
    <w:div w:id="2121027150">
      <w:bodyDiv w:val="1"/>
      <w:marLeft w:val="0"/>
      <w:marRight w:val="0"/>
      <w:marTop w:val="0"/>
      <w:marBottom w:val="0"/>
      <w:divBdr>
        <w:top w:val="none" w:sz="0" w:space="0" w:color="auto"/>
        <w:left w:val="none" w:sz="0" w:space="0" w:color="auto"/>
        <w:bottom w:val="none" w:sz="0" w:space="0" w:color="auto"/>
        <w:right w:val="none" w:sz="0" w:space="0" w:color="auto"/>
      </w:divBdr>
      <w:divsChild>
        <w:div w:id="1111780780">
          <w:marLeft w:val="0"/>
          <w:marRight w:val="0"/>
          <w:marTop w:val="0"/>
          <w:marBottom w:val="0"/>
          <w:divBdr>
            <w:top w:val="none" w:sz="0" w:space="0" w:color="auto"/>
            <w:left w:val="none" w:sz="0" w:space="0" w:color="auto"/>
            <w:bottom w:val="none" w:sz="0" w:space="0" w:color="auto"/>
            <w:right w:val="none" w:sz="0" w:space="0" w:color="auto"/>
          </w:divBdr>
        </w:div>
      </w:divsChild>
    </w:div>
    <w:div w:id="2123840206">
      <w:bodyDiv w:val="1"/>
      <w:marLeft w:val="0"/>
      <w:marRight w:val="0"/>
      <w:marTop w:val="0"/>
      <w:marBottom w:val="0"/>
      <w:divBdr>
        <w:top w:val="none" w:sz="0" w:space="0" w:color="auto"/>
        <w:left w:val="none" w:sz="0" w:space="0" w:color="auto"/>
        <w:bottom w:val="none" w:sz="0" w:space="0" w:color="auto"/>
        <w:right w:val="none" w:sz="0" w:space="0" w:color="auto"/>
      </w:divBdr>
      <w:divsChild>
        <w:div w:id="1687709600">
          <w:marLeft w:val="0"/>
          <w:marRight w:val="0"/>
          <w:marTop w:val="0"/>
          <w:marBottom w:val="0"/>
          <w:divBdr>
            <w:top w:val="single" w:sz="6" w:space="0" w:color="EBEBEB"/>
            <w:left w:val="none" w:sz="0" w:space="0" w:color="auto"/>
            <w:bottom w:val="none" w:sz="0" w:space="0" w:color="auto"/>
            <w:right w:val="none" w:sz="0" w:space="0" w:color="auto"/>
          </w:divBdr>
          <w:divsChild>
            <w:div w:id="234166873">
              <w:marLeft w:val="0"/>
              <w:marRight w:val="0"/>
              <w:marTop w:val="0"/>
              <w:marBottom w:val="0"/>
              <w:divBdr>
                <w:top w:val="none" w:sz="0" w:space="0" w:color="auto"/>
                <w:left w:val="none" w:sz="0" w:space="0" w:color="auto"/>
                <w:bottom w:val="none" w:sz="0" w:space="0" w:color="auto"/>
                <w:right w:val="none" w:sz="0" w:space="0" w:color="auto"/>
              </w:divBdr>
              <w:divsChild>
                <w:div w:id="168063878">
                  <w:marLeft w:val="0"/>
                  <w:marRight w:val="0"/>
                  <w:marTop w:val="0"/>
                  <w:marBottom w:val="0"/>
                  <w:divBdr>
                    <w:top w:val="none" w:sz="0" w:space="0" w:color="auto"/>
                    <w:left w:val="none" w:sz="0" w:space="0" w:color="auto"/>
                    <w:bottom w:val="none" w:sz="0" w:space="0" w:color="auto"/>
                    <w:right w:val="none" w:sz="0" w:space="0" w:color="auto"/>
                  </w:divBdr>
                  <w:divsChild>
                    <w:div w:id="1925870657">
                      <w:marLeft w:val="0"/>
                      <w:marRight w:val="0"/>
                      <w:marTop w:val="0"/>
                      <w:marBottom w:val="0"/>
                      <w:divBdr>
                        <w:top w:val="none" w:sz="0" w:space="0" w:color="auto"/>
                        <w:left w:val="none" w:sz="0" w:space="0" w:color="auto"/>
                        <w:bottom w:val="none" w:sz="0" w:space="0" w:color="auto"/>
                        <w:right w:val="none" w:sz="0" w:space="0" w:color="auto"/>
                      </w:divBdr>
                      <w:divsChild>
                        <w:div w:id="691371563">
                          <w:marLeft w:val="0"/>
                          <w:marRight w:val="0"/>
                          <w:marTop w:val="0"/>
                          <w:marBottom w:val="0"/>
                          <w:divBdr>
                            <w:top w:val="none" w:sz="0" w:space="0" w:color="auto"/>
                            <w:left w:val="none" w:sz="0" w:space="0" w:color="auto"/>
                            <w:bottom w:val="none" w:sz="0" w:space="0" w:color="auto"/>
                            <w:right w:val="none" w:sz="0" w:space="0" w:color="auto"/>
                          </w:divBdr>
                          <w:divsChild>
                            <w:div w:id="1956402913">
                              <w:marLeft w:val="0"/>
                              <w:marRight w:val="0"/>
                              <w:marTop w:val="0"/>
                              <w:marBottom w:val="0"/>
                              <w:divBdr>
                                <w:top w:val="none" w:sz="0" w:space="0" w:color="auto"/>
                                <w:left w:val="none" w:sz="0" w:space="0" w:color="auto"/>
                                <w:bottom w:val="none" w:sz="0" w:space="0" w:color="auto"/>
                                <w:right w:val="none" w:sz="0" w:space="0" w:color="auto"/>
                              </w:divBdr>
                              <w:divsChild>
                                <w:div w:id="1612593169">
                                  <w:marLeft w:val="0"/>
                                  <w:marRight w:val="0"/>
                                  <w:marTop w:val="0"/>
                                  <w:marBottom w:val="0"/>
                                  <w:divBdr>
                                    <w:top w:val="none" w:sz="0" w:space="0" w:color="auto"/>
                                    <w:left w:val="none" w:sz="0" w:space="0" w:color="auto"/>
                                    <w:bottom w:val="none" w:sz="0" w:space="0" w:color="auto"/>
                                    <w:right w:val="none" w:sz="0" w:space="0" w:color="auto"/>
                                  </w:divBdr>
                                  <w:divsChild>
                                    <w:div w:id="953830099">
                                      <w:marLeft w:val="0"/>
                                      <w:marRight w:val="180"/>
                                      <w:marTop w:val="0"/>
                                      <w:marBottom w:val="0"/>
                                      <w:divBdr>
                                        <w:top w:val="none" w:sz="0" w:space="0" w:color="auto"/>
                                        <w:left w:val="none" w:sz="0" w:space="0" w:color="auto"/>
                                        <w:bottom w:val="none" w:sz="0" w:space="0" w:color="auto"/>
                                        <w:right w:val="none" w:sz="0" w:space="0" w:color="auto"/>
                                      </w:divBdr>
                                    </w:div>
                                    <w:div w:id="911813823">
                                      <w:marLeft w:val="0"/>
                                      <w:marRight w:val="0"/>
                                      <w:marTop w:val="0"/>
                                      <w:marBottom w:val="30"/>
                                      <w:divBdr>
                                        <w:top w:val="none" w:sz="0" w:space="0" w:color="auto"/>
                                        <w:left w:val="none" w:sz="0" w:space="0" w:color="auto"/>
                                        <w:bottom w:val="none" w:sz="0" w:space="0" w:color="auto"/>
                                        <w:right w:val="none" w:sz="0" w:space="0" w:color="auto"/>
                                      </w:divBdr>
                                      <w:divsChild>
                                        <w:div w:id="239144129">
                                          <w:marLeft w:val="0"/>
                                          <w:marRight w:val="0"/>
                                          <w:marTop w:val="48"/>
                                          <w:marBottom w:val="48"/>
                                          <w:divBdr>
                                            <w:top w:val="none" w:sz="0" w:space="0" w:color="auto"/>
                                            <w:left w:val="none" w:sz="0" w:space="0" w:color="auto"/>
                                            <w:bottom w:val="none" w:sz="0" w:space="0" w:color="auto"/>
                                            <w:right w:val="none" w:sz="0" w:space="0" w:color="auto"/>
                                          </w:divBdr>
                                        </w:div>
                                        <w:div w:id="141331398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70BB-2D83-4DE6-AF67-953DF9E7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Juhasz</dc:creator>
  <cp:lastModifiedBy>Gergely Juhasz </cp:lastModifiedBy>
  <cp:revision>17</cp:revision>
  <cp:lastPrinted>2017-09-12T11:34:00Z</cp:lastPrinted>
  <dcterms:created xsi:type="dcterms:W3CDTF">2017-09-12T11:47:00Z</dcterms:created>
  <dcterms:modified xsi:type="dcterms:W3CDTF">2018-05-25T15:30:00Z</dcterms:modified>
</cp:coreProperties>
</file>