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B9" w:rsidRDefault="008C62B9" w:rsidP="00100493">
      <w:pPr>
        <w:rPr>
          <w:sz w:val="24"/>
          <w:szCs w:val="24"/>
        </w:rPr>
      </w:pPr>
      <w:r w:rsidRPr="008C62B9">
        <w:rPr>
          <w:b/>
          <w:sz w:val="24"/>
          <w:szCs w:val="24"/>
        </w:rPr>
        <w:t>The Meaning of Partisanship</w:t>
      </w:r>
      <w:r w:rsidRPr="008C62B9">
        <w:rPr>
          <w:sz w:val="24"/>
          <w:szCs w:val="24"/>
        </w:rPr>
        <w:t xml:space="preserve"> by </w:t>
      </w:r>
      <w:r w:rsidRPr="008C62B9">
        <w:rPr>
          <w:b/>
          <w:sz w:val="24"/>
          <w:szCs w:val="24"/>
        </w:rPr>
        <w:t>Jonathan White and Lea Ypi</w:t>
      </w:r>
      <w:r w:rsidRPr="008C62B9">
        <w:rPr>
          <w:sz w:val="24"/>
          <w:szCs w:val="24"/>
        </w:rPr>
        <w:t>. Oxford: Oxford University Press, 2016. 272 pp., £55 (h/b), ISBN 9780199684175</w:t>
      </w:r>
      <w:bookmarkStart w:id="0" w:name="_GoBack"/>
      <w:bookmarkEnd w:id="0"/>
    </w:p>
    <w:p w:rsidR="00100493" w:rsidRPr="004016F1" w:rsidRDefault="00214D2F" w:rsidP="00100493">
      <w:pPr>
        <w:rPr>
          <w:sz w:val="24"/>
          <w:szCs w:val="24"/>
        </w:rPr>
      </w:pPr>
      <w:r w:rsidRPr="004016F1">
        <w:rPr>
          <w:sz w:val="24"/>
          <w:szCs w:val="24"/>
        </w:rPr>
        <w:t xml:space="preserve">Scholarship </w:t>
      </w:r>
      <w:r w:rsidR="007F0457" w:rsidRPr="004016F1">
        <w:rPr>
          <w:sz w:val="24"/>
          <w:szCs w:val="24"/>
        </w:rPr>
        <w:t xml:space="preserve">on parties </w:t>
      </w:r>
      <w:r w:rsidRPr="004016F1">
        <w:rPr>
          <w:sz w:val="24"/>
          <w:szCs w:val="24"/>
        </w:rPr>
        <w:t>often</w:t>
      </w:r>
      <w:r w:rsidR="007F0457" w:rsidRPr="004016F1">
        <w:rPr>
          <w:sz w:val="24"/>
          <w:szCs w:val="24"/>
        </w:rPr>
        <w:t xml:space="preserve"> fixates</w:t>
      </w:r>
      <w:r w:rsidR="000F074C" w:rsidRPr="004016F1">
        <w:rPr>
          <w:sz w:val="24"/>
          <w:szCs w:val="24"/>
        </w:rPr>
        <w:t xml:space="preserve"> on </w:t>
      </w:r>
      <w:r w:rsidRPr="004016F1">
        <w:rPr>
          <w:sz w:val="24"/>
          <w:szCs w:val="24"/>
        </w:rPr>
        <w:t>‘</w:t>
      </w:r>
      <w:r w:rsidR="000F074C" w:rsidRPr="004016F1">
        <w:rPr>
          <w:sz w:val="24"/>
          <w:szCs w:val="24"/>
        </w:rPr>
        <w:t>decline</w:t>
      </w:r>
      <w:r w:rsidRPr="004016F1">
        <w:rPr>
          <w:sz w:val="24"/>
          <w:szCs w:val="24"/>
        </w:rPr>
        <w:t xml:space="preserve">’: their </w:t>
      </w:r>
      <w:r w:rsidR="000F074C" w:rsidRPr="004016F1">
        <w:rPr>
          <w:sz w:val="24"/>
          <w:szCs w:val="24"/>
        </w:rPr>
        <w:t>retreat from civil society</w:t>
      </w:r>
      <w:r w:rsidR="00100493" w:rsidRPr="004016F1">
        <w:rPr>
          <w:sz w:val="24"/>
          <w:szCs w:val="24"/>
        </w:rPr>
        <w:t xml:space="preserve"> and the indifference and disdain </w:t>
      </w:r>
      <w:r w:rsidRPr="004016F1">
        <w:rPr>
          <w:sz w:val="24"/>
          <w:szCs w:val="24"/>
        </w:rPr>
        <w:t>with which the public regards them</w:t>
      </w:r>
      <w:r w:rsidR="000F074C" w:rsidRPr="004016F1">
        <w:rPr>
          <w:sz w:val="24"/>
          <w:szCs w:val="24"/>
        </w:rPr>
        <w:t>.</w:t>
      </w:r>
      <w:r w:rsidR="00100493" w:rsidRPr="004016F1">
        <w:rPr>
          <w:sz w:val="24"/>
          <w:szCs w:val="24"/>
        </w:rPr>
        <w:t xml:space="preserve"> </w:t>
      </w:r>
      <w:r w:rsidRPr="004016F1">
        <w:rPr>
          <w:sz w:val="24"/>
          <w:szCs w:val="24"/>
        </w:rPr>
        <w:t xml:space="preserve">This book, </w:t>
      </w:r>
      <w:r w:rsidR="00AD751F" w:rsidRPr="004016F1">
        <w:rPr>
          <w:sz w:val="24"/>
          <w:szCs w:val="24"/>
        </w:rPr>
        <w:t xml:space="preserve">thus </w:t>
      </w:r>
      <w:r w:rsidRPr="004016F1">
        <w:rPr>
          <w:sz w:val="24"/>
          <w:szCs w:val="24"/>
        </w:rPr>
        <w:t xml:space="preserve">provides a </w:t>
      </w:r>
      <w:r w:rsidR="000F074C" w:rsidRPr="004016F1">
        <w:rPr>
          <w:sz w:val="24"/>
          <w:szCs w:val="24"/>
        </w:rPr>
        <w:t>refreshing</w:t>
      </w:r>
      <w:r w:rsidRPr="004016F1">
        <w:rPr>
          <w:sz w:val="24"/>
          <w:szCs w:val="24"/>
        </w:rPr>
        <w:t xml:space="preserve"> and welcome defence of partisanship</w:t>
      </w:r>
      <w:r w:rsidR="000F074C" w:rsidRPr="004016F1">
        <w:rPr>
          <w:sz w:val="24"/>
          <w:szCs w:val="24"/>
        </w:rPr>
        <w:t xml:space="preserve"> as</w:t>
      </w:r>
      <w:r w:rsidR="000F074C" w:rsidRPr="004016F1">
        <w:rPr>
          <w:sz w:val="24"/>
          <w:szCs w:val="24"/>
        </w:rPr>
        <w:t xml:space="preserve"> a ‘distinctive activity’ (p.</w:t>
      </w:r>
      <w:r w:rsidR="007E6B53">
        <w:rPr>
          <w:sz w:val="24"/>
          <w:szCs w:val="24"/>
        </w:rPr>
        <w:t xml:space="preserve"> 209</w:t>
      </w:r>
      <w:r w:rsidR="000F074C" w:rsidRPr="004016F1">
        <w:rPr>
          <w:sz w:val="24"/>
          <w:szCs w:val="24"/>
        </w:rPr>
        <w:t>)</w:t>
      </w:r>
      <w:r w:rsidR="000F074C" w:rsidRPr="004016F1">
        <w:rPr>
          <w:sz w:val="24"/>
          <w:szCs w:val="24"/>
        </w:rPr>
        <w:t xml:space="preserve"> that is </w:t>
      </w:r>
      <w:r w:rsidR="000F074C" w:rsidRPr="004016F1">
        <w:rPr>
          <w:sz w:val="24"/>
          <w:szCs w:val="24"/>
        </w:rPr>
        <w:t xml:space="preserve">normatively desirable </w:t>
      </w:r>
      <w:r w:rsidR="00AD751F" w:rsidRPr="004016F1">
        <w:rPr>
          <w:sz w:val="24"/>
          <w:szCs w:val="24"/>
        </w:rPr>
        <w:t>for</w:t>
      </w:r>
      <w:r w:rsidR="000F074C" w:rsidRPr="004016F1">
        <w:rPr>
          <w:sz w:val="24"/>
          <w:szCs w:val="24"/>
        </w:rPr>
        <w:t xml:space="preserve"> a thriving democratic politics. </w:t>
      </w:r>
    </w:p>
    <w:p w:rsidR="000F074C" w:rsidRPr="004016F1" w:rsidRDefault="00AD751F" w:rsidP="000F074C">
      <w:pPr>
        <w:rPr>
          <w:sz w:val="24"/>
          <w:szCs w:val="24"/>
        </w:rPr>
      </w:pPr>
      <w:r w:rsidRPr="004016F1">
        <w:rPr>
          <w:sz w:val="24"/>
          <w:szCs w:val="24"/>
        </w:rPr>
        <w:t>T</w:t>
      </w:r>
      <w:r w:rsidR="000F074C" w:rsidRPr="004016F1">
        <w:rPr>
          <w:sz w:val="24"/>
          <w:szCs w:val="24"/>
        </w:rPr>
        <w:t>hrough</w:t>
      </w:r>
      <w:r w:rsidR="000F074C" w:rsidRPr="004016F1">
        <w:rPr>
          <w:sz w:val="24"/>
          <w:szCs w:val="24"/>
        </w:rPr>
        <w:t xml:space="preserve"> theoretical reflection on an impressive range of literature and empirical material</w:t>
      </w:r>
      <w:r w:rsidRPr="004016F1">
        <w:rPr>
          <w:sz w:val="24"/>
          <w:szCs w:val="24"/>
        </w:rPr>
        <w:t xml:space="preserve">, </w:t>
      </w:r>
      <w:r w:rsidR="00100493" w:rsidRPr="004016F1">
        <w:rPr>
          <w:sz w:val="24"/>
          <w:szCs w:val="24"/>
        </w:rPr>
        <w:t xml:space="preserve">and drawing on </w:t>
      </w:r>
      <w:r w:rsidR="007F0457" w:rsidRPr="004016F1">
        <w:rPr>
          <w:sz w:val="24"/>
          <w:szCs w:val="24"/>
        </w:rPr>
        <w:t>an</w:t>
      </w:r>
      <w:r w:rsidR="00100493" w:rsidRPr="004016F1">
        <w:rPr>
          <w:sz w:val="24"/>
          <w:szCs w:val="24"/>
        </w:rPr>
        <w:t xml:space="preserve"> extensive knowledge of political theory, </w:t>
      </w:r>
      <w:r w:rsidRPr="004016F1">
        <w:rPr>
          <w:sz w:val="24"/>
          <w:szCs w:val="24"/>
        </w:rPr>
        <w:t>the authors</w:t>
      </w:r>
      <w:r w:rsidR="000F074C" w:rsidRPr="004016F1">
        <w:rPr>
          <w:sz w:val="24"/>
          <w:szCs w:val="24"/>
        </w:rPr>
        <w:t xml:space="preserve"> </w:t>
      </w:r>
      <w:r w:rsidR="000F074C" w:rsidRPr="004016F1">
        <w:rPr>
          <w:sz w:val="24"/>
          <w:szCs w:val="24"/>
        </w:rPr>
        <w:t>draw the</w:t>
      </w:r>
      <w:r w:rsidR="000F074C" w:rsidRPr="004016F1">
        <w:rPr>
          <w:sz w:val="24"/>
          <w:szCs w:val="24"/>
        </w:rPr>
        <w:t xml:space="preserve"> ‘normative presuppositions</w:t>
      </w:r>
      <w:r w:rsidR="007F0457" w:rsidRPr="004016F1">
        <w:rPr>
          <w:sz w:val="24"/>
          <w:szCs w:val="24"/>
        </w:rPr>
        <w:t>’</w:t>
      </w:r>
      <w:r w:rsidR="000F074C" w:rsidRPr="004016F1">
        <w:rPr>
          <w:sz w:val="24"/>
          <w:szCs w:val="24"/>
        </w:rPr>
        <w:t xml:space="preserve"> </w:t>
      </w:r>
      <w:r w:rsidR="000F074C" w:rsidRPr="004016F1">
        <w:rPr>
          <w:sz w:val="24"/>
          <w:szCs w:val="24"/>
        </w:rPr>
        <w:t xml:space="preserve">structuring the activities of </w:t>
      </w:r>
      <w:r w:rsidR="007F0457" w:rsidRPr="004016F1">
        <w:rPr>
          <w:sz w:val="24"/>
          <w:szCs w:val="24"/>
        </w:rPr>
        <w:t>practicing partisans</w:t>
      </w:r>
      <w:r w:rsidR="000F074C" w:rsidRPr="004016F1">
        <w:rPr>
          <w:sz w:val="24"/>
          <w:szCs w:val="24"/>
        </w:rPr>
        <w:t xml:space="preserve"> (p. 4).</w:t>
      </w:r>
      <w:r w:rsidR="00100493" w:rsidRPr="004016F1">
        <w:rPr>
          <w:sz w:val="24"/>
          <w:szCs w:val="24"/>
        </w:rPr>
        <w:t xml:space="preserve"> </w:t>
      </w:r>
    </w:p>
    <w:p w:rsidR="000F074C" w:rsidRPr="004016F1" w:rsidRDefault="008F6EBC" w:rsidP="000F074C">
      <w:pPr>
        <w:rPr>
          <w:sz w:val="24"/>
          <w:szCs w:val="24"/>
        </w:rPr>
      </w:pPr>
      <w:r w:rsidRPr="004016F1">
        <w:rPr>
          <w:sz w:val="24"/>
          <w:szCs w:val="24"/>
        </w:rPr>
        <w:t>They a</w:t>
      </w:r>
      <w:r w:rsidR="007F0457" w:rsidRPr="004016F1">
        <w:rPr>
          <w:sz w:val="24"/>
          <w:szCs w:val="24"/>
        </w:rPr>
        <w:t>pproach</w:t>
      </w:r>
      <w:r w:rsidR="000F074C" w:rsidRPr="004016F1">
        <w:rPr>
          <w:sz w:val="24"/>
          <w:szCs w:val="24"/>
        </w:rPr>
        <w:t xml:space="preserve"> the task </w:t>
      </w:r>
      <w:r w:rsidR="00EA5821" w:rsidRPr="004016F1">
        <w:rPr>
          <w:sz w:val="24"/>
          <w:szCs w:val="24"/>
        </w:rPr>
        <w:t>over ten chapters</w:t>
      </w:r>
      <w:r w:rsidR="007F0457" w:rsidRPr="004016F1">
        <w:rPr>
          <w:sz w:val="24"/>
          <w:szCs w:val="24"/>
        </w:rPr>
        <w:t xml:space="preserve"> and</w:t>
      </w:r>
      <w:r w:rsidR="00EA5821" w:rsidRPr="004016F1">
        <w:rPr>
          <w:sz w:val="24"/>
          <w:szCs w:val="24"/>
        </w:rPr>
        <w:t xml:space="preserve"> </w:t>
      </w:r>
      <w:r w:rsidR="000F074C" w:rsidRPr="004016F1">
        <w:rPr>
          <w:sz w:val="24"/>
          <w:szCs w:val="24"/>
        </w:rPr>
        <w:t xml:space="preserve">in three broad sections </w:t>
      </w:r>
      <w:r w:rsidRPr="004016F1">
        <w:rPr>
          <w:sz w:val="24"/>
          <w:szCs w:val="24"/>
        </w:rPr>
        <w:t>cover</w:t>
      </w:r>
      <w:r w:rsidR="007F0457" w:rsidRPr="004016F1">
        <w:rPr>
          <w:sz w:val="24"/>
          <w:szCs w:val="24"/>
        </w:rPr>
        <w:t>ing</w:t>
      </w:r>
      <w:r w:rsidR="000F074C" w:rsidRPr="004016F1">
        <w:rPr>
          <w:sz w:val="24"/>
          <w:szCs w:val="24"/>
        </w:rPr>
        <w:t xml:space="preserve"> the relationship</w:t>
      </w:r>
      <w:r w:rsidR="00214D2F" w:rsidRPr="004016F1">
        <w:rPr>
          <w:sz w:val="24"/>
          <w:szCs w:val="24"/>
        </w:rPr>
        <w:t>s</w:t>
      </w:r>
      <w:r w:rsidR="000F074C" w:rsidRPr="004016F1">
        <w:rPr>
          <w:sz w:val="24"/>
          <w:szCs w:val="24"/>
        </w:rPr>
        <w:t xml:space="preserve"> between the partisan and the political community at large</w:t>
      </w:r>
      <w:r w:rsidR="00EA5821" w:rsidRPr="004016F1">
        <w:rPr>
          <w:sz w:val="24"/>
          <w:szCs w:val="24"/>
        </w:rPr>
        <w:t xml:space="preserve">, the party itself, </w:t>
      </w:r>
      <w:r w:rsidR="000F074C" w:rsidRPr="004016F1">
        <w:rPr>
          <w:sz w:val="24"/>
          <w:szCs w:val="24"/>
        </w:rPr>
        <w:t>and the wider political system</w:t>
      </w:r>
      <w:r w:rsidRPr="004016F1">
        <w:rPr>
          <w:sz w:val="24"/>
          <w:szCs w:val="24"/>
        </w:rPr>
        <w:t>.</w:t>
      </w:r>
      <w:r w:rsidR="000F074C" w:rsidRPr="004016F1">
        <w:rPr>
          <w:sz w:val="24"/>
          <w:szCs w:val="24"/>
        </w:rPr>
        <w:t xml:space="preserve"> </w:t>
      </w:r>
      <w:r w:rsidRPr="004016F1">
        <w:rPr>
          <w:sz w:val="24"/>
          <w:szCs w:val="24"/>
        </w:rPr>
        <w:t>T</w:t>
      </w:r>
      <w:r w:rsidR="000F074C" w:rsidRPr="004016F1">
        <w:rPr>
          <w:sz w:val="24"/>
          <w:szCs w:val="24"/>
        </w:rPr>
        <w:t>hey construct a picture of partisanship</w:t>
      </w:r>
      <w:r w:rsidR="000F074C" w:rsidRPr="004016F1">
        <w:rPr>
          <w:sz w:val="24"/>
          <w:szCs w:val="24"/>
        </w:rPr>
        <w:t xml:space="preserve"> </w:t>
      </w:r>
      <w:r w:rsidR="000F074C" w:rsidRPr="004016F1">
        <w:rPr>
          <w:sz w:val="24"/>
          <w:szCs w:val="24"/>
        </w:rPr>
        <w:t xml:space="preserve">as a distinctly </w:t>
      </w:r>
      <w:r w:rsidR="000F074C" w:rsidRPr="004016F1">
        <w:rPr>
          <w:i/>
          <w:sz w:val="24"/>
          <w:szCs w:val="24"/>
        </w:rPr>
        <w:t>moral</w:t>
      </w:r>
      <w:r w:rsidR="000F074C" w:rsidRPr="004016F1">
        <w:rPr>
          <w:sz w:val="24"/>
          <w:szCs w:val="24"/>
        </w:rPr>
        <w:t xml:space="preserve"> enterprise</w:t>
      </w:r>
      <w:r w:rsidR="00AD751F" w:rsidRPr="004016F1">
        <w:rPr>
          <w:sz w:val="24"/>
          <w:szCs w:val="24"/>
        </w:rPr>
        <w:t xml:space="preserve">, </w:t>
      </w:r>
      <w:r w:rsidR="000F074C" w:rsidRPr="004016F1">
        <w:rPr>
          <w:sz w:val="24"/>
          <w:szCs w:val="24"/>
        </w:rPr>
        <w:t xml:space="preserve">critically different from factions or interest groups </w:t>
      </w:r>
      <w:r w:rsidR="00214D2F" w:rsidRPr="004016F1">
        <w:rPr>
          <w:sz w:val="24"/>
          <w:szCs w:val="24"/>
        </w:rPr>
        <w:t>in</w:t>
      </w:r>
      <w:r w:rsidR="000F074C" w:rsidRPr="004016F1">
        <w:rPr>
          <w:sz w:val="24"/>
          <w:szCs w:val="24"/>
        </w:rPr>
        <w:t xml:space="preserve"> th</w:t>
      </w:r>
      <w:r w:rsidR="00214D2F" w:rsidRPr="004016F1">
        <w:rPr>
          <w:sz w:val="24"/>
          <w:szCs w:val="24"/>
        </w:rPr>
        <w:t xml:space="preserve">eir purpose </w:t>
      </w:r>
      <w:r w:rsidR="000F074C" w:rsidRPr="004016F1">
        <w:rPr>
          <w:sz w:val="24"/>
          <w:szCs w:val="24"/>
        </w:rPr>
        <w:t xml:space="preserve">to harness power for the benefit of society </w:t>
      </w:r>
      <w:r w:rsidR="00EA5821" w:rsidRPr="004016F1">
        <w:rPr>
          <w:sz w:val="24"/>
          <w:szCs w:val="24"/>
        </w:rPr>
        <w:t xml:space="preserve">as a </w:t>
      </w:r>
      <w:r w:rsidR="000F074C" w:rsidRPr="004016F1">
        <w:rPr>
          <w:sz w:val="24"/>
          <w:szCs w:val="24"/>
        </w:rPr>
        <w:t>whole rather than the interests of a section of it.</w:t>
      </w:r>
    </w:p>
    <w:p w:rsidR="000F074C" w:rsidRPr="004016F1" w:rsidRDefault="007F0457" w:rsidP="000F074C">
      <w:pPr>
        <w:rPr>
          <w:sz w:val="24"/>
          <w:szCs w:val="24"/>
        </w:rPr>
      </w:pPr>
      <w:r w:rsidRPr="004016F1">
        <w:rPr>
          <w:sz w:val="24"/>
          <w:szCs w:val="24"/>
        </w:rPr>
        <w:t xml:space="preserve">A key element, and </w:t>
      </w:r>
      <w:r w:rsidR="000F074C" w:rsidRPr="004016F1">
        <w:rPr>
          <w:sz w:val="24"/>
          <w:szCs w:val="24"/>
        </w:rPr>
        <w:t xml:space="preserve">perhaps the most convincing, is the middle section which discusses the </w:t>
      </w:r>
      <w:r w:rsidR="000F074C" w:rsidRPr="004016F1">
        <w:rPr>
          <w:i/>
          <w:sz w:val="24"/>
          <w:szCs w:val="24"/>
        </w:rPr>
        <w:t>value</w:t>
      </w:r>
      <w:r w:rsidR="000F074C" w:rsidRPr="004016F1">
        <w:rPr>
          <w:sz w:val="24"/>
          <w:szCs w:val="24"/>
        </w:rPr>
        <w:t xml:space="preserve"> of political commitment and the ethical ties that underwrite it. </w:t>
      </w:r>
      <w:r w:rsidR="008F6EBC" w:rsidRPr="004016F1">
        <w:rPr>
          <w:sz w:val="24"/>
          <w:szCs w:val="24"/>
        </w:rPr>
        <w:t xml:space="preserve">Here </w:t>
      </w:r>
      <w:r w:rsidR="000F074C" w:rsidRPr="004016F1">
        <w:rPr>
          <w:sz w:val="24"/>
          <w:szCs w:val="24"/>
        </w:rPr>
        <w:t>the important developmental roles that parties can play in shaping engaged citizens</w:t>
      </w:r>
      <w:r w:rsidR="00EA5821" w:rsidRPr="004016F1">
        <w:rPr>
          <w:sz w:val="24"/>
          <w:szCs w:val="24"/>
        </w:rPr>
        <w:t xml:space="preserve"> </w:t>
      </w:r>
      <w:r w:rsidR="008F6EBC" w:rsidRPr="004016F1">
        <w:rPr>
          <w:sz w:val="24"/>
          <w:szCs w:val="24"/>
        </w:rPr>
        <w:t>are</w:t>
      </w:r>
      <w:r w:rsidR="00EA5821" w:rsidRPr="004016F1">
        <w:rPr>
          <w:sz w:val="24"/>
          <w:szCs w:val="24"/>
        </w:rPr>
        <w:t xml:space="preserve"> identified</w:t>
      </w:r>
      <w:r w:rsidR="000F074C" w:rsidRPr="004016F1">
        <w:rPr>
          <w:sz w:val="24"/>
          <w:szCs w:val="24"/>
        </w:rPr>
        <w:t>. Parties can do this because they provide a permanent organisati</w:t>
      </w:r>
      <w:r w:rsidR="00EA5821" w:rsidRPr="004016F1">
        <w:rPr>
          <w:sz w:val="24"/>
          <w:szCs w:val="24"/>
        </w:rPr>
        <w:t xml:space="preserve">onal structure and a means of </w:t>
      </w:r>
      <w:r w:rsidR="000F074C" w:rsidRPr="004016F1">
        <w:rPr>
          <w:sz w:val="24"/>
          <w:szCs w:val="24"/>
        </w:rPr>
        <w:t>engendering, supporting and sustaining principled political commitment, guarding against disengagement and disaffection</w:t>
      </w:r>
    </w:p>
    <w:p w:rsidR="000F074C" w:rsidRPr="004016F1" w:rsidRDefault="00AD751F" w:rsidP="000F074C">
      <w:pPr>
        <w:rPr>
          <w:sz w:val="24"/>
          <w:szCs w:val="24"/>
        </w:rPr>
      </w:pPr>
      <w:r w:rsidRPr="004016F1">
        <w:rPr>
          <w:sz w:val="24"/>
          <w:szCs w:val="24"/>
        </w:rPr>
        <w:t xml:space="preserve">This is underpinned by </w:t>
      </w:r>
      <w:r w:rsidR="000F074C" w:rsidRPr="004016F1">
        <w:rPr>
          <w:sz w:val="24"/>
          <w:szCs w:val="24"/>
        </w:rPr>
        <w:t>obligation</w:t>
      </w:r>
      <w:r w:rsidRPr="004016F1">
        <w:rPr>
          <w:sz w:val="24"/>
          <w:szCs w:val="24"/>
        </w:rPr>
        <w:t>, a key</w:t>
      </w:r>
      <w:r w:rsidRPr="004016F1">
        <w:rPr>
          <w:sz w:val="24"/>
          <w:szCs w:val="24"/>
        </w:rPr>
        <w:t xml:space="preserve"> feature of the party’s moral order</w:t>
      </w:r>
      <w:r w:rsidRPr="004016F1">
        <w:rPr>
          <w:sz w:val="24"/>
          <w:szCs w:val="24"/>
        </w:rPr>
        <w:t>.</w:t>
      </w:r>
      <w:r w:rsidRPr="004016F1">
        <w:rPr>
          <w:sz w:val="24"/>
          <w:szCs w:val="24"/>
        </w:rPr>
        <w:t xml:space="preserve"> </w:t>
      </w:r>
      <w:r w:rsidR="00EA5821" w:rsidRPr="004016F1">
        <w:rPr>
          <w:sz w:val="24"/>
          <w:szCs w:val="24"/>
        </w:rPr>
        <w:t>Partisans hold obligations not just</w:t>
      </w:r>
      <w:r w:rsidRPr="004016F1">
        <w:rPr>
          <w:sz w:val="24"/>
          <w:szCs w:val="24"/>
        </w:rPr>
        <w:t xml:space="preserve"> to present </w:t>
      </w:r>
      <w:r w:rsidR="000F074C" w:rsidRPr="004016F1">
        <w:rPr>
          <w:sz w:val="24"/>
          <w:szCs w:val="24"/>
        </w:rPr>
        <w:t xml:space="preserve">participants but </w:t>
      </w:r>
      <w:r w:rsidRPr="004016F1">
        <w:rPr>
          <w:sz w:val="24"/>
          <w:szCs w:val="24"/>
        </w:rPr>
        <w:t>to their</w:t>
      </w:r>
      <w:r w:rsidR="000F074C" w:rsidRPr="004016F1">
        <w:rPr>
          <w:sz w:val="24"/>
          <w:szCs w:val="24"/>
        </w:rPr>
        <w:t xml:space="preserve"> predecessors (for example by means of a founding document or established traditions), </w:t>
      </w:r>
      <w:r w:rsidRPr="004016F1">
        <w:rPr>
          <w:sz w:val="24"/>
          <w:szCs w:val="24"/>
        </w:rPr>
        <w:t xml:space="preserve">and </w:t>
      </w:r>
      <w:r w:rsidR="000F074C" w:rsidRPr="004016F1">
        <w:rPr>
          <w:sz w:val="24"/>
          <w:szCs w:val="24"/>
        </w:rPr>
        <w:t>their successors</w:t>
      </w:r>
      <w:r w:rsidR="00EA5821" w:rsidRPr="004016F1">
        <w:rPr>
          <w:sz w:val="24"/>
          <w:szCs w:val="24"/>
        </w:rPr>
        <w:t xml:space="preserve"> too</w:t>
      </w:r>
      <w:r w:rsidR="000F074C" w:rsidRPr="004016F1">
        <w:rPr>
          <w:sz w:val="24"/>
          <w:szCs w:val="24"/>
        </w:rPr>
        <w:t xml:space="preserve">. </w:t>
      </w:r>
      <w:r w:rsidRPr="004016F1">
        <w:rPr>
          <w:sz w:val="24"/>
          <w:szCs w:val="24"/>
        </w:rPr>
        <w:t xml:space="preserve">This understanding of </w:t>
      </w:r>
      <w:r w:rsidR="000F074C" w:rsidRPr="004016F1">
        <w:rPr>
          <w:sz w:val="24"/>
          <w:szCs w:val="24"/>
        </w:rPr>
        <w:t xml:space="preserve">the party </w:t>
      </w:r>
      <w:r w:rsidRPr="004016F1">
        <w:rPr>
          <w:sz w:val="24"/>
          <w:szCs w:val="24"/>
        </w:rPr>
        <w:t>a</w:t>
      </w:r>
      <w:r w:rsidR="000F074C" w:rsidRPr="004016F1">
        <w:rPr>
          <w:sz w:val="24"/>
          <w:szCs w:val="24"/>
        </w:rPr>
        <w:t xml:space="preserve">s an </w:t>
      </w:r>
      <w:r w:rsidR="000F074C" w:rsidRPr="004016F1">
        <w:rPr>
          <w:i/>
          <w:sz w:val="24"/>
          <w:szCs w:val="24"/>
        </w:rPr>
        <w:t>ongoing</w:t>
      </w:r>
      <w:r w:rsidR="00EA5821" w:rsidRPr="004016F1">
        <w:rPr>
          <w:sz w:val="24"/>
          <w:szCs w:val="24"/>
        </w:rPr>
        <w:t>, intergenerational,</w:t>
      </w:r>
      <w:r w:rsidR="000F074C" w:rsidRPr="004016F1">
        <w:rPr>
          <w:sz w:val="24"/>
          <w:szCs w:val="24"/>
        </w:rPr>
        <w:t xml:space="preserve"> collective project </w:t>
      </w:r>
      <w:r w:rsidRPr="004016F1">
        <w:rPr>
          <w:sz w:val="24"/>
          <w:szCs w:val="24"/>
        </w:rPr>
        <w:t xml:space="preserve">provides </w:t>
      </w:r>
      <w:r w:rsidR="00EA5821" w:rsidRPr="004016F1">
        <w:rPr>
          <w:sz w:val="24"/>
          <w:szCs w:val="24"/>
        </w:rPr>
        <w:t xml:space="preserve">both meaning to participants and </w:t>
      </w:r>
      <w:r w:rsidR="000F074C" w:rsidRPr="004016F1">
        <w:rPr>
          <w:sz w:val="24"/>
          <w:szCs w:val="24"/>
        </w:rPr>
        <w:t xml:space="preserve">an important corrective against </w:t>
      </w:r>
      <w:r w:rsidR="00EA5821" w:rsidRPr="004016F1">
        <w:rPr>
          <w:sz w:val="24"/>
          <w:szCs w:val="24"/>
        </w:rPr>
        <w:t xml:space="preserve">opportunistic </w:t>
      </w:r>
      <w:r w:rsidR="000F074C" w:rsidRPr="004016F1">
        <w:rPr>
          <w:sz w:val="24"/>
          <w:szCs w:val="24"/>
        </w:rPr>
        <w:t>elitism</w:t>
      </w:r>
      <w:r w:rsidR="00EA5821" w:rsidRPr="004016F1">
        <w:rPr>
          <w:sz w:val="24"/>
          <w:szCs w:val="24"/>
        </w:rPr>
        <w:t xml:space="preserve"> that focuses on power at all costs</w:t>
      </w:r>
      <w:r w:rsidR="000F074C" w:rsidRPr="004016F1">
        <w:rPr>
          <w:sz w:val="24"/>
          <w:szCs w:val="24"/>
        </w:rPr>
        <w:t xml:space="preserve">. </w:t>
      </w:r>
    </w:p>
    <w:p w:rsidR="000F074C" w:rsidRPr="004016F1" w:rsidRDefault="00EA5821" w:rsidP="000F074C">
      <w:pPr>
        <w:rPr>
          <w:sz w:val="24"/>
          <w:szCs w:val="24"/>
        </w:rPr>
      </w:pPr>
      <w:r w:rsidRPr="004016F1">
        <w:rPr>
          <w:sz w:val="24"/>
          <w:szCs w:val="24"/>
        </w:rPr>
        <w:t xml:space="preserve">Whilst this </w:t>
      </w:r>
      <w:r w:rsidR="007F0457" w:rsidRPr="004016F1">
        <w:rPr>
          <w:sz w:val="24"/>
          <w:szCs w:val="24"/>
        </w:rPr>
        <w:t>implies</w:t>
      </w:r>
      <w:r w:rsidRPr="004016F1">
        <w:rPr>
          <w:sz w:val="24"/>
          <w:szCs w:val="24"/>
        </w:rPr>
        <w:t xml:space="preserve"> </w:t>
      </w:r>
      <w:r w:rsidR="00C576C3" w:rsidRPr="004016F1">
        <w:rPr>
          <w:sz w:val="24"/>
          <w:szCs w:val="24"/>
        </w:rPr>
        <w:t>a potential for</w:t>
      </w:r>
      <w:r w:rsidRPr="004016F1">
        <w:rPr>
          <w:sz w:val="24"/>
          <w:szCs w:val="24"/>
        </w:rPr>
        <w:t xml:space="preserve"> organisational conservatism, a</w:t>
      </w:r>
      <w:r w:rsidR="000F074C" w:rsidRPr="004016F1">
        <w:rPr>
          <w:sz w:val="24"/>
          <w:szCs w:val="24"/>
        </w:rPr>
        <w:t xml:space="preserve">t the same time, </w:t>
      </w:r>
      <w:r w:rsidRPr="004016F1">
        <w:rPr>
          <w:sz w:val="24"/>
          <w:szCs w:val="24"/>
        </w:rPr>
        <w:t xml:space="preserve">it is </w:t>
      </w:r>
      <w:r w:rsidR="00C576C3" w:rsidRPr="004016F1">
        <w:rPr>
          <w:sz w:val="24"/>
          <w:szCs w:val="24"/>
        </w:rPr>
        <w:t xml:space="preserve">part of what makes </w:t>
      </w:r>
      <w:r w:rsidRPr="004016F1">
        <w:rPr>
          <w:sz w:val="24"/>
          <w:szCs w:val="24"/>
        </w:rPr>
        <w:t xml:space="preserve">parties capable of striking the </w:t>
      </w:r>
      <w:r w:rsidR="000F074C" w:rsidRPr="004016F1">
        <w:rPr>
          <w:sz w:val="24"/>
          <w:szCs w:val="24"/>
        </w:rPr>
        <w:t>balance between spontaneity and organisation essential to successful</w:t>
      </w:r>
      <w:r w:rsidR="00C576C3" w:rsidRPr="004016F1">
        <w:rPr>
          <w:sz w:val="24"/>
          <w:szCs w:val="24"/>
        </w:rPr>
        <w:t>,</w:t>
      </w:r>
      <w:r w:rsidR="007F0457" w:rsidRPr="004016F1">
        <w:rPr>
          <w:sz w:val="24"/>
          <w:szCs w:val="24"/>
        </w:rPr>
        <w:t xml:space="preserve"> sustainable</w:t>
      </w:r>
      <w:r w:rsidR="000F074C" w:rsidRPr="004016F1">
        <w:rPr>
          <w:sz w:val="24"/>
          <w:szCs w:val="24"/>
        </w:rPr>
        <w:t xml:space="preserve"> revolutionary movements</w:t>
      </w:r>
      <w:r w:rsidRPr="004016F1">
        <w:rPr>
          <w:sz w:val="24"/>
          <w:szCs w:val="24"/>
        </w:rPr>
        <w:t>.</w:t>
      </w:r>
      <w:r w:rsidR="000F074C" w:rsidRPr="004016F1">
        <w:rPr>
          <w:sz w:val="24"/>
          <w:szCs w:val="24"/>
        </w:rPr>
        <w:t xml:space="preserve"> </w:t>
      </w:r>
      <w:r w:rsidR="00C576C3" w:rsidRPr="004016F1">
        <w:rPr>
          <w:sz w:val="24"/>
          <w:szCs w:val="24"/>
        </w:rPr>
        <w:t>This</w:t>
      </w:r>
      <w:r w:rsidRPr="004016F1">
        <w:rPr>
          <w:sz w:val="24"/>
          <w:szCs w:val="24"/>
        </w:rPr>
        <w:t xml:space="preserve"> underlines the capacity to not only</w:t>
      </w:r>
      <w:r w:rsidR="000F074C" w:rsidRPr="004016F1">
        <w:rPr>
          <w:sz w:val="24"/>
          <w:szCs w:val="24"/>
        </w:rPr>
        <w:t xml:space="preserve"> </w:t>
      </w:r>
      <w:r w:rsidRPr="004016F1">
        <w:rPr>
          <w:sz w:val="24"/>
          <w:szCs w:val="24"/>
        </w:rPr>
        <w:t xml:space="preserve">mobilise </w:t>
      </w:r>
      <w:r w:rsidR="000F074C" w:rsidRPr="004016F1">
        <w:rPr>
          <w:sz w:val="24"/>
          <w:szCs w:val="24"/>
        </w:rPr>
        <w:t>challenge</w:t>
      </w:r>
      <w:r w:rsidRPr="004016F1">
        <w:rPr>
          <w:sz w:val="24"/>
          <w:szCs w:val="24"/>
        </w:rPr>
        <w:t>s to</w:t>
      </w:r>
      <w:r w:rsidR="000F074C" w:rsidRPr="004016F1">
        <w:rPr>
          <w:sz w:val="24"/>
          <w:szCs w:val="24"/>
        </w:rPr>
        <w:t xml:space="preserve"> the existing order, but </w:t>
      </w:r>
      <w:r w:rsidRPr="004016F1">
        <w:rPr>
          <w:sz w:val="24"/>
          <w:szCs w:val="24"/>
        </w:rPr>
        <w:t xml:space="preserve">to </w:t>
      </w:r>
      <w:r w:rsidR="000F074C" w:rsidRPr="004016F1">
        <w:rPr>
          <w:sz w:val="24"/>
          <w:szCs w:val="24"/>
        </w:rPr>
        <w:t>shape and embed a new one.</w:t>
      </w:r>
    </w:p>
    <w:p w:rsidR="00100493" w:rsidRPr="004016F1" w:rsidRDefault="00EA5821" w:rsidP="000F074C">
      <w:pPr>
        <w:rPr>
          <w:sz w:val="24"/>
          <w:szCs w:val="24"/>
        </w:rPr>
      </w:pPr>
      <w:r w:rsidRPr="004016F1">
        <w:rPr>
          <w:sz w:val="24"/>
          <w:szCs w:val="24"/>
        </w:rPr>
        <w:t>The</w:t>
      </w:r>
      <w:r w:rsidR="000F074C" w:rsidRPr="004016F1">
        <w:rPr>
          <w:sz w:val="24"/>
          <w:szCs w:val="24"/>
        </w:rPr>
        <w:t xml:space="preserve"> importance </w:t>
      </w:r>
      <w:r w:rsidRPr="004016F1">
        <w:rPr>
          <w:sz w:val="24"/>
          <w:szCs w:val="24"/>
        </w:rPr>
        <w:t xml:space="preserve">of this book </w:t>
      </w:r>
      <w:r w:rsidR="000F074C" w:rsidRPr="004016F1">
        <w:rPr>
          <w:sz w:val="24"/>
          <w:szCs w:val="24"/>
        </w:rPr>
        <w:t>is that it sets out</w:t>
      </w:r>
      <w:r w:rsidR="00100493" w:rsidRPr="004016F1">
        <w:rPr>
          <w:sz w:val="24"/>
          <w:szCs w:val="24"/>
        </w:rPr>
        <w:t xml:space="preserve"> in </w:t>
      </w:r>
      <w:r w:rsidR="000F074C" w:rsidRPr="004016F1">
        <w:rPr>
          <w:sz w:val="24"/>
          <w:szCs w:val="24"/>
        </w:rPr>
        <w:t>s</w:t>
      </w:r>
      <w:r w:rsidR="00AD751F" w:rsidRPr="004016F1">
        <w:rPr>
          <w:sz w:val="24"/>
          <w:szCs w:val="24"/>
        </w:rPr>
        <w:t>ystematic fashion, an argument for</w:t>
      </w:r>
      <w:r w:rsidR="000F074C" w:rsidRPr="004016F1">
        <w:rPr>
          <w:sz w:val="24"/>
          <w:szCs w:val="24"/>
        </w:rPr>
        <w:t xml:space="preserve"> partisanship which is couched in often deeply moral terms. </w:t>
      </w:r>
      <w:r w:rsidR="00100493" w:rsidRPr="004016F1">
        <w:rPr>
          <w:sz w:val="24"/>
          <w:szCs w:val="24"/>
        </w:rPr>
        <w:t>It provides the tools with which to conduct a normative defence of partisanship at a time when parties need defending perhaps more than ever.</w:t>
      </w:r>
    </w:p>
    <w:p w:rsidR="00385347" w:rsidRPr="004016F1" w:rsidRDefault="008C62B9">
      <w:pPr>
        <w:rPr>
          <w:sz w:val="24"/>
          <w:szCs w:val="24"/>
        </w:rPr>
      </w:pPr>
    </w:p>
    <w:p w:rsidR="000F074C" w:rsidRPr="004016F1" w:rsidRDefault="000F074C">
      <w:pPr>
        <w:rPr>
          <w:sz w:val="24"/>
          <w:szCs w:val="24"/>
        </w:rPr>
      </w:pPr>
    </w:p>
    <w:p w:rsidR="000F074C" w:rsidRPr="004016F1" w:rsidRDefault="000F074C">
      <w:pPr>
        <w:rPr>
          <w:sz w:val="24"/>
          <w:szCs w:val="24"/>
        </w:rPr>
      </w:pPr>
    </w:p>
    <w:sectPr w:rsidR="000F074C" w:rsidRPr="00401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4C"/>
    <w:rsid w:val="000740DE"/>
    <w:rsid w:val="000F074C"/>
    <w:rsid w:val="00100493"/>
    <w:rsid w:val="00214D2F"/>
    <w:rsid w:val="00341956"/>
    <w:rsid w:val="004016F1"/>
    <w:rsid w:val="007E6B53"/>
    <w:rsid w:val="007F0457"/>
    <w:rsid w:val="008C62B9"/>
    <w:rsid w:val="008F6EBC"/>
    <w:rsid w:val="00AB4ADF"/>
    <w:rsid w:val="00AD751F"/>
    <w:rsid w:val="00BD7753"/>
    <w:rsid w:val="00C576C3"/>
    <w:rsid w:val="00E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0B22"/>
  <w15:chartTrackingRefBased/>
  <w15:docId w15:val="{76F0EFF4-E967-4D21-B2D9-E13702B2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0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Rye</dc:creator>
  <cp:keywords/>
  <dc:description/>
  <cp:lastModifiedBy>Danny Rye</cp:lastModifiedBy>
  <cp:revision>6</cp:revision>
  <dcterms:created xsi:type="dcterms:W3CDTF">2017-05-23T19:34:00Z</dcterms:created>
  <dcterms:modified xsi:type="dcterms:W3CDTF">2017-05-23T21:06:00Z</dcterms:modified>
</cp:coreProperties>
</file>