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300" w:rsidRPr="00E35300" w:rsidRDefault="00E35300" w:rsidP="00E35300">
      <w:pPr>
        <w:spacing w:after="0" w:line="276" w:lineRule="auto"/>
        <w:jc w:val="both"/>
        <w:rPr>
          <w:rFonts w:eastAsia="Times New Roman" w:cs="Times New Roman"/>
          <w:sz w:val="28"/>
          <w:szCs w:val="28"/>
          <w:lang w:eastAsia="en-GB"/>
        </w:rPr>
      </w:pPr>
      <w:bookmarkStart w:id="0" w:name="_GoBack"/>
      <w:bookmarkEnd w:id="0"/>
      <w:r w:rsidRPr="00E35300">
        <w:rPr>
          <w:rFonts w:eastAsia="Times New Roman" w:cs="Arial"/>
          <w:b/>
          <w:bCs/>
          <w:color w:val="000000"/>
          <w:sz w:val="28"/>
          <w:szCs w:val="28"/>
          <w:lang w:eastAsia="en-GB"/>
        </w:rPr>
        <w:t>Embedding the EYFS into the Eco-</w:t>
      </w:r>
      <w:proofErr w:type="gramStart"/>
      <w:r w:rsidRPr="00E35300">
        <w:rPr>
          <w:rFonts w:eastAsia="Times New Roman" w:cs="Arial"/>
          <w:b/>
          <w:bCs/>
          <w:color w:val="000000"/>
          <w:sz w:val="28"/>
          <w:szCs w:val="28"/>
          <w:lang w:eastAsia="en-GB"/>
        </w:rPr>
        <w:t>schools</w:t>
      </w:r>
      <w:proofErr w:type="gramEnd"/>
      <w:r w:rsidRPr="00E35300">
        <w:rPr>
          <w:rFonts w:eastAsia="Times New Roman" w:cs="Arial"/>
          <w:b/>
          <w:bCs/>
          <w:color w:val="000000"/>
          <w:sz w:val="28"/>
          <w:szCs w:val="28"/>
          <w:lang w:eastAsia="en-GB"/>
        </w:rPr>
        <w:t xml:space="preserve"> Programme; Visualising the journey</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
          <w:bCs/>
          <w:color w:val="000000"/>
          <w:sz w:val="24"/>
          <w:szCs w:val="24"/>
          <w:lang w:eastAsia="en-GB"/>
        </w:rPr>
        <w:t>*Diane Boyd</w:t>
      </w:r>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Liverpool John Moores University, England</w:t>
      </w:r>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 xml:space="preserve">Email: </w:t>
      </w:r>
      <w:hyperlink r:id="rId4" w:history="1">
        <w:r w:rsidRPr="00E35300">
          <w:rPr>
            <w:rFonts w:eastAsia="Times New Roman" w:cs="Arial"/>
            <w:bCs/>
            <w:color w:val="1155CC"/>
            <w:sz w:val="24"/>
            <w:szCs w:val="24"/>
            <w:u w:val="single"/>
            <w:lang w:eastAsia="en-GB"/>
          </w:rPr>
          <w:t>D.j.boyd@ljmu.ac.uk</w:t>
        </w:r>
      </w:hyperlink>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
          <w:bCs/>
          <w:color w:val="000000"/>
          <w:sz w:val="24"/>
          <w:szCs w:val="24"/>
          <w:lang w:eastAsia="en-GB"/>
        </w:rPr>
        <w:t xml:space="preserve">Nicky </w:t>
      </w:r>
      <w:proofErr w:type="spellStart"/>
      <w:r w:rsidRPr="00E35300">
        <w:rPr>
          <w:rFonts w:eastAsia="Times New Roman" w:cs="Arial"/>
          <w:b/>
          <w:bCs/>
          <w:color w:val="000000"/>
          <w:sz w:val="24"/>
          <w:szCs w:val="24"/>
          <w:lang w:eastAsia="en-GB"/>
        </w:rPr>
        <w:t>Hirst</w:t>
      </w:r>
      <w:proofErr w:type="spellEnd"/>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Liverpool John Moores University, England</w:t>
      </w:r>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 xml:space="preserve">Email: </w:t>
      </w:r>
      <w:hyperlink r:id="rId5" w:history="1">
        <w:r w:rsidRPr="00E35300">
          <w:rPr>
            <w:rFonts w:eastAsia="Times New Roman" w:cs="Arial"/>
            <w:bCs/>
            <w:color w:val="1155CC"/>
            <w:sz w:val="24"/>
            <w:szCs w:val="24"/>
            <w:u w:val="single"/>
            <w:lang w:eastAsia="en-GB"/>
          </w:rPr>
          <w:t>N.j.hirst@ljmu.ac.uk</w:t>
        </w:r>
      </w:hyperlink>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
          <w:bCs/>
          <w:color w:val="000000"/>
          <w:sz w:val="24"/>
          <w:szCs w:val="24"/>
          <w:lang w:eastAsia="en-GB"/>
        </w:rPr>
        <w:t>Zoi Nikiforidou</w:t>
      </w:r>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Liverpool Hope University, OMEP UK, England</w:t>
      </w:r>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 xml:space="preserve">Email: </w:t>
      </w:r>
      <w:hyperlink r:id="rId6" w:history="1">
        <w:r w:rsidRPr="00E35300">
          <w:rPr>
            <w:rFonts w:eastAsia="Times New Roman" w:cs="Arial"/>
            <w:bCs/>
            <w:color w:val="1155CC"/>
            <w:sz w:val="24"/>
            <w:szCs w:val="24"/>
            <w:u w:val="single"/>
            <w:lang w:eastAsia="en-GB"/>
          </w:rPr>
          <w:t>nikifoz@hope.ac.uk</w:t>
        </w:r>
      </w:hyperlink>
    </w:p>
    <w:p w:rsidR="00E35300" w:rsidRPr="00E35300" w:rsidRDefault="00E35300" w:rsidP="00E35300">
      <w:pPr>
        <w:spacing w:after="0" w:line="276" w:lineRule="auto"/>
        <w:jc w:val="center"/>
        <w:rPr>
          <w:rFonts w:eastAsia="Times New Roman" w:cs="Times New Roman"/>
          <w:sz w:val="24"/>
          <w:szCs w:val="24"/>
          <w:lang w:eastAsia="en-GB"/>
        </w:rPr>
      </w:pPr>
      <w:r w:rsidRPr="00E35300">
        <w:rPr>
          <w:rFonts w:eastAsia="Times New Roman" w:cs="Arial"/>
          <w:bCs/>
          <w:color w:val="000000"/>
          <w:sz w:val="24"/>
          <w:szCs w:val="24"/>
          <w:lang w:eastAsia="en-GB"/>
        </w:rPr>
        <w:t>*Corresponding author</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 xml:space="preserve">Abstract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Eco-Schools is an initiative which encourages children and young people to engage in their environment by allowing them the opportunity to actively protect it. Eco-schools are advocates for Education for Sustainable Development (ESD) and the guidance within the</w:t>
      </w:r>
      <w:r>
        <w:rPr>
          <w:rFonts w:eastAsia="Times New Roman" w:cs="Arial"/>
          <w:color w:val="000000"/>
          <w:sz w:val="24"/>
          <w:szCs w:val="24"/>
          <w:lang w:eastAsia="en-GB"/>
        </w:rPr>
        <w:t xml:space="preserve"> Eco-Schools handbook mentions </w:t>
      </w:r>
      <w:r w:rsidRPr="00E35300">
        <w:rPr>
          <w:rFonts w:eastAsia="Times New Roman" w:cs="Arial"/>
          <w:color w:val="000000"/>
          <w:sz w:val="24"/>
          <w:szCs w:val="24"/>
          <w:lang w:eastAsia="en-GB"/>
        </w:rPr>
        <w:t>the necessity for an ‘investigation of links with the National Curriculum’ (2015/6: 5).  As an English statutory framework, the EYFS (DfE, 2014) has been adapted, with notable revisions since 2007, however, the constructivist premise of this developmental framework means that there are a plethora of opportunities for young children to become aware of aspects related to the three traditional key pillars of sustainable development: environment, society-culture and economy (</w:t>
      </w:r>
      <w:proofErr w:type="spellStart"/>
      <w:r w:rsidRPr="00E35300">
        <w:rPr>
          <w:rFonts w:eastAsia="Times New Roman" w:cs="Arial"/>
          <w:color w:val="000000"/>
          <w:sz w:val="24"/>
          <w:szCs w:val="24"/>
          <w:lang w:eastAsia="en-GB"/>
        </w:rPr>
        <w:t>Brundtland</w:t>
      </w:r>
      <w:proofErr w:type="spellEnd"/>
      <w:r w:rsidRPr="00E35300">
        <w:rPr>
          <w:rFonts w:eastAsia="Times New Roman" w:cs="Arial"/>
          <w:color w:val="000000"/>
          <w:sz w:val="24"/>
          <w:szCs w:val="24"/>
          <w:lang w:eastAsia="en-GB"/>
        </w:rPr>
        <w:t>, 1987). This project is in an embryonic state, with the initial phase aiming to embed the EYFS within the Eco-Schools framework. Although the seven areas of learning and development are considered, the emphasis has been on exploring how young children learn (characteristics of effective learning) and on making connections to education for sustainability. In this direction, emerging challenges and opportunities are discussed. At a later stage, phase two of the project supports the development of communities of practice (Lave and Wenger, 1991); with early years providers  coming together to support each other with principles, pedagogy and practice. This paper concludes with considerations about the importance of encouraging children from an early age to explore, create meanings, develop skills, attitudes and understandings, on aspects of ecology, economy and equity as future citizens.</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 xml:space="preserve">Key </w:t>
      </w:r>
      <w:r>
        <w:rPr>
          <w:rFonts w:eastAsia="Times New Roman" w:cs="Arial"/>
          <w:b/>
          <w:bCs/>
          <w:color w:val="000000"/>
          <w:sz w:val="24"/>
          <w:szCs w:val="24"/>
          <w:lang w:eastAsia="en-GB"/>
        </w:rPr>
        <w:t>words</w:t>
      </w:r>
      <w:r w:rsidRPr="00E35300">
        <w:rPr>
          <w:rFonts w:eastAsia="Times New Roman" w:cs="Arial"/>
          <w:color w:val="000000"/>
          <w:sz w:val="24"/>
          <w:szCs w:val="24"/>
          <w:lang w:eastAsia="en-GB"/>
        </w:rPr>
        <w:t xml:space="preserve">: Sustainability; Eco Schools; EYFS; Pedagogy; </w:t>
      </w:r>
      <w:proofErr w:type="spellStart"/>
      <w:r w:rsidRPr="00E35300">
        <w:rPr>
          <w:rFonts w:eastAsia="Times New Roman" w:cs="Arial"/>
          <w:color w:val="000000"/>
          <w:sz w:val="24"/>
          <w:szCs w:val="24"/>
          <w:lang w:eastAsia="en-GB"/>
        </w:rPr>
        <w:t>ECEfS</w:t>
      </w:r>
      <w:proofErr w:type="spellEnd"/>
      <w:r w:rsidRPr="00E35300">
        <w:rPr>
          <w:rFonts w:eastAsia="Times New Roman" w:cs="Arial"/>
          <w:color w:val="000000"/>
          <w:sz w:val="24"/>
          <w:szCs w:val="24"/>
          <w:lang w:eastAsia="en-GB"/>
        </w:rPr>
        <w:t>; Curriculum; Early Childhood</w:t>
      </w:r>
    </w:p>
    <w:p w:rsidR="00E35300" w:rsidRPr="00E35300" w:rsidRDefault="00E35300" w:rsidP="00E35300">
      <w:pPr>
        <w:spacing w:after="24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1. Setting the scene: Sustainability, Eco-Schools and Children’s rights</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Sustainability is defined in the </w:t>
      </w:r>
      <w:proofErr w:type="spellStart"/>
      <w:r w:rsidRPr="00E35300">
        <w:rPr>
          <w:rFonts w:eastAsia="Times New Roman" w:cs="Arial"/>
          <w:color w:val="000000"/>
          <w:sz w:val="24"/>
          <w:szCs w:val="24"/>
          <w:lang w:eastAsia="en-GB"/>
        </w:rPr>
        <w:t>Brundtland</w:t>
      </w:r>
      <w:proofErr w:type="spellEnd"/>
      <w:r w:rsidRPr="00E35300">
        <w:rPr>
          <w:rFonts w:eastAsia="Times New Roman" w:cs="Arial"/>
          <w:color w:val="000000"/>
          <w:sz w:val="24"/>
          <w:szCs w:val="24"/>
          <w:lang w:eastAsia="en-GB"/>
        </w:rPr>
        <w:t xml:space="preserve"> report - </w:t>
      </w:r>
      <w:r w:rsidRPr="00E35300">
        <w:rPr>
          <w:rFonts w:eastAsia="Times New Roman" w:cs="Arial"/>
          <w:i/>
          <w:iCs/>
          <w:color w:val="000000"/>
          <w:sz w:val="24"/>
          <w:szCs w:val="24"/>
          <w:lang w:eastAsia="en-GB"/>
        </w:rPr>
        <w:t xml:space="preserve">Our Common Future </w:t>
      </w:r>
      <w:r w:rsidRPr="00E35300">
        <w:rPr>
          <w:rFonts w:eastAsia="Times New Roman" w:cs="Arial"/>
          <w:color w:val="000000"/>
          <w:sz w:val="24"/>
          <w:szCs w:val="24"/>
          <w:lang w:eastAsia="en-GB"/>
        </w:rPr>
        <w:t xml:space="preserve">(1987: 41) as “development that meets the needs of the present without compromising the ability of future generations to meet their own needs.” At the Johannesburg World Summit on </w:t>
      </w:r>
      <w:r w:rsidRPr="00E35300">
        <w:rPr>
          <w:rFonts w:eastAsia="Times New Roman" w:cs="Arial"/>
          <w:color w:val="000000"/>
          <w:sz w:val="24"/>
          <w:szCs w:val="24"/>
          <w:lang w:eastAsia="en-GB"/>
        </w:rPr>
        <w:lastRenderedPageBreak/>
        <w:t>Sustainable Development (2002:</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6) there was a “collective determination” to highlight not only environmental concerns but wider issues that had previously been neglected. Davies (2015:</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10) reminds us of the</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“linkage and interdependencies of the social, political, environmental and economic dimensions of human capabilities.” These interdependencies were recognised in the Earth Charter Initiative (2012) that promoted  the four dimensions of respect and care for the community of life; ecological integrity;  social and economic justice and democracy, nonviolence and peace.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The </w:t>
      </w:r>
      <w:proofErr w:type="spellStart"/>
      <w:r w:rsidRPr="00E35300">
        <w:rPr>
          <w:rFonts w:eastAsia="Times New Roman" w:cs="Arial"/>
          <w:color w:val="000000"/>
          <w:sz w:val="24"/>
          <w:szCs w:val="24"/>
          <w:lang w:eastAsia="en-GB"/>
        </w:rPr>
        <w:t>Brundtland</w:t>
      </w:r>
      <w:proofErr w:type="spellEnd"/>
      <w:r w:rsidRPr="00E35300">
        <w:rPr>
          <w:rFonts w:eastAsia="Times New Roman" w:cs="Arial"/>
          <w:color w:val="000000"/>
          <w:sz w:val="24"/>
          <w:szCs w:val="24"/>
          <w:lang w:eastAsia="en-GB"/>
        </w:rPr>
        <w:t xml:space="preserve"> report (1987:</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9) also recognised that all “citizen groups” should and must play an “indispensable role in the creation of public awareness” around sustainable development. 1987 was also the European Year of the Environment , which coincided with the development of the European Blue Flag scheme for beaches .This blue flag idea was later adopted by the Foundation for Environmental Education (FEE) which developed the International Eco-School Programme to support the implementation of the key aims and objectives of the Earth Summit 1992.The Earth Summit recognised the need for all to recognise “new forms of participation” especially in regard to decision making “which potentially affect the communities in which they live” (1992:</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270). Additionally, in 1991 most countries of the World signed the United Nations Convention on the Rights of the Child, which established children as participants in decision making.</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However, Hart (1997:</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3) stresses that it is only through direct participation that children will gain “a sense of their own competence and responsibility to participate.” Shier (2001) developed this notion of participation further and in line with the UN Convention on the Rights of the Child. He stressed </w:t>
      </w:r>
      <w:r w:rsidRPr="00E35300">
        <w:rPr>
          <w:rFonts w:eastAsia="Times New Roman" w:cs="Arial"/>
          <w:i/>
          <w:iCs/>
          <w:color w:val="000000"/>
          <w:sz w:val="24"/>
          <w:szCs w:val="24"/>
          <w:lang w:eastAsia="en-GB"/>
        </w:rPr>
        <w:t xml:space="preserve">if </w:t>
      </w:r>
      <w:r w:rsidRPr="00E35300">
        <w:rPr>
          <w:rFonts w:eastAsia="Times New Roman" w:cs="Arial"/>
          <w:color w:val="000000"/>
          <w:sz w:val="24"/>
          <w:szCs w:val="24"/>
          <w:lang w:eastAsia="en-GB"/>
        </w:rPr>
        <w:t>children are actively part of the decision making within the school or setting, this is only the minimum requirement to endorse the rights of the child. He articulates the need for children to “share power and responsibility for decision making”(2001:</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111).The International Eco School Programme offers a platform for schools and settings to provide children with opportunities to not only voice their opinions in matters that affect them, their families and communities but to act upon them and to develop a sense of agency.</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The International Eco -School programme is now operating in over sixty countries worldwide adopting the green flag as a symbol of a sustainable school/setting. Its aim is to support both children and staff to organise a strategic plan of action, “action learning” or “learning by doing” (Eco-School handbook 2015/16:</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7). Responsive and co- constructing relationships between the child and adult are a crucial aspect of embedding this ESD approach into settings. This co- construction resonates with the Reggio philosophy that is situated in a socio- cultural context with an emphasis on interrelationships. Dahlberg and Moss (2006:</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6) describe this as knowledge that is constructed through “a process of meaning making in continuous encounters with others and the world”. Nevertheless, adopting the Education for Sustainability approach (ESD) is dependent not only upon the leadership and ethos of the </w:t>
      </w:r>
      <w:r w:rsidRPr="00E35300">
        <w:rPr>
          <w:rFonts w:eastAsia="Times New Roman" w:cs="Arial"/>
          <w:color w:val="000000"/>
          <w:sz w:val="24"/>
          <w:szCs w:val="24"/>
          <w:lang w:eastAsia="en-GB"/>
        </w:rPr>
        <w:lastRenderedPageBreak/>
        <w:t>school /setting but also upon the broader expectations and priorities set by national curricula, policy-makers’ agendas and demands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The Eco-Schools handbook underlines the necessity for an ‘investigation of links with the National Curriculum to increase the quality and quantity of learning for sustainability in England’ (2015/6:</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5).Thus, the aim of this project is to explore how the English statutory framework for the Early Years Foundation Stage (EYFS) (DfE, 2014) can be embedded in the Eco-schools programme, through a sustainability lens, at both a theoretical and practical level. However, the scope and remit of the project is considerably wider than what the nomenclature ‘early years’ denotes.</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2. EYFS and Eco-schools: challenges and opportunities</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The EYFS (DfE, 2014) sets the standards for learning, development and care for children from birth to five in England. It is based on constructivist pedagogical principles but can also be read as a prescriptive, goal orientated framework. The English Early Years framework provides opportunities for playing and exploring, active learning and creating and thinking critically (DfE, 2014). It also sets three prime areas of learning and development (communication and language, physical development and personal, social and emotional development) and four specific areas of learning and development (literacy, mathematics, understanding the world and expressive arts and design).</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Ang (2014:16) notes the unintended consequences of an over prescriptive curriculum may be to ‘silence’ the child and this also resonates with Malaguzzi’s idea of a prophetic curriculum (Cagliari et al 2016); a curriculum that predicts what will happen even though the future is based on uncertainty,</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variability and change. On another note, the discourse of the Early Years Foundation Stage (DfE, 2014) reflects school readiness. This has developed with the increase in early intervention strategies, in alternative ‘stories’, in the ‘game of assessment’ (Basford &amp; Bath, 2014), thus, contesting the narratives related to the purpose of early childhood education (Moss,</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2014). Furthermore, there are discussions on whether, and to what degree, the EYFS considers children’s point of view and how the framework supports young children to develop their own ‘human sense’ (Donaldson, 1978) of the world around them. For example, within the prime area,</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Communication and Language, children are encouraged to ‘listen attentively’, ‘respond appropriately’ and ‘follow instructions’, followed by a technical approach related to speaking, with references to “accurate form” (DfE, 2014:8); It could be argued that if the context is not meaningful to the child, this technical approach could hinder, rather than support the development of meaningful dialogic learning.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In contrast to the regulatory EYFS framework, the Eco-Schools handbook offers an invitational response, a voluntary framework and refers to ‘friends of Eco-Schools England’ (2015/16:9). Thus, embedding the EYFS (</w:t>
      </w:r>
      <w:r>
        <w:rPr>
          <w:rFonts w:eastAsia="Times New Roman" w:cs="Arial"/>
          <w:color w:val="000000"/>
          <w:sz w:val="24"/>
          <w:szCs w:val="24"/>
          <w:lang w:eastAsia="en-GB"/>
        </w:rPr>
        <w:t>DfE, 2014) into the Eco- School</w:t>
      </w:r>
      <w:r w:rsidRPr="00E35300">
        <w:rPr>
          <w:rFonts w:eastAsia="Times New Roman" w:cs="Arial"/>
          <w:color w:val="000000"/>
          <w:sz w:val="24"/>
          <w:szCs w:val="24"/>
          <w:lang w:eastAsia="en-GB"/>
        </w:rPr>
        <w:t xml:space="preserve"> highlights the juxtaposition of statutory and voluntary guidance with opportunities to view the learning and development </w:t>
      </w:r>
      <w:r w:rsidRPr="00E35300">
        <w:rPr>
          <w:rFonts w:eastAsia="Times New Roman" w:cs="Arial"/>
          <w:color w:val="000000"/>
          <w:sz w:val="24"/>
          <w:szCs w:val="24"/>
          <w:lang w:eastAsia="en-GB"/>
        </w:rPr>
        <w:lastRenderedPageBreak/>
        <w:t xml:space="preserve">requirements using alternative lenses. However, the </w:t>
      </w:r>
      <w:proofErr w:type="spellStart"/>
      <w:r w:rsidRPr="00E35300">
        <w:rPr>
          <w:rFonts w:eastAsia="Times New Roman" w:cs="Arial"/>
          <w:color w:val="000000"/>
          <w:sz w:val="24"/>
          <w:szCs w:val="24"/>
          <w:lang w:eastAsia="en-GB"/>
        </w:rPr>
        <w:t>Brundtland</w:t>
      </w:r>
      <w:proofErr w:type="spellEnd"/>
      <w:r w:rsidRPr="00E35300">
        <w:rPr>
          <w:rFonts w:eastAsia="Times New Roman" w:cs="Arial"/>
          <w:color w:val="000000"/>
          <w:sz w:val="24"/>
          <w:szCs w:val="24"/>
          <w:lang w:eastAsia="en-GB"/>
        </w:rPr>
        <w:t xml:space="preserve"> report (1987:17) suggests that adopting an education for sustainability approach rests solely on “political will” and there is an acknowledgement of Governments' “reluctance to recognize sufficiently the need to change themselves,</w:t>
      </w:r>
      <w:r>
        <w:rPr>
          <w:rFonts w:eastAsia="Times New Roman" w:cs="Arial"/>
          <w:color w:val="000000"/>
          <w:sz w:val="24"/>
          <w:szCs w:val="24"/>
          <w:lang w:eastAsia="en-GB"/>
        </w:rPr>
        <w:t>” as realistically “</w:t>
      </w:r>
      <w:r w:rsidRPr="00E35300">
        <w:rPr>
          <w:rFonts w:eastAsia="Times New Roman" w:cs="Arial"/>
          <w:color w:val="000000"/>
          <w:sz w:val="24"/>
          <w:szCs w:val="24"/>
          <w:lang w:eastAsia="en-GB"/>
        </w:rPr>
        <w:t xml:space="preserve">it makes long-term economic sense to pursue environmentally sound policies” (1987: 275).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The Eco Schools lens, may support an interpretation of the curriculum where children are trusted to make decisions and engage in some complex issues surrounding an ‘Understanding of [their] world’ (DfE, 2014). ESD supports a counter argument to the preparation for school debate with the possibility of ‘preparation for life’ (</w:t>
      </w:r>
      <w:proofErr w:type="spellStart"/>
      <w:r w:rsidRPr="00E35300">
        <w:rPr>
          <w:rFonts w:eastAsia="Times New Roman" w:cs="Arial"/>
          <w:color w:val="000000"/>
          <w:sz w:val="24"/>
          <w:szCs w:val="24"/>
          <w:lang w:eastAsia="en-GB"/>
        </w:rPr>
        <w:t>Korzak</w:t>
      </w:r>
      <w:proofErr w:type="spellEnd"/>
      <w:r w:rsidRPr="00E35300">
        <w:rPr>
          <w:rFonts w:eastAsia="Times New Roman" w:cs="Arial"/>
          <w:color w:val="000000"/>
          <w:sz w:val="24"/>
          <w:szCs w:val="24"/>
          <w:lang w:eastAsia="en-GB"/>
        </w:rPr>
        <w:t xml:space="preserve"> 2002: 97 cited in Davies &amp; Elliot, 2014: 48), where children are supported to ‘recognise a lie’. Davies (2015:16 ) suggests it is a mistake to think of young children as passive “victims” but through a change of </w:t>
      </w:r>
      <w:proofErr w:type="spellStart"/>
      <w:r w:rsidRPr="00E35300">
        <w:rPr>
          <w:rFonts w:eastAsia="Times New Roman" w:cs="Arial"/>
          <w:color w:val="000000"/>
          <w:sz w:val="24"/>
          <w:szCs w:val="24"/>
          <w:lang w:eastAsia="en-GB"/>
        </w:rPr>
        <w:t>mindset</w:t>
      </w:r>
      <w:proofErr w:type="spellEnd"/>
      <w:r w:rsidRPr="00E35300">
        <w:rPr>
          <w:rFonts w:eastAsia="Times New Roman" w:cs="Arial"/>
          <w:color w:val="000000"/>
          <w:sz w:val="24"/>
          <w:szCs w:val="24"/>
          <w:lang w:eastAsia="en-GB"/>
        </w:rPr>
        <w:t xml:space="preserve"> they should be seen as “extraordinarily resilient and positive about their world’’ and they need to play an active and responsive role in “shapin</w:t>
      </w:r>
      <w:r>
        <w:rPr>
          <w:rFonts w:eastAsia="Times New Roman" w:cs="Arial"/>
          <w:color w:val="000000"/>
          <w:sz w:val="24"/>
          <w:szCs w:val="24"/>
          <w:lang w:eastAsia="en-GB"/>
        </w:rPr>
        <w:t>g it”. However, the theoretical</w:t>
      </w:r>
      <w:r w:rsidRPr="00E35300">
        <w:rPr>
          <w:rFonts w:eastAsia="Times New Roman" w:cs="Arial"/>
          <w:color w:val="000000"/>
          <w:sz w:val="24"/>
          <w:szCs w:val="24"/>
          <w:lang w:eastAsia="en-GB"/>
        </w:rPr>
        <w:t xml:space="preserve"> elements of democratic </w:t>
      </w:r>
      <w:proofErr w:type="spellStart"/>
      <w:r w:rsidRPr="00E35300">
        <w:rPr>
          <w:rFonts w:eastAsia="Times New Roman" w:cs="Arial"/>
          <w:color w:val="000000"/>
          <w:sz w:val="24"/>
          <w:szCs w:val="24"/>
          <w:lang w:eastAsia="en-GB"/>
        </w:rPr>
        <w:t>agonism</w:t>
      </w:r>
      <w:proofErr w:type="spellEnd"/>
      <w:r w:rsidRPr="00E35300">
        <w:rPr>
          <w:rFonts w:eastAsia="Times New Roman" w:cs="Arial"/>
          <w:color w:val="000000"/>
          <w:sz w:val="24"/>
          <w:szCs w:val="24"/>
          <w:lang w:eastAsia="en-GB"/>
        </w:rPr>
        <w:t xml:space="preserve"> (</w:t>
      </w:r>
      <w:proofErr w:type="spellStart"/>
      <w:r w:rsidRPr="00E35300">
        <w:rPr>
          <w:rFonts w:eastAsia="Times New Roman" w:cs="Arial"/>
          <w:color w:val="000000"/>
          <w:sz w:val="24"/>
          <w:szCs w:val="24"/>
          <w:lang w:eastAsia="en-GB"/>
        </w:rPr>
        <w:t>Mouffe</w:t>
      </w:r>
      <w:proofErr w:type="spellEnd"/>
      <w:r w:rsidRPr="00E35300">
        <w:rPr>
          <w:rFonts w:eastAsia="Times New Roman" w:cs="Arial"/>
          <w:color w:val="000000"/>
          <w:sz w:val="24"/>
          <w:szCs w:val="24"/>
          <w:lang w:eastAsia="en-GB"/>
        </w:rPr>
        <w:t xml:space="preserve"> 2000) highlight that there is not only a place for, but the importance of contesting and challenging critical issues in early childhood. This is underlined by Rinaldi (2006:156) when she states that i</w:t>
      </w:r>
      <w:r>
        <w:rPr>
          <w:rFonts w:eastAsia="Times New Roman" w:cs="Arial"/>
          <w:color w:val="000000"/>
          <w:sz w:val="24"/>
          <w:szCs w:val="24"/>
          <w:lang w:eastAsia="en-GB"/>
        </w:rPr>
        <w:t>n early childhood there must be</w:t>
      </w:r>
      <w:r w:rsidRPr="00E35300">
        <w:rPr>
          <w:rFonts w:eastAsia="Times New Roman" w:cs="Arial"/>
          <w:color w:val="000000"/>
          <w:sz w:val="24"/>
          <w:szCs w:val="24"/>
          <w:lang w:eastAsia="en-GB"/>
        </w:rPr>
        <w:t xml:space="preserve"> an acceptance of “conflict as part of dialogue” when considering critical and ethical tensions and issues. </w:t>
      </w:r>
    </w:p>
    <w:p w:rsidR="00E35300" w:rsidRPr="00E35300" w:rsidRDefault="00E35300" w:rsidP="00E35300">
      <w:pPr>
        <w:spacing w:before="240" w:after="40" w:line="276" w:lineRule="auto"/>
        <w:ind w:left="720"/>
        <w:jc w:val="both"/>
        <w:rPr>
          <w:rFonts w:eastAsia="Times New Roman" w:cs="Times New Roman"/>
          <w:sz w:val="24"/>
          <w:szCs w:val="24"/>
          <w:lang w:eastAsia="en-GB"/>
        </w:rPr>
      </w:pPr>
      <w:r w:rsidRPr="00E35300">
        <w:rPr>
          <w:rFonts w:eastAsia="Times New Roman" w:cs="Arial"/>
          <w:color w:val="000000"/>
          <w:sz w:val="24"/>
          <w:szCs w:val="24"/>
          <w:lang w:eastAsia="en-GB"/>
        </w:rPr>
        <w:t>“</w:t>
      </w:r>
      <w:r w:rsidRPr="00E35300">
        <w:rPr>
          <w:rFonts w:eastAsia="Times New Roman" w:cs="Arial"/>
          <w:i/>
          <w:iCs/>
          <w:color w:val="000000"/>
          <w:sz w:val="24"/>
          <w:szCs w:val="24"/>
          <w:lang w:eastAsia="en-GB"/>
        </w:rPr>
        <w:t>What kind of preparation for life is it to tell children that everything is just, fair, sensible, well-motivated and unchangeable? In our agenda for upbringing, we have forgotten to insert the ide</w:t>
      </w:r>
      <w:r>
        <w:rPr>
          <w:rFonts w:eastAsia="Times New Roman" w:cs="Arial"/>
          <w:i/>
          <w:iCs/>
          <w:color w:val="000000"/>
          <w:sz w:val="24"/>
          <w:szCs w:val="24"/>
          <w:lang w:eastAsia="en-GB"/>
        </w:rPr>
        <w:t>a that the child needs to learn</w:t>
      </w:r>
      <w:r w:rsidRPr="00E35300">
        <w:rPr>
          <w:rFonts w:eastAsia="Times New Roman" w:cs="Arial"/>
          <w:i/>
          <w:iCs/>
          <w:color w:val="000000"/>
          <w:sz w:val="24"/>
          <w:szCs w:val="24"/>
          <w:lang w:eastAsia="en-GB"/>
        </w:rPr>
        <w:t xml:space="preserve"> not only to love the truth, but also to recognize a lie, not only to love but also to hate, not only to respect but also to reject, not only to overlook, but also to be indignant, not only to adapt but also to revolt”. </w:t>
      </w:r>
    </w:p>
    <w:p w:rsidR="00E35300" w:rsidRPr="00E35300" w:rsidRDefault="00E35300" w:rsidP="00E35300">
      <w:pPr>
        <w:spacing w:before="240" w:after="40" w:line="276" w:lineRule="auto"/>
        <w:jc w:val="right"/>
        <w:rPr>
          <w:rFonts w:eastAsia="Times New Roman" w:cs="Times New Roman"/>
          <w:sz w:val="24"/>
          <w:szCs w:val="24"/>
          <w:lang w:eastAsia="en-GB"/>
        </w:rPr>
      </w:pPr>
      <w:proofErr w:type="spellStart"/>
      <w:r w:rsidRPr="00E35300">
        <w:rPr>
          <w:rFonts w:eastAsia="Times New Roman" w:cs="Arial"/>
          <w:color w:val="000000"/>
          <w:sz w:val="24"/>
          <w:szCs w:val="24"/>
          <w:lang w:eastAsia="en-GB"/>
        </w:rPr>
        <w:t>Korczak</w:t>
      </w:r>
      <w:proofErr w:type="spellEnd"/>
      <w:r w:rsidRPr="00E35300">
        <w:rPr>
          <w:rFonts w:eastAsia="Times New Roman" w:cs="Arial"/>
          <w:color w:val="000000"/>
          <w:sz w:val="24"/>
          <w:szCs w:val="24"/>
          <w:lang w:eastAsia="en-GB"/>
        </w:rPr>
        <w:t xml:space="preserve"> (2002:97 cited in Davies &amp; Elliot, 2014:48)</w:t>
      </w:r>
      <w:r w:rsidRPr="00E35300">
        <w:rPr>
          <w:rFonts w:eastAsia="Times New Roman" w:cs="Arial"/>
          <w:color w:val="000000"/>
          <w:sz w:val="24"/>
          <w:szCs w:val="24"/>
          <w:lang w:eastAsia="en-GB"/>
        </w:rPr>
        <w:br/>
      </w:r>
      <w:r w:rsidRPr="00E35300">
        <w:rPr>
          <w:rFonts w:eastAsia="Times New Roman" w:cs="Arial"/>
          <w:color w:val="000000"/>
          <w:sz w:val="24"/>
          <w:szCs w:val="24"/>
          <w:lang w:eastAsia="en-GB"/>
        </w:rPr>
        <w:br/>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3. Early Childhood Education for Sustainability (</w:t>
      </w:r>
      <w:proofErr w:type="spellStart"/>
      <w:r w:rsidRPr="00E35300">
        <w:rPr>
          <w:rFonts w:eastAsia="Times New Roman" w:cs="Arial"/>
          <w:b/>
          <w:bCs/>
          <w:color w:val="000000"/>
          <w:sz w:val="24"/>
          <w:szCs w:val="24"/>
          <w:lang w:eastAsia="en-GB"/>
        </w:rPr>
        <w:t>ECEfS</w:t>
      </w:r>
      <w:proofErr w:type="spellEnd"/>
      <w:r w:rsidRPr="00E35300">
        <w:rPr>
          <w:rFonts w:eastAsia="Times New Roman" w:cs="Arial"/>
          <w:b/>
          <w:bCs/>
          <w:color w:val="000000"/>
          <w:sz w:val="24"/>
          <w:szCs w:val="24"/>
          <w:lang w:eastAsia="en-GB"/>
        </w:rPr>
        <w:t>)</w:t>
      </w:r>
    </w:p>
    <w:p w:rsidR="00E35300" w:rsidRPr="00E35300" w:rsidRDefault="00E35300" w:rsidP="00E35300">
      <w:pPr>
        <w:spacing w:after="0" w:line="276" w:lineRule="auto"/>
        <w:jc w:val="both"/>
        <w:rPr>
          <w:rFonts w:eastAsia="Times New Roman" w:cs="Times New Roman"/>
          <w:sz w:val="24"/>
          <w:szCs w:val="24"/>
          <w:lang w:eastAsia="en-GB"/>
        </w:rPr>
      </w:pPr>
      <w:proofErr w:type="spellStart"/>
      <w:r w:rsidRPr="00E35300">
        <w:rPr>
          <w:rFonts w:eastAsia="Times New Roman" w:cs="Arial"/>
          <w:color w:val="000000"/>
          <w:sz w:val="24"/>
          <w:szCs w:val="24"/>
          <w:lang w:eastAsia="en-GB"/>
        </w:rPr>
        <w:t>ECEfS</w:t>
      </w:r>
      <w:proofErr w:type="spellEnd"/>
      <w:r w:rsidRPr="00E35300">
        <w:rPr>
          <w:rFonts w:eastAsia="Times New Roman" w:cs="Arial"/>
          <w:color w:val="000000"/>
          <w:sz w:val="24"/>
          <w:szCs w:val="24"/>
          <w:lang w:eastAsia="en-GB"/>
        </w:rPr>
        <w:t xml:space="preserve"> is an emergent field, internationally, aiming to translate the relationships of the co-evolution of social and biophysical systems into early childhood educational praxis (Davies and Elliott, 2014). It is not only a content area that traditionally is linked to environmental education but also a way of working with children (Pramling Samuelsson, 2011; Davis and Elliott, 2014), addressing aspects from the three key pillars of sustainable development: environmental and ecological concerns, social and cultural implications and economic aspects (</w:t>
      </w:r>
      <w:proofErr w:type="spellStart"/>
      <w:r w:rsidRPr="00E35300">
        <w:rPr>
          <w:rFonts w:eastAsia="Times New Roman" w:cs="Arial"/>
          <w:color w:val="000000"/>
          <w:sz w:val="24"/>
          <w:szCs w:val="24"/>
          <w:lang w:eastAsia="en-GB"/>
        </w:rPr>
        <w:t>Brundtland</w:t>
      </w:r>
      <w:proofErr w:type="spellEnd"/>
      <w:r w:rsidRPr="00E35300">
        <w:rPr>
          <w:rFonts w:eastAsia="Times New Roman" w:cs="Arial"/>
          <w:color w:val="000000"/>
          <w:sz w:val="24"/>
          <w:szCs w:val="24"/>
          <w:lang w:eastAsia="en-GB"/>
        </w:rPr>
        <w:t>, 1987). According to UNESCO, the purpose of ESD in EC is fundamentally about values, with respect at the centre: respect for others, including those of present and future generations,</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for difference and diversity, for the environment, for the resources of the planet we inhabit.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lastRenderedPageBreak/>
        <w:t xml:space="preserve">An early childhood education curriculum reflecting aspects like sensitive and culturally relevant contexts, contents that foster caring attitudes and empathy for the natural environment and people, respect for diversity, consideration of gender issues and equal rights, learning of basic life skills, learning for life and enhancement of activities built around the seven </w:t>
      </w:r>
      <w:proofErr w:type="spellStart"/>
      <w:r w:rsidRPr="00E35300">
        <w:rPr>
          <w:rFonts w:eastAsia="Times New Roman" w:cs="Arial"/>
          <w:color w:val="000000"/>
          <w:sz w:val="24"/>
          <w:szCs w:val="24"/>
          <w:lang w:eastAsia="en-GB"/>
        </w:rPr>
        <w:t>Rs</w:t>
      </w:r>
      <w:proofErr w:type="spellEnd"/>
      <w:r w:rsidRPr="00E35300">
        <w:rPr>
          <w:rFonts w:eastAsia="Times New Roman" w:cs="Arial"/>
          <w:color w:val="000000"/>
          <w:sz w:val="24"/>
          <w:szCs w:val="24"/>
          <w:lang w:eastAsia="en-GB"/>
        </w:rPr>
        <w:t>: reduce, reuse, repair, recycle, respect, reflect and refuse (</w:t>
      </w:r>
      <w:proofErr w:type="spellStart"/>
      <w:r w:rsidRPr="00E35300">
        <w:rPr>
          <w:rFonts w:eastAsia="Times New Roman" w:cs="Arial"/>
          <w:color w:val="000000"/>
          <w:sz w:val="24"/>
          <w:szCs w:val="24"/>
          <w:lang w:eastAsia="en-GB"/>
        </w:rPr>
        <w:t>Pramling</w:t>
      </w:r>
      <w:proofErr w:type="spellEnd"/>
      <w:r w:rsidRPr="00E35300">
        <w:rPr>
          <w:rFonts w:eastAsia="Times New Roman" w:cs="Arial"/>
          <w:color w:val="000000"/>
          <w:sz w:val="24"/>
          <w:szCs w:val="24"/>
          <w:lang w:eastAsia="en-GB"/>
        </w:rPr>
        <w:t xml:space="preserve"> Samuelsson and </w:t>
      </w:r>
      <w:proofErr w:type="spellStart"/>
      <w:r w:rsidRPr="00E35300">
        <w:rPr>
          <w:rFonts w:eastAsia="Times New Roman" w:cs="Arial"/>
          <w:color w:val="000000"/>
          <w:sz w:val="24"/>
          <w:szCs w:val="24"/>
          <w:lang w:eastAsia="en-GB"/>
        </w:rPr>
        <w:t>Kaga</w:t>
      </w:r>
      <w:proofErr w:type="spellEnd"/>
      <w:r w:rsidRPr="00E35300">
        <w:rPr>
          <w:rFonts w:eastAsia="Times New Roman" w:cs="Arial"/>
          <w:color w:val="000000"/>
          <w:sz w:val="24"/>
          <w:szCs w:val="24"/>
          <w:lang w:eastAsia="en-GB"/>
        </w:rPr>
        <w:t xml:space="preserve">, 2008) encompasses the perspective of a sustainable world. As Inoue (2014:88) states, </w:t>
      </w:r>
      <w:proofErr w:type="spellStart"/>
      <w:r w:rsidRPr="00E35300">
        <w:rPr>
          <w:rFonts w:eastAsia="Times New Roman" w:cs="Arial"/>
          <w:color w:val="000000"/>
          <w:sz w:val="24"/>
          <w:szCs w:val="24"/>
          <w:lang w:eastAsia="en-GB"/>
        </w:rPr>
        <w:t>ECEfS</w:t>
      </w:r>
      <w:proofErr w:type="spellEnd"/>
      <w:r w:rsidRPr="00E35300">
        <w:rPr>
          <w:rFonts w:eastAsia="Times New Roman" w:cs="Arial"/>
          <w:color w:val="000000"/>
          <w:sz w:val="24"/>
          <w:szCs w:val="24"/>
          <w:lang w:eastAsia="en-GB"/>
        </w:rPr>
        <w:t xml:space="preserve"> should not be seen as a ‘new’ educational issue, added successively to the existing curricula but should be advanced through an integrated and transformative approach.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Whilst learning </w:t>
      </w:r>
      <w:r w:rsidRPr="00E35300">
        <w:rPr>
          <w:rFonts w:eastAsia="Times New Roman" w:cs="Arial"/>
          <w:i/>
          <w:iCs/>
          <w:color w:val="000000"/>
          <w:sz w:val="24"/>
          <w:szCs w:val="24"/>
          <w:lang w:eastAsia="en-GB"/>
        </w:rPr>
        <w:t xml:space="preserve">in </w:t>
      </w:r>
      <w:r w:rsidRPr="00E35300">
        <w:rPr>
          <w:rFonts w:eastAsia="Times New Roman" w:cs="Arial"/>
          <w:color w:val="000000"/>
          <w:sz w:val="24"/>
          <w:szCs w:val="24"/>
          <w:lang w:eastAsia="en-GB"/>
        </w:rPr>
        <w:t xml:space="preserve">and </w:t>
      </w:r>
      <w:r w:rsidRPr="00E35300">
        <w:rPr>
          <w:rFonts w:eastAsia="Times New Roman" w:cs="Arial"/>
          <w:i/>
          <w:iCs/>
          <w:color w:val="000000"/>
          <w:sz w:val="24"/>
          <w:szCs w:val="24"/>
          <w:lang w:eastAsia="en-GB"/>
        </w:rPr>
        <w:t xml:space="preserve">about </w:t>
      </w:r>
      <w:r w:rsidRPr="00E35300">
        <w:rPr>
          <w:rFonts w:eastAsia="Times New Roman" w:cs="Arial"/>
          <w:color w:val="000000"/>
          <w:sz w:val="24"/>
          <w:szCs w:val="24"/>
          <w:lang w:eastAsia="en-GB"/>
        </w:rPr>
        <w:t xml:space="preserve">the environment is embedded into early childhood education, learning </w:t>
      </w:r>
      <w:r w:rsidRPr="00E35300">
        <w:rPr>
          <w:rFonts w:eastAsia="Times New Roman" w:cs="Arial"/>
          <w:i/>
          <w:iCs/>
          <w:color w:val="000000"/>
          <w:sz w:val="24"/>
          <w:szCs w:val="24"/>
          <w:lang w:eastAsia="en-GB"/>
        </w:rPr>
        <w:t xml:space="preserve">for </w:t>
      </w:r>
      <w:r w:rsidRPr="00E35300">
        <w:rPr>
          <w:rFonts w:eastAsia="Times New Roman" w:cs="Arial"/>
          <w:color w:val="000000"/>
          <w:sz w:val="24"/>
          <w:szCs w:val="24"/>
          <w:lang w:eastAsia="en-GB"/>
        </w:rPr>
        <w:t>the environment helps to lay the foundations for sustainability and to encourage children to explore human/environment interactions as causal in sustainability problems and aspects (Davis, 2009). Very young children have been found ca</w:t>
      </w:r>
      <w:r>
        <w:rPr>
          <w:rFonts w:eastAsia="Times New Roman" w:cs="Arial"/>
          <w:color w:val="000000"/>
          <w:sz w:val="24"/>
          <w:szCs w:val="24"/>
          <w:lang w:eastAsia="en-GB"/>
        </w:rPr>
        <w:t>pable of sophisticated thinking</w:t>
      </w:r>
      <w:r w:rsidRPr="00E35300">
        <w:rPr>
          <w:rFonts w:eastAsia="Times New Roman" w:cs="Arial"/>
          <w:color w:val="000000"/>
          <w:sz w:val="24"/>
          <w:szCs w:val="24"/>
          <w:lang w:eastAsia="en-GB"/>
        </w:rPr>
        <w:t> in relation to socio-economic aspects and the earlier ESD ideas are introduced, the greater their impact and influence can be (</w:t>
      </w:r>
      <w:proofErr w:type="spellStart"/>
      <w:r w:rsidRPr="00E35300">
        <w:rPr>
          <w:rFonts w:eastAsia="Times New Roman" w:cs="Arial"/>
          <w:color w:val="000000"/>
          <w:sz w:val="24"/>
          <w:szCs w:val="24"/>
          <w:lang w:eastAsia="en-GB"/>
        </w:rPr>
        <w:t>Siraj</w:t>
      </w:r>
      <w:proofErr w:type="spellEnd"/>
      <w:r w:rsidRPr="00E35300">
        <w:rPr>
          <w:rFonts w:eastAsia="Times New Roman" w:cs="Arial"/>
          <w:color w:val="000000"/>
          <w:sz w:val="24"/>
          <w:szCs w:val="24"/>
          <w:lang w:eastAsia="en-GB"/>
        </w:rPr>
        <w:t xml:space="preserve">-Blatchford, Smith, &amp; </w:t>
      </w:r>
      <w:proofErr w:type="spellStart"/>
      <w:r w:rsidRPr="00E35300">
        <w:rPr>
          <w:rFonts w:eastAsia="Times New Roman" w:cs="Arial"/>
          <w:color w:val="000000"/>
          <w:sz w:val="24"/>
          <w:szCs w:val="24"/>
          <w:lang w:eastAsia="en-GB"/>
        </w:rPr>
        <w:t>Pramling</w:t>
      </w:r>
      <w:proofErr w:type="spellEnd"/>
      <w:r w:rsidRPr="00E35300">
        <w:rPr>
          <w:rFonts w:eastAsia="Times New Roman" w:cs="Arial"/>
          <w:color w:val="000000"/>
          <w:sz w:val="24"/>
          <w:szCs w:val="24"/>
          <w:lang w:eastAsia="en-GB"/>
        </w:rPr>
        <w:t xml:space="preserve">, Samuelsson, 2010). The nine themes that underpin the Eco-schools program are: Energy, Waste, Water, Litter, School Grounds, Transport, Healthy Living, Global Perspective, Biodiversity. In addition, the more directly and explicitly linked area of Learning and Development in the EYFS (DfE, 2014) is ‘Understanding the World’. Education </w:t>
      </w:r>
      <w:r w:rsidRPr="00E35300">
        <w:rPr>
          <w:rFonts w:eastAsia="Times New Roman" w:cs="Arial"/>
          <w:i/>
          <w:iCs/>
          <w:color w:val="000000"/>
          <w:sz w:val="24"/>
          <w:szCs w:val="24"/>
          <w:lang w:eastAsia="en-GB"/>
        </w:rPr>
        <w:t xml:space="preserve">for </w:t>
      </w:r>
      <w:r w:rsidRPr="00E35300">
        <w:rPr>
          <w:rFonts w:eastAsia="Times New Roman" w:cs="Arial"/>
          <w:color w:val="000000"/>
          <w:sz w:val="24"/>
          <w:szCs w:val="24"/>
          <w:lang w:eastAsia="en-GB"/>
        </w:rPr>
        <w:t xml:space="preserve">sustainability provides opportunities for transformative, participatory and empowering education around global issues (Davies, 2014). </w:t>
      </w:r>
    </w:p>
    <w:p w:rsidR="00E35300" w:rsidRPr="00E35300" w:rsidRDefault="00E35300" w:rsidP="00E35300">
      <w:pPr>
        <w:spacing w:after="24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4. Outline of the project</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Given the increasing need to support children in becoming responsible decision-makers of and for a sustainable future, this project aims to develop a shared understanding of </w:t>
      </w:r>
      <w:proofErr w:type="spellStart"/>
      <w:r w:rsidRPr="00E35300">
        <w:rPr>
          <w:rFonts w:eastAsia="Times New Roman" w:cs="Arial"/>
          <w:color w:val="000000"/>
          <w:sz w:val="24"/>
          <w:szCs w:val="24"/>
          <w:lang w:eastAsia="en-GB"/>
        </w:rPr>
        <w:t>ECEfS</w:t>
      </w:r>
      <w:proofErr w:type="spellEnd"/>
      <w:r w:rsidRPr="00E35300">
        <w:rPr>
          <w:rFonts w:eastAsia="Times New Roman" w:cs="Arial"/>
          <w:color w:val="000000"/>
          <w:sz w:val="24"/>
          <w:szCs w:val="24"/>
          <w:lang w:eastAsia="en-GB"/>
        </w:rPr>
        <w:t xml:space="preserve"> within multiple communities of practice.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i/>
          <w:iCs/>
          <w:color w:val="000000"/>
          <w:sz w:val="24"/>
          <w:szCs w:val="24"/>
          <w:lang w:eastAsia="en-GB"/>
        </w:rPr>
        <w:t>Phase 1</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The first phase was based on open informal conversations among practitioners, academics and representatives from Eco Schools England. The project is currently emerging within a </w:t>
      </w:r>
      <w:proofErr w:type="spellStart"/>
      <w:r w:rsidRPr="00E35300">
        <w:rPr>
          <w:rFonts w:eastAsia="Times New Roman" w:cs="Arial"/>
          <w:color w:val="000000"/>
          <w:sz w:val="24"/>
          <w:szCs w:val="24"/>
          <w:lang w:eastAsia="en-GB"/>
        </w:rPr>
        <w:t>rhizomatic</w:t>
      </w:r>
      <w:proofErr w:type="spellEnd"/>
      <w:r w:rsidRPr="00E35300">
        <w:rPr>
          <w:rFonts w:eastAsia="Times New Roman" w:cs="Arial"/>
          <w:color w:val="000000"/>
          <w:sz w:val="24"/>
          <w:szCs w:val="24"/>
          <w:lang w:eastAsia="en-GB"/>
        </w:rPr>
        <w:t xml:space="preserve"> model, where collaborations are not being driven by predefined outcomes, with the EYFS (DfE, 2014) embedded into the handbook by experts. Rather, the table below offers an initial frame for discussion with the group collaborations noted in phase 2.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Table 1 shows how early years providers, adhering to the statutory framewo</w:t>
      </w:r>
      <w:r>
        <w:rPr>
          <w:rFonts w:eastAsia="Times New Roman" w:cs="Arial"/>
          <w:color w:val="000000"/>
          <w:sz w:val="24"/>
          <w:szCs w:val="24"/>
          <w:lang w:eastAsia="en-GB"/>
        </w:rPr>
        <w:t>rk (EYFS, DfE, 2014) could (and many already </w:t>
      </w:r>
      <w:proofErr w:type="gramStart"/>
      <w:r>
        <w:rPr>
          <w:rFonts w:eastAsia="Times New Roman" w:cs="Arial"/>
          <w:color w:val="000000"/>
          <w:sz w:val="24"/>
          <w:szCs w:val="24"/>
          <w:lang w:eastAsia="en-GB"/>
        </w:rPr>
        <w:t>are)</w:t>
      </w:r>
      <w:r w:rsidRPr="00E35300">
        <w:rPr>
          <w:rFonts w:eastAsia="Times New Roman" w:cs="Arial"/>
          <w:color w:val="000000"/>
          <w:sz w:val="24"/>
          <w:szCs w:val="24"/>
          <w:lang w:eastAsia="en-GB"/>
        </w:rPr>
        <w:t xml:space="preserve">  deliver</w:t>
      </w:r>
      <w:proofErr w:type="gramEnd"/>
      <w:r w:rsidRPr="00E35300">
        <w:rPr>
          <w:rFonts w:eastAsia="Times New Roman" w:cs="Arial"/>
          <w:color w:val="000000"/>
          <w:sz w:val="24"/>
          <w:szCs w:val="24"/>
          <w:lang w:eastAsia="en-GB"/>
        </w:rPr>
        <w:t xml:space="preserve"> education for sustainability with very clear links to the Eco-Schools topics. This table is intended as a guide to help demonstrate how providers can link their activities with </w:t>
      </w:r>
      <w:proofErr w:type="spellStart"/>
      <w:r w:rsidRPr="00E35300">
        <w:rPr>
          <w:rFonts w:eastAsia="Times New Roman" w:cs="Arial"/>
          <w:color w:val="000000"/>
          <w:sz w:val="24"/>
          <w:szCs w:val="24"/>
          <w:lang w:eastAsia="en-GB"/>
        </w:rPr>
        <w:t>ECEfS</w:t>
      </w:r>
      <w:proofErr w:type="spellEnd"/>
      <w:r w:rsidRPr="00E35300">
        <w:rPr>
          <w:rFonts w:eastAsia="Times New Roman" w:cs="Arial"/>
          <w:color w:val="000000"/>
          <w:sz w:val="24"/>
          <w:szCs w:val="24"/>
          <w:lang w:eastAsia="en-GB"/>
        </w:rPr>
        <w:t xml:space="preserve"> and Eco -Schools topics. This will help ensure that Education for sustainability is embedded throughout their provision by enabling children to learn through engagement with their world.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Table 1: </w:t>
      </w:r>
      <w:r w:rsidRPr="00E35300">
        <w:rPr>
          <w:rFonts w:eastAsia="Times New Roman" w:cs="Arial"/>
          <w:b/>
          <w:bCs/>
          <w:color w:val="000000"/>
          <w:sz w:val="24"/>
          <w:szCs w:val="24"/>
          <w:lang w:eastAsia="en-GB"/>
        </w:rPr>
        <w:t> Embedding the EYFS into the Eco-schools Programme</w:t>
      </w:r>
    </w:p>
    <w:tbl>
      <w:tblPr>
        <w:tblW w:w="0" w:type="auto"/>
        <w:tblCellMar>
          <w:top w:w="15" w:type="dxa"/>
          <w:left w:w="15" w:type="dxa"/>
          <w:bottom w:w="15" w:type="dxa"/>
          <w:right w:w="15" w:type="dxa"/>
        </w:tblCellMar>
        <w:tblLook w:val="04A0" w:firstRow="1" w:lastRow="0" w:firstColumn="1" w:lastColumn="0" w:noHBand="0" w:noVBand="1"/>
      </w:tblPr>
      <w:tblGrid>
        <w:gridCol w:w="1851"/>
        <w:gridCol w:w="2009"/>
        <w:gridCol w:w="2461"/>
        <w:gridCol w:w="2689"/>
      </w:tblGrid>
      <w:tr w:rsidR="00E35300" w:rsidRPr="00E35300" w:rsidTr="00E3530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EYFS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Aspect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Eco-Schools topics</w:t>
            </w:r>
          </w:p>
        </w:tc>
      </w:tr>
      <w:tr w:rsidR="00E35300" w:rsidRPr="00E35300" w:rsidTr="00E35300">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Prime areas of learning and development</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Personal, Social and Emotional Development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Making relationships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Healthy living, global perspective</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Self-confidence and self-awareness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Healthy living</w:t>
            </w:r>
          </w:p>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global perspective</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Managing feelings and behaviour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Healthy living, global perspective</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Physical Development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140"/>
              <w:jc w:val="both"/>
              <w:rPr>
                <w:rFonts w:eastAsia="Times New Roman" w:cs="Times New Roman"/>
                <w:lang w:eastAsia="en-GB"/>
              </w:rPr>
            </w:pPr>
            <w:r w:rsidRPr="00E35300">
              <w:rPr>
                <w:rFonts w:eastAsia="Times New Roman" w:cs="Arial"/>
                <w:color w:val="000000"/>
                <w:lang w:eastAsia="en-GB"/>
              </w:rPr>
              <w:t>Moving and handling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Water</w:t>
            </w:r>
          </w:p>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School grounds</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960"/>
              <w:jc w:val="both"/>
              <w:rPr>
                <w:rFonts w:eastAsia="Times New Roman" w:cs="Times New Roman"/>
                <w:lang w:eastAsia="en-GB"/>
              </w:rPr>
            </w:pPr>
            <w:r w:rsidRPr="00E35300">
              <w:rPr>
                <w:rFonts w:eastAsia="Times New Roman" w:cs="Arial"/>
                <w:color w:val="000000"/>
                <w:lang w:eastAsia="en-GB"/>
              </w:rPr>
              <w:t>Health and self-care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Healthy living, global perspective, Water, Energy, Waste, litter, biodiversity</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60" w:after="0" w:line="276" w:lineRule="auto"/>
              <w:ind w:left="100" w:right="-20"/>
              <w:jc w:val="both"/>
              <w:rPr>
                <w:rFonts w:eastAsia="Times New Roman" w:cs="Times New Roman"/>
                <w:lang w:eastAsia="en-GB"/>
              </w:rPr>
            </w:pPr>
            <w:r w:rsidRPr="00E35300">
              <w:rPr>
                <w:rFonts w:eastAsia="Times New Roman" w:cs="Arial"/>
                <w:b/>
                <w:bCs/>
                <w:color w:val="000000"/>
                <w:lang w:eastAsia="en-GB"/>
              </w:rPr>
              <w:t>Communication and Language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Listening and attention</w:t>
            </w:r>
          </w:p>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Understanding</w:t>
            </w:r>
          </w:p>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Speaking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6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r w:rsidR="00E35300" w:rsidRPr="00E35300" w:rsidTr="00E35300">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Specific  areas of learning and development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60" w:after="0" w:line="276" w:lineRule="auto"/>
              <w:ind w:left="100" w:right="-20"/>
              <w:jc w:val="both"/>
              <w:rPr>
                <w:rFonts w:eastAsia="Times New Roman" w:cs="Times New Roman"/>
                <w:lang w:eastAsia="en-GB"/>
              </w:rPr>
            </w:pPr>
            <w:r w:rsidRPr="00E35300">
              <w:rPr>
                <w:rFonts w:eastAsia="Times New Roman" w:cs="Arial"/>
                <w:b/>
                <w:bCs/>
                <w:color w:val="000000"/>
                <w:lang w:eastAsia="en-GB"/>
              </w:rPr>
              <w:t>Literacy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Reading</w:t>
            </w:r>
          </w:p>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Writing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60" w:after="0" w:line="276" w:lineRule="auto"/>
              <w:ind w:left="100" w:right="-20"/>
              <w:jc w:val="both"/>
              <w:rPr>
                <w:rFonts w:eastAsia="Times New Roman" w:cs="Times New Roman"/>
                <w:lang w:eastAsia="en-GB"/>
              </w:rPr>
            </w:pPr>
            <w:r w:rsidRPr="00E35300">
              <w:rPr>
                <w:rFonts w:eastAsia="Times New Roman" w:cs="Arial"/>
                <w:b/>
                <w:bCs/>
                <w:color w:val="000000"/>
                <w:lang w:eastAsia="en-GB"/>
              </w:rPr>
              <w:t>Mathematics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Numbers</w:t>
            </w:r>
          </w:p>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Shape, space and measure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jc w:val="both"/>
              <w:rPr>
                <w:rFonts w:eastAsia="Times New Roman" w:cs="Times New Roman"/>
                <w:lang w:eastAsia="en-GB"/>
              </w:rPr>
            </w:pPr>
            <w:r w:rsidRPr="00E35300">
              <w:rPr>
                <w:rFonts w:eastAsia="Times New Roman" w:cs="Arial"/>
                <w:b/>
                <w:bCs/>
                <w:color w:val="000000"/>
                <w:lang w:eastAsia="en-GB"/>
              </w:rPr>
              <w:t>School grounds, Global Perspective</w:t>
            </w:r>
            <w:r w:rsidRPr="00E35300">
              <w:rPr>
                <w:rFonts w:eastAsia="Times New Roman" w:cs="Arial"/>
                <w:color w:val="000000"/>
                <w:lang w:eastAsia="en-GB"/>
              </w:rPr>
              <w:t xml:space="preserve">, </w:t>
            </w:r>
            <w:r w:rsidRPr="00E35300">
              <w:rPr>
                <w:rFonts w:eastAsia="Times New Roman" w:cs="Arial"/>
                <w:b/>
                <w:bCs/>
                <w:color w:val="000000"/>
                <w:lang w:eastAsia="en-GB"/>
              </w:rPr>
              <w:t>Water, Energy, Waste, Litter, Transport</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Understanding the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People and communities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The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Technology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Expressive Arts and Design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color w:val="000000"/>
                <w:lang w:eastAsia="en-GB"/>
              </w:rPr>
              <w:t>Exploring and using media and materials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r w:rsidR="00E35300" w:rsidRPr="00E35300" w:rsidTr="00E353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5300" w:rsidRPr="00E35300" w:rsidRDefault="00E35300" w:rsidP="00E35300">
            <w:pPr>
              <w:spacing w:after="0" w:line="276" w:lineRule="auto"/>
              <w:rPr>
                <w:rFonts w:eastAsia="Times New Roman" w:cs="Times New Roman"/>
                <w:lang w:eastAsia="en-GB"/>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960"/>
              <w:jc w:val="both"/>
              <w:rPr>
                <w:rFonts w:eastAsia="Times New Roman" w:cs="Times New Roman"/>
                <w:lang w:eastAsia="en-GB"/>
              </w:rPr>
            </w:pPr>
            <w:r w:rsidRPr="00E35300">
              <w:rPr>
                <w:rFonts w:eastAsia="Times New Roman" w:cs="Arial"/>
                <w:color w:val="000000"/>
                <w:lang w:eastAsia="en-GB"/>
              </w:rPr>
              <w:t>Being imaginative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35300" w:rsidRPr="00E35300" w:rsidRDefault="00E35300" w:rsidP="00E35300">
            <w:pPr>
              <w:spacing w:before="40" w:after="0" w:line="276" w:lineRule="auto"/>
              <w:ind w:left="100" w:right="-20"/>
              <w:jc w:val="both"/>
              <w:rPr>
                <w:rFonts w:eastAsia="Times New Roman" w:cs="Times New Roman"/>
                <w:lang w:eastAsia="en-GB"/>
              </w:rPr>
            </w:pPr>
            <w:r w:rsidRPr="00E35300">
              <w:rPr>
                <w:rFonts w:eastAsia="Times New Roman" w:cs="Arial"/>
                <w:b/>
                <w:bCs/>
                <w:color w:val="000000"/>
                <w:lang w:eastAsia="en-GB"/>
              </w:rPr>
              <w:t>Energy, Waste, Water, Litter, School grounds, Transport, Healthy  living, Global perspective, Biodiversity</w:t>
            </w:r>
          </w:p>
        </w:tc>
      </w:tr>
    </w:tbl>
    <w:p w:rsidR="00E35300" w:rsidRPr="00E35300" w:rsidRDefault="00E35300" w:rsidP="00E35300">
      <w:pPr>
        <w:spacing w:after="0" w:line="276" w:lineRule="auto"/>
        <w:jc w:val="both"/>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i/>
          <w:iCs/>
          <w:color w:val="000000"/>
          <w:sz w:val="24"/>
          <w:szCs w:val="24"/>
          <w:lang w:eastAsia="en-GB"/>
        </w:rPr>
        <w:t>Phase 2</w:t>
      </w:r>
    </w:p>
    <w:p w:rsidR="00E35300" w:rsidRPr="00E35300" w:rsidRDefault="00E35300" w:rsidP="00E35300">
      <w:pPr>
        <w:spacing w:after="0" w:line="276" w:lineRule="auto"/>
        <w:jc w:val="both"/>
        <w:rPr>
          <w:rFonts w:eastAsia="Times New Roman" w:cs="Times New Roman"/>
          <w:sz w:val="24"/>
          <w:szCs w:val="24"/>
          <w:lang w:eastAsia="en-GB"/>
        </w:rPr>
      </w:pPr>
      <w:proofErr w:type="spellStart"/>
      <w:r w:rsidRPr="00E35300">
        <w:rPr>
          <w:rFonts w:eastAsia="Times New Roman" w:cs="Arial"/>
          <w:color w:val="000000"/>
          <w:sz w:val="24"/>
          <w:szCs w:val="24"/>
          <w:lang w:eastAsia="en-GB"/>
        </w:rPr>
        <w:t>Louv</w:t>
      </w:r>
      <w:proofErr w:type="spellEnd"/>
      <w:r w:rsidRPr="00E35300">
        <w:rPr>
          <w:rFonts w:eastAsia="Times New Roman" w:cs="Arial"/>
          <w:color w:val="000000"/>
          <w:sz w:val="24"/>
          <w:szCs w:val="24"/>
          <w:lang w:eastAsia="en-GB"/>
        </w:rPr>
        <w:t xml:space="preserve"> (2010) notes how research by Chawla (2006) and Wells and </w:t>
      </w:r>
      <w:proofErr w:type="spellStart"/>
      <w:r w:rsidRPr="00E35300">
        <w:rPr>
          <w:rFonts w:eastAsia="Times New Roman" w:cs="Arial"/>
          <w:color w:val="000000"/>
          <w:sz w:val="24"/>
          <w:szCs w:val="24"/>
          <w:lang w:eastAsia="en-GB"/>
        </w:rPr>
        <w:t>Lekies</w:t>
      </w:r>
      <w:proofErr w:type="spellEnd"/>
      <w:r w:rsidRPr="00E35300">
        <w:rPr>
          <w:rFonts w:eastAsia="Times New Roman" w:cs="Arial"/>
          <w:color w:val="000000"/>
          <w:sz w:val="24"/>
          <w:szCs w:val="24"/>
          <w:lang w:eastAsia="en-GB"/>
        </w:rPr>
        <w:t xml:space="preserve"> (2006) highlighted the importance of sharing in direct experiential and sensorial opportunities in nature. Settings must embed a culture of sustaina</w:t>
      </w:r>
      <w:r>
        <w:rPr>
          <w:rFonts w:eastAsia="Times New Roman" w:cs="Arial"/>
          <w:color w:val="000000"/>
          <w:sz w:val="24"/>
          <w:szCs w:val="24"/>
          <w:lang w:eastAsia="en-GB"/>
        </w:rPr>
        <w:t xml:space="preserve">bility to ensure that children </w:t>
      </w:r>
      <w:r w:rsidRPr="00E35300">
        <w:rPr>
          <w:rFonts w:eastAsia="Times New Roman" w:cs="Arial"/>
          <w:color w:val="000000"/>
          <w:sz w:val="24"/>
          <w:szCs w:val="24"/>
          <w:lang w:eastAsia="en-GB"/>
        </w:rPr>
        <w:t xml:space="preserve">develop a lifelong disposition for their world, however, this lifelong disposition requires the sophisticated support of caring and knowledgeable ‘others’ (Vygotsky, 1978). </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Ethical considerations have been embedded holistically within phase 2 of the project with the completion of a formal ethical approval process within Liverpool John Moores University. Cluster groups from Saint Helens,</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Liverpool,</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Dorset,</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Hertfordshire,</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Hampshire and the Midlands have been formed with lead practitioners to guide and facilitate the process. Each cluster group has opted to collaborate with practitioners who work within the early childhood education sector to discuss the table and provide constructive suggestions related </w:t>
      </w:r>
      <w:r w:rsidR="00AE4735">
        <w:rPr>
          <w:rFonts w:eastAsia="Times New Roman" w:cs="Arial"/>
          <w:color w:val="000000"/>
          <w:sz w:val="24"/>
          <w:szCs w:val="24"/>
          <w:lang w:eastAsia="en-GB"/>
        </w:rPr>
        <w:t xml:space="preserve">to its suitability. This phase is </w:t>
      </w:r>
      <w:r w:rsidRPr="00E35300">
        <w:rPr>
          <w:rFonts w:eastAsia="Times New Roman" w:cs="Arial"/>
          <w:color w:val="000000"/>
          <w:sz w:val="24"/>
          <w:szCs w:val="24"/>
          <w:lang w:eastAsia="en-GB"/>
        </w:rPr>
        <w:t>characterised by (re)construction and negotiation and there is an anticipatory hopefulness that the cluster group collaborations will ultimately have their own ‘lines of flight’ (</w:t>
      </w:r>
      <w:proofErr w:type="spellStart"/>
      <w:r w:rsidRPr="00E35300">
        <w:rPr>
          <w:rFonts w:eastAsia="Times New Roman" w:cs="Arial"/>
          <w:color w:val="000000"/>
          <w:sz w:val="24"/>
          <w:szCs w:val="24"/>
          <w:lang w:eastAsia="en-GB"/>
        </w:rPr>
        <w:t>Deleuze</w:t>
      </w:r>
      <w:proofErr w:type="spellEnd"/>
      <w:r w:rsidRPr="00E35300">
        <w:rPr>
          <w:rFonts w:eastAsia="Times New Roman" w:cs="Arial"/>
          <w:color w:val="000000"/>
          <w:sz w:val="24"/>
          <w:szCs w:val="24"/>
          <w:lang w:eastAsia="en-GB"/>
        </w:rPr>
        <w:t xml:space="preserve"> &amp; </w:t>
      </w:r>
      <w:proofErr w:type="spellStart"/>
      <w:r w:rsidRPr="00E35300">
        <w:rPr>
          <w:rFonts w:eastAsia="Times New Roman" w:cs="Arial"/>
          <w:color w:val="000000"/>
          <w:sz w:val="24"/>
          <w:szCs w:val="24"/>
          <w:lang w:eastAsia="en-GB"/>
        </w:rPr>
        <w:t>Guatarri</w:t>
      </w:r>
      <w:proofErr w:type="spellEnd"/>
      <w:r w:rsidRPr="00E35300">
        <w:rPr>
          <w:rFonts w:eastAsia="Times New Roman" w:cs="Arial"/>
          <w:color w:val="000000"/>
          <w:sz w:val="24"/>
          <w:szCs w:val="24"/>
          <w:lang w:eastAsia="en-GB"/>
        </w:rPr>
        <w:t>, 1987) resulting in valuable conversations for a shared ownership of the project.</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This participatory project approach resonates with the 1992 Earth Summit, </w:t>
      </w:r>
      <w:r w:rsidRPr="00E35300">
        <w:rPr>
          <w:rFonts w:eastAsia="Times New Roman" w:cs="Arial"/>
          <w:i/>
          <w:iCs/>
          <w:color w:val="000000"/>
          <w:sz w:val="24"/>
          <w:szCs w:val="24"/>
          <w:lang w:eastAsia="en-GB"/>
        </w:rPr>
        <w:t>Empowering communities</w:t>
      </w:r>
      <w:r w:rsidRPr="00E35300">
        <w:rPr>
          <w:rFonts w:eastAsia="Times New Roman" w:cs="Arial"/>
          <w:color w:val="000000"/>
          <w:sz w:val="24"/>
          <w:szCs w:val="24"/>
          <w:lang w:eastAsia="en-GB"/>
        </w:rPr>
        <w:t xml:space="preserve"> (3.7) where Sustainable development must be achieved at every level of society. People, organisations, women's groups and non-governmental </w:t>
      </w:r>
      <w:r w:rsidRPr="00E35300">
        <w:rPr>
          <w:rFonts w:eastAsia="Times New Roman" w:cs="Arial"/>
          <w:color w:val="000000"/>
          <w:sz w:val="24"/>
          <w:szCs w:val="24"/>
          <w:lang w:eastAsia="en-GB"/>
        </w:rPr>
        <w:lastRenderedPageBreak/>
        <w:t>organisations are important sources of innovation and action at the local level and have a strong interest and proven ability to promote sustainable livelihoods (1992:15)</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In the collaborative discussions the cluster groups each had a copy of the draft table (</w:t>
      </w:r>
      <w:r w:rsidR="00AE4735">
        <w:rPr>
          <w:rFonts w:eastAsia="Times New Roman" w:cs="Arial"/>
          <w:color w:val="000000"/>
          <w:sz w:val="24"/>
          <w:szCs w:val="24"/>
          <w:lang w:eastAsia="en-GB"/>
        </w:rPr>
        <w:t>Table 1</w:t>
      </w:r>
      <w:r w:rsidRPr="00E35300">
        <w:rPr>
          <w:rFonts w:eastAsia="Times New Roman" w:cs="Arial"/>
          <w:color w:val="000000"/>
          <w:sz w:val="24"/>
          <w:szCs w:val="24"/>
          <w:lang w:eastAsia="en-GB"/>
        </w:rPr>
        <w:t>) to consider both</w:t>
      </w:r>
      <w:r>
        <w:rPr>
          <w:rFonts w:eastAsia="Times New Roman" w:cs="Arial"/>
          <w:color w:val="000000"/>
          <w:sz w:val="24"/>
          <w:szCs w:val="24"/>
          <w:lang w:eastAsia="en-GB"/>
        </w:rPr>
        <w:t xml:space="preserve"> the negative or positive</w:t>
      </w:r>
      <w:r w:rsidRPr="00E35300">
        <w:rPr>
          <w:rFonts w:eastAsia="Times New Roman" w:cs="Arial"/>
          <w:color w:val="000000"/>
          <w:sz w:val="24"/>
          <w:szCs w:val="24"/>
          <w:lang w:eastAsia="en-GB"/>
        </w:rPr>
        <w:t> practical implications of implement</w:t>
      </w:r>
      <w:r>
        <w:rPr>
          <w:rFonts w:eastAsia="Times New Roman" w:cs="Arial"/>
          <w:color w:val="000000"/>
          <w:sz w:val="24"/>
          <w:szCs w:val="24"/>
          <w:lang w:eastAsia="en-GB"/>
        </w:rPr>
        <w:t xml:space="preserve">ing it within their early </w:t>
      </w:r>
      <w:proofErr w:type="gramStart"/>
      <w:r>
        <w:rPr>
          <w:rFonts w:eastAsia="Times New Roman" w:cs="Arial"/>
          <w:color w:val="000000"/>
          <w:sz w:val="24"/>
          <w:szCs w:val="24"/>
          <w:lang w:eastAsia="en-GB"/>
        </w:rPr>
        <w:t>years</w:t>
      </w:r>
      <w:proofErr w:type="gramEnd"/>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co</w:t>
      </w:r>
      <w:r>
        <w:rPr>
          <w:rFonts w:eastAsia="Times New Roman" w:cs="Arial"/>
          <w:color w:val="000000"/>
          <w:sz w:val="24"/>
          <w:szCs w:val="24"/>
          <w:lang w:eastAsia="en-GB"/>
        </w:rPr>
        <w:t xml:space="preserve">ntext. The contexts are varied </w:t>
      </w:r>
      <w:r w:rsidRPr="00E35300">
        <w:rPr>
          <w:rFonts w:eastAsia="Times New Roman" w:cs="Arial"/>
          <w:color w:val="000000"/>
          <w:sz w:val="24"/>
          <w:szCs w:val="24"/>
          <w:lang w:eastAsia="en-GB"/>
        </w:rPr>
        <w:t>both geographically and with a disparate</w:t>
      </w:r>
      <w:r>
        <w:rPr>
          <w:rFonts w:eastAsia="Times New Roman" w:cs="Arial"/>
          <w:color w:val="000000"/>
          <w:sz w:val="24"/>
          <w:szCs w:val="24"/>
          <w:lang w:eastAsia="en-GB"/>
        </w:rPr>
        <w:t xml:space="preserve"> range of early </w:t>
      </w:r>
      <w:proofErr w:type="gramStart"/>
      <w:r>
        <w:rPr>
          <w:rFonts w:eastAsia="Times New Roman" w:cs="Arial"/>
          <w:color w:val="000000"/>
          <w:sz w:val="24"/>
          <w:szCs w:val="24"/>
          <w:lang w:eastAsia="en-GB"/>
        </w:rPr>
        <w:t>years</w:t>
      </w:r>
      <w:proofErr w:type="gramEnd"/>
      <w:r>
        <w:rPr>
          <w:rFonts w:eastAsia="Times New Roman" w:cs="Arial"/>
          <w:color w:val="000000"/>
          <w:sz w:val="24"/>
          <w:szCs w:val="24"/>
          <w:lang w:eastAsia="en-GB"/>
        </w:rPr>
        <w:t xml:space="preserve"> provision, including</w:t>
      </w:r>
      <w:r w:rsidRPr="00E35300">
        <w:rPr>
          <w:rFonts w:eastAsia="Times New Roman" w:cs="Arial"/>
          <w:color w:val="000000"/>
          <w:sz w:val="24"/>
          <w:szCs w:val="24"/>
          <w:lang w:eastAsia="en-GB"/>
        </w:rPr>
        <w:t> childminders, Children’s Centres and nurseries. Additional</w:t>
      </w:r>
      <w:r>
        <w:rPr>
          <w:rFonts w:eastAsia="Times New Roman" w:cs="Arial"/>
          <w:color w:val="000000"/>
          <w:sz w:val="24"/>
          <w:szCs w:val="24"/>
          <w:lang w:eastAsia="en-GB"/>
        </w:rPr>
        <w:t>ly, they had access to the self</w:t>
      </w:r>
      <w:r w:rsidR="00AE4735">
        <w:rPr>
          <w:rFonts w:eastAsia="Times New Roman" w:cs="Arial"/>
          <w:color w:val="000000"/>
          <w:sz w:val="24"/>
          <w:szCs w:val="24"/>
          <w:lang w:eastAsia="en-GB"/>
        </w:rPr>
        <w:t>-</w:t>
      </w:r>
      <w:r w:rsidRPr="00E35300">
        <w:rPr>
          <w:rFonts w:eastAsia="Times New Roman" w:cs="Arial"/>
          <w:color w:val="000000"/>
          <w:sz w:val="24"/>
          <w:szCs w:val="24"/>
          <w:lang w:eastAsia="en-GB"/>
        </w:rPr>
        <w:t>reflective tool (</w:t>
      </w:r>
      <w:proofErr w:type="spellStart"/>
      <w:r w:rsidRPr="00E35300">
        <w:rPr>
          <w:rFonts w:eastAsia="Times New Roman" w:cs="Arial"/>
          <w:color w:val="000000"/>
          <w:sz w:val="24"/>
          <w:szCs w:val="24"/>
          <w:lang w:eastAsia="en-GB"/>
        </w:rPr>
        <w:t>Siraj</w:t>
      </w:r>
      <w:proofErr w:type="spellEnd"/>
      <w:r w:rsidRPr="00E35300">
        <w:rPr>
          <w:rFonts w:eastAsia="Times New Roman" w:cs="Arial"/>
          <w:color w:val="000000"/>
          <w:sz w:val="24"/>
          <w:szCs w:val="24"/>
          <w:lang w:eastAsia="en-GB"/>
        </w:rPr>
        <w:t xml:space="preserve">-Blatchford and </w:t>
      </w:r>
      <w:proofErr w:type="spellStart"/>
      <w:r w:rsidRPr="00E35300">
        <w:rPr>
          <w:rFonts w:eastAsia="Times New Roman" w:cs="Arial"/>
          <w:color w:val="000000"/>
          <w:sz w:val="24"/>
          <w:szCs w:val="24"/>
          <w:lang w:eastAsia="en-GB"/>
        </w:rPr>
        <w:t>Mogharreban</w:t>
      </w:r>
      <w:proofErr w:type="spellEnd"/>
      <w:r w:rsidRPr="00E35300">
        <w:rPr>
          <w:rFonts w:eastAsia="Times New Roman" w:cs="Arial"/>
          <w:color w:val="000000"/>
          <w:sz w:val="24"/>
          <w:szCs w:val="24"/>
          <w:lang w:eastAsia="en-GB"/>
        </w:rPr>
        <w:t xml:space="preserve"> 2016) that highlighted the three pillars of ESD, again in a practical context. The feedback from these discussions will be themed and documented to develop phase three of the pilot project. </w:t>
      </w:r>
    </w:p>
    <w:p w:rsidR="00E35300" w:rsidRPr="00E35300" w:rsidRDefault="00E35300" w:rsidP="00E35300">
      <w:pPr>
        <w:spacing w:after="0" w:line="276" w:lineRule="auto"/>
        <w:rPr>
          <w:rFonts w:eastAsia="Times New Roman" w:cs="Times New Roman"/>
          <w:sz w:val="24"/>
          <w:szCs w:val="24"/>
          <w:lang w:eastAsia="en-GB"/>
        </w:rPr>
      </w:pP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5. Conclusions</w:t>
      </w:r>
    </w:p>
    <w:p w:rsidR="00E35300" w:rsidRPr="00E35300" w:rsidRDefault="00E35300" w:rsidP="00E35300">
      <w:pPr>
        <w:spacing w:after="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With a developing research profile, ESD is becoming more visible within early childhood communities and this project aims to support the transit</w:t>
      </w:r>
      <w:r>
        <w:rPr>
          <w:rFonts w:eastAsia="Times New Roman" w:cs="Arial"/>
          <w:color w:val="000000"/>
          <w:sz w:val="24"/>
          <w:szCs w:val="24"/>
          <w:lang w:eastAsia="en-GB"/>
        </w:rPr>
        <w:t xml:space="preserve">ion of ESD from the fringes to </w:t>
      </w:r>
      <w:r w:rsidRPr="00E35300">
        <w:rPr>
          <w:rFonts w:eastAsia="Times New Roman" w:cs="Arial"/>
          <w:color w:val="000000"/>
          <w:sz w:val="24"/>
          <w:szCs w:val="24"/>
          <w:lang w:eastAsia="en-GB"/>
        </w:rPr>
        <w:t>legitimate participation. It is noted that governments should, in cooperation with appropriate International/National and non-governmental organisations such as Eco -School England, support a community-driven approach to sustainability.</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This project provides the opportunity for transformative participation with all policy makers,</w:t>
      </w:r>
      <w:r>
        <w:rPr>
          <w:rFonts w:eastAsia="Times New Roman" w:cs="Arial"/>
          <w:color w:val="000000"/>
          <w:sz w:val="24"/>
          <w:szCs w:val="24"/>
          <w:lang w:eastAsia="en-GB"/>
        </w:rPr>
        <w:t xml:space="preserve"> leaders, </w:t>
      </w:r>
      <w:r w:rsidRPr="00E35300">
        <w:rPr>
          <w:rFonts w:eastAsia="Times New Roman" w:cs="Arial"/>
          <w:color w:val="000000"/>
          <w:sz w:val="24"/>
          <w:szCs w:val="24"/>
          <w:lang w:eastAsia="en-GB"/>
        </w:rPr>
        <w:t>practitioners,</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children</w:t>
      </w:r>
      <w:r>
        <w:rPr>
          <w:rFonts w:eastAsia="Times New Roman" w:cs="Arial"/>
          <w:color w:val="000000"/>
          <w:sz w:val="24"/>
          <w:szCs w:val="24"/>
          <w:lang w:eastAsia="en-GB"/>
        </w:rPr>
        <w:t xml:space="preserve"> and communities being involved</w:t>
      </w:r>
      <w:r w:rsidRPr="00E35300">
        <w:rPr>
          <w:rFonts w:eastAsia="Times New Roman" w:cs="Arial"/>
          <w:color w:val="000000"/>
          <w:sz w:val="24"/>
          <w:szCs w:val="24"/>
          <w:lang w:eastAsia="en-GB"/>
        </w:rPr>
        <w:t>.</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Ironically,</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 xml:space="preserve">the current political climate resonates with the “reluctance” noted in 1987 and is characterised in some of the passive and ambiguous responses from the Department of Education (2016) where ‘diary overloads’ framed an inability to commit to engagement with the project. As the first years of every human being’s life are the most favourable ones for developing attitudes and values it is important to support children during these years in appreciating and advocating for a world that is diverse, fair/unfair, just/unjust, with careful use of resources and concern for the well-being of the people and the planet. As Davis and Elliott underline (2014) future research is needed to depict the connections between theoretical frameworks and evidence-based practices, in providing a deeper understanding and re-conceptualisation of </w:t>
      </w:r>
      <w:proofErr w:type="spellStart"/>
      <w:r w:rsidRPr="00E35300">
        <w:rPr>
          <w:rFonts w:eastAsia="Times New Roman" w:cs="Arial"/>
          <w:color w:val="000000"/>
          <w:sz w:val="24"/>
          <w:szCs w:val="24"/>
          <w:lang w:eastAsia="en-GB"/>
        </w:rPr>
        <w:t>ECEfS</w:t>
      </w:r>
      <w:proofErr w:type="spellEnd"/>
      <w:r w:rsidRPr="00E35300">
        <w:rPr>
          <w:rFonts w:eastAsia="Times New Roman" w:cs="Arial"/>
          <w:color w:val="000000"/>
          <w:sz w:val="24"/>
          <w:szCs w:val="24"/>
          <w:lang w:eastAsia="en-GB"/>
        </w:rPr>
        <w:t xml:space="preserve"> as an important contributor to global sustainability. </w:t>
      </w:r>
    </w:p>
    <w:p w:rsidR="00E35300" w:rsidRPr="00E35300" w:rsidRDefault="00E35300" w:rsidP="008A6746">
      <w:pPr>
        <w:spacing w:after="240" w:line="276" w:lineRule="auto"/>
        <w:jc w:val="both"/>
        <w:rPr>
          <w:rFonts w:eastAsia="Times New Roman" w:cs="Times New Roman"/>
          <w:sz w:val="24"/>
          <w:szCs w:val="24"/>
          <w:lang w:eastAsia="en-GB"/>
        </w:rPr>
      </w:pPr>
      <w:r w:rsidRPr="00E35300">
        <w:rPr>
          <w:rFonts w:eastAsia="Times New Roman" w:cs="Times New Roman"/>
          <w:sz w:val="24"/>
          <w:szCs w:val="24"/>
          <w:lang w:eastAsia="en-GB"/>
        </w:rPr>
        <w:br/>
      </w:r>
    </w:p>
    <w:p w:rsidR="00E35300" w:rsidRPr="00E35300" w:rsidRDefault="00E35300" w:rsidP="008A6746">
      <w:pPr>
        <w:spacing w:after="0" w:line="276" w:lineRule="auto"/>
        <w:jc w:val="both"/>
        <w:rPr>
          <w:rFonts w:eastAsia="Times New Roman" w:cs="Times New Roman"/>
          <w:sz w:val="24"/>
          <w:szCs w:val="24"/>
          <w:lang w:eastAsia="en-GB"/>
        </w:rPr>
      </w:pPr>
      <w:r w:rsidRPr="00E35300">
        <w:rPr>
          <w:rFonts w:eastAsia="Times New Roman" w:cs="Arial"/>
          <w:b/>
          <w:bCs/>
          <w:color w:val="000000"/>
          <w:sz w:val="24"/>
          <w:szCs w:val="24"/>
          <w:lang w:eastAsia="en-GB"/>
        </w:rPr>
        <w:t>References</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Ang, L. (2014). </w:t>
      </w:r>
      <w:r w:rsidRPr="00E35300">
        <w:rPr>
          <w:rFonts w:eastAsia="Times New Roman" w:cs="Arial"/>
          <w:i/>
          <w:iCs/>
          <w:color w:val="000000"/>
          <w:sz w:val="24"/>
          <w:szCs w:val="24"/>
          <w:lang w:eastAsia="en-GB"/>
        </w:rPr>
        <w:t>The Early Year</w:t>
      </w:r>
      <w:r w:rsidR="008A6746">
        <w:rPr>
          <w:rFonts w:eastAsia="Times New Roman" w:cs="Arial"/>
          <w:i/>
          <w:iCs/>
          <w:color w:val="000000"/>
          <w:sz w:val="24"/>
          <w:szCs w:val="24"/>
          <w:lang w:eastAsia="en-GB"/>
        </w:rPr>
        <w:t>s Curriculum; The UK and beyond.</w:t>
      </w:r>
      <w:r w:rsidRPr="00E35300">
        <w:rPr>
          <w:rFonts w:eastAsia="Times New Roman" w:cs="Arial"/>
          <w:i/>
          <w:iCs/>
          <w:color w:val="000000"/>
          <w:sz w:val="24"/>
          <w:szCs w:val="24"/>
          <w:lang w:eastAsia="en-GB"/>
        </w:rPr>
        <w:t xml:space="preserve"> </w:t>
      </w:r>
      <w:r w:rsidR="008A6746">
        <w:rPr>
          <w:rFonts w:eastAsia="Times New Roman" w:cs="Arial"/>
          <w:iCs/>
          <w:color w:val="000000"/>
          <w:sz w:val="24"/>
          <w:szCs w:val="24"/>
          <w:lang w:eastAsia="en-GB"/>
        </w:rPr>
        <w:t>Oxon:</w:t>
      </w:r>
      <w:r w:rsidRPr="00E35300">
        <w:rPr>
          <w:rFonts w:eastAsia="Times New Roman" w:cs="Arial"/>
          <w:iCs/>
          <w:color w:val="000000"/>
          <w:sz w:val="24"/>
          <w:szCs w:val="24"/>
          <w:lang w:eastAsia="en-GB"/>
        </w:rPr>
        <w:t xml:space="preserve"> Routledge. </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Basford, J. and Bath, C. (2014)</w:t>
      </w:r>
      <w:r w:rsidR="00AE4735">
        <w:rPr>
          <w:rFonts w:eastAsia="Times New Roman" w:cs="Arial"/>
          <w:color w:val="000000"/>
          <w:sz w:val="24"/>
          <w:szCs w:val="24"/>
          <w:lang w:eastAsia="en-GB"/>
        </w:rPr>
        <w:t>.</w:t>
      </w:r>
      <w:r w:rsidRPr="00E35300">
        <w:rPr>
          <w:rFonts w:eastAsia="Times New Roman" w:cs="Arial"/>
          <w:color w:val="000000"/>
          <w:sz w:val="24"/>
          <w:szCs w:val="24"/>
          <w:lang w:eastAsia="en-GB"/>
        </w:rPr>
        <w:t xml:space="preserve"> </w:t>
      </w:r>
      <w:r w:rsidRPr="00E35300">
        <w:rPr>
          <w:rFonts w:eastAsia="Times New Roman" w:cs="Arial"/>
          <w:iCs/>
          <w:color w:val="000000"/>
          <w:sz w:val="24"/>
          <w:szCs w:val="24"/>
          <w:lang w:eastAsia="en-GB"/>
        </w:rPr>
        <w:t>Playing the assessment game: An English early childhood educat</w:t>
      </w:r>
      <w:r w:rsidR="00AE4735">
        <w:rPr>
          <w:rFonts w:eastAsia="Times New Roman" w:cs="Arial"/>
          <w:iCs/>
          <w:color w:val="000000"/>
          <w:sz w:val="24"/>
          <w:szCs w:val="24"/>
          <w:lang w:eastAsia="en-GB"/>
        </w:rPr>
        <w:t>ion perspective In Early Years.</w:t>
      </w:r>
      <w:r w:rsidR="00AE4735">
        <w:rPr>
          <w:rFonts w:eastAsia="Times New Roman" w:cs="Arial"/>
          <w:i/>
          <w:iCs/>
          <w:color w:val="000000"/>
          <w:sz w:val="24"/>
          <w:szCs w:val="24"/>
          <w:lang w:eastAsia="en-GB"/>
        </w:rPr>
        <w:t xml:space="preserve"> </w:t>
      </w:r>
      <w:r w:rsidRPr="00E35300">
        <w:rPr>
          <w:rFonts w:eastAsia="Times New Roman" w:cs="Arial"/>
          <w:i/>
          <w:iCs/>
          <w:color w:val="000000"/>
          <w:sz w:val="24"/>
          <w:szCs w:val="24"/>
          <w:lang w:eastAsia="en-GB"/>
        </w:rPr>
        <w:t>An International Research Journal, 34 (2) DOI: 10.1080/09575146.2014.903386</w:t>
      </w:r>
    </w:p>
    <w:p w:rsidR="00E35300" w:rsidRPr="00E35300" w:rsidRDefault="00E35300" w:rsidP="008A6746">
      <w:pPr>
        <w:spacing w:before="120" w:after="120" w:line="276" w:lineRule="auto"/>
        <w:jc w:val="both"/>
        <w:rPr>
          <w:rFonts w:eastAsia="Times New Roman" w:cs="Times New Roman"/>
          <w:sz w:val="24"/>
          <w:szCs w:val="24"/>
          <w:lang w:eastAsia="en-GB"/>
        </w:rPr>
      </w:pPr>
      <w:proofErr w:type="spellStart"/>
      <w:r>
        <w:rPr>
          <w:rFonts w:eastAsia="Times New Roman" w:cs="Arial"/>
          <w:color w:val="000000"/>
          <w:sz w:val="24"/>
          <w:szCs w:val="24"/>
          <w:lang w:eastAsia="en-GB"/>
        </w:rPr>
        <w:t>Brundtland</w:t>
      </w:r>
      <w:proofErr w:type="spellEnd"/>
      <w:r>
        <w:rPr>
          <w:rFonts w:eastAsia="Times New Roman" w:cs="Arial"/>
          <w:color w:val="000000"/>
          <w:sz w:val="24"/>
          <w:szCs w:val="24"/>
          <w:lang w:eastAsia="en-GB"/>
        </w:rPr>
        <w:t>,</w:t>
      </w:r>
      <w:r w:rsidRPr="00E35300">
        <w:rPr>
          <w:rFonts w:eastAsia="Times New Roman" w:cs="Arial"/>
          <w:color w:val="000000"/>
          <w:sz w:val="24"/>
          <w:szCs w:val="24"/>
          <w:lang w:eastAsia="en-GB"/>
        </w:rPr>
        <w:t> G</w:t>
      </w:r>
      <w:r w:rsidR="00AE4735">
        <w:rPr>
          <w:rFonts w:eastAsia="Times New Roman" w:cs="Arial"/>
          <w:color w:val="000000"/>
          <w:sz w:val="24"/>
          <w:szCs w:val="24"/>
          <w:lang w:eastAsia="en-GB"/>
        </w:rPr>
        <w:t xml:space="preserve">. (1987). </w:t>
      </w:r>
      <w:proofErr w:type="gramStart"/>
      <w:r w:rsidR="00AE4735">
        <w:rPr>
          <w:rFonts w:eastAsia="Times New Roman" w:cs="Arial"/>
          <w:color w:val="000000"/>
          <w:sz w:val="24"/>
          <w:szCs w:val="24"/>
          <w:lang w:eastAsia="en-GB"/>
        </w:rPr>
        <w:t>O</w:t>
      </w:r>
      <w:r>
        <w:rPr>
          <w:rFonts w:eastAsia="Times New Roman" w:cs="Arial"/>
          <w:color w:val="000000"/>
          <w:sz w:val="24"/>
          <w:szCs w:val="24"/>
          <w:lang w:eastAsia="en-GB"/>
        </w:rPr>
        <w:t>u</w:t>
      </w:r>
      <w:r w:rsidRPr="00E35300">
        <w:rPr>
          <w:rFonts w:eastAsia="Times New Roman" w:cs="Arial"/>
          <w:i/>
          <w:iCs/>
          <w:color w:val="000000"/>
          <w:sz w:val="24"/>
          <w:szCs w:val="24"/>
          <w:lang w:eastAsia="en-GB"/>
        </w:rPr>
        <w:t>r  Common</w:t>
      </w:r>
      <w:proofErr w:type="gramEnd"/>
      <w:r w:rsidRPr="00E35300">
        <w:rPr>
          <w:rFonts w:eastAsia="Times New Roman" w:cs="Arial"/>
          <w:i/>
          <w:iCs/>
          <w:color w:val="000000"/>
          <w:sz w:val="24"/>
          <w:szCs w:val="24"/>
          <w:lang w:eastAsia="en-GB"/>
        </w:rPr>
        <w:t xml:space="preserve">  Future:  The  World  Commission  on  Environment  and Development</w:t>
      </w:r>
      <w:r w:rsidRPr="00E35300">
        <w:rPr>
          <w:rFonts w:eastAsia="Times New Roman" w:cs="Arial"/>
          <w:color w:val="000000"/>
          <w:sz w:val="24"/>
          <w:szCs w:val="24"/>
          <w:lang w:eastAsia="en-GB"/>
        </w:rPr>
        <w:t>.</w:t>
      </w:r>
      <w:r>
        <w:rPr>
          <w:rFonts w:eastAsia="Times New Roman" w:cs="Arial"/>
          <w:color w:val="000000"/>
          <w:sz w:val="24"/>
          <w:szCs w:val="24"/>
          <w:lang w:eastAsia="en-GB"/>
        </w:rPr>
        <w:t xml:space="preserve"> </w:t>
      </w:r>
      <w:r w:rsidRPr="00E35300">
        <w:rPr>
          <w:rFonts w:eastAsia="Times New Roman" w:cs="Arial"/>
          <w:color w:val="000000"/>
          <w:sz w:val="24"/>
          <w:szCs w:val="24"/>
          <w:lang w:eastAsia="en-GB"/>
        </w:rPr>
        <w:t>Oxford: Oxford University Press.</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lastRenderedPageBreak/>
        <w:t xml:space="preserve">Cagliari, P. </w:t>
      </w:r>
      <w:proofErr w:type="spellStart"/>
      <w:r w:rsidRPr="00E35300">
        <w:rPr>
          <w:rFonts w:eastAsia="Times New Roman" w:cs="Arial"/>
          <w:color w:val="000000"/>
          <w:sz w:val="24"/>
          <w:szCs w:val="24"/>
          <w:lang w:eastAsia="en-GB"/>
        </w:rPr>
        <w:t>Castagnetti</w:t>
      </w:r>
      <w:proofErr w:type="spellEnd"/>
      <w:r w:rsidRPr="00E35300">
        <w:rPr>
          <w:rFonts w:eastAsia="Times New Roman" w:cs="Arial"/>
          <w:color w:val="000000"/>
          <w:sz w:val="24"/>
          <w:szCs w:val="24"/>
          <w:lang w:eastAsia="en-GB"/>
        </w:rPr>
        <w:t xml:space="preserve">, M. </w:t>
      </w:r>
      <w:proofErr w:type="spellStart"/>
      <w:r w:rsidRPr="00E35300">
        <w:rPr>
          <w:rFonts w:eastAsia="Times New Roman" w:cs="Arial"/>
          <w:color w:val="000000"/>
          <w:sz w:val="24"/>
          <w:szCs w:val="24"/>
          <w:lang w:eastAsia="en-GB"/>
        </w:rPr>
        <w:t>Giudici</w:t>
      </w:r>
      <w:proofErr w:type="spellEnd"/>
      <w:r w:rsidRPr="00E35300">
        <w:rPr>
          <w:rFonts w:eastAsia="Times New Roman" w:cs="Arial"/>
          <w:color w:val="000000"/>
          <w:sz w:val="24"/>
          <w:szCs w:val="24"/>
          <w:lang w:eastAsia="en-GB"/>
        </w:rPr>
        <w:t xml:space="preserve">, C. Rinaldi, C. </w:t>
      </w:r>
      <w:proofErr w:type="spellStart"/>
      <w:r w:rsidRPr="00E35300">
        <w:rPr>
          <w:rFonts w:eastAsia="Times New Roman" w:cs="Arial"/>
          <w:color w:val="000000"/>
          <w:sz w:val="24"/>
          <w:szCs w:val="24"/>
          <w:lang w:eastAsia="en-GB"/>
        </w:rPr>
        <w:t>Vecchi</w:t>
      </w:r>
      <w:proofErr w:type="spellEnd"/>
      <w:r w:rsidRPr="00E35300">
        <w:rPr>
          <w:rFonts w:eastAsia="Times New Roman" w:cs="Arial"/>
          <w:color w:val="000000"/>
          <w:sz w:val="24"/>
          <w:szCs w:val="24"/>
          <w:lang w:eastAsia="en-GB"/>
        </w:rPr>
        <w:t xml:space="preserve">, V and Moss, P. (2016) </w:t>
      </w:r>
      <w:r w:rsidRPr="00E35300">
        <w:rPr>
          <w:rFonts w:eastAsia="Times New Roman" w:cs="Arial"/>
          <w:i/>
          <w:iCs/>
          <w:color w:val="000000"/>
          <w:sz w:val="24"/>
          <w:szCs w:val="24"/>
          <w:lang w:eastAsia="en-GB"/>
        </w:rPr>
        <w:t xml:space="preserve">Loris Malaguzzi and the Schools of Reggio Emilia. </w:t>
      </w:r>
      <w:r w:rsidRPr="00E35300">
        <w:rPr>
          <w:rFonts w:eastAsia="Times New Roman" w:cs="Arial"/>
          <w:color w:val="000000"/>
          <w:sz w:val="24"/>
          <w:szCs w:val="24"/>
          <w:lang w:eastAsia="en-GB"/>
        </w:rPr>
        <w:t xml:space="preserve">London: Routledge. </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Dahlberg, G. and Moss, P.  (2006) In Rinaldi, C. (2006)</w:t>
      </w:r>
      <w:r w:rsidR="00AE4735">
        <w:rPr>
          <w:rFonts w:eastAsia="Times New Roman" w:cs="Arial"/>
          <w:i/>
          <w:iCs/>
          <w:color w:val="000000"/>
          <w:sz w:val="24"/>
          <w:szCs w:val="24"/>
          <w:lang w:eastAsia="en-GB"/>
        </w:rPr>
        <w:t xml:space="preserve"> Reggio Emilia</w:t>
      </w:r>
      <w:r w:rsidRPr="00E35300">
        <w:rPr>
          <w:rFonts w:eastAsia="Times New Roman" w:cs="Arial"/>
          <w:i/>
          <w:iCs/>
          <w:color w:val="000000"/>
          <w:sz w:val="24"/>
          <w:szCs w:val="24"/>
          <w:lang w:eastAsia="en-GB"/>
        </w:rPr>
        <w:t>.</w:t>
      </w:r>
      <w:r w:rsidR="00AE4735">
        <w:rPr>
          <w:rFonts w:eastAsia="Times New Roman" w:cs="Arial"/>
          <w:i/>
          <w:iCs/>
          <w:color w:val="000000"/>
          <w:sz w:val="24"/>
          <w:szCs w:val="24"/>
          <w:lang w:eastAsia="en-GB"/>
        </w:rPr>
        <w:t xml:space="preserve"> </w:t>
      </w:r>
      <w:r w:rsidRPr="00E35300">
        <w:rPr>
          <w:rFonts w:eastAsia="Times New Roman" w:cs="Arial"/>
          <w:i/>
          <w:iCs/>
          <w:color w:val="000000"/>
          <w:sz w:val="24"/>
          <w:szCs w:val="24"/>
          <w:lang w:eastAsia="en-GB"/>
        </w:rPr>
        <w:t xml:space="preserve">Listening, Researching and Learning. </w:t>
      </w:r>
      <w:r w:rsidR="00AE4735">
        <w:rPr>
          <w:rFonts w:eastAsia="Times New Roman" w:cs="Arial"/>
          <w:color w:val="000000"/>
          <w:sz w:val="24"/>
          <w:szCs w:val="24"/>
          <w:lang w:eastAsia="en-GB"/>
        </w:rPr>
        <w:t>London</w:t>
      </w:r>
      <w:r w:rsidRPr="00E35300">
        <w:rPr>
          <w:rFonts w:eastAsia="Times New Roman" w:cs="Arial"/>
          <w:color w:val="000000"/>
          <w:sz w:val="24"/>
          <w:szCs w:val="24"/>
          <w:lang w:eastAsia="en-GB"/>
        </w:rPr>
        <w:t>:</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Routledge.</w:t>
      </w:r>
    </w:p>
    <w:p w:rsidR="00AE4735" w:rsidRDefault="00AE4735" w:rsidP="008A6746">
      <w:pPr>
        <w:spacing w:before="120" w:after="120" w:line="276" w:lineRule="auto"/>
        <w:jc w:val="both"/>
        <w:rPr>
          <w:rFonts w:eastAsia="Times New Roman" w:cs="Times New Roman"/>
          <w:sz w:val="24"/>
          <w:szCs w:val="24"/>
          <w:lang w:eastAsia="en-GB"/>
        </w:rPr>
      </w:pPr>
      <w:r>
        <w:rPr>
          <w:rFonts w:eastAsia="Times New Roman" w:cs="Arial"/>
          <w:color w:val="000000"/>
          <w:sz w:val="24"/>
          <w:szCs w:val="24"/>
          <w:lang w:eastAsia="en-GB"/>
        </w:rPr>
        <w:t>Davis, J.</w:t>
      </w:r>
      <w:r w:rsidR="00E35300" w:rsidRPr="00E35300">
        <w:rPr>
          <w:rFonts w:eastAsia="Times New Roman" w:cs="Arial"/>
          <w:color w:val="000000"/>
          <w:sz w:val="24"/>
          <w:szCs w:val="24"/>
          <w:lang w:eastAsia="en-GB"/>
        </w:rPr>
        <w:t xml:space="preserve">  (2009</w:t>
      </w:r>
      <w:r w:rsidRPr="00AE4735">
        <w:rPr>
          <w:rFonts w:eastAsia="Times New Roman" w:cs="Arial"/>
          <w:color w:val="000000"/>
          <w:sz w:val="24"/>
          <w:szCs w:val="24"/>
          <w:lang w:eastAsia="en-GB"/>
        </w:rPr>
        <w:t xml:space="preserve">).  Revealing  the  research  ‘hole’  of  early  childhood  education  for  </w:t>
      </w:r>
      <w:proofErr w:type="spellStart"/>
      <w:r w:rsidRPr="00AE4735">
        <w:rPr>
          <w:rFonts w:eastAsia="Times New Roman" w:cs="Arial"/>
          <w:color w:val="000000"/>
          <w:sz w:val="24"/>
          <w:szCs w:val="24"/>
          <w:lang w:eastAsia="en-GB"/>
        </w:rPr>
        <w:t>sustainaility</w:t>
      </w:r>
      <w:proofErr w:type="spellEnd"/>
      <w:r w:rsidRPr="00AE4735">
        <w:rPr>
          <w:rFonts w:eastAsia="Times New Roman" w:cs="Arial"/>
          <w:color w:val="000000"/>
          <w:sz w:val="24"/>
          <w:szCs w:val="24"/>
          <w:lang w:eastAsia="en-GB"/>
        </w:rPr>
        <w:t>:  A preliminary survey of the literature. En</w:t>
      </w:r>
      <w:r>
        <w:rPr>
          <w:rFonts w:eastAsia="Times New Roman" w:cs="Arial"/>
          <w:color w:val="000000"/>
          <w:sz w:val="24"/>
          <w:szCs w:val="24"/>
          <w:lang w:eastAsia="en-GB"/>
        </w:rPr>
        <w:t xml:space="preserve">vironmental Education Research, </w:t>
      </w:r>
      <w:r w:rsidRPr="00AE4735">
        <w:rPr>
          <w:rFonts w:eastAsia="Times New Roman" w:cs="Arial"/>
          <w:color w:val="000000"/>
          <w:sz w:val="24"/>
          <w:szCs w:val="24"/>
          <w:lang w:eastAsia="en-GB"/>
        </w:rPr>
        <w:t>15(2), 227–241.</w:t>
      </w:r>
    </w:p>
    <w:p w:rsidR="00AE4735" w:rsidRDefault="00AE4735" w:rsidP="008A6746">
      <w:pPr>
        <w:spacing w:before="120" w:after="120" w:line="276" w:lineRule="auto"/>
        <w:jc w:val="both"/>
        <w:rPr>
          <w:rFonts w:eastAsia="Times New Roman" w:cs="Times New Roman"/>
          <w:sz w:val="24"/>
          <w:szCs w:val="24"/>
          <w:lang w:eastAsia="en-GB"/>
        </w:rPr>
      </w:pPr>
      <w:r w:rsidRPr="00AE4735">
        <w:rPr>
          <w:rFonts w:eastAsia="Times New Roman" w:cs="Times New Roman"/>
          <w:sz w:val="24"/>
          <w:szCs w:val="24"/>
          <w:lang w:eastAsia="en-GB"/>
        </w:rPr>
        <w:t>Davis, J.M.  (ed.)  (2015).</w:t>
      </w:r>
      <w:r w:rsidR="008A6746">
        <w:rPr>
          <w:rFonts w:eastAsia="Times New Roman" w:cs="Times New Roman"/>
          <w:sz w:val="24"/>
          <w:szCs w:val="24"/>
          <w:lang w:eastAsia="en-GB"/>
        </w:rPr>
        <w:t xml:space="preserve"> </w:t>
      </w:r>
      <w:r w:rsidR="00546354">
        <w:rPr>
          <w:rFonts w:eastAsia="Times New Roman" w:cs="Times New Roman"/>
          <w:sz w:val="24"/>
          <w:szCs w:val="24"/>
          <w:lang w:eastAsia="en-GB"/>
        </w:rPr>
        <w:t>Young</w:t>
      </w:r>
      <w:r w:rsidRPr="00AE4735">
        <w:rPr>
          <w:rFonts w:eastAsia="Times New Roman" w:cs="Times New Roman"/>
          <w:sz w:val="24"/>
          <w:szCs w:val="24"/>
          <w:lang w:eastAsia="en-GB"/>
        </w:rPr>
        <w:t xml:space="preserve"> </w:t>
      </w:r>
      <w:proofErr w:type="gramStart"/>
      <w:r w:rsidRPr="00AE4735">
        <w:rPr>
          <w:rFonts w:eastAsia="Times New Roman" w:cs="Times New Roman"/>
          <w:sz w:val="24"/>
          <w:szCs w:val="24"/>
          <w:lang w:eastAsia="en-GB"/>
        </w:rPr>
        <w:t>Children  and</w:t>
      </w:r>
      <w:proofErr w:type="gramEnd"/>
      <w:r w:rsidRPr="00AE4735">
        <w:rPr>
          <w:rFonts w:eastAsia="Times New Roman" w:cs="Times New Roman"/>
          <w:sz w:val="24"/>
          <w:szCs w:val="24"/>
          <w:lang w:eastAsia="en-GB"/>
        </w:rPr>
        <w:t xml:space="preserve">  the  Environment:  Early  education  for  sustainability. (2nd </w:t>
      </w:r>
      <w:proofErr w:type="spellStart"/>
      <w:r w:rsidRPr="00AE4735">
        <w:rPr>
          <w:rFonts w:eastAsia="Times New Roman" w:cs="Times New Roman"/>
          <w:sz w:val="24"/>
          <w:szCs w:val="24"/>
          <w:lang w:eastAsia="en-GB"/>
        </w:rPr>
        <w:t>ed</w:t>
      </w:r>
      <w:proofErr w:type="spellEnd"/>
      <w:r w:rsidRPr="00AE4735">
        <w:rPr>
          <w:rFonts w:eastAsia="Times New Roman" w:cs="Times New Roman"/>
          <w:sz w:val="24"/>
          <w:szCs w:val="24"/>
          <w:lang w:eastAsia="en-GB"/>
        </w:rPr>
        <w:t>)</w:t>
      </w:r>
      <w:r>
        <w:rPr>
          <w:rFonts w:eastAsia="Times New Roman" w:cs="Times New Roman"/>
          <w:sz w:val="24"/>
          <w:szCs w:val="24"/>
          <w:lang w:eastAsia="en-GB"/>
        </w:rPr>
        <w:t>.</w:t>
      </w:r>
      <w:r w:rsidRPr="00AE4735">
        <w:rPr>
          <w:rFonts w:eastAsia="Times New Roman" w:cs="Times New Roman"/>
          <w:sz w:val="24"/>
          <w:szCs w:val="24"/>
          <w:lang w:eastAsia="en-GB"/>
        </w:rPr>
        <w:t xml:space="preserve"> Melbourne: Cambridge University Press.</w:t>
      </w:r>
    </w:p>
    <w:p w:rsidR="00AE4735" w:rsidRDefault="00E35300" w:rsidP="008A6746">
      <w:pPr>
        <w:spacing w:before="120" w:after="120" w:line="276" w:lineRule="auto"/>
        <w:jc w:val="both"/>
        <w:rPr>
          <w:rFonts w:eastAsia="Times New Roman" w:cs="Arial"/>
          <w:iCs/>
          <w:color w:val="000000"/>
          <w:sz w:val="24"/>
          <w:szCs w:val="24"/>
          <w:lang w:eastAsia="en-GB"/>
        </w:rPr>
      </w:pPr>
      <w:r w:rsidRPr="00E35300">
        <w:rPr>
          <w:rFonts w:eastAsia="Times New Roman" w:cs="Arial"/>
          <w:color w:val="000000"/>
          <w:sz w:val="24"/>
          <w:szCs w:val="24"/>
          <w:lang w:eastAsia="en-GB"/>
        </w:rPr>
        <w:t xml:space="preserve">Davis, J. and Elliot, S. (2014) </w:t>
      </w:r>
      <w:r w:rsidRPr="00E35300">
        <w:rPr>
          <w:rFonts w:eastAsia="Times New Roman" w:cs="Arial"/>
          <w:i/>
          <w:iCs/>
          <w:color w:val="000000"/>
          <w:sz w:val="24"/>
          <w:szCs w:val="24"/>
          <w:lang w:eastAsia="en-GB"/>
        </w:rPr>
        <w:t>Research in Early Childhood Education for Sustainability: Internationa</w:t>
      </w:r>
      <w:r w:rsidR="00AE4735">
        <w:rPr>
          <w:rFonts w:eastAsia="Times New Roman" w:cs="Arial"/>
          <w:i/>
          <w:iCs/>
          <w:color w:val="000000"/>
          <w:sz w:val="24"/>
          <w:szCs w:val="24"/>
          <w:lang w:eastAsia="en-GB"/>
        </w:rPr>
        <w:t xml:space="preserve">l perspectives and provocations. </w:t>
      </w:r>
      <w:r w:rsidRPr="00E35300">
        <w:rPr>
          <w:rFonts w:eastAsia="Times New Roman" w:cs="Arial"/>
          <w:i/>
          <w:iCs/>
          <w:color w:val="000000"/>
          <w:sz w:val="24"/>
          <w:szCs w:val="24"/>
          <w:lang w:eastAsia="en-GB"/>
        </w:rPr>
        <w:t xml:space="preserve"> </w:t>
      </w:r>
      <w:r w:rsidR="00AE4735">
        <w:rPr>
          <w:rFonts w:eastAsia="Times New Roman" w:cs="Arial"/>
          <w:iCs/>
          <w:color w:val="000000"/>
          <w:sz w:val="24"/>
          <w:szCs w:val="24"/>
          <w:lang w:eastAsia="en-GB"/>
        </w:rPr>
        <w:t>London:</w:t>
      </w:r>
      <w:r w:rsidRPr="00E35300">
        <w:rPr>
          <w:rFonts w:eastAsia="Times New Roman" w:cs="Arial"/>
          <w:iCs/>
          <w:color w:val="000000"/>
          <w:sz w:val="24"/>
          <w:szCs w:val="24"/>
          <w:lang w:eastAsia="en-GB"/>
        </w:rPr>
        <w:t xml:space="preserve"> Routledge.</w:t>
      </w:r>
    </w:p>
    <w:p w:rsidR="00E35300" w:rsidRPr="00E35300" w:rsidRDefault="00E35300" w:rsidP="008A6746">
      <w:pPr>
        <w:spacing w:before="120" w:after="120" w:line="276" w:lineRule="auto"/>
        <w:jc w:val="both"/>
        <w:rPr>
          <w:rFonts w:eastAsia="Times New Roman" w:cs="Times New Roman"/>
          <w:sz w:val="24"/>
          <w:szCs w:val="24"/>
          <w:lang w:eastAsia="en-GB"/>
        </w:rPr>
      </w:pPr>
      <w:proofErr w:type="spellStart"/>
      <w:r w:rsidRPr="00E35300">
        <w:rPr>
          <w:rFonts w:eastAsia="Times New Roman" w:cs="Arial"/>
          <w:iCs/>
          <w:color w:val="000000"/>
          <w:sz w:val="24"/>
          <w:szCs w:val="24"/>
          <w:lang w:eastAsia="en-GB"/>
        </w:rPr>
        <w:t>Deleuze</w:t>
      </w:r>
      <w:proofErr w:type="spellEnd"/>
      <w:r w:rsidRPr="00E35300">
        <w:rPr>
          <w:rFonts w:eastAsia="Times New Roman" w:cs="Arial"/>
          <w:iCs/>
          <w:color w:val="000000"/>
          <w:sz w:val="24"/>
          <w:szCs w:val="24"/>
          <w:lang w:eastAsia="en-GB"/>
        </w:rPr>
        <w:t xml:space="preserve">, G and </w:t>
      </w:r>
      <w:proofErr w:type="spellStart"/>
      <w:r w:rsidRPr="00E35300">
        <w:rPr>
          <w:rFonts w:eastAsia="Times New Roman" w:cs="Arial"/>
          <w:iCs/>
          <w:color w:val="000000"/>
          <w:sz w:val="24"/>
          <w:szCs w:val="24"/>
          <w:lang w:eastAsia="en-GB"/>
        </w:rPr>
        <w:t>Guatarri</w:t>
      </w:r>
      <w:proofErr w:type="spellEnd"/>
      <w:r w:rsidRPr="00E35300">
        <w:rPr>
          <w:rFonts w:eastAsia="Times New Roman" w:cs="Arial"/>
          <w:iCs/>
          <w:color w:val="000000"/>
          <w:sz w:val="24"/>
          <w:szCs w:val="24"/>
          <w:lang w:eastAsia="en-GB"/>
        </w:rPr>
        <w:t xml:space="preserve">, F. (1987) </w:t>
      </w:r>
      <w:r w:rsidRPr="00E35300">
        <w:rPr>
          <w:rFonts w:eastAsia="Times New Roman" w:cs="Arial"/>
          <w:i/>
          <w:iCs/>
          <w:color w:val="000000"/>
          <w:sz w:val="24"/>
          <w:szCs w:val="24"/>
          <w:lang w:eastAsia="en-GB"/>
        </w:rPr>
        <w:t>A Thousand Plateaus</w:t>
      </w:r>
      <w:r w:rsidR="00AE4735">
        <w:rPr>
          <w:rFonts w:eastAsia="Times New Roman" w:cs="Arial"/>
          <w:i/>
          <w:iCs/>
          <w:color w:val="000000"/>
          <w:sz w:val="24"/>
          <w:szCs w:val="24"/>
          <w:lang w:eastAsia="en-GB"/>
        </w:rPr>
        <w:t xml:space="preserve">: Capitalism and schizophrenia. </w:t>
      </w:r>
      <w:r w:rsidR="00AE4735">
        <w:rPr>
          <w:rFonts w:eastAsia="Times New Roman" w:cs="Arial"/>
          <w:iCs/>
          <w:color w:val="000000"/>
          <w:sz w:val="24"/>
          <w:szCs w:val="24"/>
          <w:lang w:eastAsia="en-GB"/>
        </w:rPr>
        <w:t>London:</w:t>
      </w:r>
      <w:r w:rsidRPr="00E35300">
        <w:rPr>
          <w:rFonts w:eastAsia="Times New Roman" w:cs="Arial"/>
          <w:iCs/>
          <w:color w:val="000000"/>
          <w:sz w:val="24"/>
          <w:szCs w:val="24"/>
          <w:lang w:eastAsia="en-GB"/>
        </w:rPr>
        <w:t xml:space="preserve"> University of Minnesota Press.</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Department for Education (2014) </w:t>
      </w:r>
      <w:r w:rsidRPr="00E35300">
        <w:rPr>
          <w:rFonts w:eastAsia="Times New Roman" w:cs="Arial"/>
          <w:i/>
          <w:iCs/>
          <w:color w:val="000000"/>
          <w:sz w:val="24"/>
          <w:szCs w:val="24"/>
          <w:lang w:eastAsia="en-GB"/>
        </w:rPr>
        <w:t>Statutory Framework for t</w:t>
      </w:r>
      <w:r w:rsidR="00AE4735">
        <w:rPr>
          <w:rFonts w:eastAsia="Times New Roman" w:cs="Arial"/>
          <w:i/>
          <w:iCs/>
          <w:color w:val="000000"/>
          <w:sz w:val="24"/>
          <w:szCs w:val="24"/>
          <w:lang w:eastAsia="en-GB"/>
        </w:rPr>
        <w:t>he Early Years Foundation Stage</w:t>
      </w:r>
      <w:r w:rsidRPr="00E35300">
        <w:rPr>
          <w:rFonts w:eastAsia="Times New Roman" w:cs="Arial"/>
          <w:i/>
          <w:iCs/>
          <w:color w:val="000000"/>
          <w:sz w:val="24"/>
          <w:szCs w:val="24"/>
          <w:lang w:eastAsia="en-GB"/>
        </w:rPr>
        <w:t>: setting the standards for learning, development and care for children from birth to five</w:t>
      </w:r>
      <w:r w:rsidRPr="00E35300">
        <w:rPr>
          <w:rFonts w:eastAsia="Times New Roman" w:cs="Arial"/>
          <w:color w:val="000000"/>
          <w:sz w:val="24"/>
          <w:szCs w:val="24"/>
          <w:lang w:eastAsia="en-GB"/>
        </w:rPr>
        <w:t>.  Runcorn: Department for Education.</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Donaldson, M. (1978) </w:t>
      </w:r>
      <w:r w:rsidRPr="00E35300">
        <w:rPr>
          <w:rFonts w:eastAsia="Times New Roman" w:cs="Arial"/>
          <w:i/>
          <w:iCs/>
          <w:color w:val="000000"/>
          <w:sz w:val="24"/>
          <w:szCs w:val="24"/>
          <w:lang w:eastAsia="en-GB"/>
        </w:rPr>
        <w:t xml:space="preserve">Children’s Minds. </w:t>
      </w:r>
      <w:r w:rsidRPr="00E35300">
        <w:rPr>
          <w:rFonts w:eastAsia="Times New Roman" w:cs="Arial"/>
          <w:color w:val="000000"/>
          <w:sz w:val="24"/>
          <w:szCs w:val="24"/>
          <w:lang w:eastAsia="en-GB"/>
        </w:rPr>
        <w:t xml:space="preserve">Glasgow: Fontana </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Earth Charter Initiative (2012)</w:t>
      </w:r>
      <w:r w:rsidR="00AE4735">
        <w:rPr>
          <w:rFonts w:eastAsia="Times New Roman" w:cs="Arial"/>
          <w:color w:val="000000"/>
          <w:sz w:val="24"/>
          <w:szCs w:val="24"/>
          <w:lang w:eastAsia="en-GB"/>
        </w:rPr>
        <w:t xml:space="preserve"> [</w:t>
      </w:r>
      <w:r w:rsidRPr="00E35300">
        <w:rPr>
          <w:rFonts w:eastAsia="Times New Roman" w:cs="Arial"/>
          <w:color w:val="000000"/>
          <w:sz w:val="24"/>
          <w:szCs w:val="24"/>
          <w:lang w:eastAsia="en-GB"/>
        </w:rPr>
        <w:t>Online</w:t>
      </w:r>
      <w:r w:rsidR="008A6746">
        <w:rPr>
          <w:rFonts w:eastAsia="Times New Roman" w:cs="Arial"/>
          <w:color w:val="000000"/>
          <w:sz w:val="24"/>
          <w:szCs w:val="24"/>
          <w:lang w:eastAsia="en-GB"/>
        </w:rPr>
        <w:t>]</w:t>
      </w:r>
      <w:r w:rsidR="00AE4735">
        <w:rPr>
          <w:rFonts w:eastAsia="Times New Roman" w:cs="Arial"/>
          <w:color w:val="000000"/>
          <w:sz w:val="24"/>
          <w:szCs w:val="24"/>
          <w:lang w:eastAsia="en-GB"/>
        </w:rPr>
        <w:t xml:space="preserve"> </w:t>
      </w:r>
      <w:hyperlink r:id="rId7" w:history="1">
        <w:r w:rsidRPr="00E35300">
          <w:rPr>
            <w:rFonts w:eastAsia="Times New Roman" w:cs="Arial"/>
            <w:color w:val="1155CC"/>
            <w:sz w:val="24"/>
            <w:szCs w:val="24"/>
            <w:u w:val="single"/>
            <w:lang w:eastAsia="en-GB"/>
          </w:rPr>
          <w:t>http://earthcharter.org/</w:t>
        </w:r>
      </w:hyperlink>
      <w:r w:rsidR="008A6746">
        <w:rPr>
          <w:rFonts w:eastAsia="Times New Roman" w:cs="Times New Roman"/>
          <w:sz w:val="24"/>
          <w:szCs w:val="24"/>
          <w:lang w:eastAsia="en-GB"/>
        </w:rPr>
        <w:t xml:space="preserve"> </w:t>
      </w:r>
      <w:r w:rsidR="008A6746">
        <w:rPr>
          <w:rFonts w:eastAsia="Times New Roman" w:cs="Arial"/>
          <w:color w:val="000000"/>
          <w:sz w:val="24"/>
          <w:szCs w:val="24"/>
          <w:lang w:eastAsia="en-GB"/>
        </w:rPr>
        <w:t>[</w:t>
      </w:r>
      <w:r w:rsidR="008A6746" w:rsidRPr="00E35300">
        <w:rPr>
          <w:rFonts w:eastAsia="Times New Roman" w:cs="Arial"/>
          <w:color w:val="000000"/>
          <w:sz w:val="24"/>
          <w:szCs w:val="24"/>
          <w:lang w:eastAsia="en-GB"/>
        </w:rPr>
        <w:t>Accessed May 2016]</w:t>
      </w:r>
    </w:p>
    <w:p w:rsidR="00E35300" w:rsidRPr="00E35300" w:rsidRDefault="00E35300" w:rsidP="008A6746">
      <w:pPr>
        <w:spacing w:before="120" w:after="120" w:line="276" w:lineRule="auto"/>
        <w:rPr>
          <w:rFonts w:eastAsia="Times New Roman" w:cs="Times New Roman"/>
          <w:sz w:val="24"/>
          <w:szCs w:val="24"/>
          <w:lang w:eastAsia="en-GB"/>
        </w:rPr>
      </w:pPr>
      <w:r w:rsidRPr="00E35300">
        <w:rPr>
          <w:rFonts w:eastAsia="Times New Roman" w:cs="Arial"/>
          <w:color w:val="000000"/>
          <w:sz w:val="24"/>
          <w:szCs w:val="24"/>
          <w:lang w:eastAsia="en-GB"/>
        </w:rPr>
        <w:t xml:space="preserve">Earth Summit Report (1992) </w:t>
      </w:r>
      <w:r w:rsidR="00AE4735" w:rsidRPr="00E35300">
        <w:rPr>
          <w:rFonts w:eastAsia="Times New Roman" w:cs="Arial"/>
          <w:color w:val="000000"/>
          <w:sz w:val="24"/>
          <w:szCs w:val="24"/>
          <w:lang w:eastAsia="en-GB"/>
        </w:rPr>
        <w:t>[</w:t>
      </w:r>
      <w:r w:rsidR="00AE4735">
        <w:rPr>
          <w:rFonts w:eastAsia="Times New Roman" w:cs="Arial"/>
          <w:color w:val="000000"/>
          <w:sz w:val="24"/>
          <w:szCs w:val="24"/>
          <w:lang w:eastAsia="en-GB"/>
        </w:rPr>
        <w:t>Online</w:t>
      </w:r>
      <w:r w:rsidR="008A6746">
        <w:rPr>
          <w:rFonts w:eastAsia="Times New Roman" w:cs="Arial"/>
          <w:color w:val="000000"/>
          <w:sz w:val="24"/>
          <w:szCs w:val="24"/>
          <w:lang w:eastAsia="en-GB"/>
        </w:rPr>
        <w:t xml:space="preserve">]: </w:t>
      </w:r>
      <w:hyperlink r:id="rId8" w:history="1">
        <w:r w:rsidRPr="00E35300">
          <w:rPr>
            <w:rFonts w:eastAsia="Times New Roman" w:cs="Arial"/>
            <w:color w:val="1155CC"/>
            <w:sz w:val="24"/>
            <w:szCs w:val="24"/>
            <w:u w:val="single"/>
            <w:lang w:eastAsia="en-GB"/>
          </w:rPr>
          <w:t>http://dataplan.info/img_upload/7bdb1584e3b8a53d337518d988763f8d/agenda21-earth-summit-the-united-nations-programme-of-action-from-rio_1.pdf</w:t>
        </w:r>
      </w:hyperlink>
      <w:r w:rsidR="008A6746">
        <w:rPr>
          <w:rFonts w:eastAsia="Times New Roman" w:cs="Times New Roman"/>
          <w:sz w:val="24"/>
          <w:szCs w:val="24"/>
          <w:lang w:eastAsia="en-GB"/>
        </w:rPr>
        <w:t xml:space="preserve"> </w:t>
      </w:r>
      <w:r w:rsidR="008A6746">
        <w:rPr>
          <w:rFonts w:eastAsia="Times New Roman" w:cs="Arial"/>
          <w:color w:val="000000"/>
          <w:sz w:val="24"/>
          <w:szCs w:val="24"/>
          <w:lang w:eastAsia="en-GB"/>
        </w:rPr>
        <w:t xml:space="preserve"> [</w:t>
      </w:r>
      <w:r w:rsidR="008A6746" w:rsidRPr="00E35300">
        <w:rPr>
          <w:rFonts w:eastAsia="Times New Roman" w:cs="Arial"/>
          <w:color w:val="000000"/>
          <w:sz w:val="24"/>
          <w:szCs w:val="24"/>
          <w:lang w:eastAsia="en-GB"/>
        </w:rPr>
        <w:t>Accessed June 2016]</w:t>
      </w:r>
    </w:p>
    <w:p w:rsidR="00E35300" w:rsidRPr="00E35300" w:rsidRDefault="00AE4735" w:rsidP="008A6746">
      <w:pPr>
        <w:spacing w:before="120" w:after="120" w:line="276" w:lineRule="auto"/>
        <w:jc w:val="both"/>
        <w:rPr>
          <w:rFonts w:eastAsia="Times New Roman" w:cs="Times New Roman"/>
          <w:sz w:val="24"/>
          <w:szCs w:val="24"/>
          <w:lang w:eastAsia="en-GB"/>
        </w:rPr>
      </w:pPr>
      <w:r>
        <w:rPr>
          <w:rFonts w:eastAsia="Times New Roman" w:cs="Arial"/>
          <w:color w:val="000000"/>
          <w:sz w:val="24"/>
          <w:szCs w:val="24"/>
          <w:lang w:eastAsia="en-GB"/>
        </w:rPr>
        <w:t xml:space="preserve">Eco Schools Handbook. </w:t>
      </w:r>
      <w:r w:rsidR="008A6746">
        <w:rPr>
          <w:rFonts w:eastAsia="Times New Roman" w:cs="Arial"/>
          <w:color w:val="000000"/>
          <w:sz w:val="24"/>
          <w:szCs w:val="24"/>
          <w:lang w:eastAsia="en-GB"/>
        </w:rPr>
        <w:t>[</w:t>
      </w:r>
      <w:r w:rsidR="008A6746" w:rsidRPr="00E35300">
        <w:rPr>
          <w:rFonts w:eastAsia="Times New Roman" w:cs="Arial"/>
          <w:color w:val="000000"/>
          <w:sz w:val="24"/>
          <w:szCs w:val="24"/>
          <w:lang w:eastAsia="en-GB"/>
        </w:rPr>
        <w:t>Online</w:t>
      </w:r>
      <w:r w:rsidR="008A6746">
        <w:rPr>
          <w:rFonts w:eastAsia="Times New Roman" w:cs="Arial"/>
          <w:color w:val="000000"/>
          <w:sz w:val="24"/>
          <w:szCs w:val="24"/>
          <w:lang w:eastAsia="en-GB"/>
        </w:rPr>
        <w:t xml:space="preserve">] </w:t>
      </w:r>
      <w:hyperlink r:id="rId9" w:history="1">
        <w:r w:rsidR="00E35300" w:rsidRPr="00E35300">
          <w:rPr>
            <w:rFonts w:eastAsia="Times New Roman" w:cs="Arial"/>
            <w:color w:val="1155CC"/>
            <w:sz w:val="24"/>
            <w:szCs w:val="24"/>
            <w:u w:val="single"/>
            <w:lang w:eastAsia="en-GB"/>
          </w:rPr>
          <w:t>http://www.eco-schools.org.uk/</w:t>
        </w:r>
      </w:hyperlink>
      <w:r w:rsidR="008A6746">
        <w:rPr>
          <w:rFonts w:eastAsia="Times New Roman" w:cs="Times New Roman"/>
          <w:sz w:val="24"/>
          <w:szCs w:val="24"/>
          <w:lang w:eastAsia="en-GB"/>
        </w:rPr>
        <w:t xml:space="preserve"> </w:t>
      </w:r>
      <w:r w:rsidR="008A6746">
        <w:rPr>
          <w:rFonts w:eastAsia="Times New Roman" w:cs="Arial"/>
          <w:color w:val="000000"/>
          <w:sz w:val="24"/>
          <w:szCs w:val="24"/>
          <w:lang w:eastAsia="en-GB"/>
        </w:rPr>
        <w:t>[</w:t>
      </w:r>
      <w:r w:rsidR="008A6746" w:rsidRPr="00E35300">
        <w:rPr>
          <w:rFonts w:eastAsia="Times New Roman" w:cs="Arial"/>
          <w:color w:val="000000"/>
          <w:sz w:val="24"/>
          <w:szCs w:val="24"/>
          <w:lang w:eastAsia="en-GB"/>
        </w:rPr>
        <w:t>Accessed May 2016]</w:t>
      </w:r>
      <w:r w:rsidR="008A6746">
        <w:rPr>
          <w:rFonts w:eastAsia="Times New Roman" w:cs="Arial"/>
          <w:color w:val="000000"/>
          <w:sz w:val="24"/>
          <w:szCs w:val="24"/>
          <w:lang w:eastAsia="en-GB"/>
        </w:rPr>
        <w:t>:</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Hart, R. (1997) </w:t>
      </w:r>
      <w:r w:rsidRPr="00E35300">
        <w:rPr>
          <w:rFonts w:eastAsia="Times New Roman" w:cs="Arial"/>
          <w:i/>
          <w:iCs/>
          <w:color w:val="000000"/>
          <w:sz w:val="24"/>
          <w:szCs w:val="24"/>
          <w:lang w:eastAsia="en-GB"/>
        </w:rPr>
        <w:t>Children’s Participation. The Theory and Practice of Involving Young Citizens in Community Development and Environmental Care</w:t>
      </w:r>
      <w:r w:rsidRPr="00E35300">
        <w:rPr>
          <w:rFonts w:eastAsia="Times New Roman" w:cs="Arial"/>
          <w:iCs/>
          <w:color w:val="000000"/>
          <w:sz w:val="24"/>
          <w:szCs w:val="24"/>
          <w:lang w:eastAsia="en-GB"/>
        </w:rPr>
        <w:t>.</w:t>
      </w:r>
      <w:r w:rsidR="00AE4735">
        <w:rPr>
          <w:rFonts w:eastAsia="Times New Roman" w:cs="Arial"/>
          <w:iCs/>
          <w:color w:val="000000"/>
          <w:sz w:val="24"/>
          <w:szCs w:val="24"/>
          <w:lang w:eastAsia="en-GB"/>
        </w:rPr>
        <w:t xml:space="preserve"> </w:t>
      </w:r>
      <w:r w:rsidRPr="00E35300">
        <w:rPr>
          <w:rFonts w:eastAsia="Times New Roman" w:cs="Arial"/>
          <w:color w:val="000000"/>
          <w:sz w:val="24"/>
          <w:szCs w:val="24"/>
          <w:lang w:eastAsia="en-GB"/>
        </w:rPr>
        <w:t>London:</w:t>
      </w:r>
      <w:r w:rsidR="00AE4735">
        <w:rPr>
          <w:rFonts w:eastAsia="Times New Roman" w:cs="Arial"/>
          <w:color w:val="000000"/>
          <w:sz w:val="24"/>
          <w:szCs w:val="24"/>
          <w:lang w:eastAsia="en-GB"/>
        </w:rPr>
        <w:t xml:space="preserve"> </w:t>
      </w:r>
      <w:proofErr w:type="spellStart"/>
      <w:r w:rsidRPr="00E35300">
        <w:rPr>
          <w:rFonts w:eastAsia="Times New Roman" w:cs="Arial"/>
          <w:color w:val="000000"/>
          <w:sz w:val="24"/>
          <w:szCs w:val="24"/>
          <w:lang w:eastAsia="en-GB"/>
        </w:rPr>
        <w:t>Earthscan</w:t>
      </w:r>
      <w:proofErr w:type="spellEnd"/>
      <w:r w:rsidRPr="00E35300">
        <w:rPr>
          <w:rFonts w:eastAsia="Times New Roman" w:cs="Arial"/>
          <w:color w:val="000000"/>
          <w:sz w:val="24"/>
          <w:szCs w:val="24"/>
          <w:lang w:eastAsia="en-GB"/>
        </w:rPr>
        <w:t>.</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Inoue, M.  (2014) in Davis, J. and Elliot, S. (2014) </w:t>
      </w:r>
      <w:r w:rsidRPr="00E35300">
        <w:rPr>
          <w:rFonts w:eastAsia="Times New Roman" w:cs="Arial"/>
          <w:i/>
          <w:iCs/>
          <w:color w:val="000000"/>
          <w:sz w:val="24"/>
          <w:szCs w:val="24"/>
          <w:lang w:eastAsia="en-GB"/>
        </w:rPr>
        <w:t>Research in Early Childhood Education for Sustainability: Internationa</w:t>
      </w:r>
      <w:r w:rsidR="008A6746">
        <w:rPr>
          <w:rFonts w:eastAsia="Times New Roman" w:cs="Arial"/>
          <w:i/>
          <w:iCs/>
          <w:color w:val="000000"/>
          <w:sz w:val="24"/>
          <w:szCs w:val="24"/>
          <w:lang w:eastAsia="en-GB"/>
        </w:rPr>
        <w:t>l perspectives and provocations.</w:t>
      </w:r>
      <w:r w:rsidRPr="00E35300">
        <w:rPr>
          <w:rFonts w:eastAsia="Times New Roman" w:cs="Arial"/>
          <w:i/>
          <w:iCs/>
          <w:color w:val="000000"/>
          <w:sz w:val="24"/>
          <w:szCs w:val="24"/>
          <w:lang w:eastAsia="en-GB"/>
        </w:rPr>
        <w:t xml:space="preserve"> </w:t>
      </w:r>
      <w:r w:rsidR="008A6746">
        <w:rPr>
          <w:rFonts w:eastAsia="Times New Roman" w:cs="Arial"/>
          <w:iCs/>
          <w:color w:val="000000"/>
          <w:sz w:val="24"/>
          <w:szCs w:val="24"/>
          <w:lang w:eastAsia="en-GB"/>
        </w:rPr>
        <w:t>London:</w:t>
      </w:r>
      <w:r w:rsidRPr="00E35300">
        <w:rPr>
          <w:rFonts w:eastAsia="Times New Roman" w:cs="Arial"/>
          <w:iCs/>
          <w:color w:val="000000"/>
          <w:sz w:val="24"/>
          <w:szCs w:val="24"/>
          <w:lang w:eastAsia="en-GB"/>
        </w:rPr>
        <w:t xml:space="preserve"> Routledge</w:t>
      </w:r>
      <w:r w:rsidRPr="00E35300">
        <w:rPr>
          <w:rFonts w:eastAsia="Times New Roman" w:cs="Arial"/>
          <w:i/>
          <w:iCs/>
          <w:color w:val="000000"/>
          <w:sz w:val="24"/>
          <w:szCs w:val="24"/>
          <w:lang w:eastAsia="en-GB"/>
        </w:rPr>
        <w:t xml:space="preserve">. </w:t>
      </w:r>
    </w:p>
    <w:p w:rsidR="008A6746"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Johannesburg World Summit on Sustainable Development</w:t>
      </w:r>
      <w:r w:rsidR="008A6746">
        <w:rPr>
          <w:rFonts w:eastAsia="Times New Roman" w:cs="Arial"/>
          <w:color w:val="000000"/>
          <w:sz w:val="24"/>
          <w:szCs w:val="24"/>
          <w:lang w:eastAsia="en-GB"/>
        </w:rPr>
        <w:t xml:space="preserve"> [</w:t>
      </w:r>
      <w:r w:rsidRPr="00E35300">
        <w:rPr>
          <w:rFonts w:eastAsia="Times New Roman" w:cs="Arial"/>
          <w:color w:val="000000"/>
          <w:sz w:val="24"/>
          <w:szCs w:val="24"/>
          <w:lang w:eastAsia="en-GB"/>
        </w:rPr>
        <w:t>Online</w:t>
      </w:r>
      <w:r w:rsidR="008A6746">
        <w:rPr>
          <w:rFonts w:eastAsia="Times New Roman" w:cs="Arial"/>
          <w:color w:val="000000"/>
          <w:sz w:val="24"/>
          <w:szCs w:val="24"/>
          <w:lang w:eastAsia="en-GB"/>
        </w:rPr>
        <w:t xml:space="preserve">]: </w:t>
      </w:r>
      <w:hyperlink r:id="rId10" w:history="1">
        <w:r w:rsidRPr="00E35300">
          <w:rPr>
            <w:rFonts w:eastAsia="Times New Roman" w:cs="Arial"/>
            <w:color w:val="1155CC"/>
            <w:sz w:val="24"/>
            <w:szCs w:val="24"/>
            <w:u w:val="single"/>
            <w:lang w:eastAsia="en-GB"/>
          </w:rPr>
          <w:t>http://www.joburg.org.za/pdfs/johannesburgdeclaration.pdf</w:t>
        </w:r>
      </w:hyperlink>
      <w:r w:rsidR="008A6746">
        <w:rPr>
          <w:rFonts w:eastAsia="Times New Roman" w:cs="Times New Roman"/>
          <w:sz w:val="24"/>
          <w:szCs w:val="24"/>
          <w:lang w:eastAsia="en-GB"/>
        </w:rPr>
        <w:t xml:space="preserve"> </w:t>
      </w:r>
      <w:r w:rsidRPr="00E35300">
        <w:rPr>
          <w:rFonts w:eastAsia="Times New Roman" w:cs="Arial"/>
          <w:color w:val="000000"/>
          <w:sz w:val="24"/>
          <w:szCs w:val="24"/>
          <w:lang w:eastAsia="en-GB"/>
        </w:rPr>
        <w:t>[Accessed May 2016]</w:t>
      </w:r>
    </w:p>
    <w:p w:rsidR="008A6746" w:rsidRDefault="008A6746" w:rsidP="008A6746">
      <w:pPr>
        <w:spacing w:before="120" w:after="120" w:line="276" w:lineRule="auto"/>
        <w:jc w:val="both"/>
        <w:rPr>
          <w:rFonts w:eastAsia="Times New Roman" w:cs="Arial"/>
          <w:color w:val="000000"/>
          <w:sz w:val="24"/>
          <w:szCs w:val="24"/>
          <w:lang w:eastAsia="en-GB"/>
        </w:rPr>
      </w:pPr>
      <w:proofErr w:type="spellStart"/>
      <w:r>
        <w:rPr>
          <w:rFonts w:eastAsia="Times New Roman" w:cs="Arial"/>
          <w:color w:val="000000"/>
          <w:sz w:val="24"/>
          <w:szCs w:val="24"/>
          <w:lang w:eastAsia="en-GB"/>
        </w:rPr>
        <w:t>Korczak</w:t>
      </w:r>
      <w:proofErr w:type="spellEnd"/>
      <w:r>
        <w:rPr>
          <w:rFonts w:eastAsia="Times New Roman" w:cs="Arial"/>
          <w:color w:val="000000"/>
          <w:sz w:val="24"/>
          <w:szCs w:val="24"/>
          <w:lang w:eastAsia="en-GB"/>
        </w:rPr>
        <w:t>, J</w:t>
      </w:r>
      <w:r w:rsidR="00E35300" w:rsidRPr="00E35300">
        <w:rPr>
          <w:rFonts w:eastAsia="Times New Roman" w:cs="Arial"/>
          <w:color w:val="000000"/>
          <w:sz w:val="24"/>
          <w:szCs w:val="24"/>
          <w:lang w:eastAsia="en-GB"/>
        </w:rPr>
        <w:t xml:space="preserve"> (2002) Cited in Davis, J.M. and Elliott, S. (2014). </w:t>
      </w:r>
      <w:r w:rsidR="00E35300" w:rsidRPr="00E35300">
        <w:rPr>
          <w:rFonts w:eastAsia="Times New Roman" w:cs="Arial"/>
          <w:i/>
          <w:color w:val="000000"/>
          <w:sz w:val="24"/>
          <w:szCs w:val="24"/>
          <w:lang w:eastAsia="en-GB"/>
        </w:rPr>
        <w:t>Research in Early Childhood Sustainability: International perspectives and provocations.</w:t>
      </w:r>
      <w:r w:rsidR="00E35300" w:rsidRPr="00E35300">
        <w:rPr>
          <w:rFonts w:eastAsia="Times New Roman" w:cs="Arial"/>
          <w:color w:val="000000"/>
          <w:sz w:val="24"/>
          <w:szCs w:val="24"/>
          <w:lang w:eastAsia="en-GB"/>
        </w:rPr>
        <w:t xml:space="preserve"> London: Routledge.</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Lave, J and Wenger, E. (1991) </w:t>
      </w:r>
      <w:r w:rsidRPr="00E35300">
        <w:rPr>
          <w:rFonts w:eastAsia="Times New Roman" w:cs="Arial"/>
          <w:i/>
          <w:iCs/>
          <w:color w:val="000000"/>
          <w:sz w:val="24"/>
          <w:szCs w:val="24"/>
          <w:lang w:eastAsia="en-GB"/>
        </w:rPr>
        <w:t>Situated Learning; Legitimate Peripheral Participation.</w:t>
      </w:r>
      <w:r w:rsidRPr="00E35300">
        <w:rPr>
          <w:rFonts w:eastAsia="Times New Roman" w:cs="Arial"/>
          <w:color w:val="000000"/>
          <w:sz w:val="24"/>
          <w:szCs w:val="24"/>
          <w:lang w:eastAsia="en-GB"/>
        </w:rPr>
        <w:t xml:space="preserve"> London: Cambridge University Press.</w:t>
      </w:r>
    </w:p>
    <w:p w:rsidR="00E35300" w:rsidRPr="00E35300" w:rsidRDefault="00E35300" w:rsidP="008A6746">
      <w:pPr>
        <w:spacing w:before="120" w:after="120" w:line="276" w:lineRule="auto"/>
        <w:jc w:val="both"/>
        <w:rPr>
          <w:rFonts w:eastAsia="Times New Roman" w:cs="Times New Roman"/>
          <w:sz w:val="24"/>
          <w:szCs w:val="24"/>
          <w:lang w:eastAsia="en-GB"/>
        </w:rPr>
      </w:pPr>
      <w:proofErr w:type="spellStart"/>
      <w:r w:rsidRPr="00E35300">
        <w:rPr>
          <w:rFonts w:eastAsia="Times New Roman" w:cs="Arial"/>
          <w:color w:val="000000"/>
          <w:sz w:val="24"/>
          <w:szCs w:val="24"/>
          <w:lang w:eastAsia="en-GB"/>
        </w:rPr>
        <w:t>Louv</w:t>
      </w:r>
      <w:proofErr w:type="spellEnd"/>
      <w:r w:rsidRPr="00E35300">
        <w:rPr>
          <w:rFonts w:eastAsia="Times New Roman" w:cs="Arial"/>
          <w:color w:val="000000"/>
          <w:sz w:val="24"/>
          <w:szCs w:val="24"/>
          <w:lang w:eastAsia="en-GB"/>
        </w:rPr>
        <w:t xml:space="preserve">, R. (2010) </w:t>
      </w:r>
      <w:r w:rsidRPr="00E35300">
        <w:rPr>
          <w:rFonts w:eastAsia="Times New Roman" w:cs="Arial"/>
          <w:i/>
          <w:iCs/>
          <w:color w:val="000000"/>
          <w:sz w:val="24"/>
          <w:szCs w:val="24"/>
          <w:lang w:eastAsia="en-GB"/>
        </w:rPr>
        <w:t xml:space="preserve">Last Child in the Woods; Saving Our Children </w:t>
      </w:r>
      <w:proofErr w:type="gramStart"/>
      <w:r w:rsidRPr="00E35300">
        <w:rPr>
          <w:rFonts w:eastAsia="Times New Roman" w:cs="Arial"/>
          <w:i/>
          <w:iCs/>
          <w:color w:val="000000"/>
          <w:sz w:val="24"/>
          <w:szCs w:val="24"/>
          <w:lang w:eastAsia="en-GB"/>
        </w:rPr>
        <w:t>From</w:t>
      </w:r>
      <w:proofErr w:type="gramEnd"/>
      <w:r w:rsidRPr="00E35300">
        <w:rPr>
          <w:rFonts w:eastAsia="Times New Roman" w:cs="Arial"/>
          <w:i/>
          <w:iCs/>
          <w:color w:val="000000"/>
          <w:sz w:val="24"/>
          <w:szCs w:val="24"/>
          <w:lang w:eastAsia="en-GB"/>
        </w:rPr>
        <w:t xml:space="preserve"> Nature-Deficit Disorder. </w:t>
      </w:r>
      <w:r w:rsidRPr="00E35300">
        <w:rPr>
          <w:rFonts w:eastAsia="Times New Roman" w:cs="Arial"/>
          <w:color w:val="000000"/>
          <w:sz w:val="24"/>
          <w:szCs w:val="24"/>
          <w:lang w:eastAsia="en-GB"/>
        </w:rPr>
        <w:t xml:space="preserve">London: Atlantic books. </w:t>
      </w:r>
    </w:p>
    <w:p w:rsidR="00E35300" w:rsidRPr="00E35300" w:rsidRDefault="008A6746" w:rsidP="008A6746">
      <w:pPr>
        <w:spacing w:before="120" w:after="120" w:line="276" w:lineRule="auto"/>
        <w:jc w:val="both"/>
        <w:rPr>
          <w:rFonts w:eastAsia="Times New Roman" w:cs="Times New Roman"/>
          <w:sz w:val="24"/>
          <w:szCs w:val="24"/>
          <w:lang w:eastAsia="en-GB"/>
        </w:rPr>
      </w:pPr>
      <w:proofErr w:type="spellStart"/>
      <w:r>
        <w:rPr>
          <w:rFonts w:eastAsia="Times New Roman" w:cs="Arial"/>
          <w:color w:val="0A0A0A"/>
          <w:sz w:val="24"/>
          <w:szCs w:val="24"/>
          <w:shd w:val="clear" w:color="auto" w:fill="FFFFFF"/>
          <w:lang w:eastAsia="en-GB"/>
        </w:rPr>
        <w:lastRenderedPageBreak/>
        <w:t>Mouffe</w:t>
      </w:r>
      <w:proofErr w:type="spellEnd"/>
      <w:r>
        <w:rPr>
          <w:rFonts w:eastAsia="Times New Roman" w:cs="Arial"/>
          <w:color w:val="0A0A0A"/>
          <w:sz w:val="24"/>
          <w:szCs w:val="24"/>
          <w:shd w:val="clear" w:color="auto" w:fill="FFFFFF"/>
          <w:lang w:eastAsia="en-GB"/>
        </w:rPr>
        <w:t xml:space="preserve">, C. (2000) </w:t>
      </w:r>
      <w:r w:rsidR="00E35300" w:rsidRPr="00E35300">
        <w:rPr>
          <w:rFonts w:eastAsia="Times New Roman" w:cs="Arial"/>
          <w:color w:val="0A0A0A"/>
          <w:sz w:val="24"/>
          <w:szCs w:val="24"/>
          <w:shd w:val="clear" w:color="auto" w:fill="FFFFFF"/>
          <w:lang w:eastAsia="en-GB"/>
        </w:rPr>
        <w:t>Deliberative D</w:t>
      </w:r>
      <w:r>
        <w:rPr>
          <w:rFonts w:eastAsia="Times New Roman" w:cs="Arial"/>
          <w:color w:val="0A0A0A"/>
          <w:sz w:val="24"/>
          <w:szCs w:val="24"/>
          <w:shd w:val="clear" w:color="auto" w:fill="FFFFFF"/>
          <w:lang w:eastAsia="en-GB"/>
        </w:rPr>
        <w:t>emocracy or Agonistic Pluralism.</w:t>
      </w:r>
      <w:r w:rsidR="00E35300" w:rsidRPr="00E35300">
        <w:rPr>
          <w:rFonts w:eastAsia="Times New Roman" w:cs="Arial"/>
          <w:color w:val="0A0A0A"/>
          <w:sz w:val="24"/>
          <w:szCs w:val="24"/>
          <w:shd w:val="clear" w:color="auto" w:fill="FFFFFF"/>
          <w:lang w:eastAsia="en-GB"/>
        </w:rPr>
        <w:t xml:space="preserve"> </w:t>
      </w:r>
      <w:r w:rsidR="00E35300" w:rsidRPr="00E35300">
        <w:rPr>
          <w:rFonts w:eastAsia="Times New Roman" w:cs="Arial"/>
          <w:i/>
          <w:iCs/>
          <w:color w:val="0A0A0A"/>
          <w:sz w:val="24"/>
          <w:szCs w:val="24"/>
          <w:shd w:val="clear" w:color="auto" w:fill="FFFFFF"/>
          <w:lang w:eastAsia="en-GB"/>
        </w:rPr>
        <w:t>Political Science Series</w:t>
      </w:r>
      <w:r>
        <w:rPr>
          <w:rFonts w:eastAsia="Times New Roman" w:cs="Arial"/>
          <w:color w:val="0A0A0A"/>
          <w:sz w:val="24"/>
          <w:szCs w:val="24"/>
          <w:shd w:val="clear" w:color="auto" w:fill="FFFFFF"/>
          <w:lang w:eastAsia="en-GB"/>
        </w:rPr>
        <w:t xml:space="preserve">, 72, pp. 1-17. </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Moss, P. (2014) </w:t>
      </w:r>
      <w:r w:rsidRPr="00E35300">
        <w:rPr>
          <w:rFonts w:eastAsia="Times New Roman" w:cs="Arial"/>
          <w:i/>
          <w:iCs/>
          <w:color w:val="000000"/>
          <w:sz w:val="24"/>
          <w:szCs w:val="24"/>
          <w:lang w:eastAsia="en-GB"/>
        </w:rPr>
        <w:t>Transformative Change and Real Utopias in Early Childhood Education: A Story of democracy, experimentation and potentiality. (Contesting Early Childhood)</w:t>
      </w:r>
      <w:r w:rsidR="008A6746">
        <w:rPr>
          <w:rFonts w:eastAsia="Times New Roman" w:cs="Arial"/>
          <w:i/>
          <w:iCs/>
          <w:color w:val="000000"/>
          <w:sz w:val="24"/>
          <w:szCs w:val="24"/>
          <w:lang w:eastAsia="en-GB"/>
        </w:rPr>
        <w:t>.</w:t>
      </w:r>
      <w:r w:rsidRPr="00E35300">
        <w:rPr>
          <w:rFonts w:eastAsia="Times New Roman" w:cs="Arial"/>
          <w:i/>
          <w:iCs/>
          <w:color w:val="000000"/>
          <w:sz w:val="24"/>
          <w:szCs w:val="24"/>
          <w:lang w:eastAsia="en-GB"/>
        </w:rPr>
        <w:t xml:space="preserve"> </w:t>
      </w:r>
      <w:r w:rsidRPr="00E35300">
        <w:rPr>
          <w:rFonts w:eastAsia="Times New Roman" w:cs="Arial"/>
          <w:color w:val="000000"/>
          <w:sz w:val="24"/>
          <w:szCs w:val="24"/>
          <w:lang w:eastAsia="en-GB"/>
        </w:rPr>
        <w:t>London: Routledge.</w:t>
      </w:r>
    </w:p>
    <w:p w:rsidR="00E35300" w:rsidRPr="00E35300" w:rsidRDefault="00E35300" w:rsidP="008A6746">
      <w:pPr>
        <w:spacing w:before="120" w:after="120" w:line="276" w:lineRule="auto"/>
        <w:jc w:val="both"/>
        <w:rPr>
          <w:rFonts w:eastAsia="Times New Roman" w:cs="Times New Roman"/>
          <w:sz w:val="24"/>
          <w:szCs w:val="24"/>
          <w:lang w:eastAsia="en-GB"/>
        </w:rPr>
      </w:pPr>
      <w:proofErr w:type="spellStart"/>
      <w:r w:rsidRPr="00E35300">
        <w:rPr>
          <w:rFonts w:eastAsia="Times New Roman" w:cs="Arial"/>
          <w:color w:val="000000"/>
          <w:sz w:val="24"/>
          <w:szCs w:val="24"/>
          <w:lang w:eastAsia="en-GB"/>
        </w:rPr>
        <w:t>Pramling</w:t>
      </w:r>
      <w:proofErr w:type="spellEnd"/>
      <w:r w:rsidRPr="00E35300">
        <w:rPr>
          <w:rFonts w:eastAsia="Times New Roman" w:cs="Arial"/>
          <w:color w:val="000000"/>
          <w:sz w:val="24"/>
          <w:szCs w:val="24"/>
          <w:lang w:eastAsia="en-GB"/>
        </w:rPr>
        <w:t xml:space="preserve">-Samuelsson, I &amp; </w:t>
      </w:r>
      <w:proofErr w:type="spellStart"/>
      <w:r w:rsidRPr="00E35300">
        <w:rPr>
          <w:rFonts w:eastAsia="Times New Roman" w:cs="Arial"/>
          <w:color w:val="000000"/>
          <w:sz w:val="24"/>
          <w:szCs w:val="24"/>
          <w:lang w:eastAsia="en-GB"/>
        </w:rPr>
        <w:t>Kaga</w:t>
      </w:r>
      <w:proofErr w:type="spellEnd"/>
      <w:r w:rsidRPr="00E35300">
        <w:rPr>
          <w:rFonts w:eastAsia="Times New Roman" w:cs="Arial"/>
          <w:color w:val="000000"/>
          <w:sz w:val="24"/>
          <w:szCs w:val="24"/>
          <w:lang w:eastAsia="en-GB"/>
        </w:rPr>
        <w:t>, Y. (</w:t>
      </w:r>
      <w:proofErr w:type="spellStart"/>
      <w:r w:rsidRPr="00E35300">
        <w:rPr>
          <w:rFonts w:eastAsia="Times New Roman" w:cs="Arial"/>
          <w:color w:val="000000"/>
          <w:sz w:val="24"/>
          <w:szCs w:val="24"/>
          <w:lang w:eastAsia="en-GB"/>
        </w:rPr>
        <w:t>eds</w:t>
      </w:r>
      <w:proofErr w:type="spellEnd"/>
      <w:r w:rsidRPr="00E35300">
        <w:rPr>
          <w:rFonts w:eastAsia="Times New Roman" w:cs="Arial"/>
          <w:color w:val="000000"/>
          <w:sz w:val="24"/>
          <w:szCs w:val="24"/>
          <w:lang w:eastAsia="en-GB"/>
        </w:rPr>
        <w:t xml:space="preserve">) (2008). </w:t>
      </w:r>
      <w:r w:rsidRPr="00E35300">
        <w:rPr>
          <w:rFonts w:eastAsia="Times New Roman" w:cs="Arial"/>
          <w:i/>
          <w:color w:val="000000"/>
          <w:sz w:val="24"/>
          <w:szCs w:val="24"/>
          <w:lang w:eastAsia="en-GB"/>
        </w:rPr>
        <w:t>The contribution of early childhood education to a sustainable society</w:t>
      </w:r>
      <w:r w:rsidRPr="00E35300">
        <w:rPr>
          <w:rFonts w:eastAsia="Times New Roman" w:cs="Arial"/>
          <w:color w:val="000000"/>
          <w:sz w:val="24"/>
          <w:szCs w:val="24"/>
          <w:lang w:eastAsia="en-GB"/>
        </w:rPr>
        <w:t>. Paris: UNESCO.</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Pramling Samuelsson, I (2011). Why We Should Begin Early with ESD: The Role of Early Childhood Education. </w:t>
      </w:r>
      <w:r w:rsidRPr="00E35300">
        <w:rPr>
          <w:rFonts w:eastAsia="Times New Roman" w:cs="Arial"/>
          <w:i/>
          <w:color w:val="000000"/>
          <w:sz w:val="24"/>
          <w:szCs w:val="24"/>
          <w:lang w:eastAsia="en-GB"/>
        </w:rPr>
        <w:t>International Journal of Early Childhood</w:t>
      </w:r>
      <w:r w:rsidRPr="00E35300">
        <w:rPr>
          <w:rFonts w:eastAsia="Times New Roman" w:cs="Arial"/>
          <w:color w:val="000000"/>
          <w:sz w:val="24"/>
          <w:szCs w:val="24"/>
          <w:lang w:eastAsia="en-GB"/>
        </w:rPr>
        <w:t>, 43 (2): 103-118.</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Rinaldi, C (2006)</w:t>
      </w:r>
      <w:r w:rsidR="008A6746">
        <w:rPr>
          <w:rFonts w:eastAsia="Times New Roman" w:cs="Arial"/>
          <w:i/>
          <w:iCs/>
          <w:color w:val="000000"/>
          <w:sz w:val="24"/>
          <w:szCs w:val="24"/>
          <w:lang w:eastAsia="en-GB"/>
        </w:rPr>
        <w:t xml:space="preserve"> </w:t>
      </w:r>
      <w:r w:rsidR="00C72FF2">
        <w:rPr>
          <w:rFonts w:eastAsia="Times New Roman" w:cs="Arial"/>
          <w:i/>
          <w:iCs/>
          <w:color w:val="000000"/>
          <w:sz w:val="24"/>
          <w:szCs w:val="24"/>
          <w:lang w:eastAsia="en-GB"/>
        </w:rPr>
        <w:t xml:space="preserve">In Dialogue With </w:t>
      </w:r>
      <w:r w:rsidR="008A6746">
        <w:rPr>
          <w:rFonts w:eastAsia="Times New Roman" w:cs="Arial"/>
          <w:i/>
          <w:iCs/>
          <w:color w:val="000000"/>
          <w:sz w:val="24"/>
          <w:szCs w:val="24"/>
          <w:lang w:eastAsia="en-GB"/>
        </w:rPr>
        <w:t>Reggio Emilia</w:t>
      </w:r>
      <w:r w:rsidRPr="00E35300">
        <w:rPr>
          <w:rFonts w:eastAsia="Times New Roman" w:cs="Arial"/>
          <w:i/>
          <w:iCs/>
          <w:color w:val="000000"/>
          <w:sz w:val="24"/>
          <w:szCs w:val="24"/>
          <w:lang w:eastAsia="en-GB"/>
        </w:rPr>
        <w:t>.</w:t>
      </w:r>
      <w:r w:rsidR="008A6746">
        <w:rPr>
          <w:rFonts w:eastAsia="Times New Roman" w:cs="Arial"/>
          <w:i/>
          <w:iCs/>
          <w:color w:val="000000"/>
          <w:sz w:val="24"/>
          <w:szCs w:val="24"/>
          <w:lang w:eastAsia="en-GB"/>
        </w:rPr>
        <w:t xml:space="preserve"> </w:t>
      </w:r>
      <w:r w:rsidRPr="00E35300">
        <w:rPr>
          <w:rFonts w:eastAsia="Times New Roman" w:cs="Arial"/>
          <w:i/>
          <w:iCs/>
          <w:color w:val="000000"/>
          <w:sz w:val="24"/>
          <w:szCs w:val="24"/>
          <w:lang w:eastAsia="en-GB"/>
        </w:rPr>
        <w:t xml:space="preserve">Listening, Researching and Learning. </w:t>
      </w:r>
      <w:r w:rsidR="008A6746">
        <w:rPr>
          <w:rFonts w:eastAsia="Times New Roman" w:cs="Arial"/>
          <w:color w:val="000000"/>
          <w:sz w:val="24"/>
          <w:szCs w:val="24"/>
          <w:lang w:eastAsia="en-GB"/>
        </w:rPr>
        <w:t>London</w:t>
      </w:r>
      <w:r w:rsidRPr="00E35300">
        <w:rPr>
          <w:rFonts w:eastAsia="Times New Roman" w:cs="Arial"/>
          <w:color w:val="000000"/>
          <w:sz w:val="24"/>
          <w:szCs w:val="24"/>
          <w:lang w:eastAsia="en-GB"/>
        </w:rPr>
        <w:t>:</w:t>
      </w:r>
      <w:r w:rsidR="008A6746">
        <w:rPr>
          <w:rFonts w:eastAsia="Times New Roman" w:cs="Arial"/>
          <w:color w:val="000000"/>
          <w:sz w:val="24"/>
          <w:szCs w:val="24"/>
          <w:lang w:eastAsia="en-GB"/>
        </w:rPr>
        <w:t xml:space="preserve"> </w:t>
      </w:r>
      <w:r w:rsidRPr="00E35300">
        <w:rPr>
          <w:rFonts w:eastAsia="Times New Roman" w:cs="Arial"/>
          <w:color w:val="000000"/>
          <w:sz w:val="24"/>
          <w:szCs w:val="24"/>
          <w:lang w:eastAsia="en-GB"/>
        </w:rPr>
        <w:t>Routledge.</w:t>
      </w:r>
    </w:p>
    <w:p w:rsidR="008A6746" w:rsidRDefault="00E35300" w:rsidP="008A6746">
      <w:pPr>
        <w:spacing w:before="120" w:after="120" w:line="276" w:lineRule="auto"/>
        <w:jc w:val="both"/>
        <w:rPr>
          <w:rFonts w:eastAsia="Times New Roman" w:cs="Arial"/>
          <w:color w:val="000000"/>
          <w:sz w:val="24"/>
          <w:szCs w:val="24"/>
          <w:lang w:eastAsia="en-GB"/>
        </w:rPr>
      </w:pPr>
      <w:r w:rsidRPr="00E35300">
        <w:rPr>
          <w:rFonts w:eastAsia="Times New Roman" w:cs="Arial"/>
          <w:color w:val="000000"/>
          <w:sz w:val="24"/>
          <w:szCs w:val="24"/>
          <w:lang w:eastAsia="en-GB"/>
        </w:rPr>
        <w:t>Shier, H Pathways to Participation:</w:t>
      </w:r>
      <w:r w:rsidR="008A6746">
        <w:rPr>
          <w:rFonts w:eastAsia="Times New Roman" w:cs="Arial"/>
          <w:color w:val="000000"/>
          <w:sz w:val="24"/>
          <w:szCs w:val="24"/>
          <w:lang w:eastAsia="en-GB"/>
        </w:rPr>
        <w:t xml:space="preserve"> </w:t>
      </w:r>
      <w:r w:rsidRPr="00E35300">
        <w:rPr>
          <w:rFonts w:eastAsia="Times New Roman" w:cs="Arial"/>
          <w:color w:val="000000"/>
          <w:sz w:val="24"/>
          <w:szCs w:val="24"/>
          <w:lang w:eastAsia="en-GB"/>
        </w:rPr>
        <w:t>Openings</w:t>
      </w:r>
      <w:r w:rsidR="008A6746">
        <w:rPr>
          <w:rFonts w:eastAsia="Times New Roman" w:cs="Arial"/>
          <w:color w:val="000000"/>
          <w:sz w:val="24"/>
          <w:szCs w:val="24"/>
          <w:lang w:eastAsia="en-GB"/>
        </w:rPr>
        <w:t>, Opportunities and Obligations</w:t>
      </w:r>
      <w:r w:rsidRPr="00E35300">
        <w:rPr>
          <w:rFonts w:eastAsia="Times New Roman" w:cs="Arial"/>
          <w:color w:val="000000"/>
          <w:sz w:val="24"/>
          <w:szCs w:val="24"/>
          <w:lang w:eastAsia="en-GB"/>
        </w:rPr>
        <w:t xml:space="preserve">. A New Model for Enhancing Children’s Participation in Decision-Making , in line with Article 12.1 of the United Nations Convention on the Rights of the Child . </w:t>
      </w:r>
      <w:r w:rsidRPr="00E35300">
        <w:rPr>
          <w:rFonts w:eastAsia="Times New Roman" w:cs="Arial"/>
          <w:i/>
          <w:iCs/>
          <w:color w:val="000000"/>
          <w:sz w:val="24"/>
          <w:szCs w:val="24"/>
          <w:lang w:eastAsia="en-GB"/>
        </w:rPr>
        <w:t>Children and Society</w:t>
      </w:r>
      <w:r w:rsidRPr="00E35300">
        <w:rPr>
          <w:rFonts w:eastAsia="Times New Roman" w:cs="Arial"/>
          <w:color w:val="000000"/>
          <w:sz w:val="24"/>
          <w:szCs w:val="24"/>
          <w:lang w:eastAsia="en-GB"/>
        </w:rPr>
        <w:t xml:space="preserve"> 15</w:t>
      </w:r>
      <w:r w:rsidR="008A6746">
        <w:rPr>
          <w:rFonts w:eastAsia="Times New Roman" w:cs="Arial"/>
          <w:color w:val="000000"/>
          <w:sz w:val="24"/>
          <w:szCs w:val="24"/>
          <w:lang w:eastAsia="en-GB"/>
        </w:rPr>
        <w:t xml:space="preserve">:107- 117. </w:t>
      </w:r>
      <w:r w:rsidRPr="00E35300">
        <w:rPr>
          <w:rFonts w:eastAsia="Times New Roman" w:cs="Arial"/>
          <w:color w:val="000000"/>
          <w:sz w:val="24"/>
          <w:szCs w:val="24"/>
          <w:lang w:eastAsia="en-GB"/>
        </w:rPr>
        <w:t>DOI:10.1002/CHL.617</w:t>
      </w:r>
    </w:p>
    <w:p w:rsidR="00E35300" w:rsidRPr="00E35300" w:rsidRDefault="00E35300" w:rsidP="008A6746">
      <w:pPr>
        <w:spacing w:before="120" w:after="120" w:line="276" w:lineRule="auto"/>
        <w:jc w:val="both"/>
        <w:rPr>
          <w:rFonts w:eastAsia="Times New Roman" w:cs="Times New Roman"/>
          <w:sz w:val="24"/>
          <w:szCs w:val="24"/>
          <w:lang w:eastAsia="en-GB"/>
        </w:rPr>
      </w:pPr>
      <w:proofErr w:type="spellStart"/>
      <w:r w:rsidRPr="00E35300">
        <w:rPr>
          <w:rFonts w:eastAsia="Times New Roman" w:cs="Arial"/>
          <w:color w:val="000000"/>
          <w:sz w:val="24"/>
          <w:szCs w:val="24"/>
          <w:lang w:eastAsia="en-GB"/>
        </w:rPr>
        <w:t>Siraj</w:t>
      </w:r>
      <w:proofErr w:type="spellEnd"/>
      <w:r w:rsidRPr="00E35300">
        <w:rPr>
          <w:rFonts w:eastAsia="Times New Roman" w:cs="Arial"/>
          <w:color w:val="000000"/>
          <w:sz w:val="24"/>
          <w:szCs w:val="24"/>
          <w:lang w:eastAsia="en-GB"/>
        </w:rPr>
        <w:t xml:space="preserve">-Blatchford, J., Smith, K., &amp; Pramling Samuelsson, I. (2010). </w:t>
      </w:r>
      <w:r w:rsidRPr="00E35300">
        <w:rPr>
          <w:rFonts w:eastAsia="Times New Roman" w:cs="Arial"/>
          <w:i/>
          <w:color w:val="000000"/>
          <w:sz w:val="24"/>
          <w:szCs w:val="24"/>
          <w:lang w:eastAsia="en-GB"/>
        </w:rPr>
        <w:t>Education for sustainable development in the early years.</w:t>
      </w:r>
      <w:r w:rsidRPr="00E35300">
        <w:rPr>
          <w:rFonts w:eastAsia="Times New Roman" w:cs="Arial"/>
          <w:color w:val="000000"/>
          <w:sz w:val="24"/>
          <w:szCs w:val="24"/>
          <w:lang w:eastAsia="en-GB"/>
        </w:rPr>
        <w:t xml:space="preserve"> Organisation </w:t>
      </w:r>
      <w:proofErr w:type="spellStart"/>
      <w:r w:rsidRPr="00E35300">
        <w:rPr>
          <w:rFonts w:eastAsia="Times New Roman" w:cs="Arial"/>
          <w:color w:val="000000"/>
          <w:sz w:val="24"/>
          <w:szCs w:val="24"/>
          <w:lang w:eastAsia="en-GB"/>
        </w:rPr>
        <w:t>Mondiale</w:t>
      </w:r>
      <w:proofErr w:type="spellEnd"/>
      <w:r w:rsidRPr="00E35300">
        <w:rPr>
          <w:rFonts w:eastAsia="Times New Roman" w:cs="Arial"/>
          <w:color w:val="000000"/>
          <w:sz w:val="24"/>
          <w:szCs w:val="24"/>
          <w:lang w:eastAsia="en-GB"/>
        </w:rPr>
        <w:t xml:space="preserve"> Pour </w:t>
      </w:r>
      <w:proofErr w:type="spellStart"/>
      <w:r w:rsidRPr="00E35300">
        <w:rPr>
          <w:rFonts w:eastAsia="Times New Roman" w:cs="Arial"/>
          <w:color w:val="000000"/>
          <w:sz w:val="24"/>
          <w:szCs w:val="24"/>
          <w:lang w:eastAsia="en-GB"/>
        </w:rPr>
        <w:t>l´Education</w:t>
      </w:r>
      <w:proofErr w:type="spellEnd"/>
      <w:r w:rsidRPr="00E35300">
        <w:rPr>
          <w:rFonts w:eastAsia="Times New Roman" w:cs="Arial"/>
          <w:color w:val="000000"/>
          <w:sz w:val="24"/>
          <w:szCs w:val="24"/>
          <w:lang w:eastAsia="en-GB"/>
        </w:rPr>
        <w:t xml:space="preserve"> </w:t>
      </w:r>
      <w:proofErr w:type="spellStart"/>
      <w:r w:rsidRPr="00E35300">
        <w:rPr>
          <w:rFonts w:eastAsia="Times New Roman" w:cs="Arial"/>
          <w:color w:val="000000"/>
          <w:sz w:val="24"/>
          <w:szCs w:val="24"/>
          <w:lang w:eastAsia="en-GB"/>
        </w:rPr>
        <w:t>Prescolaire</w:t>
      </w:r>
      <w:proofErr w:type="spellEnd"/>
      <w:r w:rsidRPr="00E35300">
        <w:rPr>
          <w:rFonts w:eastAsia="Times New Roman" w:cs="Arial"/>
          <w:color w:val="000000"/>
          <w:sz w:val="24"/>
          <w:szCs w:val="24"/>
          <w:lang w:eastAsia="en-GB"/>
        </w:rPr>
        <w:t xml:space="preserve"> (OMEP).</w:t>
      </w:r>
    </w:p>
    <w:p w:rsidR="00E35300" w:rsidRPr="00E35300" w:rsidRDefault="00E35300" w:rsidP="008A6746">
      <w:pPr>
        <w:spacing w:before="120" w:after="120" w:line="276" w:lineRule="auto"/>
        <w:jc w:val="both"/>
        <w:rPr>
          <w:rFonts w:eastAsia="Times New Roman" w:cs="Times New Roman"/>
          <w:sz w:val="24"/>
          <w:szCs w:val="24"/>
          <w:lang w:eastAsia="en-GB"/>
        </w:rPr>
      </w:pPr>
      <w:proofErr w:type="spellStart"/>
      <w:r w:rsidRPr="00E35300">
        <w:rPr>
          <w:rFonts w:eastAsia="Times New Roman" w:cs="Arial"/>
          <w:color w:val="000000"/>
          <w:sz w:val="24"/>
          <w:szCs w:val="24"/>
          <w:lang w:eastAsia="en-GB"/>
        </w:rPr>
        <w:t>Siraj</w:t>
      </w:r>
      <w:proofErr w:type="spellEnd"/>
      <w:r w:rsidRPr="00E35300">
        <w:rPr>
          <w:rFonts w:eastAsia="Times New Roman" w:cs="Arial"/>
          <w:color w:val="000000"/>
          <w:sz w:val="24"/>
          <w:szCs w:val="24"/>
          <w:lang w:eastAsia="en-GB"/>
        </w:rPr>
        <w:t xml:space="preserve">-Blatchford, J., Park, E., and </w:t>
      </w:r>
      <w:proofErr w:type="spellStart"/>
      <w:r w:rsidRPr="00E35300">
        <w:rPr>
          <w:rFonts w:eastAsia="Times New Roman" w:cs="Arial"/>
          <w:color w:val="000000"/>
          <w:sz w:val="24"/>
          <w:szCs w:val="24"/>
          <w:lang w:eastAsia="en-GB"/>
        </w:rPr>
        <w:t>Mogharreban</w:t>
      </w:r>
      <w:proofErr w:type="spellEnd"/>
      <w:r w:rsidRPr="00E35300">
        <w:rPr>
          <w:rFonts w:eastAsia="Times New Roman" w:cs="Arial"/>
          <w:color w:val="000000"/>
          <w:sz w:val="24"/>
          <w:szCs w:val="24"/>
          <w:lang w:eastAsia="en-GB"/>
        </w:rPr>
        <w:t xml:space="preserve">, C. (Eds.) (2016) </w:t>
      </w:r>
      <w:r w:rsidRPr="00E35300">
        <w:rPr>
          <w:rFonts w:eastAsia="Times New Roman" w:cs="Arial"/>
          <w:i/>
          <w:color w:val="000000"/>
          <w:sz w:val="24"/>
          <w:szCs w:val="24"/>
          <w:lang w:eastAsia="en-GB"/>
        </w:rPr>
        <w:t>Developing a Research Programme for Education for Sustainable</w:t>
      </w:r>
      <w:r w:rsidR="008A6746" w:rsidRPr="008A6746">
        <w:rPr>
          <w:rFonts w:eastAsia="Times New Roman" w:cs="Arial"/>
          <w:i/>
          <w:color w:val="000000"/>
          <w:sz w:val="24"/>
          <w:szCs w:val="24"/>
          <w:lang w:eastAsia="en-GB"/>
        </w:rPr>
        <w:t xml:space="preserve"> Development in Early Childhood</w:t>
      </w:r>
      <w:r w:rsidR="008A6746">
        <w:rPr>
          <w:rFonts w:eastAsia="Times New Roman" w:cs="Arial"/>
          <w:color w:val="000000"/>
          <w:sz w:val="24"/>
          <w:szCs w:val="24"/>
          <w:lang w:eastAsia="en-GB"/>
        </w:rPr>
        <w:t>.</w:t>
      </w:r>
      <w:r w:rsidRPr="00E35300">
        <w:rPr>
          <w:rFonts w:eastAsia="Times New Roman" w:cs="Arial"/>
          <w:color w:val="000000"/>
          <w:sz w:val="24"/>
          <w:szCs w:val="24"/>
          <w:lang w:eastAsia="en-GB"/>
        </w:rPr>
        <w:t xml:space="preserve"> Springer.</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The United Nations Convention on the Rights of the Child (1991) </w:t>
      </w:r>
      <w:r w:rsidR="008A6746">
        <w:rPr>
          <w:rFonts w:eastAsia="Times New Roman" w:cs="Times New Roman"/>
          <w:sz w:val="24"/>
          <w:szCs w:val="24"/>
          <w:lang w:eastAsia="en-GB"/>
        </w:rPr>
        <w:t>[</w:t>
      </w:r>
      <w:r w:rsidRPr="00E35300">
        <w:rPr>
          <w:rFonts w:eastAsia="Times New Roman" w:cs="Arial"/>
          <w:color w:val="000000"/>
          <w:sz w:val="24"/>
          <w:szCs w:val="24"/>
          <w:lang w:eastAsia="en-GB"/>
        </w:rPr>
        <w:t>Online</w:t>
      </w:r>
      <w:r w:rsidR="008A6746">
        <w:rPr>
          <w:rFonts w:eastAsia="Times New Roman" w:cs="Arial"/>
          <w:color w:val="000000"/>
          <w:sz w:val="24"/>
          <w:szCs w:val="24"/>
          <w:lang w:eastAsia="en-GB"/>
        </w:rPr>
        <w:t xml:space="preserve">] </w:t>
      </w:r>
      <w:hyperlink r:id="rId11" w:history="1">
        <w:r w:rsidRPr="00E35300">
          <w:rPr>
            <w:rFonts w:eastAsia="Times New Roman" w:cs="Arial"/>
            <w:color w:val="1155CC"/>
            <w:sz w:val="24"/>
            <w:szCs w:val="24"/>
            <w:u w:val="single"/>
            <w:lang w:eastAsia="en-GB"/>
          </w:rPr>
          <w:t>http://www.unicef.org.uk/Documents/Publication-pdfs/UNCRC_PRESS200910web.pdf</w:t>
        </w:r>
      </w:hyperlink>
      <w:r w:rsidR="008A6746">
        <w:rPr>
          <w:rFonts w:eastAsia="Times New Roman" w:cs="Times New Roman"/>
          <w:sz w:val="24"/>
          <w:szCs w:val="24"/>
          <w:lang w:eastAsia="en-GB"/>
        </w:rPr>
        <w:t xml:space="preserve"> </w:t>
      </w:r>
      <w:r w:rsidRPr="00E35300">
        <w:rPr>
          <w:rFonts w:eastAsia="Times New Roman" w:cs="Arial"/>
          <w:color w:val="000000"/>
          <w:sz w:val="24"/>
          <w:szCs w:val="24"/>
          <w:lang w:eastAsia="en-GB"/>
        </w:rPr>
        <w:t xml:space="preserve">[Accessed May 2016] </w:t>
      </w:r>
    </w:p>
    <w:p w:rsidR="00E35300" w:rsidRPr="00E35300" w:rsidRDefault="00E35300" w:rsidP="008A6746">
      <w:pPr>
        <w:spacing w:before="120" w:after="120" w:line="276" w:lineRule="auto"/>
        <w:jc w:val="both"/>
        <w:rPr>
          <w:rFonts w:eastAsia="Times New Roman" w:cs="Times New Roman"/>
          <w:sz w:val="24"/>
          <w:szCs w:val="24"/>
          <w:lang w:eastAsia="en-GB"/>
        </w:rPr>
      </w:pPr>
      <w:r w:rsidRPr="00E35300">
        <w:rPr>
          <w:rFonts w:eastAsia="Times New Roman" w:cs="Arial"/>
          <w:color w:val="000000"/>
          <w:sz w:val="24"/>
          <w:szCs w:val="24"/>
          <w:lang w:eastAsia="en-GB"/>
        </w:rPr>
        <w:t xml:space="preserve">UNESCO: Education for Sustainable Development and Values Education </w:t>
      </w:r>
      <w:r w:rsidR="008A6746">
        <w:rPr>
          <w:rFonts w:eastAsia="Times New Roman" w:cs="Arial"/>
          <w:color w:val="000000"/>
          <w:sz w:val="24"/>
          <w:szCs w:val="24"/>
          <w:lang w:eastAsia="en-GB"/>
        </w:rPr>
        <w:t>[</w:t>
      </w:r>
      <w:r w:rsidRPr="00E35300">
        <w:rPr>
          <w:rFonts w:eastAsia="Times New Roman" w:cs="Arial"/>
          <w:color w:val="000000"/>
          <w:sz w:val="24"/>
          <w:szCs w:val="24"/>
          <w:lang w:eastAsia="en-GB"/>
        </w:rPr>
        <w:t>Online</w:t>
      </w:r>
      <w:r w:rsidR="008A6746">
        <w:rPr>
          <w:rFonts w:eastAsia="Times New Roman" w:cs="Arial"/>
          <w:color w:val="000000"/>
          <w:sz w:val="24"/>
          <w:szCs w:val="24"/>
          <w:lang w:eastAsia="en-GB"/>
        </w:rPr>
        <w:t xml:space="preserve">]: </w:t>
      </w:r>
      <w:hyperlink r:id="rId12" w:history="1">
        <w:r w:rsidRPr="00E35300">
          <w:rPr>
            <w:rFonts w:eastAsia="Times New Roman" w:cs="Arial"/>
            <w:color w:val="1155CC"/>
            <w:sz w:val="24"/>
            <w:szCs w:val="24"/>
            <w:u w:val="single"/>
            <w:lang w:eastAsia="en-GB"/>
          </w:rPr>
          <w:t>http://www.unescobkk.org/education/programmes/education-for-sustainable-development-and-values-education/</w:t>
        </w:r>
      </w:hyperlink>
      <w:r w:rsidR="008A6746">
        <w:rPr>
          <w:rFonts w:eastAsia="Times New Roman" w:cs="Times New Roman"/>
          <w:sz w:val="24"/>
          <w:szCs w:val="24"/>
          <w:lang w:eastAsia="en-GB"/>
        </w:rPr>
        <w:t xml:space="preserve"> </w:t>
      </w:r>
      <w:r w:rsidRPr="00E35300">
        <w:rPr>
          <w:rFonts w:eastAsia="Times New Roman" w:cs="Arial"/>
          <w:color w:val="000000"/>
          <w:sz w:val="24"/>
          <w:szCs w:val="24"/>
          <w:lang w:eastAsia="en-GB"/>
        </w:rPr>
        <w:t>[Accessed June 2016]</w:t>
      </w:r>
    </w:p>
    <w:p w:rsidR="008A6746" w:rsidRDefault="00E35300" w:rsidP="008A6746">
      <w:pPr>
        <w:spacing w:before="120" w:after="120" w:line="276" w:lineRule="auto"/>
        <w:jc w:val="both"/>
        <w:rPr>
          <w:rFonts w:eastAsia="Times New Roman" w:cs="Arial"/>
          <w:color w:val="000000"/>
          <w:sz w:val="24"/>
          <w:szCs w:val="24"/>
          <w:lang w:eastAsia="en-GB"/>
        </w:rPr>
      </w:pPr>
      <w:r w:rsidRPr="00E35300">
        <w:rPr>
          <w:rFonts w:eastAsia="Times New Roman" w:cs="Arial"/>
          <w:color w:val="000000"/>
          <w:sz w:val="24"/>
          <w:szCs w:val="24"/>
          <w:lang w:eastAsia="en-GB"/>
        </w:rPr>
        <w:t xml:space="preserve">Vygotsky, L. (1978) </w:t>
      </w:r>
      <w:r w:rsidRPr="00E35300">
        <w:rPr>
          <w:rFonts w:eastAsia="Times New Roman" w:cs="Arial"/>
          <w:i/>
          <w:iCs/>
          <w:color w:val="000000"/>
          <w:sz w:val="24"/>
          <w:szCs w:val="24"/>
          <w:lang w:eastAsia="en-GB"/>
        </w:rPr>
        <w:t xml:space="preserve">Mind in Society: </w:t>
      </w:r>
      <w:r w:rsidR="008A6746">
        <w:rPr>
          <w:rFonts w:eastAsia="Times New Roman" w:cs="Arial"/>
          <w:color w:val="000000"/>
          <w:sz w:val="24"/>
          <w:szCs w:val="24"/>
          <w:lang w:eastAsia="en-GB"/>
        </w:rPr>
        <w:t>London:</w:t>
      </w:r>
      <w:r w:rsidRPr="00E35300">
        <w:rPr>
          <w:rFonts w:eastAsia="Times New Roman" w:cs="Arial"/>
          <w:color w:val="000000"/>
          <w:sz w:val="24"/>
          <w:szCs w:val="24"/>
          <w:lang w:eastAsia="en-GB"/>
        </w:rPr>
        <w:t xml:space="preserve"> Harvard University Press. </w:t>
      </w:r>
    </w:p>
    <w:p w:rsidR="00391104" w:rsidRPr="00E35300" w:rsidRDefault="00E35300" w:rsidP="008A6746">
      <w:pPr>
        <w:spacing w:before="120" w:after="120" w:line="276" w:lineRule="auto"/>
        <w:jc w:val="both"/>
        <w:rPr>
          <w:sz w:val="24"/>
          <w:szCs w:val="24"/>
        </w:rPr>
      </w:pPr>
      <w:r w:rsidRPr="00E35300">
        <w:rPr>
          <w:rFonts w:eastAsia="Times New Roman" w:cs="Times New Roman"/>
          <w:sz w:val="24"/>
          <w:szCs w:val="24"/>
          <w:lang w:eastAsia="en-GB"/>
        </w:rPr>
        <w:br/>
      </w:r>
    </w:p>
    <w:sectPr w:rsidR="00391104" w:rsidRPr="00E35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00"/>
    <w:rsid w:val="002462A4"/>
    <w:rsid w:val="00546354"/>
    <w:rsid w:val="00841655"/>
    <w:rsid w:val="008A6746"/>
    <w:rsid w:val="00AE4735"/>
    <w:rsid w:val="00C72FF2"/>
    <w:rsid w:val="00DA617D"/>
    <w:rsid w:val="00DF1093"/>
    <w:rsid w:val="00E3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C3037-1DB4-4DAD-952F-34474877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3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35300"/>
    <w:rPr>
      <w:color w:val="0000FF"/>
      <w:u w:val="single"/>
    </w:rPr>
  </w:style>
  <w:style w:type="character" w:customStyle="1" w:styleId="apple-tab-span">
    <w:name w:val="apple-tab-span"/>
    <w:basedOn w:val="DefaultParagraphFont"/>
    <w:rsid w:val="00E3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820103">
      <w:bodyDiv w:val="1"/>
      <w:marLeft w:val="0"/>
      <w:marRight w:val="0"/>
      <w:marTop w:val="0"/>
      <w:marBottom w:val="0"/>
      <w:divBdr>
        <w:top w:val="none" w:sz="0" w:space="0" w:color="auto"/>
        <w:left w:val="none" w:sz="0" w:space="0" w:color="auto"/>
        <w:bottom w:val="none" w:sz="0" w:space="0" w:color="auto"/>
        <w:right w:val="none" w:sz="0" w:space="0" w:color="auto"/>
      </w:divBdr>
      <w:divsChild>
        <w:div w:id="945430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lan.info/img_upload/7bdb1584e3b8a53d337518d988763f8d/agenda21-earth-summit-the-united-nations-programme-of-action-from-rio_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arthcharter.org/" TargetMode="External"/><Relationship Id="rId12" Type="http://schemas.openxmlformats.org/officeDocument/2006/relationships/hyperlink" Target="http://www.unescobkk.org/education/programmes/education-for-sustainable-development-and-values-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kifoz@hope.ac.uk" TargetMode="External"/><Relationship Id="rId11" Type="http://schemas.openxmlformats.org/officeDocument/2006/relationships/hyperlink" Target="http://www.unicef.org.uk/Documents/Publication-pdfs/UNCRC_PRESS200910web.pdf" TargetMode="External"/><Relationship Id="rId5" Type="http://schemas.openxmlformats.org/officeDocument/2006/relationships/hyperlink" Target="mailto:N.j.hirst@ljmu.ac.uk" TargetMode="External"/><Relationship Id="rId10" Type="http://schemas.openxmlformats.org/officeDocument/2006/relationships/hyperlink" Target="http://www.joburg.org.za/pdfs/johannesburgdeclaration.pdf" TargetMode="External"/><Relationship Id="rId4" Type="http://schemas.openxmlformats.org/officeDocument/2006/relationships/hyperlink" Target="mailto:D.j.boyd@ljmu.ac.uk" TargetMode="External"/><Relationship Id="rId9" Type="http://schemas.openxmlformats.org/officeDocument/2006/relationships/hyperlink" Target="http://www.eco-school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Nikiforidou</dc:creator>
  <cp:keywords/>
  <dc:description/>
  <cp:lastModifiedBy>Zoi Nikiforidou </cp:lastModifiedBy>
  <cp:revision>2</cp:revision>
  <dcterms:created xsi:type="dcterms:W3CDTF">2017-02-27T16:49:00Z</dcterms:created>
  <dcterms:modified xsi:type="dcterms:W3CDTF">2017-02-27T16:49:00Z</dcterms:modified>
</cp:coreProperties>
</file>