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4B6F1" w14:textId="77777777" w:rsidR="00FB7208" w:rsidRDefault="00FB7208" w:rsidP="00FB7208">
      <w:pPr>
        <w:spacing w:after="0" w:line="48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ABSTRACT</w:t>
      </w:r>
    </w:p>
    <w:p w14:paraId="388B1098" w14:textId="77777777" w:rsidR="00FB7208" w:rsidRPr="00361D20" w:rsidRDefault="00FB7208" w:rsidP="00FB7208">
      <w:pPr>
        <w:spacing w:after="0" w:line="480" w:lineRule="auto"/>
        <w:jc w:val="both"/>
        <w:rPr>
          <w:rFonts w:ascii="Times New Roman" w:hAnsi="Times New Roman" w:cs="Times New Roman"/>
          <w:b/>
          <w:sz w:val="24"/>
          <w:szCs w:val="24"/>
        </w:rPr>
      </w:pPr>
    </w:p>
    <w:p w14:paraId="4A087747" w14:textId="77777777" w:rsidR="00FB7208" w:rsidRDefault="00FB7208" w:rsidP="00FB720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This study examined</w:t>
      </w:r>
      <w:r w:rsidRPr="00361D2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361D20">
        <w:rPr>
          <w:rFonts w:ascii="Times New Roman" w:hAnsi="Times New Roman" w:cs="Times New Roman"/>
          <w:sz w:val="24"/>
          <w:szCs w:val="24"/>
        </w:rPr>
        <w:t xml:space="preserve">change in </w:t>
      </w:r>
      <w:r>
        <w:rPr>
          <w:rFonts w:ascii="Times New Roman" w:hAnsi="Times New Roman" w:cs="Times New Roman"/>
          <w:sz w:val="24"/>
          <w:szCs w:val="24"/>
        </w:rPr>
        <w:t xml:space="preserve">countermovement jump (CMJ) performance </w:t>
      </w:r>
      <w:r w:rsidRPr="00361D20">
        <w:rPr>
          <w:rFonts w:ascii="Times New Roman" w:hAnsi="Times New Roman" w:cs="Times New Roman"/>
          <w:sz w:val="24"/>
          <w:szCs w:val="24"/>
        </w:rPr>
        <w:t>across a microcycle of training in professional soccer playe</w:t>
      </w:r>
      <w:r>
        <w:rPr>
          <w:rFonts w:ascii="Times New Roman" w:hAnsi="Times New Roman" w:cs="Times New Roman"/>
          <w:sz w:val="24"/>
          <w:szCs w:val="24"/>
        </w:rPr>
        <w:t xml:space="preserve">rs during the in-season period. </w:t>
      </w:r>
      <w:r w:rsidRPr="00361D20">
        <w:rPr>
          <w:rFonts w:ascii="Times New Roman" w:hAnsi="Times New Roman" w:cs="Times New Roman"/>
          <w:sz w:val="24"/>
          <w:szCs w:val="24"/>
        </w:rPr>
        <w:t xml:space="preserve">Nine elite youth soccer players performed </w:t>
      </w:r>
      <w:r>
        <w:rPr>
          <w:rFonts w:ascii="Times New Roman" w:hAnsi="Times New Roman" w:cs="Times New Roman"/>
          <w:sz w:val="24"/>
          <w:szCs w:val="24"/>
        </w:rPr>
        <w:t>a CMJ</w:t>
      </w:r>
      <w:r w:rsidRPr="00361D20">
        <w:rPr>
          <w:rFonts w:ascii="Times New Roman" w:hAnsi="Times New Roman" w:cs="Times New Roman"/>
          <w:sz w:val="24"/>
          <w:szCs w:val="24"/>
        </w:rPr>
        <w:t xml:space="preserve"> test </w:t>
      </w:r>
      <w:r>
        <w:rPr>
          <w:rFonts w:ascii="Times New Roman" w:hAnsi="Times New Roman" w:cs="Times New Roman"/>
          <w:sz w:val="24"/>
          <w:szCs w:val="24"/>
        </w:rPr>
        <w:t>pre and post</w:t>
      </w:r>
      <w:r w:rsidRPr="00361D20">
        <w:rPr>
          <w:rFonts w:ascii="Times New Roman" w:hAnsi="Times New Roman" w:cs="Times New Roman"/>
          <w:sz w:val="24"/>
          <w:szCs w:val="24"/>
        </w:rPr>
        <w:t xml:space="preserve"> four consecutive soccer training sessions of an in-season weekly microcycle. Training load was quantified using global positioning systems (GPS), heart rate (HR) and rating of perceived exertion (RPE). Absolute change </w:t>
      </w:r>
      <w:r>
        <w:rPr>
          <w:rFonts w:ascii="Times New Roman" w:hAnsi="Times New Roman" w:cs="Times New Roman"/>
          <w:sz w:val="24"/>
          <w:szCs w:val="24"/>
        </w:rPr>
        <w:t xml:space="preserve">(pre to post </w:t>
      </w:r>
      <w:r w:rsidRPr="00361D20">
        <w:rPr>
          <w:rFonts w:ascii="Times New Roman" w:hAnsi="Times New Roman" w:cs="Times New Roman"/>
          <w:sz w:val="24"/>
          <w:szCs w:val="24"/>
        </w:rPr>
        <w:t xml:space="preserve">training) in CMJ </w:t>
      </w:r>
      <w:r>
        <w:rPr>
          <w:rFonts w:ascii="Times New Roman" w:hAnsi="Times New Roman" w:cs="Times New Roman"/>
          <w:sz w:val="24"/>
          <w:szCs w:val="24"/>
        </w:rPr>
        <w:t xml:space="preserve">height </w:t>
      </w:r>
      <w:r w:rsidRPr="00361D20">
        <w:rPr>
          <w:rFonts w:ascii="Times New Roman" w:hAnsi="Times New Roman" w:cs="Times New Roman"/>
          <w:sz w:val="24"/>
          <w:szCs w:val="24"/>
        </w:rPr>
        <w:t xml:space="preserve">across each training session was </w:t>
      </w:r>
      <w:r>
        <w:rPr>
          <w:rFonts w:ascii="Times New Roman" w:hAnsi="Times New Roman" w:cs="Times New Roman"/>
          <w:sz w:val="24"/>
          <w:szCs w:val="24"/>
        </w:rPr>
        <w:t>analysed</w:t>
      </w:r>
      <w:r w:rsidRPr="00361D20">
        <w:rPr>
          <w:rFonts w:ascii="Times New Roman" w:hAnsi="Times New Roman" w:cs="Times New Roman"/>
          <w:sz w:val="24"/>
          <w:szCs w:val="24"/>
        </w:rPr>
        <w:t xml:space="preserve"> using one-way repeated measures analysis of variance (ANOVA). Magnitude of effects was reported with the effect size (ES) statistic. Correlation analyses assessed the relationships between training load measures and the absolute change in CMJ </w:t>
      </w:r>
      <w:r>
        <w:rPr>
          <w:rFonts w:ascii="Times New Roman" w:hAnsi="Times New Roman" w:cs="Times New Roman"/>
          <w:sz w:val="24"/>
          <w:szCs w:val="24"/>
        </w:rPr>
        <w:t>height</w:t>
      </w:r>
      <w:r w:rsidRPr="00361D20">
        <w:rPr>
          <w:rFonts w:ascii="Times New Roman" w:hAnsi="Times New Roman" w:cs="Times New Roman"/>
          <w:sz w:val="24"/>
          <w:szCs w:val="24"/>
        </w:rPr>
        <w:t>. Training load remained similar on all training days apart from a significant decrease in training load (all variables except high speed distance) on the last training session (</w:t>
      </w:r>
      <w:r w:rsidRPr="00361D20">
        <w:rPr>
          <w:rFonts w:ascii="Times New Roman" w:hAnsi="Times New Roman" w:cs="Times New Roman"/>
          <w:i/>
          <w:sz w:val="24"/>
          <w:szCs w:val="24"/>
        </w:rPr>
        <w:t>P &lt;</w:t>
      </w:r>
      <w:r w:rsidRPr="00361D20">
        <w:rPr>
          <w:rFonts w:ascii="Times New Roman" w:hAnsi="Times New Roman" w:cs="Times New Roman"/>
          <w:sz w:val="24"/>
          <w:szCs w:val="24"/>
        </w:rPr>
        <w:t xml:space="preserve"> 0.05). No significant difference was found for CMJ height (</w:t>
      </w:r>
      <w:r w:rsidRPr="00361D20">
        <w:rPr>
          <w:rFonts w:ascii="Times New Roman" w:hAnsi="Times New Roman" w:cs="Times New Roman"/>
          <w:i/>
          <w:sz w:val="24"/>
          <w:szCs w:val="24"/>
        </w:rPr>
        <w:t>P =</w:t>
      </w:r>
      <w:r w:rsidRPr="00361D20">
        <w:rPr>
          <w:rFonts w:ascii="Times New Roman" w:hAnsi="Times New Roman" w:cs="Times New Roman"/>
          <w:sz w:val="24"/>
          <w:szCs w:val="24"/>
        </w:rPr>
        <w:t xml:space="preserve"> 0.23) across the training microcycle (ES </w:t>
      </w:r>
      <w:r>
        <w:rPr>
          <w:rFonts w:ascii="Times New Roman" w:hAnsi="Times New Roman" w:cs="Times New Roman"/>
          <w:sz w:val="24"/>
          <w:szCs w:val="24"/>
        </w:rPr>
        <w:t>range -0.04 to -0.22</w:t>
      </w:r>
      <w:r w:rsidRPr="00361D20">
        <w:rPr>
          <w:rFonts w:ascii="Times New Roman" w:hAnsi="Times New Roman" w:cs="Times New Roman"/>
          <w:sz w:val="24"/>
          <w:szCs w:val="24"/>
        </w:rPr>
        <w:t xml:space="preserve">). No correlations were found between training load variables and absolute change in CMJ </w:t>
      </w:r>
      <w:r>
        <w:rPr>
          <w:rFonts w:ascii="Times New Roman" w:hAnsi="Times New Roman" w:cs="Times New Roman"/>
          <w:sz w:val="24"/>
          <w:szCs w:val="24"/>
        </w:rPr>
        <w:t>height</w:t>
      </w:r>
      <w:r w:rsidRPr="00361D20">
        <w:rPr>
          <w:rFonts w:ascii="Times New Roman" w:hAnsi="Times New Roman" w:cs="Times New Roman"/>
          <w:sz w:val="24"/>
          <w:szCs w:val="24"/>
        </w:rPr>
        <w:t xml:space="preserve"> (range: r = -0.21 to 0.22, </w:t>
      </w:r>
      <w:r w:rsidRPr="00361D20">
        <w:rPr>
          <w:rFonts w:ascii="Times New Roman" w:hAnsi="Times New Roman" w:cs="Times New Roman"/>
          <w:i/>
          <w:sz w:val="24"/>
          <w:szCs w:val="24"/>
        </w:rPr>
        <w:t>P &gt;</w:t>
      </w:r>
      <w:r>
        <w:rPr>
          <w:rFonts w:ascii="Times New Roman" w:hAnsi="Times New Roman" w:cs="Times New Roman"/>
          <w:sz w:val="24"/>
          <w:szCs w:val="24"/>
        </w:rPr>
        <w:t xml:space="preserve"> 0.05). This study revealed no significant</w:t>
      </w:r>
      <w:r w:rsidRPr="00361D20">
        <w:rPr>
          <w:rFonts w:ascii="Times New Roman" w:hAnsi="Times New Roman" w:cs="Times New Roman"/>
          <w:sz w:val="24"/>
          <w:szCs w:val="24"/>
        </w:rPr>
        <w:t xml:space="preserve"> change in CMJ performance across the in-season </w:t>
      </w:r>
      <w:r>
        <w:rPr>
          <w:rFonts w:ascii="Times New Roman" w:hAnsi="Times New Roman" w:cs="Times New Roman"/>
          <w:sz w:val="24"/>
          <w:szCs w:val="24"/>
        </w:rPr>
        <w:t>microcycle. This suggests that soccer players are able to maintain CMJ performance across an in-season training microcycle.</w:t>
      </w:r>
    </w:p>
    <w:p w14:paraId="41D4B363" w14:textId="77777777" w:rsidR="00FB7208" w:rsidRPr="00361D20" w:rsidRDefault="00FB7208" w:rsidP="00FB7208">
      <w:pPr>
        <w:spacing w:after="0" w:line="480" w:lineRule="auto"/>
        <w:jc w:val="both"/>
        <w:rPr>
          <w:rFonts w:ascii="Times New Roman" w:hAnsi="Times New Roman" w:cs="Times New Roman"/>
          <w:sz w:val="24"/>
          <w:szCs w:val="24"/>
        </w:rPr>
      </w:pPr>
    </w:p>
    <w:p w14:paraId="17F2B994" w14:textId="77777777" w:rsidR="00FB7208" w:rsidRPr="0084564B" w:rsidRDefault="00FB7208" w:rsidP="00FB7208">
      <w:pPr>
        <w:spacing w:after="0" w:line="480" w:lineRule="auto"/>
        <w:jc w:val="both"/>
        <w:rPr>
          <w:rFonts w:ascii="Times New Roman" w:hAnsi="Times New Roman" w:cs="Times New Roman"/>
          <w:sz w:val="24"/>
          <w:szCs w:val="24"/>
        </w:rPr>
      </w:pPr>
      <w:r w:rsidRPr="00361D20">
        <w:rPr>
          <w:rFonts w:ascii="Times New Roman" w:hAnsi="Times New Roman" w:cs="Times New Roman"/>
          <w:b/>
          <w:sz w:val="24"/>
          <w:szCs w:val="24"/>
        </w:rPr>
        <w:t xml:space="preserve">Keywords: </w:t>
      </w:r>
      <w:r w:rsidRPr="00361D20">
        <w:rPr>
          <w:rFonts w:ascii="Times New Roman" w:hAnsi="Times New Roman" w:cs="Times New Roman"/>
          <w:sz w:val="24"/>
          <w:szCs w:val="24"/>
        </w:rPr>
        <w:t>Periodization, Training</w:t>
      </w:r>
      <w:r>
        <w:rPr>
          <w:rFonts w:ascii="Times New Roman" w:hAnsi="Times New Roman" w:cs="Times New Roman"/>
          <w:sz w:val="24"/>
          <w:szCs w:val="24"/>
        </w:rPr>
        <w:t xml:space="preserve"> Load</w:t>
      </w:r>
      <w:r w:rsidRPr="00361D20">
        <w:rPr>
          <w:rFonts w:ascii="Times New Roman" w:hAnsi="Times New Roman" w:cs="Times New Roman"/>
          <w:sz w:val="24"/>
          <w:szCs w:val="24"/>
        </w:rPr>
        <w:t xml:space="preserve">, </w:t>
      </w:r>
      <w:r>
        <w:rPr>
          <w:rFonts w:ascii="Times New Roman" w:hAnsi="Times New Roman" w:cs="Times New Roman"/>
          <w:sz w:val="24"/>
          <w:szCs w:val="24"/>
        </w:rPr>
        <w:t>Vertical</w:t>
      </w:r>
      <w:r w:rsidRPr="00361D20">
        <w:rPr>
          <w:rFonts w:ascii="Times New Roman" w:hAnsi="Times New Roman" w:cs="Times New Roman"/>
          <w:sz w:val="24"/>
          <w:szCs w:val="24"/>
        </w:rPr>
        <w:t xml:space="preserve"> Jump, </w:t>
      </w:r>
      <w:r>
        <w:rPr>
          <w:rFonts w:ascii="Times New Roman" w:hAnsi="Times New Roman" w:cs="Times New Roman"/>
          <w:sz w:val="24"/>
          <w:szCs w:val="24"/>
        </w:rPr>
        <w:t>GPS</w:t>
      </w:r>
      <w:r w:rsidRPr="00361D20">
        <w:rPr>
          <w:rFonts w:ascii="Times New Roman" w:hAnsi="Times New Roman" w:cs="Times New Roman"/>
          <w:sz w:val="24"/>
          <w:szCs w:val="24"/>
        </w:rPr>
        <w:t>, Team Sport</w:t>
      </w:r>
      <w:r w:rsidRPr="0084564B">
        <w:rPr>
          <w:rFonts w:ascii="Times New Roman" w:hAnsi="Times New Roman" w:cs="Times New Roman"/>
          <w:sz w:val="24"/>
          <w:szCs w:val="24"/>
        </w:rPr>
        <w:t xml:space="preserve">    </w:t>
      </w:r>
    </w:p>
    <w:p w14:paraId="55C629B9" w14:textId="77777777" w:rsidR="00FB7208" w:rsidRDefault="00FB7208" w:rsidP="009F13F4">
      <w:pPr>
        <w:spacing w:after="0" w:line="480" w:lineRule="auto"/>
        <w:rPr>
          <w:rFonts w:ascii="Times New Roman" w:hAnsi="Times New Roman" w:cs="Times New Roman"/>
          <w:b/>
          <w:sz w:val="24"/>
          <w:szCs w:val="24"/>
        </w:rPr>
      </w:pPr>
    </w:p>
    <w:p w14:paraId="2E3B7892" w14:textId="77777777" w:rsidR="00FB7208" w:rsidRDefault="00FB7208" w:rsidP="009F13F4">
      <w:pPr>
        <w:spacing w:after="0" w:line="480" w:lineRule="auto"/>
        <w:rPr>
          <w:rFonts w:ascii="Times New Roman" w:hAnsi="Times New Roman" w:cs="Times New Roman"/>
          <w:b/>
          <w:sz w:val="24"/>
          <w:szCs w:val="24"/>
        </w:rPr>
      </w:pPr>
    </w:p>
    <w:p w14:paraId="3A8D5520" w14:textId="77777777" w:rsidR="00FB7208" w:rsidRDefault="00FB7208" w:rsidP="009F13F4">
      <w:pPr>
        <w:spacing w:after="0" w:line="480" w:lineRule="auto"/>
        <w:rPr>
          <w:rFonts w:ascii="Times New Roman" w:hAnsi="Times New Roman" w:cs="Times New Roman"/>
          <w:b/>
          <w:sz w:val="24"/>
          <w:szCs w:val="24"/>
        </w:rPr>
      </w:pPr>
    </w:p>
    <w:p w14:paraId="5B078F87" w14:textId="77777777" w:rsidR="00FB7208" w:rsidRDefault="00FB7208" w:rsidP="009F13F4">
      <w:pPr>
        <w:spacing w:after="0" w:line="480" w:lineRule="auto"/>
        <w:rPr>
          <w:rFonts w:ascii="Times New Roman" w:hAnsi="Times New Roman" w:cs="Times New Roman"/>
          <w:b/>
          <w:sz w:val="24"/>
          <w:szCs w:val="24"/>
        </w:rPr>
      </w:pPr>
    </w:p>
    <w:p w14:paraId="22140814" w14:textId="77777777" w:rsidR="00FB7208" w:rsidRDefault="00FB7208" w:rsidP="009F13F4">
      <w:pPr>
        <w:spacing w:after="0" w:line="480" w:lineRule="auto"/>
        <w:rPr>
          <w:rFonts w:ascii="Times New Roman" w:hAnsi="Times New Roman" w:cs="Times New Roman"/>
          <w:b/>
          <w:sz w:val="24"/>
          <w:szCs w:val="24"/>
        </w:rPr>
      </w:pPr>
    </w:p>
    <w:p w14:paraId="63BD662C" w14:textId="77777777" w:rsidR="00432855" w:rsidRPr="009F13F4" w:rsidRDefault="00CF1EE2" w:rsidP="009F13F4">
      <w:pPr>
        <w:spacing w:after="0" w:line="480" w:lineRule="auto"/>
        <w:rPr>
          <w:rFonts w:ascii="Times New Roman" w:hAnsi="Times New Roman" w:cs="Times New Roman"/>
          <w:b/>
          <w:sz w:val="24"/>
          <w:szCs w:val="24"/>
        </w:rPr>
      </w:pPr>
      <w:r w:rsidRPr="0084564B">
        <w:rPr>
          <w:rFonts w:ascii="Times New Roman" w:hAnsi="Times New Roman" w:cs="Times New Roman"/>
          <w:b/>
          <w:sz w:val="24"/>
          <w:szCs w:val="24"/>
        </w:rPr>
        <w:lastRenderedPageBreak/>
        <w:t>I</w:t>
      </w:r>
      <w:r w:rsidR="000652EA">
        <w:rPr>
          <w:rFonts w:ascii="Times New Roman" w:hAnsi="Times New Roman" w:cs="Times New Roman"/>
          <w:b/>
          <w:sz w:val="24"/>
          <w:szCs w:val="24"/>
        </w:rPr>
        <w:t>NTRODUCTION</w:t>
      </w:r>
    </w:p>
    <w:p w14:paraId="740595C6" w14:textId="77777777" w:rsidR="000652EA" w:rsidRDefault="000652EA" w:rsidP="000652EA">
      <w:pPr>
        <w:spacing w:after="0" w:line="480" w:lineRule="auto"/>
        <w:jc w:val="both"/>
        <w:rPr>
          <w:rFonts w:ascii="Times New Roman" w:hAnsi="Times New Roman" w:cs="Times New Roman"/>
          <w:sz w:val="24"/>
          <w:szCs w:val="24"/>
        </w:rPr>
      </w:pPr>
    </w:p>
    <w:p w14:paraId="154FCD6F" w14:textId="2F8BE46A" w:rsidR="0064216E" w:rsidRDefault="004C5F56" w:rsidP="000652EA">
      <w:pPr>
        <w:spacing w:after="0" w:line="480" w:lineRule="auto"/>
        <w:jc w:val="both"/>
        <w:rPr>
          <w:rFonts w:ascii="Times New Roman" w:hAnsi="Times New Roman" w:cs="Times New Roman"/>
          <w:sz w:val="24"/>
          <w:szCs w:val="24"/>
        </w:rPr>
      </w:pPr>
      <w:r w:rsidRPr="00D43D73">
        <w:rPr>
          <w:rFonts w:ascii="Times New Roman" w:hAnsi="Times New Roman" w:cs="Times New Roman"/>
          <w:sz w:val="24"/>
          <w:szCs w:val="24"/>
        </w:rPr>
        <w:t xml:space="preserve">The assessment of neuromuscular status following intense exercise is important </w:t>
      </w:r>
      <w:r w:rsidR="00334B5A" w:rsidRPr="00D43D73">
        <w:rPr>
          <w:rFonts w:ascii="Times New Roman" w:hAnsi="Times New Roman" w:cs="Times New Roman"/>
          <w:sz w:val="24"/>
          <w:szCs w:val="24"/>
        </w:rPr>
        <w:t xml:space="preserve">in order </w:t>
      </w:r>
      <w:r w:rsidRPr="00D43D73">
        <w:rPr>
          <w:rFonts w:ascii="Times New Roman" w:hAnsi="Times New Roman" w:cs="Times New Roman"/>
          <w:sz w:val="24"/>
          <w:szCs w:val="24"/>
        </w:rPr>
        <w:t xml:space="preserve">to understand the </w:t>
      </w:r>
      <w:r w:rsidR="005F0815" w:rsidRPr="00D43D73">
        <w:rPr>
          <w:rFonts w:ascii="Times New Roman" w:hAnsi="Times New Roman" w:cs="Times New Roman"/>
          <w:sz w:val="24"/>
          <w:szCs w:val="24"/>
        </w:rPr>
        <w:t xml:space="preserve">physiological </w:t>
      </w:r>
      <w:r w:rsidRPr="00D43D73">
        <w:rPr>
          <w:rFonts w:ascii="Times New Roman" w:hAnsi="Times New Roman" w:cs="Times New Roman"/>
          <w:sz w:val="24"/>
          <w:szCs w:val="24"/>
        </w:rPr>
        <w:t xml:space="preserve">impact of a given </w:t>
      </w:r>
      <w:r w:rsidR="005F0815" w:rsidRPr="00D43D73">
        <w:rPr>
          <w:rFonts w:ascii="Times New Roman" w:hAnsi="Times New Roman" w:cs="Times New Roman"/>
          <w:sz w:val="24"/>
          <w:szCs w:val="24"/>
        </w:rPr>
        <w:t>training</w:t>
      </w:r>
      <w:r w:rsidR="00C72A6F" w:rsidRPr="00D43D73">
        <w:rPr>
          <w:rFonts w:ascii="Times New Roman" w:hAnsi="Times New Roman" w:cs="Times New Roman"/>
          <w:sz w:val="24"/>
          <w:szCs w:val="24"/>
        </w:rPr>
        <w:t xml:space="preserve"> stimulus</w:t>
      </w:r>
      <w:r w:rsidR="00C72A6F" w:rsidRPr="00D43D73">
        <w:rPr>
          <w:rFonts w:ascii="Times New Roman" w:hAnsi="Times New Roman" w:cs="Times New Roman"/>
          <w:sz w:val="24"/>
          <w:szCs w:val="24"/>
          <w:vertAlign w:val="superscript"/>
        </w:rPr>
        <w:t>1</w:t>
      </w:r>
      <w:r w:rsidR="002147EA" w:rsidRPr="00D43D73">
        <w:rPr>
          <w:rFonts w:ascii="Times New Roman" w:hAnsi="Times New Roman" w:cs="Times New Roman"/>
          <w:sz w:val="24"/>
          <w:szCs w:val="24"/>
        </w:rPr>
        <w:t>.</w:t>
      </w:r>
      <w:r w:rsidR="00334B5A" w:rsidRPr="00D43D73">
        <w:rPr>
          <w:rFonts w:ascii="Times New Roman" w:hAnsi="Times New Roman" w:cs="Times New Roman"/>
          <w:sz w:val="24"/>
          <w:szCs w:val="24"/>
        </w:rPr>
        <w:t xml:space="preserve"> </w:t>
      </w:r>
      <w:r w:rsidR="00665609" w:rsidRPr="00D43D73">
        <w:rPr>
          <w:rFonts w:ascii="Times New Roman" w:hAnsi="Times New Roman" w:cs="Times New Roman"/>
          <w:sz w:val="24"/>
          <w:szCs w:val="24"/>
        </w:rPr>
        <w:t xml:space="preserve">Measures of neuromuscular status </w:t>
      </w:r>
      <w:r w:rsidR="00527B02" w:rsidRPr="00D43D73">
        <w:rPr>
          <w:rFonts w:ascii="Times New Roman" w:hAnsi="Times New Roman" w:cs="Times New Roman"/>
          <w:sz w:val="24"/>
          <w:szCs w:val="24"/>
        </w:rPr>
        <w:t xml:space="preserve">in team sports </w:t>
      </w:r>
      <w:r w:rsidR="00715EAC" w:rsidRPr="00D43D73">
        <w:rPr>
          <w:rFonts w:ascii="Times New Roman" w:hAnsi="Times New Roman" w:cs="Times New Roman"/>
          <w:sz w:val="24"/>
          <w:szCs w:val="24"/>
        </w:rPr>
        <w:t xml:space="preserve">in the applied setting </w:t>
      </w:r>
      <w:r w:rsidR="00665609" w:rsidRPr="00D43D73">
        <w:rPr>
          <w:rFonts w:ascii="Times New Roman" w:hAnsi="Times New Roman" w:cs="Times New Roman"/>
          <w:sz w:val="24"/>
          <w:szCs w:val="24"/>
        </w:rPr>
        <w:t>have previously included various vertical jump</w:t>
      </w:r>
      <w:r w:rsidR="009578A4" w:rsidRPr="00D43D73">
        <w:rPr>
          <w:rFonts w:ascii="Times New Roman" w:hAnsi="Times New Roman" w:cs="Times New Roman"/>
          <w:sz w:val="24"/>
          <w:szCs w:val="24"/>
        </w:rPr>
        <w:t>s</w:t>
      </w:r>
      <w:r w:rsidR="00665609" w:rsidRPr="00D43D73">
        <w:rPr>
          <w:rFonts w:ascii="Times New Roman" w:hAnsi="Times New Roman" w:cs="Times New Roman"/>
          <w:sz w:val="24"/>
          <w:szCs w:val="24"/>
        </w:rPr>
        <w:t xml:space="preserve"> such as </w:t>
      </w:r>
      <w:r w:rsidR="009578A4" w:rsidRPr="00D43D73">
        <w:rPr>
          <w:rFonts w:ascii="Times New Roman" w:hAnsi="Times New Roman" w:cs="Times New Roman"/>
          <w:sz w:val="24"/>
          <w:szCs w:val="24"/>
        </w:rPr>
        <w:t xml:space="preserve">the </w:t>
      </w:r>
      <w:r w:rsidR="00665609" w:rsidRPr="00D43D73">
        <w:rPr>
          <w:rFonts w:ascii="Times New Roman" w:hAnsi="Times New Roman" w:cs="Times New Roman"/>
          <w:sz w:val="24"/>
          <w:szCs w:val="24"/>
        </w:rPr>
        <w:t xml:space="preserve">countermovement jump (CMJ) and </w:t>
      </w:r>
      <w:r w:rsidR="009578A4" w:rsidRPr="00D43D73">
        <w:rPr>
          <w:rFonts w:ascii="Times New Roman" w:hAnsi="Times New Roman" w:cs="Times New Roman"/>
          <w:sz w:val="24"/>
          <w:szCs w:val="24"/>
        </w:rPr>
        <w:t xml:space="preserve">the </w:t>
      </w:r>
      <w:r w:rsidR="00665609" w:rsidRPr="00D43D73">
        <w:rPr>
          <w:rFonts w:ascii="Times New Roman" w:hAnsi="Times New Roman" w:cs="Times New Roman"/>
          <w:sz w:val="24"/>
          <w:szCs w:val="24"/>
        </w:rPr>
        <w:t>squat jump (SJ</w:t>
      </w:r>
      <w:r w:rsidR="00CD6AE4" w:rsidRPr="00D43D73">
        <w:rPr>
          <w:rFonts w:ascii="Times New Roman" w:hAnsi="Times New Roman" w:cs="Times New Roman"/>
          <w:sz w:val="24"/>
          <w:szCs w:val="24"/>
        </w:rPr>
        <w:t>)</w:t>
      </w:r>
      <w:r w:rsidR="00CD6AE4" w:rsidRPr="00D43D73">
        <w:rPr>
          <w:rFonts w:ascii="Times New Roman" w:hAnsi="Times New Roman" w:cs="Times New Roman"/>
          <w:sz w:val="24"/>
          <w:szCs w:val="24"/>
          <w:vertAlign w:val="superscript"/>
        </w:rPr>
        <w:t>2</w:t>
      </w:r>
      <w:r w:rsidR="00193B70" w:rsidRPr="00D43D73">
        <w:rPr>
          <w:rFonts w:ascii="Times New Roman" w:hAnsi="Times New Roman" w:cs="Times New Roman"/>
          <w:sz w:val="24"/>
          <w:szCs w:val="24"/>
          <w:vertAlign w:val="superscript"/>
        </w:rPr>
        <w:t>, 3, 4</w:t>
      </w:r>
      <w:r w:rsidR="00E73DBC" w:rsidRPr="00D43D73">
        <w:rPr>
          <w:rFonts w:ascii="Times New Roman" w:hAnsi="Times New Roman" w:cs="Times New Roman"/>
          <w:sz w:val="24"/>
          <w:szCs w:val="24"/>
        </w:rPr>
        <w:t xml:space="preserve">. </w:t>
      </w:r>
      <w:r w:rsidR="00351996" w:rsidRPr="00D43D73">
        <w:rPr>
          <w:rFonts w:ascii="Times New Roman" w:hAnsi="Times New Roman" w:cs="Times New Roman"/>
          <w:sz w:val="24"/>
          <w:szCs w:val="24"/>
        </w:rPr>
        <w:t xml:space="preserve">Previous studies </w:t>
      </w:r>
      <w:r w:rsidR="009578A4" w:rsidRPr="00D43D73">
        <w:rPr>
          <w:rFonts w:ascii="Times New Roman" w:hAnsi="Times New Roman" w:cs="Times New Roman"/>
          <w:sz w:val="24"/>
          <w:szCs w:val="24"/>
        </w:rPr>
        <w:t xml:space="preserve">using such protocols </w:t>
      </w:r>
      <w:r w:rsidR="00351996" w:rsidRPr="00D43D73">
        <w:rPr>
          <w:rFonts w:ascii="Times New Roman" w:hAnsi="Times New Roman" w:cs="Times New Roman"/>
          <w:sz w:val="24"/>
          <w:szCs w:val="24"/>
        </w:rPr>
        <w:t xml:space="preserve">have reported impaired </w:t>
      </w:r>
      <w:r w:rsidR="00FC031C" w:rsidRPr="00D43D73">
        <w:rPr>
          <w:rFonts w:ascii="Times New Roman" w:hAnsi="Times New Roman" w:cs="Times New Roman"/>
          <w:sz w:val="24"/>
          <w:szCs w:val="24"/>
        </w:rPr>
        <w:t>jump performance</w:t>
      </w:r>
      <w:r w:rsidR="00E73DBC" w:rsidRPr="00D43D73">
        <w:rPr>
          <w:rFonts w:ascii="Times New Roman" w:hAnsi="Times New Roman" w:cs="Times New Roman"/>
          <w:sz w:val="24"/>
          <w:szCs w:val="24"/>
        </w:rPr>
        <w:t xml:space="preserve"> following </w:t>
      </w:r>
      <w:r w:rsidR="00DE6F13" w:rsidRPr="00D43D73">
        <w:rPr>
          <w:rFonts w:ascii="Times New Roman" w:hAnsi="Times New Roman" w:cs="Times New Roman"/>
          <w:sz w:val="24"/>
          <w:szCs w:val="24"/>
        </w:rPr>
        <w:t>competitive match</w:t>
      </w:r>
      <w:r w:rsidR="00715EAC" w:rsidRPr="00D43D73">
        <w:rPr>
          <w:rFonts w:ascii="Times New Roman" w:hAnsi="Times New Roman" w:cs="Times New Roman"/>
          <w:sz w:val="24"/>
          <w:szCs w:val="24"/>
        </w:rPr>
        <w:t>-play</w:t>
      </w:r>
      <w:r w:rsidR="00351996" w:rsidRPr="00D43D73">
        <w:rPr>
          <w:rFonts w:ascii="Times New Roman" w:hAnsi="Times New Roman" w:cs="Times New Roman"/>
          <w:sz w:val="24"/>
          <w:szCs w:val="24"/>
        </w:rPr>
        <w:t xml:space="preserve"> in </w:t>
      </w:r>
      <w:r w:rsidR="00193B70" w:rsidRPr="00D43D73">
        <w:rPr>
          <w:rFonts w:ascii="Times New Roman" w:hAnsi="Times New Roman" w:cs="Times New Roman"/>
          <w:sz w:val="24"/>
          <w:szCs w:val="24"/>
        </w:rPr>
        <w:t>Australian football</w:t>
      </w:r>
      <w:r w:rsidR="00193B70" w:rsidRPr="00D43D73">
        <w:rPr>
          <w:rFonts w:ascii="Times New Roman" w:hAnsi="Times New Roman" w:cs="Times New Roman"/>
          <w:sz w:val="24"/>
          <w:szCs w:val="24"/>
          <w:vertAlign w:val="superscript"/>
        </w:rPr>
        <w:t>3, 5</w:t>
      </w:r>
      <w:r w:rsidR="002147EA" w:rsidRPr="00D43D73">
        <w:rPr>
          <w:rFonts w:ascii="Times New Roman" w:hAnsi="Times New Roman" w:cs="Times New Roman"/>
          <w:sz w:val="24"/>
          <w:szCs w:val="24"/>
        </w:rPr>
        <w:t xml:space="preserve">, </w:t>
      </w:r>
      <w:r w:rsidR="00351996" w:rsidRPr="00D43D73">
        <w:rPr>
          <w:rFonts w:ascii="Times New Roman" w:hAnsi="Times New Roman" w:cs="Times New Roman"/>
          <w:sz w:val="24"/>
          <w:szCs w:val="24"/>
        </w:rPr>
        <w:t xml:space="preserve">rugby </w:t>
      </w:r>
      <w:r w:rsidR="00DE6F13" w:rsidRPr="00D43D73">
        <w:rPr>
          <w:rFonts w:ascii="Times New Roman" w:hAnsi="Times New Roman" w:cs="Times New Roman"/>
          <w:sz w:val="24"/>
          <w:szCs w:val="24"/>
        </w:rPr>
        <w:t>league</w:t>
      </w:r>
      <w:r w:rsidR="00193B70" w:rsidRPr="00D43D73">
        <w:rPr>
          <w:rFonts w:ascii="Times New Roman" w:hAnsi="Times New Roman" w:cs="Times New Roman"/>
          <w:sz w:val="24"/>
          <w:szCs w:val="24"/>
          <w:vertAlign w:val="superscript"/>
        </w:rPr>
        <w:t>4</w:t>
      </w:r>
      <w:r w:rsidR="00193B70" w:rsidRPr="00D43D73">
        <w:rPr>
          <w:rFonts w:ascii="Times New Roman" w:hAnsi="Times New Roman" w:cs="Times New Roman"/>
          <w:sz w:val="24"/>
          <w:szCs w:val="24"/>
        </w:rPr>
        <w:t xml:space="preserve"> and soccer</w:t>
      </w:r>
      <w:r w:rsidR="00193B70" w:rsidRPr="00D43D73">
        <w:rPr>
          <w:rFonts w:ascii="Times New Roman" w:hAnsi="Times New Roman" w:cs="Times New Roman"/>
          <w:sz w:val="24"/>
          <w:szCs w:val="24"/>
          <w:vertAlign w:val="superscript"/>
        </w:rPr>
        <w:t>2, 6, 7</w:t>
      </w:r>
      <w:r w:rsidR="00D435B5" w:rsidRPr="00D43D73">
        <w:rPr>
          <w:rFonts w:ascii="Times New Roman" w:hAnsi="Times New Roman" w:cs="Times New Roman"/>
          <w:sz w:val="24"/>
        </w:rPr>
        <w:t xml:space="preserve">. </w:t>
      </w:r>
      <w:r w:rsidR="00535E43" w:rsidRPr="00D43D73">
        <w:rPr>
          <w:rFonts w:ascii="Times New Roman" w:hAnsi="Times New Roman" w:cs="Times New Roman"/>
          <w:sz w:val="24"/>
          <w:szCs w:val="24"/>
        </w:rPr>
        <w:t xml:space="preserve">Although it is important to quantify </w:t>
      </w:r>
      <w:r w:rsidR="00FC031C" w:rsidRPr="00D43D73">
        <w:rPr>
          <w:rFonts w:ascii="Times New Roman" w:hAnsi="Times New Roman" w:cs="Times New Roman"/>
          <w:sz w:val="24"/>
          <w:szCs w:val="24"/>
        </w:rPr>
        <w:t>jump performance</w:t>
      </w:r>
      <w:r w:rsidR="00535E43" w:rsidRPr="00D43D73">
        <w:rPr>
          <w:rFonts w:ascii="Times New Roman" w:hAnsi="Times New Roman" w:cs="Times New Roman"/>
          <w:sz w:val="24"/>
          <w:szCs w:val="24"/>
        </w:rPr>
        <w:t xml:space="preserve"> follo</w:t>
      </w:r>
      <w:r w:rsidR="00372D41" w:rsidRPr="00D43D73">
        <w:rPr>
          <w:rFonts w:ascii="Times New Roman" w:hAnsi="Times New Roman" w:cs="Times New Roman"/>
          <w:sz w:val="24"/>
          <w:szCs w:val="24"/>
        </w:rPr>
        <w:t>wing an acute bout of activity</w:t>
      </w:r>
      <w:r w:rsidR="00D84C26" w:rsidRPr="00D43D73">
        <w:rPr>
          <w:rFonts w:ascii="Times New Roman" w:hAnsi="Times New Roman" w:cs="Times New Roman"/>
          <w:sz w:val="24"/>
          <w:szCs w:val="24"/>
        </w:rPr>
        <w:t xml:space="preserve"> (such as a competitive match)</w:t>
      </w:r>
      <w:r w:rsidR="00372D41" w:rsidRPr="00D43D73">
        <w:rPr>
          <w:rFonts w:ascii="Times New Roman" w:hAnsi="Times New Roman" w:cs="Times New Roman"/>
          <w:sz w:val="24"/>
          <w:szCs w:val="24"/>
        </w:rPr>
        <w:t>,</w:t>
      </w:r>
      <w:r w:rsidR="00D84C26" w:rsidRPr="00D43D73">
        <w:rPr>
          <w:rFonts w:ascii="Times New Roman" w:hAnsi="Times New Roman" w:cs="Times New Roman"/>
          <w:sz w:val="24"/>
          <w:szCs w:val="24"/>
        </w:rPr>
        <w:t xml:space="preserve"> it is also of interest to investigate the response to multiple bou</w:t>
      </w:r>
      <w:r w:rsidR="00137B1E" w:rsidRPr="00D43D73">
        <w:rPr>
          <w:rFonts w:ascii="Times New Roman" w:hAnsi="Times New Roman" w:cs="Times New Roman"/>
          <w:sz w:val="24"/>
          <w:szCs w:val="24"/>
        </w:rPr>
        <w:t>ts</w:t>
      </w:r>
      <w:r w:rsidR="00D12350" w:rsidRPr="00D43D73">
        <w:rPr>
          <w:rFonts w:ascii="Times New Roman" w:hAnsi="Times New Roman" w:cs="Times New Roman"/>
          <w:sz w:val="24"/>
          <w:szCs w:val="24"/>
        </w:rPr>
        <w:t xml:space="preserve"> of </w:t>
      </w:r>
      <w:r w:rsidR="00D62A98" w:rsidRPr="00D43D73">
        <w:rPr>
          <w:rFonts w:ascii="Times New Roman" w:hAnsi="Times New Roman" w:cs="Times New Roman"/>
          <w:sz w:val="24"/>
          <w:szCs w:val="24"/>
        </w:rPr>
        <w:t>exercise</w:t>
      </w:r>
      <w:r w:rsidR="00137B1E" w:rsidRPr="00D43D73">
        <w:rPr>
          <w:rFonts w:ascii="Times New Roman" w:hAnsi="Times New Roman" w:cs="Times New Roman"/>
          <w:sz w:val="24"/>
          <w:szCs w:val="24"/>
        </w:rPr>
        <w:t xml:space="preserve"> (such as training regimens). </w:t>
      </w:r>
      <w:r w:rsidR="00715EAC" w:rsidRPr="00D43D73">
        <w:rPr>
          <w:rFonts w:ascii="Times New Roman" w:hAnsi="Times New Roman" w:cs="Times New Roman"/>
          <w:sz w:val="24"/>
          <w:szCs w:val="24"/>
        </w:rPr>
        <w:t xml:space="preserve">Impairments in </w:t>
      </w:r>
      <w:r w:rsidR="00FC031C" w:rsidRPr="00D43D73">
        <w:rPr>
          <w:rFonts w:ascii="Times New Roman" w:hAnsi="Times New Roman" w:cs="Times New Roman"/>
          <w:sz w:val="24"/>
          <w:szCs w:val="24"/>
        </w:rPr>
        <w:t>jump performance</w:t>
      </w:r>
      <w:r w:rsidR="00D12350" w:rsidRPr="00D43D73">
        <w:rPr>
          <w:rFonts w:ascii="Times New Roman" w:hAnsi="Times New Roman" w:cs="Times New Roman"/>
          <w:sz w:val="24"/>
          <w:szCs w:val="24"/>
        </w:rPr>
        <w:t xml:space="preserve"> may </w:t>
      </w:r>
      <w:r w:rsidR="00A86BCA">
        <w:rPr>
          <w:rFonts w:ascii="Times New Roman" w:hAnsi="Times New Roman" w:cs="Times New Roman"/>
          <w:sz w:val="24"/>
          <w:szCs w:val="24"/>
        </w:rPr>
        <w:t xml:space="preserve">develop </w:t>
      </w:r>
      <w:r w:rsidR="00D12350" w:rsidRPr="00D43D73">
        <w:rPr>
          <w:rFonts w:ascii="Times New Roman" w:hAnsi="Times New Roman" w:cs="Times New Roman"/>
          <w:sz w:val="24"/>
          <w:szCs w:val="24"/>
        </w:rPr>
        <w:t xml:space="preserve">when fatiguing </w:t>
      </w:r>
      <w:r w:rsidR="00715EAC" w:rsidRPr="00D43D73">
        <w:rPr>
          <w:rFonts w:ascii="Times New Roman" w:hAnsi="Times New Roman" w:cs="Times New Roman"/>
          <w:sz w:val="24"/>
          <w:szCs w:val="24"/>
        </w:rPr>
        <w:t xml:space="preserve">or damaging </w:t>
      </w:r>
      <w:r w:rsidR="00D12350" w:rsidRPr="00D43D73">
        <w:rPr>
          <w:rFonts w:ascii="Times New Roman" w:hAnsi="Times New Roman" w:cs="Times New Roman"/>
          <w:sz w:val="24"/>
          <w:szCs w:val="24"/>
        </w:rPr>
        <w:t xml:space="preserve">exercise is repeated </w:t>
      </w:r>
      <w:r w:rsidR="00AD705D" w:rsidRPr="00D43D73">
        <w:rPr>
          <w:rFonts w:ascii="Times New Roman" w:hAnsi="Times New Roman" w:cs="Times New Roman"/>
          <w:sz w:val="24"/>
          <w:szCs w:val="24"/>
        </w:rPr>
        <w:t xml:space="preserve">consecutively </w:t>
      </w:r>
      <w:r w:rsidR="00D12350" w:rsidRPr="00D43D73">
        <w:rPr>
          <w:rFonts w:ascii="Times New Roman" w:hAnsi="Times New Roman" w:cs="Times New Roman"/>
          <w:sz w:val="24"/>
          <w:szCs w:val="24"/>
        </w:rPr>
        <w:t>over several days compared to an acute activity bout</w:t>
      </w:r>
      <w:r w:rsidR="0064216E" w:rsidRPr="00D43D73">
        <w:rPr>
          <w:rFonts w:ascii="Times New Roman" w:hAnsi="Times New Roman" w:cs="Times New Roman"/>
          <w:sz w:val="24"/>
          <w:szCs w:val="24"/>
          <w:vertAlign w:val="superscript"/>
        </w:rPr>
        <w:t>3</w:t>
      </w:r>
      <w:r w:rsidR="00D12350" w:rsidRPr="00D43D73">
        <w:rPr>
          <w:rFonts w:ascii="Times New Roman" w:hAnsi="Times New Roman" w:cs="Times New Roman"/>
          <w:sz w:val="24"/>
          <w:szCs w:val="24"/>
        </w:rPr>
        <w:t>.</w:t>
      </w:r>
      <w:r w:rsidR="00AD705D" w:rsidRPr="00D43D73">
        <w:rPr>
          <w:rFonts w:ascii="Times New Roman" w:hAnsi="Times New Roman" w:cs="Times New Roman"/>
          <w:sz w:val="24"/>
          <w:szCs w:val="24"/>
        </w:rPr>
        <w:t xml:space="preserve"> </w:t>
      </w:r>
      <w:r w:rsidR="0064216E" w:rsidRPr="00D43D73">
        <w:rPr>
          <w:rFonts w:ascii="Times New Roman" w:hAnsi="Times New Roman" w:cs="Times New Roman"/>
          <w:sz w:val="24"/>
          <w:szCs w:val="24"/>
        </w:rPr>
        <w:t xml:space="preserve">Understanding the response to such patterns may be </w:t>
      </w:r>
      <w:r w:rsidR="00AC14D5" w:rsidRPr="00D43D73">
        <w:rPr>
          <w:rFonts w:ascii="Times New Roman" w:hAnsi="Times New Roman" w:cs="Times New Roman"/>
          <w:sz w:val="24"/>
          <w:szCs w:val="24"/>
        </w:rPr>
        <w:t xml:space="preserve">as </w:t>
      </w:r>
      <w:r w:rsidR="0064216E" w:rsidRPr="00D43D73">
        <w:rPr>
          <w:rFonts w:ascii="Times New Roman" w:hAnsi="Times New Roman" w:cs="Times New Roman"/>
          <w:sz w:val="24"/>
          <w:szCs w:val="24"/>
        </w:rPr>
        <w:t xml:space="preserve">important </w:t>
      </w:r>
      <w:r w:rsidR="00AC14D5" w:rsidRPr="00D43D73">
        <w:rPr>
          <w:rFonts w:ascii="Times New Roman" w:hAnsi="Times New Roman" w:cs="Times New Roman"/>
          <w:sz w:val="24"/>
          <w:szCs w:val="24"/>
        </w:rPr>
        <w:t xml:space="preserve">as </w:t>
      </w:r>
      <w:r w:rsidR="0064216E" w:rsidRPr="00D43D73">
        <w:rPr>
          <w:rFonts w:ascii="Times New Roman" w:hAnsi="Times New Roman" w:cs="Times New Roman"/>
          <w:sz w:val="24"/>
          <w:szCs w:val="24"/>
        </w:rPr>
        <w:t>one-off evaluation</w:t>
      </w:r>
      <w:r w:rsidR="00AC14D5" w:rsidRPr="00D43D73">
        <w:rPr>
          <w:rFonts w:ascii="Times New Roman" w:hAnsi="Times New Roman" w:cs="Times New Roman"/>
          <w:sz w:val="24"/>
          <w:szCs w:val="24"/>
        </w:rPr>
        <w:t>s</w:t>
      </w:r>
      <w:r w:rsidR="0064216E" w:rsidRPr="00D43D73">
        <w:rPr>
          <w:rFonts w:ascii="Times New Roman" w:hAnsi="Times New Roman" w:cs="Times New Roman"/>
          <w:sz w:val="24"/>
          <w:szCs w:val="24"/>
        </w:rPr>
        <w:t xml:space="preserve"> </w:t>
      </w:r>
      <w:r w:rsidR="00AC14D5" w:rsidRPr="00D43D73">
        <w:rPr>
          <w:rFonts w:ascii="Times New Roman" w:hAnsi="Times New Roman" w:cs="Times New Roman"/>
          <w:sz w:val="24"/>
          <w:szCs w:val="24"/>
        </w:rPr>
        <w:t>due to these</w:t>
      </w:r>
      <w:r w:rsidR="005D7AC4" w:rsidRPr="00D43D73">
        <w:rPr>
          <w:rFonts w:ascii="Times New Roman" w:hAnsi="Times New Roman" w:cs="Times New Roman"/>
          <w:sz w:val="24"/>
          <w:szCs w:val="24"/>
        </w:rPr>
        <w:t xml:space="preserve"> protocols </w:t>
      </w:r>
      <w:r w:rsidR="00AC14D5" w:rsidRPr="00D43D73">
        <w:rPr>
          <w:rFonts w:ascii="Times New Roman" w:hAnsi="Times New Roman" w:cs="Times New Roman"/>
          <w:sz w:val="24"/>
          <w:szCs w:val="24"/>
        </w:rPr>
        <w:t xml:space="preserve">being </w:t>
      </w:r>
      <w:r w:rsidR="00110921" w:rsidRPr="00D43D73">
        <w:rPr>
          <w:rFonts w:ascii="Times New Roman" w:hAnsi="Times New Roman" w:cs="Times New Roman"/>
          <w:sz w:val="24"/>
          <w:szCs w:val="24"/>
        </w:rPr>
        <w:t xml:space="preserve">more </w:t>
      </w:r>
      <w:r w:rsidR="0064216E" w:rsidRPr="00D43D73">
        <w:rPr>
          <w:rFonts w:ascii="Times New Roman" w:hAnsi="Times New Roman" w:cs="Times New Roman"/>
          <w:sz w:val="24"/>
          <w:szCs w:val="24"/>
        </w:rPr>
        <w:t xml:space="preserve">representative of the </w:t>
      </w:r>
      <w:r w:rsidR="00FC031C" w:rsidRPr="00D43D73">
        <w:rPr>
          <w:rFonts w:ascii="Times New Roman" w:hAnsi="Times New Roman" w:cs="Times New Roman"/>
          <w:sz w:val="24"/>
          <w:szCs w:val="24"/>
        </w:rPr>
        <w:t>a</w:t>
      </w:r>
      <w:r w:rsidR="0064216E" w:rsidRPr="00D43D73">
        <w:rPr>
          <w:rFonts w:ascii="Times New Roman" w:hAnsi="Times New Roman" w:cs="Times New Roman"/>
          <w:sz w:val="24"/>
          <w:szCs w:val="24"/>
        </w:rPr>
        <w:t xml:space="preserve">ctivity </w:t>
      </w:r>
      <w:r w:rsidR="00110921" w:rsidRPr="00D43D73">
        <w:rPr>
          <w:rFonts w:ascii="Times New Roman" w:hAnsi="Times New Roman" w:cs="Times New Roman"/>
          <w:sz w:val="24"/>
          <w:szCs w:val="24"/>
        </w:rPr>
        <w:t xml:space="preserve">completed by athletes </w:t>
      </w:r>
      <w:r w:rsidR="0064216E" w:rsidRPr="00D43D73">
        <w:rPr>
          <w:rFonts w:ascii="Times New Roman" w:hAnsi="Times New Roman" w:cs="Times New Roman"/>
          <w:sz w:val="24"/>
          <w:szCs w:val="24"/>
        </w:rPr>
        <w:t>during weekly blocks of t</w:t>
      </w:r>
      <w:r w:rsidR="00FC031C" w:rsidRPr="00D43D73">
        <w:rPr>
          <w:rFonts w:ascii="Times New Roman" w:hAnsi="Times New Roman" w:cs="Times New Roman"/>
          <w:sz w:val="24"/>
          <w:szCs w:val="24"/>
        </w:rPr>
        <w:t>raining.</w:t>
      </w:r>
    </w:p>
    <w:p w14:paraId="1BBA46F1" w14:textId="77777777" w:rsidR="00E43E97" w:rsidRPr="00D43D73" w:rsidRDefault="00E43E97" w:rsidP="000652EA">
      <w:pPr>
        <w:spacing w:after="0" w:line="480" w:lineRule="auto"/>
        <w:jc w:val="both"/>
        <w:rPr>
          <w:rFonts w:ascii="Times New Roman" w:hAnsi="Times New Roman" w:cs="Times New Roman"/>
          <w:sz w:val="24"/>
          <w:szCs w:val="24"/>
        </w:rPr>
      </w:pPr>
    </w:p>
    <w:p w14:paraId="3188E295" w14:textId="0E23DBF4" w:rsidR="00F251D3" w:rsidRDefault="007B3D84" w:rsidP="0053551D">
      <w:pPr>
        <w:spacing w:after="0" w:line="480" w:lineRule="auto"/>
        <w:ind w:firstLine="720"/>
        <w:jc w:val="both"/>
        <w:rPr>
          <w:rFonts w:ascii="Times New Roman" w:hAnsi="Times New Roman" w:cs="Times New Roman"/>
          <w:sz w:val="24"/>
        </w:rPr>
      </w:pPr>
      <w:r w:rsidRPr="00D43D73">
        <w:rPr>
          <w:rFonts w:ascii="Times New Roman" w:hAnsi="Times New Roman" w:cs="Times New Roman"/>
          <w:sz w:val="24"/>
          <w:szCs w:val="24"/>
        </w:rPr>
        <w:t>In professional soccer, the m</w:t>
      </w:r>
      <w:r w:rsidR="009160D4" w:rsidRPr="00D43D73">
        <w:rPr>
          <w:rFonts w:ascii="Times New Roman" w:hAnsi="Times New Roman" w:cs="Times New Roman"/>
          <w:sz w:val="24"/>
          <w:szCs w:val="24"/>
        </w:rPr>
        <w:t xml:space="preserve">icrocycle </w:t>
      </w:r>
      <w:r w:rsidRPr="00D43D73">
        <w:rPr>
          <w:rFonts w:ascii="Times New Roman" w:hAnsi="Times New Roman" w:cs="Times New Roman"/>
          <w:sz w:val="24"/>
          <w:szCs w:val="24"/>
        </w:rPr>
        <w:t xml:space="preserve">is crucial for training load management in soccer teams. </w:t>
      </w:r>
      <w:r w:rsidR="005D6C0B" w:rsidRPr="00D43D73">
        <w:rPr>
          <w:rFonts w:ascii="Times New Roman" w:hAnsi="Times New Roman" w:cs="Times New Roman"/>
          <w:sz w:val="24"/>
          <w:szCs w:val="24"/>
        </w:rPr>
        <w:t xml:space="preserve">During the in-season period, soccer teams will typically employ microcycles </w:t>
      </w:r>
      <w:r w:rsidR="00715EAC" w:rsidRPr="00D43D73">
        <w:rPr>
          <w:rFonts w:ascii="Times New Roman" w:hAnsi="Times New Roman" w:cs="Times New Roman"/>
          <w:sz w:val="24"/>
          <w:szCs w:val="24"/>
        </w:rPr>
        <w:t xml:space="preserve">that </w:t>
      </w:r>
      <w:r w:rsidR="005D6C0B" w:rsidRPr="00D43D73">
        <w:rPr>
          <w:rFonts w:ascii="Times New Roman" w:hAnsi="Times New Roman" w:cs="Times New Roman"/>
          <w:sz w:val="24"/>
          <w:szCs w:val="24"/>
        </w:rPr>
        <w:t>emphasis</w:t>
      </w:r>
      <w:r w:rsidR="009160D4" w:rsidRPr="00D43D73">
        <w:rPr>
          <w:rFonts w:ascii="Times New Roman" w:hAnsi="Times New Roman" w:cs="Times New Roman"/>
          <w:sz w:val="24"/>
          <w:szCs w:val="24"/>
        </w:rPr>
        <w:t xml:space="preserve">e </w:t>
      </w:r>
      <w:r w:rsidR="005D6C0B" w:rsidRPr="00D43D73">
        <w:rPr>
          <w:rFonts w:ascii="Times New Roman" w:hAnsi="Times New Roman" w:cs="Times New Roman"/>
          <w:sz w:val="24"/>
          <w:szCs w:val="24"/>
        </w:rPr>
        <w:t>recovery due to external fac</w:t>
      </w:r>
      <w:r w:rsidR="009160D4" w:rsidRPr="00D43D73">
        <w:rPr>
          <w:rFonts w:ascii="Times New Roman" w:hAnsi="Times New Roman" w:cs="Times New Roman"/>
          <w:sz w:val="24"/>
          <w:szCs w:val="24"/>
        </w:rPr>
        <w:t xml:space="preserve">tors </w:t>
      </w:r>
      <w:r w:rsidR="00AC182C" w:rsidRPr="00D43D73">
        <w:rPr>
          <w:rFonts w:ascii="Times New Roman" w:hAnsi="Times New Roman" w:cs="Times New Roman"/>
          <w:sz w:val="24"/>
          <w:szCs w:val="24"/>
        </w:rPr>
        <w:t xml:space="preserve">related to </w:t>
      </w:r>
      <w:r w:rsidR="009160D4" w:rsidRPr="00D43D73">
        <w:rPr>
          <w:rFonts w:ascii="Times New Roman" w:hAnsi="Times New Roman" w:cs="Times New Roman"/>
          <w:sz w:val="24"/>
          <w:szCs w:val="24"/>
        </w:rPr>
        <w:t>the demands of competition</w:t>
      </w:r>
      <w:r w:rsidR="003A7F39" w:rsidRPr="00D43D73">
        <w:rPr>
          <w:rFonts w:ascii="Times New Roman" w:hAnsi="Times New Roman" w:cs="Times New Roman"/>
          <w:sz w:val="24"/>
          <w:szCs w:val="24"/>
        </w:rPr>
        <w:t xml:space="preserve"> (e.g. fixture scheduling</w:t>
      </w:r>
      <w:r w:rsidR="003A7F39" w:rsidRPr="00D43D73">
        <w:rPr>
          <w:rFonts w:ascii="Times New Roman" w:hAnsi="Times New Roman" w:cs="Times New Roman"/>
          <w:sz w:val="24"/>
          <w:szCs w:val="24"/>
          <w:vertAlign w:val="superscript"/>
        </w:rPr>
        <w:t>8</w:t>
      </w:r>
      <w:r w:rsidR="003A7F39" w:rsidRPr="00D43D73">
        <w:rPr>
          <w:rFonts w:ascii="Times New Roman" w:hAnsi="Times New Roman" w:cs="Times New Roman"/>
          <w:sz w:val="24"/>
          <w:szCs w:val="24"/>
        </w:rPr>
        <w:t xml:space="preserve">). </w:t>
      </w:r>
      <w:r w:rsidR="0095248D" w:rsidRPr="00D43D73">
        <w:rPr>
          <w:rFonts w:ascii="Times New Roman" w:hAnsi="Times New Roman" w:cs="Times New Roman"/>
          <w:sz w:val="24"/>
          <w:szCs w:val="24"/>
        </w:rPr>
        <w:t>If such microcycles are repeated longitudinally across a competitive season then the physiological stimulus may be insufficient and lead to maladaptation</w:t>
      </w:r>
      <w:r w:rsidR="0095248D" w:rsidRPr="00D43D73">
        <w:rPr>
          <w:rFonts w:ascii="Times New Roman" w:hAnsi="Times New Roman" w:cs="Times New Roman"/>
          <w:sz w:val="24"/>
          <w:szCs w:val="24"/>
          <w:vertAlign w:val="superscript"/>
        </w:rPr>
        <w:t>9</w:t>
      </w:r>
      <w:r w:rsidR="0095248D" w:rsidRPr="00D43D73">
        <w:rPr>
          <w:rFonts w:ascii="Times New Roman" w:hAnsi="Times New Roman" w:cs="Times New Roman"/>
          <w:sz w:val="24"/>
          <w:szCs w:val="24"/>
        </w:rPr>
        <w:t xml:space="preserve">. </w:t>
      </w:r>
      <w:r w:rsidR="005552AF" w:rsidRPr="00D43D73">
        <w:rPr>
          <w:rFonts w:ascii="Times New Roman" w:hAnsi="Times New Roman" w:cs="Times New Roman"/>
          <w:sz w:val="24"/>
          <w:szCs w:val="24"/>
        </w:rPr>
        <w:t xml:space="preserve">Maladaptation may also occur if training loads are consistently above those that are able to be tolerated by individuals within a group </w:t>
      </w:r>
      <w:r w:rsidR="00FB2CAC" w:rsidRPr="00D43D73">
        <w:rPr>
          <w:rFonts w:ascii="Times New Roman" w:hAnsi="Times New Roman" w:cs="Times New Roman"/>
          <w:sz w:val="24"/>
          <w:szCs w:val="24"/>
        </w:rPr>
        <w:t xml:space="preserve">of players within a given team. </w:t>
      </w:r>
      <w:r w:rsidR="005552AF" w:rsidRPr="00D43D73">
        <w:rPr>
          <w:rFonts w:ascii="Times New Roman" w:hAnsi="Times New Roman" w:cs="Times New Roman"/>
          <w:sz w:val="24"/>
          <w:szCs w:val="24"/>
        </w:rPr>
        <w:t xml:space="preserve">This situation may be more problematic than low intensity training programmes as it may lead to injury and an inability to take part in competitive fixtures. </w:t>
      </w:r>
      <w:r w:rsidR="00110921" w:rsidRPr="00D43D73">
        <w:rPr>
          <w:rFonts w:ascii="Times New Roman" w:hAnsi="Times New Roman" w:cs="Times New Roman"/>
          <w:sz w:val="24"/>
          <w:szCs w:val="24"/>
        </w:rPr>
        <w:t xml:space="preserve">A detailed </w:t>
      </w:r>
      <w:r w:rsidR="00F251D3" w:rsidRPr="00D43D73">
        <w:rPr>
          <w:rFonts w:ascii="Times New Roman" w:hAnsi="Times New Roman" w:cs="Times New Roman"/>
          <w:sz w:val="24"/>
          <w:szCs w:val="24"/>
        </w:rPr>
        <w:t>quantif</w:t>
      </w:r>
      <w:r w:rsidR="00AC182C" w:rsidRPr="00D43D73">
        <w:rPr>
          <w:rFonts w:ascii="Times New Roman" w:hAnsi="Times New Roman" w:cs="Times New Roman"/>
          <w:sz w:val="24"/>
          <w:szCs w:val="24"/>
        </w:rPr>
        <w:t xml:space="preserve">ication of the impact of </w:t>
      </w:r>
      <w:r w:rsidR="00110921" w:rsidRPr="00D43D73">
        <w:rPr>
          <w:rFonts w:ascii="Times New Roman" w:hAnsi="Times New Roman" w:cs="Times New Roman"/>
          <w:sz w:val="24"/>
          <w:szCs w:val="24"/>
        </w:rPr>
        <w:t xml:space="preserve">the training loads </w:t>
      </w:r>
      <w:r w:rsidR="00110921" w:rsidRPr="00D43D73">
        <w:rPr>
          <w:rFonts w:ascii="Times New Roman" w:hAnsi="Times New Roman" w:cs="Times New Roman"/>
          <w:sz w:val="24"/>
          <w:szCs w:val="24"/>
        </w:rPr>
        <w:lastRenderedPageBreak/>
        <w:t xml:space="preserve">associated with </w:t>
      </w:r>
      <w:r w:rsidR="00AC182C" w:rsidRPr="00D43D73">
        <w:rPr>
          <w:rFonts w:ascii="Times New Roman" w:hAnsi="Times New Roman" w:cs="Times New Roman"/>
          <w:sz w:val="24"/>
          <w:szCs w:val="24"/>
        </w:rPr>
        <w:t xml:space="preserve">soccer training </w:t>
      </w:r>
      <w:r w:rsidR="00110921" w:rsidRPr="00D43D73">
        <w:rPr>
          <w:rFonts w:ascii="Times New Roman" w:hAnsi="Times New Roman" w:cs="Times New Roman"/>
          <w:sz w:val="24"/>
          <w:szCs w:val="24"/>
        </w:rPr>
        <w:t xml:space="preserve">can </w:t>
      </w:r>
      <w:r w:rsidR="005552AF" w:rsidRPr="00D43D73">
        <w:rPr>
          <w:rFonts w:ascii="Times New Roman" w:hAnsi="Times New Roman" w:cs="Times New Roman"/>
          <w:sz w:val="24"/>
          <w:szCs w:val="24"/>
        </w:rPr>
        <w:t xml:space="preserve">therefore </w:t>
      </w:r>
      <w:r w:rsidR="00F251D3" w:rsidRPr="00D43D73">
        <w:rPr>
          <w:rFonts w:ascii="Times New Roman" w:hAnsi="Times New Roman" w:cs="Times New Roman"/>
          <w:sz w:val="24"/>
          <w:szCs w:val="24"/>
        </w:rPr>
        <w:t>provide</w:t>
      </w:r>
      <w:r w:rsidR="00110921" w:rsidRPr="00D43D73">
        <w:rPr>
          <w:rFonts w:ascii="Times New Roman" w:hAnsi="Times New Roman" w:cs="Times New Roman"/>
          <w:sz w:val="24"/>
          <w:szCs w:val="24"/>
        </w:rPr>
        <w:t xml:space="preserve"> useful</w:t>
      </w:r>
      <w:r w:rsidR="00F251D3" w:rsidRPr="00D43D73">
        <w:rPr>
          <w:rFonts w:ascii="Times New Roman" w:hAnsi="Times New Roman" w:cs="Times New Roman"/>
          <w:sz w:val="24"/>
          <w:szCs w:val="24"/>
        </w:rPr>
        <w:t xml:space="preserve"> information relating to the loading pattern </w:t>
      </w:r>
      <w:r w:rsidR="00110921" w:rsidRPr="00D43D73">
        <w:rPr>
          <w:rFonts w:ascii="Times New Roman" w:hAnsi="Times New Roman" w:cs="Times New Roman"/>
          <w:sz w:val="24"/>
          <w:szCs w:val="24"/>
        </w:rPr>
        <w:t>that is used by</w:t>
      </w:r>
      <w:r w:rsidR="00AC182C" w:rsidRPr="00D43D73">
        <w:rPr>
          <w:rFonts w:ascii="Times New Roman" w:hAnsi="Times New Roman" w:cs="Times New Roman"/>
          <w:sz w:val="24"/>
          <w:szCs w:val="24"/>
        </w:rPr>
        <w:t xml:space="preserve"> </w:t>
      </w:r>
      <w:r w:rsidR="00F251D3" w:rsidRPr="00D43D73">
        <w:rPr>
          <w:rFonts w:ascii="Times New Roman" w:hAnsi="Times New Roman" w:cs="Times New Roman"/>
          <w:sz w:val="24"/>
          <w:szCs w:val="24"/>
        </w:rPr>
        <w:t xml:space="preserve">soccer teams in preparation for a competitive match. </w:t>
      </w:r>
      <w:r w:rsidR="00110921" w:rsidRPr="00D43D73">
        <w:rPr>
          <w:rFonts w:ascii="Times New Roman" w:hAnsi="Times New Roman" w:cs="Times New Roman"/>
          <w:sz w:val="24"/>
          <w:szCs w:val="24"/>
        </w:rPr>
        <w:t xml:space="preserve">If such physiological responses are well understood </w:t>
      </w:r>
      <w:r w:rsidR="00977D8D" w:rsidRPr="00D43D73">
        <w:rPr>
          <w:rFonts w:ascii="Times New Roman" w:hAnsi="Times New Roman" w:cs="Times New Roman"/>
          <w:sz w:val="24"/>
          <w:szCs w:val="24"/>
        </w:rPr>
        <w:t xml:space="preserve">it is more likely that players will go into training and </w:t>
      </w:r>
      <w:r w:rsidR="00AC182C" w:rsidRPr="00D43D73">
        <w:rPr>
          <w:rFonts w:ascii="Times New Roman" w:hAnsi="Times New Roman" w:cs="Times New Roman"/>
          <w:sz w:val="24"/>
          <w:szCs w:val="24"/>
        </w:rPr>
        <w:t>matches</w:t>
      </w:r>
      <w:r w:rsidR="00977D8D" w:rsidRPr="00D43D73">
        <w:rPr>
          <w:rFonts w:ascii="Times New Roman" w:hAnsi="Times New Roman" w:cs="Times New Roman"/>
          <w:sz w:val="24"/>
          <w:szCs w:val="24"/>
        </w:rPr>
        <w:t xml:space="preserve"> better prepared to endure the demands of exercise. </w:t>
      </w:r>
      <w:r w:rsidR="00706CC4" w:rsidRPr="00D43D73">
        <w:rPr>
          <w:rFonts w:ascii="Times New Roman" w:hAnsi="Times New Roman" w:cs="Times New Roman"/>
          <w:bCs/>
          <w:sz w:val="24"/>
          <w:szCs w:val="24"/>
        </w:rPr>
        <w:t xml:space="preserve">Previous research has examined the </w:t>
      </w:r>
      <w:r w:rsidR="0053551D" w:rsidRPr="00D43D73">
        <w:rPr>
          <w:rFonts w:ascii="Times New Roman" w:hAnsi="Times New Roman" w:cs="Times New Roman"/>
          <w:bCs/>
          <w:sz w:val="24"/>
          <w:szCs w:val="24"/>
        </w:rPr>
        <w:t xml:space="preserve">change in CMJ performance </w:t>
      </w:r>
      <w:r w:rsidR="00706CC4" w:rsidRPr="00D43D73">
        <w:rPr>
          <w:rFonts w:ascii="Times New Roman" w:hAnsi="Times New Roman" w:cs="Times New Roman"/>
          <w:bCs/>
          <w:sz w:val="24"/>
          <w:szCs w:val="24"/>
        </w:rPr>
        <w:t xml:space="preserve">across </w:t>
      </w:r>
      <w:r w:rsidR="0053551D" w:rsidRPr="00D43D73">
        <w:rPr>
          <w:rFonts w:ascii="Times New Roman" w:hAnsi="Times New Roman" w:cs="Times New Roman"/>
          <w:bCs/>
          <w:sz w:val="24"/>
          <w:szCs w:val="24"/>
        </w:rPr>
        <w:t xml:space="preserve">different </w:t>
      </w:r>
      <w:r w:rsidR="00706CC4" w:rsidRPr="00D43D73">
        <w:rPr>
          <w:rFonts w:ascii="Times New Roman" w:hAnsi="Times New Roman" w:cs="Times New Roman"/>
          <w:bCs/>
          <w:sz w:val="24"/>
          <w:szCs w:val="24"/>
        </w:rPr>
        <w:t>training microcycle</w:t>
      </w:r>
      <w:r w:rsidR="0020337D" w:rsidRPr="00D43D73">
        <w:rPr>
          <w:rFonts w:ascii="Times New Roman" w:hAnsi="Times New Roman" w:cs="Times New Roman"/>
          <w:bCs/>
          <w:sz w:val="24"/>
          <w:szCs w:val="24"/>
        </w:rPr>
        <w:t>s in professional rugby league</w:t>
      </w:r>
      <w:r w:rsidR="00807C02" w:rsidRPr="00D43D73">
        <w:rPr>
          <w:rFonts w:ascii="Times New Roman" w:hAnsi="Times New Roman" w:cs="Times New Roman"/>
          <w:bCs/>
          <w:sz w:val="24"/>
          <w:szCs w:val="24"/>
          <w:vertAlign w:val="superscript"/>
        </w:rPr>
        <w:t>10</w:t>
      </w:r>
      <w:r w:rsidR="00977D8D" w:rsidRPr="00D43D73">
        <w:rPr>
          <w:rFonts w:ascii="Times New Roman" w:hAnsi="Times New Roman" w:cs="Times New Roman"/>
          <w:sz w:val="24"/>
        </w:rPr>
        <w:t xml:space="preserve"> in an attempt to provide a </w:t>
      </w:r>
      <w:r w:rsidR="00FB2CAC" w:rsidRPr="00D43D73">
        <w:rPr>
          <w:rFonts w:ascii="Times New Roman" w:hAnsi="Times New Roman" w:cs="Times New Roman"/>
          <w:sz w:val="24"/>
        </w:rPr>
        <w:t>representation</w:t>
      </w:r>
      <w:r w:rsidR="00977D8D" w:rsidRPr="00D43D73">
        <w:rPr>
          <w:rFonts w:ascii="Times New Roman" w:hAnsi="Times New Roman" w:cs="Times New Roman"/>
          <w:sz w:val="24"/>
        </w:rPr>
        <w:t xml:space="preserve"> of individual </w:t>
      </w:r>
      <w:r w:rsidR="00AC182C" w:rsidRPr="00D43D73">
        <w:rPr>
          <w:rFonts w:ascii="Times New Roman" w:hAnsi="Times New Roman" w:cs="Times New Roman"/>
          <w:sz w:val="24"/>
        </w:rPr>
        <w:t>player’s</w:t>
      </w:r>
      <w:r w:rsidR="00977D8D" w:rsidRPr="00D43D73">
        <w:rPr>
          <w:rFonts w:ascii="Times New Roman" w:hAnsi="Times New Roman" w:cs="Times New Roman"/>
          <w:sz w:val="24"/>
        </w:rPr>
        <w:t xml:space="preserve"> readiness to perform during training and competition</w:t>
      </w:r>
      <w:r w:rsidR="00AC182C" w:rsidRPr="00D43D73">
        <w:rPr>
          <w:rFonts w:ascii="Times New Roman" w:hAnsi="Times New Roman" w:cs="Times New Roman"/>
          <w:sz w:val="24"/>
        </w:rPr>
        <w:t xml:space="preserve">. </w:t>
      </w:r>
      <w:r w:rsidR="0053551D" w:rsidRPr="00D43D73">
        <w:rPr>
          <w:rFonts w:ascii="Times New Roman" w:hAnsi="Times New Roman" w:cs="Times New Roman"/>
          <w:sz w:val="24"/>
        </w:rPr>
        <w:t xml:space="preserve">That data in this study demonstrated that </w:t>
      </w:r>
      <w:r w:rsidR="00FC031C" w:rsidRPr="00D43D73">
        <w:rPr>
          <w:rFonts w:ascii="Times New Roman" w:hAnsi="Times New Roman" w:cs="Times New Roman"/>
          <w:sz w:val="24"/>
        </w:rPr>
        <w:t xml:space="preserve">jump performance </w:t>
      </w:r>
      <w:r w:rsidR="0053551D" w:rsidRPr="00D43D73">
        <w:rPr>
          <w:rFonts w:ascii="Times New Roman" w:hAnsi="Times New Roman" w:cs="Times New Roman"/>
          <w:sz w:val="24"/>
        </w:rPr>
        <w:t xml:space="preserve">was significantly reduced during 4 days of the training microcycle. This highlights the potential use of CMJ for </w:t>
      </w:r>
      <w:r w:rsidR="004F1321" w:rsidRPr="00D43D73">
        <w:rPr>
          <w:rFonts w:ascii="Times New Roman" w:hAnsi="Times New Roman" w:cs="Times New Roman"/>
          <w:sz w:val="24"/>
        </w:rPr>
        <w:t>jump performance assessment</w:t>
      </w:r>
      <w:r w:rsidR="0053551D" w:rsidRPr="00D43D73">
        <w:rPr>
          <w:rFonts w:ascii="Times New Roman" w:hAnsi="Times New Roman" w:cs="Times New Roman"/>
          <w:sz w:val="24"/>
        </w:rPr>
        <w:t xml:space="preserve"> during training microcycles. Currently s</w:t>
      </w:r>
      <w:r w:rsidR="00AC182C" w:rsidRPr="00D43D73">
        <w:rPr>
          <w:rFonts w:ascii="Times New Roman" w:hAnsi="Times New Roman" w:cs="Times New Roman"/>
          <w:sz w:val="24"/>
        </w:rPr>
        <w:t xml:space="preserve">uch data </w:t>
      </w:r>
      <w:r w:rsidR="00316F44">
        <w:rPr>
          <w:rFonts w:ascii="Times New Roman" w:hAnsi="Times New Roman" w:cs="Times New Roman"/>
          <w:sz w:val="24"/>
        </w:rPr>
        <w:t>are</w:t>
      </w:r>
      <w:r w:rsidR="00AC182C" w:rsidRPr="00D43D73">
        <w:rPr>
          <w:rFonts w:ascii="Times New Roman" w:hAnsi="Times New Roman" w:cs="Times New Roman"/>
          <w:sz w:val="24"/>
        </w:rPr>
        <w:t xml:space="preserve"> not available from </w:t>
      </w:r>
      <w:r w:rsidR="00706CC4" w:rsidRPr="00D43D73">
        <w:rPr>
          <w:rFonts w:ascii="Times New Roman" w:hAnsi="Times New Roman" w:cs="Times New Roman"/>
          <w:sz w:val="24"/>
        </w:rPr>
        <w:t>a weekly microcycle of soccer training in professional soccer players.</w:t>
      </w:r>
    </w:p>
    <w:p w14:paraId="54404BEA" w14:textId="77777777" w:rsidR="00E43E97" w:rsidRPr="00D43D73" w:rsidRDefault="00E43E97" w:rsidP="0053551D">
      <w:pPr>
        <w:spacing w:after="0" w:line="480" w:lineRule="auto"/>
        <w:ind w:firstLine="720"/>
        <w:jc w:val="both"/>
        <w:rPr>
          <w:rFonts w:ascii="Times New Roman" w:hAnsi="Times New Roman" w:cs="Times New Roman"/>
          <w:sz w:val="24"/>
        </w:rPr>
      </w:pPr>
    </w:p>
    <w:p w14:paraId="6B693E00" w14:textId="77777777" w:rsidR="004F1321" w:rsidRDefault="00AE01BA" w:rsidP="00EB30FC">
      <w:pPr>
        <w:spacing w:after="0" w:line="480" w:lineRule="auto"/>
        <w:ind w:firstLine="720"/>
        <w:jc w:val="both"/>
        <w:rPr>
          <w:rFonts w:ascii="Times New Roman" w:hAnsi="Times New Roman" w:cs="Times New Roman"/>
          <w:sz w:val="24"/>
          <w:szCs w:val="24"/>
        </w:rPr>
      </w:pPr>
      <w:r w:rsidRPr="00D43D73">
        <w:rPr>
          <w:rFonts w:ascii="Times New Roman" w:hAnsi="Times New Roman" w:cs="Times New Roman"/>
          <w:sz w:val="24"/>
          <w:szCs w:val="24"/>
        </w:rPr>
        <w:t>Therefore the purpose of this study was to</w:t>
      </w:r>
      <w:r w:rsidR="003B004D" w:rsidRPr="00D43D73">
        <w:rPr>
          <w:rFonts w:ascii="Times New Roman" w:hAnsi="Times New Roman" w:cs="Times New Roman"/>
          <w:sz w:val="24"/>
          <w:szCs w:val="24"/>
        </w:rPr>
        <w:t xml:space="preserve"> examine the </w:t>
      </w:r>
      <w:r w:rsidR="004F1321" w:rsidRPr="00D43D73">
        <w:rPr>
          <w:rFonts w:ascii="Times New Roman" w:hAnsi="Times New Roman" w:cs="Times New Roman"/>
          <w:sz w:val="24"/>
          <w:szCs w:val="24"/>
        </w:rPr>
        <w:t>change in CMJ performance</w:t>
      </w:r>
      <w:r w:rsidR="003B004D" w:rsidRPr="00D43D73">
        <w:rPr>
          <w:rFonts w:ascii="Times New Roman" w:hAnsi="Times New Roman" w:cs="Times New Roman"/>
          <w:sz w:val="24"/>
          <w:szCs w:val="24"/>
        </w:rPr>
        <w:t xml:space="preserve"> across a microcycle of </w:t>
      </w:r>
      <w:r w:rsidR="00640D12" w:rsidRPr="00D43D73">
        <w:rPr>
          <w:rFonts w:ascii="Times New Roman" w:hAnsi="Times New Roman" w:cs="Times New Roman"/>
          <w:sz w:val="24"/>
          <w:szCs w:val="24"/>
        </w:rPr>
        <w:t xml:space="preserve">training in professional soccer players during the in-season period. </w:t>
      </w:r>
      <w:r w:rsidR="004F1321" w:rsidRPr="00D43D73">
        <w:rPr>
          <w:rFonts w:ascii="Times New Roman" w:hAnsi="Times New Roman" w:cs="Times New Roman"/>
          <w:sz w:val="24"/>
          <w:szCs w:val="24"/>
        </w:rPr>
        <w:t xml:space="preserve">In addition, training load variables across the microcycle were quantified and examined in relation to </w:t>
      </w:r>
      <w:r w:rsidR="00FB2CAC" w:rsidRPr="00D43D73">
        <w:rPr>
          <w:rFonts w:ascii="Times New Roman" w:hAnsi="Times New Roman" w:cs="Times New Roman"/>
          <w:sz w:val="24"/>
          <w:szCs w:val="24"/>
        </w:rPr>
        <w:t xml:space="preserve">the </w:t>
      </w:r>
      <w:r w:rsidR="004F1321" w:rsidRPr="00D43D73">
        <w:rPr>
          <w:rFonts w:ascii="Times New Roman" w:hAnsi="Times New Roman" w:cs="Times New Roman"/>
          <w:sz w:val="24"/>
          <w:szCs w:val="24"/>
        </w:rPr>
        <w:t xml:space="preserve">change in CMJ performance. We hypothesized that there would be no significant change in CMJ performance due to </w:t>
      </w:r>
      <w:r w:rsidR="00FB2CAC" w:rsidRPr="00D43D73">
        <w:rPr>
          <w:rFonts w:ascii="Times New Roman" w:hAnsi="Times New Roman" w:cs="Times New Roman"/>
          <w:sz w:val="24"/>
          <w:szCs w:val="24"/>
        </w:rPr>
        <w:t xml:space="preserve">the </w:t>
      </w:r>
      <w:r w:rsidR="004F1321" w:rsidRPr="00D43D73">
        <w:rPr>
          <w:rFonts w:ascii="Times New Roman" w:hAnsi="Times New Roman" w:cs="Times New Roman"/>
          <w:sz w:val="24"/>
          <w:szCs w:val="24"/>
        </w:rPr>
        <w:t>low training loads typically employed during an in-season microcycle period.</w:t>
      </w:r>
    </w:p>
    <w:p w14:paraId="41AD2AF9" w14:textId="77777777" w:rsidR="00E43E97" w:rsidRDefault="00E43E97" w:rsidP="00130628">
      <w:pPr>
        <w:spacing w:after="0" w:line="480" w:lineRule="auto"/>
        <w:jc w:val="both"/>
        <w:rPr>
          <w:rFonts w:ascii="Times New Roman" w:hAnsi="Times New Roman" w:cs="Times New Roman"/>
          <w:sz w:val="24"/>
          <w:szCs w:val="24"/>
        </w:rPr>
      </w:pPr>
    </w:p>
    <w:p w14:paraId="6A3A9858" w14:textId="77777777" w:rsidR="00130628" w:rsidRPr="00D43D73" w:rsidRDefault="002930EB" w:rsidP="00130628">
      <w:pPr>
        <w:spacing w:after="0" w:line="480" w:lineRule="auto"/>
        <w:jc w:val="both"/>
        <w:rPr>
          <w:rFonts w:ascii="Times New Roman" w:hAnsi="Times New Roman" w:cs="Times New Roman"/>
          <w:b/>
          <w:sz w:val="24"/>
          <w:szCs w:val="24"/>
        </w:rPr>
      </w:pPr>
      <w:r w:rsidRPr="00D43D73">
        <w:rPr>
          <w:rFonts w:ascii="Times New Roman" w:hAnsi="Times New Roman" w:cs="Times New Roman"/>
          <w:b/>
          <w:sz w:val="24"/>
          <w:szCs w:val="24"/>
        </w:rPr>
        <w:t>METHODS</w:t>
      </w:r>
    </w:p>
    <w:p w14:paraId="64F35DFB" w14:textId="77777777" w:rsidR="004B0317" w:rsidRPr="00D43D73" w:rsidRDefault="004B0317" w:rsidP="00130628">
      <w:pPr>
        <w:spacing w:after="0" w:line="480" w:lineRule="auto"/>
        <w:jc w:val="both"/>
        <w:rPr>
          <w:rFonts w:ascii="Times New Roman" w:hAnsi="Times New Roman" w:cs="Times New Roman"/>
          <w:b/>
          <w:sz w:val="24"/>
          <w:szCs w:val="24"/>
        </w:rPr>
      </w:pPr>
    </w:p>
    <w:p w14:paraId="6769433E" w14:textId="77777777" w:rsidR="004B0317" w:rsidRPr="00D43D73" w:rsidRDefault="004B0317" w:rsidP="00130628">
      <w:pPr>
        <w:spacing w:after="0" w:line="480" w:lineRule="auto"/>
        <w:jc w:val="both"/>
        <w:rPr>
          <w:rFonts w:ascii="Times New Roman" w:hAnsi="Times New Roman" w:cs="Times New Roman"/>
          <w:sz w:val="24"/>
          <w:szCs w:val="24"/>
        </w:rPr>
      </w:pPr>
      <w:r w:rsidRPr="00D43D73">
        <w:rPr>
          <w:rFonts w:ascii="Times New Roman" w:hAnsi="Times New Roman" w:cs="Times New Roman"/>
          <w:sz w:val="24"/>
          <w:szCs w:val="24"/>
        </w:rPr>
        <w:t>Experimental Approach to the Problem</w:t>
      </w:r>
    </w:p>
    <w:p w14:paraId="4C45924A" w14:textId="77777777" w:rsidR="004B0317" w:rsidRPr="00D43D73" w:rsidRDefault="004B0317" w:rsidP="00130628">
      <w:pPr>
        <w:spacing w:after="0" w:line="480" w:lineRule="auto"/>
        <w:jc w:val="both"/>
        <w:rPr>
          <w:rFonts w:ascii="Times New Roman" w:hAnsi="Times New Roman" w:cs="Times New Roman"/>
          <w:sz w:val="24"/>
          <w:szCs w:val="24"/>
        </w:rPr>
      </w:pPr>
    </w:p>
    <w:p w14:paraId="240A08E3" w14:textId="77777777" w:rsidR="004B0317" w:rsidRDefault="004B0317" w:rsidP="005D56A1">
      <w:pPr>
        <w:spacing w:after="0" w:line="480" w:lineRule="auto"/>
        <w:jc w:val="both"/>
        <w:rPr>
          <w:rFonts w:ascii="Times New Roman" w:hAnsi="Times New Roman" w:cs="Times New Roman"/>
          <w:sz w:val="24"/>
          <w:szCs w:val="24"/>
        </w:rPr>
      </w:pPr>
      <w:r w:rsidRPr="00D43D73">
        <w:rPr>
          <w:rFonts w:ascii="Times New Roman" w:hAnsi="Times New Roman" w:cs="Times New Roman"/>
          <w:sz w:val="24"/>
          <w:szCs w:val="24"/>
        </w:rPr>
        <w:t xml:space="preserve">This study was designed to examine </w:t>
      </w:r>
      <w:r w:rsidR="00813449" w:rsidRPr="00D43D73">
        <w:rPr>
          <w:rFonts w:ascii="Times New Roman" w:hAnsi="Times New Roman" w:cs="Times New Roman"/>
          <w:sz w:val="24"/>
          <w:szCs w:val="24"/>
        </w:rPr>
        <w:t>CMJ performance</w:t>
      </w:r>
      <w:r w:rsidRPr="00D43D73">
        <w:rPr>
          <w:rFonts w:ascii="Times New Roman" w:hAnsi="Times New Roman" w:cs="Times New Roman"/>
          <w:sz w:val="24"/>
          <w:szCs w:val="24"/>
        </w:rPr>
        <w:t xml:space="preserve"> across multiple training sessions within a typical weekly training cycle in professional soccer. A CMJ test was selected as the </w:t>
      </w:r>
      <w:r w:rsidRPr="00D43D73">
        <w:rPr>
          <w:rFonts w:ascii="Times New Roman" w:hAnsi="Times New Roman" w:cs="Times New Roman"/>
          <w:sz w:val="24"/>
          <w:szCs w:val="24"/>
        </w:rPr>
        <w:lastRenderedPageBreak/>
        <w:t xml:space="preserve">measurement tool due to its functional nature and field-based capability. The </w:t>
      </w:r>
      <w:r w:rsidR="005F6E4B" w:rsidRPr="00D43D73">
        <w:rPr>
          <w:rFonts w:ascii="Times New Roman" w:hAnsi="Times New Roman" w:cs="Times New Roman"/>
          <w:sz w:val="24"/>
          <w:szCs w:val="24"/>
        </w:rPr>
        <w:t xml:space="preserve">absolute </w:t>
      </w:r>
      <w:r w:rsidRPr="00D43D73">
        <w:rPr>
          <w:rFonts w:ascii="Times New Roman" w:hAnsi="Times New Roman" w:cs="Times New Roman"/>
          <w:sz w:val="24"/>
          <w:szCs w:val="24"/>
        </w:rPr>
        <w:t xml:space="preserve">change in CMJ performance from pre-to-post </w:t>
      </w:r>
      <w:r w:rsidR="00A86BCA">
        <w:rPr>
          <w:rFonts w:ascii="Times New Roman" w:hAnsi="Times New Roman" w:cs="Times New Roman"/>
          <w:sz w:val="24"/>
          <w:szCs w:val="24"/>
        </w:rPr>
        <w:t xml:space="preserve">session </w:t>
      </w:r>
      <w:r w:rsidRPr="00D43D73">
        <w:rPr>
          <w:rFonts w:ascii="Times New Roman" w:hAnsi="Times New Roman" w:cs="Times New Roman"/>
          <w:sz w:val="24"/>
          <w:szCs w:val="24"/>
        </w:rPr>
        <w:t>was determined for four consecutive soccer training sessions structured in a weekly microcycle in preparation for a competitive match. Each training session was classified in relation to the number of days prior to the competitive match (i.e. match day minus, MD-). Thus, the four training sessions were broken down into: MD-4 (4 days prior to match), MD-3 (3 days prior to match), MD-2 (2 days prior to match), and MD-1 (1 day prior to match). This design was employed to measure any poten</w:t>
      </w:r>
      <w:r w:rsidR="00813449" w:rsidRPr="00D43D73">
        <w:rPr>
          <w:rFonts w:ascii="Times New Roman" w:hAnsi="Times New Roman" w:cs="Times New Roman"/>
          <w:sz w:val="24"/>
          <w:szCs w:val="24"/>
        </w:rPr>
        <w:t xml:space="preserve">tial changes in CMJ performance </w:t>
      </w:r>
      <w:r w:rsidRPr="00D43D73">
        <w:rPr>
          <w:rFonts w:ascii="Times New Roman" w:hAnsi="Times New Roman" w:cs="Times New Roman"/>
          <w:sz w:val="24"/>
          <w:szCs w:val="24"/>
        </w:rPr>
        <w:t>as a consequence of each training session and across the entire training microcycle.</w:t>
      </w:r>
    </w:p>
    <w:p w14:paraId="2B565991" w14:textId="77777777" w:rsidR="00E43E97" w:rsidRPr="00D43D73" w:rsidRDefault="00E43E97" w:rsidP="005D56A1">
      <w:pPr>
        <w:spacing w:after="0" w:line="480" w:lineRule="auto"/>
        <w:jc w:val="both"/>
        <w:rPr>
          <w:rFonts w:ascii="Times New Roman" w:hAnsi="Times New Roman" w:cs="Times New Roman"/>
          <w:sz w:val="24"/>
          <w:szCs w:val="24"/>
        </w:rPr>
      </w:pPr>
    </w:p>
    <w:p w14:paraId="3003A470" w14:textId="456EC5DA" w:rsidR="004B0317" w:rsidRPr="00D43D73" w:rsidRDefault="004B0317" w:rsidP="002A58DC">
      <w:pPr>
        <w:spacing w:after="0" w:line="480" w:lineRule="auto"/>
        <w:ind w:firstLine="720"/>
        <w:jc w:val="both"/>
        <w:rPr>
          <w:rFonts w:ascii="Times New Roman" w:hAnsi="Times New Roman" w:cs="Times New Roman"/>
          <w:sz w:val="24"/>
          <w:szCs w:val="24"/>
        </w:rPr>
      </w:pPr>
      <w:r w:rsidRPr="00D43D73">
        <w:rPr>
          <w:rFonts w:ascii="Times New Roman" w:hAnsi="Times New Roman" w:cs="Times New Roman"/>
          <w:sz w:val="24"/>
          <w:szCs w:val="24"/>
        </w:rPr>
        <w:t xml:space="preserve">A single training microcycle in March was selected for data collection during the 2012-2013 in-season competitive period. </w:t>
      </w:r>
      <w:r w:rsidR="00A80409">
        <w:rPr>
          <w:rFonts w:ascii="Times New Roman" w:hAnsi="Times New Roman" w:cs="Times New Roman"/>
          <w:sz w:val="24"/>
          <w:szCs w:val="24"/>
        </w:rPr>
        <w:t>The microcycle represented the 39</w:t>
      </w:r>
      <w:r w:rsidR="00A80409" w:rsidRPr="00A80409">
        <w:rPr>
          <w:rFonts w:ascii="Times New Roman" w:hAnsi="Times New Roman" w:cs="Times New Roman"/>
          <w:sz w:val="24"/>
          <w:szCs w:val="24"/>
          <w:vertAlign w:val="superscript"/>
        </w:rPr>
        <w:t>th</w:t>
      </w:r>
      <w:r w:rsidR="00A80409">
        <w:rPr>
          <w:rFonts w:ascii="Times New Roman" w:hAnsi="Times New Roman" w:cs="Times New Roman"/>
          <w:sz w:val="24"/>
          <w:szCs w:val="24"/>
        </w:rPr>
        <w:t xml:space="preserve"> week of the annual competitive cycle, which occurred with 7 weeks remaining in the cycle until the off-season phase.</w:t>
      </w:r>
      <w:r w:rsidR="002A58DC">
        <w:rPr>
          <w:rFonts w:ascii="Times New Roman" w:hAnsi="Times New Roman" w:cs="Times New Roman"/>
          <w:sz w:val="24"/>
          <w:szCs w:val="24"/>
        </w:rPr>
        <w:t xml:space="preserve"> </w:t>
      </w:r>
      <w:r w:rsidRPr="00D43D73">
        <w:rPr>
          <w:rFonts w:ascii="Times New Roman" w:hAnsi="Times New Roman" w:cs="Times New Roman"/>
          <w:sz w:val="24"/>
          <w:szCs w:val="24"/>
        </w:rPr>
        <w:t>An outline of the study design is represented in Figure 1. All players were familiarised to perform a CMJ without arm swing</w:t>
      </w:r>
      <w:r w:rsidR="00BB70EE" w:rsidRPr="00D43D73">
        <w:rPr>
          <w:rFonts w:ascii="Times New Roman" w:hAnsi="Times New Roman" w:cs="Times New Roman"/>
          <w:sz w:val="24"/>
          <w:szCs w:val="24"/>
        </w:rPr>
        <w:t xml:space="preserve"> </w:t>
      </w:r>
      <w:r w:rsidRPr="00D43D73">
        <w:rPr>
          <w:rFonts w:ascii="Times New Roman" w:hAnsi="Times New Roman" w:cs="Times New Roman"/>
          <w:sz w:val="24"/>
          <w:szCs w:val="24"/>
        </w:rPr>
        <w:t xml:space="preserve">prior to data collection. Familiarisation was attained when a plateau (i.e. no significant change) in jump </w:t>
      </w:r>
      <w:r w:rsidR="00BB70EE" w:rsidRPr="00D43D73">
        <w:rPr>
          <w:rFonts w:ascii="Times New Roman" w:hAnsi="Times New Roman" w:cs="Times New Roman"/>
          <w:sz w:val="24"/>
          <w:szCs w:val="24"/>
        </w:rPr>
        <w:t>height</w:t>
      </w:r>
      <w:r w:rsidRPr="00D43D73">
        <w:rPr>
          <w:rFonts w:ascii="Times New Roman" w:hAnsi="Times New Roman" w:cs="Times New Roman"/>
          <w:sz w:val="24"/>
          <w:szCs w:val="24"/>
        </w:rPr>
        <w:t xml:space="preserve"> was observed</w:t>
      </w:r>
      <w:r w:rsidR="00BB70EE" w:rsidRPr="00D43D73">
        <w:rPr>
          <w:rFonts w:ascii="Times New Roman" w:hAnsi="Times New Roman" w:cs="Times New Roman"/>
          <w:sz w:val="24"/>
          <w:szCs w:val="24"/>
        </w:rPr>
        <w:t xml:space="preserve"> in consecutive trials</w:t>
      </w:r>
      <w:r w:rsidRPr="00D43D73">
        <w:rPr>
          <w:rFonts w:ascii="Times New Roman" w:hAnsi="Times New Roman" w:cs="Times New Roman"/>
          <w:sz w:val="24"/>
          <w:szCs w:val="24"/>
        </w:rPr>
        <w:t xml:space="preserve">. The coefficient of variation (CV%) was calculated from familiarisation data for each individual player, with a plateau determined when the CV% of the data was below 5%. The number of sessions required for jump familiarisation was 3 ± 1. The content of each training session was determined by the </w:t>
      </w:r>
      <w:r w:rsidR="00BB70EE" w:rsidRPr="00D43D73">
        <w:rPr>
          <w:rFonts w:ascii="Times New Roman" w:hAnsi="Times New Roman" w:cs="Times New Roman"/>
          <w:sz w:val="24"/>
          <w:szCs w:val="24"/>
        </w:rPr>
        <w:t xml:space="preserve">soccer </w:t>
      </w:r>
      <w:r w:rsidRPr="00D43D73">
        <w:rPr>
          <w:rFonts w:ascii="Times New Roman" w:hAnsi="Times New Roman" w:cs="Times New Roman"/>
          <w:sz w:val="24"/>
          <w:szCs w:val="24"/>
        </w:rPr>
        <w:t>coach and fitness coach of the team in line with the physical, tactical and technical objectives for each given session. The session content was not in any way influenced by the researchers. Training sessions included physical, technical and tactical practices. Training load was quantified using global positioning systems (GPS), heart rate (HR) and rating of perceived exertion (RPE). All soccer training and testing was carried out at the soccer club’s academy training facilities.</w:t>
      </w:r>
    </w:p>
    <w:p w14:paraId="16C82A77" w14:textId="77777777" w:rsidR="004B0317" w:rsidRPr="00D43D73" w:rsidRDefault="004B0317" w:rsidP="00130628">
      <w:pPr>
        <w:spacing w:after="0" w:line="480" w:lineRule="auto"/>
        <w:jc w:val="both"/>
        <w:rPr>
          <w:rFonts w:ascii="Times New Roman" w:hAnsi="Times New Roman" w:cs="Times New Roman"/>
          <w:sz w:val="24"/>
          <w:szCs w:val="24"/>
        </w:rPr>
      </w:pPr>
    </w:p>
    <w:p w14:paraId="1811DF8A" w14:textId="77777777" w:rsidR="00BB70EE" w:rsidRPr="00D43D73" w:rsidRDefault="00BB70EE" w:rsidP="00BB70EE">
      <w:pPr>
        <w:spacing w:after="0" w:line="480" w:lineRule="auto"/>
        <w:jc w:val="center"/>
        <w:rPr>
          <w:rFonts w:ascii="Times New Roman" w:hAnsi="Times New Roman" w:cs="Times New Roman"/>
          <w:b/>
          <w:sz w:val="24"/>
          <w:szCs w:val="24"/>
        </w:rPr>
      </w:pPr>
      <w:r w:rsidRPr="00D43D73">
        <w:rPr>
          <w:rFonts w:ascii="Times New Roman" w:hAnsi="Times New Roman" w:cs="Times New Roman"/>
          <w:b/>
          <w:sz w:val="24"/>
          <w:szCs w:val="24"/>
        </w:rPr>
        <w:t>Figure 1 about here</w:t>
      </w:r>
    </w:p>
    <w:p w14:paraId="00B96F7A" w14:textId="77777777" w:rsidR="00BB70EE" w:rsidRPr="00D43D73" w:rsidRDefault="00BB70EE" w:rsidP="00BB70EE">
      <w:pPr>
        <w:spacing w:after="0" w:line="480" w:lineRule="auto"/>
        <w:jc w:val="center"/>
        <w:rPr>
          <w:rFonts w:ascii="Times New Roman" w:hAnsi="Times New Roman" w:cs="Times New Roman"/>
          <w:sz w:val="24"/>
          <w:szCs w:val="24"/>
        </w:rPr>
      </w:pPr>
    </w:p>
    <w:p w14:paraId="4B338B83" w14:textId="77777777" w:rsidR="003527AE" w:rsidRPr="00D43D73" w:rsidRDefault="00A26451" w:rsidP="00942099">
      <w:pPr>
        <w:spacing w:after="0" w:line="480" w:lineRule="auto"/>
        <w:jc w:val="both"/>
        <w:rPr>
          <w:rFonts w:ascii="Times New Roman" w:hAnsi="Times New Roman" w:cs="Times New Roman"/>
          <w:sz w:val="24"/>
          <w:szCs w:val="24"/>
        </w:rPr>
      </w:pPr>
      <w:r w:rsidRPr="00D43D73">
        <w:rPr>
          <w:rFonts w:ascii="Times New Roman" w:hAnsi="Times New Roman" w:cs="Times New Roman"/>
          <w:sz w:val="24"/>
          <w:szCs w:val="24"/>
        </w:rPr>
        <w:t>Subjects</w:t>
      </w:r>
    </w:p>
    <w:p w14:paraId="137BFEC7" w14:textId="77777777" w:rsidR="00BB70EE" w:rsidRPr="00D43D73" w:rsidRDefault="00BB70EE" w:rsidP="00942099">
      <w:pPr>
        <w:spacing w:after="0" w:line="480" w:lineRule="auto"/>
        <w:jc w:val="both"/>
        <w:rPr>
          <w:rFonts w:ascii="Times New Roman" w:hAnsi="Times New Roman" w:cs="Times New Roman"/>
          <w:sz w:val="24"/>
          <w:szCs w:val="24"/>
        </w:rPr>
      </w:pPr>
    </w:p>
    <w:p w14:paraId="16E9D822" w14:textId="45A92073" w:rsidR="006564F0" w:rsidRPr="00D43D73" w:rsidRDefault="006564F0" w:rsidP="00BB70EE">
      <w:pPr>
        <w:spacing w:after="0" w:line="480" w:lineRule="auto"/>
        <w:jc w:val="both"/>
        <w:rPr>
          <w:rFonts w:ascii="Times New Roman" w:hAnsi="Times New Roman" w:cs="Times New Roman"/>
          <w:sz w:val="24"/>
          <w:szCs w:val="24"/>
        </w:rPr>
      </w:pPr>
      <w:r w:rsidRPr="00D43D73">
        <w:rPr>
          <w:rFonts w:ascii="Times New Roman" w:hAnsi="Times New Roman" w:cs="Times New Roman"/>
          <w:sz w:val="24"/>
          <w:szCs w:val="24"/>
        </w:rPr>
        <w:t xml:space="preserve">Nine </w:t>
      </w:r>
      <w:r w:rsidR="00E86428" w:rsidRPr="00D43D73">
        <w:rPr>
          <w:rFonts w:ascii="Times New Roman" w:hAnsi="Times New Roman" w:cs="Times New Roman"/>
          <w:sz w:val="24"/>
          <w:szCs w:val="24"/>
        </w:rPr>
        <w:t xml:space="preserve">elite </w:t>
      </w:r>
      <w:r w:rsidRPr="00D43D73">
        <w:rPr>
          <w:rFonts w:ascii="Times New Roman" w:hAnsi="Times New Roman" w:cs="Times New Roman"/>
          <w:sz w:val="24"/>
          <w:szCs w:val="24"/>
        </w:rPr>
        <w:t>professional male youth soccer players were recruited to participate in the study. All players were part of an U18 soccer team within an elite soccer academy. Of these playe</w:t>
      </w:r>
      <w:r w:rsidR="009F5C7D" w:rsidRPr="00D43D73">
        <w:rPr>
          <w:rFonts w:ascii="Times New Roman" w:hAnsi="Times New Roman" w:cs="Times New Roman"/>
          <w:sz w:val="24"/>
          <w:szCs w:val="24"/>
        </w:rPr>
        <w:t xml:space="preserve">rs, 7 </w:t>
      </w:r>
      <w:r w:rsidRPr="00D43D73">
        <w:rPr>
          <w:rFonts w:ascii="Times New Roman" w:hAnsi="Times New Roman" w:cs="Times New Roman"/>
          <w:sz w:val="24"/>
          <w:szCs w:val="24"/>
        </w:rPr>
        <w:t>have represented their respective co</w:t>
      </w:r>
      <w:r w:rsidR="00154047" w:rsidRPr="00D43D73">
        <w:rPr>
          <w:rFonts w:ascii="Times New Roman" w:hAnsi="Times New Roman" w:cs="Times New Roman"/>
          <w:sz w:val="24"/>
          <w:szCs w:val="24"/>
        </w:rPr>
        <w:t xml:space="preserve">untries at international level consisting of common playing positions (three central defenders, three central midfielders and three wide midfielders). </w:t>
      </w:r>
      <w:r w:rsidR="00960FAF" w:rsidRPr="00D43D73">
        <w:rPr>
          <w:rFonts w:ascii="Times New Roman" w:hAnsi="Times New Roman" w:cs="Times New Roman"/>
          <w:sz w:val="24"/>
          <w:szCs w:val="24"/>
        </w:rPr>
        <w:t>The physical characteristics of the players (mean ± SD) were as follows: age 16</w:t>
      </w:r>
      <w:r w:rsidR="0094268F">
        <w:rPr>
          <w:rFonts w:ascii="Times New Roman" w:hAnsi="Times New Roman" w:cs="Times New Roman"/>
          <w:sz w:val="24"/>
          <w:szCs w:val="24"/>
        </w:rPr>
        <w:t>.4</w:t>
      </w:r>
      <w:r w:rsidR="00960FAF" w:rsidRPr="00D43D73">
        <w:rPr>
          <w:rFonts w:ascii="Times New Roman" w:hAnsi="Times New Roman" w:cs="Times New Roman"/>
          <w:sz w:val="24"/>
          <w:szCs w:val="24"/>
        </w:rPr>
        <w:t xml:space="preserve"> ± </w:t>
      </w:r>
      <w:r w:rsidR="0094268F">
        <w:rPr>
          <w:rFonts w:ascii="Times New Roman" w:hAnsi="Times New Roman" w:cs="Times New Roman"/>
          <w:sz w:val="24"/>
          <w:szCs w:val="24"/>
        </w:rPr>
        <w:t>0.5</w:t>
      </w:r>
      <w:r w:rsidR="00960FAF" w:rsidRPr="00D43D73">
        <w:rPr>
          <w:rFonts w:ascii="Times New Roman" w:hAnsi="Times New Roman" w:cs="Times New Roman"/>
          <w:sz w:val="24"/>
          <w:szCs w:val="24"/>
        </w:rPr>
        <w:t xml:space="preserve"> yr</w:t>
      </w:r>
      <w:r w:rsidR="00944493">
        <w:rPr>
          <w:rFonts w:ascii="Times New Roman" w:hAnsi="Times New Roman" w:cs="Times New Roman"/>
          <w:sz w:val="24"/>
          <w:szCs w:val="24"/>
        </w:rPr>
        <w:t xml:space="preserve"> (range </w:t>
      </w:r>
      <w:r w:rsidR="0094268F">
        <w:rPr>
          <w:rFonts w:ascii="Times New Roman" w:hAnsi="Times New Roman" w:cs="Times New Roman"/>
          <w:sz w:val="24"/>
          <w:szCs w:val="24"/>
        </w:rPr>
        <w:t>16 – 17 yr)</w:t>
      </w:r>
      <w:r w:rsidR="00960FAF" w:rsidRPr="00D43D73">
        <w:rPr>
          <w:rFonts w:ascii="Times New Roman" w:hAnsi="Times New Roman" w:cs="Times New Roman"/>
          <w:sz w:val="24"/>
          <w:szCs w:val="24"/>
        </w:rPr>
        <w:t>; height 1</w:t>
      </w:r>
      <w:r w:rsidR="009F5C7D" w:rsidRPr="00D43D73">
        <w:rPr>
          <w:rFonts w:ascii="Times New Roman" w:hAnsi="Times New Roman" w:cs="Times New Roman"/>
          <w:sz w:val="24"/>
          <w:szCs w:val="24"/>
        </w:rPr>
        <w:t>.8</w:t>
      </w:r>
      <w:r w:rsidR="00960FAF" w:rsidRPr="00D43D73">
        <w:rPr>
          <w:rFonts w:ascii="Times New Roman" w:hAnsi="Times New Roman" w:cs="Times New Roman"/>
          <w:sz w:val="24"/>
          <w:szCs w:val="24"/>
        </w:rPr>
        <w:t xml:space="preserve"> ± </w:t>
      </w:r>
      <w:r w:rsidR="009F5C7D" w:rsidRPr="00D43D73">
        <w:rPr>
          <w:rFonts w:ascii="Times New Roman" w:hAnsi="Times New Roman" w:cs="Times New Roman"/>
          <w:sz w:val="24"/>
          <w:szCs w:val="24"/>
        </w:rPr>
        <w:t xml:space="preserve">0.6 </w:t>
      </w:r>
      <w:r w:rsidR="00960FAF" w:rsidRPr="00D43D73">
        <w:rPr>
          <w:rFonts w:ascii="Times New Roman" w:hAnsi="Times New Roman" w:cs="Times New Roman"/>
          <w:sz w:val="24"/>
          <w:szCs w:val="24"/>
        </w:rPr>
        <w:t>m; body mass 71 ± 9 kg; Yo-Yo Intermittent Recovery Test Level 2 Score 29 ± 5 level</w:t>
      </w:r>
      <w:r w:rsidR="00154047" w:rsidRPr="00D43D73">
        <w:rPr>
          <w:rFonts w:ascii="Times New Roman" w:hAnsi="Times New Roman" w:cs="Times New Roman"/>
          <w:sz w:val="24"/>
          <w:szCs w:val="24"/>
        </w:rPr>
        <w:t xml:space="preserve">. </w:t>
      </w:r>
      <w:r w:rsidRPr="00D43D73">
        <w:rPr>
          <w:rFonts w:ascii="Times New Roman" w:hAnsi="Times New Roman" w:cs="Times New Roman"/>
          <w:sz w:val="24"/>
          <w:szCs w:val="24"/>
        </w:rPr>
        <w:t>Written informed consent was given by each player, with the study being approved by the university ethics committee.</w:t>
      </w:r>
      <w:r w:rsidR="00944493">
        <w:rPr>
          <w:rFonts w:ascii="Times New Roman" w:hAnsi="Times New Roman" w:cs="Times New Roman"/>
          <w:sz w:val="24"/>
          <w:szCs w:val="24"/>
        </w:rPr>
        <w:t xml:space="preserve"> Parental/guardian consent was given in line with the soccer team’s </w:t>
      </w:r>
      <w:r w:rsidR="00553209">
        <w:rPr>
          <w:rFonts w:ascii="Times New Roman" w:hAnsi="Times New Roman" w:cs="Times New Roman"/>
          <w:sz w:val="24"/>
          <w:szCs w:val="24"/>
        </w:rPr>
        <w:t>policies</w:t>
      </w:r>
      <w:r w:rsidR="00944493">
        <w:rPr>
          <w:rFonts w:ascii="Times New Roman" w:hAnsi="Times New Roman" w:cs="Times New Roman"/>
          <w:sz w:val="24"/>
          <w:szCs w:val="24"/>
        </w:rPr>
        <w:t>.</w:t>
      </w:r>
    </w:p>
    <w:p w14:paraId="241560E7" w14:textId="77777777" w:rsidR="009C28AB" w:rsidRPr="00D43D73" w:rsidRDefault="009C28AB" w:rsidP="00154047">
      <w:pPr>
        <w:spacing w:after="0" w:line="480" w:lineRule="auto"/>
        <w:jc w:val="both"/>
        <w:rPr>
          <w:rFonts w:ascii="Times New Roman" w:hAnsi="Times New Roman" w:cs="Times New Roman"/>
          <w:sz w:val="24"/>
          <w:szCs w:val="24"/>
        </w:rPr>
      </w:pPr>
    </w:p>
    <w:p w14:paraId="63333B82" w14:textId="77777777" w:rsidR="00154047" w:rsidRPr="00D43D73" w:rsidRDefault="00154047" w:rsidP="00154047">
      <w:pPr>
        <w:spacing w:after="0" w:line="480" w:lineRule="auto"/>
        <w:jc w:val="both"/>
        <w:rPr>
          <w:rFonts w:ascii="Times New Roman" w:hAnsi="Times New Roman" w:cs="Times New Roman"/>
          <w:sz w:val="24"/>
          <w:szCs w:val="24"/>
        </w:rPr>
      </w:pPr>
      <w:r w:rsidRPr="00D43D73">
        <w:rPr>
          <w:rFonts w:ascii="Times New Roman" w:hAnsi="Times New Roman" w:cs="Times New Roman"/>
          <w:sz w:val="24"/>
          <w:szCs w:val="24"/>
        </w:rPr>
        <w:t>Procedures</w:t>
      </w:r>
    </w:p>
    <w:p w14:paraId="3F7ECFE8" w14:textId="77777777" w:rsidR="00BB2207" w:rsidRPr="00D43D73" w:rsidRDefault="00BB2207" w:rsidP="00154047">
      <w:pPr>
        <w:spacing w:after="0" w:line="480" w:lineRule="auto"/>
        <w:jc w:val="both"/>
        <w:rPr>
          <w:rFonts w:ascii="Times New Roman" w:hAnsi="Times New Roman" w:cs="Times New Roman"/>
          <w:sz w:val="24"/>
          <w:szCs w:val="24"/>
        </w:rPr>
      </w:pPr>
    </w:p>
    <w:p w14:paraId="7EFABD69" w14:textId="77777777" w:rsidR="00BB70EE" w:rsidRPr="00D43D73" w:rsidRDefault="00154047" w:rsidP="00942099">
      <w:pPr>
        <w:spacing w:after="0" w:line="480" w:lineRule="auto"/>
        <w:jc w:val="both"/>
        <w:rPr>
          <w:rFonts w:ascii="Times New Roman" w:hAnsi="Times New Roman" w:cs="Times New Roman"/>
          <w:i/>
          <w:sz w:val="24"/>
          <w:szCs w:val="24"/>
        </w:rPr>
      </w:pPr>
      <w:r w:rsidRPr="00D43D73">
        <w:rPr>
          <w:rFonts w:ascii="Times New Roman" w:hAnsi="Times New Roman" w:cs="Times New Roman"/>
          <w:i/>
          <w:sz w:val="24"/>
          <w:szCs w:val="24"/>
        </w:rPr>
        <w:t>Countermovement jump performance</w:t>
      </w:r>
    </w:p>
    <w:p w14:paraId="744165F2" w14:textId="77777777" w:rsidR="005D56A1" w:rsidRPr="00D43D73" w:rsidRDefault="005D56A1" w:rsidP="00942099">
      <w:pPr>
        <w:spacing w:after="0" w:line="480" w:lineRule="auto"/>
        <w:jc w:val="both"/>
        <w:rPr>
          <w:rFonts w:ascii="Times New Roman" w:hAnsi="Times New Roman" w:cs="Times New Roman"/>
          <w:sz w:val="24"/>
          <w:szCs w:val="24"/>
        </w:rPr>
      </w:pPr>
    </w:p>
    <w:p w14:paraId="0BF0D80C" w14:textId="044EB6F8" w:rsidR="00FC44C2" w:rsidRPr="00D43D73" w:rsidRDefault="005D56A1" w:rsidP="005D56A1">
      <w:pPr>
        <w:spacing w:after="0" w:line="480" w:lineRule="auto"/>
        <w:jc w:val="both"/>
        <w:rPr>
          <w:rFonts w:ascii="Times New Roman" w:hAnsi="Times New Roman" w:cs="Times New Roman"/>
          <w:sz w:val="24"/>
          <w:szCs w:val="24"/>
        </w:rPr>
      </w:pPr>
      <w:r w:rsidRPr="00D43D73">
        <w:rPr>
          <w:rFonts w:ascii="Times New Roman" w:hAnsi="Times New Roman" w:cs="Times New Roman"/>
          <w:sz w:val="24"/>
          <w:szCs w:val="24"/>
        </w:rPr>
        <w:t xml:space="preserve">CMJ performance was performed both pre and post each individual training session across the microcycle. </w:t>
      </w:r>
      <w:r w:rsidR="00F67DE7" w:rsidRPr="00D43D73">
        <w:rPr>
          <w:rFonts w:ascii="Times New Roman" w:hAnsi="Times New Roman" w:cs="Times New Roman"/>
          <w:sz w:val="24"/>
          <w:szCs w:val="24"/>
        </w:rPr>
        <w:t xml:space="preserve">The CMJ test was carried out according to previously described </w:t>
      </w:r>
      <w:r w:rsidR="00E61474" w:rsidRPr="00D43D73">
        <w:rPr>
          <w:rFonts w:ascii="Times New Roman" w:hAnsi="Times New Roman" w:cs="Times New Roman"/>
          <w:sz w:val="24"/>
          <w:szCs w:val="24"/>
        </w:rPr>
        <w:t>methods</w:t>
      </w:r>
      <w:r w:rsidR="00807C02" w:rsidRPr="00D43D73">
        <w:rPr>
          <w:rFonts w:ascii="Times New Roman" w:hAnsi="Times New Roman" w:cs="Times New Roman"/>
          <w:sz w:val="24"/>
          <w:szCs w:val="24"/>
          <w:vertAlign w:val="superscript"/>
        </w:rPr>
        <w:t>11</w:t>
      </w:r>
      <w:r w:rsidR="00E61474" w:rsidRPr="00D43D73">
        <w:rPr>
          <w:rFonts w:ascii="Times New Roman" w:hAnsi="Times New Roman" w:cs="Times New Roman"/>
          <w:sz w:val="24"/>
          <w:szCs w:val="24"/>
        </w:rPr>
        <w:t xml:space="preserve"> </w:t>
      </w:r>
      <w:r w:rsidR="00F67DE7" w:rsidRPr="00D43D73">
        <w:rPr>
          <w:rFonts w:ascii="Times New Roman" w:hAnsi="Times New Roman" w:cs="Times New Roman"/>
          <w:sz w:val="24"/>
          <w:szCs w:val="24"/>
        </w:rPr>
        <w:t xml:space="preserve">using a portable photoelectric cell system (Optojump, Microgate, Bolzano, Italy). This equipment </w:t>
      </w:r>
      <w:r w:rsidR="00006DF0" w:rsidRPr="00D43D73">
        <w:rPr>
          <w:rFonts w:ascii="Times New Roman" w:hAnsi="Times New Roman" w:cs="Times New Roman"/>
          <w:sz w:val="24"/>
          <w:szCs w:val="24"/>
        </w:rPr>
        <w:t>is</w:t>
      </w:r>
      <w:r w:rsidR="00F67DE7" w:rsidRPr="00D43D73">
        <w:rPr>
          <w:rFonts w:ascii="Times New Roman" w:hAnsi="Times New Roman" w:cs="Times New Roman"/>
          <w:sz w:val="24"/>
          <w:szCs w:val="24"/>
        </w:rPr>
        <w:t xml:space="preserve"> both reliable and val</w:t>
      </w:r>
      <w:r w:rsidR="00F260C1" w:rsidRPr="00D43D73">
        <w:rPr>
          <w:rFonts w:ascii="Times New Roman" w:hAnsi="Times New Roman" w:cs="Times New Roman"/>
          <w:sz w:val="24"/>
          <w:szCs w:val="24"/>
        </w:rPr>
        <w:t>id for vertical jump assessment</w:t>
      </w:r>
      <w:r w:rsidR="00807C02" w:rsidRPr="00D43D73">
        <w:rPr>
          <w:rFonts w:ascii="Times New Roman" w:hAnsi="Times New Roman" w:cs="Times New Roman"/>
          <w:sz w:val="24"/>
          <w:szCs w:val="24"/>
          <w:vertAlign w:val="superscript"/>
        </w:rPr>
        <w:t>12</w:t>
      </w:r>
      <w:r w:rsidR="00FA2B90" w:rsidRPr="00D43D73">
        <w:rPr>
          <w:rFonts w:ascii="Times New Roman" w:hAnsi="Times New Roman" w:cs="Times New Roman"/>
          <w:sz w:val="24"/>
          <w:szCs w:val="24"/>
          <w:vertAlign w:val="superscript"/>
        </w:rPr>
        <w:t xml:space="preserve">, </w:t>
      </w:r>
      <w:r w:rsidR="00807C02" w:rsidRPr="00D43D73">
        <w:rPr>
          <w:rFonts w:ascii="Times New Roman" w:hAnsi="Times New Roman" w:cs="Times New Roman"/>
          <w:sz w:val="24"/>
          <w:szCs w:val="24"/>
          <w:vertAlign w:val="superscript"/>
        </w:rPr>
        <w:t>13</w:t>
      </w:r>
      <w:r w:rsidR="00F67DE7" w:rsidRPr="00D43D73">
        <w:rPr>
          <w:rFonts w:ascii="Times New Roman" w:hAnsi="Times New Roman" w:cs="Times New Roman"/>
          <w:sz w:val="24"/>
          <w:szCs w:val="24"/>
        </w:rPr>
        <w:t>.</w:t>
      </w:r>
      <w:r w:rsidR="00006DF0" w:rsidRPr="00D43D73">
        <w:rPr>
          <w:rFonts w:ascii="Times New Roman" w:hAnsi="Times New Roman" w:cs="Times New Roman"/>
          <w:sz w:val="24"/>
          <w:szCs w:val="24"/>
        </w:rPr>
        <w:t xml:space="preserve"> </w:t>
      </w:r>
      <w:r w:rsidR="00316F44">
        <w:rPr>
          <w:rFonts w:ascii="Times New Roman" w:hAnsi="Times New Roman" w:cs="Times New Roman"/>
          <w:sz w:val="24"/>
          <w:szCs w:val="24"/>
        </w:rPr>
        <w:t>Results</w:t>
      </w:r>
      <w:r w:rsidR="00316F44" w:rsidRPr="00D43D73">
        <w:rPr>
          <w:rFonts w:ascii="Times New Roman" w:hAnsi="Times New Roman" w:cs="Times New Roman"/>
          <w:sz w:val="24"/>
          <w:szCs w:val="24"/>
        </w:rPr>
        <w:t xml:space="preserve"> </w:t>
      </w:r>
      <w:r w:rsidR="00006DF0" w:rsidRPr="00D43D73">
        <w:rPr>
          <w:rFonts w:ascii="Times New Roman" w:hAnsi="Times New Roman" w:cs="Times New Roman"/>
          <w:sz w:val="24"/>
          <w:szCs w:val="24"/>
        </w:rPr>
        <w:t xml:space="preserve">from these studies revealed </w:t>
      </w:r>
      <w:r w:rsidR="005F6E4B" w:rsidRPr="00D43D73">
        <w:rPr>
          <w:rFonts w:ascii="Times New Roman" w:hAnsi="Times New Roman" w:cs="Times New Roman"/>
          <w:sz w:val="24"/>
          <w:szCs w:val="24"/>
        </w:rPr>
        <w:t>CV</w:t>
      </w:r>
      <w:r w:rsidR="00FC46BD" w:rsidRPr="00D43D73">
        <w:rPr>
          <w:rFonts w:ascii="Times New Roman" w:hAnsi="Times New Roman" w:cs="Times New Roman"/>
          <w:sz w:val="24"/>
          <w:szCs w:val="24"/>
        </w:rPr>
        <w:t>%</w:t>
      </w:r>
      <w:r w:rsidR="00006DF0" w:rsidRPr="00D43D73">
        <w:rPr>
          <w:rFonts w:ascii="Times New Roman" w:hAnsi="Times New Roman" w:cs="Times New Roman"/>
          <w:sz w:val="24"/>
          <w:szCs w:val="24"/>
        </w:rPr>
        <w:t xml:space="preserve"> of &lt; 6% and a standard error of the estimate (SEE) of &lt; 1%</w:t>
      </w:r>
      <w:r w:rsidR="005F50EA" w:rsidRPr="00D43D73">
        <w:rPr>
          <w:rFonts w:ascii="Times New Roman" w:hAnsi="Times New Roman" w:cs="Times New Roman"/>
          <w:sz w:val="24"/>
          <w:szCs w:val="24"/>
        </w:rPr>
        <w:t xml:space="preserve"> compared to a biomechanical force plate</w:t>
      </w:r>
      <w:r w:rsidR="00006DF0" w:rsidRPr="00D43D73">
        <w:rPr>
          <w:rFonts w:ascii="Times New Roman" w:hAnsi="Times New Roman" w:cs="Times New Roman"/>
          <w:sz w:val="24"/>
          <w:szCs w:val="24"/>
        </w:rPr>
        <w:t xml:space="preserve">. </w:t>
      </w:r>
      <w:r w:rsidR="006C2E43" w:rsidRPr="00D43D73">
        <w:rPr>
          <w:rFonts w:ascii="Times New Roman" w:hAnsi="Times New Roman" w:cs="Times New Roman"/>
          <w:sz w:val="24"/>
          <w:szCs w:val="24"/>
        </w:rPr>
        <w:t>Jump height was calculated using the cell system software (Optojump</w:t>
      </w:r>
      <w:r w:rsidR="005201E8" w:rsidRPr="00D43D73">
        <w:rPr>
          <w:rFonts w:ascii="Times New Roman" w:hAnsi="Times New Roman" w:cs="Times New Roman"/>
          <w:sz w:val="24"/>
          <w:szCs w:val="24"/>
        </w:rPr>
        <w:t xml:space="preserve"> Next v1.7.9</w:t>
      </w:r>
      <w:r w:rsidR="006C2E43" w:rsidRPr="00D43D73">
        <w:rPr>
          <w:rFonts w:ascii="Times New Roman" w:hAnsi="Times New Roman" w:cs="Times New Roman"/>
          <w:sz w:val="24"/>
          <w:szCs w:val="24"/>
        </w:rPr>
        <w:t xml:space="preserve">, </w:t>
      </w:r>
      <w:r w:rsidR="006C2E43" w:rsidRPr="00D43D73">
        <w:rPr>
          <w:rFonts w:ascii="Times New Roman" w:hAnsi="Times New Roman" w:cs="Times New Roman"/>
          <w:sz w:val="24"/>
          <w:szCs w:val="24"/>
        </w:rPr>
        <w:lastRenderedPageBreak/>
        <w:t>Microgate, Bolzano, Italy)</w:t>
      </w:r>
      <w:r w:rsidR="005201E8" w:rsidRPr="00D43D73">
        <w:rPr>
          <w:rFonts w:ascii="Times New Roman" w:hAnsi="Times New Roman" w:cs="Times New Roman"/>
          <w:sz w:val="24"/>
          <w:szCs w:val="24"/>
        </w:rPr>
        <w:t xml:space="preserve"> and used for CMJ performance assessment. T</w:t>
      </w:r>
      <w:r w:rsidR="00F20EA3" w:rsidRPr="00D43D73">
        <w:rPr>
          <w:rFonts w:ascii="Times New Roman" w:hAnsi="Times New Roman" w:cs="Times New Roman"/>
          <w:sz w:val="24"/>
          <w:szCs w:val="24"/>
        </w:rPr>
        <w:t xml:space="preserve">he highest jump was selected from the 3 repetitions </w:t>
      </w:r>
      <w:r w:rsidR="009557F2" w:rsidRPr="00D43D73">
        <w:rPr>
          <w:rFonts w:ascii="Times New Roman" w:hAnsi="Times New Roman" w:cs="Times New Roman"/>
          <w:sz w:val="24"/>
          <w:szCs w:val="24"/>
        </w:rPr>
        <w:t xml:space="preserve">completed in </w:t>
      </w:r>
      <w:r w:rsidR="00F20EA3" w:rsidRPr="00D43D73">
        <w:rPr>
          <w:rFonts w:ascii="Times New Roman" w:hAnsi="Times New Roman" w:cs="Times New Roman"/>
          <w:sz w:val="24"/>
          <w:szCs w:val="24"/>
        </w:rPr>
        <w:t xml:space="preserve">each trial for analysis. </w:t>
      </w:r>
      <w:r w:rsidR="00FC44C2" w:rsidRPr="00D43D73">
        <w:rPr>
          <w:rFonts w:ascii="Times New Roman" w:hAnsi="Times New Roman" w:cs="Times New Roman"/>
          <w:sz w:val="24"/>
          <w:szCs w:val="24"/>
        </w:rPr>
        <w:t xml:space="preserve">Players completed </w:t>
      </w:r>
      <w:r w:rsidR="009557F2" w:rsidRPr="00D43D73">
        <w:rPr>
          <w:rFonts w:ascii="Times New Roman" w:hAnsi="Times New Roman" w:cs="Times New Roman"/>
          <w:sz w:val="24"/>
          <w:szCs w:val="24"/>
        </w:rPr>
        <w:t xml:space="preserve">the </w:t>
      </w:r>
      <w:r w:rsidR="00FC44C2" w:rsidRPr="00D43D73">
        <w:rPr>
          <w:rFonts w:ascii="Times New Roman" w:hAnsi="Times New Roman" w:cs="Times New Roman"/>
          <w:sz w:val="24"/>
          <w:szCs w:val="24"/>
        </w:rPr>
        <w:t>CMJ testing in an indoor gym facility</w:t>
      </w:r>
      <w:r w:rsidR="00FE4B5C" w:rsidRPr="00D43D73">
        <w:rPr>
          <w:rFonts w:ascii="Times New Roman" w:hAnsi="Times New Roman" w:cs="Times New Roman"/>
          <w:sz w:val="24"/>
          <w:szCs w:val="24"/>
        </w:rPr>
        <w:t xml:space="preserve"> that</w:t>
      </w:r>
      <w:r w:rsidR="00FC44C2" w:rsidRPr="00D43D73">
        <w:rPr>
          <w:rFonts w:ascii="Times New Roman" w:hAnsi="Times New Roman" w:cs="Times New Roman"/>
          <w:sz w:val="24"/>
          <w:szCs w:val="24"/>
        </w:rPr>
        <w:t xml:space="preserve"> provided a consistent stable flooring </w:t>
      </w:r>
      <w:r w:rsidR="00FE4B5C" w:rsidRPr="00D43D73">
        <w:rPr>
          <w:rFonts w:ascii="Times New Roman" w:hAnsi="Times New Roman" w:cs="Times New Roman"/>
          <w:sz w:val="24"/>
          <w:szCs w:val="24"/>
        </w:rPr>
        <w:t>in order</w:t>
      </w:r>
      <w:r w:rsidR="009557F2" w:rsidRPr="00D43D73">
        <w:rPr>
          <w:rFonts w:ascii="Times New Roman" w:hAnsi="Times New Roman" w:cs="Times New Roman"/>
          <w:sz w:val="24"/>
          <w:szCs w:val="24"/>
        </w:rPr>
        <w:t xml:space="preserve"> </w:t>
      </w:r>
      <w:r w:rsidR="00FC44C2" w:rsidRPr="00D43D73">
        <w:rPr>
          <w:rFonts w:ascii="Times New Roman" w:hAnsi="Times New Roman" w:cs="Times New Roman"/>
          <w:sz w:val="24"/>
          <w:szCs w:val="24"/>
        </w:rPr>
        <w:t xml:space="preserve">to minimise the influence of external factors (e.g. weather, foot-surface interaction). </w:t>
      </w:r>
      <w:r w:rsidR="00F20EA3" w:rsidRPr="00D43D73">
        <w:rPr>
          <w:rFonts w:ascii="Times New Roman" w:hAnsi="Times New Roman" w:cs="Times New Roman"/>
          <w:sz w:val="24"/>
          <w:szCs w:val="24"/>
        </w:rPr>
        <w:t xml:space="preserve">All players performed pre-testing approximately 45-60 minutes prior to the outdoor training session. </w:t>
      </w:r>
      <w:r w:rsidR="00F00F6C" w:rsidRPr="00D43D73">
        <w:rPr>
          <w:rFonts w:ascii="Times New Roman" w:hAnsi="Times New Roman" w:cs="Times New Roman"/>
          <w:sz w:val="24"/>
          <w:szCs w:val="24"/>
        </w:rPr>
        <w:t xml:space="preserve">All players performed a standardised warm up consisting of dynamic stretching and three submaximal CMJ efforts. </w:t>
      </w:r>
      <w:r w:rsidR="009557F2" w:rsidRPr="00D43D73">
        <w:rPr>
          <w:rFonts w:ascii="Times New Roman" w:hAnsi="Times New Roman" w:cs="Times New Roman"/>
          <w:sz w:val="24"/>
          <w:szCs w:val="24"/>
        </w:rPr>
        <w:t xml:space="preserve">No players completed any activity that could influence the outcome of the CMJ assessment between the pre-test and the start of the training session. </w:t>
      </w:r>
      <w:r w:rsidR="00FC44C2" w:rsidRPr="00D43D73">
        <w:rPr>
          <w:rFonts w:ascii="Times New Roman" w:hAnsi="Times New Roman" w:cs="Times New Roman"/>
          <w:sz w:val="24"/>
          <w:szCs w:val="24"/>
        </w:rPr>
        <w:t>Post-testing was carried out approximately 5 minutes following the completion of each training session.</w:t>
      </w:r>
    </w:p>
    <w:p w14:paraId="319D03D3" w14:textId="77777777" w:rsidR="005D56A1" w:rsidRPr="00D43D73" w:rsidRDefault="005D56A1" w:rsidP="005D56A1">
      <w:pPr>
        <w:spacing w:after="0" w:line="480" w:lineRule="auto"/>
        <w:jc w:val="both"/>
        <w:rPr>
          <w:rFonts w:ascii="Times New Roman" w:hAnsi="Times New Roman" w:cs="Times New Roman"/>
          <w:sz w:val="24"/>
          <w:szCs w:val="24"/>
        </w:rPr>
      </w:pPr>
    </w:p>
    <w:p w14:paraId="6FA889B8" w14:textId="77777777" w:rsidR="005D56A1" w:rsidRPr="00D43D73" w:rsidRDefault="005D56A1" w:rsidP="005D56A1">
      <w:pPr>
        <w:spacing w:after="0" w:line="480" w:lineRule="auto"/>
        <w:jc w:val="both"/>
        <w:rPr>
          <w:rFonts w:ascii="Times New Roman" w:hAnsi="Times New Roman" w:cs="Times New Roman"/>
          <w:i/>
          <w:sz w:val="24"/>
          <w:szCs w:val="24"/>
        </w:rPr>
      </w:pPr>
      <w:r w:rsidRPr="00D43D73">
        <w:rPr>
          <w:rFonts w:ascii="Times New Roman" w:hAnsi="Times New Roman" w:cs="Times New Roman"/>
          <w:i/>
          <w:sz w:val="24"/>
          <w:szCs w:val="24"/>
        </w:rPr>
        <w:t>Training load quantification</w:t>
      </w:r>
    </w:p>
    <w:p w14:paraId="2FB85068" w14:textId="77777777" w:rsidR="005D56A1" w:rsidRPr="00D43D73" w:rsidRDefault="005D56A1" w:rsidP="005D56A1">
      <w:pPr>
        <w:spacing w:after="0" w:line="480" w:lineRule="auto"/>
        <w:jc w:val="both"/>
        <w:rPr>
          <w:rFonts w:ascii="Times New Roman" w:hAnsi="Times New Roman" w:cs="Times New Roman"/>
          <w:sz w:val="24"/>
          <w:szCs w:val="24"/>
        </w:rPr>
      </w:pPr>
    </w:p>
    <w:p w14:paraId="2AB6D19D" w14:textId="27B0B0C1" w:rsidR="00E43E97" w:rsidRDefault="00A2379F" w:rsidP="005D56A1">
      <w:pPr>
        <w:spacing w:after="0" w:line="480" w:lineRule="auto"/>
        <w:jc w:val="both"/>
        <w:rPr>
          <w:rFonts w:ascii="Times New Roman" w:hAnsi="Times New Roman" w:cs="Times New Roman"/>
          <w:sz w:val="24"/>
          <w:szCs w:val="24"/>
        </w:rPr>
      </w:pPr>
      <w:r w:rsidRPr="00D43D73">
        <w:rPr>
          <w:rFonts w:ascii="Times New Roman" w:hAnsi="Times New Roman" w:cs="Times New Roman"/>
          <w:sz w:val="24"/>
          <w:szCs w:val="24"/>
        </w:rPr>
        <w:t xml:space="preserve">For all training sessions, each player wore </w:t>
      </w:r>
      <w:r w:rsidR="00227F9A" w:rsidRPr="00D43D73">
        <w:rPr>
          <w:rFonts w:ascii="Times New Roman" w:hAnsi="Times New Roman" w:cs="Times New Roman"/>
          <w:sz w:val="24"/>
          <w:szCs w:val="24"/>
        </w:rPr>
        <w:t xml:space="preserve">a </w:t>
      </w:r>
      <w:r w:rsidRPr="00D43D73">
        <w:rPr>
          <w:rFonts w:ascii="Times New Roman" w:hAnsi="Times New Roman" w:cs="Times New Roman"/>
          <w:sz w:val="24"/>
          <w:szCs w:val="24"/>
        </w:rPr>
        <w:t>10Hz GPS device (Viper, Statsports</w:t>
      </w:r>
      <w:r w:rsidR="00227F9A" w:rsidRPr="00D43D73">
        <w:rPr>
          <w:rFonts w:ascii="Times New Roman" w:hAnsi="Times New Roman" w:cs="Times New Roman"/>
          <w:sz w:val="24"/>
          <w:szCs w:val="24"/>
        </w:rPr>
        <w:t xml:space="preserve">, Ireland) </w:t>
      </w:r>
      <w:r w:rsidRPr="00D43D73">
        <w:rPr>
          <w:rFonts w:ascii="Times New Roman" w:hAnsi="Times New Roman" w:cs="Times New Roman"/>
          <w:sz w:val="24"/>
          <w:szCs w:val="24"/>
        </w:rPr>
        <w:t>inside a custom made vest supplied by the manufacturer</w:t>
      </w:r>
      <w:r w:rsidR="00227F9A" w:rsidRPr="00D43D73">
        <w:rPr>
          <w:rFonts w:ascii="Times New Roman" w:hAnsi="Times New Roman" w:cs="Times New Roman"/>
          <w:sz w:val="24"/>
          <w:szCs w:val="24"/>
        </w:rPr>
        <w:t xml:space="preserve"> positioned on the upper back</w:t>
      </w:r>
      <w:r w:rsidRPr="00D43D73">
        <w:rPr>
          <w:rFonts w:ascii="Times New Roman" w:hAnsi="Times New Roman" w:cs="Times New Roman"/>
          <w:sz w:val="24"/>
          <w:szCs w:val="24"/>
        </w:rPr>
        <w:t>. S</w:t>
      </w:r>
      <w:r w:rsidR="000623AA" w:rsidRPr="00D43D73">
        <w:rPr>
          <w:rFonts w:ascii="Times New Roman" w:hAnsi="Times New Roman" w:cs="Times New Roman"/>
          <w:sz w:val="24"/>
          <w:szCs w:val="24"/>
        </w:rPr>
        <w:t>imilar</w:t>
      </w:r>
      <w:r w:rsidRPr="00D43D73">
        <w:rPr>
          <w:rFonts w:ascii="Times New Roman" w:hAnsi="Times New Roman" w:cs="Times New Roman"/>
          <w:sz w:val="24"/>
          <w:szCs w:val="24"/>
        </w:rPr>
        <w:t xml:space="preserve"> devices have previously demonstrated improved validity and reliability compared to earlier devices (i.e. 5Hz devices)</w:t>
      </w:r>
      <w:r w:rsidR="000365F7" w:rsidRPr="00D43D73">
        <w:rPr>
          <w:rFonts w:ascii="Times New Roman" w:hAnsi="Times New Roman" w:cs="Times New Roman"/>
          <w:sz w:val="24"/>
          <w:szCs w:val="24"/>
          <w:vertAlign w:val="superscript"/>
        </w:rPr>
        <w:t>13</w:t>
      </w:r>
      <w:r w:rsidR="00EE34E7" w:rsidRPr="00D43D73">
        <w:rPr>
          <w:rFonts w:ascii="Times New Roman" w:hAnsi="Times New Roman" w:cs="Times New Roman"/>
          <w:sz w:val="24"/>
          <w:szCs w:val="24"/>
          <w:vertAlign w:val="superscript"/>
        </w:rPr>
        <w:t xml:space="preserve">, </w:t>
      </w:r>
      <w:r w:rsidR="000365F7" w:rsidRPr="00D43D73">
        <w:rPr>
          <w:rFonts w:ascii="Times New Roman" w:hAnsi="Times New Roman" w:cs="Times New Roman"/>
          <w:sz w:val="24"/>
          <w:szCs w:val="24"/>
          <w:vertAlign w:val="superscript"/>
        </w:rPr>
        <w:t>14</w:t>
      </w:r>
      <w:r w:rsidR="00F67DE7" w:rsidRPr="00D43D73">
        <w:rPr>
          <w:rFonts w:ascii="Times New Roman" w:hAnsi="Times New Roman" w:cs="Times New Roman"/>
          <w:sz w:val="24"/>
          <w:szCs w:val="24"/>
        </w:rPr>
        <w:t xml:space="preserve">. </w:t>
      </w:r>
      <w:r w:rsidR="006D32AB" w:rsidRPr="00D43D73">
        <w:rPr>
          <w:rFonts w:ascii="Times New Roman" w:hAnsi="Times New Roman" w:cs="Times New Roman"/>
          <w:sz w:val="24"/>
          <w:szCs w:val="24"/>
        </w:rPr>
        <w:t>Fo</w:t>
      </w:r>
      <w:r w:rsidR="000623AA" w:rsidRPr="00D43D73">
        <w:rPr>
          <w:rFonts w:ascii="Times New Roman" w:hAnsi="Times New Roman" w:cs="Times New Roman"/>
          <w:sz w:val="24"/>
          <w:szCs w:val="24"/>
        </w:rPr>
        <w:t xml:space="preserve">r example, the reliability data </w:t>
      </w:r>
      <w:r w:rsidR="006D32AB" w:rsidRPr="00D43D73">
        <w:rPr>
          <w:rFonts w:ascii="Times New Roman" w:hAnsi="Times New Roman" w:cs="Times New Roman"/>
          <w:sz w:val="24"/>
          <w:szCs w:val="24"/>
        </w:rPr>
        <w:t xml:space="preserve">revealed a lower CV% of &lt;5% for low velocity movements in 10Hz devices compared to </w:t>
      </w:r>
      <w:r w:rsidR="000623AA" w:rsidRPr="00D43D73">
        <w:rPr>
          <w:rFonts w:ascii="Times New Roman" w:hAnsi="Times New Roman" w:cs="Times New Roman"/>
          <w:sz w:val="24"/>
          <w:szCs w:val="24"/>
        </w:rPr>
        <w:t xml:space="preserve">5Hz devices. </w:t>
      </w:r>
      <w:r w:rsidR="00F67DE7" w:rsidRPr="00D43D73">
        <w:rPr>
          <w:rFonts w:ascii="Times New Roman" w:hAnsi="Times New Roman" w:cs="Times New Roman"/>
          <w:sz w:val="24"/>
          <w:szCs w:val="24"/>
        </w:rPr>
        <w:t xml:space="preserve">The number of satellites connected was </w:t>
      </w:r>
      <w:r w:rsidR="006D32AB" w:rsidRPr="00D43D73">
        <w:rPr>
          <w:rFonts w:ascii="Times New Roman" w:hAnsi="Times New Roman" w:cs="Times New Roman"/>
          <w:sz w:val="24"/>
          <w:szCs w:val="24"/>
        </w:rPr>
        <w:t>10 ± 1</w:t>
      </w:r>
      <w:r w:rsidR="00F67DE7" w:rsidRPr="00D43D73">
        <w:rPr>
          <w:rFonts w:ascii="Times New Roman" w:hAnsi="Times New Roman" w:cs="Times New Roman"/>
          <w:sz w:val="24"/>
          <w:szCs w:val="24"/>
        </w:rPr>
        <w:t xml:space="preserve"> during </w:t>
      </w:r>
      <w:r w:rsidR="007F38D1" w:rsidRPr="00D43D73">
        <w:rPr>
          <w:rFonts w:ascii="Times New Roman" w:hAnsi="Times New Roman" w:cs="Times New Roman"/>
          <w:sz w:val="24"/>
          <w:szCs w:val="24"/>
        </w:rPr>
        <w:t xml:space="preserve">all outdoor training data collection. </w:t>
      </w:r>
      <w:r w:rsidR="00227F9A" w:rsidRPr="00D43D73">
        <w:rPr>
          <w:rFonts w:ascii="Times New Roman" w:hAnsi="Times New Roman" w:cs="Times New Roman"/>
          <w:sz w:val="24"/>
          <w:szCs w:val="24"/>
        </w:rPr>
        <w:t>The antennas of each unit were exposed to allow clear satellite reception</w:t>
      </w:r>
      <w:r w:rsidR="000365F7" w:rsidRPr="00D43D73">
        <w:rPr>
          <w:rFonts w:ascii="Times New Roman" w:hAnsi="Times New Roman" w:cs="Times New Roman"/>
          <w:sz w:val="24"/>
          <w:szCs w:val="24"/>
          <w:vertAlign w:val="superscript"/>
        </w:rPr>
        <w:t>15</w:t>
      </w:r>
      <w:r w:rsidR="000623AA" w:rsidRPr="00D43D73">
        <w:rPr>
          <w:rFonts w:ascii="Times New Roman" w:hAnsi="Times New Roman" w:cs="Times New Roman"/>
          <w:sz w:val="24"/>
          <w:szCs w:val="24"/>
        </w:rPr>
        <w:t xml:space="preserve">. </w:t>
      </w:r>
      <w:r w:rsidR="00ED60B4" w:rsidRPr="00D43D73">
        <w:rPr>
          <w:rFonts w:ascii="Times New Roman" w:hAnsi="Times New Roman" w:cs="Times New Roman"/>
          <w:sz w:val="24"/>
          <w:szCs w:val="24"/>
        </w:rPr>
        <w:t>A custom built GPS receiver and software application (Viper, Statsports, Ireland) was used to time-code each individual training session to determine training duration. The investigator manually clicked a button of the software to ‘stamp’ the GPS data streaming at the beginning and end of each training session</w:t>
      </w:r>
      <w:r w:rsidR="000623AA" w:rsidRPr="00D43D73">
        <w:rPr>
          <w:rFonts w:ascii="Times New Roman" w:hAnsi="Times New Roman" w:cs="Times New Roman"/>
          <w:sz w:val="24"/>
          <w:szCs w:val="24"/>
        </w:rPr>
        <w:t xml:space="preserve"> to obtain training duration. </w:t>
      </w:r>
      <w:r w:rsidR="006D32AB" w:rsidRPr="00D43D73">
        <w:rPr>
          <w:rFonts w:ascii="Times New Roman" w:hAnsi="Times New Roman" w:cs="Times New Roman"/>
          <w:sz w:val="24"/>
          <w:szCs w:val="24"/>
        </w:rPr>
        <w:t>Player training data was subsequently downloaded using the manufacturer’s software package and analysed for the following variables: total distance covered, average speed (distance covered divided by training duration) and high s</w:t>
      </w:r>
      <w:r w:rsidR="000623AA" w:rsidRPr="00D43D73">
        <w:rPr>
          <w:rFonts w:ascii="Times New Roman" w:hAnsi="Times New Roman" w:cs="Times New Roman"/>
          <w:sz w:val="24"/>
          <w:szCs w:val="24"/>
        </w:rPr>
        <w:t xml:space="preserve">peed distance (distance </w:t>
      </w:r>
      <w:r w:rsidR="000623AA" w:rsidRPr="00D43D73">
        <w:rPr>
          <w:rFonts w:ascii="Times New Roman" w:hAnsi="Times New Roman" w:cs="Times New Roman"/>
          <w:sz w:val="24"/>
          <w:szCs w:val="24"/>
        </w:rPr>
        <w:lastRenderedPageBreak/>
        <w:t xml:space="preserve">covered </w:t>
      </w:r>
      <w:r w:rsidR="006D32AB" w:rsidRPr="00D43D73">
        <w:rPr>
          <w:rFonts w:ascii="Times New Roman" w:hAnsi="Times New Roman" w:cs="Times New Roman"/>
          <w:sz w:val="24"/>
          <w:szCs w:val="24"/>
        </w:rPr>
        <w:t xml:space="preserve">above 5.5 m/s). </w:t>
      </w:r>
      <w:r w:rsidR="00227F9A" w:rsidRPr="00D43D73">
        <w:rPr>
          <w:rFonts w:ascii="Times New Roman" w:hAnsi="Times New Roman" w:cs="Times New Roman"/>
          <w:sz w:val="24"/>
          <w:szCs w:val="24"/>
        </w:rPr>
        <w:t>A technical fault with the GPS devices on one session resulted in the failure to collect data from 4 subjects. These subjects were excluded from the analysis of training load and jum</w:t>
      </w:r>
      <w:r w:rsidR="00E43E97">
        <w:rPr>
          <w:rFonts w:ascii="Times New Roman" w:hAnsi="Times New Roman" w:cs="Times New Roman"/>
          <w:sz w:val="24"/>
          <w:szCs w:val="24"/>
        </w:rPr>
        <w:t>p performance for this session.</w:t>
      </w:r>
    </w:p>
    <w:p w14:paraId="1DE2FA80" w14:textId="77777777" w:rsidR="00E43E97" w:rsidRPr="00D43D73" w:rsidRDefault="00E43E97" w:rsidP="005D56A1">
      <w:pPr>
        <w:spacing w:after="0" w:line="480" w:lineRule="auto"/>
        <w:jc w:val="both"/>
        <w:rPr>
          <w:rFonts w:ascii="Times New Roman" w:hAnsi="Times New Roman" w:cs="Times New Roman"/>
          <w:sz w:val="24"/>
          <w:szCs w:val="24"/>
        </w:rPr>
      </w:pPr>
    </w:p>
    <w:p w14:paraId="637B3951" w14:textId="77777777" w:rsidR="00227F9A" w:rsidRPr="00D43D73" w:rsidRDefault="00227F9A" w:rsidP="00FE4B5C">
      <w:pPr>
        <w:spacing w:after="0" w:line="480" w:lineRule="auto"/>
        <w:ind w:firstLine="720"/>
        <w:jc w:val="both"/>
        <w:rPr>
          <w:rFonts w:ascii="Times New Roman" w:hAnsi="Times New Roman" w:cs="Times New Roman"/>
          <w:sz w:val="24"/>
          <w:szCs w:val="24"/>
        </w:rPr>
      </w:pPr>
      <w:r w:rsidRPr="00D43D73">
        <w:rPr>
          <w:rFonts w:ascii="Times New Roman" w:hAnsi="Times New Roman" w:cs="Times New Roman"/>
          <w:sz w:val="24"/>
          <w:szCs w:val="24"/>
        </w:rPr>
        <w:t xml:space="preserve">Players were also instructed to wear a portable HR belt (Polar T31, Polar Electro, Kempele, Finland). </w:t>
      </w:r>
      <w:r w:rsidR="00FE4B5C" w:rsidRPr="00D43D73">
        <w:rPr>
          <w:rFonts w:ascii="Times New Roman" w:hAnsi="Times New Roman" w:cs="Times New Roman"/>
          <w:sz w:val="24"/>
          <w:szCs w:val="24"/>
        </w:rPr>
        <w:t xml:space="preserve">The percentage of maximum heart rate (% HRmax) was calculated </w:t>
      </w:r>
      <w:r w:rsidRPr="00D43D73">
        <w:rPr>
          <w:rFonts w:ascii="Times New Roman" w:hAnsi="Times New Roman" w:cs="Times New Roman"/>
          <w:sz w:val="24"/>
          <w:szCs w:val="24"/>
        </w:rPr>
        <w:t xml:space="preserve">for </w:t>
      </w:r>
      <w:r w:rsidR="00ED60B4" w:rsidRPr="00D43D73">
        <w:rPr>
          <w:rFonts w:ascii="Times New Roman" w:hAnsi="Times New Roman" w:cs="Times New Roman"/>
          <w:sz w:val="24"/>
          <w:szCs w:val="24"/>
        </w:rPr>
        <w:t xml:space="preserve">each </w:t>
      </w:r>
      <w:r w:rsidR="00955B4C" w:rsidRPr="00D43D73">
        <w:rPr>
          <w:rFonts w:ascii="Times New Roman" w:hAnsi="Times New Roman" w:cs="Times New Roman"/>
          <w:sz w:val="24"/>
          <w:szCs w:val="24"/>
        </w:rPr>
        <w:t xml:space="preserve">player </w:t>
      </w:r>
      <w:r w:rsidR="00FE4B5C" w:rsidRPr="00D43D73">
        <w:rPr>
          <w:rFonts w:ascii="Times New Roman" w:hAnsi="Times New Roman" w:cs="Times New Roman"/>
          <w:sz w:val="24"/>
          <w:szCs w:val="24"/>
        </w:rPr>
        <w:t>across</w:t>
      </w:r>
      <w:r w:rsidR="00955B4C" w:rsidRPr="00D43D73">
        <w:rPr>
          <w:rFonts w:ascii="Times New Roman" w:hAnsi="Times New Roman" w:cs="Times New Roman"/>
          <w:sz w:val="24"/>
          <w:szCs w:val="24"/>
        </w:rPr>
        <w:t xml:space="preserve"> </w:t>
      </w:r>
      <w:r w:rsidR="00FE4B5C" w:rsidRPr="00D43D73">
        <w:rPr>
          <w:rFonts w:ascii="Times New Roman" w:hAnsi="Times New Roman" w:cs="Times New Roman"/>
          <w:sz w:val="24"/>
          <w:szCs w:val="24"/>
        </w:rPr>
        <w:t xml:space="preserve">each </w:t>
      </w:r>
      <w:r w:rsidR="00955B4C" w:rsidRPr="00D43D73">
        <w:rPr>
          <w:rFonts w:ascii="Times New Roman" w:hAnsi="Times New Roman" w:cs="Times New Roman"/>
          <w:sz w:val="24"/>
          <w:szCs w:val="24"/>
        </w:rPr>
        <w:t xml:space="preserve">entire </w:t>
      </w:r>
      <w:r w:rsidR="00FE4B5C" w:rsidRPr="00D43D73">
        <w:rPr>
          <w:rFonts w:ascii="Times New Roman" w:hAnsi="Times New Roman" w:cs="Times New Roman"/>
          <w:sz w:val="24"/>
          <w:szCs w:val="24"/>
        </w:rPr>
        <w:t xml:space="preserve">individual </w:t>
      </w:r>
      <w:r w:rsidR="00955B4C" w:rsidRPr="00D43D73">
        <w:rPr>
          <w:rFonts w:ascii="Times New Roman" w:hAnsi="Times New Roman" w:cs="Times New Roman"/>
          <w:sz w:val="24"/>
          <w:szCs w:val="24"/>
        </w:rPr>
        <w:t xml:space="preserve">training session. </w:t>
      </w:r>
      <w:r w:rsidRPr="00D43D73">
        <w:rPr>
          <w:rFonts w:ascii="Times New Roman" w:hAnsi="Times New Roman" w:cs="Times New Roman"/>
          <w:sz w:val="24"/>
          <w:szCs w:val="24"/>
        </w:rPr>
        <w:t xml:space="preserve">Following each training session players were </w:t>
      </w:r>
      <w:r w:rsidR="00955B4C" w:rsidRPr="00D43D73">
        <w:rPr>
          <w:rFonts w:ascii="Times New Roman" w:hAnsi="Times New Roman" w:cs="Times New Roman"/>
          <w:sz w:val="24"/>
          <w:szCs w:val="24"/>
        </w:rPr>
        <w:t xml:space="preserve">also </w:t>
      </w:r>
      <w:r w:rsidRPr="00D43D73">
        <w:rPr>
          <w:rFonts w:ascii="Times New Roman" w:hAnsi="Times New Roman" w:cs="Times New Roman"/>
          <w:sz w:val="24"/>
          <w:szCs w:val="24"/>
        </w:rPr>
        <w:t>asked to report their RPE score using</w:t>
      </w:r>
      <w:r w:rsidR="0032712E" w:rsidRPr="00D43D73">
        <w:rPr>
          <w:rFonts w:ascii="Times New Roman" w:hAnsi="Times New Roman" w:cs="Times New Roman"/>
          <w:sz w:val="24"/>
          <w:szCs w:val="24"/>
        </w:rPr>
        <w:t xml:space="preserve"> a</w:t>
      </w:r>
      <w:r w:rsidRPr="00D43D73">
        <w:rPr>
          <w:rFonts w:ascii="Times New Roman" w:hAnsi="Times New Roman" w:cs="Times New Roman"/>
          <w:sz w:val="24"/>
          <w:szCs w:val="24"/>
        </w:rPr>
        <w:t xml:space="preserve"> </w:t>
      </w:r>
      <w:r w:rsidR="0032712E" w:rsidRPr="00D43D73">
        <w:rPr>
          <w:rFonts w:ascii="Times New Roman" w:hAnsi="Times New Roman" w:cs="Times New Roman"/>
          <w:sz w:val="24"/>
          <w:szCs w:val="24"/>
        </w:rPr>
        <w:t>previou</w:t>
      </w:r>
      <w:r w:rsidR="00ED60B4" w:rsidRPr="00D43D73">
        <w:rPr>
          <w:rFonts w:ascii="Times New Roman" w:hAnsi="Times New Roman" w:cs="Times New Roman"/>
          <w:sz w:val="24"/>
          <w:szCs w:val="24"/>
        </w:rPr>
        <w:t>sly established numerical scale</w:t>
      </w:r>
      <w:r w:rsidR="00616545" w:rsidRPr="00D43D73">
        <w:rPr>
          <w:rFonts w:ascii="Times New Roman" w:hAnsi="Times New Roman" w:cs="Times New Roman"/>
          <w:sz w:val="24"/>
          <w:szCs w:val="24"/>
          <w:vertAlign w:val="superscript"/>
        </w:rPr>
        <w:t>16</w:t>
      </w:r>
      <w:r w:rsidR="00ED60B4" w:rsidRPr="00D43D73">
        <w:rPr>
          <w:rFonts w:ascii="Times New Roman" w:hAnsi="Times New Roman" w:cs="Times New Roman"/>
          <w:sz w:val="24"/>
          <w:szCs w:val="24"/>
        </w:rPr>
        <w:t>.</w:t>
      </w:r>
      <w:r w:rsidR="00F041B2" w:rsidRPr="00D43D73">
        <w:rPr>
          <w:rFonts w:ascii="Times New Roman" w:hAnsi="Times New Roman" w:cs="Times New Roman"/>
          <w:sz w:val="24"/>
          <w:szCs w:val="24"/>
        </w:rPr>
        <w:t xml:space="preserve"> </w:t>
      </w:r>
      <w:r w:rsidR="0032712E" w:rsidRPr="00D43D73">
        <w:rPr>
          <w:rFonts w:ascii="Times New Roman" w:hAnsi="Times New Roman" w:cs="Times New Roman"/>
          <w:sz w:val="24"/>
          <w:szCs w:val="24"/>
        </w:rPr>
        <w:t xml:space="preserve">All players had regularly used this scale in the 6 months </w:t>
      </w:r>
      <w:r w:rsidR="00FE4B5C" w:rsidRPr="00D43D73">
        <w:rPr>
          <w:rFonts w:ascii="Times New Roman" w:hAnsi="Times New Roman" w:cs="Times New Roman"/>
          <w:sz w:val="24"/>
          <w:szCs w:val="24"/>
        </w:rPr>
        <w:t>preceding</w:t>
      </w:r>
      <w:r w:rsidR="0032712E" w:rsidRPr="00D43D73">
        <w:rPr>
          <w:rFonts w:ascii="Times New Roman" w:hAnsi="Times New Roman" w:cs="Times New Roman"/>
          <w:sz w:val="24"/>
          <w:szCs w:val="24"/>
        </w:rPr>
        <w:t xml:space="preserve"> the data collection period. The RPE score was collected within 15 minutes of the end of each training session for all players. </w:t>
      </w:r>
    </w:p>
    <w:p w14:paraId="0952C90C" w14:textId="77777777" w:rsidR="00227F9A" w:rsidRPr="00D43D73" w:rsidRDefault="00227F9A" w:rsidP="00942099">
      <w:pPr>
        <w:spacing w:after="0" w:line="480" w:lineRule="auto"/>
        <w:jc w:val="both"/>
        <w:rPr>
          <w:rFonts w:ascii="Times New Roman" w:hAnsi="Times New Roman" w:cs="Times New Roman"/>
          <w:sz w:val="24"/>
          <w:szCs w:val="24"/>
        </w:rPr>
      </w:pPr>
    </w:p>
    <w:p w14:paraId="47F7850F" w14:textId="77777777" w:rsidR="00F52632" w:rsidRPr="00D43D73" w:rsidRDefault="00EC2D31" w:rsidP="00942099">
      <w:pPr>
        <w:spacing w:after="0" w:line="480" w:lineRule="auto"/>
        <w:jc w:val="both"/>
        <w:rPr>
          <w:rFonts w:ascii="Times New Roman" w:hAnsi="Times New Roman" w:cs="Times New Roman"/>
          <w:sz w:val="24"/>
          <w:szCs w:val="24"/>
        </w:rPr>
      </w:pPr>
      <w:r w:rsidRPr="00D43D73">
        <w:rPr>
          <w:rFonts w:ascii="Times New Roman" w:hAnsi="Times New Roman" w:cs="Times New Roman"/>
          <w:sz w:val="24"/>
          <w:szCs w:val="24"/>
        </w:rPr>
        <w:t>Statistical Analysis</w:t>
      </w:r>
    </w:p>
    <w:p w14:paraId="7DB87706" w14:textId="77777777" w:rsidR="00F52632" w:rsidRPr="00D43D73" w:rsidRDefault="00F52632" w:rsidP="00942099">
      <w:pPr>
        <w:spacing w:after="0" w:line="480" w:lineRule="auto"/>
        <w:jc w:val="both"/>
        <w:rPr>
          <w:rFonts w:ascii="Times New Roman" w:hAnsi="Times New Roman" w:cs="Times New Roman"/>
          <w:sz w:val="24"/>
          <w:szCs w:val="24"/>
        </w:rPr>
      </w:pPr>
    </w:p>
    <w:p w14:paraId="28BB1492" w14:textId="5ACDFDBE" w:rsidR="00EC2D31" w:rsidRPr="0084564B" w:rsidRDefault="00855750" w:rsidP="00703A5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primary research question </w:t>
      </w:r>
      <w:r w:rsidR="00790D00">
        <w:rPr>
          <w:rFonts w:ascii="Times New Roman" w:hAnsi="Times New Roman" w:cs="Times New Roman"/>
          <w:sz w:val="24"/>
          <w:szCs w:val="24"/>
        </w:rPr>
        <w:t xml:space="preserve">in </w:t>
      </w:r>
      <w:r>
        <w:rPr>
          <w:rFonts w:ascii="Times New Roman" w:hAnsi="Times New Roman" w:cs="Times New Roman"/>
          <w:sz w:val="24"/>
          <w:szCs w:val="24"/>
        </w:rPr>
        <w:t xml:space="preserve">this study was </w:t>
      </w:r>
      <w:r w:rsidR="00790D00">
        <w:rPr>
          <w:rFonts w:ascii="Times New Roman" w:hAnsi="Times New Roman" w:cs="Times New Roman"/>
          <w:sz w:val="24"/>
          <w:szCs w:val="24"/>
        </w:rPr>
        <w:t xml:space="preserve">to examine if the </w:t>
      </w:r>
      <w:r>
        <w:rPr>
          <w:rFonts w:ascii="Times New Roman" w:hAnsi="Times New Roman" w:cs="Times New Roman"/>
          <w:sz w:val="24"/>
          <w:szCs w:val="24"/>
        </w:rPr>
        <w:t>change in CMJ performance (i.e. from pre-to-post</w:t>
      </w:r>
      <w:r w:rsidR="00790D00">
        <w:rPr>
          <w:rFonts w:ascii="Times New Roman" w:hAnsi="Times New Roman" w:cs="Times New Roman"/>
          <w:sz w:val="24"/>
          <w:szCs w:val="24"/>
        </w:rPr>
        <w:t xml:space="preserve"> training</w:t>
      </w:r>
      <w:r>
        <w:rPr>
          <w:rFonts w:ascii="Times New Roman" w:hAnsi="Times New Roman" w:cs="Times New Roman"/>
          <w:sz w:val="24"/>
          <w:szCs w:val="24"/>
        </w:rPr>
        <w:t xml:space="preserve">) </w:t>
      </w:r>
      <w:r w:rsidR="00790D00">
        <w:rPr>
          <w:rFonts w:ascii="Times New Roman" w:hAnsi="Times New Roman" w:cs="Times New Roman"/>
          <w:sz w:val="24"/>
          <w:szCs w:val="24"/>
        </w:rPr>
        <w:t xml:space="preserve">is affected </w:t>
      </w:r>
      <w:r w:rsidR="00517EA1">
        <w:rPr>
          <w:rFonts w:ascii="Times New Roman" w:hAnsi="Times New Roman" w:cs="Times New Roman"/>
          <w:sz w:val="24"/>
          <w:szCs w:val="24"/>
        </w:rPr>
        <w:t>by the</w:t>
      </w:r>
      <w:r w:rsidR="00790D00">
        <w:rPr>
          <w:rFonts w:ascii="Times New Roman" w:hAnsi="Times New Roman" w:cs="Times New Roman"/>
          <w:sz w:val="24"/>
          <w:szCs w:val="24"/>
        </w:rPr>
        <w:t xml:space="preserve"> </w:t>
      </w:r>
      <w:r>
        <w:rPr>
          <w:rFonts w:ascii="Times New Roman" w:hAnsi="Times New Roman" w:cs="Times New Roman"/>
          <w:sz w:val="24"/>
          <w:szCs w:val="24"/>
        </w:rPr>
        <w:t xml:space="preserve">training load </w:t>
      </w:r>
      <w:r w:rsidR="00790D00">
        <w:rPr>
          <w:rFonts w:ascii="Times New Roman" w:hAnsi="Times New Roman" w:cs="Times New Roman"/>
          <w:sz w:val="24"/>
          <w:szCs w:val="24"/>
        </w:rPr>
        <w:t xml:space="preserve">completed by players </w:t>
      </w:r>
      <w:r w:rsidR="00517EA1">
        <w:rPr>
          <w:rFonts w:ascii="Times New Roman" w:hAnsi="Times New Roman" w:cs="Times New Roman"/>
          <w:sz w:val="24"/>
          <w:szCs w:val="24"/>
        </w:rPr>
        <w:t>across a micro</w:t>
      </w:r>
      <w:r w:rsidR="00790D00">
        <w:rPr>
          <w:rFonts w:ascii="Times New Roman" w:hAnsi="Times New Roman" w:cs="Times New Roman"/>
          <w:sz w:val="24"/>
          <w:szCs w:val="24"/>
        </w:rPr>
        <w:t>cycle of training</w:t>
      </w:r>
      <w:r>
        <w:rPr>
          <w:rFonts w:ascii="Times New Roman" w:hAnsi="Times New Roman" w:cs="Times New Roman"/>
          <w:sz w:val="24"/>
          <w:szCs w:val="24"/>
        </w:rPr>
        <w:t>.</w:t>
      </w:r>
      <w:r w:rsidR="00517EA1">
        <w:rPr>
          <w:rFonts w:ascii="Times New Roman" w:hAnsi="Times New Roman" w:cs="Times New Roman"/>
          <w:sz w:val="24"/>
          <w:szCs w:val="24"/>
        </w:rPr>
        <w:t xml:space="preserve"> </w:t>
      </w:r>
      <w:r>
        <w:rPr>
          <w:rFonts w:ascii="Times New Roman" w:hAnsi="Times New Roman" w:cs="Times New Roman"/>
          <w:sz w:val="24"/>
          <w:szCs w:val="24"/>
        </w:rPr>
        <w:t xml:space="preserve">With this in mind, a one-way repeated measures ANOVA was selected to determine any differences in </w:t>
      </w:r>
      <w:r w:rsidR="00790D00">
        <w:rPr>
          <w:rFonts w:ascii="Times New Roman" w:hAnsi="Times New Roman" w:cs="Times New Roman"/>
          <w:sz w:val="24"/>
          <w:szCs w:val="24"/>
        </w:rPr>
        <w:t xml:space="preserve">the change in </w:t>
      </w:r>
      <w:r w:rsidR="00DE4D96">
        <w:rPr>
          <w:rFonts w:ascii="Times New Roman" w:hAnsi="Times New Roman" w:cs="Times New Roman"/>
          <w:sz w:val="24"/>
          <w:szCs w:val="24"/>
        </w:rPr>
        <w:t>CMJ performance (i.e. pre-to-post) across the training microcycle.</w:t>
      </w:r>
      <w:r w:rsidR="00517EA1">
        <w:rPr>
          <w:rFonts w:ascii="Times New Roman" w:hAnsi="Times New Roman" w:cs="Times New Roman"/>
          <w:sz w:val="24"/>
          <w:szCs w:val="24"/>
        </w:rPr>
        <w:t xml:space="preserve"> </w:t>
      </w:r>
      <w:r w:rsidR="00082C5F" w:rsidRPr="00D43D73">
        <w:rPr>
          <w:rFonts w:ascii="Times New Roman" w:hAnsi="Times New Roman" w:cs="Times New Roman"/>
          <w:sz w:val="24"/>
          <w:szCs w:val="24"/>
        </w:rPr>
        <w:t xml:space="preserve">CMJ </w:t>
      </w:r>
      <w:r w:rsidR="002B43B2" w:rsidRPr="00D43D73">
        <w:rPr>
          <w:rFonts w:ascii="Times New Roman" w:hAnsi="Times New Roman" w:cs="Times New Roman"/>
          <w:sz w:val="24"/>
          <w:szCs w:val="24"/>
        </w:rPr>
        <w:t xml:space="preserve">jump height was selected as the dependent variable, with training day (MD-4, MD-3, MD-2 and MD-1) set as the independent variable. </w:t>
      </w:r>
      <w:r w:rsidR="00EC2D31" w:rsidRPr="00D43D73">
        <w:rPr>
          <w:rFonts w:ascii="Times New Roman" w:hAnsi="Times New Roman" w:cs="Times New Roman"/>
          <w:sz w:val="24"/>
          <w:szCs w:val="24"/>
        </w:rPr>
        <w:t xml:space="preserve">In order to determine the differences for each training load variable (duration, total distance, average speed, high speed distance, </w:t>
      </w:r>
      <w:r w:rsidR="00294F46" w:rsidRPr="00D43D73">
        <w:rPr>
          <w:rFonts w:ascii="Times New Roman" w:hAnsi="Times New Roman" w:cs="Times New Roman"/>
          <w:sz w:val="24"/>
          <w:szCs w:val="24"/>
        </w:rPr>
        <w:t>%HRmax</w:t>
      </w:r>
      <w:r w:rsidR="00EC2D31" w:rsidRPr="00D43D73">
        <w:rPr>
          <w:rFonts w:ascii="Times New Roman" w:hAnsi="Times New Roman" w:cs="Times New Roman"/>
          <w:sz w:val="24"/>
          <w:szCs w:val="24"/>
        </w:rPr>
        <w:t xml:space="preserve"> and RPE) across the microcycle, a one-way repeated measures analysis of variance (ANOVA) was </w:t>
      </w:r>
      <w:r w:rsidR="002B43B2" w:rsidRPr="00D43D73">
        <w:rPr>
          <w:rFonts w:ascii="Times New Roman" w:hAnsi="Times New Roman" w:cs="Times New Roman"/>
          <w:sz w:val="24"/>
          <w:szCs w:val="24"/>
        </w:rPr>
        <w:t xml:space="preserve">also </w:t>
      </w:r>
      <w:r w:rsidR="00EC2D31" w:rsidRPr="00D43D73">
        <w:rPr>
          <w:rFonts w:ascii="Times New Roman" w:hAnsi="Times New Roman" w:cs="Times New Roman"/>
          <w:sz w:val="24"/>
          <w:szCs w:val="24"/>
        </w:rPr>
        <w:t xml:space="preserve">employed. </w:t>
      </w:r>
      <w:r w:rsidR="00F52632" w:rsidRPr="00D43D73">
        <w:rPr>
          <w:rFonts w:ascii="Times New Roman" w:hAnsi="Times New Roman" w:cs="Times New Roman"/>
          <w:sz w:val="24"/>
          <w:szCs w:val="24"/>
        </w:rPr>
        <w:t>Each training load variable was set as the dependent variable, with training day s</w:t>
      </w:r>
      <w:r w:rsidR="002B43B2" w:rsidRPr="00D43D73">
        <w:rPr>
          <w:rFonts w:ascii="Times New Roman" w:hAnsi="Times New Roman" w:cs="Times New Roman"/>
          <w:sz w:val="24"/>
          <w:szCs w:val="24"/>
        </w:rPr>
        <w:t xml:space="preserve">et as the independent variable. </w:t>
      </w:r>
      <w:r w:rsidR="00EC2D31" w:rsidRPr="00D43D73">
        <w:rPr>
          <w:rFonts w:ascii="Times New Roman" w:hAnsi="Times New Roman" w:cs="Times New Roman"/>
          <w:sz w:val="24"/>
          <w:szCs w:val="24"/>
        </w:rPr>
        <w:t xml:space="preserve">In the event of a significant F-ratio value being revealed, a Bonferroni </w:t>
      </w:r>
      <w:r w:rsidR="00EC2D31" w:rsidRPr="00D43D73">
        <w:rPr>
          <w:rFonts w:ascii="Times New Roman" w:hAnsi="Times New Roman" w:cs="Times New Roman"/>
          <w:i/>
          <w:sz w:val="24"/>
          <w:szCs w:val="24"/>
        </w:rPr>
        <w:t>post hoc</w:t>
      </w:r>
      <w:r w:rsidR="00EC2D31" w:rsidRPr="00D43D73">
        <w:rPr>
          <w:rFonts w:ascii="Times New Roman" w:hAnsi="Times New Roman" w:cs="Times New Roman"/>
          <w:sz w:val="24"/>
          <w:szCs w:val="24"/>
        </w:rPr>
        <w:t xml:space="preserve"> test was used to determine the </w:t>
      </w:r>
      <w:r w:rsidR="002B43B2" w:rsidRPr="00D43D73">
        <w:rPr>
          <w:rFonts w:ascii="Times New Roman" w:hAnsi="Times New Roman" w:cs="Times New Roman"/>
          <w:sz w:val="24"/>
          <w:szCs w:val="24"/>
        </w:rPr>
        <w:t xml:space="preserve">significance between levels. </w:t>
      </w:r>
      <w:r w:rsidR="00F84746" w:rsidRPr="00D43D73">
        <w:rPr>
          <w:rFonts w:ascii="Times New Roman" w:hAnsi="Times New Roman" w:cs="Times New Roman"/>
          <w:sz w:val="24"/>
          <w:szCs w:val="24"/>
        </w:rPr>
        <w:t xml:space="preserve">The relationship between the training load variables and change in pre-to-post CMJ </w:t>
      </w:r>
      <w:r w:rsidR="00F84746" w:rsidRPr="00D43D73">
        <w:rPr>
          <w:rFonts w:ascii="Times New Roman" w:hAnsi="Times New Roman" w:cs="Times New Roman"/>
          <w:sz w:val="24"/>
          <w:szCs w:val="24"/>
        </w:rPr>
        <w:lastRenderedPageBreak/>
        <w:t>jump height was analysed for all training sessions using Pearson product-mom</w:t>
      </w:r>
      <w:r w:rsidR="00082C5F" w:rsidRPr="00D43D73">
        <w:rPr>
          <w:rFonts w:ascii="Times New Roman" w:hAnsi="Times New Roman" w:cs="Times New Roman"/>
          <w:sz w:val="24"/>
          <w:szCs w:val="24"/>
        </w:rPr>
        <w:t xml:space="preserve">ent correlation coefficient (r). </w:t>
      </w:r>
      <w:r w:rsidR="00F84746" w:rsidRPr="00D43D73">
        <w:rPr>
          <w:rFonts w:ascii="Times New Roman" w:hAnsi="Times New Roman" w:cs="Times New Roman"/>
          <w:sz w:val="24"/>
          <w:szCs w:val="24"/>
        </w:rPr>
        <w:t xml:space="preserve">The effect size (ES) statistic was calculated to determine the magnitude of effects </w:t>
      </w:r>
      <w:r w:rsidR="00294F46" w:rsidRPr="00D43D73">
        <w:rPr>
          <w:rFonts w:ascii="Times New Roman" w:hAnsi="Times New Roman" w:cs="Times New Roman"/>
          <w:sz w:val="24"/>
          <w:szCs w:val="24"/>
        </w:rPr>
        <w:t>and was</w:t>
      </w:r>
      <w:r w:rsidR="00F84746" w:rsidRPr="00D43D73">
        <w:rPr>
          <w:rFonts w:ascii="Times New Roman" w:hAnsi="Times New Roman" w:cs="Times New Roman"/>
          <w:sz w:val="24"/>
          <w:szCs w:val="24"/>
        </w:rPr>
        <w:t xml:space="preserve"> assessed using the following criteria: &lt; 0.2 = trivial, 0.2-0.6 = small effect, 0.6-1.2 = moderate effect, 1.2-2.0 = large effect, and &gt; 2.0 = very large</w:t>
      </w:r>
      <w:r w:rsidR="00540F72" w:rsidRPr="00D43D73">
        <w:rPr>
          <w:rFonts w:ascii="Times New Roman" w:hAnsi="Times New Roman" w:cs="Times New Roman"/>
          <w:sz w:val="24"/>
          <w:szCs w:val="24"/>
          <w:vertAlign w:val="superscript"/>
        </w:rPr>
        <w:t>17</w:t>
      </w:r>
      <w:r w:rsidR="00F84746" w:rsidRPr="00D43D73">
        <w:rPr>
          <w:rFonts w:ascii="Times New Roman" w:hAnsi="Times New Roman" w:cs="Times New Roman"/>
          <w:sz w:val="24"/>
          <w:szCs w:val="24"/>
        </w:rPr>
        <w:t xml:space="preserve">. The 90% confidence intervals (CI) </w:t>
      </w:r>
      <w:r w:rsidR="00D74FA0" w:rsidRPr="00D43D73">
        <w:rPr>
          <w:rFonts w:ascii="Times New Roman" w:hAnsi="Times New Roman" w:cs="Times New Roman"/>
          <w:sz w:val="24"/>
          <w:szCs w:val="24"/>
        </w:rPr>
        <w:t>were</w:t>
      </w:r>
      <w:r w:rsidR="00F84746" w:rsidRPr="00D43D73">
        <w:rPr>
          <w:rFonts w:ascii="Times New Roman" w:hAnsi="Times New Roman" w:cs="Times New Roman"/>
          <w:sz w:val="24"/>
          <w:szCs w:val="24"/>
        </w:rPr>
        <w:t xml:space="preserve"> also calculated</w:t>
      </w:r>
      <w:r w:rsidR="00D74FA0" w:rsidRPr="00D43D73">
        <w:rPr>
          <w:rFonts w:ascii="Times New Roman" w:hAnsi="Times New Roman" w:cs="Times New Roman"/>
          <w:sz w:val="24"/>
          <w:szCs w:val="24"/>
        </w:rPr>
        <w:t xml:space="preserve"> using a stat</w:t>
      </w:r>
      <w:r w:rsidR="00540F72" w:rsidRPr="00D43D73">
        <w:rPr>
          <w:rFonts w:ascii="Times New Roman" w:hAnsi="Times New Roman" w:cs="Times New Roman"/>
          <w:sz w:val="24"/>
          <w:szCs w:val="24"/>
        </w:rPr>
        <w:t>istical spreadsheet calculation</w:t>
      </w:r>
      <w:r w:rsidR="00540F72" w:rsidRPr="00D43D73">
        <w:rPr>
          <w:rFonts w:ascii="Times New Roman" w:hAnsi="Times New Roman" w:cs="Times New Roman"/>
          <w:sz w:val="24"/>
          <w:szCs w:val="24"/>
          <w:vertAlign w:val="superscript"/>
        </w:rPr>
        <w:t>18</w:t>
      </w:r>
      <w:r w:rsidR="00F84746" w:rsidRPr="00D43D73">
        <w:rPr>
          <w:rFonts w:ascii="Times New Roman" w:hAnsi="Times New Roman" w:cs="Times New Roman"/>
          <w:sz w:val="24"/>
          <w:szCs w:val="24"/>
        </w:rPr>
        <w:t xml:space="preserve">. </w:t>
      </w:r>
      <w:r w:rsidR="00F52632" w:rsidRPr="00D43D73">
        <w:rPr>
          <w:rFonts w:ascii="Times New Roman" w:hAnsi="Times New Roman" w:cs="Times New Roman"/>
          <w:sz w:val="24"/>
          <w:szCs w:val="24"/>
        </w:rPr>
        <w:t xml:space="preserve">The normality of distribution of the data was checked </w:t>
      </w:r>
      <w:r w:rsidR="0018779A" w:rsidRPr="00D43D73">
        <w:rPr>
          <w:rFonts w:ascii="Times New Roman" w:hAnsi="Times New Roman" w:cs="Times New Roman"/>
          <w:sz w:val="24"/>
          <w:szCs w:val="24"/>
        </w:rPr>
        <w:t xml:space="preserve">using the Shapiro-Wilk test. </w:t>
      </w:r>
      <w:r w:rsidR="009A77D0" w:rsidRPr="00D43D73">
        <w:rPr>
          <w:rFonts w:ascii="Times New Roman" w:hAnsi="Times New Roman" w:cs="Times New Roman"/>
          <w:sz w:val="24"/>
          <w:szCs w:val="24"/>
        </w:rPr>
        <w:t xml:space="preserve">Statistical significance was set at </w:t>
      </w:r>
      <w:r w:rsidR="009A77D0" w:rsidRPr="00D43D73">
        <w:rPr>
          <w:rFonts w:ascii="Times New Roman" w:hAnsi="Times New Roman" w:cs="Times New Roman"/>
          <w:i/>
          <w:sz w:val="24"/>
          <w:szCs w:val="24"/>
        </w:rPr>
        <w:t>P &lt;</w:t>
      </w:r>
      <w:r w:rsidR="009A77D0" w:rsidRPr="00D43D73">
        <w:rPr>
          <w:rFonts w:ascii="Times New Roman" w:hAnsi="Times New Roman" w:cs="Times New Roman"/>
          <w:sz w:val="24"/>
          <w:szCs w:val="24"/>
        </w:rPr>
        <w:t xml:space="preserve"> 0.05 for all tests used. D</w:t>
      </w:r>
      <w:r w:rsidR="00982B4E" w:rsidRPr="00D43D73">
        <w:rPr>
          <w:rFonts w:ascii="Times New Roman" w:hAnsi="Times New Roman" w:cs="Times New Roman"/>
          <w:sz w:val="24"/>
          <w:szCs w:val="24"/>
        </w:rPr>
        <w:t>a</w:t>
      </w:r>
      <w:r w:rsidR="00F84746" w:rsidRPr="00D43D73">
        <w:rPr>
          <w:rFonts w:ascii="Times New Roman" w:hAnsi="Times New Roman" w:cs="Times New Roman"/>
          <w:sz w:val="24"/>
          <w:szCs w:val="24"/>
        </w:rPr>
        <w:t xml:space="preserve">ta </w:t>
      </w:r>
      <w:r w:rsidR="00316F44">
        <w:rPr>
          <w:rFonts w:ascii="Times New Roman" w:hAnsi="Times New Roman" w:cs="Times New Roman"/>
          <w:sz w:val="24"/>
          <w:szCs w:val="24"/>
        </w:rPr>
        <w:t>are</w:t>
      </w:r>
      <w:r w:rsidR="00F84746" w:rsidRPr="00D43D73">
        <w:rPr>
          <w:rFonts w:ascii="Times New Roman" w:hAnsi="Times New Roman" w:cs="Times New Roman"/>
          <w:sz w:val="24"/>
          <w:szCs w:val="24"/>
        </w:rPr>
        <w:t xml:space="preserve"> represented as mean ± SD. A</w:t>
      </w:r>
      <w:r w:rsidR="00EC2D31" w:rsidRPr="00D43D73">
        <w:rPr>
          <w:rFonts w:ascii="Times New Roman" w:hAnsi="Times New Roman" w:cs="Times New Roman"/>
          <w:sz w:val="24"/>
          <w:szCs w:val="24"/>
        </w:rPr>
        <w:t>nalyses were performed using SPSS for Windows version 18</w:t>
      </w:r>
      <w:r w:rsidR="00294F46" w:rsidRPr="00D43D73">
        <w:rPr>
          <w:rFonts w:ascii="Times New Roman" w:hAnsi="Times New Roman" w:cs="Times New Roman"/>
          <w:sz w:val="24"/>
          <w:szCs w:val="24"/>
        </w:rPr>
        <w:t xml:space="preserve"> (SPSS Inc., Chicago, IL, USA).</w:t>
      </w:r>
    </w:p>
    <w:p w14:paraId="2C10F464" w14:textId="77777777" w:rsidR="00951CF9" w:rsidRDefault="00951CF9" w:rsidP="00942099">
      <w:pPr>
        <w:spacing w:after="0" w:line="480" w:lineRule="auto"/>
        <w:jc w:val="both"/>
        <w:rPr>
          <w:rFonts w:ascii="Times New Roman" w:hAnsi="Times New Roman" w:cs="Times New Roman"/>
          <w:sz w:val="24"/>
          <w:szCs w:val="24"/>
        </w:rPr>
      </w:pPr>
    </w:p>
    <w:p w14:paraId="217C6185" w14:textId="77777777" w:rsidR="00951CF9" w:rsidRDefault="00951CF9" w:rsidP="00942099">
      <w:pPr>
        <w:spacing w:after="0" w:line="480" w:lineRule="auto"/>
        <w:jc w:val="both"/>
        <w:rPr>
          <w:rFonts w:ascii="Times New Roman" w:hAnsi="Times New Roman" w:cs="Times New Roman"/>
          <w:sz w:val="24"/>
          <w:szCs w:val="24"/>
        </w:rPr>
      </w:pPr>
    </w:p>
    <w:p w14:paraId="3BB5DFD7" w14:textId="77777777" w:rsidR="00226D2A" w:rsidRPr="00D43D73" w:rsidRDefault="00226D2A" w:rsidP="00942099">
      <w:pPr>
        <w:spacing w:after="0" w:line="480" w:lineRule="auto"/>
        <w:jc w:val="both"/>
        <w:rPr>
          <w:rFonts w:ascii="Times New Roman" w:hAnsi="Times New Roman" w:cs="Times New Roman"/>
          <w:b/>
          <w:sz w:val="24"/>
          <w:szCs w:val="24"/>
        </w:rPr>
      </w:pPr>
      <w:r w:rsidRPr="00D43D73">
        <w:rPr>
          <w:rFonts w:ascii="Times New Roman" w:hAnsi="Times New Roman" w:cs="Times New Roman"/>
          <w:b/>
          <w:sz w:val="24"/>
          <w:szCs w:val="24"/>
        </w:rPr>
        <w:t>RESULTS</w:t>
      </w:r>
    </w:p>
    <w:p w14:paraId="4B59219B" w14:textId="77777777" w:rsidR="00226D2A" w:rsidRPr="00D43D73" w:rsidRDefault="00226D2A" w:rsidP="00942099">
      <w:pPr>
        <w:spacing w:after="0" w:line="480" w:lineRule="auto"/>
        <w:jc w:val="both"/>
        <w:rPr>
          <w:rFonts w:ascii="Times New Roman" w:hAnsi="Times New Roman" w:cs="Times New Roman"/>
          <w:sz w:val="24"/>
          <w:szCs w:val="24"/>
        </w:rPr>
      </w:pPr>
    </w:p>
    <w:p w14:paraId="356B23BB" w14:textId="77777777" w:rsidR="00EB4179" w:rsidRPr="00D43D73" w:rsidRDefault="00EB4179" w:rsidP="00EB4179">
      <w:pPr>
        <w:spacing w:after="0" w:line="480" w:lineRule="auto"/>
        <w:jc w:val="both"/>
        <w:rPr>
          <w:rFonts w:ascii="Times New Roman" w:hAnsi="Times New Roman" w:cs="Times New Roman"/>
          <w:i/>
          <w:sz w:val="24"/>
          <w:szCs w:val="24"/>
        </w:rPr>
      </w:pPr>
      <w:r w:rsidRPr="00D43D73">
        <w:rPr>
          <w:rFonts w:ascii="Times New Roman" w:hAnsi="Times New Roman" w:cs="Times New Roman"/>
          <w:i/>
          <w:sz w:val="24"/>
          <w:szCs w:val="24"/>
        </w:rPr>
        <w:t>Training load quantification</w:t>
      </w:r>
    </w:p>
    <w:p w14:paraId="6A469067" w14:textId="77777777" w:rsidR="00EB4179" w:rsidRPr="00D43D73" w:rsidRDefault="00EB4179" w:rsidP="00EB4179">
      <w:pPr>
        <w:spacing w:after="0" w:line="480" w:lineRule="auto"/>
        <w:jc w:val="both"/>
        <w:rPr>
          <w:rFonts w:ascii="Times New Roman" w:hAnsi="Times New Roman" w:cs="Times New Roman"/>
          <w:sz w:val="24"/>
          <w:szCs w:val="24"/>
        </w:rPr>
      </w:pPr>
    </w:p>
    <w:p w14:paraId="301EA698" w14:textId="77777777" w:rsidR="00EB4179" w:rsidRPr="00D43D73" w:rsidRDefault="00EB4179" w:rsidP="00EB4179">
      <w:pPr>
        <w:spacing w:after="0" w:line="480" w:lineRule="auto"/>
        <w:jc w:val="both"/>
        <w:rPr>
          <w:rFonts w:ascii="Times New Roman" w:hAnsi="Times New Roman" w:cs="Times New Roman"/>
          <w:sz w:val="24"/>
          <w:szCs w:val="24"/>
        </w:rPr>
      </w:pPr>
      <w:r w:rsidRPr="00D43D73">
        <w:rPr>
          <w:rFonts w:ascii="Times New Roman" w:hAnsi="Times New Roman" w:cs="Times New Roman"/>
          <w:sz w:val="24"/>
          <w:szCs w:val="24"/>
        </w:rPr>
        <w:t xml:space="preserve">The training load during the weekly microcycle is presented in Table 1. There were significantly higher values observed for duration on MD-4 compared to MD-2 (CI = 19.7 ± 33.9 mins; ES = 4.47, very large; </w:t>
      </w:r>
      <w:r w:rsidRPr="00D43D73">
        <w:rPr>
          <w:rFonts w:ascii="Times New Roman" w:hAnsi="Times New Roman" w:cs="Times New Roman"/>
          <w:i/>
          <w:sz w:val="24"/>
          <w:szCs w:val="24"/>
        </w:rPr>
        <w:t>P =</w:t>
      </w:r>
      <w:r w:rsidRPr="00D43D73">
        <w:rPr>
          <w:rFonts w:ascii="Times New Roman" w:hAnsi="Times New Roman" w:cs="Times New Roman"/>
          <w:sz w:val="24"/>
          <w:szCs w:val="24"/>
        </w:rPr>
        <w:t xml:space="preserve"> 0.005) and MD-1 (CI = 29.1 ± 38.1; ES = 8.85, very large; </w:t>
      </w:r>
      <w:r w:rsidRPr="00D43D73">
        <w:rPr>
          <w:rFonts w:ascii="Times New Roman" w:hAnsi="Times New Roman" w:cs="Times New Roman"/>
          <w:i/>
          <w:sz w:val="24"/>
          <w:szCs w:val="24"/>
        </w:rPr>
        <w:t>P =</w:t>
      </w:r>
      <w:r w:rsidRPr="00D43D73">
        <w:rPr>
          <w:rFonts w:ascii="Times New Roman" w:hAnsi="Times New Roman" w:cs="Times New Roman"/>
          <w:sz w:val="24"/>
          <w:szCs w:val="24"/>
        </w:rPr>
        <w:t xml:space="preserve"> 0.001). Significant differences were also found for total distance values on MD-1 compared to both MD-4 (CI = 1207 ± 2302 m; ES = 3.77, very large; </w:t>
      </w:r>
      <w:r w:rsidRPr="00D43D73">
        <w:rPr>
          <w:rFonts w:ascii="Times New Roman" w:hAnsi="Times New Roman" w:cs="Times New Roman"/>
          <w:i/>
          <w:sz w:val="24"/>
          <w:szCs w:val="24"/>
        </w:rPr>
        <w:t>P =</w:t>
      </w:r>
      <w:r w:rsidRPr="00D43D73">
        <w:rPr>
          <w:rFonts w:ascii="Times New Roman" w:hAnsi="Times New Roman" w:cs="Times New Roman"/>
          <w:sz w:val="24"/>
          <w:szCs w:val="24"/>
        </w:rPr>
        <w:t xml:space="preserve"> 0.008) and MD-3 (CI = 999 ± 2049 m; ES = 3.77, very large; </w:t>
      </w:r>
      <w:r w:rsidRPr="00D43D73">
        <w:rPr>
          <w:rFonts w:ascii="Times New Roman" w:hAnsi="Times New Roman" w:cs="Times New Roman"/>
          <w:i/>
          <w:sz w:val="24"/>
          <w:szCs w:val="24"/>
        </w:rPr>
        <w:t>P =</w:t>
      </w:r>
      <w:r w:rsidRPr="00D43D73">
        <w:rPr>
          <w:rFonts w:ascii="Times New Roman" w:hAnsi="Times New Roman" w:cs="Times New Roman"/>
          <w:sz w:val="24"/>
          <w:szCs w:val="24"/>
        </w:rPr>
        <w:t xml:space="preserve"> 0.008). Significantly higher values were observed for average speed on MD-3 in comparison to both MD-4 (CI = 7.0 ± 17.8 m/min; ES = 2.68, very large; </w:t>
      </w:r>
      <w:r w:rsidRPr="00D43D73">
        <w:rPr>
          <w:rFonts w:ascii="Times New Roman" w:hAnsi="Times New Roman" w:cs="Times New Roman"/>
          <w:i/>
          <w:sz w:val="24"/>
          <w:szCs w:val="24"/>
        </w:rPr>
        <w:t>P =</w:t>
      </w:r>
      <w:r w:rsidRPr="00D43D73">
        <w:rPr>
          <w:rFonts w:ascii="Times New Roman" w:hAnsi="Times New Roman" w:cs="Times New Roman"/>
          <w:sz w:val="24"/>
          <w:szCs w:val="24"/>
        </w:rPr>
        <w:t xml:space="preserve"> 0.001) and MD-1 (CI = 6.8 ± 17.0 m/min; ES = 2.77, very large; </w:t>
      </w:r>
      <w:r w:rsidRPr="00D43D73">
        <w:rPr>
          <w:rFonts w:ascii="Times New Roman" w:hAnsi="Times New Roman" w:cs="Times New Roman"/>
          <w:i/>
          <w:sz w:val="24"/>
          <w:szCs w:val="24"/>
        </w:rPr>
        <w:t>P =</w:t>
      </w:r>
      <w:r w:rsidRPr="00D43D73">
        <w:rPr>
          <w:rFonts w:ascii="Times New Roman" w:hAnsi="Times New Roman" w:cs="Times New Roman"/>
          <w:sz w:val="24"/>
          <w:szCs w:val="24"/>
        </w:rPr>
        <w:t xml:space="preserve"> 0.004). Similar observations were found also for RPE values, with MD-3 significantly higher in comparison to MD-4 (CI = 0.6 ± 1.8 au; ES = 2.40, very large; </w:t>
      </w:r>
      <w:r w:rsidRPr="00D43D73">
        <w:rPr>
          <w:rFonts w:ascii="Times New Roman" w:hAnsi="Times New Roman" w:cs="Times New Roman"/>
          <w:i/>
          <w:sz w:val="24"/>
          <w:szCs w:val="24"/>
        </w:rPr>
        <w:t>P =</w:t>
      </w:r>
      <w:r w:rsidRPr="00D43D73">
        <w:rPr>
          <w:rFonts w:ascii="Times New Roman" w:hAnsi="Times New Roman" w:cs="Times New Roman"/>
          <w:sz w:val="24"/>
          <w:szCs w:val="24"/>
        </w:rPr>
        <w:t xml:space="preserve"> 0.023) and MD-1 (CI = 1.2 ± 2.4 au; ES = 3.29, very large; </w:t>
      </w:r>
      <w:r w:rsidRPr="00D43D73">
        <w:rPr>
          <w:rFonts w:ascii="Times New Roman" w:hAnsi="Times New Roman" w:cs="Times New Roman"/>
          <w:i/>
          <w:sz w:val="24"/>
          <w:szCs w:val="24"/>
        </w:rPr>
        <w:t>P =</w:t>
      </w:r>
      <w:r w:rsidRPr="00D43D73">
        <w:rPr>
          <w:rFonts w:ascii="Times New Roman" w:hAnsi="Times New Roman" w:cs="Times New Roman"/>
          <w:sz w:val="24"/>
          <w:szCs w:val="24"/>
        </w:rPr>
        <w:t xml:space="preserve"> 0.005). There were significantly higher values found </w:t>
      </w:r>
      <w:r w:rsidRPr="00D43D73">
        <w:rPr>
          <w:rFonts w:ascii="Times New Roman" w:hAnsi="Times New Roman" w:cs="Times New Roman"/>
          <w:sz w:val="24"/>
          <w:szCs w:val="24"/>
        </w:rPr>
        <w:lastRenderedPageBreak/>
        <w:t xml:space="preserve">for % HRmax on MD-3 compared with MD-1 (CI = 5 ± 11 %; ES = 3.58, very large; </w:t>
      </w:r>
      <w:r w:rsidRPr="00D43D73">
        <w:rPr>
          <w:rFonts w:ascii="Times New Roman" w:hAnsi="Times New Roman" w:cs="Times New Roman"/>
          <w:i/>
          <w:sz w:val="24"/>
          <w:szCs w:val="24"/>
        </w:rPr>
        <w:t>P =</w:t>
      </w:r>
      <w:r w:rsidRPr="00D43D73">
        <w:rPr>
          <w:rFonts w:ascii="Times New Roman" w:hAnsi="Times New Roman" w:cs="Times New Roman"/>
          <w:sz w:val="24"/>
          <w:szCs w:val="24"/>
        </w:rPr>
        <w:t xml:space="preserve"> 0.027). There were no differences observed between training sessions for high speed distance (</w:t>
      </w:r>
      <w:r w:rsidRPr="00D43D73">
        <w:rPr>
          <w:rFonts w:ascii="Times New Roman" w:hAnsi="Times New Roman" w:cs="Times New Roman"/>
          <w:i/>
          <w:sz w:val="24"/>
          <w:szCs w:val="24"/>
        </w:rPr>
        <w:t>P &gt;</w:t>
      </w:r>
      <w:r w:rsidRPr="00D43D73">
        <w:rPr>
          <w:rFonts w:ascii="Times New Roman" w:hAnsi="Times New Roman" w:cs="Times New Roman"/>
          <w:sz w:val="24"/>
          <w:szCs w:val="24"/>
        </w:rPr>
        <w:t xml:space="preserve"> 0.05).</w:t>
      </w:r>
    </w:p>
    <w:p w14:paraId="22E9F3A1" w14:textId="77777777" w:rsidR="00EB4179" w:rsidRPr="00D43D73" w:rsidRDefault="00EB4179" w:rsidP="00942099">
      <w:pPr>
        <w:spacing w:after="0" w:line="480" w:lineRule="auto"/>
        <w:jc w:val="both"/>
        <w:rPr>
          <w:rFonts w:ascii="Times New Roman" w:hAnsi="Times New Roman" w:cs="Times New Roman"/>
          <w:sz w:val="24"/>
          <w:szCs w:val="24"/>
        </w:rPr>
      </w:pPr>
    </w:p>
    <w:p w14:paraId="04343C3C" w14:textId="77777777" w:rsidR="00951CF9" w:rsidRPr="00D43D73" w:rsidRDefault="00951CF9" w:rsidP="00EB4179">
      <w:pPr>
        <w:spacing w:after="0" w:line="480" w:lineRule="auto"/>
        <w:jc w:val="center"/>
        <w:rPr>
          <w:rFonts w:ascii="Times New Roman" w:hAnsi="Times New Roman" w:cs="Times New Roman"/>
          <w:b/>
          <w:sz w:val="24"/>
          <w:szCs w:val="24"/>
        </w:rPr>
      </w:pPr>
    </w:p>
    <w:p w14:paraId="62F78DFB" w14:textId="77777777" w:rsidR="00EB4179" w:rsidRPr="00D43D73" w:rsidRDefault="008930AC" w:rsidP="00EB4179">
      <w:pPr>
        <w:spacing w:after="0" w:line="480" w:lineRule="auto"/>
        <w:jc w:val="center"/>
        <w:rPr>
          <w:rFonts w:ascii="Times New Roman" w:hAnsi="Times New Roman" w:cs="Times New Roman"/>
          <w:b/>
          <w:sz w:val="24"/>
          <w:szCs w:val="24"/>
        </w:rPr>
      </w:pPr>
      <w:r w:rsidRPr="00D43D73">
        <w:rPr>
          <w:rFonts w:ascii="Times New Roman" w:hAnsi="Times New Roman" w:cs="Times New Roman"/>
          <w:b/>
          <w:sz w:val="24"/>
          <w:szCs w:val="24"/>
        </w:rPr>
        <w:t>Table 1 about here</w:t>
      </w:r>
    </w:p>
    <w:p w14:paraId="4E0EBB43" w14:textId="77777777" w:rsidR="00EB4179" w:rsidRPr="00D43D73" w:rsidRDefault="00EB4179" w:rsidP="00942099">
      <w:pPr>
        <w:spacing w:after="0" w:line="480" w:lineRule="auto"/>
        <w:jc w:val="both"/>
        <w:rPr>
          <w:rFonts w:ascii="Times New Roman" w:hAnsi="Times New Roman" w:cs="Times New Roman"/>
          <w:sz w:val="24"/>
          <w:szCs w:val="24"/>
        </w:rPr>
      </w:pPr>
    </w:p>
    <w:p w14:paraId="2632D474" w14:textId="77777777" w:rsidR="00951CF9" w:rsidRPr="00D43D73" w:rsidRDefault="00951CF9" w:rsidP="00942099">
      <w:pPr>
        <w:spacing w:after="0" w:line="480" w:lineRule="auto"/>
        <w:jc w:val="both"/>
        <w:rPr>
          <w:rFonts w:ascii="Times New Roman" w:hAnsi="Times New Roman" w:cs="Times New Roman"/>
          <w:sz w:val="24"/>
          <w:szCs w:val="24"/>
        </w:rPr>
      </w:pPr>
    </w:p>
    <w:p w14:paraId="070D3B30" w14:textId="77777777" w:rsidR="00226D2A" w:rsidRPr="00D43D73" w:rsidRDefault="00226D2A" w:rsidP="00942099">
      <w:pPr>
        <w:spacing w:after="0" w:line="480" w:lineRule="auto"/>
        <w:jc w:val="both"/>
        <w:rPr>
          <w:rFonts w:ascii="Times New Roman" w:hAnsi="Times New Roman" w:cs="Times New Roman"/>
          <w:sz w:val="24"/>
          <w:szCs w:val="24"/>
        </w:rPr>
      </w:pPr>
      <w:r w:rsidRPr="00D43D73">
        <w:rPr>
          <w:rFonts w:ascii="Times New Roman" w:hAnsi="Times New Roman" w:cs="Times New Roman"/>
          <w:sz w:val="24"/>
          <w:szCs w:val="24"/>
        </w:rPr>
        <w:t>CMJ performance</w:t>
      </w:r>
    </w:p>
    <w:p w14:paraId="21A45A22" w14:textId="77777777" w:rsidR="00226D2A" w:rsidRPr="00D43D73" w:rsidRDefault="00226D2A" w:rsidP="00942099">
      <w:pPr>
        <w:spacing w:after="0" w:line="480" w:lineRule="auto"/>
        <w:jc w:val="both"/>
        <w:rPr>
          <w:rFonts w:ascii="Times New Roman" w:hAnsi="Times New Roman" w:cs="Times New Roman"/>
          <w:b/>
          <w:sz w:val="24"/>
          <w:szCs w:val="24"/>
        </w:rPr>
      </w:pPr>
    </w:p>
    <w:p w14:paraId="39229EF2" w14:textId="77777777" w:rsidR="00226D2A" w:rsidRPr="00D43D73" w:rsidRDefault="00EB4179" w:rsidP="00EB4179">
      <w:pPr>
        <w:spacing w:after="0" w:line="480" w:lineRule="auto"/>
        <w:jc w:val="both"/>
        <w:rPr>
          <w:rFonts w:ascii="Times New Roman" w:hAnsi="Times New Roman" w:cs="Times New Roman"/>
          <w:sz w:val="24"/>
          <w:szCs w:val="24"/>
        </w:rPr>
      </w:pPr>
      <w:r w:rsidRPr="00D43D73">
        <w:rPr>
          <w:rFonts w:ascii="Times New Roman" w:hAnsi="Times New Roman" w:cs="Times New Roman"/>
          <w:sz w:val="24"/>
          <w:szCs w:val="24"/>
        </w:rPr>
        <w:t xml:space="preserve">The </w:t>
      </w:r>
      <w:r w:rsidR="005006FA" w:rsidRPr="00D43D73">
        <w:rPr>
          <w:rFonts w:ascii="Times New Roman" w:hAnsi="Times New Roman" w:cs="Times New Roman"/>
          <w:sz w:val="24"/>
          <w:szCs w:val="24"/>
        </w:rPr>
        <w:t>differences</w:t>
      </w:r>
      <w:r w:rsidRPr="00D43D73">
        <w:rPr>
          <w:rFonts w:ascii="Times New Roman" w:hAnsi="Times New Roman" w:cs="Times New Roman"/>
          <w:sz w:val="24"/>
          <w:szCs w:val="24"/>
        </w:rPr>
        <w:t xml:space="preserve"> in CMJ jump height from pre to post each individual training session are represented in Figure 2. </w:t>
      </w:r>
      <w:r w:rsidR="00226D2A" w:rsidRPr="00D43D73">
        <w:rPr>
          <w:rFonts w:ascii="Times New Roman" w:hAnsi="Times New Roman" w:cs="Times New Roman"/>
          <w:sz w:val="24"/>
          <w:szCs w:val="24"/>
        </w:rPr>
        <w:t xml:space="preserve">There was no significant difference between pre and post jump height values on MD-4 (CI = -4.0 ± 3.6 cm; ES = -0.04, trivial), MD-3 (CI = -4.9 ± 2.9 cm; ES = -0.21, small), MD-2 (CI = -6.5 ± 3.7 cm; ES = -0.22, small) and MD-1 (CI = -3.7 ± 4.7 cm; ES = 0.10, trivial) (all </w:t>
      </w:r>
      <w:r w:rsidR="00226D2A" w:rsidRPr="00D43D73">
        <w:rPr>
          <w:rFonts w:ascii="Times New Roman" w:hAnsi="Times New Roman" w:cs="Times New Roman"/>
          <w:i/>
          <w:sz w:val="24"/>
          <w:szCs w:val="24"/>
        </w:rPr>
        <w:t>P &gt;</w:t>
      </w:r>
      <w:r w:rsidR="00226D2A" w:rsidRPr="00D43D73">
        <w:rPr>
          <w:rFonts w:ascii="Times New Roman" w:hAnsi="Times New Roman" w:cs="Times New Roman"/>
          <w:sz w:val="24"/>
          <w:szCs w:val="24"/>
        </w:rPr>
        <w:t xml:space="preserve"> 0.05).</w:t>
      </w:r>
    </w:p>
    <w:p w14:paraId="00388688" w14:textId="77777777" w:rsidR="00EB4179" w:rsidRPr="00D43D73" w:rsidRDefault="00EB4179" w:rsidP="00942099">
      <w:pPr>
        <w:spacing w:after="0" w:line="480" w:lineRule="auto"/>
        <w:jc w:val="both"/>
        <w:rPr>
          <w:rFonts w:ascii="Times New Roman" w:hAnsi="Times New Roman" w:cs="Times New Roman"/>
          <w:b/>
          <w:sz w:val="24"/>
          <w:szCs w:val="24"/>
        </w:rPr>
      </w:pPr>
    </w:p>
    <w:p w14:paraId="138DB001" w14:textId="77777777" w:rsidR="00951CF9" w:rsidRPr="00D43D73" w:rsidRDefault="00951CF9" w:rsidP="00942099">
      <w:pPr>
        <w:spacing w:after="0" w:line="480" w:lineRule="auto"/>
        <w:jc w:val="both"/>
        <w:rPr>
          <w:rFonts w:ascii="Times New Roman" w:hAnsi="Times New Roman" w:cs="Times New Roman"/>
          <w:b/>
          <w:sz w:val="24"/>
          <w:szCs w:val="24"/>
        </w:rPr>
      </w:pPr>
    </w:p>
    <w:p w14:paraId="3DA5CA5E" w14:textId="77777777" w:rsidR="00EB4179" w:rsidRPr="00D43D73" w:rsidRDefault="00EB4179" w:rsidP="00EB4179">
      <w:pPr>
        <w:spacing w:after="0" w:line="480" w:lineRule="auto"/>
        <w:jc w:val="center"/>
        <w:rPr>
          <w:rFonts w:ascii="Times New Roman" w:hAnsi="Times New Roman" w:cs="Times New Roman"/>
          <w:b/>
          <w:sz w:val="24"/>
          <w:szCs w:val="24"/>
        </w:rPr>
      </w:pPr>
      <w:r w:rsidRPr="00D43D73">
        <w:rPr>
          <w:rFonts w:ascii="Times New Roman" w:hAnsi="Times New Roman" w:cs="Times New Roman"/>
          <w:b/>
          <w:sz w:val="24"/>
          <w:szCs w:val="24"/>
        </w:rPr>
        <w:t>Figure 2 about here</w:t>
      </w:r>
    </w:p>
    <w:p w14:paraId="1C513C3E" w14:textId="77777777" w:rsidR="00226D2A" w:rsidRPr="00D43D73" w:rsidRDefault="00226D2A" w:rsidP="00942099">
      <w:pPr>
        <w:spacing w:after="0" w:line="480" w:lineRule="auto"/>
        <w:jc w:val="both"/>
        <w:rPr>
          <w:rFonts w:ascii="Times New Roman" w:hAnsi="Times New Roman" w:cs="Times New Roman"/>
          <w:b/>
          <w:sz w:val="24"/>
          <w:szCs w:val="24"/>
        </w:rPr>
      </w:pPr>
    </w:p>
    <w:p w14:paraId="7380D622" w14:textId="77777777" w:rsidR="00951CF9" w:rsidRPr="00D43D73" w:rsidRDefault="00951CF9" w:rsidP="00942099">
      <w:pPr>
        <w:spacing w:after="0" w:line="480" w:lineRule="auto"/>
        <w:jc w:val="both"/>
        <w:rPr>
          <w:rFonts w:ascii="Times New Roman" w:hAnsi="Times New Roman" w:cs="Times New Roman"/>
          <w:b/>
          <w:sz w:val="24"/>
          <w:szCs w:val="24"/>
        </w:rPr>
      </w:pPr>
    </w:p>
    <w:p w14:paraId="30A3DEB9" w14:textId="77777777" w:rsidR="008930AC" w:rsidRPr="00D43D73" w:rsidRDefault="008930AC" w:rsidP="008930AC">
      <w:pPr>
        <w:spacing w:after="0" w:line="480" w:lineRule="auto"/>
        <w:jc w:val="both"/>
        <w:rPr>
          <w:rFonts w:ascii="Times New Roman" w:hAnsi="Times New Roman" w:cs="Times New Roman"/>
          <w:i/>
          <w:sz w:val="24"/>
          <w:szCs w:val="24"/>
        </w:rPr>
      </w:pPr>
      <w:r w:rsidRPr="00D43D73">
        <w:rPr>
          <w:rFonts w:ascii="Times New Roman" w:hAnsi="Times New Roman" w:cs="Times New Roman"/>
          <w:i/>
          <w:sz w:val="24"/>
          <w:szCs w:val="24"/>
        </w:rPr>
        <w:t>CMJ performance and training load relationship</w:t>
      </w:r>
    </w:p>
    <w:p w14:paraId="19A4292A" w14:textId="77777777" w:rsidR="008930AC" w:rsidRPr="00D43D73" w:rsidRDefault="008930AC" w:rsidP="008930AC">
      <w:pPr>
        <w:spacing w:after="0" w:line="480" w:lineRule="auto"/>
        <w:jc w:val="both"/>
        <w:rPr>
          <w:rFonts w:ascii="Times New Roman" w:hAnsi="Times New Roman" w:cs="Times New Roman"/>
          <w:sz w:val="24"/>
          <w:szCs w:val="24"/>
        </w:rPr>
      </w:pPr>
    </w:p>
    <w:p w14:paraId="49CBEE73" w14:textId="77777777" w:rsidR="008930AC" w:rsidRPr="00D43D73" w:rsidRDefault="008930AC" w:rsidP="008930AC">
      <w:pPr>
        <w:spacing w:after="0" w:line="480" w:lineRule="auto"/>
        <w:jc w:val="both"/>
        <w:rPr>
          <w:rFonts w:ascii="Times New Roman" w:hAnsi="Times New Roman" w:cs="Times New Roman"/>
          <w:sz w:val="24"/>
          <w:szCs w:val="24"/>
        </w:rPr>
      </w:pPr>
      <w:r w:rsidRPr="00D43D73">
        <w:rPr>
          <w:rFonts w:ascii="Times New Roman" w:hAnsi="Times New Roman" w:cs="Times New Roman"/>
          <w:sz w:val="24"/>
          <w:szCs w:val="24"/>
        </w:rPr>
        <w:t>The relationship between the absolute change in pre-to-post CMJ jump height and each training load variable is detailed in Table 2. There was no significant correlations found between absolute change in jump height and any of the training load variables (</w:t>
      </w:r>
      <w:r w:rsidRPr="00D43D73">
        <w:rPr>
          <w:rFonts w:ascii="Times New Roman" w:hAnsi="Times New Roman" w:cs="Times New Roman"/>
          <w:i/>
          <w:sz w:val="24"/>
          <w:szCs w:val="24"/>
        </w:rPr>
        <w:t>P &gt;</w:t>
      </w:r>
      <w:r w:rsidRPr="00D43D73">
        <w:rPr>
          <w:rFonts w:ascii="Times New Roman" w:hAnsi="Times New Roman" w:cs="Times New Roman"/>
          <w:sz w:val="24"/>
          <w:szCs w:val="24"/>
        </w:rPr>
        <w:t xml:space="preserve"> 0.05).</w:t>
      </w:r>
    </w:p>
    <w:p w14:paraId="2F87827A" w14:textId="77777777" w:rsidR="00226D2A" w:rsidRPr="00D43D73" w:rsidRDefault="00226D2A" w:rsidP="00942099">
      <w:pPr>
        <w:spacing w:after="0" w:line="480" w:lineRule="auto"/>
        <w:jc w:val="both"/>
        <w:rPr>
          <w:rFonts w:ascii="Times New Roman" w:hAnsi="Times New Roman" w:cs="Times New Roman"/>
          <w:b/>
          <w:sz w:val="24"/>
          <w:szCs w:val="24"/>
        </w:rPr>
      </w:pPr>
    </w:p>
    <w:p w14:paraId="7CA54DD8" w14:textId="77777777" w:rsidR="00951CF9" w:rsidRPr="00D43D73" w:rsidRDefault="00951CF9" w:rsidP="00942099">
      <w:pPr>
        <w:spacing w:after="0" w:line="480" w:lineRule="auto"/>
        <w:jc w:val="both"/>
        <w:rPr>
          <w:rFonts w:ascii="Times New Roman" w:hAnsi="Times New Roman" w:cs="Times New Roman"/>
          <w:b/>
          <w:sz w:val="24"/>
          <w:szCs w:val="24"/>
        </w:rPr>
      </w:pPr>
    </w:p>
    <w:p w14:paraId="6CA85B44" w14:textId="77777777" w:rsidR="008930AC" w:rsidRPr="00D43D73" w:rsidRDefault="008930AC" w:rsidP="008930AC">
      <w:pPr>
        <w:spacing w:after="0" w:line="480" w:lineRule="auto"/>
        <w:jc w:val="center"/>
        <w:rPr>
          <w:rFonts w:ascii="Times New Roman" w:hAnsi="Times New Roman" w:cs="Times New Roman"/>
          <w:b/>
          <w:sz w:val="24"/>
          <w:szCs w:val="24"/>
        </w:rPr>
      </w:pPr>
      <w:r w:rsidRPr="00D43D73">
        <w:rPr>
          <w:rFonts w:ascii="Times New Roman" w:hAnsi="Times New Roman" w:cs="Times New Roman"/>
          <w:b/>
          <w:sz w:val="24"/>
          <w:szCs w:val="24"/>
        </w:rPr>
        <w:t>Table 2 about here</w:t>
      </w:r>
    </w:p>
    <w:p w14:paraId="11C22D07" w14:textId="77777777" w:rsidR="008930AC" w:rsidRDefault="008930AC" w:rsidP="008930AC">
      <w:pPr>
        <w:spacing w:after="0" w:line="480" w:lineRule="auto"/>
        <w:jc w:val="center"/>
        <w:rPr>
          <w:rFonts w:ascii="Times New Roman" w:hAnsi="Times New Roman" w:cs="Times New Roman"/>
          <w:sz w:val="24"/>
          <w:szCs w:val="24"/>
        </w:rPr>
      </w:pPr>
    </w:p>
    <w:p w14:paraId="6B2A394E" w14:textId="77777777" w:rsidR="00E43E97" w:rsidRPr="00D43D73" w:rsidRDefault="00E43E97" w:rsidP="008930AC">
      <w:pPr>
        <w:spacing w:after="0" w:line="480" w:lineRule="auto"/>
        <w:jc w:val="center"/>
        <w:rPr>
          <w:rFonts w:ascii="Times New Roman" w:hAnsi="Times New Roman" w:cs="Times New Roman"/>
          <w:sz w:val="24"/>
          <w:szCs w:val="24"/>
        </w:rPr>
      </w:pPr>
    </w:p>
    <w:p w14:paraId="2C4531ED" w14:textId="77777777" w:rsidR="00951CF9" w:rsidRPr="00D43D73" w:rsidRDefault="00951CF9" w:rsidP="00951CF9">
      <w:pPr>
        <w:spacing w:after="0" w:line="480" w:lineRule="auto"/>
        <w:jc w:val="both"/>
        <w:rPr>
          <w:rFonts w:ascii="Times New Roman" w:hAnsi="Times New Roman" w:cs="Times New Roman"/>
          <w:b/>
          <w:sz w:val="24"/>
          <w:szCs w:val="24"/>
        </w:rPr>
      </w:pPr>
      <w:r w:rsidRPr="00D43D73">
        <w:rPr>
          <w:rFonts w:ascii="Times New Roman" w:hAnsi="Times New Roman" w:cs="Times New Roman"/>
          <w:b/>
          <w:sz w:val="24"/>
          <w:szCs w:val="24"/>
        </w:rPr>
        <w:t>DISCUSSION</w:t>
      </w:r>
    </w:p>
    <w:p w14:paraId="75992251" w14:textId="77777777" w:rsidR="00951CF9" w:rsidRPr="00D43D73" w:rsidRDefault="00951CF9" w:rsidP="00951CF9">
      <w:pPr>
        <w:spacing w:after="0" w:line="480" w:lineRule="auto"/>
        <w:jc w:val="both"/>
        <w:rPr>
          <w:rFonts w:ascii="Times New Roman" w:hAnsi="Times New Roman" w:cs="Times New Roman"/>
          <w:sz w:val="24"/>
          <w:szCs w:val="24"/>
        </w:rPr>
      </w:pPr>
    </w:p>
    <w:p w14:paraId="6F38E1F5" w14:textId="4DE56397" w:rsidR="00352082" w:rsidRDefault="009D1B6E" w:rsidP="00504ED5">
      <w:pPr>
        <w:spacing w:after="0" w:line="480" w:lineRule="auto"/>
        <w:jc w:val="both"/>
        <w:rPr>
          <w:rFonts w:ascii="Times New Roman" w:hAnsi="Times New Roman" w:cs="Times New Roman"/>
          <w:sz w:val="24"/>
          <w:szCs w:val="24"/>
        </w:rPr>
      </w:pPr>
      <w:r w:rsidRPr="00D43D73">
        <w:rPr>
          <w:rFonts w:ascii="Times New Roman" w:hAnsi="Times New Roman" w:cs="Times New Roman"/>
          <w:sz w:val="24"/>
          <w:szCs w:val="24"/>
        </w:rPr>
        <w:t>The aim of this study was t</w:t>
      </w:r>
      <w:r w:rsidR="00136468" w:rsidRPr="00D43D73">
        <w:rPr>
          <w:rFonts w:ascii="Times New Roman" w:hAnsi="Times New Roman" w:cs="Times New Roman"/>
          <w:sz w:val="24"/>
          <w:szCs w:val="24"/>
        </w:rPr>
        <w:t xml:space="preserve">o </w:t>
      </w:r>
      <w:r w:rsidR="00041ACA" w:rsidRPr="00D43D73">
        <w:rPr>
          <w:rFonts w:ascii="Times New Roman" w:hAnsi="Times New Roman" w:cs="Times New Roman"/>
          <w:sz w:val="24"/>
          <w:szCs w:val="24"/>
        </w:rPr>
        <w:t xml:space="preserve">examine the change in CMJ performance across a microcycle of training in professional soccer players during the in-season period. In addition, training load variables across the microcycle were quantified and examined in relation to the change in CMJ performance. We hypothesized that there would be no observed change in CMJ performance due to </w:t>
      </w:r>
      <w:r w:rsidR="007126E2">
        <w:rPr>
          <w:rFonts w:ascii="Times New Roman" w:hAnsi="Times New Roman" w:cs="Times New Roman"/>
          <w:sz w:val="24"/>
          <w:szCs w:val="24"/>
        </w:rPr>
        <w:t xml:space="preserve">the focus of training during the in-season phase on the maintenance of </w:t>
      </w:r>
      <w:r w:rsidR="00517EA1">
        <w:rPr>
          <w:rFonts w:ascii="Times New Roman" w:hAnsi="Times New Roman" w:cs="Times New Roman"/>
          <w:sz w:val="24"/>
          <w:szCs w:val="24"/>
        </w:rPr>
        <w:t xml:space="preserve">players physical capacities. </w:t>
      </w:r>
      <w:r w:rsidR="00041ACA" w:rsidRPr="00D43D73">
        <w:rPr>
          <w:rFonts w:ascii="Times New Roman" w:hAnsi="Times New Roman" w:cs="Times New Roman"/>
          <w:sz w:val="24"/>
          <w:szCs w:val="24"/>
        </w:rPr>
        <w:t xml:space="preserve">Our results are in agreement with the original hypothesis, with no significant differences observed in CMJ performance across the training microcycle. </w:t>
      </w:r>
      <w:r w:rsidR="006E602F" w:rsidRPr="00D43D73">
        <w:rPr>
          <w:rFonts w:ascii="Times New Roman" w:hAnsi="Times New Roman" w:cs="Times New Roman"/>
          <w:sz w:val="24"/>
          <w:szCs w:val="24"/>
        </w:rPr>
        <w:t xml:space="preserve">There were significant differences observed in training load variables across the microcycle, with MD-1 reporting lower values for duration, total distance, average speed, %HRmax and RPE in comparison to MD-4 and MD-3. There was also no relationship found between training load and CMJ performance. </w:t>
      </w:r>
      <w:r w:rsidR="007E6769">
        <w:rPr>
          <w:rFonts w:ascii="Times New Roman" w:hAnsi="Times New Roman" w:cs="Times New Roman"/>
          <w:sz w:val="24"/>
          <w:szCs w:val="24"/>
        </w:rPr>
        <w:t xml:space="preserve">This would suggest that the training load employed did not influence the change in CMJ performance </w:t>
      </w:r>
      <w:r w:rsidR="00517EA1">
        <w:rPr>
          <w:rFonts w:ascii="Times New Roman" w:hAnsi="Times New Roman" w:cs="Times New Roman"/>
          <w:sz w:val="24"/>
          <w:szCs w:val="24"/>
        </w:rPr>
        <w:t xml:space="preserve">across the training microcycle. </w:t>
      </w:r>
      <w:r w:rsidR="006E602F" w:rsidRPr="00D43D73">
        <w:rPr>
          <w:rFonts w:ascii="Times New Roman" w:hAnsi="Times New Roman" w:cs="Times New Roman"/>
          <w:sz w:val="24"/>
          <w:szCs w:val="24"/>
        </w:rPr>
        <w:t>Our results suggests that CMJ performance remains unaffected during an in-season microcycle in professional soccer, possibly due to the training load patterns employed by the soccer coaches.</w:t>
      </w:r>
    </w:p>
    <w:p w14:paraId="742A743D" w14:textId="77777777" w:rsidR="00E43E97" w:rsidRPr="00D43D73" w:rsidRDefault="00E43E97" w:rsidP="00504ED5">
      <w:pPr>
        <w:spacing w:after="0" w:line="480" w:lineRule="auto"/>
        <w:jc w:val="both"/>
        <w:rPr>
          <w:rFonts w:ascii="Times New Roman" w:hAnsi="Times New Roman" w:cs="Times New Roman"/>
          <w:sz w:val="24"/>
          <w:szCs w:val="24"/>
        </w:rPr>
      </w:pPr>
    </w:p>
    <w:p w14:paraId="74416AD6" w14:textId="169F0FDF" w:rsidR="008364F6" w:rsidRPr="00D43D73" w:rsidRDefault="00486CCE" w:rsidP="00D354CD">
      <w:pPr>
        <w:spacing w:after="0" w:line="480" w:lineRule="auto"/>
        <w:ind w:firstLine="720"/>
        <w:jc w:val="both"/>
        <w:rPr>
          <w:rFonts w:ascii="Times New Roman" w:hAnsi="Times New Roman" w:cs="Times New Roman"/>
          <w:sz w:val="24"/>
          <w:szCs w:val="24"/>
        </w:rPr>
      </w:pPr>
      <w:r w:rsidRPr="00D43D73">
        <w:rPr>
          <w:rFonts w:ascii="Times New Roman" w:hAnsi="Times New Roman" w:cs="Times New Roman"/>
          <w:sz w:val="24"/>
          <w:szCs w:val="24"/>
        </w:rPr>
        <w:t xml:space="preserve">An analysis of the representativeness of the training loads completed by the </w:t>
      </w:r>
      <w:r w:rsidR="004726A3" w:rsidRPr="00D43D73">
        <w:rPr>
          <w:rFonts w:ascii="Times New Roman" w:hAnsi="Times New Roman" w:cs="Times New Roman"/>
          <w:sz w:val="24"/>
          <w:szCs w:val="24"/>
        </w:rPr>
        <w:t>players in the present study is important</w:t>
      </w:r>
      <w:r w:rsidRPr="00D43D73">
        <w:rPr>
          <w:rFonts w:ascii="Times New Roman" w:hAnsi="Times New Roman" w:cs="Times New Roman"/>
          <w:sz w:val="24"/>
          <w:szCs w:val="24"/>
        </w:rPr>
        <w:t>. T</w:t>
      </w:r>
      <w:r w:rsidR="00C35241" w:rsidRPr="00D43D73">
        <w:rPr>
          <w:rFonts w:ascii="Times New Roman" w:hAnsi="Times New Roman" w:cs="Times New Roman"/>
          <w:sz w:val="24"/>
          <w:szCs w:val="24"/>
        </w:rPr>
        <w:t xml:space="preserve">he participants in the study were elite youth academy players, </w:t>
      </w:r>
      <w:r w:rsidRPr="00D43D73">
        <w:rPr>
          <w:rFonts w:ascii="Times New Roman" w:hAnsi="Times New Roman" w:cs="Times New Roman"/>
          <w:sz w:val="24"/>
          <w:szCs w:val="24"/>
        </w:rPr>
        <w:t xml:space="preserve">and as such </w:t>
      </w:r>
      <w:r w:rsidR="00C35241" w:rsidRPr="00D43D73">
        <w:rPr>
          <w:rFonts w:ascii="Times New Roman" w:hAnsi="Times New Roman" w:cs="Times New Roman"/>
          <w:sz w:val="24"/>
          <w:szCs w:val="24"/>
        </w:rPr>
        <w:t xml:space="preserve">it is acknowledged that the training carried out may be </w:t>
      </w:r>
      <w:r w:rsidR="00BA4500" w:rsidRPr="00D43D73">
        <w:rPr>
          <w:rFonts w:ascii="Times New Roman" w:hAnsi="Times New Roman" w:cs="Times New Roman"/>
          <w:sz w:val="24"/>
          <w:szCs w:val="24"/>
        </w:rPr>
        <w:t xml:space="preserve">different to that completed </w:t>
      </w:r>
      <w:r w:rsidR="00BA4500" w:rsidRPr="00D43D73">
        <w:rPr>
          <w:rFonts w:ascii="Times New Roman" w:hAnsi="Times New Roman" w:cs="Times New Roman"/>
          <w:sz w:val="24"/>
          <w:szCs w:val="24"/>
        </w:rPr>
        <w:lastRenderedPageBreak/>
        <w:t>by other soccer playing popul</w:t>
      </w:r>
      <w:r w:rsidR="00675ADB" w:rsidRPr="00D43D73">
        <w:rPr>
          <w:rFonts w:ascii="Times New Roman" w:hAnsi="Times New Roman" w:cs="Times New Roman"/>
          <w:sz w:val="24"/>
          <w:szCs w:val="24"/>
        </w:rPr>
        <w:t xml:space="preserve">ations. </w:t>
      </w:r>
      <w:r w:rsidR="00D70E5F" w:rsidRPr="00D43D73">
        <w:rPr>
          <w:rFonts w:ascii="Times New Roman" w:hAnsi="Times New Roman" w:cs="Times New Roman"/>
          <w:sz w:val="24"/>
          <w:szCs w:val="24"/>
        </w:rPr>
        <w:t>Such limitations</w:t>
      </w:r>
      <w:r w:rsidR="00C35241" w:rsidRPr="00D43D73">
        <w:rPr>
          <w:rFonts w:ascii="Times New Roman" w:hAnsi="Times New Roman" w:cs="Times New Roman"/>
          <w:sz w:val="24"/>
          <w:szCs w:val="24"/>
        </w:rPr>
        <w:t xml:space="preserve"> may influence the ability to generalise the findings from this research to other soccer </w:t>
      </w:r>
      <w:r w:rsidR="00675ADB" w:rsidRPr="00D43D73">
        <w:rPr>
          <w:rFonts w:ascii="Times New Roman" w:hAnsi="Times New Roman" w:cs="Times New Roman"/>
          <w:sz w:val="24"/>
          <w:szCs w:val="24"/>
        </w:rPr>
        <w:t xml:space="preserve">players. </w:t>
      </w:r>
      <w:r w:rsidR="00C35241" w:rsidRPr="00D43D73">
        <w:rPr>
          <w:rFonts w:ascii="Times New Roman" w:hAnsi="Times New Roman" w:cs="Times New Roman"/>
          <w:sz w:val="24"/>
          <w:szCs w:val="24"/>
        </w:rPr>
        <w:t xml:space="preserve">The overall training schedule and training session duration </w:t>
      </w:r>
      <w:r w:rsidR="00675ADB" w:rsidRPr="00D43D73">
        <w:rPr>
          <w:rFonts w:ascii="Times New Roman" w:hAnsi="Times New Roman" w:cs="Times New Roman"/>
          <w:sz w:val="24"/>
          <w:szCs w:val="24"/>
        </w:rPr>
        <w:t xml:space="preserve">in our research </w:t>
      </w:r>
      <w:r w:rsidR="00C35241" w:rsidRPr="00D43D73">
        <w:rPr>
          <w:rFonts w:ascii="Times New Roman" w:hAnsi="Times New Roman" w:cs="Times New Roman"/>
          <w:sz w:val="24"/>
          <w:szCs w:val="24"/>
        </w:rPr>
        <w:t>was similar to those observed in Danish, Korean and English professional soccer team</w:t>
      </w:r>
      <w:r w:rsidR="00656886" w:rsidRPr="00D43D73">
        <w:rPr>
          <w:rFonts w:ascii="Times New Roman" w:hAnsi="Times New Roman" w:cs="Times New Roman"/>
          <w:sz w:val="24"/>
          <w:szCs w:val="24"/>
        </w:rPr>
        <w:t>s during the in-season periods</w:t>
      </w:r>
      <w:r w:rsidR="00540F72" w:rsidRPr="00D43D73">
        <w:rPr>
          <w:rFonts w:ascii="Times New Roman" w:hAnsi="Times New Roman" w:cs="Times New Roman"/>
          <w:sz w:val="24"/>
          <w:szCs w:val="24"/>
          <w:vertAlign w:val="superscript"/>
        </w:rPr>
        <w:t>19, 20</w:t>
      </w:r>
      <w:r w:rsidR="00D35246" w:rsidRPr="00D43D73">
        <w:rPr>
          <w:rFonts w:ascii="Times New Roman" w:hAnsi="Times New Roman" w:cs="Times New Roman"/>
          <w:sz w:val="24"/>
          <w:szCs w:val="24"/>
          <w:vertAlign w:val="superscript"/>
        </w:rPr>
        <w:t>,</w:t>
      </w:r>
      <w:r w:rsidR="00540F72" w:rsidRPr="00D43D73">
        <w:rPr>
          <w:rFonts w:ascii="Times New Roman" w:hAnsi="Times New Roman" w:cs="Times New Roman"/>
          <w:sz w:val="24"/>
          <w:szCs w:val="24"/>
          <w:vertAlign w:val="superscript"/>
        </w:rPr>
        <w:t xml:space="preserve"> 21, 22</w:t>
      </w:r>
      <w:r w:rsidR="009A15AE" w:rsidRPr="00D43D73">
        <w:rPr>
          <w:rFonts w:ascii="Times New Roman" w:hAnsi="Times New Roman" w:cs="Times New Roman"/>
          <w:sz w:val="24"/>
          <w:szCs w:val="24"/>
        </w:rPr>
        <w:t xml:space="preserve">. </w:t>
      </w:r>
      <w:r w:rsidR="003304A5" w:rsidRPr="00D43D73">
        <w:rPr>
          <w:rFonts w:ascii="Times New Roman" w:hAnsi="Times New Roman" w:cs="Times New Roman"/>
          <w:sz w:val="24"/>
          <w:szCs w:val="24"/>
        </w:rPr>
        <w:t xml:space="preserve">In terms of external load measures, the average speed values </w:t>
      </w:r>
      <w:r w:rsidR="00D378CA" w:rsidRPr="00D43D73">
        <w:rPr>
          <w:rFonts w:ascii="Times New Roman" w:hAnsi="Times New Roman" w:cs="Times New Roman"/>
          <w:sz w:val="24"/>
          <w:szCs w:val="24"/>
        </w:rPr>
        <w:t>in the present study averaged</w:t>
      </w:r>
      <w:r w:rsidR="003304A5" w:rsidRPr="00D43D73">
        <w:rPr>
          <w:rFonts w:ascii="Times New Roman" w:hAnsi="Times New Roman" w:cs="Times New Roman"/>
          <w:sz w:val="24"/>
          <w:szCs w:val="24"/>
        </w:rPr>
        <w:t xml:space="preserve"> </w:t>
      </w:r>
      <w:r w:rsidR="00D378CA" w:rsidRPr="00D43D73">
        <w:rPr>
          <w:rFonts w:ascii="Times New Roman" w:hAnsi="Times New Roman" w:cs="Times New Roman"/>
          <w:sz w:val="24"/>
          <w:szCs w:val="24"/>
        </w:rPr>
        <w:t>58.6</w:t>
      </w:r>
      <w:r w:rsidR="00C64D74" w:rsidRPr="00D43D73">
        <w:rPr>
          <w:rFonts w:ascii="Times New Roman" w:hAnsi="Times New Roman" w:cs="Times New Roman"/>
          <w:sz w:val="24"/>
          <w:szCs w:val="24"/>
        </w:rPr>
        <w:t xml:space="preserve"> m/min</w:t>
      </w:r>
      <w:r w:rsidR="00D378CA" w:rsidRPr="00D43D73">
        <w:rPr>
          <w:rFonts w:ascii="Times New Roman" w:hAnsi="Times New Roman" w:cs="Times New Roman"/>
          <w:sz w:val="24"/>
          <w:szCs w:val="24"/>
        </w:rPr>
        <w:t xml:space="preserve"> across the microcycle. Such values were 12% lower than those reported in an elite senior English soccer team, with average values of 66.6 m/min across the in-season period</w:t>
      </w:r>
      <w:r w:rsidR="00540F72" w:rsidRPr="00D43D73">
        <w:rPr>
          <w:rFonts w:ascii="Times New Roman" w:hAnsi="Times New Roman" w:cs="Times New Roman"/>
          <w:sz w:val="24"/>
          <w:szCs w:val="24"/>
          <w:vertAlign w:val="superscript"/>
        </w:rPr>
        <w:t>20</w:t>
      </w:r>
      <w:r w:rsidR="00352082" w:rsidRPr="00D43D73">
        <w:rPr>
          <w:rFonts w:ascii="Times New Roman" w:hAnsi="Times New Roman" w:cs="Times New Roman"/>
          <w:sz w:val="24"/>
          <w:szCs w:val="24"/>
        </w:rPr>
        <w:t xml:space="preserve">. </w:t>
      </w:r>
      <w:r w:rsidR="00C8060B" w:rsidRPr="00D43D73">
        <w:rPr>
          <w:rFonts w:ascii="Times New Roman" w:hAnsi="Times New Roman" w:cs="Times New Roman"/>
          <w:sz w:val="24"/>
          <w:szCs w:val="24"/>
        </w:rPr>
        <w:t>The amount of high speed distance covered was also 46% lower in the present study (mean 64.3m) in comparison to elite senior English soccer players (mean 118.8m)</w:t>
      </w:r>
      <w:r w:rsidR="00540F72" w:rsidRPr="00D43D73">
        <w:rPr>
          <w:rFonts w:ascii="Times New Roman" w:hAnsi="Times New Roman" w:cs="Times New Roman"/>
          <w:sz w:val="24"/>
          <w:szCs w:val="24"/>
          <w:vertAlign w:val="superscript"/>
        </w:rPr>
        <w:t>20</w:t>
      </w:r>
      <w:r w:rsidR="007E6D0C" w:rsidRPr="00D43D73">
        <w:rPr>
          <w:rFonts w:ascii="Times New Roman" w:hAnsi="Times New Roman" w:cs="Times New Roman"/>
          <w:sz w:val="24"/>
          <w:szCs w:val="24"/>
        </w:rPr>
        <w:t xml:space="preserve"> using the same velocity banding</w:t>
      </w:r>
      <w:r w:rsidR="00C8060B" w:rsidRPr="00D43D73">
        <w:rPr>
          <w:rFonts w:ascii="Times New Roman" w:hAnsi="Times New Roman" w:cs="Times New Roman"/>
          <w:sz w:val="24"/>
          <w:szCs w:val="24"/>
        </w:rPr>
        <w:t>.</w:t>
      </w:r>
      <w:r w:rsidR="00FF2B0D" w:rsidRPr="00D43D73">
        <w:rPr>
          <w:rFonts w:ascii="Times New Roman" w:hAnsi="Times New Roman" w:cs="Times New Roman"/>
          <w:sz w:val="24"/>
          <w:szCs w:val="24"/>
        </w:rPr>
        <w:t xml:space="preserve"> </w:t>
      </w:r>
      <w:r w:rsidR="007E6D0C" w:rsidRPr="00D43D73">
        <w:rPr>
          <w:rFonts w:ascii="Times New Roman" w:hAnsi="Times New Roman" w:cs="Times New Roman"/>
          <w:sz w:val="24"/>
          <w:szCs w:val="24"/>
        </w:rPr>
        <w:t xml:space="preserve">In terms of internal load measures, the weekly combined RPE based load (RPE x duration) in the present study was </w:t>
      </w:r>
      <w:r w:rsidR="002A2AF9" w:rsidRPr="00D43D73">
        <w:rPr>
          <w:rFonts w:ascii="Times New Roman" w:hAnsi="Times New Roman" w:cs="Times New Roman"/>
          <w:sz w:val="24"/>
          <w:szCs w:val="24"/>
        </w:rPr>
        <w:t>1041 au which was 39% lower than those reported in elite senior Korean soccer players (mean 1703 au)</w:t>
      </w:r>
      <w:r w:rsidR="00540F72" w:rsidRPr="00D43D73">
        <w:rPr>
          <w:rFonts w:ascii="Times New Roman" w:hAnsi="Times New Roman" w:cs="Times New Roman"/>
          <w:sz w:val="24"/>
          <w:szCs w:val="24"/>
          <w:vertAlign w:val="superscript"/>
        </w:rPr>
        <w:t>21</w:t>
      </w:r>
      <w:r w:rsidR="008364F6" w:rsidRPr="00D43D73">
        <w:rPr>
          <w:rFonts w:ascii="Times New Roman" w:hAnsi="Times New Roman" w:cs="Times New Roman"/>
          <w:sz w:val="24"/>
          <w:szCs w:val="24"/>
        </w:rPr>
        <w:t>. The mean %HRmax across the microcycle in the present study was 71%, which was 13% lower than the values reported in elite senior Korean players (mean 58%)</w:t>
      </w:r>
      <w:r w:rsidR="00540F72" w:rsidRPr="00D43D73">
        <w:rPr>
          <w:rFonts w:ascii="Times New Roman" w:hAnsi="Times New Roman" w:cs="Times New Roman"/>
          <w:sz w:val="24"/>
          <w:szCs w:val="24"/>
          <w:vertAlign w:val="superscript"/>
        </w:rPr>
        <w:t>21</w:t>
      </w:r>
      <w:r w:rsidR="008364F6" w:rsidRPr="00D43D73">
        <w:rPr>
          <w:rFonts w:ascii="Times New Roman" w:hAnsi="Times New Roman" w:cs="Times New Roman"/>
          <w:sz w:val="24"/>
          <w:szCs w:val="24"/>
        </w:rPr>
        <w:t xml:space="preserve">. </w:t>
      </w:r>
      <w:r w:rsidR="00D354CD" w:rsidRPr="00D43D73">
        <w:rPr>
          <w:rFonts w:ascii="Times New Roman" w:hAnsi="Times New Roman" w:cs="Times New Roman"/>
          <w:sz w:val="24"/>
          <w:szCs w:val="24"/>
        </w:rPr>
        <w:t xml:space="preserve">When taken together, it appears that the training loads employed in elite youth soccer is significantly lower than that of elite senior soccer teams. This may be due to the emphasis on coaching points which result in multiple stoppages during training and reduce the overall training intensity. Therefore the findings of the present study may be limited to elite youth soccer populations, with further data </w:t>
      </w:r>
      <w:r w:rsidR="00316F44">
        <w:rPr>
          <w:rFonts w:ascii="Times New Roman" w:hAnsi="Times New Roman" w:cs="Times New Roman"/>
          <w:sz w:val="24"/>
          <w:szCs w:val="24"/>
        </w:rPr>
        <w:t xml:space="preserve">being </w:t>
      </w:r>
      <w:r w:rsidR="00D354CD" w:rsidRPr="00D43D73">
        <w:rPr>
          <w:rFonts w:ascii="Times New Roman" w:hAnsi="Times New Roman" w:cs="Times New Roman"/>
          <w:sz w:val="24"/>
          <w:szCs w:val="24"/>
        </w:rPr>
        <w:t>required to quantify such training loads.</w:t>
      </w:r>
    </w:p>
    <w:p w14:paraId="0CAC973F" w14:textId="77777777" w:rsidR="00FA3FF8" w:rsidRPr="00D43D73" w:rsidRDefault="00FA3FF8" w:rsidP="003304A5">
      <w:pPr>
        <w:spacing w:after="0" w:line="480" w:lineRule="auto"/>
        <w:jc w:val="both"/>
        <w:rPr>
          <w:rFonts w:ascii="Times New Roman" w:hAnsi="Times New Roman" w:cs="Times New Roman"/>
          <w:sz w:val="24"/>
          <w:szCs w:val="24"/>
        </w:rPr>
      </w:pPr>
    </w:p>
    <w:p w14:paraId="5432F6F8" w14:textId="38122597" w:rsidR="009A77D0" w:rsidRPr="00D43D73" w:rsidRDefault="00AF6E66" w:rsidP="008C1EEB">
      <w:pPr>
        <w:spacing w:after="0" w:line="480" w:lineRule="auto"/>
        <w:ind w:firstLine="720"/>
        <w:jc w:val="both"/>
        <w:rPr>
          <w:rFonts w:ascii="Times New Roman" w:hAnsi="Times New Roman" w:cs="Times New Roman"/>
          <w:sz w:val="24"/>
          <w:szCs w:val="24"/>
        </w:rPr>
      </w:pPr>
      <w:r w:rsidRPr="00D43D73">
        <w:rPr>
          <w:rFonts w:ascii="Times New Roman" w:hAnsi="Times New Roman" w:cs="Times New Roman"/>
          <w:sz w:val="24"/>
          <w:szCs w:val="24"/>
        </w:rPr>
        <w:t>T</w:t>
      </w:r>
      <w:r w:rsidR="00002348" w:rsidRPr="00D43D73">
        <w:rPr>
          <w:rFonts w:ascii="Times New Roman" w:hAnsi="Times New Roman" w:cs="Times New Roman"/>
          <w:sz w:val="24"/>
          <w:szCs w:val="24"/>
        </w:rPr>
        <w:t xml:space="preserve">here was no observed change in </w:t>
      </w:r>
      <w:r w:rsidR="009F5425" w:rsidRPr="00D43D73">
        <w:rPr>
          <w:rFonts w:ascii="Times New Roman" w:hAnsi="Times New Roman" w:cs="Times New Roman"/>
          <w:sz w:val="24"/>
          <w:szCs w:val="24"/>
        </w:rPr>
        <w:t>CMJ performance</w:t>
      </w:r>
      <w:r w:rsidRPr="00D43D73">
        <w:rPr>
          <w:rFonts w:ascii="Times New Roman" w:hAnsi="Times New Roman" w:cs="Times New Roman"/>
          <w:sz w:val="24"/>
          <w:szCs w:val="24"/>
        </w:rPr>
        <w:t xml:space="preserve"> across the microcycle of training analysed in the current investigation</w:t>
      </w:r>
      <w:r w:rsidR="009F5425" w:rsidRPr="00D43D73">
        <w:rPr>
          <w:rFonts w:ascii="Times New Roman" w:hAnsi="Times New Roman" w:cs="Times New Roman"/>
          <w:sz w:val="24"/>
          <w:szCs w:val="24"/>
        </w:rPr>
        <w:t xml:space="preserve">. </w:t>
      </w:r>
      <w:r w:rsidR="00153868" w:rsidRPr="00D43D73">
        <w:rPr>
          <w:rFonts w:ascii="Times New Roman" w:hAnsi="Times New Roman" w:cs="Times New Roman"/>
          <w:sz w:val="24"/>
          <w:szCs w:val="24"/>
        </w:rPr>
        <w:t xml:space="preserve">The mean difference in jump height between pre and post values across the training microcycle was only 0.5cm, which equated to a 2% difference in values. </w:t>
      </w:r>
      <w:r w:rsidR="009F5425" w:rsidRPr="00D43D73">
        <w:rPr>
          <w:rFonts w:ascii="Times New Roman" w:hAnsi="Times New Roman" w:cs="Times New Roman"/>
          <w:sz w:val="24"/>
          <w:szCs w:val="24"/>
        </w:rPr>
        <w:t xml:space="preserve">One </w:t>
      </w:r>
      <w:r w:rsidR="000E330B" w:rsidRPr="00D43D73">
        <w:rPr>
          <w:rFonts w:ascii="Times New Roman" w:hAnsi="Times New Roman" w:cs="Times New Roman"/>
          <w:sz w:val="24"/>
          <w:szCs w:val="24"/>
        </w:rPr>
        <w:t xml:space="preserve">key </w:t>
      </w:r>
      <w:r w:rsidR="00002348" w:rsidRPr="00D43D73">
        <w:rPr>
          <w:rFonts w:ascii="Times New Roman" w:hAnsi="Times New Roman" w:cs="Times New Roman"/>
          <w:sz w:val="24"/>
          <w:szCs w:val="24"/>
        </w:rPr>
        <w:t xml:space="preserve">factor that may </w:t>
      </w:r>
      <w:r w:rsidR="000E330B" w:rsidRPr="00D43D73">
        <w:rPr>
          <w:rFonts w:ascii="Times New Roman" w:hAnsi="Times New Roman" w:cs="Times New Roman"/>
          <w:sz w:val="24"/>
          <w:szCs w:val="24"/>
        </w:rPr>
        <w:t>determine</w:t>
      </w:r>
      <w:r w:rsidR="00002348" w:rsidRPr="00D43D73">
        <w:rPr>
          <w:rFonts w:ascii="Times New Roman" w:hAnsi="Times New Roman" w:cs="Times New Roman"/>
          <w:sz w:val="24"/>
          <w:szCs w:val="24"/>
        </w:rPr>
        <w:t xml:space="preserve"> the </w:t>
      </w:r>
      <w:r w:rsidR="005C3038" w:rsidRPr="00D43D73">
        <w:rPr>
          <w:rFonts w:ascii="Times New Roman" w:hAnsi="Times New Roman" w:cs="Times New Roman"/>
          <w:sz w:val="24"/>
          <w:szCs w:val="24"/>
        </w:rPr>
        <w:t>change in CMJ performance in</w:t>
      </w:r>
      <w:r w:rsidR="00002348" w:rsidRPr="00D43D73">
        <w:rPr>
          <w:rFonts w:ascii="Times New Roman" w:hAnsi="Times New Roman" w:cs="Times New Roman"/>
          <w:sz w:val="24"/>
          <w:szCs w:val="24"/>
        </w:rPr>
        <w:t xml:space="preserve"> soccer players is the </w:t>
      </w:r>
      <w:r w:rsidR="000E330B" w:rsidRPr="00D43D73">
        <w:rPr>
          <w:rFonts w:ascii="Times New Roman" w:hAnsi="Times New Roman" w:cs="Times New Roman"/>
          <w:sz w:val="24"/>
          <w:szCs w:val="24"/>
        </w:rPr>
        <w:t xml:space="preserve">specific </w:t>
      </w:r>
      <w:r w:rsidR="005C3038" w:rsidRPr="00D43D73">
        <w:rPr>
          <w:rFonts w:ascii="Times New Roman" w:hAnsi="Times New Roman" w:cs="Times New Roman"/>
          <w:sz w:val="24"/>
          <w:szCs w:val="24"/>
        </w:rPr>
        <w:t xml:space="preserve">training </w:t>
      </w:r>
      <w:r w:rsidR="009F5425" w:rsidRPr="00D43D73">
        <w:rPr>
          <w:rFonts w:ascii="Times New Roman" w:hAnsi="Times New Roman" w:cs="Times New Roman"/>
          <w:sz w:val="24"/>
          <w:szCs w:val="24"/>
        </w:rPr>
        <w:t xml:space="preserve">prescription used </w:t>
      </w:r>
      <w:r w:rsidR="00735316" w:rsidRPr="00D43D73">
        <w:rPr>
          <w:rFonts w:ascii="Times New Roman" w:hAnsi="Times New Roman" w:cs="Times New Roman"/>
          <w:sz w:val="24"/>
          <w:szCs w:val="24"/>
        </w:rPr>
        <w:t xml:space="preserve">to develop </w:t>
      </w:r>
      <w:r w:rsidR="009F5425" w:rsidRPr="00D43D73">
        <w:rPr>
          <w:rFonts w:ascii="Times New Roman" w:hAnsi="Times New Roman" w:cs="Times New Roman"/>
          <w:sz w:val="24"/>
          <w:szCs w:val="24"/>
        </w:rPr>
        <w:t>the session completed by the play</w:t>
      </w:r>
      <w:r w:rsidR="00153868" w:rsidRPr="00D43D73">
        <w:rPr>
          <w:rFonts w:ascii="Times New Roman" w:hAnsi="Times New Roman" w:cs="Times New Roman"/>
          <w:sz w:val="24"/>
          <w:szCs w:val="24"/>
        </w:rPr>
        <w:t xml:space="preserve">ers. </w:t>
      </w:r>
      <w:r w:rsidR="00002348" w:rsidRPr="00D43D73">
        <w:rPr>
          <w:rFonts w:ascii="Times New Roman" w:hAnsi="Times New Roman" w:cs="Times New Roman"/>
          <w:sz w:val="24"/>
          <w:szCs w:val="24"/>
        </w:rPr>
        <w:t xml:space="preserve">During the in-season period, the </w:t>
      </w:r>
      <w:r w:rsidR="009A77D0" w:rsidRPr="00D43D73">
        <w:rPr>
          <w:rFonts w:ascii="Times New Roman" w:hAnsi="Times New Roman" w:cs="Times New Roman"/>
          <w:sz w:val="24"/>
          <w:szCs w:val="24"/>
        </w:rPr>
        <w:t xml:space="preserve">physical </w:t>
      </w:r>
      <w:r w:rsidR="00002348" w:rsidRPr="00D43D73">
        <w:rPr>
          <w:rFonts w:ascii="Times New Roman" w:hAnsi="Times New Roman" w:cs="Times New Roman"/>
          <w:sz w:val="24"/>
          <w:szCs w:val="24"/>
        </w:rPr>
        <w:t xml:space="preserve">focus of training will predominantly relate to the </w:t>
      </w:r>
      <w:r w:rsidR="00002348" w:rsidRPr="00D43D73">
        <w:rPr>
          <w:rFonts w:ascii="Times New Roman" w:hAnsi="Times New Roman" w:cs="Times New Roman"/>
          <w:sz w:val="24"/>
          <w:szCs w:val="24"/>
        </w:rPr>
        <w:lastRenderedPageBreak/>
        <w:t>maintenance of fitness levels as well as ensuring that players are fully recovered in between competitive matches</w:t>
      </w:r>
      <w:r w:rsidR="00FD0124" w:rsidRPr="00D43D73">
        <w:rPr>
          <w:rFonts w:ascii="Times New Roman" w:hAnsi="Times New Roman" w:cs="Times New Roman"/>
          <w:sz w:val="24"/>
          <w:szCs w:val="24"/>
          <w:vertAlign w:val="superscript"/>
        </w:rPr>
        <w:t>8</w:t>
      </w:r>
      <w:r w:rsidR="00153868" w:rsidRPr="00D43D73">
        <w:rPr>
          <w:rFonts w:ascii="Times New Roman" w:hAnsi="Times New Roman" w:cs="Times New Roman"/>
          <w:sz w:val="24"/>
          <w:szCs w:val="24"/>
        </w:rPr>
        <w:t xml:space="preserve">. </w:t>
      </w:r>
      <w:r w:rsidR="00001E39" w:rsidRPr="00D43D73">
        <w:rPr>
          <w:rFonts w:ascii="Times New Roman" w:hAnsi="Times New Roman" w:cs="Times New Roman"/>
          <w:sz w:val="24"/>
          <w:szCs w:val="24"/>
        </w:rPr>
        <w:t>S</w:t>
      </w:r>
      <w:r w:rsidR="00002348" w:rsidRPr="00D43D73">
        <w:rPr>
          <w:rFonts w:ascii="Times New Roman" w:hAnsi="Times New Roman" w:cs="Times New Roman"/>
          <w:sz w:val="24"/>
          <w:szCs w:val="24"/>
        </w:rPr>
        <w:t xml:space="preserve">occer coaches </w:t>
      </w:r>
      <w:r w:rsidR="00001E39" w:rsidRPr="00D43D73">
        <w:rPr>
          <w:rFonts w:ascii="Times New Roman" w:hAnsi="Times New Roman" w:cs="Times New Roman"/>
          <w:sz w:val="24"/>
          <w:szCs w:val="24"/>
        </w:rPr>
        <w:t xml:space="preserve">therefore </w:t>
      </w:r>
      <w:r w:rsidR="00DC453C" w:rsidRPr="00D43D73">
        <w:rPr>
          <w:rFonts w:ascii="Times New Roman" w:hAnsi="Times New Roman" w:cs="Times New Roman"/>
          <w:sz w:val="24"/>
          <w:szCs w:val="24"/>
        </w:rPr>
        <w:t>appear</w:t>
      </w:r>
      <w:r w:rsidR="00001E39" w:rsidRPr="00D43D73">
        <w:rPr>
          <w:rFonts w:ascii="Times New Roman" w:hAnsi="Times New Roman" w:cs="Times New Roman"/>
          <w:sz w:val="24"/>
          <w:szCs w:val="24"/>
        </w:rPr>
        <w:t xml:space="preserve"> to </w:t>
      </w:r>
      <w:r w:rsidR="000E330B" w:rsidRPr="00D43D73">
        <w:rPr>
          <w:rFonts w:ascii="Times New Roman" w:hAnsi="Times New Roman" w:cs="Times New Roman"/>
          <w:sz w:val="24"/>
          <w:szCs w:val="24"/>
        </w:rPr>
        <w:t xml:space="preserve">typically employ </w:t>
      </w:r>
      <w:r w:rsidR="00002348" w:rsidRPr="00D43D73">
        <w:rPr>
          <w:rFonts w:ascii="Times New Roman" w:hAnsi="Times New Roman" w:cs="Times New Roman"/>
          <w:sz w:val="24"/>
          <w:szCs w:val="24"/>
        </w:rPr>
        <w:t>training load</w:t>
      </w:r>
      <w:r w:rsidR="00486CCE" w:rsidRPr="00D43D73">
        <w:rPr>
          <w:rFonts w:ascii="Times New Roman" w:hAnsi="Times New Roman" w:cs="Times New Roman"/>
          <w:sz w:val="24"/>
          <w:szCs w:val="24"/>
        </w:rPr>
        <w:t>s</w:t>
      </w:r>
      <w:r w:rsidR="00002348" w:rsidRPr="00D43D73">
        <w:rPr>
          <w:rFonts w:ascii="Times New Roman" w:hAnsi="Times New Roman" w:cs="Times New Roman"/>
          <w:sz w:val="24"/>
          <w:szCs w:val="24"/>
        </w:rPr>
        <w:t xml:space="preserve"> </w:t>
      </w:r>
      <w:r w:rsidR="000E330B" w:rsidRPr="00D43D73">
        <w:rPr>
          <w:rFonts w:ascii="Times New Roman" w:hAnsi="Times New Roman" w:cs="Times New Roman"/>
          <w:sz w:val="24"/>
          <w:szCs w:val="24"/>
        </w:rPr>
        <w:t xml:space="preserve">that preserve fitness </w:t>
      </w:r>
      <w:r w:rsidR="00B44E16" w:rsidRPr="00D43D73">
        <w:rPr>
          <w:rFonts w:ascii="Times New Roman" w:hAnsi="Times New Roman" w:cs="Times New Roman"/>
          <w:sz w:val="24"/>
          <w:szCs w:val="24"/>
        </w:rPr>
        <w:t>(i.e. external training load that maximises recovery whilst maintains current physiological status</w:t>
      </w:r>
      <w:r w:rsidR="00380676" w:rsidRPr="00D43D73">
        <w:rPr>
          <w:rFonts w:ascii="Times New Roman" w:hAnsi="Times New Roman" w:cs="Times New Roman"/>
          <w:sz w:val="24"/>
          <w:szCs w:val="24"/>
          <w:vertAlign w:val="superscript"/>
        </w:rPr>
        <w:t>23</w:t>
      </w:r>
      <w:r w:rsidR="00DC453C" w:rsidRPr="00D43D73">
        <w:rPr>
          <w:rFonts w:ascii="Times New Roman" w:hAnsi="Times New Roman" w:cs="Times New Roman"/>
          <w:sz w:val="24"/>
          <w:szCs w:val="24"/>
        </w:rPr>
        <w:t xml:space="preserve">) </w:t>
      </w:r>
      <w:r w:rsidR="00D70E5F" w:rsidRPr="00D43D73">
        <w:rPr>
          <w:rFonts w:ascii="Times New Roman" w:hAnsi="Times New Roman" w:cs="Times New Roman"/>
          <w:sz w:val="24"/>
          <w:szCs w:val="24"/>
        </w:rPr>
        <w:t xml:space="preserve">and </w:t>
      </w:r>
      <w:r w:rsidR="00A33973">
        <w:rPr>
          <w:rFonts w:ascii="Times New Roman" w:hAnsi="Times New Roman" w:cs="Times New Roman"/>
          <w:sz w:val="24"/>
          <w:szCs w:val="24"/>
        </w:rPr>
        <w:t xml:space="preserve">have a </w:t>
      </w:r>
      <w:r w:rsidR="00D70E5F" w:rsidRPr="00D43D73">
        <w:rPr>
          <w:rFonts w:ascii="Times New Roman" w:hAnsi="Times New Roman" w:cs="Times New Roman"/>
          <w:sz w:val="24"/>
          <w:szCs w:val="24"/>
        </w:rPr>
        <w:t xml:space="preserve">tactical focus </w:t>
      </w:r>
      <w:r w:rsidR="00001E39" w:rsidRPr="00D43D73">
        <w:rPr>
          <w:rFonts w:ascii="Times New Roman" w:hAnsi="Times New Roman" w:cs="Times New Roman"/>
          <w:sz w:val="24"/>
          <w:szCs w:val="24"/>
        </w:rPr>
        <w:t xml:space="preserve">as opposed to </w:t>
      </w:r>
      <w:r w:rsidRPr="00D43D73">
        <w:rPr>
          <w:rFonts w:ascii="Times New Roman" w:hAnsi="Times New Roman" w:cs="Times New Roman"/>
          <w:sz w:val="24"/>
          <w:szCs w:val="24"/>
        </w:rPr>
        <w:t xml:space="preserve">designing </w:t>
      </w:r>
      <w:r w:rsidR="00486CCE" w:rsidRPr="00D43D73">
        <w:rPr>
          <w:rFonts w:ascii="Times New Roman" w:hAnsi="Times New Roman" w:cs="Times New Roman"/>
          <w:sz w:val="24"/>
          <w:szCs w:val="24"/>
        </w:rPr>
        <w:t>training stress</w:t>
      </w:r>
      <w:r w:rsidR="00001E39" w:rsidRPr="00D43D73">
        <w:rPr>
          <w:rFonts w:ascii="Times New Roman" w:hAnsi="Times New Roman" w:cs="Times New Roman"/>
          <w:sz w:val="24"/>
          <w:szCs w:val="24"/>
        </w:rPr>
        <w:t>es</w:t>
      </w:r>
      <w:r w:rsidR="00002348" w:rsidRPr="00D43D73">
        <w:rPr>
          <w:rFonts w:ascii="Times New Roman" w:hAnsi="Times New Roman" w:cs="Times New Roman"/>
          <w:sz w:val="24"/>
          <w:szCs w:val="24"/>
        </w:rPr>
        <w:t xml:space="preserve"> </w:t>
      </w:r>
      <w:r w:rsidRPr="00D43D73">
        <w:rPr>
          <w:rFonts w:ascii="Times New Roman" w:hAnsi="Times New Roman" w:cs="Times New Roman"/>
          <w:sz w:val="24"/>
          <w:szCs w:val="24"/>
        </w:rPr>
        <w:t>that atte</w:t>
      </w:r>
      <w:r w:rsidR="00735316" w:rsidRPr="00D43D73">
        <w:rPr>
          <w:rFonts w:ascii="Times New Roman" w:hAnsi="Times New Roman" w:cs="Times New Roman"/>
          <w:sz w:val="24"/>
          <w:szCs w:val="24"/>
        </w:rPr>
        <w:t xml:space="preserve">mpt to </w:t>
      </w:r>
      <w:r w:rsidR="00002348" w:rsidRPr="00D43D73">
        <w:rPr>
          <w:rFonts w:ascii="Times New Roman" w:hAnsi="Times New Roman" w:cs="Times New Roman"/>
          <w:sz w:val="24"/>
          <w:szCs w:val="24"/>
        </w:rPr>
        <w:t xml:space="preserve">physiologically overload the </w:t>
      </w:r>
      <w:r w:rsidR="00B44E16" w:rsidRPr="00D43D73">
        <w:rPr>
          <w:rFonts w:ascii="Times New Roman" w:hAnsi="Times New Roman" w:cs="Times New Roman"/>
          <w:sz w:val="24"/>
          <w:szCs w:val="24"/>
        </w:rPr>
        <w:t>players for fitness improvement</w:t>
      </w:r>
      <w:r w:rsidR="00153868" w:rsidRPr="00D43D73">
        <w:rPr>
          <w:rFonts w:ascii="Times New Roman" w:hAnsi="Times New Roman" w:cs="Times New Roman"/>
          <w:sz w:val="24"/>
          <w:szCs w:val="24"/>
        </w:rPr>
        <w:t xml:space="preserve">. </w:t>
      </w:r>
      <w:r w:rsidR="00B44E16" w:rsidRPr="00D43D73">
        <w:rPr>
          <w:rFonts w:ascii="Times New Roman" w:hAnsi="Times New Roman" w:cs="Times New Roman"/>
          <w:sz w:val="24"/>
          <w:szCs w:val="24"/>
        </w:rPr>
        <w:t>It coul</w:t>
      </w:r>
      <w:r w:rsidR="00002348" w:rsidRPr="00D43D73">
        <w:rPr>
          <w:rFonts w:ascii="Times New Roman" w:hAnsi="Times New Roman" w:cs="Times New Roman"/>
          <w:sz w:val="24"/>
          <w:szCs w:val="24"/>
        </w:rPr>
        <w:t xml:space="preserve">d be argued, therefore, that </w:t>
      </w:r>
      <w:r w:rsidR="00153868" w:rsidRPr="00D43D73">
        <w:rPr>
          <w:rFonts w:ascii="Times New Roman" w:hAnsi="Times New Roman" w:cs="Times New Roman"/>
          <w:sz w:val="24"/>
          <w:szCs w:val="24"/>
        </w:rPr>
        <w:t>CMJ performance</w:t>
      </w:r>
      <w:r w:rsidR="000E330B" w:rsidRPr="00D43D73">
        <w:rPr>
          <w:rFonts w:ascii="Times New Roman" w:hAnsi="Times New Roman" w:cs="Times New Roman"/>
          <w:sz w:val="24"/>
          <w:szCs w:val="24"/>
        </w:rPr>
        <w:t xml:space="preserve"> was not altered in this study as the </w:t>
      </w:r>
      <w:r w:rsidR="00153868" w:rsidRPr="00D43D73">
        <w:rPr>
          <w:rFonts w:ascii="Times New Roman" w:hAnsi="Times New Roman" w:cs="Times New Roman"/>
          <w:sz w:val="24"/>
          <w:szCs w:val="24"/>
        </w:rPr>
        <w:t>players</w:t>
      </w:r>
      <w:r w:rsidR="00A63CFD" w:rsidRPr="00D43D73">
        <w:rPr>
          <w:rFonts w:ascii="Times New Roman" w:hAnsi="Times New Roman" w:cs="Times New Roman"/>
          <w:sz w:val="24"/>
          <w:szCs w:val="24"/>
        </w:rPr>
        <w:t xml:space="preserve"> were accustomed to </w:t>
      </w:r>
      <w:r w:rsidRPr="00D43D73">
        <w:rPr>
          <w:rFonts w:ascii="Times New Roman" w:hAnsi="Times New Roman" w:cs="Times New Roman"/>
          <w:sz w:val="24"/>
          <w:szCs w:val="24"/>
        </w:rPr>
        <w:t xml:space="preserve">the completion of </w:t>
      </w:r>
      <w:r w:rsidR="00A63CFD" w:rsidRPr="00D43D73">
        <w:rPr>
          <w:rFonts w:ascii="Times New Roman" w:hAnsi="Times New Roman" w:cs="Times New Roman"/>
          <w:sz w:val="24"/>
          <w:szCs w:val="24"/>
        </w:rPr>
        <w:t>such loading</w:t>
      </w:r>
      <w:r w:rsidR="00735316" w:rsidRPr="00D43D73">
        <w:rPr>
          <w:rFonts w:ascii="Times New Roman" w:hAnsi="Times New Roman" w:cs="Times New Roman"/>
          <w:sz w:val="24"/>
          <w:szCs w:val="24"/>
        </w:rPr>
        <w:t xml:space="preserve"> patterns </w:t>
      </w:r>
      <w:r w:rsidR="00A63CFD" w:rsidRPr="00D43D73">
        <w:rPr>
          <w:rFonts w:ascii="Times New Roman" w:hAnsi="Times New Roman" w:cs="Times New Roman"/>
          <w:sz w:val="24"/>
          <w:szCs w:val="24"/>
        </w:rPr>
        <w:t xml:space="preserve">through the repeated exposure to </w:t>
      </w:r>
      <w:r w:rsidR="000E330B" w:rsidRPr="00D43D73">
        <w:rPr>
          <w:rFonts w:ascii="Times New Roman" w:hAnsi="Times New Roman" w:cs="Times New Roman"/>
          <w:sz w:val="24"/>
          <w:szCs w:val="24"/>
        </w:rPr>
        <w:t>similar</w:t>
      </w:r>
      <w:r w:rsidR="00A63CFD" w:rsidRPr="00D43D73">
        <w:rPr>
          <w:rFonts w:ascii="Times New Roman" w:hAnsi="Times New Roman" w:cs="Times New Roman"/>
          <w:sz w:val="24"/>
          <w:szCs w:val="24"/>
        </w:rPr>
        <w:t xml:space="preserve"> patterns </w:t>
      </w:r>
      <w:r w:rsidR="000E330B" w:rsidRPr="00D43D73">
        <w:rPr>
          <w:rFonts w:ascii="Times New Roman" w:hAnsi="Times New Roman" w:cs="Times New Roman"/>
          <w:sz w:val="24"/>
          <w:szCs w:val="24"/>
        </w:rPr>
        <w:t xml:space="preserve">of volume and intensity </w:t>
      </w:r>
      <w:r w:rsidR="00517EA1">
        <w:rPr>
          <w:rFonts w:ascii="Times New Roman" w:hAnsi="Times New Roman" w:cs="Times New Roman"/>
          <w:sz w:val="24"/>
          <w:szCs w:val="24"/>
        </w:rPr>
        <w:t xml:space="preserve">throughout the in-season phase. </w:t>
      </w:r>
      <w:r w:rsidR="00FD52DF" w:rsidRPr="00D43D73">
        <w:rPr>
          <w:rFonts w:ascii="Times New Roman" w:hAnsi="Times New Roman" w:cs="Times New Roman"/>
          <w:sz w:val="24"/>
          <w:szCs w:val="24"/>
        </w:rPr>
        <w:t xml:space="preserve">If repetitive loading patterns are repeated longitudinally during the in-season phase then the chance of training monotony and subsequent risk of injury/maladaptation </w:t>
      </w:r>
      <w:r w:rsidR="00B451D5" w:rsidRPr="00D43D73">
        <w:rPr>
          <w:rFonts w:ascii="Times New Roman" w:hAnsi="Times New Roman" w:cs="Times New Roman"/>
          <w:sz w:val="24"/>
          <w:szCs w:val="24"/>
        </w:rPr>
        <w:t>may</w:t>
      </w:r>
      <w:r w:rsidR="00FD52DF" w:rsidRPr="00D43D73">
        <w:rPr>
          <w:rFonts w:ascii="Times New Roman" w:hAnsi="Times New Roman" w:cs="Times New Roman"/>
          <w:sz w:val="24"/>
          <w:szCs w:val="24"/>
        </w:rPr>
        <w:t xml:space="preserve"> increase</w:t>
      </w:r>
      <w:r w:rsidR="00FD52DF" w:rsidRPr="00D43D73">
        <w:rPr>
          <w:rFonts w:ascii="Times New Roman" w:hAnsi="Times New Roman" w:cs="Times New Roman"/>
          <w:sz w:val="24"/>
          <w:szCs w:val="24"/>
          <w:vertAlign w:val="superscript"/>
        </w:rPr>
        <w:t>9</w:t>
      </w:r>
      <w:r w:rsidR="00FD52DF" w:rsidRPr="00D43D73">
        <w:rPr>
          <w:rFonts w:ascii="Times New Roman" w:hAnsi="Times New Roman" w:cs="Times New Roman"/>
          <w:sz w:val="24"/>
          <w:szCs w:val="24"/>
        </w:rPr>
        <w:t>.</w:t>
      </w:r>
      <w:r w:rsidR="00B451D5" w:rsidRPr="00D43D73">
        <w:rPr>
          <w:rFonts w:ascii="Times New Roman" w:hAnsi="Times New Roman" w:cs="Times New Roman"/>
          <w:sz w:val="24"/>
          <w:szCs w:val="24"/>
        </w:rPr>
        <w:t xml:space="preserve"> Therefore it is important that soccer practitioners quantify training load longitudinally whilst also monitoring the physiological performance response across each individual player.</w:t>
      </w:r>
    </w:p>
    <w:p w14:paraId="423972F1" w14:textId="77777777" w:rsidR="00E56FA8" w:rsidRPr="00D43D73" w:rsidRDefault="00E56FA8" w:rsidP="00FA3FF8">
      <w:pPr>
        <w:spacing w:after="0" w:line="480" w:lineRule="auto"/>
        <w:jc w:val="both"/>
        <w:rPr>
          <w:rFonts w:ascii="Times New Roman" w:hAnsi="Times New Roman" w:cs="Times New Roman"/>
          <w:sz w:val="24"/>
          <w:szCs w:val="24"/>
        </w:rPr>
      </w:pPr>
    </w:p>
    <w:p w14:paraId="30FB6224" w14:textId="2B8C3DF6" w:rsidR="00A60782" w:rsidRPr="00D43D73" w:rsidRDefault="00D11FBD" w:rsidP="00E56FA8">
      <w:pPr>
        <w:spacing w:after="0" w:line="480" w:lineRule="auto"/>
        <w:ind w:firstLine="720"/>
        <w:jc w:val="both"/>
        <w:rPr>
          <w:rFonts w:ascii="Times New Roman" w:hAnsi="Times New Roman" w:cs="Times New Roman"/>
          <w:sz w:val="24"/>
        </w:rPr>
      </w:pPr>
      <w:r w:rsidRPr="00D43D73">
        <w:rPr>
          <w:rFonts w:ascii="Times New Roman" w:hAnsi="Times New Roman" w:cs="Times New Roman"/>
          <w:sz w:val="24"/>
          <w:szCs w:val="24"/>
        </w:rPr>
        <w:t>The lack of change</w:t>
      </w:r>
      <w:r w:rsidR="00CE1ADB" w:rsidRPr="00D43D73">
        <w:rPr>
          <w:rFonts w:ascii="Times New Roman" w:hAnsi="Times New Roman" w:cs="Times New Roman"/>
          <w:sz w:val="24"/>
          <w:szCs w:val="24"/>
        </w:rPr>
        <w:t xml:space="preserve"> in CMJ performance across the training</w:t>
      </w:r>
      <w:r w:rsidR="00015D2C" w:rsidRPr="00D43D73">
        <w:rPr>
          <w:rFonts w:ascii="Times New Roman" w:hAnsi="Times New Roman" w:cs="Times New Roman"/>
          <w:sz w:val="24"/>
          <w:szCs w:val="24"/>
        </w:rPr>
        <w:t xml:space="preserve"> microcycle could </w:t>
      </w:r>
      <w:r w:rsidRPr="00D43D73">
        <w:rPr>
          <w:rFonts w:ascii="Times New Roman" w:hAnsi="Times New Roman" w:cs="Times New Roman"/>
          <w:sz w:val="24"/>
          <w:szCs w:val="24"/>
        </w:rPr>
        <w:t xml:space="preserve">alternatively </w:t>
      </w:r>
      <w:r w:rsidR="00E402B6" w:rsidRPr="00D43D73">
        <w:rPr>
          <w:rFonts w:ascii="Times New Roman" w:hAnsi="Times New Roman" w:cs="Times New Roman"/>
          <w:sz w:val="24"/>
          <w:szCs w:val="24"/>
        </w:rPr>
        <w:t xml:space="preserve">be </w:t>
      </w:r>
      <w:r w:rsidRPr="00D43D73">
        <w:rPr>
          <w:rFonts w:ascii="Times New Roman" w:hAnsi="Times New Roman" w:cs="Times New Roman"/>
          <w:sz w:val="24"/>
          <w:szCs w:val="24"/>
        </w:rPr>
        <w:t xml:space="preserve">a consequence of </w:t>
      </w:r>
      <w:r w:rsidR="00E402B6" w:rsidRPr="00D43D73">
        <w:rPr>
          <w:rFonts w:ascii="Times New Roman" w:hAnsi="Times New Roman" w:cs="Times New Roman"/>
          <w:sz w:val="24"/>
          <w:szCs w:val="24"/>
        </w:rPr>
        <w:t xml:space="preserve">the </w:t>
      </w:r>
      <w:r w:rsidRPr="00D43D73">
        <w:rPr>
          <w:rFonts w:ascii="Times New Roman" w:hAnsi="Times New Roman" w:cs="Times New Roman"/>
          <w:sz w:val="24"/>
          <w:szCs w:val="24"/>
        </w:rPr>
        <w:t xml:space="preserve">inability of the </w:t>
      </w:r>
      <w:r w:rsidR="00E56FA8" w:rsidRPr="00D43D73">
        <w:rPr>
          <w:rFonts w:ascii="Times New Roman" w:hAnsi="Times New Roman" w:cs="Times New Roman"/>
          <w:sz w:val="24"/>
          <w:szCs w:val="24"/>
        </w:rPr>
        <w:t>methodology used</w:t>
      </w:r>
      <w:r w:rsidR="00A753B9" w:rsidRPr="00D43D73">
        <w:rPr>
          <w:rFonts w:ascii="Times New Roman" w:hAnsi="Times New Roman" w:cs="Times New Roman"/>
          <w:sz w:val="24"/>
          <w:szCs w:val="24"/>
        </w:rPr>
        <w:t xml:space="preserve"> to track small, yet potentially important, changes in the force-generating capabilities of muscle. This may be a direct consequence of the “noise” associated with such fie</w:t>
      </w:r>
      <w:r w:rsidR="00E402B6" w:rsidRPr="00D43D73">
        <w:rPr>
          <w:rFonts w:ascii="Times New Roman" w:hAnsi="Times New Roman" w:cs="Times New Roman"/>
          <w:sz w:val="24"/>
          <w:szCs w:val="24"/>
        </w:rPr>
        <w:t xml:space="preserve">ld-based assessment strategies. </w:t>
      </w:r>
      <w:r w:rsidR="00D92FBA" w:rsidRPr="00D43D73">
        <w:rPr>
          <w:rFonts w:ascii="Times New Roman" w:hAnsi="Times New Roman" w:cs="Times New Roman"/>
          <w:sz w:val="24"/>
          <w:szCs w:val="24"/>
        </w:rPr>
        <w:t xml:space="preserve">In </w:t>
      </w:r>
      <w:r w:rsidR="00E402B6" w:rsidRPr="00D43D73">
        <w:rPr>
          <w:rFonts w:ascii="Times New Roman" w:hAnsi="Times New Roman" w:cs="Times New Roman"/>
          <w:sz w:val="24"/>
          <w:szCs w:val="24"/>
        </w:rPr>
        <w:t xml:space="preserve">experimental designs </w:t>
      </w:r>
      <w:r w:rsidR="00D92FBA" w:rsidRPr="00D43D73">
        <w:rPr>
          <w:rFonts w:ascii="Times New Roman" w:hAnsi="Times New Roman" w:cs="Times New Roman"/>
          <w:sz w:val="24"/>
          <w:szCs w:val="24"/>
        </w:rPr>
        <w:t xml:space="preserve">in which the external loading is higher than that </w:t>
      </w:r>
      <w:r w:rsidR="00A753B9" w:rsidRPr="00D43D73">
        <w:rPr>
          <w:rFonts w:ascii="Times New Roman" w:hAnsi="Times New Roman" w:cs="Times New Roman"/>
          <w:sz w:val="24"/>
          <w:szCs w:val="24"/>
        </w:rPr>
        <w:t xml:space="preserve">observed in the </w:t>
      </w:r>
      <w:r w:rsidR="00D92FBA" w:rsidRPr="00D43D73">
        <w:rPr>
          <w:rFonts w:ascii="Times New Roman" w:hAnsi="Times New Roman" w:cs="Times New Roman"/>
          <w:sz w:val="24"/>
          <w:szCs w:val="24"/>
        </w:rPr>
        <w:t>soccer training</w:t>
      </w:r>
      <w:r w:rsidR="00A753B9" w:rsidRPr="00D43D73">
        <w:rPr>
          <w:rFonts w:ascii="Times New Roman" w:hAnsi="Times New Roman" w:cs="Times New Roman"/>
          <w:sz w:val="24"/>
          <w:szCs w:val="24"/>
        </w:rPr>
        <w:t xml:space="preserve"> analysed in the current manuscript</w:t>
      </w:r>
      <w:r w:rsidR="00D92FBA" w:rsidRPr="00D43D73">
        <w:rPr>
          <w:rFonts w:ascii="Times New Roman" w:hAnsi="Times New Roman" w:cs="Times New Roman"/>
          <w:sz w:val="24"/>
          <w:szCs w:val="24"/>
        </w:rPr>
        <w:t xml:space="preserve">, i.e. a soccer match, CMJ performance </w:t>
      </w:r>
      <w:r w:rsidR="00E402B6" w:rsidRPr="00D43D73">
        <w:rPr>
          <w:rFonts w:ascii="Times New Roman" w:hAnsi="Times New Roman" w:cs="Times New Roman"/>
          <w:sz w:val="24"/>
          <w:szCs w:val="24"/>
        </w:rPr>
        <w:t xml:space="preserve">is </w:t>
      </w:r>
      <w:r w:rsidR="003B5ABD" w:rsidRPr="00D43D73">
        <w:rPr>
          <w:rFonts w:ascii="Times New Roman" w:hAnsi="Times New Roman" w:cs="Times New Roman"/>
          <w:sz w:val="24"/>
          <w:szCs w:val="24"/>
        </w:rPr>
        <w:t>significantly reduced</w:t>
      </w:r>
      <w:r w:rsidR="003B5ABD" w:rsidRPr="00D43D73">
        <w:rPr>
          <w:rFonts w:ascii="Times New Roman" w:hAnsi="Times New Roman" w:cs="Times New Roman"/>
          <w:sz w:val="24"/>
          <w:szCs w:val="24"/>
          <w:vertAlign w:val="superscript"/>
        </w:rPr>
        <w:t>2</w:t>
      </w:r>
      <w:r w:rsidR="00BB2CDA" w:rsidRPr="00D43D73">
        <w:rPr>
          <w:rFonts w:ascii="Times New Roman" w:hAnsi="Times New Roman" w:cs="Times New Roman"/>
          <w:sz w:val="24"/>
          <w:szCs w:val="24"/>
          <w:vertAlign w:val="superscript"/>
        </w:rPr>
        <w:t xml:space="preserve">, </w:t>
      </w:r>
      <w:r w:rsidR="003B5ABD" w:rsidRPr="00D43D73">
        <w:rPr>
          <w:rFonts w:ascii="Times New Roman" w:hAnsi="Times New Roman" w:cs="Times New Roman"/>
          <w:sz w:val="24"/>
          <w:szCs w:val="24"/>
          <w:vertAlign w:val="superscript"/>
        </w:rPr>
        <w:t>7</w:t>
      </w:r>
      <w:r w:rsidR="00BB2CDA" w:rsidRPr="00D43D73">
        <w:rPr>
          <w:rFonts w:ascii="Times New Roman" w:hAnsi="Times New Roman" w:cs="Times New Roman"/>
          <w:sz w:val="24"/>
          <w:szCs w:val="24"/>
          <w:vertAlign w:val="superscript"/>
        </w:rPr>
        <w:t xml:space="preserve">, </w:t>
      </w:r>
      <w:r w:rsidR="00380676" w:rsidRPr="00D43D73">
        <w:rPr>
          <w:rFonts w:ascii="Times New Roman" w:hAnsi="Times New Roman" w:cs="Times New Roman"/>
          <w:sz w:val="24"/>
          <w:szCs w:val="24"/>
          <w:vertAlign w:val="superscript"/>
        </w:rPr>
        <w:t>2</w:t>
      </w:r>
      <w:r w:rsidR="003371C0">
        <w:rPr>
          <w:rFonts w:ascii="Times New Roman" w:hAnsi="Times New Roman" w:cs="Times New Roman"/>
          <w:sz w:val="24"/>
          <w:szCs w:val="24"/>
          <w:vertAlign w:val="superscript"/>
        </w:rPr>
        <w:t>4</w:t>
      </w:r>
      <w:r w:rsidR="00D92FBA" w:rsidRPr="00D43D73">
        <w:rPr>
          <w:rFonts w:ascii="Times New Roman" w:hAnsi="Times New Roman" w:cs="Times New Roman"/>
          <w:sz w:val="24"/>
        </w:rPr>
        <w:t>.</w:t>
      </w:r>
      <w:r w:rsidR="00E402B6" w:rsidRPr="00D43D73">
        <w:rPr>
          <w:rFonts w:ascii="Times New Roman" w:hAnsi="Times New Roman" w:cs="Times New Roman"/>
          <w:sz w:val="24"/>
        </w:rPr>
        <w:t xml:space="preserve"> Such reductions in </w:t>
      </w:r>
      <w:r w:rsidR="00D92FBA" w:rsidRPr="00D43D73">
        <w:rPr>
          <w:rFonts w:ascii="Times New Roman" w:hAnsi="Times New Roman" w:cs="Times New Roman"/>
          <w:sz w:val="24"/>
        </w:rPr>
        <w:t xml:space="preserve">CMJ jump height </w:t>
      </w:r>
      <w:r w:rsidR="00A753B9" w:rsidRPr="00D43D73">
        <w:rPr>
          <w:rFonts w:ascii="Times New Roman" w:hAnsi="Times New Roman" w:cs="Times New Roman"/>
          <w:sz w:val="24"/>
        </w:rPr>
        <w:t xml:space="preserve">are </w:t>
      </w:r>
      <w:r w:rsidR="007C7F01" w:rsidRPr="00D43D73">
        <w:rPr>
          <w:rFonts w:ascii="Times New Roman" w:hAnsi="Times New Roman" w:cs="Times New Roman"/>
          <w:sz w:val="24"/>
        </w:rPr>
        <w:t>around</w:t>
      </w:r>
      <w:r w:rsidR="00D92FBA" w:rsidRPr="00D43D73">
        <w:rPr>
          <w:rFonts w:ascii="Times New Roman" w:hAnsi="Times New Roman" w:cs="Times New Roman"/>
          <w:sz w:val="24"/>
        </w:rPr>
        <w:t xml:space="preserve"> -8.2% from pre to post </w:t>
      </w:r>
      <w:r w:rsidR="00E402B6" w:rsidRPr="00D43D73">
        <w:rPr>
          <w:rFonts w:ascii="Times New Roman" w:hAnsi="Times New Roman" w:cs="Times New Roman"/>
          <w:sz w:val="24"/>
        </w:rPr>
        <w:t xml:space="preserve">assessments </w:t>
      </w:r>
      <w:r w:rsidR="007C7F01" w:rsidRPr="00D43D73">
        <w:rPr>
          <w:rFonts w:ascii="Times New Roman" w:hAnsi="Times New Roman" w:cs="Times New Roman"/>
          <w:sz w:val="24"/>
        </w:rPr>
        <w:t>(</w:t>
      </w:r>
      <w:r w:rsidR="00D92FBA" w:rsidRPr="00D43D73">
        <w:rPr>
          <w:rFonts w:ascii="Times New Roman" w:hAnsi="Times New Roman" w:cs="Times New Roman"/>
          <w:sz w:val="24"/>
        </w:rPr>
        <w:t xml:space="preserve">a reduction in peak power of </w:t>
      </w:r>
      <w:r w:rsidR="007C7F01" w:rsidRPr="00D43D73">
        <w:rPr>
          <w:rFonts w:ascii="Times New Roman" w:hAnsi="Times New Roman" w:cs="Times New Roman"/>
          <w:sz w:val="24"/>
        </w:rPr>
        <w:t xml:space="preserve">around </w:t>
      </w:r>
      <w:r w:rsidR="00D92FBA" w:rsidRPr="00D43D73">
        <w:rPr>
          <w:rFonts w:ascii="Times New Roman" w:hAnsi="Times New Roman" w:cs="Times New Roman"/>
          <w:sz w:val="24"/>
        </w:rPr>
        <w:t>-15.5%</w:t>
      </w:r>
      <w:r w:rsidR="007C7F01" w:rsidRPr="00D43D73">
        <w:rPr>
          <w:rFonts w:ascii="Times New Roman" w:hAnsi="Times New Roman" w:cs="Times New Roman"/>
          <w:sz w:val="24"/>
        </w:rPr>
        <w:t>)</w:t>
      </w:r>
      <w:r w:rsidR="00E402B6" w:rsidRPr="00D43D73">
        <w:rPr>
          <w:rFonts w:ascii="Times New Roman" w:hAnsi="Times New Roman" w:cs="Times New Roman"/>
          <w:sz w:val="24"/>
        </w:rPr>
        <w:t xml:space="preserve">. </w:t>
      </w:r>
      <w:r w:rsidR="00D92FBA" w:rsidRPr="00D43D73">
        <w:rPr>
          <w:rFonts w:ascii="Times New Roman" w:hAnsi="Times New Roman" w:cs="Times New Roman"/>
          <w:sz w:val="24"/>
        </w:rPr>
        <w:t>CMJ jump height</w:t>
      </w:r>
      <w:r w:rsidR="00C437D0" w:rsidRPr="00D43D73">
        <w:rPr>
          <w:rFonts w:ascii="Times New Roman" w:hAnsi="Times New Roman" w:cs="Times New Roman"/>
          <w:sz w:val="24"/>
        </w:rPr>
        <w:t>,</w:t>
      </w:r>
      <w:r w:rsidR="00E402B6" w:rsidRPr="00D43D73">
        <w:rPr>
          <w:rFonts w:ascii="Times New Roman" w:hAnsi="Times New Roman" w:cs="Times New Roman"/>
          <w:sz w:val="24"/>
        </w:rPr>
        <w:t xml:space="preserve"> </w:t>
      </w:r>
      <w:r w:rsidR="00C437D0" w:rsidRPr="00D43D73">
        <w:rPr>
          <w:rFonts w:ascii="Times New Roman" w:hAnsi="Times New Roman" w:cs="Times New Roman"/>
          <w:sz w:val="24"/>
        </w:rPr>
        <w:t xml:space="preserve">in the present study, </w:t>
      </w:r>
      <w:r w:rsidR="00E402B6" w:rsidRPr="00D43D73">
        <w:rPr>
          <w:rFonts w:ascii="Times New Roman" w:hAnsi="Times New Roman" w:cs="Times New Roman"/>
          <w:sz w:val="24"/>
        </w:rPr>
        <w:t xml:space="preserve">was </w:t>
      </w:r>
      <w:r w:rsidR="00E56FA8" w:rsidRPr="00D43D73">
        <w:rPr>
          <w:rFonts w:ascii="Times New Roman" w:hAnsi="Times New Roman" w:cs="Times New Roman"/>
          <w:sz w:val="24"/>
        </w:rPr>
        <w:t xml:space="preserve">only </w:t>
      </w:r>
      <w:r w:rsidR="00D92FBA" w:rsidRPr="00D43D73">
        <w:rPr>
          <w:rFonts w:ascii="Times New Roman" w:hAnsi="Times New Roman" w:cs="Times New Roman"/>
          <w:sz w:val="24"/>
        </w:rPr>
        <w:t xml:space="preserve">reduced </w:t>
      </w:r>
      <w:r w:rsidR="00BA4D92" w:rsidRPr="00D43D73">
        <w:rPr>
          <w:rFonts w:ascii="Times New Roman" w:hAnsi="Times New Roman" w:cs="Times New Roman"/>
          <w:sz w:val="24"/>
        </w:rPr>
        <w:t xml:space="preserve">on MD-1 </w:t>
      </w:r>
      <w:r w:rsidR="00E56FA8" w:rsidRPr="00D43D73">
        <w:rPr>
          <w:rFonts w:ascii="Times New Roman" w:hAnsi="Times New Roman" w:cs="Times New Roman"/>
          <w:sz w:val="24"/>
        </w:rPr>
        <w:t>by -</w:t>
      </w:r>
      <w:r w:rsidR="00E402B6" w:rsidRPr="00D43D73">
        <w:rPr>
          <w:rFonts w:ascii="Times New Roman" w:hAnsi="Times New Roman" w:cs="Times New Roman"/>
          <w:sz w:val="24"/>
        </w:rPr>
        <w:t xml:space="preserve">1.4%. </w:t>
      </w:r>
      <w:r w:rsidR="00C437D0" w:rsidRPr="00D43D73">
        <w:rPr>
          <w:rFonts w:ascii="Times New Roman" w:hAnsi="Times New Roman" w:cs="Times New Roman"/>
          <w:sz w:val="24"/>
        </w:rPr>
        <w:t xml:space="preserve">Such small </w:t>
      </w:r>
      <w:r w:rsidR="00BA4D92" w:rsidRPr="00D43D73">
        <w:rPr>
          <w:rFonts w:ascii="Times New Roman" w:hAnsi="Times New Roman" w:cs="Times New Roman"/>
          <w:sz w:val="24"/>
        </w:rPr>
        <w:t>differences</w:t>
      </w:r>
      <w:r w:rsidR="00C437D0" w:rsidRPr="00D43D73">
        <w:rPr>
          <w:rFonts w:ascii="Times New Roman" w:hAnsi="Times New Roman" w:cs="Times New Roman"/>
          <w:sz w:val="24"/>
        </w:rPr>
        <w:t xml:space="preserve"> </w:t>
      </w:r>
      <w:r w:rsidR="00BA4D92" w:rsidRPr="00D43D73">
        <w:rPr>
          <w:rFonts w:ascii="Times New Roman" w:hAnsi="Times New Roman" w:cs="Times New Roman"/>
          <w:sz w:val="24"/>
        </w:rPr>
        <w:t xml:space="preserve">in CMJ performance </w:t>
      </w:r>
      <w:r w:rsidR="00C437D0" w:rsidRPr="00D43D73">
        <w:rPr>
          <w:rFonts w:ascii="Times New Roman" w:hAnsi="Times New Roman" w:cs="Times New Roman"/>
          <w:sz w:val="24"/>
        </w:rPr>
        <w:t>are below the test-re-test values of such procedures in our laboratory</w:t>
      </w:r>
      <w:r w:rsidR="00EB027E" w:rsidRPr="00D43D73">
        <w:rPr>
          <w:rFonts w:ascii="Times New Roman" w:hAnsi="Times New Roman" w:cs="Times New Roman"/>
          <w:sz w:val="24"/>
        </w:rPr>
        <w:t xml:space="preserve"> (jump flight time = 3.2 CV%; jump height = 5.6 CV%)</w:t>
      </w:r>
      <w:r w:rsidR="00BA4D92" w:rsidRPr="00D43D73">
        <w:rPr>
          <w:rFonts w:ascii="Times New Roman" w:hAnsi="Times New Roman" w:cs="Times New Roman"/>
          <w:sz w:val="24"/>
        </w:rPr>
        <w:t xml:space="preserve">. </w:t>
      </w:r>
      <w:r w:rsidR="00C437D0" w:rsidRPr="00D43D73">
        <w:rPr>
          <w:rFonts w:ascii="Times New Roman" w:hAnsi="Times New Roman" w:cs="Times New Roman"/>
          <w:sz w:val="24"/>
        </w:rPr>
        <w:t>This makes it very difficult to accurately determine if such changes are meaningful to</w:t>
      </w:r>
      <w:r w:rsidR="00E402B6" w:rsidRPr="00D43D73">
        <w:rPr>
          <w:rFonts w:ascii="Times New Roman" w:hAnsi="Times New Roman" w:cs="Times New Roman"/>
          <w:sz w:val="24"/>
        </w:rPr>
        <w:t xml:space="preserve"> the performance of an athlete. </w:t>
      </w:r>
      <w:r w:rsidR="00316F44">
        <w:rPr>
          <w:rFonts w:ascii="Times New Roman" w:hAnsi="Times New Roman" w:cs="Times New Roman"/>
          <w:sz w:val="24"/>
        </w:rPr>
        <w:t>This information</w:t>
      </w:r>
      <w:r w:rsidR="00DE45D5" w:rsidRPr="00D43D73">
        <w:rPr>
          <w:rFonts w:ascii="Times New Roman" w:hAnsi="Times New Roman" w:cs="Times New Roman"/>
          <w:sz w:val="24"/>
        </w:rPr>
        <w:t xml:space="preserve"> suggests that </w:t>
      </w:r>
      <w:r w:rsidR="00DE45D5" w:rsidRPr="00D43D73">
        <w:rPr>
          <w:rFonts w:ascii="Times New Roman" w:hAnsi="Times New Roman" w:cs="Times New Roman"/>
          <w:sz w:val="24"/>
        </w:rPr>
        <w:lastRenderedPageBreak/>
        <w:t xml:space="preserve">although the CMJ test is able to detect significant alterations in </w:t>
      </w:r>
      <w:r w:rsidR="00E56FA8" w:rsidRPr="00D43D73">
        <w:rPr>
          <w:rFonts w:ascii="Times New Roman" w:hAnsi="Times New Roman" w:cs="Times New Roman"/>
          <w:sz w:val="24"/>
        </w:rPr>
        <w:t>CMJ performance</w:t>
      </w:r>
      <w:r w:rsidR="00DE45D5" w:rsidRPr="00D43D73">
        <w:rPr>
          <w:rFonts w:ascii="Times New Roman" w:hAnsi="Times New Roman" w:cs="Times New Roman"/>
          <w:sz w:val="24"/>
        </w:rPr>
        <w:t xml:space="preserve"> following a soccer match, the </w:t>
      </w:r>
      <w:r w:rsidR="00A60782" w:rsidRPr="00D43D73">
        <w:rPr>
          <w:rFonts w:ascii="Times New Roman" w:hAnsi="Times New Roman" w:cs="Times New Roman"/>
          <w:sz w:val="24"/>
        </w:rPr>
        <w:t>subtle alterations in physiological status observed with soccer training may remain undetected</w:t>
      </w:r>
      <w:r w:rsidR="00E402B6" w:rsidRPr="00D43D73">
        <w:rPr>
          <w:rFonts w:ascii="Times New Roman" w:hAnsi="Times New Roman" w:cs="Times New Roman"/>
          <w:sz w:val="24"/>
        </w:rPr>
        <w:t xml:space="preserve">. </w:t>
      </w:r>
      <w:r w:rsidR="00C437D0" w:rsidRPr="00D43D73">
        <w:rPr>
          <w:rFonts w:ascii="Times New Roman" w:hAnsi="Times New Roman" w:cs="Times New Roman"/>
          <w:sz w:val="24"/>
        </w:rPr>
        <w:t xml:space="preserve">This suggests </w:t>
      </w:r>
      <w:r w:rsidR="00A60782" w:rsidRPr="00D43D73">
        <w:rPr>
          <w:rFonts w:ascii="Times New Roman" w:hAnsi="Times New Roman" w:cs="Times New Roman"/>
          <w:sz w:val="24"/>
        </w:rPr>
        <w:t xml:space="preserve">that future </w:t>
      </w:r>
      <w:r w:rsidR="00C437D0" w:rsidRPr="00D43D73">
        <w:rPr>
          <w:rFonts w:ascii="Times New Roman" w:hAnsi="Times New Roman" w:cs="Times New Roman"/>
          <w:sz w:val="24"/>
        </w:rPr>
        <w:t>research should at</w:t>
      </w:r>
      <w:r w:rsidR="00E56FA8" w:rsidRPr="00D43D73">
        <w:rPr>
          <w:rFonts w:ascii="Times New Roman" w:hAnsi="Times New Roman" w:cs="Times New Roman"/>
          <w:sz w:val="24"/>
        </w:rPr>
        <w:t xml:space="preserve">tempt to develop </w:t>
      </w:r>
      <w:r w:rsidR="00C437D0" w:rsidRPr="00D43D73">
        <w:rPr>
          <w:rFonts w:ascii="Times New Roman" w:hAnsi="Times New Roman" w:cs="Times New Roman"/>
          <w:sz w:val="24"/>
        </w:rPr>
        <w:t>protocols that are able to establish the meaningfulness of suc</w:t>
      </w:r>
      <w:r w:rsidR="00E402B6" w:rsidRPr="00D43D73">
        <w:rPr>
          <w:rFonts w:ascii="Times New Roman" w:hAnsi="Times New Roman" w:cs="Times New Roman"/>
          <w:sz w:val="24"/>
        </w:rPr>
        <w:t>h small changes in performance</w:t>
      </w:r>
      <w:r w:rsidR="00E56FA8" w:rsidRPr="00D43D73">
        <w:rPr>
          <w:rFonts w:ascii="Times New Roman" w:hAnsi="Times New Roman" w:cs="Times New Roman"/>
          <w:sz w:val="24"/>
        </w:rPr>
        <w:t xml:space="preserve"> in the field</w:t>
      </w:r>
      <w:r w:rsidR="00E402B6" w:rsidRPr="00D43D73">
        <w:rPr>
          <w:rFonts w:ascii="Times New Roman" w:hAnsi="Times New Roman" w:cs="Times New Roman"/>
          <w:sz w:val="24"/>
        </w:rPr>
        <w:t>.</w:t>
      </w:r>
      <w:r w:rsidR="007E718A" w:rsidRPr="00D43D73">
        <w:rPr>
          <w:rFonts w:ascii="Times New Roman" w:hAnsi="Times New Roman" w:cs="Times New Roman"/>
          <w:sz w:val="24"/>
        </w:rPr>
        <w:t xml:space="preserve"> </w:t>
      </w:r>
    </w:p>
    <w:p w14:paraId="36F0C9B5" w14:textId="77777777" w:rsidR="00C146C0" w:rsidRPr="00D43D73" w:rsidRDefault="00C146C0" w:rsidP="00857462">
      <w:pPr>
        <w:spacing w:after="0" w:line="480" w:lineRule="auto"/>
        <w:jc w:val="both"/>
        <w:rPr>
          <w:rFonts w:ascii="Times New Roman" w:hAnsi="Times New Roman" w:cs="Times New Roman"/>
          <w:sz w:val="24"/>
        </w:rPr>
      </w:pPr>
    </w:p>
    <w:p w14:paraId="4E76FB4C" w14:textId="3E31DB56" w:rsidR="009B0C8F" w:rsidRPr="00D43D73" w:rsidRDefault="009B0C8F" w:rsidP="005112EC">
      <w:pPr>
        <w:spacing w:after="0" w:line="480" w:lineRule="auto"/>
        <w:ind w:firstLine="720"/>
        <w:jc w:val="both"/>
        <w:rPr>
          <w:rFonts w:ascii="Times New Roman" w:hAnsi="Times New Roman" w:cs="Times New Roman"/>
          <w:sz w:val="24"/>
        </w:rPr>
      </w:pPr>
      <w:r w:rsidRPr="00D43D73">
        <w:rPr>
          <w:rFonts w:ascii="Times New Roman" w:hAnsi="Times New Roman" w:cs="Times New Roman"/>
          <w:sz w:val="24"/>
        </w:rPr>
        <w:t xml:space="preserve">When interpreting the findings of the present study, several limitations exist due to the applied nature of the research study. Firstly, only a small sample size (n = 9) was used for the present study which may affect the statistical significance for some of the findings. This was due to a lack of availability of elite level subjects for testing, something which is regularly encountered in applied research projects. Secondly, only one weekly microcycle was selected for data collection and analysis, limiting the </w:t>
      </w:r>
      <w:r w:rsidR="00920BF6" w:rsidRPr="00D43D73">
        <w:rPr>
          <w:rFonts w:ascii="Times New Roman" w:hAnsi="Times New Roman" w:cs="Times New Roman"/>
          <w:sz w:val="24"/>
        </w:rPr>
        <w:t xml:space="preserve">findings to one particular week during a </w:t>
      </w:r>
      <w:r w:rsidR="005112EC" w:rsidRPr="00D43D73">
        <w:rPr>
          <w:rFonts w:ascii="Times New Roman" w:hAnsi="Times New Roman" w:cs="Times New Roman"/>
          <w:sz w:val="24"/>
        </w:rPr>
        <w:t>40 week in-season period. This research design was selected as it deemed that it represented a ‘typical’ in-season weekly microcycle. However future work should look to examine the training load and CMJ performance response over a longer period characterised by different levels of training load in order to understand the physiological response in more detail. Future research could also look to establish the differences between players who do</w:t>
      </w:r>
      <w:r w:rsidR="00105573">
        <w:rPr>
          <w:rFonts w:ascii="Times New Roman" w:hAnsi="Times New Roman" w:cs="Times New Roman"/>
          <w:sz w:val="24"/>
        </w:rPr>
        <w:t xml:space="preserve"> not</w:t>
      </w:r>
      <w:r w:rsidR="005112EC" w:rsidRPr="00D43D73">
        <w:rPr>
          <w:rFonts w:ascii="Times New Roman" w:hAnsi="Times New Roman" w:cs="Times New Roman"/>
          <w:sz w:val="24"/>
        </w:rPr>
        <w:t xml:space="preserve"> play in competitive matches (i.e. non-starters) compared to players who regularly play (i.e. starters). This would provide further detail regarding the individual training load management of players and the subsequent physiological response.</w:t>
      </w:r>
    </w:p>
    <w:p w14:paraId="45936495" w14:textId="77777777" w:rsidR="00CD226D" w:rsidRPr="00D43D73" w:rsidRDefault="00CD226D" w:rsidP="00857462">
      <w:pPr>
        <w:spacing w:after="0" w:line="480" w:lineRule="auto"/>
        <w:jc w:val="both"/>
        <w:rPr>
          <w:rFonts w:ascii="Times New Roman" w:hAnsi="Times New Roman" w:cs="Times New Roman"/>
          <w:sz w:val="24"/>
        </w:rPr>
      </w:pPr>
    </w:p>
    <w:p w14:paraId="3B912BA6" w14:textId="77777777" w:rsidR="00857462" w:rsidRPr="00D43D73" w:rsidRDefault="00CD226D" w:rsidP="00857462">
      <w:pPr>
        <w:spacing w:after="0" w:line="480" w:lineRule="auto"/>
        <w:jc w:val="both"/>
        <w:rPr>
          <w:rFonts w:ascii="Times New Roman" w:hAnsi="Times New Roman" w:cs="Times New Roman"/>
          <w:b/>
          <w:sz w:val="24"/>
        </w:rPr>
      </w:pPr>
      <w:r w:rsidRPr="00D43D73">
        <w:rPr>
          <w:rFonts w:ascii="Times New Roman" w:hAnsi="Times New Roman" w:cs="Times New Roman"/>
          <w:b/>
          <w:sz w:val="24"/>
        </w:rPr>
        <w:t>PRACTICAL APPLICATIONS</w:t>
      </w:r>
    </w:p>
    <w:p w14:paraId="4B444C8E" w14:textId="77777777" w:rsidR="00CD226D" w:rsidRPr="00D43D73" w:rsidRDefault="00CD226D" w:rsidP="00857462">
      <w:pPr>
        <w:spacing w:after="0" w:line="480" w:lineRule="auto"/>
        <w:jc w:val="both"/>
        <w:rPr>
          <w:rFonts w:ascii="Times New Roman" w:hAnsi="Times New Roman" w:cs="Times New Roman"/>
          <w:b/>
          <w:sz w:val="24"/>
        </w:rPr>
      </w:pPr>
    </w:p>
    <w:p w14:paraId="1639C7D8" w14:textId="19B84B56" w:rsidR="00942816" w:rsidRPr="00D43D73" w:rsidRDefault="00C66B85" w:rsidP="00926FEF">
      <w:pPr>
        <w:spacing w:after="0" w:line="480" w:lineRule="auto"/>
        <w:jc w:val="both"/>
        <w:rPr>
          <w:rFonts w:ascii="Times New Roman" w:hAnsi="Times New Roman" w:cs="Times New Roman"/>
          <w:sz w:val="24"/>
          <w:szCs w:val="24"/>
        </w:rPr>
      </w:pPr>
      <w:r w:rsidRPr="00D43D73">
        <w:rPr>
          <w:rFonts w:ascii="Times New Roman" w:hAnsi="Times New Roman" w:cs="Times New Roman"/>
          <w:sz w:val="24"/>
          <w:szCs w:val="24"/>
        </w:rPr>
        <w:t xml:space="preserve">The findings of the present study may have several practical implications </w:t>
      </w:r>
      <w:r w:rsidR="00942816" w:rsidRPr="00D43D73">
        <w:rPr>
          <w:rFonts w:ascii="Times New Roman" w:hAnsi="Times New Roman" w:cs="Times New Roman"/>
          <w:sz w:val="24"/>
          <w:szCs w:val="24"/>
        </w:rPr>
        <w:t xml:space="preserve">for the planning of </w:t>
      </w:r>
      <w:r w:rsidRPr="00D43D73">
        <w:rPr>
          <w:rFonts w:ascii="Times New Roman" w:hAnsi="Times New Roman" w:cs="Times New Roman"/>
          <w:sz w:val="24"/>
          <w:szCs w:val="24"/>
        </w:rPr>
        <w:t xml:space="preserve">training structure in soccer teams. </w:t>
      </w:r>
      <w:r w:rsidR="00942816" w:rsidRPr="00D43D73">
        <w:rPr>
          <w:rFonts w:ascii="Times New Roman" w:hAnsi="Times New Roman" w:cs="Times New Roman"/>
          <w:sz w:val="24"/>
          <w:szCs w:val="24"/>
        </w:rPr>
        <w:t xml:space="preserve">The lack of change in </w:t>
      </w:r>
      <w:r w:rsidR="00CD226D" w:rsidRPr="00D43D73">
        <w:rPr>
          <w:rFonts w:ascii="Times New Roman" w:hAnsi="Times New Roman" w:cs="Times New Roman"/>
          <w:sz w:val="24"/>
          <w:szCs w:val="24"/>
        </w:rPr>
        <w:t>CMJ performance</w:t>
      </w:r>
      <w:r w:rsidR="00942816" w:rsidRPr="00D43D73">
        <w:rPr>
          <w:rFonts w:ascii="Times New Roman" w:hAnsi="Times New Roman" w:cs="Times New Roman"/>
          <w:sz w:val="24"/>
          <w:szCs w:val="24"/>
        </w:rPr>
        <w:t xml:space="preserve"> across the </w:t>
      </w:r>
      <w:r w:rsidR="00CD226D" w:rsidRPr="00D43D73">
        <w:rPr>
          <w:rFonts w:ascii="Times New Roman" w:hAnsi="Times New Roman" w:cs="Times New Roman"/>
          <w:sz w:val="24"/>
          <w:szCs w:val="24"/>
        </w:rPr>
        <w:t xml:space="preserve">training </w:t>
      </w:r>
      <w:r w:rsidR="00942816" w:rsidRPr="00D43D73">
        <w:rPr>
          <w:rFonts w:ascii="Times New Roman" w:hAnsi="Times New Roman" w:cs="Times New Roman"/>
          <w:sz w:val="24"/>
          <w:szCs w:val="24"/>
        </w:rPr>
        <w:t xml:space="preserve">microcycle suggested that the soccer players </w:t>
      </w:r>
      <w:r w:rsidR="00C437D0" w:rsidRPr="00D43D73">
        <w:rPr>
          <w:rFonts w:ascii="Times New Roman" w:hAnsi="Times New Roman" w:cs="Times New Roman"/>
          <w:sz w:val="24"/>
          <w:szCs w:val="24"/>
        </w:rPr>
        <w:t xml:space="preserve">are not physiological taxed by the training </w:t>
      </w:r>
      <w:r w:rsidR="00C437D0" w:rsidRPr="00D43D73">
        <w:rPr>
          <w:rFonts w:ascii="Times New Roman" w:hAnsi="Times New Roman" w:cs="Times New Roman"/>
          <w:sz w:val="24"/>
          <w:szCs w:val="24"/>
        </w:rPr>
        <w:lastRenderedPageBreak/>
        <w:t>sessions delivered within t</w:t>
      </w:r>
      <w:r w:rsidR="002B4CB7" w:rsidRPr="00D43D73">
        <w:rPr>
          <w:rFonts w:ascii="Times New Roman" w:hAnsi="Times New Roman" w:cs="Times New Roman"/>
          <w:sz w:val="24"/>
          <w:szCs w:val="24"/>
        </w:rPr>
        <w:t xml:space="preserve">he </w:t>
      </w:r>
      <w:r w:rsidR="00CD226D" w:rsidRPr="00D43D73">
        <w:rPr>
          <w:rFonts w:ascii="Times New Roman" w:hAnsi="Times New Roman" w:cs="Times New Roman"/>
          <w:sz w:val="24"/>
          <w:szCs w:val="24"/>
        </w:rPr>
        <w:t>in-season period</w:t>
      </w:r>
      <w:r w:rsidR="002B4CB7" w:rsidRPr="00D43D73">
        <w:rPr>
          <w:rFonts w:ascii="Times New Roman" w:hAnsi="Times New Roman" w:cs="Times New Roman"/>
          <w:sz w:val="24"/>
          <w:szCs w:val="24"/>
        </w:rPr>
        <w:t xml:space="preserve">. </w:t>
      </w:r>
      <w:r w:rsidR="00C437D0" w:rsidRPr="00D43D73">
        <w:rPr>
          <w:rFonts w:ascii="Times New Roman" w:hAnsi="Times New Roman" w:cs="Times New Roman"/>
          <w:sz w:val="24"/>
          <w:szCs w:val="24"/>
        </w:rPr>
        <w:t>This may indicate that coaches are aware of the potential problems of delivering repeated bouts of intense training when prepa</w:t>
      </w:r>
      <w:r w:rsidR="002B4CB7" w:rsidRPr="00D43D73">
        <w:rPr>
          <w:rFonts w:ascii="Times New Roman" w:hAnsi="Times New Roman" w:cs="Times New Roman"/>
          <w:sz w:val="24"/>
          <w:szCs w:val="24"/>
        </w:rPr>
        <w:t>ring for competitive fixtures</w:t>
      </w:r>
      <w:r w:rsidR="00CD226D" w:rsidRPr="00D43D73">
        <w:rPr>
          <w:rFonts w:ascii="Times New Roman" w:hAnsi="Times New Roman" w:cs="Times New Roman"/>
          <w:sz w:val="24"/>
          <w:szCs w:val="24"/>
        </w:rPr>
        <w:t xml:space="preserve"> and subsequently employ maintenance-type loading</w:t>
      </w:r>
      <w:r w:rsidR="002B4CB7" w:rsidRPr="00D43D73">
        <w:rPr>
          <w:rFonts w:ascii="Times New Roman" w:hAnsi="Times New Roman" w:cs="Times New Roman"/>
          <w:sz w:val="24"/>
          <w:szCs w:val="24"/>
        </w:rPr>
        <w:t xml:space="preserve">. </w:t>
      </w:r>
      <w:r w:rsidR="00D05B85" w:rsidRPr="00D43D73">
        <w:rPr>
          <w:rFonts w:ascii="Times New Roman" w:hAnsi="Times New Roman" w:cs="Times New Roman"/>
          <w:sz w:val="24"/>
          <w:szCs w:val="24"/>
        </w:rPr>
        <w:t xml:space="preserve">Another possible implication from the present </w:t>
      </w:r>
      <w:r w:rsidR="00635B21">
        <w:rPr>
          <w:rFonts w:ascii="Times New Roman" w:hAnsi="Times New Roman" w:cs="Times New Roman"/>
          <w:sz w:val="24"/>
          <w:szCs w:val="24"/>
        </w:rPr>
        <w:t>findings</w:t>
      </w:r>
      <w:r w:rsidR="00635B21" w:rsidRPr="00D43D73">
        <w:rPr>
          <w:rFonts w:ascii="Times New Roman" w:hAnsi="Times New Roman" w:cs="Times New Roman"/>
          <w:sz w:val="24"/>
          <w:szCs w:val="24"/>
        </w:rPr>
        <w:t xml:space="preserve"> </w:t>
      </w:r>
      <w:r w:rsidR="00C437D0" w:rsidRPr="00D43D73">
        <w:rPr>
          <w:rFonts w:ascii="Times New Roman" w:hAnsi="Times New Roman" w:cs="Times New Roman"/>
          <w:sz w:val="24"/>
          <w:szCs w:val="24"/>
        </w:rPr>
        <w:t>is the inability o</w:t>
      </w:r>
      <w:r w:rsidR="002B4CB7" w:rsidRPr="00D43D73">
        <w:rPr>
          <w:rFonts w:ascii="Times New Roman" w:hAnsi="Times New Roman" w:cs="Times New Roman"/>
          <w:sz w:val="24"/>
          <w:szCs w:val="24"/>
        </w:rPr>
        <w:t xml:space="preserve">f field based jumping protocols </w:t>
      </w:r>
      <w:r w:rsidR="00B733F4" w:rsidRPr="00D43D73">
        <w:rPr>
          <w:rFonts w:ascii="Times New Roman" w:hAnsi="Times New Roman" w:cs="Times New Roman"/>
          <w:sz w:val="24"/>
          <w:szCs w:val="24"/>
        </w:rPr>
        <w:t xml:space="preserve">to detect meaningful alterations in </w:t>
      </w:r>
      <w:r w:rsidR="00CD226D" w:rsidRPr="00D43D73">
        <w:rPr>
          <w:rFonts w:ascii="Times New Roman" w:hAnsi="Times New Roman" w:cs="Times New Roman"/>
          <w:sz w:val="24"/>
          <w:szCs w:val="24"/>
        </w:rPr>
        <w:t>CMJ performance</w:t>
      </w:r>
      <w:r w:rsidR="00B733F4" w:rsidRPr="00D43D73">
        <w:rPr>
          <w:rFonts w:ascii="Times New Roman" w:hAnsi="Times New Roman" w:cs="Times New Roman"/>
          <w:sz w:val="24"/>
          <w:szCs w:val="24"/>
        </w:rPr>
        <w:t xml:space="preserve"> in response to soccer training. </w:t>
      </w:r>
      <w:r w:rsidR="00C437D0" w:rsidRPr="00D43D73">
        <w:rPr>
          <w:rFonts w:ascii="Times New Roman" w:hAnsi="Times New Roman" w:cs="Times New Roman"/>
          <w:sz w:val="24"/>
          <w:szCs w:val="24"/>
        </w:rPr>
        <w:t xml:space="preserve">This may have implications for the strategies used within the applied environment to monitor the readiness </w:t>
      </w:r>
      <w:r w:rsidR="00E4730B" w:rsidRPr="00D43D73">
        <w:rPr>
          <w:rFonts w:ascii="Times New Roman" w:hAnsi="Times New Roman" w:cs="Times New Roman"/>
          <w:sz w:val="24"/>
          <w:szCs w:val="24"/>
        </w:rPr>
        <w:t>of players to complete either training sessions or competitive m</w:t>
      </w:r>
      <w:r w:rsidR="002B4CB7" w:rsidRPr="00D43D73">
        <w:rPr>
          <w:rFonts w:ascii="Times New Roman" w:hAnsi="Times New Roman" w:cs="Times New Roman"/>
          <w:sz w:val="24"/>
          <w:szCs w:val="24"/>
        </w:rPr>
        <w:t>atches.</w:t>
      </w:r>
      <w:r w:rsidR="00C24043">
        <w:rPr>
          <w:rFonts w:ascii="Times New Roman" w:hAnsi="Times New Roman" w:cs="Times New Roman"/>
          <w:sz w:val="24"/>
          <w:szCs w:val="24"/>
        </w:rPr>
        <w:t xml:space="preserve"> For the strength and conditioning professional, it is important to use tools in the field that adequately monitor training load and the subsequent physiological response in order to maximise athlete potential. </w:t>
      </w:r>
    </w:p>
    <w:p w14:paraId="41B45E4B" w14:textId="77777777" w:rsidR="00C838AA" w:rsidRPr="00D43D73" w:rsidRDefault="00C838AA" w:rsidP="00942099">
      <w:pPr>
        <w:spacing w:after="0" w:line="480" w:lineRule="auto"/>
        <w:jc w:val="both"/>
        <w:rPr>
          <w:rFonts w:ascii="Times New Roman" w:hAnsi="Times New Roman" w:cs="Times New Roman"/>
          <w:sz w:val="24"/>
          <w:szCs w:val="24"/>
        </w:rPr>
      </w:pPr>
    </w:p>
    <w:p w14:paraId="6891A2E9" w14:textId="77777777" w:rsidR="00840959" w:rsidRPr="00D43D73" w:rsidRDefault="00840959" w:rsidP="00942099">
      <w:pPr>
        <w:spacing w:after="0" w:line="480" w:lineRule="auto"/>
        <w:jc w:val="both"/>
        <w:rPr>
          <w:rFonts w:ascii="Times New Roman" w:hAnsi="Times New Roman" w:cs="Times New Roman"/>
          <w:b/>
          <w:sz w:val="24"/>
          <w:szCs w:val="24"/>
        </w:rPr>
      </w:pPr>
      <w:r w:rsidRPr="00D43D73">
        <w:rPr>
          <w:rFonts w:ascii="Times New Roman" w:hAnsi="Times New Roman" w:cs="Times New Roman"/>
          <w:b/>
          <w:sz w:val="24"/>
          <w:szCs w:val="24"/>
        </w:rPr>
        <w:t>Acknowledgements</w:t>
      </w:r>
    </w:p>
    <w:p w14:paraId="3623BFFA" w14:textId="268891C0" w:rsidR="00845C97" w:rsidRDefault="00840959" w:rsidP="00942099">
      <w:pPr>
        <w:spacing w:after="0" w:line="480" w:lineRule="auto"/>
        <w:jc w:val="both"/>
        <w:rPr>
          <w:rFonts w:ascii="Times New Roman" w:hAnsi="Times New Roman" w:cs="Times New Roman"/>
          <w:sz w:val="24"/>
          <w:szCs w:val="24"/>
        </w:rPr>
      </w:pPr>
      <w:r w:rsidRPr="00D43D73">
        <w:rPr>
          <w:rFonts w:ascii="Times New Roman" w:hAnsi="Times New Roman" w:cs="Times New Roman"/>
          <w:sz w:val="24"/>
          <w:szCs w:val="24"/>
        </w:rPr>
        <w:t>The authors would like to thank Remy Tang and Oliver Morgan for their help during data collection for this study. We would also like to thank the soccer team’s coaches and players for their cooperation during data collection procedures.</w:t>
      </w:r>
      <w:r>
        <w:rPr>
          <w:rFonts w:ascii="Times New Roman" w:hAnsi="Times New Roman" w:cs="Times New Roman"/>
          <w:sz w:val="24"/>
          <w:szCs w:val="24"/>
        </w:rPr>
        <w:t xml:space="preserve"> </w:t>
      </w:r>
      <w:r w:rsidR="00381120">
        <w:rPr>
          <w:rFonts w:ascii="Times New Roman" w:hAnsi="Times New Roman" w:cs="Times New Roman"/>
          <w:sz w:val="24"/>
          <w:szCs w:val="24"/>
        </w:rPr>
        <w:t>No conflicts of interest exist for this research.</w:t>
      </w:r>
    </w:p>
    <w:p w14:paraId="1488B2EA" w14:textId="77777777" w:rsidR="00BB2CDA" w:rsidRDefault="00BB2CDA" w:rsidP="00942099">
      <w:pPr>
        <w:spacing w:after="0" w:line="480" w:lineRule="auto"/>
        <w:jc w:val="both"/>
        <w:rPr>
          <w:rFonts w:ascii="Times New Roman" w:hAnsi="Times New Roman" w:cs="Times New Roman"/>
          <w:sz w:val="24"/>
          <w:szCs w:val="24"/>
        </w:rPr>
      </w:pPr>
    </w:p>
    <w:p w14:paraId="63974130" w14:textId="77777777" w:rsidR="00AC2970" w:rsidRDefault="00AC2970" w:rsidP="00942099">
      <w:pPr>
        <w:spacing w:after="0" w:line="480" w:lineRule="auto"/>
        <w:jc w:val="both"/>
        <w:rPr>
          <w:rFonts w:ascii="Times New Roman" w:hAnsi="Times New Roman" w:cs="Times New Roman"/>
          <w:sz w:val="24"/>
          <w:szCs w:val="24"/>
        </w:rPr>
      </w:pPr>
    </w:p>
    <w:p w14:paraId="5F83B529" w14:textId="77777777" w:rsidR="00155DBA" w:rsidRDefault="00155DBA" w:rsidP="00942099">
      <w:pPr>
        <w:spacing w:after="0" w:line="480" w:lineRule="auto"/>
        <w:jc w:val="both"/>
        <w:rPr>
          <w:rFonts w:ascii="Times New Roman" w:hAnsi="Times New Roman" w:cs="Times New Roman"/>
          <w:b/>
          <w:sz w:val="24"/>
          <w:szCs w:val="24"/>
        </w:rPr>
      </w:pPr>
      <w:r w:rsidRPr="0084564B">
        <w:rPr>
          <w:rFonts w:ascii="Times New Roman" w:hAnsi="Times New Roman" w:cs="Times New Roman"/>
          <w:b/>
          <w:sz w:val="24"/>
          <w:szCs w:val="24"/>
        </w:rPr>
        <w:t>References</w:t>
      </w:r>
    </w:p>
    <w:p w14:paraId="5AC9D9CF" w14:textId="77777777" w:rsidR="00D43D73" w:rsidRPr="00004232" w:rsidRDefault="00D43D73" w:rsidP="00D43D73">
      <w:pPr>
        <w:spacing w:after="0" w:line="480" w:lineRule="auto"/>
        <w:jc w:val="both"/>
        <w:rPr>
          <w:rFonts w:ascii="Times New Roman" w:hAnsi="Times New Roman" w:cs="Times New Roman"/>
          <w:b/>
          <w:sz w:val="24"/>
          <w:szCs w:val="24"/>
        </w:rPr>
      </w:pPr>
    </w:p>
    <w:p w14:paraId="0CB5B3F7" w14:textId="77777777" w:rsidR="00D43D73" w:rsidRPr="00004232" w:rsidRDefault="00D43D73" w:rsidP="00D43D73">
      <w:pPr>
        <w:pStyle w:val="ListParagraph"/>
        <w:numPr>
          <w:ilvl w:val="0"/>
          <w:numId w:val="11"/>
        </w:numPr>
        <w:spacing w:after="0" w:line="480" w:lineRule="auto"/>
        <w:jc w:val="both"/>
        <w:rPr>
          <w:rFonts w:ascii="Times New Roman" w:hAnsi="Times New Roman" w:cs="Times New Roman"/>
          <w:sz w:val="24"/>
          <w:szCs w:val="24"/>
        </w:rPr>
      </w:pPr>
      <w:r w:rsidRPr="00004232">
        <w:rPr>
          <w:rFonts w:ascii="Times New Roman" w:hAnsi="Times New Roman" w:cs="Times New Roman"/>
          <w:sz w:val="24"/>
          <w:szCs w:val="24"/>
        </w:rPr>
        <w:t>Halson, SL, and Jeukendrup, AE. Does overtraining exist? An analysis of overreaching and overtraining research</w:t>
      </w:r>
      <w:r w:rsidRPr="00004232">
        <w:rPr>
          <w:rFonts w:ascii="Times New Roman" w:hAnsi="Times New Roman" w:cs="Times New Roman"/>
          <w:i/>
          <w:sz w:val="24"/>
          <w:szCs w:val="24"/>
        </w:rPr>
        <w:t>. Sports Med</w:t>
      </w:r>
      <w:r w:rsidRPr="00004232">
        <w:rPr>
          <w:rFonts w:ascii="Times New Roman" w:hAnsi="Times New Roman" w:cs="Times New Roman"/>
          <w:sz w:val="24"/>
          <w:szCs w:val="24"/>
        </w:rPr>
        <w:t xml:space="preserve"> 34: 967-981, 2004. </w:t>
      </w:r>
    </w:p>
    <w:p w14:paraId="31C5D56F" w14:textId="77777777" w:rsidR="00D43D73" w:rsidRPr="00004232" w:rsidRDefault="00D43D73" w:rsidP="00D43D73">
      <w:pPr>
        <w:pStyle w:val="ListParagraph"/>
        <w:numPr>
          <w:ilvl w:val="0"/>
          <w:numId w:val="11"/>
        </w:numPr>
        <w:spacing w:after="0" w:line="480" w:lineRule="auto"/>
        <w:jc w:val="both"/>
        <w:rPr>
          <w:rFonts w:ascii="Times New Roman" w:hAnsi="Times New Roman" w:cs="Times New Roman"/>
          <w:sz w:val="24"/>
          <w:szCs w:val="24"/>
        </w:rPr>
      </w:pPr>
      <w:r w:rsidRPr="00517EA1">
        <w:rPr>
          <w:rFonts w:ascii="Times New Roman" w:hAnsi="Times New Roman" w:cs="Times New Roman"/>
          <w:sz w:val="24"/>
          <w:szCs w:val="24"/>
          <w:lang w:val="fr-FR"/>
        </w:rPr>
        <w:t xml:space="preserve">Anderson, H, Raastad, T, Nilsson, J, Paulsen, G, Garthe, I, and Kadi, F. </w:t>
      </w:r>
      <w:r w:rsidRPr="00004232">
        <w:rPr>
          <w:rFonts w:ascii="Times New Roman" w:hAnsi="Times New Roman" w:cs="Times New Roman"/>
          <w:sz w:val="24"/>
          <w:szCs w:val="24"/>
        </w:rPr>
        <w:t xml:space="preserve">Neuromuscular fatigue and recovery in elite female soccer: effects of active recovery. </w:t>
      </w:r>
      <w:r w:rsidRPr="00004232">
        <w:rPr>
          <w:rFonts w:ascii="Times New Roman" w:hAnsi="Times New Roman" w:cs="Times New Roman"/>
          <w:i/>
          <w:sz w:val="24"/>
          <w:szCs w:val="24"/>
        </w:rPr>
        <w:t>Med Sci Sports Exerc</w:t>
      </w:r>
      <w:r w:rsidRPr="00004232">
        <w:rPr>
          <w:rFonts w:ascii="Times New Roman" w:hAnsi="Times New Roman" w:cs="Times New Roman"/>
          <w:sz w:val="24"/>
          <w:szCs w:val="24"/>
        </w:rPr>
        <w:t xml:space="preserve"> 40: 372-380, 2008.</w:t>
      </w:r>
    </w:p>
    <w:p w14:paraId="0D99E0D7" w14:textId="77777777" w:rsidR="00D43D73" w:rsidRPr="00004232" w:rsidRDefault="00D43D73" w:rsidP="00D43D73">
      <w:pPr>
        <w:pStyle w:val="ListParagraph"/>
        <w:numPr>
          <w:ilvl w:val="0"/>
          <w:numId w:val="11"/>
        </w:numPr>
        <w:spacing w:after="0" w:line="480" w:lineRule="auto"/>
        <w:jc w:val="both"/>
        <w:rPr>
          <w:rFonts w:ascii="Times New Roman" w:hAnsi="Times New Roman" w:cs="Times New Roman"/>
          <w:sz w:val="24"/>
          <w:szCs w:val="24"/>
        </w:rPr>
      </w:pPr>
      <w:r w:rsidRPr="00004232">
        <w:rPr>
          <w:rFonts w:ascii="Times New Roman" w:hAnsi="Times New Roman" w:cs="Times New Roman"/>
          <w:sz w:val="24"/>
          <w:szCs w:val="24"/>
        </w:rPr>
        <w:lastRenderedPageBreak/>
        <w:t xml:space="preserve">Cormack, SJ, Newton, RU, McGuigan, MR, and Cormie, P. Neuromuscular and endocrine responses of elite players during an Australian rules football season. </w:t>
      </w:r>
      <w:r w:rsidRPr="00004232">
        <w:rPr>
          <w:rFonts w:ascii="Times New Roman" w:hAnsi="Times New Roman" w:cs="Times New Roman"/>
          <w:i/>
          <w:sz w:val="24"/>
          <w:szCs w:val="24"/>
        </w:rPr>
        <w:t>Int J Sports Physiol Perform</w:t>
      </w:r>
      <w:r w:rsidRPr="00004232">
        <w:rPr>
          <w:rFonts w:ascii="Times New Roman" w:hAnsi="Times New Roman" w:cs="Times New Roman"/>
          <w:sz w:val="24"/>
          <w:szCs w:val="24"/>
        </w:rPr>
        <w:t xml:space="preserve"> 3: 439-453, 2008.</w:t>
      </w:r>
    </w:p>
    <w:p w14:paraId="63533F97" w14:textId="77777777" w:rsidR="00D43D73" w:rsidRPr="00004232" w:rsidRDefault="00D43D73" w:rsidP="00D43D73">
      <w:pPr>
        <w:pStyle w:val="ListParagraph"/>
        <w:numPr>
          <w:ilvl w:val="0"/>
          <w:numId w:val="11"/>
        </w:numPr>
        <w:spacing w:after="0" w:line="480" w:lineRule="auto"/>
        <w:jc w:val="both"/>
        <w:rPr>
          <w:rFonts w:ascii="Times New Roman" w:hAnsi="Times New Roman" w:cs="Times New Roman"/>
          <w:sz w:val="24"/>
          <w:szCs w:val="24"/>
        </w:rPr>
      </w:pPr>
      <w:r w:rsidRPr="00004232">
        <w:rPr>
          <w:rFonts w:ascii="Times New Roman" w:hAnsi="Times New Roman" w:cs="Times New Roman"/>
          <w:sz w:val="24"/>
          <w:szCs w:val="24"/>
        </w:rPr>
        <w:t xml:space="preserve">Twist, C, Waldron, M, Highton, J, Burt, D, and Daniels, M. Neuromuscular, biochemical and perceptual post-match fatigue in professional rugby league forwards and backs. </w:t>
      </w:r>
      <w:r w:rsidRPr="00004232">
        <w:rPr>
          <w:rFonts w:ascii="Times New Roman" w:hAnsi="Times New Roman" w:cs="Times New Roman"/>
          <w:i/>
          <w:sz w:val="24"/>
          <w:szCs w:val="24"/>
        </w:rPr>
        <w:t>J Sports Sci</w:t>
      </w:r>
      <w:r w:rsidRPr="00004232">
        <w:rPr>
          <w:rFonts w:ascii="Times New Roman" w:hAnsi="Times New Roman" w:cs="Times New Roman"/>
          <w:sz w:val="24"/>
          <w:szCs w:val="24"/>
        </w:rPr>
        <w:t xml:space="preserve"> 30: 359-367, 2012.</w:t>
      </w:r>
    </w:p>
    <w:p w14:paraId="0BBB797F" w14:textId="77777777" w:rsidR="00D43D73" w:rsidRPr="00004232" w:rsidRDefault="00D43D73" w:rsidP="00D43D73">
      <w:pPr>
        <w:pStyle w:val="ListParagraph"/>
        <w:numPr>
          <w:ilvl w:val="0"/>
          <w:numId w:val="11"/>
        </w:numPr>
        <w:spacing w:after="0" w:line="480" w:lineRule="auto"/>
        <w:jc w:val="both"/>
        <w:rPr>
          <w:rFonts w:ascii="Times New Roman" w:hAnsi="Times New Roman" w:cs="Times New Roman"/>
          <w:sz w:val="24"/>
          <w:szCs w:val="24"/>
        </w:rPr>
      </w:pPr>
      <w:r w:rsidRPr="00004232">
        <w:rPr>
          <w:rFonts w:ascii="Times New Roman" w:hAnsi="Times New Roman" w:cs="Times New Roman"/>
          <w:sz w:val="24"/>
          <w:szCs w:val="24"/>
        </w:rPr>
        <w:t xml:space="preserve">Cormack, SJ, Newton, RU, and McGuigan, MR. Neuromuscular and endocrine responses of elite players to an Australian rules football match. </w:t>
      </w:r>
      <w:r w:rsidRPr="00004232">
        <w:rPr>
          <w:rFonts w:ascii="Times New Roman" w:hAnsi="Times New Roman" w:cs="Times New Roman"/>
          <w:i/>
          <w:sz w:val="24"/>
          <w:szCs w:val="24"/>
        </w:rPr>
        <w:t>Int J Sports Physiol Perform</w:t>
      </w:r>
      <w:r w:rsidRPr="00004232">
        <w:rPr>
          <w:rFonts w:ascii="Times New Roman" w:hAnsi="Times New Roman" w:cs="Times New Roman"/>
          <w:sz w:val="24"/>
          <w:szCs w:val="24"/>
        </w:rPr>
        <w:t xml:space="preserve"> 3: 359-374, 2008.</w:t>
      </w:r>
    </w:p>
    <w:p w14:paraId="3230B75B" w14:textId="77777777" w:rsidR="00D43D73" w:rsidRPr="00004232" w:rsidRDefault="00D43D73" w:rsidP="00D43D73">
      <w:pPr>
        <w:pStyle w:val="ListParagraph"/>
        <w:numPr>
          <w:ilvl w:val="0"/>
          <w:numId w:val="11"/>
        </w:numPr>
        <w:spacing w:after="0" w:line="480" w:lineRule="auto"/>
        <w:jc w:val="both"/>
        <w:rPr>
          <w:rFonts w:ascii="Times New Roman" w:hAnsi="Times New Roman" w:cs="Times New Roman"/>
          <w:sz w:val="24"/>
          <w:szCs w:val="24"/>
        </w:rPr>
      </w:pPr>
      <w:r w:rsidRPr="00517EA1">
        <w:rPr>
          <w:rFonts w:ascii="Times New Roman" w:hAnsi="Times New Roman" w:cs="Times New Roman"/>
          <w:sz w:val="24"/>
          <w:szCs w:val="24"/>
          <w:lang w:val="es-ES"/>
        </w:rPr>
        <w:t xml:space="preserve">Magalhães, J, Rebelo, A, Oliveira, E, Silva, JR, Marques, F, and </w:t>
      </w:r>
      <w:r w:rsidRPr="00004232">
        <w:rPr>
          <w:rFonts w:ascii="Times New Roman" w:hAnsi="Times New Roman" w:cs="Times New Roman"/>
          <w:sz w:val="24"/>
          <w:szCs w:val="24"/>
          <w:shd w:val="clear" w:color="auto" w:fill="FFFFFF"/>
        </w:rPr>
        <w:t>Ascensão, A</w:t>
      </w:r>
      <w:r w:rsidRPr="00004232">
        <w:rPr>
          <w:rFonts w:ascii="Times New Roman" w:hAnsi="Times New Roman" w:cs="Times New Roman"/>
          <w:color w:val="000000"/>
          <w:sz w:val="24"/>
          <w:szCs w:val="24"/>
          <w:shd w:val="clear" w:color="auto" w:fill="FFFFFF"/>
        </w:rPr>
        <w:t xml:space="preserve">. </w:t>
      </w:r>
      <w:r w:rsidRPr="00004232">
        <w:rPr>
          <w:rFonts w:ascii="Times New Roman" w:hAnsi="Times New Roman" w:cs="Times New Roman"/>
          <w:sz w:val="24"/>
          <w:szCs w:val="24"/>
        </w:rPr>
        <w:t xml:space="preserve">Impact of Loughborough Intermittent Shuttle Test versus soccer match on physiological, biochemical and neuromuscular parameters. </w:t>
      </w:r>
      <w:r w:rsidRPr="00004232">
        <w:rPr>
          <w:rFonts w:ascii="Times New Roman" w:hAnsi="Times New Roman" w:cs="Times New Roman"/>
          <w:i/>
          <w:sz w:val="24"/>
          <w:szCs w:val="24"/>
        </w:rPr>
        <w:t>Eur J Appl Physiol</w:t>
      </w:r>
      <w:r w:rsidRPr="00004232">
        <w:rPr>
          <w:rFonts w:ascii="Times New Roman" w:hAnsi="Times New Roman" w:cs="Times New Roman"/>
          <w:sz w:val="24"/>
          <w:szCs w:val="24"/>
        </w:rPr>
        <w:t xml:space="preserve"> 108: 39-48, 2010.</w:t>
      </w:r>
    </w:p>
    <w:p w14:paraId="11F6FD12" w14:textId="77777777" w:rsidR="00D43D73" w:rsidRPr="00004232" w:rsidRDefault="00D43D73" w:rsidP="00D43D73">
      <w:pPr>
        <w:pStyle w:val="ListParagraph"/>
        <w:numPr>
          <w:ilvl w:val="0"/>
          <w:numId w:val="11"/>
        </w:numPr>
        <w:spacing w:after="0" w:line="480" w:lineRule="auto"/>
        <w:jc w:val="both"/>
        <w:rPr>
          <w:rFonts w:ascii="Times New Roman" w:hAnsi="Times New Roman" w:cs="Times New Roman"/>
          <w:sz w:val="24"/>
          <w:szCs w:val="24"/>
        </w:rPr>
      </w:pPr>
      <w:r w:rsidRPr="00004232">
        <w:rPr>
          <w:rFonts w:ascii="Times New Roman" w:hAnsi="Times New Roman" w:cs="Times New Roman"/>
          <w:sz w:val="24"/>
          <w:szCs w:val="24"/>
        </w:rPr>
        <w:t xml:space="preserve">Mohr, M, Mujika, I, Santisteban, J, Randers, MB, Bischoff, R, Solano, R, Hewitt, A, Zubillaga, A, Peltola, E, and Krustrup, P. Examination of fatigue development in elite soccer in a hot environment: a multi-experiment approach. </w:t>
      </w:r>
      <w:r w:rsidRPr="00004232">
        <w:rPr>
          <w:rFonts w:ascii="Times New Roman" w:hAnsi="Times New Roman" w:cs="Times New Roman"/>
          <w:i/>
          <w:sz w:val="24"/>
          <w:szCs w:val="24"/>
        </w:rPr>
        <w:t>Scand J Med Sci Sports</w:t>
      </w:r>
      <w:r w:rsidRPr="00004232">
        <w:rPr>
          <w:rFonts w:ascii="Times New Roman" w:hAnsi="Times New Roman" w:cs="Times New Roman"/>
          <w:sz w:val="24"/>
          <w:szCs w:val="24"/>
        </w:rPr>
        <w:t xml:space="preserve"> 20: 125-132, 2010.</w:t>
      </w:r>
    </w:p>
    <w:p w14:paraId="4B575B4D" w14:textId="77777777" w:rsidR="00D43D73" w:rsidRPr="00004232" w:rsidRDefault="00D43D73" w:rsidP="00D43D73">
      <w:pPr>
        <w:pStyle w:val="ListParagraph"/>
        <w:numPr>
          <w:ilvl w:val="0"/>
          <w:numId w:val="11"/>
        </w:numPr>
        <w:spacing w:after="0" w:line="480" w:lineRule="auto"/>
        <w:jc w:val="both"/>
        <w:rPr>
          <w:rFonts w:ascii="Times New Roman" w:hAnsi="Times New Roman" w:cs="Times New Roman"/>
          <w:sz w:val="24"/>
          <w:szCs w:val="24"/>
        </w:rPr>
      </w:pPr>
      <w:r w:rsidRPr="00004232">
        <w:rPr>
          <w:rFonts w:ascii="Times New Roman" w:hAnsi="Times New Roman" w:cs="Times New Roman"/>
          <w:sz w:val="24"/>
          <w:szCs w:val="24"/>
        </w:rPr>
        <w:t xml:space="preserve">Reilly, T. The training process. In: </w:t>
      </w:r>
      <w:r w:rsidRPr="00004232">
        <w:rPr>
          <w:rFonts w:ascii="Times New Roman" w:hAnsi="Times New Roman" w:cs="Times New Roman"/>
          <w:i/>
          <w:sz w:val="24"/>
          <w:szCs w:val="24"/>
        </w:rPr>
        <w:t>The Science of Training – Soccer: A Scientific Approach to Developing Strength, Speed and Endurance</w:t>
      </w:r>
      <w:r w:rsidRPr="00004232">
        <w:rPr>
          <w:rFonts w:ascii="Times New Roman" w:hAnsi="Times New Roman" w:cs="Times New Roman"/>
          <w:sz w:val="24"/>
          <w:szCs w:val="24"/>
        </w:rPr>
        <w:t>. T. Reilly, eds. London, UK: Routledge, 2007. pp. 1-19.</w:t>
      </w:r>
    </w:p>
    <w:p w14:paraId="715688EA" w14:textId="77777777" w:rsidR="00D43D73" w:rsidRPr="00004232" w:rsidRDefault="00D43D73" w:rsidP="00D43D73">
      <w:pPr>
        <w:pStyle w:val="ListParagraph"/>
        <w:numPr>
          <w:ilvl w:val="0"/>
          <w:numId w:val="11"/>
        </w:numPr>
        <w:spacing w:after="0" w:line="480" w:lineRule="auto"/>
        <w:jc w:val="both"/>
        <w:rPr>
          <w:rFonts w:ascii="Times New Roman" w:hAnsi="Times New Roman" w:cs="Times New Roman"/>
          <w:sz w:val="24"/>
          <w:szCs w:val="24"/>
        </w:rPr>
      </w:pPr>
      <w:r w:rsidRPr="00004232">
        <w:rPr>
          <w:rFonts w:ascii="Times New Roman" w:hAnsi="Times New Roman" w:cs="Times New Roman"/>
          <w:sz w:val="24"/>
          <w:szCs w:val="24"/>
        </w:rPr>
        <w:t xml:space="preserve">Foster, C. Monitoring training in athletes with reference to overtraining syndrome. </w:t>
      </w:r>
      <w:r w:rsidRPr="00004232">
        <w:rPr>
          <w:rFonts w:ascii="Times New Roman" w:hAnsi="Times New Roman" w:cs="Times New Roman"/>
          <w:i/>
          <w:sz w:val="24"/>
          <w:szCs w:val="24"/>
        </w:rPr>
        <w:t>Med Sci Sports Exerc</w:t>
      </w:r>
      <w:r w:rsidRPr="00004232">
        <w:rPr>
          <w:rFonts w:ascii="Times New Roman" w:hAnsi="Times New Roman" w:cs="Times New Roman"/>
          <w:sz w:val="24"/>
          <w:szCs w:val="24"/>
        </w:rPr>
        <w:t xml:space="preserve"> 30: 1164-1168, 1998.</w:t>
      </w:r>
    </w:p>
    <w:p w14:paraId="1FCF6116" w14:textId="77777777" w:rsidR="00D43D73" w:rsidRPr="00004232" w:rsidRDefault="00D43D73" w:rsidP="00D43D73">
      <w:pPr>
        <w:pStyle w:val="ListParagraph"/>
        <w:numPr>
          <w:ilvl w:val="0"/>
          <w:numId w:val="11"/>
        </w:numPr>
        <w:spacing w:after="0" w:line="480" w:lineRule="auto"/>
        <w:jc w:val="both"/>
        <w:rPr>
          <w:rFonts w:ascii="Times New Roman" w:hAnsi="Times New Roman" w:cs="Times New Roman"/>
          <w:sz w:val="24"/>
          <w:szCs w:val="24"/>
        </w:rPr>
      </w:pPr>
      <w:r w:rsidRPr="00004232">
        <w:rPr>
          <w:rFonts w:ascii="Times New Roman" w:hAnsi="Times New Roman" w:cs="Times New Roman"/>
          <w:sz w:val="24"/>
          <w:szCs w:val="24"/>
        </w:rPr>
        <w:t xml:space="preserve">McLean, BD, Coutts, AJ, Kelly, V, McGuigan, MR, and Cormack, SJ. Neuromuscular, endocrine, and perceptual fatigue responses during different length between-match microcycles in professional rugby league players. </w:t>
      </w:r>
      <w:r w:rsidRPr="00004232">
        <w:rPr>
          <w:rFonts w:ascii="Times New Roman" w:hAnsi="Times New Roman" w:cs="Times New Roman"/>
          <w:i/>
          <w:sz w:val="24"/>
          <w:szCs w:val="24"/>
        </w:rPr>
        <w:t>Int J Sports Physiol Perform</w:t>
      </w:r>
      <w:r w:rsidRPr="00004232">
        <w:rPr>
          <w:rFonts w:ascii="Times New Roman" w:hAnsi="Times New Roman" w:cs="Times New Roman"/>
          <w:sz w:val="24"/>
          <w:szCs w:val="24"/>
        </w:rPr>
        <w:t xml:space="preserve"> 5: 367-383, 2010.</w:t>
      </w:r>
    </w:p>
    <w:p w14:paraId="71CC4801" w14:textId="77777777" w:rsidR="00D43D73" w:rsidRPr="00004232" w:rsidRDefault="00D43D73" w:rsidP="00D43D73">
      <w:pPr>
        <w:pStyle w:val="ListParagraph"/>
        <w:numPr>
          <w:ilvl w:val="0"/>
          <w:numId w:val="11"/>
        </w:numPr>
        <w:spacing w:after="0" w:line="480" w:lineRule="auto"/>
        <w:jc w:val="both"/>
        <w:rPr>
          <w:rFonts w:ascii="Times New Roman" w:hAnsi="Times New Roman" w:cs="Times New Roman"/>
          <w:sz w:val="24"/>
          <w:szCs w:val="24"/>
        </w:rPr>
      </w:pPr>
      <w:r w:rsidRPr="00004232">
        <w:rPr>
          <w:rFonts w:ascii="Times New Roman" w:hAnsi="Times New Roman" w:cs="Times New Roman"/>
          <w:bCs/>
          <w:sz w:val="24"/>
          <w:szCs w:val="24"/>
        </w:rPr>
        <w:lastRenderedPageBreak/>
        <w:t>Oliver, J, Armstrong, N, and Williams, C</w:t>
      </w:r>
      <w:r w:rsidRPr="00004232">
        <w:rPr>
          <w:rFonts w:ascii="Times New Roman" w:hAnsi="Times New Roman" w:cs="Times New Roman"/>
          <w:sz w:val="24"/>
          <w:szCs w:val="24"/>
        </w:rPr>
        <w:t xml:space="preserve">. Changes in jump performance and muscle activity following soccer-specific exercise. </w:t>
      </w:r>
      <w:r w:rsidRPr="00004232">
        <w:rPr>
          <w:rFonts w:ascii="Times New Roman" w:hAnsi="Times New Roman" w:cs="Times New Roman"/>
          <w:i/>
          <w:sz w:val="24"/>
          <w:szCs w:val="24"/>
        </w:rPr>
        <w:t>J Sports Sci</w:t>
      </w:r>
      <w:r w:rsidRPr="00004232">
        <w:rPr>
          <w:rFonts w:ascii="Times New Roman" w:hAnsi="Times New Roman" w:cs="Times New Roman"/>
          <w:sz w:val="24"/>
          <w:szCs w:val="24"/>
        </w:rPr>
        <w:t xml:space="preserve"> 26: 141-148, 2008.</w:t>
      </w:r>
    </w:p>
    <w:p w14:paraId="44F34559" w14:textId="77777777" w:rsidR="00D43D73" w:rsidRPr="00004232" w:rsidRDefault="00D43D73" w:rsidP="00D43D73">
      <w:pPr>
        <w:pStyle w:val="ListParagraph"/>
        <w:numPr>
          <w:ilvl w:val="0"/>
          <w:numId w:val="11"/>
        </w:numPr>
        <w:spacing w:after="0" w:line="480" w:lineRule="auto"/>
        <w:jc w:val="both"/>
        <w:rPr>
          <w:rFonts w:ascii="Times New Roman" w:hAnsi="Times New Roman" w:cs="Times New Roman"/>
          <w:sz w:val="24"/>
          <w:szCs w:val="24"/>
        </w:rPr>
      </w:pPr>
      <w:r w:rsidRPr="00004232">
        <w:rPr>
          <w:rFonts w:ascii="Times New Roman" w:hAnsi="Times New Roman" w:cs="Times New Roman"/>
          <w:bCs/>
          <w:sz w:val="24"/>
          <w:szCs w:val="24"/>
        </w:rPr>
        <w:t xml:space="preserve">Glatthorn, J, Gouge, S, Nussbaumer, S, </w:t>
      </w:r>
      <w:r w:rsidRPr="00004232">
        <w:rPr>
          <w:rFonts w:ascii="Times New Roman" w:hAnsi="Times New Roman" w:cs="Times New Roman"/>
          <w:sz w:val="24"/>
          <w:szCs w:val="24"/>
          <w:shd w:val="clear" w:color="auto" w:fill="FFFFFF"/>
        </w:rPr>
        <w:t>Stauffacher, S</w:t>
      </w:r>
      <w:r w:rsidRPr="00004232">
        <w:rPr>
          <w:rFonts w:ascii="Times New Roman" w:hAnsi="Times New Roman" w:cs="Times New Roman"/>
          <w:color w:val="000000"/>
          <w:sz w:val="24"/>
          <w:szCs w:val="24"/>
          <w:shd w:val="clear" w:color="auto" w:fill="FFFFFF"/>
        </w:rPr>
        <w:t>,</w:t>
      </w:r>
      <w:r w:rsidRPr="00004232">
        <w:rPr>
          <w:rStyle w:val="apple-converted-space"/>
          <w:rFonts w:ascii="Times New Roman" w:hAnsi="Times New Roman" w:cs="Times New Roman"/>
          <w:color w:val="000000"/>
          <w:sz w:val="24"/>
          <w:szCs w:val="24"/>
          <w:shd w:val="clear" w:color="auto" w:fill="FFFFFF"/>
        </w:rPr>
        <w:t> </w:t>
      </w:r>
      <w:r w:rsidRPr="00004232">
        <w:rPr>
          <w:rFonts w:ascii="Times New Roman" w:hAnsi="Times New Roman" w:cs="Times New Roman"/>
          <w:sz w:val="24"/>
          <w:szCs w:val="24"/>
          <w:shd w:val="clear" w:color="auto" w:fill="FFFFFF"/>
        </w:rPr>
        <w:t>Impellizzeri, FM</w:t>
      </w:r>
      <w:r w:rsidRPr="00004232">
        <w:rPr>
          <w:rFonts w:ascii="Times New Roman" w:hAnsi="Times New Roman" w:cs="Times New Roman"/>
          <w:color w:val="000000"/>
          <w:sz w:val="24"/>
          <w:szCs w:val="24"/>
          <w:shd w:val="clear" w:color="auto" w:fill="FFFFFF"/>
        </w:rPr>
        <w:t>,</w:t>
      </w:r>
      <w:r w:rsidRPr="00004232">
        <w:rPr>
          <w:rStyle w:val="apple-converted-space"/>
          <w:rFonts w:ascii="Times New Roman" w:hAnsi="Times New Roman" w:cs="Times New Roman"/>
          <w:color w:val="000000"/>
          <w:sz w:val="24"/>
          <w:szCs w:val="24"/>
          <w:shd w:val="clear" w:color="auto" w:fill="FFFFFF"/>
        </w:rPr>
        <w:t xml:space="preserve"> and </w:t>
      </w:r>
      <w:r w:rsidRPr="00004232">
        <w:rPr>
          <w:rFonts w:ascii="Times New Roman" w:hAnsi="Times New Roman" w:cs="Times New Roman"/>
          <w:sz w:val="24"/>
          <w:szCs w:val="24"/>
          <w:shd w:val="clear" w:color="auto" w:fill="FFFFFF"/>
        </w:rPr>
        <w:t>Maffiuletti, NA</w:t>
      </w:r>
      <w:r w:rsidRPr="00004232">
        <w:rPr>
          <w:rFonts w:ascii="Times New Roman" w:hAnsi="Times New Roman" w:cs="Times New Roman"/>
          <w:color w:val="000000"/>
          <w:sz w:val="24"/>
          <w:szCs w:val="24"/>
          <w:shd w:val="clear" w:color="auto" w:fill="FFFFFF"/>
        </w:rPr>
        <w:t xml:space="preserve">. </w:t>
      </w:r>
      <w:r w:rsidRPr="00004232">
        <w:rPr>
          <w:rFonts w:ascii="Times New Roman" w:hAnsi="Times New Roman" w:cs="Times New Roman"/>
          <w:sz w:val="24"/>
          <w:szCs w:val="24"/>
        </w:rPr>
        <w:t xml:space="preserve">Validity and reliability of Optojump photoelectric cells for estimating vertical jump height. </w:t>
      </w:r>
      <w:r w:rsidRPr="00004232">
        <w:rPr>
          <w:rFonts w:ascii="Times New Roman" w:hAnsi="Times New Roman" w:cs="Times New Roman"/>
          <w:i/>
          <w:sz w:val="24"/>
          <w:szCs w:val="24"/>
        </w:rPr>
        <w:t>J Strength Cond Res</w:t>
      </w:r>
      <w:r w:rsidRPr="00004232">
        <w:rPr>
          <w:rFonts w:ascii="Times New Roman" w:hAnsi="Times New Roman" w:cs="Times New Roman"/>
          <w:sz w:val="24"/>
          <w:szCs w:val="24"/>
        </w:rPr>
        <w:t xml:space="preserve"> 25: 556-560, 2011.</w:t>
      </w:r>
    </w:p>
    <w:p w14:paraId="43B85241" w14:textId="77777777" w:rsidR="00D43D73" w:rsidRPr="00004232" w:rsidRDefault="00D43D73" w:rsidP="00D43D73">
      <w:pPr>
        <w:pStyle w:val="ListParagraph"/>
        <w:numPr>
          <w:ilvl w:val="0"/>
          <w:numId w:val="11"/>
        </w:numPr>
        <w:spacing w:after="0" w:line="480" w:lineRule="auto"/>
        <w:jc w:val="both"/>
        <w:rPr>
          <w:rFonts w:ascii="Times New Roman" w:hAnsi="Times New Roman" w:cs="Times New Roman"/>
          <w:sz w:val="24"/>
          <w:szCs w:val="24"/>
        </w:rPr>
      </w:pPr>
      <w:r w:rsidRPr="00004232">
        <w:rPr>
          <w:rFonts w:ascii="Times New Roman" w:hAnsi="Times New Roman" w:cs="Times New Roman"/>
          <w:sz w:val="24"/>
          <w:szCs w:val="24"/>
        </w:rPr>
        <w:t xml:space="preserve">Malone, JJ. </w:t>
      </w:r>
      <w:r w:rsidRPr="00004232">
        <w:rPr>
          <w:rFonts w:ascii="Times New Roman" w:hAnsi="Times New Roman" w:cs="Times New Roman"/>
          <w:i/>
          <w:sz w:val="24"/>
          <w:szCs w:val="24"/>
        </w:rPr>
        <w:t>An Examination of the Training Loads within Elite Professional Football</w:t>
      </w:r>
      <w:r w:rsidRPr="00004232">
        <w:rPr>
          <w:rFonts w:ascii="Times New Roman" w:hAnsi="Times New Roman" w:cs="Times New Roman"/>
          <w:sz w:val="24"/>
          <w:szCs w:val="24"/>
        </w:rPr>
        <w:t>. PhD thesis, Liverpool John Moores University, Liverpool, 2013.</w:t>
      </w:r>
    </w:p>
    <w:p w14:paraId="1138692C" w14:textId="77777777" w:rsidR="00D43D73" w:rsidRPr="00004232" w:rsidRDefault="00D43D73" w:rsidP="00D43D73">
      <w:pPr>
        <w:pStyle w:val="ListParagraph"/>
        <w:numPr>
          <w:ilvl w:val="0"/>
          <w:numId w:val="11"/>
        </w:numPr>
        <w:spacing w:after="0" w:line="480" w:lineRule="auto"/>
        <w:jc w:val="both"/>
        <w:rPr>
          <w:rFonts w:ascii="Times New Roman" w:hAnsi="Times New Roman" w:cs="Times New Roman"/>
          <w:sz w:val="24"/>
          <w:szCs w:val="24"/>
        </w:rPr>
      </w:pPr>
      <w:r w:rsidRPr="00004232">
        <w:rPr>
          <w:rFonts w:ascii="Times New Roman" w:hAnsi="Times New Roman" w:cs="Times New Roman"/>
          <w:bCs/>
          <w:sz w:val="24"/>
          <w:szCs w:val="24"/>
        </w:rPr>
        <w:t>Varley, M, Fairweather, I, and Aughey, R</w:t>
      </w:r>
      <w:r w:rsidRPr="00004232">
        <w:rPr>
          <w:rFonts w:ascii="Times New Roman" w:hAnsi="Times New Roman" w:cs="Times New Roman"/>
          <w:sz w:val="24"/>
          <w:szCs w:val="24"/>
        </w:rPr>
        <w:t xml:space="preserve">. Validity and reliability of GPS for measuring instantaneous velocity during acceleration, deceleration, and constant motion. </w:t>
      </w:r>
      <w:r w:rsidRPr="00004232">
        <w:rPr>
          <w:rFonts w:ascii="Times New Roman" w:hAnsi="Times New Roman" w:cs="Times New Roman"/>
          <w:i/>
          <w:sz w:val="24"/>
          <w:szCs w:val="24"/>
        </w:rPr>
        <w:t>J Sports Sci</w:t>
      </w:r>
      <w:r w:rsidRPr="00004232">
        <w:rPr>
          <w:rFonts w:ascii="Times New Roman" w:hAnsi="Times New Roman" w:cs="Times New Roman"/>
          <w:sz w:val="24"/>
          <w:szCs w:val="24"/>
        </w:rPr>
        <w:t xml:space="preserve"> 30: 121-127, 2012.</w:t>
      </w:r>
    </w:p>
    <w:p w14:paraId="3C27837E" w14:textId="77777777" w:rsidR="00D43D73" w:rsidRPr="00004232" w:rsidRDefault="00D43D73" w:rsidP="00D43D73">
      <w:pPr>
        <w:pStyle w:val="ListParagraph"/>
        <w:numPr>
          <w:ilvl w:val="0"/>
          <w:numId w:val="11"/>
        </w:numPr>
        <w:spacing w:after="0" w:line="480" w:lineRule="auto"/>
        <w:jc w:val="both"/>
        <w:rPr>
          <w:rFonts w:ascii="Times New Roman" w:hAnsi="Times New Roman" w:cs="Times New Roman"/>
          <w:sz w:val="24"/>
          <w:szCs w:val="24"/>
        </w:rPr>
      </w:pPr>
      <w:r w:rsidRPr="00004232">
        <w:rPr>
          <w:rFonts w:ascii="Times New Roman" w:hAnsi="Times New Roman" w:cs="Times New Roman"/>
          <w:bCs/>
          <w:sz w:val="24"/>
          <w:szCs w:val="24"/>
        </w:rPr>
        <w:t xml:space="preserve">Jennings, D, Cormack, S, Coutts, A, Boyd, L, and Aughey, RJ. </w:t>
      </w:r>
      <w:r w:rsidRPr="00004232">
        <w:rPr>
          <w:rFonts w:ascii="Times New Roman" w:hAnsi="Times New Roman" w:cs="Times New Roman"/>
          <w:sz w:val="24"/>
          <w:szCs w:val="24"/>
        </w:rPr>
        <w:t xml:space="preserve">The validity and reliability of GPS units for measuring distance in team sport specific running patterns. </w:t>
      </w:r>
      <w:r w:rsidRPr="00004232">
        <w:rPr>
          <w:rFonts w:ascii="Times New Roman" w:hAnsi="Times New Roman" w:cs="Times New Roman"/>
          <w:i/>
          <w:sz w:val="24"/>
          <w:szCs w:val="24"/>
        </w:rPr>
        <w:t>Int J Sports Physiol Perform</w:t>
      </w:r>
      <w:r w:rsidRPr="00004232">
        <w:rPr>
          <w:rFonts w:ascii="Times New Roman" w:hAnsi="Times New Roman" w:cs="Times New Roman"/>
          <w:sz w:val="24"/>
          <w:szCs w:val="24"/>
        </w:rPr>
        <w:t xml:space="preserve"> 5: 328-341, 2010.</w:t>
      </w:r>
    </w:p>
    <w:p w14:paraId="52EC4FB0" w14:textId="77777777" w:rsidR="00D43D73" w:rsidRPr="00004232" w:rsidRDefault="00D43D73" w:rsidP="00D43D73">
      <w:pPr>
        <w:pStyle w:val="ListParagraph"/>
        <w:numPr>
          <w:ilvl w:val="0"/>
          <w:numId w:val="11"/>
        </w:numPr>
        <w:spacing w:after="0" w:line="480" w:lineRule="auto"/>
        <w:jc w:val="both"/>
        <w:rPr>
          <w:rFonts w:ascii="Times New Roman" w:hAnsi="Times New Roman" w:cs="Times New Roman"/>
          <w:sz w:val="24"/>
          <w:szCs w:val="24"/>
        </w:rPr>
      </w:pPr>
      <w:r w:rsidRPr="00517EA1">
        <w:rPr>
          <w:rFonts w:ascii="Times New Roman" w:hAnsi="Times New Roman" w:cs="Times New Roman"/>
          <w:bCs/>
          <w:sz w:val="24"/>
          <w:szCs w:val="24"/>
          <w:lang w:val="fr-FR"/>
        </w:rPr>
        <w:t xml:space="preserve">Foster, C, Florhaug, JA, Franklin, J, </w:t>
      </w:r>
      <w:r w:rsidRPr="00004232">
        <w:rPr>
          <w:rFonts w:ascii="Times New Roman" w:hAnsi="Times New Roman" w:cs="Times New Roman"/>
          <w:sz w:val="24"/>
          <w:szCs w:val="24"/>
          <w:shd w:val="clear" w:color="auto" w:fill="FFFFFF"/>
        </w:rPr>
        <w:t>Gottschall, L</w:t>
      </w:r>
      <w:r w:rsidRPr="00004232">
        <w:rPr>
          <w:rFonts w:ascii="Times New Roman" w:hAnsi="Times New Roman" w:cs="Times New Roman"/>
          <w:color w:val="000000"/>
          <w:sz w:val="24"/>
          <w:szCs w:val="24"/>
          <w:shd w:val="clear" w:color="auto" w:fill="FFFFFF"/>
        </w:rPr>
        <w:t>,</w:t>
      </w:r>
      <w:r w:rsidRPr="00004232">
        <w:rPr>
          <w:rStyle w:val="apple-converted-space"/>
          <w:rFonts w:ascii="Times New Roman" w:hAnsi="Times New Roman" w:cs="Times New Roman"/>
          <w:color w:val="000000"/>
          <w:sz w:val="24"/>
          <w:szCs w:val="24"/>
          <w:shd w:val="clear" w:color="auto" w:fill="FFFFFF"/>
        </w:rPr>
        <w:t> </w:t>
      </w:r>
      <w:r w:rsidRPr="00004232">
        <w:rPr>
          <w:rFonts w:ascii="Times New Roman" w:hAnsi="Times New Roman" w:cs="Times New Roman"/>
          <w:sz w:val="24"/>
          <w:szCs w:val="24"/>
          <w:shd w:val="clear" w:color="auto" w:fill="FFFFFF"/>
        </w:rPr>
        <w:t>Hrovatin, LA</w:t>
      </w:r>
      <w:r w:rsidRPr="00004232">
        <w:rPr>
          <w:rFonts w:ascii="Times New Roman" w:hAnsi="Times New Roman" w:cs="Times New Roman"/>
          <w:color w:val="000000"/>
          <w:sz w:val="24"/>
          <w:szCs w:val="24"/>
          <w:shd w:val="clear" w:color="auto" w:fill="FFFFFF"/>
        </w:rPr>
        <w:t>,</w:t>
      </w:r>
      <w:r w:rsidRPr="00004232">
        <w:rPr>
          <w:rStyle w:val="apple-converted-space"/>
          <w:rFonts w:ascii="Times New Roman" w:hAnsi="Times New Roman" w:cs="Times New Roman"/>
          <w:color w:val="000000"/>
          <w:sz w:val="24"/>
          <w:szCs w:val="24"/>
          <w:shd w:val="clear" w:color="auto" w:fill="FFFFFF"/>
        </w:rPr>
        <w:t> </w:t>
      </w:r>
      <w:r w:rsidRPr="00004232">
        <w:rPr>
          <w:rFonts w:ascii="Times New Roman" w:hAnsi="Times New Roman" w:cs="Times New Roman"/>
          <w:sz w:val="24"/>
          <w:szCs w:val="24"/>
          <w:shd w:val="clear" w:color="auto" w:fill="FFFFFF"/>
        </w:rPr>
        <w:t>Parker, S</w:t>
      </w:r>
      <w:r w:rsidRPr="00004232">
        <w:rPr>
          <w:rFonts w:ascii="Times New Roman" w:hAnsi="Times New Roman" w:cs="Times New Roman"/>
          <w:color w:val="000000"/>
          <w:sz w:val="24"/>
          <w:szCs w:val="24"/>
          <w:shd w:val="clear" w:color="auto" w:fill="FFFFFF"/>
        </w:rPr>
        <w:t>,</w:t>
      </w:r>
      <w:r w:rsidRPr="00004232">
        <w:rPr>
          <w:rStyle w:val="apple-converted-space"/>
          <w:rFonts w:ascii="Times New Roman" w:hAnsi="Times New Roman" w:cs="Times New Roman"/>
          <w:color w:val="000000"/>
          <w:sz w:val="24"/>
          <w:szCs w:val="24"/>
          <w:shd w:val="clear" w:color="auto" w:fill="FFFFFF"/>
        </w:rPr>
        <w:t> </w:t>
      </w:r>
      <w:r w:rsidRPr="00004232">
        <w:rPr>
          <w:rFonts w:ascii="Times New Roman" w:hAnsi="Times New Roman" w:cs="Times New Roman"/>
          <w:sz w:val="24"/>
          <w:szCs w:val="24"/>
          <w:shd w:val="clear" w:color="auto" w:fill="FFFFFF"/>
        </w:rPr>
        <w:t>Doleshal, P</w:t>
      </w:r>
      <w:r w:rsidRPr="00004232">
        <w:rPr>
          <w:rFonts w:ascii="Times New Roman" w:hAnsi="Times New Roman" w:cs="Times New Roman"/>
          <w:color w:val="000000"/>
          <w:sz w:val="24"/>
          <w:szCs w:val="24"/>
          <w:shd w:val="clear" w:color="auto" w:fill="FFFFFF"/>
        </w:rPr>
        <w:t>,</w:t>
      </w:r>
      <w:r w:rsidRPr="00004232">
        <w:rPr>
          <w:rStyle w:val="apple-converted-space"/>
          <w:rFonts w:ascii="Times New Roman" w:hAnsi="Times New Roman" w:cs="Times New Roman"/>
          <w:color w:val="000000"/>
          <w:sz w:val="24"/>
          <w:szCs w:val="24"/>
          <w:shd w:val="clear" w:color="auto" w:fill="FFFFFF"/>
        </w:rPr>
        <w:t xml:space="preserve"> and </w:t>
      </w:r>
      <w:r w:rsidRPr="00004232">
        <w:rPr>
          <w:rFonts w:ascii="Times New Roman" w:hAnsi="Times New Roman" w:cs="Times New Roman"/>
          <w:sz w:val="24"/>
          <w:szCs w:val="24"/>
          <w:shd w:val="clear" w:color="auto" w:fill="FFFFFF"/>
        </w:rPr>
        <w:t>Dodge, C</w:t>
      </w:r>
      <w:r w:rsidRPr="00004232">
        <w:rPr>
          <w:rFonts w:ascii="Arial" w:hAnsi="Arial" w:cs="Arial"/>
          <w:color w:val="000000"/>
          <w:sz w:val="18"/>
          <w:szCs w:val="18"/>
          <w:shd w:val="clear" w:color="auto" w:fill="FFFFFF"/>
        </w:rPr>
        <w:t xml:space="preserve">. </w:t>
      </w:r>
      <w:r w:rsidRPr="00004232">
        <w:rPr>
          <w:rFonts w:ascii="Times New Roman" w:hAnsi="Times New Roman" w:cs="Times New Roman"/>
          <w:sz w:val="24"/>
          <w:szCs w:val="24"/>
        </w:rPr>
        <w:t xml:space="preserve">A new approach to monitoring exercise training. </w:t>
      </w:r>
      <w:r w:rsidRPr="00004232">
        <w:rPr>
          <w:rFonts w:ascii="Times New Roman" w:hAnsi="Times New Roman" w:cs="Times New Roman"/>
          <w:i/>
          <w:sz w:val="24"/>
          <w:szCs w:val="24"/>
        </w:rPr>
        <w:t>J Strength Cond Res</w:t>
      </w:r>
      <w:r w:rsidRPr="00004232">
        <w:rPr>
          <w:rFonts w:ascii="Times New Roman" w:hAnsi="Times New Roman" w:cs="Times New Roman"/>
          <w:sz w:val="24"/>
          <w:szCs w:val="24"/>
        </w:rPr>
        <w:t xml:space="preserve"> 15: 109-115, 2001.</w:t>
      </w:r>
    </w:p>
    <w:p w14:paraId="4EBA07C0" w14:textId="77777777" w:rsidR="00D43D73" w:rsidRPr="00004232" w:rsidRDefault="00D43D73" w:rsidP="00D43D73">
      <w:pPr>
        <w:pStyle w:val="ListParagraph"/>
        <w:numPr>
          <w:ilvl w:val="0"/>
          <w:numId w:val="11"/>
        </w:numPr>
        <w:spacing w:after="0" w:line="480" w:lineRule="auto"/>
        <w:jc w:val="both"/>
        <w:rPr>
          <w:sz w:val="24"/>
          <w:szCs w:val="24"/>
        </w:rPr>
      </w:pPr>
      <w:r w:rsidRPr="00004232">
        <w:rPr>
          <w:sz w:val="24"/>
          <w:szCs w:val="24"/>
        </w:rPr>
        <w:t>Hopkins, WG. Applications of reliability. In: A new view of statistics, 2011. Available: sportsci.org/resource/stats/xvalid.xls. Accessed July 2</w:t>
      </w:r>
      <w:r w:rsidRPr="00004232">
        <w:rPr>
          <w:sz w:val="24"/>
          <w:szCs w:val="24"/>
          <w:vertAlign w:val="superscript"/>
        </w:rPr>
        <w:t>nd</w:t>
      </w:r>
      <w:r w:rsidRPr="00004232">
        <w:rPr>
          <w:sz w:val="24"/>
          <w:szCs w:val="24"/>
        </w:rPr>
        <w:t xml:space="preserve"> 2013. </w:t>
      </w:r>
    </w:p>
    <w:p w14:paraId="51C83168" w14:textId="77777777" w:rsidR="00D43D73" w:rsidRPr="00004232" w:rsidRDefault="00D43D73" w:rsidP="00D43D73">
      <w:pPr>
        <w:pStyle w:val="ListParagraph"/>
        <w:numPr>
          <w:ilvl w:val="0"/>
          <w:numId w:val="11"/>
        </w:numPr>
        <w:spacing w:after="0" w:line="480" w:lineRule="auto"/>
        <w:jc w:val="both"/>
        <w:rPr>
          <w:sz w:val="24"/>
          <w:szCs w:val="24"/>
        </w:rPr>
      </w:pPr>
      <w:r w:rsidRPr="00004232">
        <w:rPr>
          <w:sz w:val="24"/>
          <w:szCs w:val="24"/>
        </w:rPr>
        <w:t>Hopkins, WG. A spreadsheet for confidence limits. In: A new view of statistics, 2009. Available: sportsci.org/resource/stats/xcl.xls. Accessed July 4</w:t>
      </w:r>
      <w:r w:rsidRPr="00004232">
        <w:rPr>
          <w:sz w:val="24"/>
          <w:szCs w:val="24"/>
          <w:vertAlign w:val="superscript"/>
        </w:rPr>
        <w:t>th</w:t>
      </w:r>
      <w:r w:rsidRPr="00004232">
        <w:rPr>
          <w:sz w:val="24"/>
          <w:szCs w:val="24"/>
        </w:rPr>
        <w:t xml:space="preserve"> 2013.</w:t>
      </w:r>
    </w:p>
    <w:p w14:paraId="081C48C3" w14:textId="77777777" w:rsidR="00D43D73" w:rsidRPr="00004232" w:rsidRDefault="00D43D73" w:rsidP="00D43D73">
      <w:pPr>
        <w:pStyle w:val="ListParagraph"/>
        <w:numPr>
          <w:ilvl w:val="0"/>
          <w:numId w:val="11"/>
        </w:numPr>
        <w:spacing w:after="0" w:line="480" w:lineRule="auto"/>
        <w:jc w:val="both"/>
        <w:rPr>
          <w:rFonts w:ascii="Times New Roman" w:hAnsi="Times New Roman" w:cs="Times New Roman"/>
          <w:sz w:val="24"/>
          <w:szCs w:val="24"/>
        </w:rPr>
      </w:pPr>
      <w:r w:rsidRPr="00004232">
        <w:rPr>
          <w:rFonts w:ascii="Times New Roman" w:hAnsi="Times New Roman" w:cs="Times New Roman"/>
          <w:bCs/>
          <w:sz w:val="24"/>
          <w:szCs w:val="24"/>
        </w:rPr>
        <w:t>Bangsbo, J, Mohr, M, and Krustrup, P</w:t>
      </w:r>
      <w:r w:rsidRPr="00004232">
        <w:rPr>
          <w:rFonts w:ascii="Times New Roman" w:hAnsi="Times New Roman" w:cs="Times New Roman"/>
          <w:sz w:val="24"/>
          <w:szCs w:val="24"/>
        </w:rPr>
        <w:t xml:space="preserve">. Physical and metabolic demands of training and match-play in the elite football player. </w:t>
      </w:r>
      <w:r w:rsidRPr="00004232">
        <w:rPr>
          <w:rFonts w:ascii="Times New Roman" w:hAnsi="Times New Roman" w:cs="Times New Roman"/>
          <w:i/>
          <w:sz w:val="24"/>
          <w:szCs w:val="24"/>
        </w:rPr>
        <w:t>J Sports Sci</w:t>
      </w:r>
      <w:r w:rsidRPr="00004232">
        <w:rPr>
          <w:rFonts w:ascii="Times New Roman" w:hAnsi="Times New Roman" w:cs="Times New Roman"/>
          <w:sz w:val="24"/>
          <w:szCs w:val="24"/>
        </w:rPr>
        <w:t xml:space="preserve"> 24: 665-674, 2006.</w:t>
      </w:r>
    </w:p>
    <w:p w14:paraId="40201C7C" w14:textId="77777777" w:rsidR="00D43D73" w:rsidRPr="00004232" w:rsidRDefault="00D43D73" w:rsidP="00D43D73">
      <w:pPr>
        <w:pStyle w:val="ListParagraph"/>
        <w:numPr>
          <w:ilvl w:val="0"/>
          <w:numId w:val="11"/>
        </w:numPr>
        <w:spacing w:after="0" w:line="480" w:lineRule="auto"/>
        <w:jc w:val="both"/>
        <w:rPr>
          <w:rFonts w:ascii="Times New Roman" w:hAnsi="Times New Roman" w:cs="Times New Roman"/>
          <w:sz w:val="24"/>
          <w:szCs w:val="24"/>
        </w:rPr>
      </w:pPr>
      <w:r w:rsidRPr="00004232">
        <w:rPr>
          <w:rFonts w:ascii="Times New Roman" w:hAnsi="Times New Roman" w:cs="Times New Roman"/>
          <w:bCs/>
          <w:sz w:val="24"/>
          <w:szCs w:val="24"/>
        </w:rPr>
        <w:t xml:space="preserve">Gaudino, P, Iaia, FM, Alberti, G, </w:t>
      </w:r>
      <w:r w:rsidRPr="00004232">
        <w:rPr>
          <w:rFonts w:ascii="Times New Roman" w:hAnsi="Times New Roman" w:cs="Times New Roman"/>
          <w:sz w:val="24"/>
          <w:szCs w:val="24"/>
          <w:shd w:val="clear" w:color="auto" w:fill="FFFFFF"/>
        </w:rPr>
        <w:t>Strudwick, AJ</w:t>
      </w:r>
      <w:r w:rsidRPr="00004232">
        <w:rPr>
          <w:rFonts w:ascii="Times New Roman" w:hAnsi="Times New Roman" w:cs="Times New Roman"/>
          <w:color w:val="000000"/>
          <w:sz w:val="24"/>
          <w:szCs w:val="24"/>
          <w:shd w:val="clear" w:color="auto" w:fill="FFFFFF"/>
        </w:rPr>
        <w:t>,</w:t>
      </w:r>
      <w:r w:rsidRPr="00004232">
        <w:rPr>
          <w:rStyle w:val="apple-converted-space"/>
          <w:rFonts w:ascii="Times New Roman" w:hAnsi="Times New Roman" w:cs="Times New Roman"/>
          <w:color w:val="000000"/>
          <w:sz w:val="24"/>
          <w:szCs w:val="24"/>
          <w:shd w:val="clear" w:color="auto" w:fill="FFFFFF"/>
        </w:rPr>
        <w:t> </w:t>
      </w:r>
      <w:r w:rsidRPr="00004232">
        <w:rPr>
          <w:rFonts w:ascii="Times New Roman" w:hAnsi="Times New Roman" w:cs="Times New Roman"/>
          <w:sz w:val="24"/>
          <w:szCs w:val="24"/>
          <w:shd w:val="clear" w:color="auto" w:fill="FFFFFF"/>
        </w:rPr>
        <w:t>Atkinson, G</w:t>
      </w:r>
      <w:r w:rsidRPr="00004232">
        <w:rPr>
          <w:rFonts w:ascii="Times New Roman" w:hAnsi="Times New Roman" w:cs="Times New Roman"/>
          <w:color w:val="000000"/>
          <w:sz w:val="24"/>
          <w:szCs w:val="24"/>
          <w:shd w:val="clear" w:color="auto" w:fill="FFFFFF"/>
        </w:rPr>
        <w:t>,</w:t>
      </w:r>
      <w:r w:rsidRPr="00004232">
        <w:rPr>
          <w:rStyle w:val="apple-converted-space"/>
          <w:rFonts w:ascii="Times New Roman" w:hAnsi="Times New Roman" w:cs="Times New Roman"/>
          <w:color w:val="000000"/>
          <w:sz w:val="24"/>
          <w:szCs w:val="24"/>
          <w:shd w:val="clear" w:color="auto" w:fill="FFFFFF"/>
        </w:rPr>
        <w:t xml:space="preserve"> and </w:t>
      </w:r>
      <w:r w:rsidRPr="00004232">
        <w:rPr>
          <w:rFonts w:ascii="Times New Roman" w:hAnsi="Times New Roman" w:cs="Times New Roman"/>
          <w:sz w:val="24"/>
          <w:szCs w:val="24"/>
          <w:shd w:val="clear" w:color="auto" w:fill="FFFFFF"/>
        </w:rPr>
        <w:t>Gregson, W</w:t>
      </w:r>
      <w:r w:rsidRPr="00004232">
        <w:rPr>
          <w:rFonts w:ascii="Times New Roman" w:hAnsi="Times New Roman" w:cs="Times New Roman"/>
          <w:color w:val="000000"/>
          <w:sz w:val="24"/>
          <w:szCs w:val="24"/>
          <w:shd w:val="clear" w:color="auto" w:fill="FFFFFF"/>
        </w:rPr>
        <w:t xml:space="preserve">. </w:t>
      </w:r>
      <w:r w:rsidRPr="00004232">
        <w:rPr>
          <w:rFonts w:ascii="Times New Roman" w:hAnsi="Times New Roman" w:cs="Times New Roman"/>
          <w:sz w:val="24"/>
          <w:szCs w:val="24"/>
        </w:rPr>
        <w:t xml:space="preserve">Monitoring Training in Elite Soccer Players: Systematic Bias between Running Speed and Metabolic Power Data. </w:t>
      </w:r>
      <w:r w:rsidRPr="00004232">
        <w:rPr>
          <w:rFonts w:ascii="Times New Roman" w:hAnsi="Times New Roman" w:cs="Times New Roman"/>
          <w:i/>
          <w:sz w:val="24"/>
          <w:szCs w:val="24"/>
        </w:rPr>
        <w:t>Int J Sports Med</w:t>
      </w:r>
      <w:r w:rsidRPr="00004232">
        <w:rPr>
          <w:rFonts w:ascii="Times New Roman" w:hAnsi="Times New Roman" w:cs="Times New Roman"/>
          <w:sz w:val="24"/>
          <w:szCs w:val="24"/>
        </w:rPr>
        <w:t xml:space="preserve"> 34: 963-968, 2013.</w:t>
      </w:r>
    </w:p>
    <w:p w14:paraId="2AF18B01" w14:textId="77777777" w:rsidR="00D43D73" w:rsidRPr="00004232" w:rsidRDefault="00D43D73" w:rsidP="00D43D73">
      <w:pPr>
        <w:pStyle w:val="ListParagraph"/>
        <w:numPr>
          <w:ilvl w:val="0"/>
          <w:numId w:val="11"/>
        </w:numPr>
        <w:spacing w:after="0" w:line="480" w:lineRule="auto"/>
        <w:jc w:val="both"/>
        <w:rPr>
          <w:rFonts w:ascii="Times New Roman" w:hAnsi="Times New Roman" w:cs="Times New Roman"/>
          <w:sz w:val="24"/>
          <w:szCs w:val="24"/>
        </w:rPr>
      </w:pPr>
      <w:r w:rsidRPr="00517EA1">
        <w:rPr>
          <w:rFonts w:ascii="Times New Roman" w:hAnsi="Times New Roman" w:cs="Times New Roman"/>
          <w:bCs/>
          <w:sz w:val="24"/>
          <w:szCs w:val="24"/>
          <w:lang w:val="fr-FR"/>
        </w:rPr>
        <w:lastRenderedPageBreak/>
        <w:t xml:space="preserve">Jeong, TS, Reilly, T, Morton, J, Bae, SW, and Drust, B. </w:t>
      </w:r>
      <w:r w:rsidRPr="00004232">
        <w:rPr>
          <w:rFonts w:ascii="Times New Roman" w:hAnsi="Times New Roman" w:cs="Times New Roman"/>
          <w:sz w:val="24"/>
          <w:szCs w:val="24"/>
        </w:rPr>
        <w:t xml:space="preserve">Quantification of the physiological loading of one week of “pre-season” and one week of “in-season” training in professional soccer players. </w:t>
      </w:r>
      <w:r w:rsidRPr="00004232">
        <w:rPr>
          <w:rFonts w:ascii="Times New Roman" w:hAnsi="Times New Roman" w:cs="Times New Roman"/>
          <w:i/>
          <w:sz w:val="24"/>
          <w:szCs w:val="24"/>
        </w:rPr>
        <w:t>J Sports Sci</w:t>
      </w:r>
      <w:r w:rsidRPr="00004232">
        <w:rPr>
          <w:rFonts w:ascii="Times New Roman" w:hAnsi="Times New Roman" w:cs="Times New Roman"/>
          <w:sz w:val="24"/>
          <w:szCs w:val="24"/>
        </w:rPr>
        <w:t xml:space="preserve"> 29: 1161-1166, 2011.</w:t>
      </w:r>
    </w:p>
    <w:p w14:paraId="0F6E638F" w14:textId="77777777" w:rsidR="00D43D73" w:rsidRPr="00004232" w:rsidRDefault="00D43D73" w:rsidP="00D43D73">
      <w:pPr>
        <w:pStyle w:val="ListParagraph"/>
        <w:numPr>
          <w:ilvl w:val="0"/>
          <w:numId w:val="11"/>
        </w:numPr>
        <w:spacing w:after="0" w:line="480" w:lineRule="auto"/>
        <w:jc w:val="both"/>
        <w:rPr>
          <w:rFonts w:ascii="Times New Roman" w:hAnsi="Times New Roman" w:cs="Times New Roman"/>
          <w:sz w:val="24"/>
          <w:szCs w:val="24"/>
        </w:rPr>
      </w:pPr>
      <w:r w:rsidRPr="00004232">
        <w:rPr>
          <w:rFonts w:ascii="Times New Roman" w:hAnsi="Times New Roman" w:cs="Times New Roman"/>
          <w:sz w:val="24"/>
          <w:szCs w:val="24"/>
        </w:rPr>
        <w:t xml:space="preserve">Svensson, JM. </w:t>
      </w:r>
      <w:r w:rsidRPr="00004232">
        <w:rPr>
          <w:rFonts w:ascii="Times New Roman" w:hAnsi="Times New Roman" w:cs="Times New Roman"/>
          <w:i/>
          <w:sz w:val="24"/>
          <w:szCs w:val="24"/>
        </w:rPr>
        <w:t>The Development of a Soccer-Specific High- Intensity Intermittent Running Protocol</w:t>
      </w:r>
      <w:r w:rsidRPr="00004232">
        <w:rPr>
          <w:rFonts w:ascii="Times New Roman" w:hAnsi="Times New Roman" w:cs="Times New Roman"/>
          <w:sz w:val="24"/>
          <w:szCs w:val="24"/>
        </w:rPr>
        <w:t>. PhD thesis, Liverpool John Moores University, Liverpool, 2007.</w:t>
      </w:r>
    </w:p>
    <w:p w14:paraId="18EE0F49" w14:textId="77777777" w:rsidR="00D43D73" w:rsidRPr="00004232" w:rsidRDefault="00D43D73" w:rsidP="00D43D73">
      <w:pPr>
        <w:pStyle w:val="ListParagraph"/>
        <w:numPr>
          <w:ilvl w:val="0"/>
          <w:numId w:val="11"/>
        </w:numPr>
        <w:spacing w:after="0" w:line="480" w:lineRule="auto"/>
        <w:jc w:val="both"/>
        <w:rPr>
          <w:rFonts w:ascii="Times New Roman" w:hAnsi="Times New Roman" w:cs="Times New Roman"/>
          <w:sz w:val="24"/>
          <w:szCs w:val="24"/>
        </w:rPr>
      </w:pPr>
      <w:r w:rsidRPr="00004232">
        <w:rPr>
          <w:rFonts w:ascii="Times New Roman" w:hAnsi="Times New Roman" w:cs="Times New Roman"/>
          <w:sz w:val="24"/>
          <w:szCs w:val="24"/>
        </w:rPr>
        <w:t xml:space="preserve">Viru, A, and Viru, M. </w:t>
      </w:r>
      <w:r w:rsidRPr="00004232">
        <w:rPr>
          <w:rFonts w:ascii="Times New Roman" w:hAnsi="Times New Roman" w:cs="Times New Roman"/>
          <w:i/>
          <w:sz w:val="24"/>
          <w:szCs w:val="24"/>
        </w:rPr>
        <w:t>Biochemical Monitoring of Sport Training</w:t>
      </w:r>
      <w:r w:rsidRPr="00004232">
        <w:rPr>
          <w:rFonts w:ascii="Times New Roman" w:hAnsi="Times New Roman" w:cs="Times New Roman"/>
          <w:sz w:val="24"/>
          <w:szCs w:val="24"/>
        </w:rPr>
        <w:t>. Champaign, IL: Human Kinetics, 2001.</w:t>
      </w:r>
    </w:p>
    <w:p w14:paraId="7D92BCCB" w14:textId="77777777" w:rsidR="00D43D73" w:rsidRPr="00004232" w:rsidRDefault="00D43D73" w:rsidP="00D43D73">
      <w:pPr>
        <w:pStyle w:val="ListParagraph"/>
        <w:numPr>
          <w:ilvl w:val="0"/>
          <w:numId w:val="11"/>
        </w:numPr>
        <w:spacing w:after="0" w:line="480" w:lineRule="auto"/>
        <w:jc w:val="both"/>
        <w:rPr>
          <w:rFonts w:ascii="Times New Roman" w:hAnsi="Times New Roman" w:cs="Times New Roman"/>
          <w:sz w:val="24"/>
          <w:szCs w:val="24"/>
        </w:rPr>
      </w:pPr>
      <w:r w:rsidRPr="00004232">
        <w:rPr>
          <w:rFonts w:ascii="Times New Roman" w:hAnsi="Times New Roman" w:cs="Times New Roman"/>
          <w:bCs/>
          <w:sz w:val="24"/>
          <w:szCs w:val="24"/>
        </w:rPr>
        <w:t>Hoffman, JR, Nusse, V, and Kang, J</w:t>
      </w:r>
      <w:r w:rsidRPr="00004232">
        <w:rPr>
          <w:rFonts w:ascii="Times New Roman" w:hAnsi="Times New Roman" w:cs="Times New Roman"/>
          <w:sz w:val="24"/>
          <w:szCs w:val="24"/>
        </w:rPr>
        <w:t xml:space="preserve">. The effect of an intercollegiate soccer game on maximal power performance. </w:t>
      </w:r>
      <w:r w:rsidRPr="00004232">
        <w:rPr>
          <w:rFonts w:ascii="Times New Roman" w:hAnsi="Times New Roman" w:cs="Times New Roman"/>
          <w:i/>
          <w:sz w:val="24"/>
          <w:szCs w:val="24"/>
        </w:rPr>
        <w:t>Can J Appl Physiol</w:t>
      </w:r>
      <w:r w:rsidRPr="00004232">
        <w:rPr>
          <w:rFonts w:ascii="Times New Roman" w:hAnsi="Times New Roman" w:cs="Times New Roman"/>
          <w:sz w:val="24"/>
          <w:szCs w:val="24"/>
        </w:rPr>
        <w:t xml:space="preserve"> 28: 807-817, 2003.</w:t>
      </w:r>
    </w:p>
    <w:p w14:paraId="0161A512" w14:textId="77777777" w:rsidR="00D43D73" w:rsidRDefault="00D43D73" w:rsidP="00D43D73">
      <w:pPr>
        <w:spacing w:after="0" w:line="480" w:lineRule="auto"/>
        <w:jc w:val="both"/>
        <w:rPr>
          <w:rFonts w:ascii="Arial" w:hAnsi="Arial" w:cs="Arial"/>
          <w:sz w:val="20"/>
          <w:szCs w:val="20"/>
        </w:rPr>
      </w:pPr>
    </w:p>
    <w:p w14:paraId="1A06579E" w14:textId="77777777" w:rsidR="00D43D73" w:rsidRDefault="00D43D73" w:rsidP="00D43D73">
      <w:pPr>
        <w:spacing w:after="0" w:line="480" w:lineRule="auto"/>
        <w:jc w:val="both"/>
        <w:rPr>
          <w:rFonts w:ascii="Times New Roman" w:hAnsi="Times New Roman" w:cs="Times New Roman"/>
          <w:sz w:val="24"/>
          <w:szCs w:val="24"/>
        </w:rPr>
      </w:pPr>
    </w:p>
    <w:p w14:paraId="005C0519" w14:textId="77777777" w:rsidR="00D43D73" w:rsidRPr="0084564B" w:rsidRDefault="00D43D73" w:rsidP="00D43D73">
      <w:pPr>
        <w:spacing w:after="0" w:line="480" w:lineRule="auto"/>
        <w:jc w:val="both"/>
        <w:rPr>
          <w:rFonts w:ascii="Times New Roman" w:hAnsi="Times New Roman" w:cs="Times New Roman"/>
          <w:sz w:val="24"/>
          <w:szCs w:val="24"/>
        </w:rPr>
      </w:pPr>
    </w:p>
    <w:p w14:paraId="653C2DA4" w14:textId="77777777" w:rsidR="00D43D73" w:rsidRDefault="00D43D73" w:rsidP="00D43D73">
      <w:pPr>
        <w:spacing w:after="0" w:line="480" w:lineRule="auto"/>
      </w:pPr>
    </w:p>
    <w:p w14:paraId="50AFCC73" w14:textId="77777777" w:rsidR="00504ED5" w:rsidRDefault="00504ED5" w:rsidP="00942099">
      <w:pPr>
        <w:spacing w:after="0" w:line="480" w:lineRule="auto"/>
        <w:jc w:val="both"/>
        <w:rPr>
          <w:rFonts w:ascii="Times New Roman" w:hAnsi="Times New Roman" w:cs="Times New Roman"/>
          <w:b/>
          <w:sz w:val="24"/>
          <w:szCs w:val="24"/>
        </w:rPr>
      </w:pPr>
    </w:p>
    <w:p w14:paraId="3F399827" w14:textId="77777777" w:rsidR="00012DC1" w:rsidRDefault="00012DC1" w:rsidP="00942099">
      <w:pPr>
        <w:spacing w:after="0" w:line="480" w:lineRule="auto"/>
        <w:jc w:val="both"/>
        <w:rPr>
          <w:rFonts w:ascii="Times New Roman" w:hAnsi="Times New Roman" w:cs="Times New Roman"/>
          <w:b/>
          <w:sz w:val="24"/>
          <w:szCs w:val="24"/>
        </w:rPr>
      </w:pPr>
    </w:p>
    <w:p w14:paraId="2AB57518" w14:textId="77777777" w:rsidR="00E43E97" w:rsidRDefault="00E43E97" w:rsidP="00942099">
      <w:pPr>
        <w:spacing w:after="0" w:line="480" w:lineRule="auto"/>
        <w:jc w:val="both"/>
        <w:rPr>
          <w:rFonts w:ascii="Times New Roman" w:hAnsi="Times New Roman" w:cs="Times New Roman"/>
          <w:b/>
          <w:sz w:val="24"/>
          <w:szCs w:val="24"/>
        </w:rPr>
      </w:pPr>
    </w:p>
    <w:p w14:paraId="3CACB132" w14:textId="77777777" w:rsidR="00AC2970" w:rsidRDefault="00AC2970" w:rsidP="00942099">
      <w:pPr>
        <w:spacing w:after="0" w:line="480" w:lineRule="auto"/>
        <w:jc w:val="both"/>
        <w:rPr>
          <w:rFonts w:ascii="Times New Roman" w:hAnsi="Times New Roman" w:cs="Times New Roman"/>
          <w:b/>
          <w:sz w:val="24"/>
          <w:szCs w:val="24"/>
        </w:rPr>
      </w:pPr>
    </w:p>
    <w:p w14:paraId="48168E13" w14:textId="77777777" w:rsidR="00AC2970" w:rsidRDefault="00AC2970" w:rsidP="00942099">
      <w:pPr>
        <w:spacing w:after="0" w:line="480" w:lineRule="auto"/>
        <w:jc w:val="both"/>
        <w:rPr>
          <w:rFonts w:ascii="Times New Roman" w:hAnsi="Times New Roman" w:cs="Times New Roman"/>
          <w:b/>
          <w:sz w:val="24"/>
          <w:szCs w:val="24"/>
        </w:rPr>
      </w:pPr>
    </w:p>
    <w:p w14:paraId="2455509C" w14:textId="77777777" w:rsidR="00AC2970" w:rsidRDefault="00AC2970" w:rsidP="00942099">
      <w:pPr>
        <w:spacing w:after="0" w:line="480" w:lineRule="auto"/>
        <w:jc w:val="both"/>
        <w:rPr>
          <w:rFonts w:ascii="Times New Roman" w:hAnsi="Times New Roman" w:cs="Times New Roman"/>
          <w:b/>
          <w:sz w:val="24"/>
          <w:szCs w:val="24"/>
        </w:rPr>
      </w:pPr>
    </w:p>
    <w:p w14:paraId="03433C7C" w14:textId="323EB08A" w:rsidR="005554CC" w:rsidRDefault="00A23F78" w:rsidP="0094209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Figures and Tables</w:t>
      </w:r>
      <w:r w:rsidR="001F7963">
        <w:rPr>
          <w:rFonts w:ascii="Times New Roman" w:hAnsi="Times New Roman" w:cs="Times New Roman"/>
          <w:b/>
          <w:sz w:val="24"/>
          <w:szCs w:val="24"/>
        </w:rPr>
        <w:t xml:space="preserve"> Legends</w:t>
      </w:r>
    </w:p>
    <w:p w14:paraId="45741951" w14:textId="77777777" w:rsidR="00A23F78" w:rsidRPr="0084564B" w:rsidRDefault="00A23F78" w:rsidP="00942099">
      <w:pPr>
        <w:spacing w:after="0" w:line="480" w:lineRule="auto"/>
        <w:jc w:val="both"/>
        <w:rPr>
          <w:rFonts w:ascii="Times New Roman" w:hAnsi="Times New Roman" w:cs="Times New Roman"/>
          <w:b/>
          <w:sz w:val="24"/>
          <w:szCs w:val="24"/>
        </w:rPr>
      </w:pPr>
    </w:p>
    <w:p w14:paraId="6A72D77D" w14:textId="2A5BB848" w:rsidR="00FF17EE" w:rsidRPr="0084564B" w:rsidRDefault="001F7963" w:rsidP="009420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w:t>
      </w:r>
      <w:r w:rsidR="00FF17EE" w:rsidRPr="00012DC1">
        <w:rPr>
          <w:rFonts w:ascii="Times New Roman" w:hAnsi="Times New Roman" w:cs="Times New Roman"/>
          <w:sz w:val="24"/>
          <w:szCs w:val="24"/>
        </w:rPr>
        <w:t>igure 1.</w:t>
      </w:r>
      <w:r w:rsidR="00FF17EE" w:rsidRPr="0084564B">
        <w:rPr>
          <w:rFonts w:ascii="Times New Roman" w:hAnsi="Times New Roman" w:cs="Times New Roman"/>
          <w:sz w:val="24"/>
          <w:szCs w:val="24"/>
        </w:rPr>
        <w:t xml:space="preserve"> Outline of the experiment design. </w:t>
      </w:r>
      <w:r w:rsidR="007729E9" w:rsidRPr="0084564B">
        <w:rPr>
          <w:rFonts w:ascii="Times New Roman" w:hAnsi="Times New Roman" w:cs="Times New Roman"/>
          <w:sz w:val="24"/>
          <w:szCs w:val="24"/>
        </w:rPr>
        <w:t xml:space="preserve">The weekly microcycle consisted of 4 individual training sessions structured in respect to the number of days prior to a competitive soccer match. CMJ was assessed both pre and post each individual training session. T = Training day; G = </w:t>
      </w:r>
      <w:r w:rsidR="007729E9" w:rsidRPr="0084564B">
        <w:rPr>
          <w:rFonts w:ascii="Times New Roman" w:hAnsi="Times New Roman" w:cs="Times New Roman"/>
          <w:sz w:val="24"/>
          <w:szCs w:val="24"/>
        </w:rPr>
        <w:lastRenderedPageBreak/>
        <w:t>Team gym session; M = Competitive match; O = Day off; MD = M</w:t>
      </w:r>
      <w:r w:rsidR="00FF17EE" w:rsidRPr="0084564B">
        <w:rPr>
          <w:rFonts w:ascii="Times New Roman" w:hAnsi="Times New Roman" w:cs="Times New Roman"/>
          <w:sz w:val="24"/>
          <w:szCs w:val="24"/>
        </w:rPr>
        <w:t>atch day; X = CMJ assessment</w:t>
      </w:r>
    </w:p>
    <w:p w14:paraId="52C1CE25" w14:textId="77777777" w:rsidR="00FF17EE" w:rsidRPr="0084564B" w:rsidRDefault="00FF17EE" w:rsidP="00942099">
      <w:pPr>
        <w:spacing w:after="0" w:line="480" w:lineRule="auto"/>
        <w:jc w:val="both"/>
        <w:rPr>
          <w:rFonts w:ascii="Times New Roman" w:hAnsi="Times New Roman" w:cs="Times New Roman"/>
          <w:sz w:val="24"/>
          <w:szCs w:val="24"/>
        </w:rPr>
      </w:pPr>
    </w:p>
    <w:p w14:paraId="700E4551" w14:textId="77777777" w:rsidR="00951CF9" w:rsidRDefault="00951CF9" w:rsidP="00951CF9">
      <w:pPr>
        <w:spacing w:after="0" w:line="480" w:lineRule="auto"/>
        <w:jc w:val="both"/>
        <w:rPr>
          <w:rFonts w:ascii="Times New Roman" w:hAnsi="Times New Roman" w:cs="Times New Roman"/>
          <w:b/>
          <w:sz w:val="24"/>
          <w:szCs w:val="24"/>
        </w:rPr>
      </w:pPr>
    </w:p>
    <w:p w14:paraId="19EC6FF2" w14:textId="67247E94" w:rsidR="00951CF9" w:rsidRPr="0084564B" w:rsidRDefault="00951CF9" w:rsidP="001F7963">
      <w:pPr>
        <w:spacing w:after="0" w:line="480" w:lineRule="auto"/>
        <w:jc w:val="both"/>
        <w:rPr>
          <w:rFonts w:ascii="Times New Roman" w:hAnsi="Times New Roman" w:cs="Times New Roman"/>
          <w:sz w:val="24"/>
          <w:szCs w:val="24"/>
        </w:rPr>
      </w:pPr>
      <w:r w:rsidRPr="00012DC1">
        <w:rPr>
          <w:rFonts w:ascii="Times New Roman" w:hAnsi="Times New Roman" w:cs="Times New Roman"/>
          <w:sz w:val="24"/>
          <w:szCs w:val="24"/>
        </w:rPr>
        <w:t>Table 1.</w:t>
      </w:r>
      <w:r w:rsidRPr="0084564B">
        <w:rPr>
          <w:rFonts w:ascii="Times New Roman" w:hAnsi="Times New Roman" w:cs="Times New Roman"/>
          <w:sz w:val="24"/>
          <w:szCs w:val="24"/>
        </w:rPr>
        <w:t xml:space="preserve"> Training load data for individual soccer training sessions observed during a planned microcycle. Data </w:t>
      </w:r>
      <w:r w:rsidR="00635B21">
        <w:rPr>
          <w:rFonts w:ascii="Times New Roman" w:hAnsi="Times New Roman" w:cs="Times New Roman"/>
          <w:sz w:val="24"/>
          <w:szCs w:val="24"/>
        </w:rPr>
        <w:t>are</w:t>
      </w:r>
      <w:r w:rsidRPr="0084564B">
        <w:rPr>
          <w:rFonts w:ascii="Times New Roman" w:hAnsi="Times New Roman" w:cs="Times New Roman"/>
          <w:sz w:val="24"/>
          <w:szCs w:val="24"/>
        </w:rPr>
        <w:t xml:space="preserve"> presented in relation to the distance of the session from the next competitive match </w:t>
      </w:r>
      <w:r w:rsidRPr="0084564B">
        <w:rPr>
          <w:rFonts w:ascii="Times New Roman" w:hAnsi="Times New Roman" w:cs="Times New Roman"/>
          <w:b/>
          <w:sz w:val="24"/>
          <w:szCs w:val="24"/>
        </w:rPr>
        <w:t>*</w:t>
      </w:r>
      <w:r w:rsidRPr="0084564B">
        <w:rPr>
          <w:rFonts w:ascii="Times New Roman" w:hAnsi="Times New Roman" w:cs="Times New Roman"/>
          <w:sz w:val="24"/>
          <w:szCs w:val="24"/>
        </w:rPr>
        <w:t xml:space="preserve"> denotes sig. difference between MD -2 and MD -4; </w:t>
      </w:r>
      <w:r w:rsidRPr="0084564B">
        <w:rPr>
          <w:rFonts w:ascii="Times New Roman" w:hAnsi="Times New Roman" w:cs="Times New Roman"/>
          <w:b/>
          <w:sz w:val="24"/>
          <w:szCs w:val="24"/>
        </w:rPr>
        <w:t>#</w:t>
      </w:r>
      <w:r w:rsidRPr="0084564B">
        <w:rPr>
          <w:rFonts w:ascii="Times New Roman" w:hAnsi="Times New Roman" w:cs="Times New Roman"/>
          <w:sz w:val="24"/>
          <w:szCs w:val="24"/>
        </w:rPr>
        <w:t xml:space="preserve"> denotes sig. difference between MD -1 and MD -4; </w:t>
      </w:r>
      <w:r w:rsidRPr="0084564B">
        <w:rPr>
          <w:rFonts w:ascii="Times New Roman" w:hAnsi="Times New Roman" w:cs="Times New Roman"/>
          <w:b/>
          <w:sz w:val="24"/>
          <w:szCs w:val="24"/>
        </w:rPr>
        <w:t>$</w:t>
      </w:r>
      <w:r w:rsidRPr="0084564B">
        <w:rPr>
          <w:rFonts w:ascii="Times New Roman" w:hAnsi="Times New Roman" w:cs="Times New Roman"/>
          <w:sz w:val="24"/>
          <w:szCs w:val="24"/>
        </w:rPr>
        <w:t xml:space="preserve"> denotes sig. difference between MD -1 and MD -3; </w:t>
      </w:r>
      <w:r w:rsidRPr="0084564B">
        <w:rPr>
          <w:rFonts w:ascii="Times New Roman" w:hAnsi="Times New Roman" w:cs="Times New Roman"/>
          <w:b/>
          <w:sz w:val="24"/>
          <w:szCs w:val="24"/>
        </w:rPr>
        <w:t>£</w:t>
      </w:r>
      <w:r w:rsidRPr="0084564B">
        <w:rPr>
          <w:rFonts w:ascii="Times New Roman" w:hAnsi="Times New Roman" w:cs="Times New Roman"/>
          <w:sz w:val="24"/>
          <w:szCs w:val="24"/>
        </w:rPr>
        <w:t xml:space="preserve"> denotes sig. difference between MD -4 and MD -3.</w:t>
      </w:r>
    </w:p>
    <w:p w14:paraId="1E8F5628" w14:textId="77777777" w:rsidR="007A418D" w:rsidRDefault="007A418D" w:rsidP="00942099">
      <w:pPr>
        <w:spacing w:after="0" w:line="480" w:lineRule="auto"/>
        <w:jc w:val="both"/>
        <w:rPr>
          <w:rFonts w:ascii="Times New Roman" w:hAnsi="Times New Roman" w:cs="Times New Roman"/>
          <w:sz w:val="24"/>
          <w:szCs w:val="24"/>
        </w:rPr>
      </w:pPr>
    </w:p>
    <w:p w14:paraId="2A075B6D" w14:textId="77777777" w:rsidR="001F7963" w:rsidRPr="0084564B" w:rsidRDefault="001F7963" w:rsidP="00942099">
      <w:pPr>
        <w:spacing w:after="0" w:line="480" w:lineRule="auto"/>
        <w:jc w:val="both"/>
        <w:rPr>
          <w:rFonts w:ascii="Times New Roman" w:hAnsi="Times New Roman" w:cs="Times New Roman"/>
          <w:sz w:val="24"/>
          <w:szCs w:val="24"/>
        </w:rPr>
      </w:pPr>
    </w:p>
    <w:p w14:paraId="1F49138E" w14:textId="77777777" w:rsidR="005006FA" w:rsidRDefault="005006FA" w:rsidP="005006FA">
      <w:pPr>
        <w:spacing w:line="480" w:lineRule="auto"/>
        <w:jc w:val="both"/>
        <w:rPr>
          <w:rFonts w:ascii="Times New Roman" w:hAnsi="Times New Roman" w:cs="Times New Roman"/>
          <w:sz w:val="24"/>
          <w:szCs w:val="24"/>
        </w:rPr>
      </w:pPr>
      <w:r w:rsidRPr="00012DC1">
        <w:rPr>
          <w:rFonts w:ascii="Times New Roman" w:hAnsi="Times New Roman" w:cs="Times New Roman"/>
          <w:sz w:val="24"/>
          <w:szCs w:val="24"/>
        </w:rPr>
        <w:t>Figure 2.</w:t>
      </w:r>
      <w:r>
        <w:rPr>
          <w:rFonts w:ascii="Times New Roman" w:hAnsi="Times New Roman" w:cs="Times New Roman"/>
          <w:sz w:val="24"/>
          <w:szCs w:val="24"/>
        </w:rPr>
        <w:t xml:space="preserve"> The differences in CMJ jump height during a microcycle represented by training sessions days prior to a competitive match.</w:t>
      </w:r>
    </w:p>
    <w:p w14:paraId="517FFA6A" w14:textId="77777777" w:rsidR="005006FA" w:rsidRDefault="005006FA" w:rsidP="005006FA">
      <w:pPr>
        <w:tabs>
          <w:tab w:val="left" w:pos="2630"/>
        </w:tabs>
        <w:spacing w:line="480" w:lineRule="auto"/>
        <w:jc w:val="both"/>
        <w:rPr>
          <w:rFonts w:ascii="Times New Roman" w:hAnsi="Times New Roman" w:cs="Times New Roman"/>
          <w:b/>
          <w:sz w:val="24"/>
          <w:szCs w:val="24"/>
        </w:rPr>
      </w:pPr>
    </w:p>
    <w:p w14:paraId="4418E7A5" w14:textId="18CE0266" w:rsidR="005554CC" w:rsidRPr="0084564B" w:rsidRDefault="00951CF9" w:rsidP="001F7963">
      <w:pPr>
        <w:spacing w:line="480" w:lineRule="auto"/>
        <w:jc w:val="both"/>
        <w:rPr>
          <w:rFonts w:ascii="Times New Roman" w:hAnsi="Times New Roman" w:cs="Times New Roman"/>
          <w:sz w:val="24"/>
          <w:szCs w:val="24"/>
        </w:rPr>
      </w:pPr>
      <w:r w:rsidRPr="00012DC1">
        <w:rPr>
          <w:rFonts w:ascii="Times New Roman" w:hAnsi="Times New Roman" w:cs="Times New Roman"/>
          <w:sz w:val="24"/>
          <w:szCs w:val="24"/>
        </w:rPr>
        <w:t>Table 2.</w:t>
      </w:r>
      <w:r w:rsidRPr="0084564B">
        <w:rPr>
          <w:rFonts w:ascii="Times New Roman" w:hAnsi="Times New Roman" w:cs="Times New Roman"/>
          <w:sz w:val="24"/>
          <w:szCs w:val="24"/>
        </w:rPr>
        <w:t xml:space="preserve"> Relationship between training load variables and absolute change in pre to post values of jump parameters during a planned microcycle of soccer training.</w:t>
      </w:r>
    </w:p>
    <w:p w14:paraId="0A7B8168" w14:textId="77777777" w:rsidR="00A23F78" w:rsidRDefault="00A23F78" w:rsidP="00942099">
      <w:pPr>
        <w:spacing w:after="0" w:line="480" w:lineRule="auto"/>
        <w:jc w:val="both"/>
        <w:rPr>
          <w:rFonts w:ascii="Times New Roman" w:hAnsi="Times New Roman" w:cs="Times New Roman"/>
          <w:sz w:val="24"/>
          <w:szCs w:val="24"/>
        </w:rPr>
      </w:pPr>
    </w:p>
    <w:p w14:paraId="3F202BCD" w14:textId="77777777" w:rsidR="00A23F78" w:rsidRDefault="00A23F78" w:rsidP="00942099">
      <w:pPr>
        <w:spacing w:after="0" w:line="480" w:lineRule="auto"/>
        <w:jc w:val="both"/>
        <w:rPr>
          <w:rFonts w:ascii="Times New Roman" w:hAnsi="Times New Roman" w:cs="Times New Roman"/>
          <w:sz w:val="24"/>
          <w:szCs w:val="24"/>
        </w:rPr>
      </w:pPr>
    </w:p>
    <w:p w14:paraId="0155F020" w14:textId="77777777" w:rsidR="004F6E9B" w:rsidRDefault="004F6E9B" w:rsidP="00942099">
      <w:pPr>
        <w:spacing w:after="0" w:line="480" w:lineRule="auto"/>
        <w:jc w:val="both"/>
        <w:rPr>
          <w:rFonts w:ascii="Times New Roman" w:hAnsi="Times New Roman" w:cs="Times New Roman"/>
          <w:b/>
          <w:sz w:val="24"/>
          <w:szCs w:val="24"/>
        </w:rPr>
      </w:pPr>
    </w:p>
    <w:sectPr w:rsidR="004F6E9B" w:rsidSect="00D1244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4396E" w14:textId="77777777" w:rsidR="00D35328" w:rsidRDefault="00D35328" w:rsidP="0096602C">
      <w:pPr>
        <w:spacing w:after="0" w:line="240" w:lineRule="auto"/>
      </w:pPr>
      <w:r>
        <w:separator/>
      </w:r>
    </w:p>
  </w:endnote>
  <w:endnote w:type="continuationSeparator" w:id="0">
    <w:p w14:paraId="66D5B0DB" w14:textId="77777777" w:rsidR="00D35328" w:rsidRDefault="00D35328" w:rsidP="0096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F0A4E" w14:textId="77777777" w:rsidR="00D35328" w:rsidRDefault="00D35328" w:rsidP="0096602C">
      <w:pPr>
        <w:spacing w:after="0" w:line="240" w:lineRule="auto"/>
      </w:pPr>
      <w:r>
        <w:separator/>
      </w:r>
    </w:p>
  </w:footnote>
  <w:footnote w:type="continuationSeparator" w:id="0">
    <w:p w14:paraId="71D1C539" w14:textId="77777777" w:rsidR="00D35328" w:rsidRDefault="00D35328" w:rsidP="009660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666938"/>
      <w:docPartObj>
        <w:docPartGallery w:val="Page Numbers (Top of Page)"/>
        <w:docPartUnique/>
      </w:docPartObj>
    </w:sdtPr>
    <w:sdtEndPr>
      <w:rPr>
        <w:noProof/>
      </w:rPr>
    </w:sdtEndPr>
    <w:sdtContent>
      <w:p w14:paraId="6DCC47BE" w14:textId="77777777" w:rsidR="00C437D0" w:rsidRDefault="005F36E2">
        <w:pPr>
          <w:pStyle w:val="Header"/>
          <w:jc w:val="right"/>
        </w:pPr>
        <w:r>
          <w:fldChar w:fldCharType="begin"/>
        </w:r>
        <w:r w:rsidR="003D16FA">
          <w:instrText xml:space="preserve"> PAGE   \* MERGEFORMAT </w:instrText>
        </w:r>
        <w:r>
          <w:fldChar w:fldCharType="separate"/>
        </w:r>
        <w:r w:rsidR="005875C8">
          <w:rPr>
            <w:noProof/>
          </w:rPr>
          <w:t>15</w:t>
        </w:r>
        <w:r>
          <w:rPr>
            <w:noProof/>
          </w:rPr>
          <w:fldChar w:fldCharType="end"/>
        </w:r>
      </w:p>
    </w:sdtContent>
  </w:sdt>
  <w:p w14:paraId="50E94619" w14:textId="77777777" w:rsidR="00C437D0" w:rsidRDefault="00C437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21929"/>
    <w:multiLevelType w:val="hybridMultilevel"/>
    <w:tmpl w:val="EDEE5B0C"/>
    <w:lvl w:ilvl="0" w:tplc="F5C8ADD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6545A"/>
    <w:multiLevelType w:val="hybridMultilevel"/>
    <w:tmpl w:val="0FC2F12E"/>
    <w:lvl w:ilvl="0" w:tplc="4CAE2EF6">
      <w:start w:val="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9F24A1"/>
    <w:multiLevelType w:val="hybridMultilevel"/>
    <w:tmpl w:val="5276020C"/>
    <w:lvl w:ilvl="0" w:tplc="1A825A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420FA7"/>
    <w:multiLevelType w:val="hybridMultilevel"/>
    <w:tmpl w:val="5EF07800"/>
    <w:lvl w:ilvl="0" w:tplc="08090019">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A06C4C"/>
    <w:multiLevelType w:val="hybridMultilevel"/>
    <w:tmpl w:val="4566DC70"/>
    <w:lvl w:ilvl="0" w:tplc="08090011">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481F81"/>
    <w:multiLevelType w:val="hybridMultilevel"/>
    <w:tmpl w:val="9C90C19A"/>
    <w:lvl w:ilvl="0" w:tplc="F12228F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255A3D"/>
    <w:multiLevelType w:val="hybridMultilevel"/>
    <w:tmpl w:val="1F3EF3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5B568F3"/>
    <w:multiLevelType w:val="hybridMultilevel"/>
    <w:tmpl w:val="4566DC70"/>
    <w:lvl w:ilvl="0" w:tplc="08090011">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89719D8"/>
    <w:multiLevelType w:val="hybridMultilevel"/>
    <w:tmpl w:val="6C5A2EC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C091C22"/>
    <w:multiLevelType w:val="hybridMultilevel"/>
    <w:tmpl w:val="6CBE3F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D3B3EA5"/>
    <w:multiLevelType w:val="hybridMultilevel"/>
    <w:tmpl w:val="CB8C54F6"/>
    <w:lvl w:ilvl="0" w:tplc="3D6E2B06">
      <w:start w:val="1"/>
      <w:numFmt w:val="decimal"/>
      <w:lvlText w:val="%1."/>
      <w:lvlJc w:val="left"/>
      <w:pPr>
        <w:ind w:left="36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53A0BFF"/>
    <w:multiLevelType w:val="hybridMultilevel"/>
    <w:tmpl w:val="D44ACE28"/>
    <w:lvl w:ilvl="0" w:tplc="3D6E2B06">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6"/>
  </w:num>
  <w:num w:numId="5">
    <w:abstractNumId w:val="9"/>
  </w:num>
  <w:num w:numId="6">
    <w:abstractNumId w:val="11"/>
  </w:num>
  <w:num w:numId="7">
    <w:abstractNumId w:val="3"/>
  </w:num>
  <w:num w:numId="8">
    <w:abstractNumId w:val="4"/>
  </w:num>
  <w:num w:numId="9">
    <w:abstractNumId w:val="7"/>
  </w:num>
  <w:num w:numId="10">
    <w:abstractNumId w:val="8"/>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FB"/>
    <w:rsid w:val="000009DB"/>
    <w:rsid w:val="00001E39"/>
    <w:rsid w:val="00002348"/>
    <w:rsid w:val="00006DF0"/>
    <w:rsid w:val="0001217B"/>
    <w:rsid w:val="00012DC1"/>
    <w:rsid w:val="0001327A"/>
    <w:rsid w:val="00015D2C"/>
    <w:rsid w:val="00023C51"/>
    <w:rsid w:val="0002494D"/>
    <w:rsid w:val="00027986"/>
    <w:rsid w:val="00031A60"/>
    <w:rsid w:val="00033D75"/>
    <w:rsid w:val="000365F7"/>
    <w:rsid w:val="00041ACA"/>
    <w:rsid w:val="000435A6"/>
    <w:rsid w:val="00044D3E"/>
    <w:rsid w:val="00050B17"/>
    <w:rsid w:val="00051F60"/>
    <w:rsid w:val="000612D0"/>
    <w:rsid w:val="00061669"/>
    <w:rsid w:val="00061BF9"/>
    <w:rsid w:val="000623AA"/>
    <w:rsid w:val="00063DF8"/>
    <w:rsid w:val="000652EA"/>
    <w:rsid w:val="00066DEB"/>
    <w:rsid w:val="0006752C"/>
    <w:rsid w:val="00075E58"/>
    <w:rsid w:val="00082093"/>
    <w:rsid w:val="00082C5F"/>
    <w:rsid w:val="0008479F"/>
    <w:rsid w:val="00084FC2"/>
    <w:rsid w:val="00085FD8"/>
    <w:rsid w:val="000863EE"/>
    <w:rsid w:val="00090237"/>
    <w:rsid w:val="000902E6"/>
    <w:rsid w:val="00091C4F"/>
    <w:rsid w:val="00092941"/>
    <w:rsid w:val="00092E25"/>
    <w:rsid w:val="000B2B9F"/>
    <w:rsid w:val="000C15A3"/>
    <w:rsid w:val="000D4D24"/>
    <w:rsid w:val="000D718A"/>
    <w:rsid w:val="000D794B"/>
    <w:rsid w:val="000E0C31"/>
    <w:rsid w:val="000E1186"/>
    <w:rsid w:val="000E330B"/>
    <w:rsid w:val="000E61FB"/>
    <w:rsid w:val="000E7AA2"/>
    <w:rsid w:val="000F7E9A"/>
    <w:rsid w:val="001054D0"/>
    <w:rsid w:val="00105573"/>
    <w:rsid w:val="0011049A"/>
    <w:rsid w:val="00110921"/>
    <w:rsid w:val="00110BD7"/>
    <w:rsid w:val="0011103A"/>
    <w:rsid w:val="001149D9"/>
    <w:rsid w:val="00116F2F"/>
    <w:rsid w:val="00121B1D"/>
    <w:rsid w:val="00121ECF"/>
    <w:rsid w:val="00126984"/>
    <w:rsid w:val="00130628"/>
    <w:rsid w:val="0013381D"/>
    <w:rsid w:val="00136468"/>
    <w:rsid w:val="00137B1E"/>
    <w:rsid w:val="001402FF"/>
    <w:rsid w:val="00144919"/>
    <w:rsid w:val="0014664A"/>
    <w:rsid w:val="001516ED"/>
    <w:rsid w:val="00153868"/>
    <w:rsid w:val="00154047"/>
    <w:rsid w:val="001542C7"/>
    <w:rsid w:val="001547D8"/>
    <w:rsid w:val="00155DBA"/>
    <w:rsid w:val="00156FCD"/>
    <w:rsid w:val="0016229F"/>
    <w:rsid w:val="00167C8D"/>
    <w:rsid w:val="00170C62"/>
    <w:rsid w:val="00171DE5"/>
    <w:rsid w:val="0017364F"/>
    <w:rsid w:val="001764A3"/>
    <w:rsid w:val="0018350A"/>
    <w:rsid w:val="0018779A"/>
    <w:rsid w:val="00187CD1"/>
    <w:rsid w:val="00193B70"/>
    <w:rsid w:val="00196C8F"/>
    <w:rsid w:val="001A23D2"/>
    <w:rsid w:val="001A2694"/>
    <w:rsid w:val="001B2A54"/>
    <w:rsid w:val="001B5244"/>
    <w:rsid w:val="001C2C8A"/>
    <w:rsid w:val="001F1732"/>
    <w:rsid w:val="001F19B1"/>
    <w:rsid w:val="001F28AB"/>
    <w:rsid w:val="001F405A"/>
    <w:rsid w:val="001F7963"/>
    <w:rsid w:val="002003F2"/>
    <w:rsid w:val="002031E5"/>
    <w:rsid w:val="0020337D"/>
    <w:rsid w:val="00206B82"/>
    <w:rsid w:val="00212715"/>
    <w:rsid w:val="002146FD"/>
    <w:rsid w:val="002147EA"/>
    <w:rsid w:val="00224614"/>
    <w:rsid w:val="002255F6"/>
    <w:rsid w:val="002261D0"/>
    <w:rsid w:val="00226358"/>
    <w:rsid w:val="002268B2"/>
    <w:rsid w:val="00226D2A"/>
    <w:rsid w:val="0022798B"/>
    <w:rsid w:val="00227F9A"/>
    <w:rsid w:val="00231A8D"/>
    <w:rsid w:val="00243828"/>
    <w:rsid w:val="002511A5"/>
    <w:rsid w:val="002551B4"/>
    <w:rsid w:val="002573D9"/>
    <w:rsid w:val="002710E6"/>
    <w:rsid w:val="0027572D"/>
    <w:rsid w:val="00275B61"/>
    <w:rsid w:val="0028179E"/>
    <w:rsid w:val="00281C5D"/>
    <w:rsid w:val="00283C48"/>
    <w:rsid w:val="00285CD9"/>
    <w:rsid w:val="002921D7"/>
    <w:rsid w:val="00292223"/>
    <w:rsid w:val="0029304D"/>
    <w:rsid w:val="002930EB"/>
    <w:rsid w:val="00294F46"/>
    <w:rsid w:val="0029529C"/>
    <w:rsid w:val="002A1AB6"/>
    <w:rsid w:val="002A202E"/>
    <w:rsid w:val="002A2AF9"/>
    <w:rsid w:val="002A32EE"/>
    <w:rsid w:val="002A32F2"/>
    <w:rsid w:val="002A366D"/>
    <w:rsid w:val="002A58DC"/>
    <w:rsid w:val="002B09A9"/>
    <w:rsid w:val="002B279F"/>
    <w:rsid w:val="002B37F8"/>
    <w:rsid w:val="002B3FC2"/>
    <w:rsid w:val="002B43B2"/>
    <w:rsid w:val="002B4CB7"/>
    <w:rsid w:val="002B5536"/>
    <w:rsid w:val="002B70C6"/>
    <w:rsid w:val="002C0523"/>
    <w:rsid w:val="002C06A1"/>
    <w:rsid w:val="002C0DFC"/>
    <w:rsid w:val="002C2786"/>
    <w:rsid w:val="002C37F3"/>
    <w:rsid w:val="002C429B"/>
    <w:rsid w:val="002C45D6"/>
    <w:rsid w:val="002C533E"/>
    <w:rsid w:val="002D00F8"/>
    <w:rsid w:val="002D23EB"/>
    <w:rsid w:val="002D5CEA"/>
    <w:rsid w:val="002D730C"/>
    <w:rsid w:val="002D7CB5"/>
    <w:rsid w:val="002E2262"/>
    <w:rsid w:val="002F621F"/>
    <w:rsid w:val="003009E3"/>
    <w:rsid w:val="00301F71"/>
    <w:rsid w:val="00302E56"/>
    <w:rsid w:val="00312000"/>
    <w:rsid w:val="00316F44"/>
    <w:rsid w:val="003231E0"/>
    <w:rsid w:val="00324083"/>
    <w:rsid w:val="0032712E"/>
    <w:rsid w:val="00327A25"/>
    <w:rsid w:val="003304A5"/>
    <w:rsid w:val="00333118"/>
    <w:rsid w:val="00334B5A"/>
    <w:rsid w:val="00336A22"/>
    <w:rsid w:val="003371C0"/>
    <w:rsid w:val="00341B27"/>
    <w:rsid w:val="003420F8"/>
    <w:rsid w:val="00343BAC"/>
    <w:rsid w:val="0034551F"/>
    <w:rsid w:val="00347C45"/>
    <w:rsid w:val="00351996"/>
    <w:rsid w:val="00352082"/>
    <w:rsid w:val="003527AE"/>
    <w:rsid w:val="00357E48"/>
    <w:rsid w:val="003611DF"/>
    <w:rsid w:val="00361D20"/>
    <w:rsid w:val="00362CFA"/>
    <w:rsid w:val="0036511C"/>
    <w:rsid w:val="0036717F"/>
    <w:rsid w:val="00371B2F"/>
    <w:rsid w:val="00372971"/>
    <w:rsid w:val="00372D41"/>
    <w:rsid w:val="00376A46"/>
    <w:rsid w:val="00376ED6"/>
    <w:rsid w:val="00380676"/>
    <w:rsid w:val="00381120"/>
    <w:rsid w:val="00382AA7"/>
    <w:rsid w:val="00390D1F"/>
    <w:rsid w:val="003933BB"/>
    <w:rsid w:val="003A320E"/>
    <w:rsid w:val="003A7276"/>
    <w:rsid w:val="003A7F39"/>
    <w:rsid w:val="003B004D"/>
    <w:rsid w:val="003B48AB"/>
    <w:rsid w:val="003B5ABD"/>
    <w:rsid w:val="003B66B8"/>
    <w:rsid w:val="003B6F43"/>
    <w:rsid w:val="003B72EA"/>
    <w:rsid w:val="003C1576"/>
    <w:rsid w:val="003C1633"/>
    <w:rsid w:val="003C3A72"/>
    <w:rsid w:val="003C603F"/>
    <w:rsid w:val="003D16FA"/>
    <w:rsid w:val="003D45D7"/>
    <w:rsid w:val="003E2BCD"/>
    <w:rsid w:val="003E6145"/>
    <w:rsid w:val="003F1ABC"/>
    <w:rsid w:val="003F7A03"/>
    <w:rsid w:val="004117E8"/>
    <w:rsid w:val="00417013"/>
    <w:rsid w:val="0041775D"/>
    <w:rsid w:val="004205B5"/>
    <w:rsid w:val="00432855"/>
    <w:rsid w:val="00433338"/>
    <w:rsid w:val="00433BBC"/>
    <w:rsid w:val="00434846"/>
    <w:rsid w:val="0043623D"/>
    <w:rsid w:val="00457359"/>
    <w:rsid w:val="004601D6"/>
    <w:rsid w:val="00460608"/>
    <w:rsid w:val="0046337C"/>
    <w:rsid w:val="00465B80"/>
    <w:rsid w:val="004704CF"/>
    <w:rsid w:val="004707B8"/>
    <w:rsid w:val="004726A3"/>
    <w:rsid w:val="004800B9"/>
    <w:rsid w:val="00480B1A"/>
    <w:rsid w:val="00483125"/>
    <w:rsid w:val="00486CCE"/>
    <w:rsid w:val="004879D9"/>
    <w:rsid w:val="00490AF7"/>
    <w:rsid w:val="0049145F"/>
    <w:rsid w:val="004A1A57"/>
    <w:rsid w:val="004A419A"/>
    <w:rsid w:val="004A41C0"/>
    <w:rsid w:val="004A5128"/>
    <w:rsid w:val="004B0317"/>
    <w:rsid w:val="004B1B0A"/>
    <w:rsid w:val="004B3991"/>
    <w:rsid w:val="004B4D83"/>
    <w:rsid w:val="004B6D79"/>
    <w:rsid w:val="004C5F56"/>
    <w:rsid w:val="004D096F"/>
    <w:rsid w:val="004D6384"/>
    <w:rsid w:val="004E4549"/>
    <w:rsid w:val="004E751B"/>
    <w:rsid w:val="004E758F"/>
    <w:rsid w:val="004F1321"/>
    <w:rsid w:val="004F36D9"/>
    <w:rsid w:val="004F6172"/>
    <w:rsid w:val="004F6700"/>
    <w:rsid w:val="004F6B82"/>
    <w:rsid w:val="004F6E9B"/>
    <w:rsid w:val="005006FA"/>
    <w:rsid w:val="00501BCF"/>
    <w:rsid w:val="005033F5"/>
    <w:rsid w:val="00504D35"/>
    <w:rsid w:val="00504ED5"/>
    <w:rsid w:val="00507040"/>
    <w:rsid w:val="0051096F"/>
    <w:rsid w:val="005112EC"/>
    <w:rsid w:val="005142D2"/>
    <w:rsid w:val="00516A43"/>
    <w:rsid w:val="00517EA1"/>
    <w:rsid w:val="005201E8"/>
    <w:rsid w:val="00520354"/>
    <w:rsid w:val="005258C9"/>
    <w:rsid w:val="00526772"/>
    <w:rsid w:val="00527481"/>
    <w:rsid w:val="00527B02"/>
    <w:rsid w:val="00530D7B"/>
    <w:rsid w:val="00531327"/>
    <w:rsid w:val="005320D3"/>
    <w:rsid w:val="00532993"/>
    <w:rsid w:val="00533807"/>
    <w:rsid w:val="0053551D"/>
    <w:rsid w:val="00535E43"/>
    <w:rsid w:val="00536314"/>
    <w:rsid w:val="005379CE"/>
    <w:rsid w:val="005405A3"/>
    <w:rsid w:val="00540F72"/>
    <w:rsid w:val="0054196D"/>
    <w:rsid w:val="00544BB0"/>
    <w:rsid w:val="0055021D"/>
    <w:rsid w:val="0055133D"/>
    <w:rsid w:val="00553209"/>
    <w:rsid w:val="0055321B"/>
    <w:rsid w:val="00554B8E"/>
    <w:rsid w:val="005552AF"/>
    <w:rsid w:val="005554CC"/>
    <w:rsid w:val="0056321D"/>
    <w:rsid w:val="00574843"/>
    <w:rsid w:val="00580D38"/>
    <w:rsid w:val="00581A78"/>
    <w:rsid w:val="005828AE"/>
    <w:rsid w:val="005875C8"/>
    <w:rsid w:val="00597622"/>
    <w:rsid w:val="00597966"/>
    <w:rsid w:val="005A2E99"/>
    <w:rsid w:val="005A43E4"/>
    <w:rsid w:val="005A60D8"/>
    <w:rsid w:val="005A626A"/>
    <w:rsid w:val="005A791B"/>
    <w:rsid w:val="005B0979"/>
    <w:rsid w:val="005B4C74"/>
    <w:rsid w:val="005B55C9"/>
    <w:rsid w:val="005C3038"/>
    <w:rsid w:val="005C40AF"/>
    <w:rsid w:val="005C7673"/>
    <w:rsid w:val="005D2077"/>
    <w:rsid w:val="005D2189"/>
    <w:rsid w:val="005D3812"/>
    <w:rsid w:val="005D56A1"/>
    <w:rsid w:val="005D691A"/>
    <w:rsid w:val="005D6C0B"/>
    <w:rsid w:val="005D6C41"/>
    <w:rsid w:val="005D6E2D"/>
    <w:rsid w:val="005D7AC4"/>
    <w:rsid w:val="005E0511"/>
    <w:rsid w:val="005E0F3B"/>
    <w:rsid w:val="005E123E"/>
    <w:rsid w:val="005F0815"/>
    <w:rsid w:val="005F36E2"/>
    <w:rsid w:val="005F50EA"/>
    <w:rsid w:val="005F593B"/>
    <w:rsid w:val="005F6E4B"/>
    <w:rsid w:val="005F781C"/>
    <w:rsid w:val="005F7F84"/>
    <w:rsid w:val="00600661"/>
    <w:rsid w:val="00602423"/>
    <w:rsid w:val="00603AE0"/>
    <w:rsid w:val="006056C9"/>
    <w:rsid w:val="00612115"/>
    <w:rsid w:val="006157B4"/>
    <w:rsid w:val="00616545"/>
    <w:rsid w:val="00623FB7"/>
    <w:rsid w:val="006304B5"/>
    <w:rsid w:val="0063508F"/>
    <w:rsid w:val="00635B21"/>
    <w:rsid w:val="00637B0E"/>
    <w:rsid w:val="00637F16"/>
    <w:rsid w:val="00640D12"/>
    <w:rsid w:val="0064155C"/>
    <w:rsid w:val="0064216E"/>
    <w:rsid w:val="0064775C"/>
    <w:rsid w:val="00650310"/>
    <w:rsid w:val="00653C29"/>
    <w:rsid w:val="00654402"/>
    <w:rsid w:val="00655203"/>
    <w:rsid w:val="006564F0"/>
    <w:rsid w:val="00656886"/>
    <w:rsid w:val="00657D66"/>
    <w:rsid w:val="00660EA5"/>
    <w:rsid w:val="006620A9"/>
    <w:rsid w:val="006626FA"/>
    <w:rsid w:val="00663BDF"/>
    <w:rsid w:val="00664624"/>
    <w:rsid w:val="00665609"/>
    <w:rsid w:val="00665E76"/>
    <w:rsid w:val="00667759"/>
    <w:rsid w:val="00671AD0"/>
    <w:rsid w:val="00675ADB"/>
    <w:rsid w:val="00677688"/>
    <w:rsid w:val="00685F1F"/>
    <w:rsid w:val="0068687D"/>
    <w:rsid w:val="00686BFB"/>
    <w:rsid w:val="0069337B"/>
    <w:rsid w:val="006944EF"/>
    <w:rsid w:val="00696BAB"/>
    <w:rsid w:val="00697264"/>
    <w:rsid w:val="006A428F"/>
    <w:rsid w:val="006A4E00"/>
    <w:rsid w:val="006A5A43"/>
    <w:rsid w:val="006A7313"/>
    <w:rsid w:val="006B58F8"/>
    <w:rsid w:val="006C13B1"/>
    <w:rsid w:val="006C2E43"/>
    <w:rsid w:val="006C6A82"/>
    <w:rsid w:val="006D3278"/>
    <w:rsid w:val="006D32AB"/>
    <w:rsid w:val="006D72D3"/>
    <w:rsid w:val="006E0A35"/>
    <w:rsid w:val="006E602F"/>
    <w:rsid w:val="006F0692"/>
    <w:rsid w:val="006F6462"/>
    <w:rsid w:val="006F7BA1"/>
    <w:rsid w:val="00703A52"/>
    <w:rsid w:val="00706CC4"/>
    <w:rsid w:val="007101E9"/>
    <w:rsid w:val="00712406"/>
    <w:rsid w:val="007126E2"/>
    <w:rsid w:val="007130A5"/>
    <w:rsid w:val="007146B4"/>
    <w:rsid w:val="00715EAC"/>
    <w:rsid w:val="00723770"/>
    <w:rsid w:val="00724476"/>
    <w:rsid w:val="00732288"/>
    <w:rsid w:val="00733CC8"/>
    <w:rsid w:val="00733DE9"/>
    <w:rsid w:val="00734924"/>
    <w:rsid w:val="00734C36"/>
    <w:rsid w:val="00735316"/>
    <w:rsid w:val="00745CAF"/>
    <w:rsid w:val="00746B43"/>
    <w:rsid w:val="007478D1"/>
    <w:rsid w:val="00747BC0"/>
    <w:rsid w:val="007519B7"/>
    <w:rsid w:val="00751C10"/>
    <w:rsid w:val="00751DFC"/>
    <w:rsid w:val="00751EF3"/>
    <w:rsid w:val="00756324"/>
    <w:rsid w:val="00760383"/>
    <w:rsid w:val="00765686"/>
    <w:rsid w:val="00766E4A"/>
    <w:rsid w:val="00766EB3"/>
    <w:rsid w:val="00770F32"/>
    <w:rsid w:val="00771CB3"/>
    <w:rsid w:val="007729E9"/>
    <w:rsid w:val="00775C20"/>
    <w:rsid w:val="00776586"/>
    <w:rsid w:val="00777545"/>
    <w:rsid w:val="00780AA5"/>
    <w:rsid w:val="00782B0A"/>
    <w:rsid w:val="00785ED3"/>
    <w:rsid w:val="007866C1"/>
    <w:rsid w:val="00786ED1"/>
    <w:rsid w:val="00787014"/>
    <w:rsid w:val="00790D00"/>
    <w:rsid w:val="00792D95"/>
    <w:rsid w:val="007A0C0D"/>
    <w:rsid w:val="007A1ECA"/>
    <w:rsid w:val="007A214A"/>
    <w:rsid w:val="007A418D"/>
    <w:rsid w:val="007A7EDB"/>
    <w:rsid w:val="007B2121"/>
    <w:rsid w:val="007B3D51"/>
    <w:rsid w:val="007B3D84"/>
    <w:rsid w:val="007B4294"/>
    <w:rsid w:val="007B5566"/>
    <w:rsid w:val="007B7D50"/>
    <w:rsid w:val="007C0AFE"/>
    <w:rsid w:val="007C1D0C"/>
    <w:rsid w:val="007C3451"/>
    <w:rsid w:val="007C37E1"/>
    <w:rsid w:val="007C5B7C"/>
    <w:rsid w:val="007C7F01"/>
    <w:rsid w:val="007D23EB"/>
    <w:rsid w:val="007D2E44"/>
    <w:rsid w:val="007D3F9E"/>
    <w:rsid w:val="007E0254"/>
    <w:rsid w:val="007E209A"/>
    <w:rsid w:val="007E23F8"/>
    <w:rsid w:val="007E5F10"/>
    <w:rsid w:val="007E6769"/>
    <w:rsid w:val="007E6969"/>
    <w:rsid w:val="007E6D0C"/>
    <w:rsid w:val="007E718A"/>
    <w:rsid w:val="007E7A06"/>
    <w:rsid w:val="007F072E"/>
    <w:rsid w:val="007F16EE"/>
    <w:rsid w:val="007F1748"/>
    <w:rsid w:val="007F1859"/>
    <w:rsid w:val="007F38D1"/>
    <w:rsid w:val="007F472C"/>
    <w:rsid w:val="007F5269"/>
    <w:rsid w:val="007F5C65"/>
    <w:rsid w:val="00803A33"/>
    <w:rsid w:val="00806416"/>
    <w:rsid w:val="00806550"/>
    <w:rsid w:val="0080709C"/>
    <w:rsid w:val="00807801"/>
    <w:rsid w:val="00807C02"/>
    <w:rsid w:val="00811C00"/>
    <w:rsid w:val="00813449"/>
    <w:rsid w:val="00814EDC"/>
    <w:rsid w:val="00815978"/>
    <w:rsid w:val="00817A84"/>
    <w:rsid w:val="00823E9A"/>
    <w:rsid w:val="008241B7"/>
    <w:rsid w:val="00827391"/>
    <w:rsid w:val="008300A4"/>
    <w:rsid w:val="00830353"/>
    <w:rsid w:val="00830418"/>
    <w:rsid w:val="0083061A"/>
    <w:rsid w:val="00833C2F"/>
    <w:rsid w:val="00835BC7"/>
    <w:rsid w:val="008364F6"/>
    <w:rsid w:val="00836CE0"/>
    <w:rsid w:val="00840959"/>
    <w:rsid w:val="0084564B"/>
    <w:rsid w:val="00845C97"/>
    <w:rsid w:val="00846CA4"/>
    <w:rsid w:val="008475B5"/>
    <w:rsid w:val="00853073"/>
    <w:rsid w:val="008531E0"/>
    <w:rsid w:val="008544DC"/>
    <w:rsid w:val="00855750"/>
    <w:rsid w:val="008560B0"/>
    <w:rsid w:val="008560DF"/>
    <w:rsid w:val="00856B8E"/>
    <w:rsid w:val="00857462"/>
    <w:rsid w:val="0085759F"/>
    <w:rsid w:val="00857BE0"/>
    <w:rsid w:val="008616C5"/>
    <w:rsid w:val="00866A79"/>
    <w:rsid w:val="008700A3"/>
    <w:rsid w:val="008719F0"/>
    <w:rsid w:val="008744CC"/>
    <w:rsid w:val="00875AF0"/>
    <w:rsid w:val="00875DF5"/>
    <w:rsid w:val="00876CD1"/>
    <w:rsid w:val="00883AB0"/>
    <w:rsid w:val="0088439E"/>
    <w:rsid w:val="0088597F"/>
    <w:rsid w:val="00885ACC"/>
    <w:rsid w:val="00885E3F"/>
    <w:rsid w:val="008930AC"/>
    <w:rsid w:val="00893FD8"/>
    <w:rsid w:val="008B2096"/>
    <w:rsid w:val="008C0734"/>
    <w:rsid w:val="008C1C01"/>
    <w:rsid w:val="008C1E2F"/>
    <w:rsid w:val="008C1EEB"/>
    <w:rsid w:val="008C2A55"/>
    <w:rsid w:val="008C3012"/>
    <w:rsid w:val="008C3DA2"/>
    <w:rsid w:val="008C763B"/>
    <w:rsid w:val="008D0E58"/>
    <w:rsid w:val="008D1289"/>
    <w:rsid w:val="008D1CC0"/>
    <w:rsid w:val="008D2DE4"/>
    <w:rsid w:val="008D7CE4"/>
    <w:rsid w:val="008F0D4D"/>
    <w:rsid w:val="008F7379"/>
    <w:rsid w:val="00902151"/>
    <w:rsid w:val="0090332D"/>
    <w:rsid w:val="0090439F"/>
    <w:rsid w:val="00913C61"/>
    <w:rsid w:val="009160D4"/>
    <w:rsid w:val="00916BD8"/>
    <w:rsid w:val="00920BF6"/>
    <w:rsid w:val="00924C70"/>
    <w:rsid w:val="00924F72"/>
    <w:rsid w:val="00926FEF"/>
    <w:rsid w:val="00930719"/>
    <w:rsid w:val="00931CAC"/>
    <w:rsid w:val="00934E6C"/>
    <w:rsid w:val="009355F6"/>
    <w:rsid w:val="009412CE"/>
    <w:rsid w:val="00941A01"/>
    <w:rsid w:val="00942099"/>
    <w:rsid w:val="0094268F"/>
    <w:rsid w:val="00942816"/>
    <w:rsid w:val="00944493"/>
    <w:rsid w:val="00951CF9"/>
    <w:rsid w:val="0095248D"/>
    <w:rsid w:val="00954841"/>
    <w:rsid w:val="00954CEA"/>
    <w:rsid w:val="009557F2"/>
    <w:rsid w:val="00955A78"/>
    <w:rsid w:val="00955B4C"/>
    <w:rsid w:val="00955E06"/>
    <w:rsid w:val="00956CA1"/>
    <w:rsid w:val="009578A4"/>
    <w:rsid w:val="00960FAF"/>
    <w:rsid w:val="0096602C"/>
    <w:rsid w:val="00967C06"/>
    <w:rsid w:val="009704C9"/>
    <w:rsid w:val="00970AA5"/>
    <w:rsid w:val="00972B38"/>
    <w:rsid w:val="00972E61"/>
    <w:rsid w:val="00972E82"/>
    <w:rsid w:val="00975463"/>
    <w:rsid w:val="0097638E"/>
    <w:rsid w:val="00977D8D"/>
    <w:rsid w:val="00980686"/>
    <w:rsid w:val="00982B4E"/>
    <w:rsid w:val="0098417C"/>
    <w:rsid w:val="009870F0"/>
    <w:rsid w:val="009912B4"/>
    <w:rsid w:val="00993977"/>
    <w:rsid w:val="009A15AE"/>
    <w:rsid w:val="009A25B5"/>
    <w:rsid w:val="009A77D0"/>
    <w:rsid w:val="009B0C8F"/>
    <w:rsid w:val="009B150E"/>
    <w:rsid w:val="009B7F2D"/>
    <w:rsid w:val="009C0306"/>
    <w:rsid w:val="009C28AB"/>
    <w:rsid w:val="009C32BA"/>
    <w:rsid w:val="009C42E7"/>
    <w:rsid w:val="009C43DC"/>
    <w:rsid w:val="009D1B6E"/>
    <w:rsid w:val="009D258B"/>
    <w:rsid w:val="009D3CB2"/>
    <w:rsid w:val="009D4A36"/>
    <w:rsid w:val="009D5C9D"/>
    <w:rsid w:val="009D64C4"/>
    <w:rsid w:val="009E3089"/>
    <w:rsid w:val="009E39F7"/>
    <w:rsid w:val="009F13F4"/>
    <w:rsid w:val="009F5425"/>
    <w:rsid w:val="009F5C7D"/>
    <w:rsid w:val="009F651A"/>
    <w:rsid w:val="00A03D98"/>
    <w:rsid w:val="00A079F0"/>
    <w:rsid w:val="00A10CBF"/>
    <w:rsid w:val="00A110E2"/>
    <w:rsid w:val="00A1453A"/>
    <w:rsid w:val="00A2379F"/>
    <w:rsid w:val="00A23F78"/>
    <w:rsid w:val="00A2412A"/>
    <w:rsid w:val="00A2621F"/>
    <w:rsid w:val="00A26451"/>
    <w:rsid w:val="00A32B3E"/>
    <w:rsid w:val="00A33973"/>
    <w:rsid w:val="00A34DD2"/>
    <w:rsid w:val="00A3539C"/>
    <w:rsid w:val="00A42003"/>
    <w:rsid w:val="00A4615A"/>
    <w:rsid w:val="00A51346"/>
    <w:rsid w:val="00A539A2"/>
    <w:rsid w:val="00A546D4"/>
    <w:rsid w:val="00A55834"/>
    <w:rsid w:val="00A570C9"/>
    <w:rsid w:val="00A60782"/>
    <w:rsid w:val="00A6228B"/>
    <w:rsid w:val="00A63CFD"/>
    <w:rsid w:val="00A753B9"/>
    <w:rsid w:val="00A80409"/>
    <w:rsid w:val="00A869FA"/>
    <w:rsid w:val="00A86BCA"/>
    <w:rsid w:val="00A873FF"/>
    <w:rsid w:val="00A9697D"/>
    <w:rsid w:val="00A96BCB"/>
    <w:rsid w:val="00A96D69"/>
    <w:rsid w:val="00AA2549"/>
    <w:rsid w:val="00AA455D"/>
    <w:rsid w:val="00AA5933"/>
    <w:rsid w:val="00AB73F6"/>
    <w:rsid w:val="00AC14D5"/>
    <w:rsid w:val="00AC182C"/>
    <w:rsid w:val="00AC1E85"/>
    <w:rsid w:val="00AC2970"/>
    <w:rsid w:val="00AC46F5"/>
    <w:rsid w:val="00AD0DED"/>
    <w:rsid w:val="00AD2D77"/>
    <w:rsid w:val="00AD2E2A"/>
    <w:rsid w:val="00AD3694"/>
    <w:rsid w:val="00AD705D"/>
    <w:rsid w:val="00AE01BA"/>
    <w:rsid w:val="00AE2DF8"/>
    <w:rsid w:val="00AE3CC0"/>
    <w:rsid w:val="00AE5CE7"/>
    <w:rsid w:val="00AF37FE"/>
    <w:rsid w:val="00AF48DB"/>
    <w:rsid w:val="00AF6E66"/>
    <w:rsid w:val="00B02268"/>
    <w:rsid w:val="00B0245D"/>
    <w:rsid w:val="00B1038C"/>
    <w:rsid w:val="00B10D5D"/>
    <w:rsid w:val="00B149FB"/>
    <w:rsid w:val="00B16F45"/>
    <w:rsid w:val="00B21325"/>
    <w:rsid w:val="00B223F3"/>
    <w:rsid w:val="00B3471E"/>
    <w:rsid w:val="00B373C0"/>
    <w:rsid w:val="00B376A4"/>
    <w:rsid w:val="00B44E16"/>
    <w:rsid w:val="00B451D5"/>
    <w:rsid w:val="00B468D1"/>
    <w:rsid w:val="00B471CC"/>
    <w:rsid w:val="00B5385E"/>
    <w:rsid w:val="00B54A28"/>
    <w:rsid w:val="00B621E6"/>
    <w:rsid w:val="00B66533"/>
    <w:rsid w:val="00B706B9"/>
    <w:rsid w:val="00B71885"/>
    <w:rsid w:val="00B733F4"/>
    <w:rsid w:val="00B734A6"/>
    <w:rsid w:val="00B77C8B"/>
    <w:rsid w:val="00B81056"/>
    <w:rsid w:val="00B8261A"/>
    <w:rsid w:val="00B87834"/>
    <w:rsid w:val="00B87F8E"/>
    <w:rsid w:val="00B91081"/>
    <w:rsid w:val="00BA04C6"/>
    <w:rsid w:val="00BA4500"/>
    <w:rsid w:val="00BA4D92"/>
    <w:rsid w:val="00BB2207"/>
    <w:rsid w:val="00BB2CA7"/>
    <w:rsid w:val="00BB2CDA"/>
    <w:rsid w:val="00BB3582"/>
    <w:rsid w:val="00BB70EE"/>
    <w:rsid w:val="00BB7566"/>
    <w:rsid w:val="00BC53E9"/>
    <w:rsid w:val="00BD4679"/>
    <w:rsid w:val="00BD630B"/>
    <w:rsid w:val="00BE0446"/>
    <w:rsid w:val="00BE5942"/>
    <w:rsid w:val="00BE59DE"/>
    <w:rsid w:val="00BE6029"/>
    <w:rsid w:val="00BE79B7"/>
    <w:rsid w:val="00BF4AB5"/>
    <w:rsid w:val="00BF6302"/>
    <w:rsid w:val="00BF7466"/>
    <w:rsid w:val="00C00197"/>
    <w:rsid w:val="00C02ED0"/>
    <w:rsid w:val="00C03E8F"/>
    <w:rsid w:val="00C044E5"/>
    <w:rsid w:val="00C0545F"/>
    <w:rsid w:val="00C06FB6"/>
    <w:rsid w:val="00C13663"/>
    <w:rsid w:val="00C146C0"/>
    <w:rsid w:val="00C1544D"/>
    <w:rsid w:val="00C21826"/>
    <w:rsid w:val="00C218A6"/>
    <w:rsid w:val="00C21E64"/>
    <w:rsid w:val="00C227FF"/>
    <w:rsid w:val="00C24043"/>
    <w:rsid w:val="00C242A1"/>
    <w:rsid w:val="00C244D2"/>
    <w:rsid w:val="00C25EE2"/>
    <w:rsid w:val="00C34532"/>
    <w:rsid w:val="00C35241"/>
    <w:rsid w:val="00C3540D"/>
    <w:rsid w:val="00C3628B"/>
    <w:rsid w:val="00C437D0"/>
    <w:rsid w:val="00C463BC"/>
    <w:rsid w:val="00C528BF"/>
    <w:rsid w:val="00C53144"/>
    <w:rsid w:val="00C60B1B"/>
    <w:rsid w:val="00C61F1B"/>
    <w:rsid w:val="00C64D74"/>
    <w:rsid w:val="00C6531B"/>
    <w:rsid w:val="00C663BE"/>
    <w:rsid w:val="00C66B85"/>
    <w:rsid w:val="00C67346"/>
    <w:rsid w:val="00C71E60"/>
    <w:rsid w:val="00C71F10"/>
    <w:rsid w:val="00C72A6F"/>
    <w:rsid w:val="00C73ACC"/>
    <w:rsid w:val="00C8060B"/>
    <w:rsid w:val="00C81C4D"/>
    <w:rsid w:val="00C82F4B"/>
    <w:rsid w:val="00C838AA"/>
    <w:rsid w:val="00C926FF"/>
    <w:rsid w:val="00C94260"/>
    <w:rsid w:val="00C95509"/>
    <w:rsid w:val="00C95694"/>
    <w:rsid w:val="00C971FA"/>
    <w:rsid w:val="00CA162E"/>
    <w:rsid w:val="00CA62E2"/>
    <w:rsid w:val="00CB17C7"/>
    <w:rsid w:val="00CB4D02"/>
    <w:rsid w:val="00CC2B58"/>
    <w:rsid w:val="00CD226D"/>
    <w:rsid w:val="00CD6129"/>
    <w:rsid w:val="00CD6AE4"/>
    <w:rsid w:val="00CE1ADB"/>
    <w:rsid w:val="00CE301F"/>
    <w:rsid w:val="00CE3568"/>
    <w:rsid w:val="00CE61E9"/>
    <w:rsid w:val="00CF1419"/>
    <w:rsid w:val="00CF1EE2"/>
    <w:rsid w:val="00CF3E8C"/>
    <w:rsid w:val="00CF3EAE"/>
    <w:rsid w:val="00CF7D8A"/>
    <w:rsid w:val="00D05B85"/>
    <w:rsid w:val="00D07126"/>
    <w:rsid w:val="00D107A6"/>
    <w:rsid w:val="00D11FBD"/>
    <w:rsid w:val="00D12350"/>
    <w:rsid w:val="00D12448"/>
    <w:rsid w:val="00D13A27"/>
    <w:rsid w:val="00D1437A"/>
    <w:rsid w:val="00D14CAF"/>
    <w:rsid w:val="00D14D93"/>
    <w:rsid w:val="00D203AC"/>
    <w:rsid w:val="00D211A1"/>
    <w:rsid w:val="00D2224D"/>
    <w:rsid w:val="00D222F9"/>
    <w:rsid w:val="00D24239"/>
    <w:rsid w:val="00D25CDA"/>
    <w:rsid w:val="00D27AFC"/>
    <w:rsid w:val="00D31FCD"/>
    <w:rsid w:val="00D35246"/>
    <w:rsid w:val="00D35328"/>
    <w:rsid w:val="00D354CD"/>
    <w:rsid w:val="00D359A2"/>
    <w:rsid w:val="00D36C78"/>
    <w:rsid w:val="00D36E8E"/>
    <w:rsid w:val="00D378CA"/>
    <w:rsid w:val="00D435B5"/>
    <w:rsid w:val="00D43D73"/>
    <w:rsid w:val="00D46D87"/>
    <w:rsid w:val="00D614A7"/>
    <w:rsid w:val="00D62887"/>
    <w:rsid w:val="00D62A98"/>
    <w:rsid w:val="00D64D38"/>
    <w:rsid w:val="00D65094"/>
    <w:rsid w:val="00D661C7"/>
    <w:rsid w:val="00D66E7F"/>
    <w:rsid w:val="00D70890"/>
    <w:rsid w:val="00D70E5F"/>
    <w:rsid w:val="00D73539"/>
    <w:rsid w:val="00D7428A"/>
    <w:rsid w:val="00D74FA0"/>
    <w:rsid w:val="00D75894"/>
    <w:rsid w:val="00D759B9"/>
    <w:rsid w:val="00D771F2"/>
    <w:rsid w:val="00D77BF6"/>
    <w:rsid w:val="00D8111B"/>
    <w:rsid w:val="00D81D21"/>
    <w:rsid w:val="00D828FC"/>
    <w:rsid w:val="00D82CD3"/>
    <w:rsid w:val="00D84C26"/>
    <w:rsid w:val="00D858CF"/>
    <w:rsid w:val="00D9086C"/>
    <w:rsid w:val="00D92FBA"/>
    <w:rsid w:val="00D94E4E"/>
    <w:rsid w:val="00DA216B"/>
    <w:rsid w:val="00DB2444"/>
    <w:rsid w:val="00DB3406"/>
    <w:rsid w:val="00DB3C3C"/>
    <w:rsid w:val="00DB4528"/>
    <w:rsid w:val="00DC1687"/>
    <w:rsid w:val="00DC4044"/>
    <w:rsid w:val="00DC453C"/>
    <w:rsid w:val="00DD1098"/>
    <w:rsid w:val="00DD2C2F"/>
    <w:rsid w:val="00DD2C4E"/>
    <w:rsid w:val="00DD73B3"/>
    <w:rsid w:val="00DE45D5"/>
    <w:rsid w:val="00DE4D96"/>
    <w:rsid w:val="00DE6EB1"/>
    <w:rsid w:val="00DE6F13"/>
    <w:rsid w:val="00DF3C66"/>
    <w:rsid w:val="00DF5C47"/>
    <w:rsid w:val="00DF695D"/>
    <w:rsid w:val="00E00D3F"/>
    <w:rsid w:val="00E03799"/>
    <w:rsid w:val="00E03874"/>
    <w:rsid w:val="00E05CD6"/>
    <w:rsid w:val="00E06536"/>
    <w:rsid w:val="00E07D9F"/>
    <w:rsid w:val="00E1094B"/>
    <w:rsid w:val="00E12D96"/>
    <w:rsid w:val="00E15F82"/>
    <w:rsid w:val="00E22F62"/>
    <w:rsid w:val="00E251E1"/>
    <w:rsid w:val="00E25EF5"/>
    <w:rsid w:val="00E26B2E"/>
    <w:rsid w:val="00E31951"/>
    <w:rsid w:val="00E33115"/>
    <w:rsid w:val="00E348CD"/>
    <w:rsid w:val="00E35734"/>
    <w:rsid w:val="00E36559"/>
    <w:rsid w:val="00E36721"/>
    <w:rsid w:val="00E402B6"/>
    <w:rsid w:val="00E43E97"/>
    <w:rsid w:val="00E46BD8"/>
    <w:rsid w:val="00E4730B"/>
    <w:rsid w:val="00E5555C"/>
    <w:rsid w:val="00E559DE"/>
    <w:rsid w:val="00E56FA8"/>
    <w:rsid w:val="00E60E09"/>
    <w:rsid w:val="00E61474"/>
    <w:rsid w:val="00E625E6"/>
    <w:rsid w:val="00E70C73"/>
    <w:rsid w:val="00E71592"/>
    <w:rsid w:val="00E726FF"/>
    <w:rsid w:val="00E7272B"/>
    <w:rsid w:val="00E732D5"/>
    <w:rsid w:val="00E73DBC"/>
    <w:rsid w:val="00E75998"/>
    <w:rsid w:val="00E82208"/>
    <w:rsid w:val="00E83C11"/>
    <w:rsid w:val="00E86428"/>
    <w:rsid w:val="00E87FAD"/>
    <w:rsid w:val="00E92C65"/>
    <w:rsid w:val="00E93528"/>
    <w:rsid w:val="00E95A96"/>
    <w:rsid w:val="00E96584"/>
    <w:rsid w:val="00EA0D81"/>
    <w:rsid w:val="00EA1940"/>
    <w:rsid w:val="00EB027E"/>
    <w:rsid w:val="00EB30FC"/>
    <w:rsid w:val="00EB4179"/>
    <w:rsid w:val="00EB42F8"/>
    <w:rsid w:val="00EB4F18"/>
    <w:rsid w:val="00EB65C2"/>
    <w:rsid w:val="00EC14E6"/>
    <w:rsid w:val="00EC19CE"/>
    <w:rsid w:val="00EC2D31"/>
    <w:rsid w:val="00EC379F"/>
    <w:rsid w:val="00EC4D13"/>
    <w:rsid w:val="00EC6085"/>
    <w:rsid w:val="00EC7386"/>
    <w:rsid w:val="00ED1024"/>
    <w:rsid w:val="00ED2EED"/>
    <w:rsid w:val="00ED478C"/>
    <w:rsid w:val="00ED60B4"/>
    <w:rsid w:val="00EE0D7A"/>
    <w:rsid w:val="00EE34E7"/>
    <w:rsid w:val="00EE474F"/>
    <w:rsid w:val="00EE48FF"/>
    <w:rsid w:val="00EE4CC3"/>
    <w:rsid w:val="00EE512F"/>
    <w:rsid w:val="00EF0039"/>
    <w:rsid w:val="00EF0A7A"/>
    <w:rsid w:val="00EF11E0"/>
    <w:rsid w:val="00EF5453"/>
    <w:rsid w:val="00EF6D0B"/>
    <w:rsid w:val="00F00F6C"/>
    <w:rsid w:val="00F02463"/>
    <w:rsid w:val="00F03C99"/>
    <w:rsid w:val="00F041B2"/>
    <w:rsid w:val="00F05859"/>
    <w:rsid w:val="00F06790"/>
    <w:rsid w:val="00F11F73"/>
    <w:rsid w:val="00F17425"/>
    <w:rsid w:val="00F20EA3"/>
    <w:rsid w:val="00F21B01"/>
    <w:rsid w:val="00F251D3"/>
    <w:rsid w:val="00F25EF7"/>
    <w:rsid w:val="00F260C1"/>
    <w:rsid w:val="00F26C26"/>
    <w:rsid w:val="00F32EB4"/>
    <w:rsid w:val="00F357CA"/>
    <w:rsid w:val="00F364A3"/>
    <w:rsid w:val="00F3686B"/>
    <w:rsid w:val="00F3746A"/>
    <w:rsid w:val="00F43387"/>
    <w:rsid w:val="00F5096E"/>
    <w:rsid w:val="00F51DA2"/>
    <w:rsid w:val="00F52632"/>
    <w:rsid w:val="00F5379D"/>
    <w:rsid w:val="00F5756C"/>
    <w:rsid w:val="00F67DE7"/>
    <w:rsid w:val="00F73DC1"/>
    <w:rsid w:val="00F73EFD"/>
    <w:rsid w:val="00F759DB"/>
    <w:rsid w:val="00F75F2B"/>
    <w:rsid w:val="00F80290"/>
    <w:rsid w:val="00F84746"/>
    <w:rsid w:val="00F91B9D"/>
    <w:rsid w:val="00F93A4A"/>
    <w:rsid w:val="00F95DF2"/>
    <w:rsid w:val="00FA0F89"/>
    <w:rsid w:val="00FA2B90"/>
    <w:rsid w:val="00FA3D61"/>
    <w:rsid w:val="00FA3E84"/>
    <w:rsid w:val="00FA3FF8"/>
    <w:rsid w:val="00FA495C"/>
    <w:rsid w:val="00FB2CAC"/>
    <w:rsid w:val="00FB4B86"/>
    <w:rsid w:val="00FB7208"/>
    <w:rsid w:val="00FB74D1"/>
    <w:rsid w:val="00FC031C"/>
    <w:rsid w:val="00FC31FA"/>
    <w:rsid w:val="00FC44C2"/>
    <w:rsid w:val="00FC46BD"/>
    <w:rsid w:val="00FC5B4A"/>
    <w:rsid w:val="00FD0124"/>
    <w:rsid w:val="00FD0337"/>
    <w:rsid w:val="00FD0DF8"/>
    <w:rsid w:val="00FD52DF"/>
    <w:rsid w:val="00FD62D3"/>
    <w:rsid w:val="00FE1ACA"/>
    <w:rsid w:val="00FE218A"/>
    <w:rsid w:val="00FE4A4E"/>
    <w:rsid w:val="00FE4B5C"/>
    <w:rsid w:val="00FF060C"/>
    <w:rsid w:val="00FF1478"/>
    <w:rsid w:val="00FF17EE"/>
    <w:rsid w:val="00FF2B0D"/>
    <w:rsid w:val="00FF2CAC"/>
    <w:rsid w:val="00FF4237"/>
    <w:rsid w:val="00FF55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D6046"/>
  <w15:docId w15:val="{0F07A469-7094-4C7D-88BB-46C8C7FA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6E2"/>
  </w:style>
  <w:style w:type="paragraph" w:styleId="Heading1">
    <w:name w:val="heading 1"/>
    <w:basedOn w:val="Normal"/>
    <w:link w:val="Heading1Char"/>
    <w:uiPriority w:val="9"/>
    <w:qFormat/>
    <w:rsid w:val="00C25E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BFB"/>
    <w:rPr>
      <w:rFonts w:ascii="Tahoma" w:hAnsi="Tahoma" w:cs="Tahoma"/>
      <w:sz w:val="16"/>
      <w:szCs w:val="16"/>
    </w:rPr>
  </w:style>
  <w:style w:type="table" w:styleId="TableGrid">
    <w:name w:val="Table Grid"/>
    <w:basedOn w:val="TableNormal"/>
    <w:uiPriority w:val="59"/>
    <w:rsid w:val="004A41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66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02C"/>
  </w:style>
  <w:style w:type="paragraph" w:styleId="Footer">
    <w:name w:val="footer"/>
    <w:basedOn w:val="Normal"/>
    <w:link w:val="FooterChar"/>
    <w:uiPriority w:val="99"/>
    <w:unhideWhenUsed/>
    <w:rsid w:val="00966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02C"/>
  </w:style>
  <w:style w:type="paragraph" w:styleId="ListParagraph">
    <w:name w:val="List Paragraph"/>
    <w:basedOn w:val="Normal"/>
    <w:uiPriority w:val="34"/>
    <w:qFormat/>
    <w:rsid w:val="00E732D5"/>
    <w:pPr>
      <w:ind w:left="720"/>
      <w:contextualSpacing/>
    </w:pPr>
  </w:style>
  <w:style w:type="paragraph" w:styleId="NormalWeb">
    <w:name w:val="Normal (Web)"/>
    <w:basedOn w:val="Normal"/>
    <w:uiPriority w:val="99"/>
    <w:unhideWhenUsed/>
    <w:rsid w:val="000E0C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2694"/>
    <w:rPr>
      <w:color w:val="0000FF"/>
      <w:u w:val="single"/>
    </w:rPr>
  </w:style>
  <w:style w:type="character" w:customStyle="1" w:styleId="Heading1Char">
    <w:name w:val="Heading 1 Char"/>
    <w:basedOn w:val="DefaultParagraphFont"/>
    <w:link w:val="Heading1"/>
    <w:uiPriority w:val="9"/>
    <w:rsid w:val="00C25EE2"/>
    <w:rPr>
      <w:rFonts w:ascii="Times New Roman" w:eastAsia="Times New Roman" w:hAnsi="Times New Roman" w:cs="Times New Roman"/>
      <w:b/>
      <w:bCs/>
      <w:kern w:val="36"/>
      <w:sz w:val="48"/>
      <w:szCs w:val="48"/>
      <w:lang w:eastAsia="en-GB"/>
    </w:rPr>
  </w:style>
  <w:style w:type="character" w:customStyle="1" w:styleId="highlight">
    <w:name w:val="highlight"/>
    <w:basedOn w:val="DefaultParagraphFont"/>
    <w:rsid w:val="00C25EE2"/>
  </w:style>
  <w:style w:type="paragraph" w:customStyle="1" w:styleId="Title1">
    <w:name w:val="Title1"/>
    <w:basedOn w:val="Normal"/>
    <w:rsid w:val="00C25E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C25E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C25E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C25EE2"/>
  </w:style>
  <w:style w:type="character" w:styleId="CommentReference">
    <w:name w:val="annotation reference"/>
    <w:basedOn w:val="DefaultParagraphFont"/>
    <w:uiPriority w:val="99"/>
    <w:semiHidden/>
    <w:unhideWhenUsed/>
    <w:rsid w:val="009578A4"/>
    <w:rPr>
      <w:sz w:val="16"/>
      <w:szCs w:val="16"/>
    </w:rPr>
  </w:style>
  <w:style w:type="paragraph" w:styleId="CommentText">
    <w:name w:val="annotation text"/>
    <w:basedOn w:val="Normal"/>
    <w:link w:val="CommentTextChar"/>
    <w:uiPriority w:val="99"/>
    <w:semiHidden/>
    <w:unhideWhenUsed/>
    <w:rsid w:val="009578A4"/>
    <w:pPr>
      <w:spacing w:line="240" w:lineRule="auto"/>
    </w:pPr>
    <w:rPr>
      <w:sz w:val="20"/>
      <w:szCs w:val="20"/>
    </w:rPr>
  </w:style>
  <w:style w:type="character" w:customStyle="1" w:styleId="CommentTextChar">
    <w:name w:val="Comment Text Char"/>
    <w:basedOn w:val="DefaultParagraphFont"/>
    <w:link w:val="CommentText"/>
    <w:uiPriority w:val="99"/>
    <w:semiHidden/>
    <w:rsid w:val="009578A4"/>
    <w:rPr>
      <w:sz w:val="20"/>
      <w:szCs w:val="20"/>
    </w:rPr>
  </w:style>
  <w:style w:type="paragraph" w:styleId="CommentSubject">
    <w:name w:val="annotation subject"/>
    <w:basedOn w:val="CommentText"/>
    <w:next w:val="CommentText"/>
    <w:link w:val="CommentSubjectChar"/>
    <w:uiPriority w:val="99"/>
    <w:semiHidden/>
    <w:unhideWhenUsed/>
    <w:rsid w:val="009578A4"/>
    <w:rPr>
      <w:b/>
      <w:bCs/>
    </w:rPr>
  </w:style>
  <w:style w:type="character" w:customStyle="1" w:styleId="CommentSubjectChar">
    <w:name w:val="Comment Subject Char"/>
    <w:basedOn w:val="CommentTextChar"/>
    <w:link w:val="CommentSubject"/>
    <w:uiPriority w:val="99"/>
    <w:semiHidden/>
    <w:rsid w:val="009578A4"/>
    <w:rPr>
      <w:b/>
      <w:bCs/>
      <w:sz w:val="20"/>
      <w:szCs w:val="20"/>
    </w:rPr>
  </w:style>
  <w:style w:type="character" w:styleId="LineNumber">
    <w:name w:val="line number"/>
    <w:basedOn w:val="DefaultParagraphFont"/>
    <w:uiPriority w:val="99"/>
    <w:semiHidden/>
    <w:unhideWhenUsed/>
    <w:rsid w:val="00D82CD3"/>
  </w:style>
  <w:style w:type="paragraph" w:styleId="NoSpacing">
    <w:name w:val="No Spacing"/>
    <w:link w:val="NoSpacingChar"/>
    <w:uiPriority w:val="1"/>
    <w:qFormat/>
    <w:rsid w:val="00D12448"/>
    <w:pPr>
      <w:spacing w:after="0" w:line="240" w:lineRule="auto"/>
    </w:pPr>
    <w:rPr>
      <w:lang w:val="en-US" w:eastAsia="en-US"/>
    </w:rPr>
  </w:style>
  <w:style w:type="character" w:customStyle="1" w:styleId="NoSpacingChar">
    <w:name w:val="No Spacing Char"/>
    <w:basedOn w:val="DefaultParagraphFont"/>
    <w:link w:val="NoSpacing"/>
    <w:uiPriority w:val="1"/>
    <w:rsid w:val="00D12448"/>
    <w:rPr>
      <w:lang w:val="en-US" w:eastAsia="en-US"/>
    </w:rPr>
  </w:style>
  <w:style w:type="paragraph" w:styleId="HTMLPreformatted">
    <w:name w:val="HTML Preformatted"/>
    <w:basedOn w:val="Normal"/>
    <w:link w:val="HTMLPreformattedChar"/>
    <w:uiPriority w:val="99"/>
    <w:semiHidden/>
    <w:unhideWhenUsed/>
    <w:rsid w:val="00AA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A2549"/>
    <w:rPr>
      <w:rFonts w:ascii="Courier New" w:eastAsia="Times New Roman" w:hAnsi="Courier New" w:cs="Courier New"/>
      <w:sz w:val="20"/>
      <w:szCs w:val="20"/>
      <w:lang w:eastAsia="en-GB"/>
    </w:rPr>
  </w:style>
  <w:style w:type="character" w:customStyle="1" w:styleId="apple-converted-space">
    <w:name w:val="apple-converted-space"/>
    <w:basedOn w:val="DefaultParagraphFont"/>
    <w:rsid w:val="00D43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3634">
      <w:bodyDiv w:val="1"/>
      <w:marLeft w:val="0"/>
      <w:marRight w:val="0"/>
      <w:marTop w:val="0"/>
      <w:marBottom w:val="0"/>
      <w:divBdr>
        <w:top w:val="none" w:sz="0" w:space="0" w:color="auto"/>
        <w:left w:val="none" w:sz="0" w:space="0" w:color="auto"/>
        <w:bottom w:val="none" w:sz="0" w:space="0" w:color="auto"/>
        <w:right w:val="none" w:sz="0" w:space="0" w:color="auto"/>
      </w:divBdr>
    </w:div>
    <w:div w:id="45492988">
      <w:bodyDiv w:val="1"/>
      <w:marLeft w:val="0"/>
      <w:marRight w:val="0"/>
      <w:marTop w:val="0"/>
      <w:marBottom w:val="0"/>
      <w:divBdr>
        <w:top w:val="none" w:sz="0" w:space="0" w:color="auto"/>
        <w:left w:val="none" w:sz="0" w:space="0" w:color="auto"/>
        <w:bottom w:val="none" w:sz="0" w:space="0" w:color="auto"/>
        <w:right w:val="none" w:sz="0" w:space="0" w:color="auto"/>
      </w:divBdr>
      <w:divsChild>
        <w:div w:id="661471222">
          <w:marLeft w:val="0"/>
          <w:marRight w:val="0"/>
          <w:marTop w:val="0"/>
          <w:marBottom w:val="0"/>
          <w:divBdr>
            <w:top w:val="none" w:sz="0" w:space="0" w:color="auto"/>
            <w:left w:val="none" w:sz="0" w:space="0" w:color="auto"/>
            <w:bottom w:val="none" w:sz="0" w:space="0" w:color="auto"/>
            <w:right w:val="none" w:sz="0" w:space="0" w:color="auto"/>
          </w:divBdr>
        </w:div>
        <w:div w:id="1391228980">
          <w:marLeft w:val="0"/>
          <w:marRight w:val="0"/>
          <w:marTop w:val="0"/>
          <w:marBottom w:val="0"/>
          <w:divBdr>
            <w:top w:val="none" w:sz="0" w:space="0" w:color="auto"/>
            <w:left w:val="none" w:sz="0" w:space="0" w:color="auto"/>
            <w:bottom w:val="none" w:sz="0" w:space="0" w:color="auto"/>
            <w:right w:val="none" w:sz="0" w:space="0" w:color="auto"/>
          </w:divBdr>
        </w:div>
      </w:divsChild>
    </w:div>
    <w:div w:id="200166850">
      <w:bodyDiv w:val="1"/>
      <w:marLeft w:val="0"/>
      <w:marRight w:val="0"/>
      <w:marTop w:val="0"/>
      <w:marBottom w:val="0"/>
      <w:divBdr>
        <w:top w:val="none" w:sz="0" w:space="0" w:color="auto"/>
        <w:left w:val="none" w:sz="0" w:space="0" w:color="auto"/>
        <w:bottom w:val="none" w:sz="0" w:space="0" w:color="auto"/>
        <w:right w:val="none" w:sz="0" w:space="0" w:color="auto"/>
      </w:divBdr>
      <w:divsChild>
        <w:div w:id="971593420">
          <w:marLeft w:val="0"/>
          <w:marRight w:val="0"/>
          <w:marTop w:val="0"/>
          <w:marBottom w:val="0"/>
          <w:divBdr>
            <w:top w:val="none" w:sz="0" w:space="0" w:color="auto"/>
            <w:left w:val="none" w:sz="0" w:space="0" w:color="auto"/>
            <w:bottom w:val="none" w:sz="0" w:space="0" w:color="auto"/>
            <w:right w:val="none" w:sz="0" w:space="0" w:color="auto"/>
          </w:divBdr>
        </w:div>
        <w:div w:id="1731997236">
          <w:marLeft w:val="0"/>
          <w:marRight w:val="0"/>
          <w:marTop w:val="0"/>
          <w:marBottom w:val="0"/>
          <w:divBdr>
            <w:top w:val="none" w:sz="0" w:space="0" w:color="auto"/>
            <w:left w:val="none" w:sz="0" w:space="0" w:color="auto"/>
            <w:bottom w:val="none" w:sz="0" w:space="0" w:color="auto"/>
            <w:right w:val="none" w:sz="0" w:space="0" w:color="auto"/>
          </w:divBdr>
        </w:div>
      </w:divsChild>
    </w:div>
    <w:div w:id="257717108">
      <w:bodyDiv w:val="1"/>
      <w:marLeft w:val="0"/>
      <w:marRight w:val="0"/>
      <w:marTop w:val="0"/>
      <w:marBottom w:val="0"/>
      <w:divBdr>
        <w:top w:val="none" w:sz="0" w:space="0" w:color="auto"/>
        <w:left w:val="none" w:sz="0" w:space="0" w:color="auto"/>
        <w:bottom w:val="none" w:sz="0" w:space="0" w:color="auto"/>
        <w:right w:val="none" w:sz="0" w:space="0" w:color="auto"/>
      </w:divBdr>
      <w:divsChild>
        <w:div w:id="1465997842">
          <w:marLeft w:val="0"/>
          <w:marRight w:val="0"/>
          <w:marTop w:val="0"/>
          <w:marBottom w:val="0"/>
          <w:divBdr>
            <w:top w:val="none" w:sz="0" w:space="0" w:color="auto"/>
            <w:left w:val="none" w:sz="0" w:space="0" w:color="auto"/>
            <w:bottom w:val="none" w:sz="0" w:space="0" w:color="auto"/>
            <w:right w:val="none" w:sz="0" w:space="0" w:color="auto"/>
          </w:divBdr>
        </w:div>
      </w:divsChild>
    </w:div>
    <w:div w:id="360713106">
      <w:bodyDiv w:val="1"/>
      <w:marLeft w:val="0"/>
      <w:marRight w:val="0"/>
      <w:marTop w:val="0"/>
      <w:marBottom w:val="0"/>
      <w:divBdr>
        <w:top w:val="none" w:sz="0" w:space="0" w:color="auto"/>
        <w:left w:val="none" w:sz="0" w:space="0" w:color="auto"/>
        <w:bottom w:val="none" w:sz="0" w:space="0" w:color="auto"/>
        <w:right w:val="none" w:sz="0" w:space="0" w:color="auto"/>
      </w:divBdr>
      <w:divsChild>
        <w:div w:id="1283417920">
          <w:marLeft w:val="0"/>
          <w:marRight w:val="0"/>
          <w:marTop w:val="0"/>
          <w:marBottom w:val="0"/>
          <w:divBdr>
            <w:top w:val="none" w:sz="0" w:space="0" w:color="auto"/>
            <w:left w:val="none" w:sz="0" w:space="0" w:color="auto"/>
            <w:bottom w:val="none" w:sz="0" w:space="0" w:color="auto"/>
            <w:right w:val="none" w:sz="0" w:space="0" w:color="auto"/>
          </w:divBdr>
        </w:div>
        <w:div w:id="466046839">
          <w:marLeft w:val="0"/>
          <w:marRight w:val="0"/>
          <w:marTop w:val="0"/>
          <w:marBottom w:val="0"/>
          <w:divBdr>
            <w:top w:val="none" w:sz="0" w:space="0" w:color="auto"/>
            <w:left w:val="none" w:sz="0" w:space="0" w:color="auto"/>
            <w:bottom w:val="none" w:sz="0" w:space="0" w:color="auto"/>
            <w:right w:val="none" w:sz="0" w:space="0" w:color="auto"/>
          </w:divBdr>
        </w:div>
      </w:divsChild>
    </w:div>
    <w:div w:id="374624916">
      <w:bodyDiv w:val="1"/>
      <w:marLeft w:val="0"/>
      <w:marRight w:val="0"/>
      <w:marTop w:val="0"/>
      <w:marBottom w:val="0"/>
      <w:divBdr>
        <w:top w:val="none" w:sz="0" w:space="0" w:color="auto"/>
        <w:left w:val="none" w:sz="0" w:space="0" w:color="auto"/>
        <w:bottom w:val="none" w:sz="0" w:space="0" w:color="auto"/>
        <w:right w:val="none" w:sz="0" w:space="0" w:color="auto"/>
      </w:divBdr>
    </w:div>
    <w:div w:id="418021369">
      <w:bodyDiv w:val="1"/>
      <w:marLeft w:val="0"/>
      <w:marRight w:val="0"/>
      <w:marTop w:val="0"/>
      <w:marBottom w:val="0"/>
      <w:divBdr>
        <w:top w:val="none" w:sz="0" w:space="0" w:color="auto"/>
        <w:left w:val="none" w:sz="0" w:space="0" w:color="auto"/>
        <w:bottom w:val="none" w:sz="0" w:space="0" w:color="auto"/>
        <w:right w:val="none" w:sz="0" w:space="0" w:color="auto"/>
      </w:divBdr>
      <w:divsChild>
        <w:div w:id="2044817263">
          <w:marLeft w:val="0"/>
          <w:marRight w:val="0"/>
          <w:marTop w:val="0"/>
          <w:marBottom w:val="0"/>
          <w:divBdr>
            <w:top w:val="none" w:sz="0" w:space="0" w:color="auto"/>
            <w:left w:val="none" w:sz="0" w:space="0" w:color="auto"/>
            <w:bottom w:val="none" w:sz="0" w:space="0" w:color="auto"/>
            <w:right w:val="none" w:sz="0" w:space="0" w:color="auto"/>
          </w:divBdr>
        </w:div>
      </w:divsChild>
    </w:div>
    <w:div w:id="452214756">
      <w:bodyDiv w:val="1"/>
      <w:marLeft w:val="0"/>
      <w:marRight w:val="0"/>
      <w:marTop w:val="0"/>
      <w:marBottom w:val="0"/>
      <w:divBdr>
        <w:top w:val="none" w:sz="0" w:space="0" w:color="auto"/>
        <w:left w:val="none" w:sz="0" w:space="0" w:color="auto"/>
        <w:bottom w:val="none" w:sz="0" w:space="0" w:color="auto"/>
        <w:right w:val="none" w:sz="0" w:space="0" w:color="auto"/>
      </w:divBdr>
    </w:div>
    <w:div w:id="468866692">
      <w:bodyDiv w:val="1"/>
      <w:marLeft w:val="0"/>
      <w:marRight w:val="0"/>
      <w:marTop w:val="0"/>
      <w:marBottom w:val="0"/>
      <w:divBdr>
        <w:top w:val="none" w:sz="0" w:space="0" w:color="auto"/>
        <w:left w:val="none" w:sz="0" w:space="0" w:color="auto"/>
        <w:bottom w:val="none" w:sz="0" w:space="0" w:color="auto"/>
        <w:right w:val="none" w:sz="0" w:space="0" w:color="auto"/>
      </w:divBdr>
      <w:divsChild>
        <w:div w:id="1637445544">
          <w:marLeft w:val="0"/>
          <w:marRight w:val="0"/>
          <w:marTop w:val="0"/>
          <w:marBottom w:val="0"/>
          <w:divBdr>
            <w:top w:val="none" w:sz="0" w:space="0" w:color="auto"/>
            <w:left w:val="none" w:sz="0" w:space="0" w:color="auto"/>
            <w:bottom w:val="none" w:sz="0" w:space="0" w:color="auto"/>
            <w:right w:val="none" w:sz="0" w:space="0" w:color="auto"/>
          </w:divBdr>
        </w:div>
        <w:div w:id="435105089">
          <w:marLeft w:val="0"/>
          <w:marRight w:val="0"/>
          <w:marTop w:val="0"/>
          <w:marBottom w:val="0"/>
          <w:divBdr>
            <w:top w:val="none" w:sz="0" w:space="0" w:color="auto"/>
            <w:left w:val="none" w:sz="0" w:space="0" w:color="auto"/>
            <w:bottom w:val="none" w:sz="0" w:space="0" w:color="auto"/>
            <w:right w:val="none" w:sz="0" w:space="0" w:color="auto"/>
          </w:divBdr>
        </w:div>
      </w:divsChild>
    </w:div>
    <w:div w:id="579338477">
      <w:bodyDiv w:val="1"/>
      <w:marLeft w:val="0"/>
      <w:marRight w:val="0"/>
      <w:marTop w:val="0"/>
      <w:marBottom w:val="0"/>
      <w:divBdr>
        <w:top w:val="none" w:sz="0" w:space="0" w:color="auto"/>
        <w:left w:val="none" w:sz="0" w:space="0" w:color="auto"/>
        <w:bottom w:val="none" w:sz="0" w:space="0" w:color="auto"/>
        <w:right w:val="none" w:sz="0" w:space="0" w:color="auto"/>
      </w:divBdr>
    </w:div>
    <w:div w:id="746193481">
      <w:bodyDiv w:val="1"/>
      <w:marLeft w:val="0"/>
      <w:marRight w:val="0"/>
      <w:marTop w:val="0"/>
      <w:marBottom w:val="0"/>
      <w:divBdr>
        <w:top w:val="none" w:sz="0" w:space="0" w:color="auto"/>
        <w:left w:val="none" w:sz="0" w:space="0" w:color="auto"/>
        <w:bottom w:val="none" w:sz="0" w:space="0" w:color="auto"/>
        <w:right w:val="none" w:sz="0" w:space="0" w:color="auto"/>
      </w:divBdr>
      <w:divsChild>
        <w:div w:id="781535498">
          <w:marLeft w:val="0"/>
          <w:marRight w:val="0"/>
          <w:marTop w:val="0"/>
          <w:marBottom w:val="0"/>
          <w:divBdr>
            <w:top w:val="none" w:sz="0" w:space="0" w:color="auto"/>
            <w:left w:val="none" w:sz="0" w:space="0" w:color="auto"/>
            <w:bottom w:val="none" w:sz="0" w:space="0" w:color="auto"/>
            <w:right w:val="none" w:sz="0" w:space="0" w:color="auto"/>
          </w:divBdr>
        </w:div>
        <w:div w:id="486627252">
          <w:marLeft w:val="0"/>
          <w:marRight w:val="0"/>
          <w:marTop w:val="0"/>
          <w:marBottom w:val="0"/>
          <w:divBdr>
            <w:top w:val="none" w:sz="0" w:space="0" w:color="auto"/>
            <w:left w:val="none" w:sz="0" w:space="0" w:color="auto"/>
            <w:bottom w:val="none" w:sz="0" w:space="0" w:color="auto"/>
            <w:right w:val="none" w:sz="0" w:space="0" w:color="auto"/>
          </w:divBdr>
        </w:div>
      </w:divsChild>
    </w:div>
    <w:div w:id="749733923">
      <w:bodyDiv w:val="1"/>
      <w:marLeft w:val="0"/>
      <w:marRight w:val="0"/>
      <w:marTop w:val="0"/>
      <w:marBottom w:val="0"/>
      <w:divBdr>
        <w:top w:val="none" w:sz="0" w:space="0" w:color="auto"/>
        <w:left w:val="none" w:sz="0" w:space="0" w:color="auto"/>
        <w:bottom w:val="none" w:sz="0" w:space="0" w:color="auto"/>
        <w:right w:val="none" w:sz="0" w:space="0" w:color="auto"/>
      </w:divBdr>
      <w:divsChild>
        <w:div w:id="1028604645">
          <w:marLeft w:val="0"/>
          <w:marRight w:val="0"/>
          <w:marTop w:val="0"/>
          <w:marBottom w:val="0"/>
          <w:divBdr>
            <w:top w:val="none" w:sz="0" w:space="0" w:color="auto"/>
            <w:left w:val="none" w:sz="0" w:space="0" w:color="auto"/>
            <w:bottom w:val="none" w:sz="0" w:space="0" w:color="auto"/>
            <w:right w:val="none" w:sz="0" w:space="0" w:color="auto"/>
          </w:divBdr>
        </w:div>
        <w:div w:id="1988779733">
          <w:marLeft w:val="0"/>
          <w:marRight w:val="0"/>
          <w:marTop w:val="0"/>
          <w:marBottom w:val="0"/>
          <w:divBdr>
            <w:top w:val="none" w:sz="0" w:space="0" w:color="auto"/>
            <w:left w:val="none" w:sz="0" w:space="0" w:color="auto"/>
            <w:bottom w:val="none" w:sz="0" w:space="0" w:color="auto"/>
            <w:right w:val="none" w:sz="0" w:space="0" w:color="auto"/>
          </w:divBdr>
        </w:div>
      </w:divsChild>
    </w:div>
    <w:div w:id="789982613">
      <w:bodyDiv w:val="1"/>
      <w:marLeft w:val="0"/>
      <w:marRight w:val="0"/>
      <w:marTop w:val="0"/>
      <w:marBottom w:val="0"/>
      <w:divBdr>
        <w:top w:val="none" w:sz="0" w:space="0" w:color="auto"/>
        <w:left w:val="none" w:sz="0" w:space="0" w:color="auto"/>
        <w:bottom w:val="none" w:sz="0" w:space="0" w:color="auto"/>
        <w:right w:val="none" w:sz="0" w:space="0" w:color="auto"/>
      </w:divBdr>
      <w:divsChild>
        <w:div w:id="1827934920">
          <w:marLeft w:val="0"/>
          <w:marRight w:val="0"/>
          <w:marTop w:val="0"/>
          <w:marBottom w:val="0"/>
          <w:divBdr>
            <w:top w:val="none" w:sz="0" w:space="0" w:color="auto"/>
            <w:left w:val="none" w:sz="0" w:space="0" w:color="auto"/>
            <w:bottom w:val="none" w:sz="0" w:space="0" w:color="auto"/>
            <w:right w:val="none" w:sz="0" w:space="0" w:color="auto"/>
          </w:divBdr>
        </w:div>
        <w:div w:id="329480285">
          <w:marLeft w:val="0"/>
          <w:marRight w:val="0"/>
          <w:marTop w:val="0"/>
          <w:marBottom w:val="0"/>
          <w:divBdr>
            <w:top w:val="none" w:sz="0" w:space="0" w:color="auto"/>
            <w:left w:val="none" w:sz="0" w:space="0" w:color="auto"/>
            <w:bottom w:val="none" w:sz="0" w:space="0" w:color="auto"/>
            <w:right w:val="none" w:sz="0" w:space="0" w:color="auto"/>
          </w:divBdr>
        </w:div>
      </w:divsChild>
    </w:div>
    <w:div w:id="809203528">
      <w:bodyDiv w:val="1"/>
      <w:marLeft w:val="0"/>
      <w:marRight w:val="0"/>
      <w:marTop w:val="0"/>
      <w:marBottom w:val="0"/>
      <w:divBdr>
        <w:top w:val="none" w:sz="0" w:space="0" w:color="auto"/>
        <w:left w:val="none" w:sz="0" w:space="0" w:color="auto"/>
        <w:bottom w:val="none" w:sz="0" w:space="0" w:color="auto"/>
        <w:right w:val="none" w:sz="0" w:space="0" w:color="auto"/>
      </w:divBdr>
      <w:divsChild>
        <w:div w:id="1376923826">
          <w:marLeft w:val="0"/>
          <w:marRight w:val="0"/>
          <w:marTop w:val="0"/>
          <w:marBottom w:val="0"/>
          <w:divBdr>
            <w:top w:val="none" w:sz="0" w:space="0" w:color="auto"/>
            <w:left w:val="none" w:sz="0" w:space="0" w:color="auto"/>
            <w:bottom w:val="none" w:sz="0" w:space="0" w:color="auto"/>
            <w:right w:val="none" w:sz="0" w:space="0" w:color="auto"/>
          </w:divBdr>
        </w:div>
        <w:div w:id="594871020">
          <w:marLeft w:val="0"/>
          <w:marRight w:val="0"/>
          <w:marTop w:val="0"/>
          <w:marBottom w:val="0"/>
          <w:divBdr>
            <w:top w:val="none" w:sz="0" w:space="0" w:color="auto"/>
            <w:left w:val="none" w:sz="0" w:space="0" w:color="auto"/>
            <w:bottom w:val="none" w:sz="0" w:space="0" w:color="auto"/>
            <w:right w:val="none" w:sz="0" w:space="0" w:color="auto"/>
          </w:divBdr>
        </w:div>
      </w:divsChild>
    </w:div>
    <w:div w:id="844243455">
      <w:bodyDiv w:val="1"/>
      <w:marLeft w:val="0"/>
      <w:marRight w:val="0"/>
      <w:marTop w:val="0"/>
      <w:marBottom w:val="0"/>
      <w:divBdr>
        <w:top w:val="none" w:sz="0" w:space="0" w:color="auto"/>
        <w:left w:val="none" w:sz="0" w:space="0" w:color="auto"/>
        <w:bottom w:val="none" w:sz="0" w:space="0" w:color="auto"/>
        <w:right w:val="none" w:sz="0" w:space="0" w:color="auto"/>
      </w:divBdr>
      <w:divsChild>
        <w:div w:id="201328069">
          <w:marLeft w:val="0"/>
          <w:marRight w:val="0"/>
          <w:marTop w:val="0"/>
          <w:marBottom w:val="0"/>
          <w:divBdr>
            <w:top w:val="none" w:sz="0" w:space="0" w:color="auto"/>
            <w:left w:val="none" w:sz="0" w:space="0" w:color="auto"/>
            <w:bottom w:val="none" w:sz="0" w:space="0" w:color="auto"/>
            <w:right w:val="none" w:sz="0" w:space="0" w:color="auto"/>
          </w:divBdr>
        </w:div>
        <w:div w:id="1690139621">
          <w:marLeft w:val="0"/>
          <w:marRight w:val="0"/>
          <w:marTop w:val="0"/>
          <w:marBottom w:val="0"/>
          <w:divBdr>
            <w:top w:val="none" w:sz="0" w:space="0" w:color="auto"/>
            <w:left w:val="none" w:sz="0" w:space="0" w:color="auto"/>
            <w:bottom w:val="none" w:sz="0" w:space="0" w:color="auto"/>
            <w:right w:val="none" w:sz="0" w:space="0" w:color="auto"/>
          </w:divBdr>
        </w:div>
      </w:divsChild>
    </w:div>
    <w:div w:id="900016542">
      <w:bodyDiv w:val="1"/>
      <w:marLeft w:val="0"/>
      <w:marRight w:val="0"/>
      <w:marTop w:val="0"/>
      <w:marBottom w:val="0"/>
      <w:divBdr>
        <w:top w:val="none" w:sz="0" w:space="0" w:color="auto"/>
        <w:left w:val="none" w:sz="0" w:space="0" w:color="auto"/>
        <w:bottom w:val="none" w:sz="0" w:space="0" w:color="auto"/>
        <w:right w:val="none" w:sz="0" w:space="0" w:color="auto"/>
      </w:divBdr>
    </w:div>
    <w:div w:id="1027562560">
      <w:bodyDiv w:val="1"/>
      <w:marLeft w:val="0"/>
      <w:marRight w:val="0"/>
      <w:marTop w:val="0"/>
      <w:marBottom w:val="0"/>
      <w:divBdr>
        <w:top w:val="none" w:sz="0" w:space="0" w:color="auto"/>
        <w:left w:val="none" w:sz="0" w:space="0" w:color="auto"/>
        <w:bottom w:val="none" w:sz="0" w:space="0" w:color="auto"/>
        <w:right w:val="none" w:sz="0" w:space="0" w:color="auto"/>
      </w:divBdr>
    </w:div>
    <w:div w:id="1053845912">
      <w:bodyDiv w:val="1"/>
      <w:marLeft w:val="0"/>
      <w:marRight w:val="0"/>
      <w:marTop w:val="0"/>
      <w:marBottom w:val="0"/>
      <w:divBdr>
        <w:top w:val="none" w:sz="0" w:space="0" w:color="auto"/>
        <w:left w:val="none" w:sz="0" w:space="0" w:color="auto"/>
        <w:bottom w:val="none" w:sz="0" w:space="0" w:color="auto"/>
        <w:right w:val="none" w:sz="0" w:space="0" w:color="auto"/>
      </w:divBdr>
    </w:div>
    <w:div w:id="1055543946">
      <w:bodyDiv w:val="1"/>
      <w:marLeft w:val="0"/>
      <w:marRight w:val="0"/>
      <w:marTop w:val="0"/>
      <w:marBottom w:val="0"/>
      <w:divBdr>
        <w:top w:val="none" w:sz="0" w:space="0" w:color="auto"/>
        <w:left w:val="none" w:sz="0" w:space="0" w:color="auto"/>
        <w:bottom w:val="none" w:sz="0" w:space="0" w:color="auto"/>
        <w:right w:val="none" w:sz="0" w:space="0" w:color="auto"/>
      </w:divBdr>
      <w:divsChild>
        <w:div w:id="538663480">
          <w:marLeft w:val="0"/>
          <w:marRight w:val="0"/>
          <w:marTop w:val="0"/>
          <w:marBottom w:val="0"/>
          <w:divBdr>
            <w:top w:val="none" w:sz="0" w:space="0" w:color="auto"/>
            <w:left w:val="none" w:sz="0" w:space="0" w:color="auto"/>
            <w:bottom w:val="none" w:sz="0" w:space="0" w:color="auto"/>
            <w:right w:val="none" w:sz="0" w:space="0" w:color="auto"/>
          </w:divBdr>
          <w:divsChild>
            <w:div w:id="816075459">
              <w:marLeft w:val="0"/>
              <w:marRight w:val="0"/>
              <w:marTop w:val="0"/>
              <w:marBottom w:val="0"/>
              <w:divBdr>
                <w:top w:val="none" w:sz="0" w:space="0" w:color="auto"/>
                <w:left w:val="none" w:sz="0" w:space="0" w:color="auto"/>
                <w:bottom w:val="none" w:sz="0" w:space="0" w:color="auto"/>
                <w:right w:val="none" w:sz="0" w:space="0" w:color="auto"/>
              </w:divBdr>
              <w:divsChild>
                <w:div w:id="552690396">
                  <w:marLeft w:val="0"/>
                  <w:marRight w:val="0"/>
                  <w:marTop w:val="0"/>
                  <w:marBottom w:val="0"/>
                  <w:divBdr>
                    <w:top w:val="none" w:sz="0" w:space="0" w:color="auto"/>
                    <w:left w:val="none" w:sz="0" w:space="0" w:color="auto"/>
                    <w:bottom w:val="none" w:sz="0" w:space="0" w:color="auto"/>
                    <w:right w:val="none" w:sz="0" w:space="0" w:color="auto"/>
                  </w:divBdr>
                  <w:divsChild>
                    <w:div w:id="2038314782">
                      <w:marLeft w:val="0"/>
                      <w:marRight w:val="0"/>
                      <w:marTop w:val="0"/>
                      <w:marBottom w:val="0"/>
                      <w:divBdr>
                        <w:top w:val="none" w:sz="0" w:space="0" w:color="auto"/>
                        <w:left w:val="none" w:sz="0" w:space="0" w:color="auto"/>
                        <w:bottom w:val="none" w:sz="0" w:space="0" w:color="auto"/>
                        <w:right w:val="none" w:sz="0" w:space="0" w:color="auto"/>
                      </w:divBdr>
                      <w:divsChild>
                        <w:div w:id="511649848">
                          <w:marLeft w:val="0"/>
                          <w:marRight w:val="0"/>
                          <w:marTop w:val="0"/>
                          <w:marBottom w:val="0"/>
                          <w:divBdr>
                            <w:top w:val="none" w:sz="0" w:space="0" w:color="auto"/>
                            <w:left w:val="none" w:sz="0" w:space="0" w:color="auto"/>
                            <w:bottom w:val="none" w:sz="0" w:space="0" w:color="auto"/>
                            <w:right w:val="none" w:sz="0" w:space="0" w:color="auto"/>
                          </w:divBdr>
                          <w:divsChild>
                            <w:div w:id="9320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684530">
      <w:bodyDiv w:val="1"/>
      <w:marLeft w:val="0"/>
      <w:marRight w:val="0"/>
      <w:marTop w:val="0"/>
      <w:marBottom w:val="0"/>
      <w:divBdr>
        <w:top w:val="none" w:sz="0" w:space="0" w:color="auto"/>
        <w:left w:val="none" w:sz="0" w:space="0" w:color="auto"/>
        <w:bottom w:val="none" w:sz="0" w:space="0" w:color="auto"/>
        <w:right w:val="none" w:sz="0" w:space="0" w:color="auto"/>
      </w:divBdr>
      <w:divsChild>
        <w:div w:id="1961456102">
          <w:marLeft w:val="0"/>
          <w:marRight w:val="0"/>
          <w:marTop w:val="0"/>
          <w:marBottom w:val="0"/>
          <w:divBdr>
            <w:top w:val="none" w:sz="0" w:space="0" w:color="auto"/>
            <w:left w:val="none" w:sz="0" w:space="0" w:color="auto"/>
            <w:bottom w:val="none" w:sz="0" w:space="0" w:color="auto"/>
            <w:right w:val="none" w:sz="0" w:space="0" w:color="auto"/>
          </w:divBdr>
        </w:div>
      </w:divsChild>
    </w:div>
    <w:div w:id="1125388662">
      <w:bodyDiv w:val="1"/>
      <w:marLeft w:val="0"/>
      <w:marRight w:val="0"/>
      <w:marTop w:val="0"/>
      <w:marBottom w:val="0"/>
      <w:divBdr>
        <w:top w:val="none" w:sz="0" w:space="0" w:color="auto"/>
        <w:left w:val="none" w:sz="0" w:space="0" w:color="auto"/>
        <w:bottom w:val="none" w:sz="0" w:space="0" w:color="auto"/>
        <w:right w:val="none" w:sz="0" w:space="0" w:color="auto"/>
      </w:divBdr>
      <w:divsChild>
        <w:div w:id="482160301">
          <w:marLeft w:val="0"/>
          <w:marRight w:val="0"/>
          <w:marTop w:val="0"/>
          <w:marBottom w:val="0"/>
          <w:divBdr>
            <w:top w:val="none" w:sz="0" w:space="0" w:color="auto"/>
            <w:left w:val="none" w:sz="0" w:space="0" w:color="auto"/>
            <w:bottom w:val="none" w:sz="0" w:space="0" w:color="auto"/>
            <w:right w:val="none" w:sz="0" w:space="0" w:color="auto"/>
          </w:divBdr>
        </w:div>
      </w:divsChild>
    </w:div>
    <w:div w:id="1135828924">
      <w:bodyDiv w:val="1"/>
      <w:marLeft w:val="0"/>
      <w:marRight w:val="0"/>
      <w:marTop w:val="0"/>
      <w:marBottom w:val="0"/>
      <w:divBdr>
        <w:top w:val="none" w:sz="0" w:space="0" w:color="auto"/>
        <w:left w:val="none" w:sz="0" w:space="0" w:color="auto"/>
        <w:bottom w:val="none" w:sz="0" w:space="0" w:color="auto"/>
        <w:right w:val="none" w:sz="0" w:space="0" w:color="auto"/>
      </w:divBdr>
      <w:divsChild>
        <w:div w:id="996959851">
          <w:marLeft w:val="0"/>
          <w:marRight w:val="0"/>
          <w:marTop w:val="0"/>
          <w:marBottom w:val="0"/>
          <w:divBdr>
            <w:top w:val="none" w:sz="0" w:space="0" w:color="auto"/>
            <w:left w:val="none" w:sz="0" w:space="0" w:color="auto"/>
            <w:bottom w:val="none" w:sz="0" w:space="0" w:color="auto"/>
            <w:right w:val="none" w:sz="0" w:space="0" w:color="auto"/>
          </w:divBdr>
        </w:div>
        <w:div w:id="1082993031">
          <w:marLeft w:val="0"/>
          <w:marRight w:val="0"/>
          <w:marTop w:val="0"/>
          <w:marBottom w:val="0"/>
          <w:divBdr>
            <w:top w:val="none" w:sz="0" w:space="0" w:color="auto"/>
            <w:left w:val="none" w:sz="0" w:space="0" w:color="auto"/>
            <w:bottom w:val="none" w:sz="0" w:space="0" w:color="auto"/>
            <w:right w:val="none" w:sz="0" w:space="0" w:color="auto"/>
          </w:divBdr>
        </w:div>
      </w:divsChild>
    </w:div>
    <w:div w:id="1264609072">
      <w:bodyDiv w:val="1"/>
      <w:marLeft w:val="0"/>
      <w:marRight w:val="0"/>
      <w:marTop w:val="0"/>
      <w:marBottom w:val="0"/>
      <w:divBdr>
        <w:top w:val="none" w:sz="0" w:space="0" w:color="auto"/>
        <w:left w:val="none" w:sz="0" w:space="0" w:color="auto"/>
        <w:bottom w:val="none" w:sz="0" w:space="0" w:color="auto"/>
        <w:right w:val="none" w:sz="0" w:space="0" w:color="auto"/>
      </w:divBdr>
    </w:div>
    <w:div w:id="1385907100">
      <w:bodyDiv w:val="1"/>
      <w:marLeft w:val="0"/>
      <w:marRight w:val="0"/>
      <w:marTop w:val="0"/>
      <w:marBottom w:val="0"/>
      <w:divBdr>
        <w:top w:val="none" w:sz="0" w:space="0" w:color="auto"/>
        <w:left w:val="none" w:sz="0" w:space="0" w:color="auto"/>
        <w:bottom w:val="none" w:sz="0" w:space="0" w:color="auto"/>
        <w:right w:val="none" w:sz="0" w:space="0" w:color="auto"/>
      </w:divBdr>
      <w:divsChild>
        <w:div w:id="750084056">
          <w:marLeft w:val="0"/>
          <w:marRight w:val="0"/>
          <w:marTop w:val="0"/>
          <w:marBottom w:val="0"/>
          <w:divBdr>
            <w:top w:val="none" w:sz="0" w:space="0" w:color="auto"/>
            <w:left w:val="none" w:sz="0" w:space="0" w:color="auto"/>
            <w:bottom w:val="none" w:sz="0" w:space="0" w:color="auto"/>
            <w:right w:val="none" w:sz="0" w:space="0" w:color="auto"/>
          </w:divBdr>
        </w:div>
        <w:div w:id="2060278422">
          <w:marLeft w:val="0"/>
          <w:marRight w:val="0"/>
          <w:marTop w:val="0"/>
          <w:marBottom w:val="0"/>
          <w:divBdr>
            <w:top w:val="none" w:sz="0" w:space="0" w:color="auto"/>
            <w:left w:val="none" w:sz="0" w:space="0" w:color="auto"/>
            <w:bottom w:val="none" w:sz="0" w:space="0" w:color="auto"/>
            <w:right w:val="none" w:sz="0" w:space="0" w:color="auto"/>
          </w:divBdr>
        </w:div>
      </w:divsChild>
    </w:div>
    <w:div w:id="1431272195">
      <w:bodyDiv w:val="1"/>
      <w:marLeft w:val="0"/>
      <w:marRight w:val="0"/>
      <w:marTop w:val="0"/>
      <w:marBottom w:val="0"/>
      <w:divBdr>
        <w:top w:val="none" w:sz="0" w:space="0" w:color="auto"/>
        <w:left w:val="none" w:sz="0" w:space="0" w:color="auto"/>
        <w:bottom w:val="none" w:sz="0" w:space="0" w:color="auto"/>
        <w:right w:val="none" w:sz="0" w:space="0" w:color="auto"/>
      </w:divBdr>
    </w:div>
    <w:div w:id="1519613067">
      <w:bodyDiv w:val="1"/>
      <w:marLeft w:val="0"/>
      <w:marRight w:val="0"/>
      <w:marTop w:val="0"/>
      <w:marBottom w:val="0"/>
      <w:divBdr>
        <w:top w:val="none" w:sz="0" w:space="0" w:color="auto"/>
        <w:left w:val="none" w:sz="0" w:space="0" w:color="auto"/>
        <w:bottom w:val="none" w:sz="0" w:space="0" w:color="auto"/>
        <w:right w:val="none" w:sz="0" w:space="0" w:color="auto"/>
      </w:divBdr>
      <w:divsChild>
        <w:div w:id="2050061653">
          <w:marLeft w:val="0"/>
          <w:marRight w:val="0"/>
          <w:marTop w:val="0"/>
          <w:marBottom w:val="0"/>
          <w:divBdr>
            <w:top w:val="none" w:sz="0" w:space="0" w:color="auto"/>
            <w:left w:val="none" w:sz="0" w:space="0" w:color="auto"/>
            <w:bottom w:val="none" w:sz="0" w:space="0" w:color="auto"/>
            <w:right w:val="none" w:sz="0" w:space="0" w:color="auto"/>
          </w:divBdr>
        </w:div>
      </w:divsChild>
    </w:div>
    <w:div w:id="1574049000">
      <w:bodyDiv w:val="1"/>
      <w:marLeft w:val="0"/>
      <w:marRight w:val="0"/>
      <w:marTop w:val="0"/>
      <w:marBottom w:val="0"/>
      <w:divBdr>
        <w:top w:val="none" w:sz="0" w:space="0" w:color="auto"/>
        <w:left w:val="none" w:sz="0" w:space="0" w:color="auto"/>
        <w:bottom w:val="none" w:sz="0" w:space="0" w:color="auto"/>
        <w:right w:val="none" w:sz="0" w:space="0" w:color="auto"/>
      </w:divBdr>
      <w:divsChild>
        <w:div w:id="1755932254">
          <w:marLeft w:val="0"/>
          <w:marRight w:val="0"/>
          <w:marTop w:val="0"/>
          <w:marBottom w:val="0"/>
          <w:divBdr>
            <w:top w:val="none" w:sz="0" w:space="0" w:color="auto"/>
            <w:left w:val="none" w:sz="0" w:space="0" w:color="auto"/>
            <w:bottom w:val="none" w:sz="0" w:space="0" w:color="auto"/>
            <w:right w:val="none" w:sz="0" w:space="0" w:color="auto"/>
          </w:divBdr>
        </w:div>
      </w:divsChild>
    </w:div>
    <w:div w:id="1582368235">
      <w:bodyDiv w:val="1"/>
      <w:marLeft w:val="0"/>
      <w:marRight w:val="0"/>
      <w:marTop w:val="0"/>
      <w:marBottom w:val="0"/>
      <w:divBdr>
        <w:top w:val="none" w:sz="0" w:space="0" w:color="auto"/>
        <w:left w:val="none" w:sz="0" w:space="0" w:color="auto"/>
        <w:bottom w:val="none" w:sz="0" w:space="0" w:color="auto"/>
        <w:right w:val="none" w:sz="0" w:space="0" w:color="auto"/>
      </w:divBdr>
      <w:divsChild>
        <w:div w:id="251396345">
          <w:marLeft w:val="0"/>
          <w:marRight w:val="0"/>
          <w:marTop w:val="0"/>
          <w:marBottom w:val="0"/>
          <w:divBdr>
            <w:top w:val="none" w:sz="0" w:space="0" w:color="auto"/>
            <w:left w:val="none" w:sz="0" w:space="0" w:color="auto"/>
            <w:bottom w:val="none" w:sz="0" w:space="0" w:color="auto"/>
            <w:right w:val="none" w:sz="0" w:space="0" w:color="auto"/>
          </w:divBdr>
        </w:div>
        <w:div w:id="1322781672">
          <w:marLeft w:val="0"/>
          <w:marRight w:val="0"/>
          <w:marTop w:val="0"/>
          <w:marBottom w:val="0"/>
          <w:divBdr>
            <w:top w:val="none" w:sz="0" w:space="0" w:color="auto"/>
            <w:left w:val="none" w:sz="0" w:space="0" w:color="auto"/>
            <w:bottom w:val="none" w:sz="0" w:space="0" w:color="auto"/>
            <w:right w:val="none" w:sz="0" w:space="0" w:color="auto"/>
          </w:divBdr>
        </w:div>
      </w:divsChild>
    </w:div>
    <w:div w:id="1588155608">
      <w:bodyDiv w:val="1"/>
      <w:marLeft w:val="0"/>
      <w:marRight w:val="0"/>
      <w:marTop w:val="0"/>
      <w:marBottom w:val="0"/>
      <w:divBdr>
        <w:top w:val="none" w:sz="0" w:space="0" w:color="auto"/>
        <w:left w:val="none" w:sz="0" w:space="0" w:color="auto"/>
        <w:bottom w:val="none" w:sz="0" w:space="0" w:color="auto"/>
        <w:right w:val="none" w:sz="0" w:space="0" w:color="auto"/>
      </w:divBdr>
    </w:div>
    <w:div w:id="1626038341">
      <w:bodyDiv w:val="1"/>
      <w:marLeft w:val="0"/>
      <w:marRight w:val="0"/>
      <w:marTop w:val="0"/>
      <w:marBottom w:val="0"/>
      <w:divBdr>
        <w:top w:val="none" w:sz="0" w:space="0" w:color="auto"/>
        <w:left w:val="none" w:sz="0" w:space="0" w:color="auto"/>
        <w:bottom w:val="none" w:sz="0" w:space="0" w:color="auto"/>
        <w:right w:val="none" w:sz="0" w:space="0" w:color="auto"/>
      </w:divBdr>
      <w:divsChild>
        <w:div w:id="1626308106">
          <w:marLeft w:val="0"/>
          <w:marRight w:val="0"/>
          <w:marTop w:val="0"/>
          <w:marBottom w:val="0"/>
          <w:divBdr>
            <w:top w:val="none" w:sz="0" w:space="0" w:color="auto"/>
            <w:left w:val="none" w:sz="0" w:space="0" w:color="auto"/>
            <w:bottom w:val="none" w:sz="0" w:space="0" w:color="auto"/>
            <w:right w:val="none" w:sz="0" w:space="0" w:color="auto"/>
          </w:divBdr>
        </w:div>
        <w:div w:id="1731876662">
          <w:marLeft w:val="0"/>
          <w:marRight w:val="0"/>
          <w:marTop w:val="0"/>
          <w:marBottom w:val="0"/>
          <w:divBdr>
            <w:top w:val="none" w:sz="0" w:space="0" w:color="auto"/>
            <w:left w:val="none" w:sz="0" w:space="0" w:color="auto"/>
            <w:bottom w:val="none" w:sz="0" w:space="0" w:color="auto"/>
            <w:right w:val="none" w:sz="0" w:space="0" w:color="auto"/>
          </w:divBdr>
        </w:div>
      </w:divsChild>
    </w:div>
    <w:div w:id="1737513511">
      <w:bodyDiv w:val="1"/>
      <w:marLeft w:val="0"/>
      <w:marRight w:val="0"/>
      <w:marTop w:val="0"/>
      <w:marBottom w:val="0"/>
      <w:divBdr>
        <w:top w:val="none" w:sz="0" w:space="0" w:color="auto"/>
        <w:left w:val="none" w:sz="0" w:space="0" w:color="auto"/>
        <w:bottom w:val="none" w:sz="0" w:space="0" w:color="auto"/>
        <w:right w:val="none" w:sz="0" w:space="0" w:color="auto"/>
      </w:divBdr>
    </w:div>
    <w:div w:id="2051610694">
      <w:bodyDiv w:val="1"/>
      <w:marLeft w:val="0"/>
      <w:marRight w:val="0"/>
      <w:marTop w:val="0"/>
      <w:marBottom w:val="0"/>
      <w:divBdr>
        <w:top w:val="none" w:sz="0" w:space="0" w:color="auto"/>
        <w:left w:val="none" w:sz="0" w:space="0" w:color="auto"/>
        <w:bottom w:val="none" w:sz="0" w:space="0" w:color="auto"/>
        <w:right w:val="none" w:sz="0" w:space="0" w:color="auto"/>
      </w:divBdr>
      <w:divsChild>
        <w:div w:id="1955362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55CCC-F06F-450B-9222-110CD4DF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4469</Words>
  <Characters>25476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2014-10-13T14:59:00Z</dcterms:created>
  <dcterms:modified xsi:type="dcterms:W3CDTF">2014-10-13T14:59:00Z</dcterms:modified>
</cp:coreProperties>
</file>